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اهل بیت علیهم السلام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3792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4379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143796_211673320">
            <w:r>
              <w:rPr>
                <w:webHidden/>
                <w:rStyle w:val="IndexLink"/>
                <w:rtl w:val="true"/>
              </w:rPr>
              <w:t>فهرست اجمالی</w:t>
            </w:r>
            <w:r>
              <w:rPr>
                <w:rStyle w:val="IndexLink"/>
                <w:rtl w:val="true"/>
              </w:rPr>
              <w:tab/>
            </w:r>
            <w:r>
              <w:rPr>
                <w:rStyle w:val="IndexLink"/>
              </w:rPr>
              <w:t>10</w:t>
            </w:r>
          </w:hyperlink>
        </w:p>
        <w:p>
          <w:pPr>
            <w:pStyle w:val="Contents2"/>
            <w:tabs>
              <w:tab w:val="clear" w:pos="8743"/>
              <w:tab w:val="right" w:pos="9026" w:leader="dot"/>
            </w:tabs>
            <w:rPr/>
          </w:pPr>
          <w:hyperlink w:anchor="__RefHeading___Toc3143798_21167332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3143800_211673320">
            <w:r>
              <w:rPr>
                <w:webHidden/>
                <w:rStyle w:val="IndexLink"/>
                <w:rtl w:val="true"/>
              </w:rPr>
              <w:t>اهل سنت امام علی علیه السلام از دیدگاه اهل سنت‌</w:t>
            </w:r>
            <w:r>
              <w:rPr>
                <w:rStyle w:val="IndexLink"/>
                <w:rtl w:val="true"/>
              </w:rPr>
              <w:tab/>
            </w:r>
            <w:r>
              <w:rPr>
                <w:rStyle w:val="IndexLink"/>
              </w:rPr>
              <w:t>16</w:t>
            </w:r>
          </w:hyperlink>
        </w:p>
        <w:p>
          <w:pPr>
            <w:pStyle w:val="Contents3"/>
            <w:tabs>
              <w:tab w:val="clear" w:pos="8459"/>
              <w:tab w:val="right" w:pos="9026" w:leader="dot"/>
            </w:tabs>
            <w:rPr/>
          </w:pPr>
          <w:hyperlink w:anchor="__RefHeading___Toc3143802_211673320">
            <w:r>
              <w:rPr>
                <w:webHidden/>
                <w:rStyle w:val="IndexLink"/>
                <w:rtl w:val="true"/>
              </w:rPr>
              <w:t>عظمت حضرت علی علیه السلام در احادیث نبوی‌</w:t>
            </w:r>
            <w:r>
              <w:rPr>
                <w:rStyle w:val="IndexLink"/>
                <w:rtl w:val="true"/>
              </w:rPr>
              <w:tab/>
            </w:r>
            <w:r>
              <w:rPr>
                <w:rStyle w:val="IndexLink"/>
              </w:rPr>
              <w:t>16</w:t>
            </w:r>
          </w:hyperlink>
        </w:p>
        <w:p>
          <w:pPr>
            <w:pStyle w:val="Contents3"/>
            <w:tabs>
              <w:tab w:val="clear" w:pos="8459"/>
              <w:tab w:val="right" w:pos="9026" w:leader="dot"/>
            </w:tabs>
            <w:rPr/>
          </w:pPr>
          <w:hyperlink w:anchor="__RefHeading___Toc3143804_211673320">
            <w:r>
              <w:rPr>
                <w:webHidden/>
                <w:rStyle w:val="IndexLink"/>
                <w:rtl w:val="true"/>
              </w:rPr>
              <w:t>گواهی صحابه‌</w:t>
            </w:r>
            <w:r>
              <w:rPr>
                <w:rStyle w:val="IndexLink"/>
                <w:rtl w:val="true"/>
              </w:rPr>
              <w:tab/>
            </w:r>
            <w:r>
              <w:rPr>
                <w:rStyle w:val="IndexLink"/>
              </w:rPr>
              <w:t>16</w:t>
            </w:r>
          </w:hyperlink>
        </w:p>
        <w:p>
          <w:pPr>
            <w:pStyle w:val="Contents3"/>
            <w:tabs>
              <w:tab w:val="clear" w:pos="8459"/>
              <w:tab w:val="right" w:pos="9026" w:leader="dot"/>
            </w:tabs>
            <w:rPr/>
          </w:pPr>
          <w:hyperlink w:anchor="__RefHeading___Toc3143806_211673320">
            <w:r>
              <w:rPr>
                <w:webHidden/>
                <w:rStyle w:val="IndexLink"/>
                <w:rtl w:val="true"/>
              </w:rPr>
              <w:t>گواهی تابعین‌</w:t>
            </w:r>
            <w:r>
              <w:rPr>
                <w:rStyle w:val="IndexLink"/>
                <w:rtl w:val="true"/>
              </w:rPr>
              <w:tab/>
            </w:r>
            <w:r>
              <w:rPr>
                <w:rStyle w:val="IndexLink"/>
              </w:rPr>
              <w:t>17</w:t>
            </w:r>
          </w:hyperlink>
        </w:p>
        <w:p>
          <w:pPr>
            <w:pStyle w:val="Contents3"/>
            <w:tabs>
              <w:tab w:val="clear" w:pos="8459"/>
              <w:tab w:val="right" w:pos="9026" w:leader="dot"/>
            </w:tabs>
            <w:rPr/>
          </w:pPr>
          <w:hyperlink w:anchor="__RefHeading___Toc3143808_211673320">
            <w:r>
              <w:rPr>
                <w:webHidden/>
                <w:rStyle w:val="IndexLink"/>
                <w:rtl w:val="true"/>
              </w:rPr>
              <w:t>اعتراف علمای اهل سنت‌</w:t>
            </w:r>
            <w:r>
              <w:rPr>
                <w:rStyle w:val="IndexLink"/>
                <w:rtl w:val="true"/>
              </w:rPr>
              <w:tab/>
            </w:r>
            <w:r>
              <w:rPr>
                <w:rStyle w:val="IndexLink"/>
              </w:rPr>
              <w:t>18</w:t>
            </w:r>
          </w:hyperlink>
        </w:p>
        <w:p>
          <w:pPr>
            <w:pStyle w:val="Contents2"/>
            <w:tabs>
              <w:tab w:val="clear" w:pos="8743"/>
              <w:tab w:val="right" w:pos="9026" w:leader="dot"/>
            </w:tabs>
            <w:rPr/>
          </w:pPr>
          <w:hyperlink w:anchor="__RefHeading___Toc3143810_211673320">
            <w:r>
              <w:rPr>
                <w:webHidden/>
                <w:rStyle w:val="IndexLink"/>
                <w:rtl w:val="true"/>
              </w:rPr>
              <w:t>امام حسن‌علیه السلام از دیدگاه اهل سنت‌</w:t>
            </w:r>
            <w:r>
              <w:rPr>
                <w:rStyle w:val="IndexLink"/>
                <w:rtl w:val="true"/>
              </w:rPr>
              <w:tab/>
            </w:r>
            <w:r>
              <w:rPr>
                <w:rStyle w:val="IndexLink"/>
              </w:rPr>
              <w:t>23</w:t>
            </w:r>
          </w:hyperlink>
        </w:p>
        <w:p>
          <w:pPr>
            <w:pStyle w:val="Contents3"/>
            <w:tabs>
              <w:tab w:val="clear" w:pos="8459"/>
              <w:tab w:val="right" w:pos="9026" w:leader="dot"/>
            </w:tabs>
            <w:rPr/>
          </w:pPr>
          <w:hyperlink w:anchor="__RefHeading___Toc3143812_211673320">
            <w:r>
              <w:rPr>
                <w:webHidden/>
                <w:rStyle w:val="IndexLink"/>
                <w:rtl w:val="true"/>
              </w:rPr>
              <w:t>ولادت امام حسن‌علیه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3143814_211673320">
            <w:r>
              <w:rPr>
                <w:webHidden/>
                <w:rStyle w:val="IndexLink"/>
                <w:rtl w:val="true"/>
              </w:rPr>
              <w:t>امام حسن‌علیه السلام از دیدگاه رسول خدا صلی الله علیه و آله‌</w:t>
            </w:r>
            <w:r>
              <w:rPr>
                <w:rStyle w:val="IndexLink"/>
                <w:rtl w:val="true"/>
              </w:rPr>
              <w:tab/>
            </w:r>
            <w:r>
              <w:rPr>
                <w:rStyle w:val="IndexLink"/>
              </w:rPr>
              <w:t>24</w:t>
            </w:r>
          </w:hyperlink>
        </w:p>
        <w:p>
          <w:pPr>
            <w:pStyle w:val="Contents3"/>
            <w:tabs>
              <w:tab w:val="clear" w:pos="8459"/>
              <w:tab w:val="right" w:pos="9026" w:leader="dot"/>
            </w:tabs>
            <w:rPr/>
          </w:pPr>
          <w:hyperlink w:anchor="__RefHeading___Toc3143816_211673320">
            <w:r>
              <w:rPr>
                <w:webHidden/>
                <w:rStyle w:val="IndexLink"/>
                <w:rtl w:val="true"/>
              </w:rPr>
              <w:t>امام حسن‌علیه السلام از دیدگاه صحابه و تابعین‌</w:t>
            </w:r>
            <w:r>
              <w:rPr>
                <w:rStyle w:val="IndexLink"/>
                <w:rtl w:val="true"/>
              </w:rPr>
              <w:tab/>
            </w:r>
            <w:r>
              <w:rPr>
                <w:rStyle w:val="IndexLink"/>
              </w:rPr>
              <w:t>26</w:t>
            </w:r>
          </w:hyperlink>
        </w:p>
        <w:p>
          <w:pPr>
            <w:pStyle w:val="Contents3"/>
            <w:tabs>
              <w:tab w:val="clear" w:pos="8459"/>
              <w:tab w:val="right" w:pos="9026" w:leader="dot"/>
            </w:tabs>
            <w:rPr/>
          </w:pPr>
          <w:hyperlink w:anchor="__RefHeading___Toc3143818_211673320">
            <w:r>
              <w:rPr>
                <w:webHidden/>
                <w:rStyle w:val="IndexLink"/>
                <w:rtl w:val="true"/>
              </w:rPr>
              <w:t>امام حسن‌علیه السلام از دیدگاه علمای اهل سنت‌</w:t>
            </w:r>
            <w:r>
              <w:rPr>
                <w:rStyle w:val="IndexLink"/>
                <w:rtl w:val="true"/>
              </w:rPr>
              <w:tab/>
            </w:r>
            <w:r>
              <w:rPr>
                <w:rStyle w:val="IndexLink"/>
              </w:rPr>
              <w:t>29</w:t>
            </w:r>
          </w:hyperlink>
        </w:p>
        <w:p>
          <w:pPr>
            <w:pStyle w:val="Contents3"/>
            <w:tabs>
              <w:tab w:val="clear" w:pos="8459"/>
              <w:tab w:val="right" w:pos="9026" w:leader="dot"/>
            </w:tabs>
            <w:rPr/>
          </w:pPr>
          <w:hyperlink w:anchor="__RefHeading___Toc3143820_211673320">
            <w:r>
              <w:rPr>
                <w:webHidden/>
                <w:rStyle w:val="IndexLink"/>
                <w:rtl w:val="true"/>
              </w:rPr>
              <w:t>کرم امام حسن‌علیه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3143822_211673320">
            <w:r>
              <w:rPr>
                <w:webHidden/>
                <w:rStyle w:val="IndexLink"/>
                <w:rtl w:val="true"/>
              </w:rPr>
              <w:t>عبادت امام حسن‌علیه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3143824_211673320">
            <w:r>
              <w:rPr>
                <w:webHidden/>
                <w:rStyle w:val="IndexLink"/>
                <w:rtl w:val="true"/>
              </w:rPr>
              <w:t>بلاغت امام حسن‌علیه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3143826_211673320">
            <w:r>
              <w:rPr>
                <w:webHidden/>
                <w:rStyle w:val="IndexLink"/>
                <w:rtl w:val="true"/>
              </w:rPr>
              <w:t>حلم امام حسن‌علیه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3143828_211673320">
            <w:r>
              <w:rPr>
                <w:webHidden/>
                <w:rStyle w:val="IndexLink"/>
                <w:rtl w:val="true"/>
              </w:rPr>
              <w:t>خلافت امام حسن‌علیه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3143830_211673320">
            <w:r>
              <w:rPr>
                <w:webHidden/>
                <w:rStyle w:val="IndexLink"/>
                <w:rtl w:val="true"/>
              </w:rPr>
              <w:t>شهادت امام حسن‌علیه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3143832_211673320">
            <w:r>
              <w:rPr>
                <w:webHidden/>
                <w:rStyle w:val="IndexLink"/>
                <w:rtl w:val="true"/>
              </w:rPr>
              <w:t>از کلمات امام حسن‌علیه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3143834_211673320">
            <w:r>
              <w:rPr>
                <w:webHidden/>
                <w:rStyle w:val="IndexLink"/>
                <w:rtl w:val="true"/>
              </w:rPr>
              <w:t>امام حسین علیه السلام در کتب اهل سنت‌</w:t>
            </w:r>
            <w:r>
              <w:rPr>
                <w:rStyle w:val="IndexLink"/>
                <w:rtl w:val="true"/>
              </w:rPr>
              <w:tab/>
            </w:r>
            <w:r>
              <w:rPr>
                <w:rStyle w:val="IndexLink"/>
              </w:rPr>
              <w:t>42</w:t>
            </w:r>
          </w:hyperlink>
        </w:p>
        <w:p>
          <w:pPr>
            <w:pStyle w:val="Contents3"/>
            <w:tabs>
              <w:tab w:val="clear" w:pos="8459"/>
              <w:tab w:val="right" w:pos="9026" w:leader="dot"/>
            </w:tabs>
            <w:rPr/>
          </w:pPr>
          <w:hyperlink w:anchor="__RefHeading___Toc3143836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143838_211673320">
            <w:r>
              <w:rPr>
                <w:webHidden/>
                <w:rStyle w:val="IndexLink"/>
                <w:rtl w:val="true"/>
              </w:rPr>
              <w:t>ولادت امام حسین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3143840_211673320">
            <w:r>
              <w:rPr>
                <w:webHidden/>
                <w:rStyle w:val="IndexLink"/>
                <w:rtl w:val="true"/>
              </w:rPr>
              <w:t>عبادت امام حسین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3143842_211673320">
            <w:r>
              <w:rPr>
                <w:webHidden/>
                <w:rStyle w:val="IndexLink"/>
                <w:rtl w:val="true"/>
              </w:rPr>
              <w:t>حلم امام حسین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143844_211673320">
            <w:r>
              <w:rPr>
                <w:webHidden/>
                <w:rStyle w:val="IndexLink"/>
                <w:rtl w:val="true"/>
              </w:rPr>
              <w:t>فضایل امام حسین علیه السلام از زبان رسول خدا صلی الله علیه و آله‌</w:t>
            </w:r>
            <w:r>
              <w:rPr>
                <w:rStyle w:val="IndexLink"/>
                <w:rtl w:val="true"/>
              </w:rPr>
              <w:tab/>
            </w:r>
            <w:r>
              <w:rPr>
                <w:rStyle w:val="IndexLink"/>
              </w:rPr>
              <w:t>46</w:t>
            </w:r>
          </w:hyperlink>
        </w:p>
        <w:p>
          <w:pPr>
            <w:pStyle w:val="Contents3"/>
            <w:tabs>
              <w:tab w:val="clear" w:pos="8459"/>
              <w:tab w:val="right" w:pos="9026" w:leader="dot"/>
            </w:tabs>
            <w:rPr/>
          </w:pPr>
          <w:hyperlink w:anchor="__RefHeading___Toc3143846_211673320">
            <w:r>
              <w:rPr>
                <w:webHidden/>
                <w:rStyle w:val="IndexLink"/>
                <w:rtl w:val="true"/>
              </w:rPr>
              <w:t>گفتار صحابه درباره امام حسین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3143848_211673320">
            <w:r>
              <w:rPr>
                <w:webHidden/>
                <w:rStyle w:val="IndexLink"/>
                <w:rtl w:val="true"/>
              </w:rPr>
              <w:t>امام حسین علیه السلام از دیدگاه تابعین‌</w:t>
            </w:r>
            <w:r>
              <w:rPr>
                <w:rStyle w:val="IndexLink"/>
                <w:rtl w:val="true"/>
              </w:rPr>
              <w:tab/>
            </w:r>
            <w:r>
              <w:rPr>
                <w:rStyle w:val="IndexLink"/>
              </w:rPr>
              <w:t>51</w:t>
            </w:r>
          </w:hyperlink>
        </w:p>
        <w:p>
          <w:pPr>
            <w:pStyle w:val="Contents3"/>
            <w:tabs>
              <w:tab w:val="clear" w:pos="8459"/>
              <w:tab w:val="right" w:pos="9026" w:leader="dot"/>
            </w:tabs>
            <w:rPr/>
          </w:pPr>
          <w:hyperlink w:anchor="__RefHeading___Toc3143850_211673320">
            <w:r>
              <w:rPr>
                <w:webHidden/>
                <w:rStyle w:val="IndexLink"/>
                <w:rtl w:val="true"/>
              </w:rPr>
              <w:t>امام حسین علیه السلام از دیدگاه علمای اهل سنت‌</w:t>
            </w:r>
            <w:r>
              <w:rPr>
                <w:rStyle w:val="IndexLink"/>
                <w:rtl w:val="true"/>
              </w:rPr>
              <w:tab/>
            </w:r>
            <w:r>
              <w:rPr>
                <w:rStyle w:val="IndexLink"/>
              </w:rPr>
              <w:t>51</w:t>
            </w:r>
          </w:hyperlink>
        </w:p>
        <w:p>
          <w:pPr>
            <w:pStyle w:val="Contents3"/>
            <w:tabs>
              <w:tab w:val="clear" w:pos="8459"/>
              <w:tab w:val="right" w:pos="9026" w:leader="dot"/>
            </w:tabs>
            <w:rPr/>
          </w:pPr>
          <w:hyperlink w:anchor="__RefHeading___Toc3143852_211673320">
            <w:r>
              <w:rPr>
                <w:webHidden/>
                <w:rStyle w:val="IndexLink"/>
                <w:rtl w:val="true"/>
              </w:rPr>
              <w:t>شهادت امام حسین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3143854_211673320">
            <w:r>
              <w:rPr>
                <w:webHidden/>
                <w:rStyle w:val="IndexLink"/>
                <w:rtl w:val="true"/>
              </w:rPr>
              <w:t>امام سجاد علیه السلام از دیدگاه اهل سنت‌</w:t>
            </w:r>
            <w:r>
              <w:rPr>
                <w:rStyle w:val="IndexLink"/>
                <w:rtl w:val="true"/>
              </w:rPr>
              <w:tab/>
            </w:r>
            <w:r>
              <w:rPr>
                <w:rStyle w:val="IndexLink"/>
              </w:rPr>
              <w:t>54</w:t>
            </w:r>
          </w:hyperlink>
        </w:p>
        <w:p>
          <w:pPr>
            <w:pStyle w:val="Contents3"/>
            <w:tabs>
              <w:tab w:val="clear" w:pos="8459"/>
              <w:tab w:val="right" w:pos="9026" w:leader="dot"/>
            </w:tabs>
            <w:rPr/>
          </w:pPr>
          <w:hyperlink w:anchor="__RefHeading___Toc3143856_211673320">
            <w:r>
              <w:rPr>
                <w:webHidden/>
                <w:rStyle w:val="IndexLink"/>
                <w:rtl w:val="true"/>
              </w:rPr>
              <w:t>ولادت امام سجاد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3143858_211673320">
            <w:r>
              <w:rPr>
                <w:webHidden/>
                <w:rStyle w:val="IndexLink"/>
                <w:rtl w:val="true"/>
              </w:rPr>
              <w:t>نامگذاری‌</w:t>
            </w:r>
            <w:r>
              <w:rPr>
                <w:rStyle w:val="IndexLink"/>
                <w:rtl w:val="true"/>
              </w:rPr>
              <w:tab/>
            </w:r>
            <w:r>
              <w:rPr>
                <w:rStyle w:val="IndexLink"/>
              </w:rPr>
              <w:t>55</w:t>
            </w:r>
          </w:hyperlink>
        </w:p>
        <w:p>
          <w:pPr>
            <w:pStyle w:val="Contents3"/>
            <w:tabs>
              <w:tab w:val="clear" w:pos="8459"/>
              <w:tab w:val="right" w:pos="9026" w:leader="dot"/>
            </w:tabs>
            <w:rPr/>
          </w:pPr>
          <w:hyperlink w:anchor="__RefHeading___Toc3143860_211673320">
            <w:r>
              <w:rPr>
                <w:webHidden/>
                <w:rStyle w:val="IndexLink"/>
                <w:rtl w:val="true"/>
              </w:rPr>
              <w:t>حلم امام سجاد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3143862_211673320">
            <w:r>
              <w:rPr>
                <w:webHidden/>
                <w:rStyle w:val="IndexLink"/>
                <w:rtl w:val="true"/>
              </w:rPr>
              <w:t>عظمت امام سجاد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3143864_211673320">
            <w:r>
              <w:rPr>
                <w:webHidden/>
                <w:rStyle w:val="IndexLink"/>
                <w:rtl w:val="true"/>
              </w:rPr>
              <w:t>کرم و جود امام سجاد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3143866_211673320">
            <w:r>
              <w:rPr>
                <w:webHidden/>
                <w:rStyle w:val="IndexLink"/>
                <w:rtl w:val="true"/>
              </w:rPr>
              <w:t>عبادت امام سجاد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3143868_211673320">
            <w:r>
              <w:rPr>
                <w:webHidden/>
                <w:rStyle w:val="IndexLink"/>
                <w:rtl w:val="true"/>
              </w:rPr>
              <w:t>گریه طولانی بر امام حسین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3143870_211673320">
            <w:r>
              <w:rPr>
                <w:webHidden/>
                <w:rStyle w:val="IndexLink"/>
                <w:rtl w:val="true"/>
              </w:rPr>
              <w:t>صبر امام سجاد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3143872_211673320">
            <w:r>
              <w:rPr>
                <w:webHidden/>
                <w:rStyle w:val="IndexLink"/>
                <w:rtl w:val="true"/>
              </w:rPr>
              <w:t>امام سجاد علیه السلام از دیدگاه سلف‌</w:t>
            </w:r>
            <w:r>
              <w:rPr>
                <w:rStyle w:val="IndexLink"/>
                <w:rtl w:val="true"/>
              </w:rPr>
              <w:tab/>
            </w:r>
            <w:r>
              <w:rPr>
                <w:rStyle w:val="IndexLink"/>
              </w:rPr>
              <w:t>60</w:t>
            </w:r>
          </w:hyperlink>
        </w:p>
        <w:p>
          <w:pPr>
            <w:pStyle w:val="Contents3"/>
            <w:tabs>
              <w:tab w:val="clear" w:pos="8459"/>
              <w:tab w:val="right" w:pos="9026" w:leader="dot"/>
            </w:tabs>
            <w:rPr/>
          </w:pPr>
          <w:hyperlink w:anchor="__RefHeading___Toc3143874_211673320">
            <w:r>
              <w:rPr>
                <w:webHidden/>
                <w:rStyle w:val="IndexLink"/>
                <w:rtl w:val="true"/>
              </w:rPr>
              <w:t>دیدگاه مورّخان اهل سنت درباره امام سجاد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143876_211673320">
            <w:r>
              <w:rPr>
                <w:webHidden/>
                <w:rStyle w:val="IndexLink"/>
                <w:rtl w:val="true"/>
              </w:rPr>
              <w:t>امام سجاد علیه السلام از دیدگاه متأخرین‌</w:t>
            </w:r>
            <w:r>
              <w:rPr>
                <w:rStyle w:val="IndexLink"/>
                <w:rtl w:val="true"/>
              </w:rPr>
              <w:tab/>
            </w:r>
            <w:r>
              <w:rPr>
                <w:rStyle w:val="IndexLink"/>
              </w:rPr>
              <w:t>73</w:t>
            </w:r>
          </w:hyperlink>
        </w:p>
        <w:p>
          <w:pPr>
            <w:pStyle w:val="Contents3"/>
            <w:tabs>
              <w:tab w:val="clear" w:pos="8459"/>
              <w:tab w:val="right" w:pos="9026" w:leader="dot"/>
            </w:tabs>
            <w:rPr/>
          </w:pPr>
          <w:hyperlink w:anchor="__RefHeading___Toc3143878_211673320">
            <w:r>
              <w:rPr>
                <w:webHidden/>
                <w:rStyle w:val="IndexLink"/>
                <w:rtl w:val="true"/>
              </w:rPr>
              <w:t>اعتراف اهل سنت به امامت حضرت سجاد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3143880_211673320">
            <w:r>
              <w:rPr>
                <w:webHidden/>
                <w:rStyle w:val="IndexLink"/>
                <w:rtl w:val="true"/>
              </w:rPr>
              <w:t>احادیث امام سجاد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3143882_211673320">
            <w:r>
              <w:rPr>
                <w:webHidden/>
                <w:rStyle w:val="IndexLink"/>
                <w:rtl w:val="true"/>
              </w:rPr>
              <w:t>شهادت امام سجاد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3143884_211673320">
            <w:r>
              <w:rPr>
                <w:webHidden/>
                <w:rStyle w:val="IndexLink"/>
                <w:rtl w:val="true"/>
              </w:rPr>
              <w:t>امام باقرعلیه السلام از دیدگاه اهل سنت‌</w:t>
            </w:r>
            <w:r>
              <w:rPr>
                <w:rStyle w:val="IndexLink"/>
                <w:rtl w:val="true"/>
              </w:rPr>
              <w:tab/>
            </w:r>
            <w:r>
              <w:rPr>
                <w:rStyle w:val="IndexLink"/>
              </w:rPr>
              <w:t>78</w:t>
            </w:r>
          </w:hyperlink>
        </w:p>
        <w:p>
          <w:pPr>
            <w:pStyle w:val="Contents3"/>
            <w:tabs>
              <w:tab w:val="clear" w:pos="8459"/>
              <w:tab w:val="right" w:pos="9026" w:leader="dot"/>
            </w:tabs>
            <w:rPr/>
          </w:pPr>
          <w:hyperlink w:anchor="__RefHeading___Toc3143886_211673320">
            <w:r>
              <w:rPr>
                <w:webHidden/>
                <w:rStyle w:val="IndexLink"/>
                <w:rtl w:val="true"/>
              </w:rPr>
              <w:t>بشارت رسول خدا صلی الله علیه و آله‌</w:t>
            </w:r>
            <w:r>
              <w:rPr>
                <w:rStyle w:val="IndexLink"/>
                <w:rtl w:val="true"/>
              </w:rPr>
              <w:tab/>
            </w:r>
            <w:r>
              <w:rPr>
                <w:rStyle w:val="IndexLink"/>
              </w:rPr>
              <w:t>78</w:t>
            </w:r>
          </w:hyperlink>
        </w:p>
        <w:p>
          <w:pPr>
            <w:pStyle w:val="Contents3"/>
            <w:tabs>
              <w:tab w:val="clear" w:pos="8459"/>
              <w:tab w:val="right" w:pos="9026" w:leader="dot"/>
            </w:tabs>
            <w:rPr/>
          </w:pPr>
          <w:hyperlink w:anchor="__RefHeading___Toc3143888_211673320">
            <w:r>
              <w:rPr>
                <w:webHidden/>
                <w:rStyle w:val="IndexLink"/>
                <w:rtl w:val="true"/>
              </w:rPr>
              <w:t>عبادت امام باقرعلیه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3143890_211673320">
            <w:r>
              <w:rPr>
                <w:webHidden/>
                <w:rStyle w:val="IndexLink"/>
                <w:rtl w:val="true"/>
              </w:rPr>
              <w:t>جود امام باقرعلیه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3143892_211673320">
            <w:r>
              <w:rPr>
                <w:webHidden/>
                <w:rStyle w:val="IndexLink"/>
                <w:rtl w:val="true"/>
              </w:rPr>
              <w:t>معجزات امام باقرعلیه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3143894_211673320">
            <w:r>
              <w:rPr>
                <w:webHidden/>
                <w:rStyle w:val="IndexLink"/>
                <w:rtl w:val="true"/>
              </w:rPr>
              <w:t>امام باقرعلیه السلام از دیدگاه معاصرین‌</w:t>
            </w:r>
            <w:r>
              <w:rPr>
                <w:rStyle w:val="IndexLink"/>
                <w:rtl w:val="true"/>
              </w:rPr>
              <w:tab/>
            </w:r>
            <w:r>
              <w:rPr>
                <w:rStyle w:val="IndexLink"/>
              </w:rPr>
              <w:t>83</w:t>
            </w:r>
          </w:hyperlink>
        </w:p>
        <w:p>
          <w:pPr>
            <w:pStyle w:val="Contents3"/>
            <w:tabs>
              <w:tab w:val="clear" w:pos="8459"/>
              <w:tab w:val="right" w:pos="9026" w:leader="dot"/>
            </w:tabs>
            <w:rPr/>
          </w:pPr>
          <w:hyperlink w:anchor="__RefHeading___Toc3143896_211673320">
            <w:r>
              <w:rPr>
                <w:webHidden/>
                <w:rStyle w:val="IndexLink"/>
                <w:rtl w:val="true"/>
              </w:rPr>
              <w:t>امام باقرعلیه السلام از دیدگاه علمای اهل سنت‌</w:t>
            </w:r>
            <w:r>
              <w:rPr>
                <w:rStyle w:val="IndexLink"/>
                <w:rtl w:val="true"/>
              </w:rPr>
              <w:tab/>
            </w:r>
            <w:r>
              <w:rPr>
                <w:rStyle w:val="IndexLink"/>
              </w:rPr>
              <w:t>85</w:t>
            </w:r>
          </w:hyperlink>
        </w:p>
        <w:p>
          <w:pPr>
            <w:pStyle w:val="Contents3"/>
            <w:tabs>
              <w:tab w:val="clear" w:pos="8459"/>
              <w:tab w:val="right" w:pos="9026" w:leader="dot"/>
            </w:tabs>
            <w:rPr/>
          </w:pPr>
          <w:hyperlink w:anchor="__RefHeading___Toc3143898_211673320">
            <w:r>
              <w:rPr>
                <w:webHidden/>
                <w:rStyle w:val="IndexLink"/>
                <w:rtl w:val="true"/>
              </w:rPr>
              <w:t>تصریح به امامت‌</w:t>
            </w:r>
            <w:r>
              <w:rPr>
                <w:rStyle w:val="IndexLink"/>
                <w:rtl w:val="true"/>
              </w:rPr>
              <w:tab/>
            </w:r>
            <w:r>
              <w:rPr>
                <w:rStyle w:val="IndexLink"/>
              </w:rPr>
              <w:t>93</w:t>
            </w:r>
          </w:hyperlink>
        </w:p>
        <w:p>
          <w:pPr>
            <w:pStyle w:val="Contents3"/>
            <w:tabs>
              <w:tab w:val="clear" w:pos="8459"/>
              <w:tab w:val="right" w:pos="9026" w:leader="dot"/>
            </w:tabs>
            <w:rPr/>
          </w:pPr>
          <w:hyperlink w:anchor="__RefHeading___Toc3143900_211673320">
            <w:r>
              <w:rPr>
                <w:webHidden/>
                <w:rStyle w:val="IndexLink"/>
                <w:rtl w:val="true"/>
              </w:rPr>
              <w:t>شهادت امام باقرعلیه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3143902_211673320">
            <w:r>
              <w:rPr>
                <w:webHidden/>
                <w:rStyle w:val="IndexLink"/>
                <w:rtl w:val="true"/>
              </w:rPr>
              <w:t>امام صادق‌علیه السلام از دیدگاه اهل سنت‌</w:t>
            </w:r>
            <w:r>
              <w:rPr>
                <w:rStyle w:val="IndexLink"/>
                <w:rtl w:val="true"/>
              </w:rPr>
              <w:tab/>
            </w:r>
            <w:r>
              <w:rPr>
                <w:rStyle w:val="IndexLink"/>
              </w:rPr>
              <w:t>97</w:t>
            </w:r>
          </w:hyperlink>
        </w:p>
        <w:p>
          <w:pPr>
            <w:pStyle w:val="Contents3"/>
            <w:tabs>
              <w:tab w:val="clear" w:pos="8459"/>
              <w:tab w:val="right" w:pos="9026" w:leader="dot"/>
            </w:tabs>
            <w:rPr/>
          </w:pPr>
          <w:hyperlink w:anchor="__RefHeading___Toc3143904_211673320">
            <w:r>
              <w:rPr>
                <w:webHidden/>
                <w:rStyle w:val="IndexLink"/>
                <w:rtl w:val="true"/>
              </w:rPr>
              <w:t>ولادت و وفات امام صادق‌علیه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3143906_211673320">
            <w:r>
              <w:rPr>
                <w:webHidden/>
                <w:rStyle w:val="IndexLink"/>
                <w:rtl w:val="true"/>
              </w:rPr>
              <w:t>علم امام صادق‌علیه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3143908_211673320">
            <w:r>
              <w:rPr>
                <w:webHidden/>
                <w:rStyle w:val="IndexLink"/>
                <w:rtl w:val="true"/>
              </w:rPr>
              <w:t>اخلاص امام صادق‌علیه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3143910_211673320">
            <w:r>
              <w:rPr>
                <w:webHidden/>
                <w:rStyle w:val="IndexLink"/>
                <w:rtl w:val="true"/>
              </w:rPr>
              <w:t>سخاوت امام صادق‌علیه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3143912_211673320">
            <w:r>
              <w:rPr>
                <w:webHidden/>
                <w:rStyle w:val="IndexLink"/>
                <w:rtl w:val="true"/>
              </w:rPr>
              <w:t>بردباری و گذشت امام صادق‌علیه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3143914_211673320">
            <w:r>
              <w:rPr>
                <w:webHidden/>
                <w:rStyle w:val="IndexLink"/>
                <w:rtl w:val="true"/>
              </w:rPr>
              <w:t>مناظره امام صادق‌علیه السلام با ابوحنیفه‌</w:t>
            </w:r>
            <w:r>
              <w:rPr>
                <w:rStyle w:val="IndexLink"/>
                <w:rtl w:val="true"/>
              </w:rPr>
              <w:tab/>
            </w:r>
            <w:r>
              <w:rPr>
                <w:rStyle w:val="IndexLink"/>
              </w:rPr>
              <w:t>105</w:t>
            </w:r>
          </w:hyperlink>
        </w:p>
        <w:p>
          <w:pPr>
            <w:pStyle w:val="Contents3"/>
            <w:tabs>
              <w:tab w:val="clear" w:pos="8459"/>
              <w:tab w:val="right" w:pos="9026" w:leader="dot"/>
            </w:tabs>
            <w:rPr/>
          </w:pPr>
          <w:hyperlink w:anchor="__RefHeading___Toc3143916_211673320">
            <w:r>
              <w:rPr>
                <w:webHidden/>
                <w:rStyle w:val="IndexLink"/>
                <w:rtl w:val="true"/>
              </w:rPr>
              <w:t>امام صادق‌علیه السلام از دیدگاه معاصرین خود</w:t>
            </w:r>
            <w:r>
              <w:rPr>
                <w:rStyle w:val="IndexLink"/>
                <w:rtl w:val="true"/>
              </w:rPr>
              <w:tab/>
            </w:r>
            <w:r>
              <w:rPr>
                <w:rStyle w:val="IndexLink"/>
              </w:rPr>
              <w:t>106</w:t>
            </w:r>
          </w:hyperlink>
        </w:p>
        <w:p>
          <w:pPr>
            <w:pStyle w:val="Contents3"/>
            <w:tabs>
              <w:tab w:val="clear" w:pos="8459"/>
              <w:tab w:val="right" w:pos="9026" w:leader="dot"/>
            </w:tabs>
            <w:rPr/>
          </w:pPr>
          <w:hyperlink w:anchor="__RefHeading___Toc3143918_211673320">
            <w:r>
              <w:rPr>
                <w:webHidden/>
                <w:rStyle w:val="IndexLink"/>
                <w:rtl w:val="true"/>
              </w:rPr>
              <w:t>امام صادق‌علیه السلام از دیدگاه علمای اهل سنت‌</w:t>
            </w:r>
            <w:r>
              <w:rPr>
                <w:rStyle w:val="IndexLink"/>
                <w:rtl w:val="true"/>
              </w:rPr>
              <w:tab/>
            </w:r>
            <w:r>
              <w:rPr>
                <w:rStyle w:val="IndexLink"/>
              </w:rPr>
              <w:t>108</w:t>
            </w:r>
          </w:hyperlink>
        </w:p>
        <w:p>
          <w:pPr>
            <w:pStyle w:val="Contents3"/>
            <w:tabs>
              <w:tab w:val="clear" w:pos="8459"/>
              <w:tab w:val="right" w:pos="9026" w:leader="dot"/>
            </w:tabs>
            <w:rPr/>
          </w:pPr>
          <w:hyperlink w:anchor="__RefHeading___Toc3143920_211673320">
            <w:r>
              <w:rPr>
                <w:webHidden/>
                <w:rStyle w:val="IndexLink"/>
                <w:rtl w:val="true"/>
              </w:rPr>
              <w:t>اعتراف به امامت امام صادق‌علیه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3143922_211673320">
            <w:r>
              <w:rPr>
                <w:webHidden/>
                <w:rStyle w:val="IndexLink"/>
                <w:rtl w:val="true"/>
              </w:rPr>
              <w:t>احادیثی از امام صادق‌علیه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3143924_211673320">
            <w:r>
              <w:rPr>
                <w:webHidden/>
                <w:rStyle w:val="IndexLink"/>
                <w:rtl w:val="true"/>
              </w:rPr>
              <w:t>امام کاظم‌علیه السلام از دیدگاه اهل سنت‌</w:t>
            </w:r>
            <w:r>
              <w:rPr>
                <w:rStyle w:val="IndexLink"/>
                <w:rtl w:val="true"/>
              </w:rPr>
              <w:tab/>
            </w:r>
            <w:r>
              <w:rPr>
                <w:rStyle w:val="IndexLink"/>
              </w:rPr>
              <w:t>125</w:t>
            </w:r>
          </w:hyperlink>
        </w:p>
        <w:p>
          <w:pPr>
            <w:pStyle w:val="Contents3"/>
            <w:tabs>
              <w:tab w:val="clear" w:pos="8459"/>
              <w:tab w:val="right" w:pos="9026" w:leader="dot"/>
            </w:tabs>
            <w:rPr/>
          </w:pPr>
          <w:hyperlink w:anchor="__RefHeading___Toc3143926_211673320">
            <w:r>
              <w:rPr>
                <w:webHidden/>
                <w:rStyle w:val="IndexLink"/>
                <w:rtl w:val="true"/>
              </w:rPr>
              <w:t>ولادت امام کاظم‌علیه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3143928_211673320">
            <w:r>
              <w:rPr>
                <w:webHidden/>
                <w:rStyle w:val="IndexLink"/>
                <w:rtl w:val="true"/>
              </w:rPr>
              <w:t>عبادت امام کاظم‌علیه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3143930_211673320">
            <w:r>
              <w:rPr>
                <w:webHidden/>
                <w:rStyle w:val="IndexLink"/>
                <w:rtl w:val="true"/>
              </w:rPr>
              <w:t>گذشت و بردباری امام کاظم‌علیه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3143932_211673320">
            <w:r>
              <w:rPr>
                <w:webHidden/>
                <w:rStyle w:val="IndexLink"/>
                <w:rtl w:val="true"/>
              </w:rPr>
              <w:t>توبه بُشر حافی به واسطه امام کاظم‌علیه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3143934_211673320">
            <w:r>
              <w:rPr>
                <w:webHidden/>
                <w:rStyle w:val="IndexLink"/>
                <w:rtl w:val="true"/>
              </w:rPr>
              <w:t>امام کاظم‌علیه السلام از دیدگاه معاصرین خود</w:t>
            </w:r>
            <w:r>
              <w:rPr>
                <w:rStyle w:val="IndexLink"/>
                <w:rtl w:val="true"/>
              </w:rPr>
              <w:tab/>
            </w:r>
            <w:r>
              <w:rPr>
                <w:rStyle w:val="IndexLink"/>
              </w:rPr>
              <w:t>128</w:t>
            </w:r>
          </w:hyperlink>
        </w:p>
        <w:p>
          <w:pPr>
            <w:pStyle w:val="Contents3"/>
            <w:tabs>
              <w:tab w:val="clear" w:pos="8459"/>
              <w:tab w:val="right" w:pos="9026" w:leader="dot"/>
            </w:tabs>
            <w:rPr/>
          </w:pPr>
          <w:hyperlink w:anchor="__RefHeading___Toc3143936_211673320">
            <w:r>
              <w:rPr>
                <w:webHidden/>
                <w:rStyle w:val="IndexLink"/>
                <w:rtl w:val="true"/>
              </w:rPr>
              <w:t>امام کاظم‌علیه السلام از دیدگاه علمای اهل سنت‌</w:t>
            </w:r>
            <w:r>
              <w:rPr>
                <w:rStyle w:val="IndexLink"/>
                <w:rtl w:val="true"/>
              </w:rPr>
              <w:tab/>
            </w:r>
            <w:r>
              <w:rPr>
                <w:rStyle w:val="IndexLink"/>
              </w:rPr>
              <w:t>130</w:t>
            </w:r>
          </w:hyperlink>
        </w:p>
        <w:p>
          <w:pPr>
            <w:pStyle w:val="Contents3"/>
            <w:tabs>
              <w:tab w:val="clear" w:pos="8459"/>
              <w:tab w:val="right" w:pos="9026" w:leader="dot"/>
            </w:tabs>
            <w:rPr/>
          </w:pPr>
          <w:hyperlink w:anchor="__RefHeading___Toc3143938_211673320">
            <w:r>
              <w:rPr>
                <w:webHidden/>
                <w:rStyle w:val="IndexLink"/>
                <w:rtl w:val="true"/>
              </w:rPr>
              <w:t>اعتراف اهل سنت به امامت حضرت موسی بن جعفرعلیه السلام‌</w:t>
            </w:r>
            <w:r>
              <w:rPr>
                <w:rStyle w:val="IndexLink"/>
                <w:rtl w:val="true"/>
              </w:rPr>
              <w:tab/>
            </w:r>
            <w:r>
              <w:rPr>
                <w:rStyle w:val="IndexLink"/>
              </w:rPr>
              <w:t>137</w:t>
            </w:r>
          </w:hyperlink>
        </w:p>
        <w:p>
          <w:pPr>
            <w:pStyle w:val="Contents2"/>
            <w:tabs>
              <w:tab w:val="clear" w:pos="8743"/>
              <w:tab w:val="right" w:pos="9026" w:leader="dot"/>
            </w:tabs>
            <w:rPr/>
          </w:pPr>
          <w:hyperlink w:anchor="__RefHeading___Toc3143940_211673320">
            <w:r>
              <w:rPr>
                <w:webHidden/>
                <w:rStyle w:val="IndexLink"/>
                <w:rtl w:val="true"/>
              </w:rPr>
              <w:t>امام رضاعلیه السلام از دیدگاه اهل سنت‌</w:t>
            </w:r>
            <w:r>
              <w:rPr>
                <w:rStyle w:val="IndexLink"/>
                <w:rtl w:val="true"/>
              </w:rPr>
              <w:tab/>
            </w:r>
            <w:r>
              <w:rPr>
                <w:rStyle w:val="IndexLink"/>
              </w:rPr>
              <w:t>142</w:t>
            </w:r>
          </w:hyperlink>
        </w:p>
        <w:p>
          <w:pPr>
            <w:pStyle w:val="Contents3"/>
            <w:tabs>
              <w:tab w:val="clear" w:pos="8459"/>
              <w:tab w:val="right" w:pos="9026" w:leader="dot"/>
            </w:tabs>
            <w:rPr/>
          </w:pPr>
          <w:hyperlink w:anchor="__RefHeading___Toc3143942_211673320">
            <w:r>
              <w:rPr>
                <w:webHidden/>
                <w:rStyle w:val="IndexLink"/>
                <w:rtl w:val="true"/>
              </w:rPr>
              <w:t>تاریخ ولادت و شهادت‌</w:t>
            </w:r>
            <w:r>
              <w:rPr>
                <w:rStyle w:val="IndexLink"/>
                <w:rtl w:val="true"/>
              </w:rPr>
              <w:tab/>
            </w:r>
            <w:r>
              <w:rPr>
                <w:rStyle w:val="IndexLink"/>
              </w:rPr>
              <w:t>142</w:t>
            </w:r>
          </w:hyperlink>
        </w:p>
        <w:p>
          <w:pPr>
            <w:pStyle w:val="Contents3"/>
            <w:tabs>
              <w:tab w:val="clear" w:pos="8459"/>
              <w:tab w:val="right" w:pos="9026" w:leader="dot"/>
            </w:tabs>
            <w:rPr/>
          </w:pPr>
          <w:hyperlink w:anchor="__RefHeading___Toc3143944_211673320">
            <w:r>
              <w:rPr>
                <w:webHidden/>
                <w:rStyle w:val="IndexLink"/>
                <w:rtl w:val="true"/>
              </w:rPr>
              <w:t>نصّ بر امامت‌</w:t>
            </w:r>
            <w:r>
              <w:rPr>
                <w:rStyle w:val="IndexLink"/>
                <w:rtl w:val="true"/>
              </w:rPr>
              <w:tab/>
            </w:r>
            <w:r>
              <w:rPr>
                <w:rStyle w:val="IndexLink"/>
              </w:rPr>
              <w:t>142</w:t>
            </w:r>
          </w:hyperlink>
        </w:p>
        <w:p>
          <w:pPr>
            <w:pStyle w:val="Contents3"/>
            <w:tabs>
              <w:tab w:val="clear" w:pos="8459"/>
              <w:tab w:val="right" w:pos="9026" w:leader="dot"/>
            </w:tabs>
            <w:rPr/>
          </w:pPr>
          <w:hyperlink w:anchor="__RefHeading___Toc3143946_211673320">
            <w:r>
              <w:rPr>
                <w:webHidden/>
                <w:rStyle w:val="IndexLink"/>
                <w:rtl w:val="true"/>
              </w:rPr>
              <w:t>فضایل امام رضاعلیه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3143948_211673320">
            <w:r>
              <w:rPr>
                <w:webHidden/>
                <w:rStyle w:val="IndexLink"/>
                <w:rtl w:val="true"/>
              </w:rPr>
              <w:t>کلمات اهل سنت درباره امام رضاعلیه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3143950_211673320">
            <w:r>
              <w:rPr>
                <w:webHidden/>
                <w:rStyle w:val="IndexLink"/>
                <w:rtl w:val="true"/>
              </w:rPr>
              <w:t>نقد شبهات ابن تیمیه‌</w:t>
            </w:r>
            <w:r>
              <w:rPr>
                <w:rStyle w:val="IndexLink"/>
                <w:rtl w:val="true"/>
              </w:rPr>
              <w:tab/>
            </w:r>
            <w:r>
              <w:rPr>
                <w:rStyle w:val="IndexLink"/>
              </w:rPr>
              <w:t>150</w:t>
            </w:r>
          </w:hyperlink>
        </w:p>
        <w:p>
          <w:pPr>
            <w:pStyle w:val="Contents3"/>
            <w:tabs>
              <w:tab w:val="clear" w:pos="8459"/>
              <w:tab w:val="right" w:pos="9026" w:leader="dot"/>
            </w:tabs>
            <w:rPr/>
          </w:pPr>
          <w:hyperlink w:anchor="__RefHeading___Toc3143952_211673320">
            <w:r>
              <w:rPr>
                <w:webHidden/>
                <w:rStyle w:val="IndexLink"/>
                <w:rtl w:val="true"/>
              </w:rPr>
              <w:t>ترس عباسیان از علویان‌</w:t>
            </w:r>
            <w:r>
              <w:rPr>
                <w:rStyle w:val="IndexLink"/>
                <w:rtl w:val="true"/>
              </w:rPr>
              <w:tab/>
            </w:r>
            <w:r>
              <w:rPr>
                <w:rStyle w:val="IndexLink"/>
              </w:rPr>
              <w:t>155</w:t>
            </w:r>
          </w:hyperlink>
        </w:p>
        <w:p>
          <w:pPr>
            <w:pStyle w:val="Contents3"/>
            <w:tabs>
              <w:tab w:val="clear" w:pos="8459"/>
              <w:tab w:val="right" w:pos="9026" w:leader="dot"/>
            </w:tabs>
            <w:rPr/>
          </w:pPr>
          <w:hyperlink w:anchor="__RefHeading___Toc3143954_211673320">
            <w:r>
              <w:rPr>
                <w:webHidden/>
                <w:rStyle w:val="IndexLink"/>
                <w:rtl w:val="true"/>
              </w:rPr>
              <w:t>عصر مأمون عباسی‌</w:t>
            </w:r>
            <w:r>
              <w:rPr>
                <w:rStyle w:val="IndexLink"/>
                <w:rtl w:val="true"/>
              </w:rPr>
              <w:tab/>
            </w:r>
            <w:r>
              <w:rPr>
                <w:rStyle w:val="IndexLink"/>
              </w:rPr>
              <w:t>157</w:t>
            </w:r>
          </w:hyperlink>
        </w:p>
        <w:p>
          <w:pPr>
            <w:pStyle w:val="Contents3"/>
            <w:tabs>
              <w:tab w:val="clear" w:pos="8459"/>
              <w:tab w:val="right" w:pos="9026" w:leader="dot"/>
            </w:tabs>
            <w:rPr/>
          </w:pPr>
          <w:hyperlink w:anchor="__RefHeading___Toc3143956_211673320">
            <w:r>
              <w:rPr>
                <w:webHidden/>
                <w:rStyle w:val="IndexLink"/>
                <w:rtl w:val="true"/>
              </w:rPr>
              <w:t>سیاست مأمون در مواجهه با مشکلات‌</w:t>
            </w:r>
            <w:r>
              <w:rPr>
                <w:rStyle w:val="IndexLink"/>
                <w:rtl w:val="true"/>
              </w:rPr>
              <w:tab/>
            </w:r>
            <w:r>
              <w:rPr>
                <w:rStyle w:val="IndexLink"/>
              </w:rPr>
              <w:t>160</w:t>
            </w:r>
          </w:hyperlink>
        </w:p>
        <w:p>
          <w:pPr>
            <w:pStyle w:val="Contents3"/>
            <w:tabs>
              <w:tab w:val="clear" w:pos="8459"/>
              <w:tab w:val="right" w:pos="9026" w:leader="dot"/>
            </w:tabs>
            <w:rPr/>
          </w:pPr>
          <w:hyperlink w:anchor="__RefHeading___Toc3143958_211673320">
            <w:r>
              <w:rPr>
                <w:webHidden/>
                <w:rStyle w:val="IndexLink"/>
                <w:rtl w:val="true"/>
              </w:rPr>
              <w:t>موضع امام رضاعلیه السلام در مقابل سیاست مأمون‌</w:t>
            </w:r>
            <w:r>
              <w:rPr>
                <w:rStyle w:val="IndexLink"/>
                <w:rtl w:val="true"/>
              </w:rPr>
              <w:tab/>
            </w:r>
            <w:r>
              <w:rPr>
                <w:rStyle w:val="IndexLink"/>
              </w:rPr>
              <w:t>162</w:t>
            </w:r>
          </w:hyperlink>
        </w:p>
        <w:p>
          <w:pPr>
            <w:pStyle w:val="Contents3"/>
            <w:tabs>
              <w:tab w:val="clear" w:pos="8459"/>
              <w:tab w:val="right" w:pos="9026" w:leader="dot"/>
            </w:tabs>
            <w:rPr/>
          </w:pPr>
          <w:hyperlink w:anchor="__RefHeading___Toc3143960_211673320">
            <w:r>
              <w:rPr>
                <w:webHidden/>
                <w:rStyle w:val="IndexLink"/>
                <w:rtl w:val="true"/>
              </w:rPr>
              <w:t>شهادت امام رضاعلیه 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3143962_211673320">
            <w:r>
              <w:rPr>
                <w:webHidden/>
                <w:rStyle w:val="IndexLink"/>
                <w:rtl w:val="true"/>
              </w:rPr>
              <w:t>امام جوادعلیه السلام از دیدگاه اهل سنت‌</w:t>
            </w:r>
            <w:r>
              <w:rPr>
                <w:rStyle w:val="IndexLink"/>
                <w:rtl w:val="true"/>
              </w:rPr>
              <w:tab/>
            </w:r>
            <w:r>
              <w:rPr>
                <w:rStyle w:val="IndexLink"/>
              </w:rPr>
              <w:t>166</w:t>
            </w:r>
          </w:hyperlink>
        </w:p>
        <w:p>
          <w:pPr>
            <w:pStyle w:val="Contents3"/>
            <w:tabs>
              <w:tab w:val="clear" w:pos="8459"/>
              <w:tab w:val="right" w:pos="9026" w:leader="dot"/>
            </w:tabs>
            <w:rPr/>
          </w:pPr>
          <w:hyperlink w:anchor="__RefHeading___Toc3143964_211673320">
            <w:r>
              <w:rPr>
                <w:webHidden/>
                <w:rStyle w:val="IndexLink"/>
                <w:rtl w:val="true"/>
              </w:rPr>
              <w:t>تاریخ ولادت‌</w:t>
            </w:r>
            <w:r>
              <w:rPr>
                <w:rStyle w:val="IndexLink"/>
                <w:rtl w:val="true"/>
              </w:rPr>
              <w:tab/>
            </w:r>
            <w:r>
              <w:rPr>
                <w:rStyle w:val="IndexLink"/>
              </w:rPr>
              <w:t>166</w:t>
            </w:r>
          </w:hyperlink>
        </w:p>
        <w:p>
          <w:pPr>
            <w:pStyle w:val="Contents3"/>
            <w:tabs>
              <w:tab w:val="clear" w:pos="8459"/>
              <w:tab w:val="right" w:pos="9026" w:leader="dot"/>
            </w:tabs>
            <w:rPr/>
          </w:pPr>
          <w:hyperlink w:anchor="__RefHeading___Toc3143966_211673320">
            <w:r>
              <w:rPr>
                <w:webHidden/>
                <w:rStyle w:val="IndexLink"/>
                <w:rtl w:val="true"/>
              </w:rPr>
              <w:t>نصّ بر امامت‌</w:t>
            </w:r>
            <w:r>
              <w:rPr>
                <w:rStyle w:val="IndexLink"/>
                <w:rtl w:val="true"/>
              </w:rPr>
              <w:tab/>
            </w:r>
            <w:r>
              <w:rPr>
                <w:rStyle w:val="IndexLink"/>
              </w:rPr>
              <w:t>166</w:t>
            </w:r>
          </w:hyperlink>
        </w:p>
        <w:p>
          <w:pPr>
            <w:pStyle w:val="Contents3"/>
            <w:tabs>
              <w:tab w:val="clear" w:pos="8459"/>
              <w:tab w:val="right" w:pos="9026" w:leader="dot"/>
            </w:tabs>
            <w:rPr/>
          </w:pPr>
          <w:hyperlink w:anchor="__RefHeading___Toc3143968_211673320">
            <w:r>
              <w:rPr>
                <w:webHidden/>
                <w:rStyle w:val="IndexLink"/>
                <w:rtl w:val="true"/>
              </w:rPr>
              <w:t>القاب حضرت جوادعلیه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3143970_211673320">
            <w:r>
              <w:rPr>
                <w:webHidden/>
                <w:rStyle w:val="IndexLink"/>
                <w:rtl w:val="true"/>
              </w:rPr>
              <w:t>عظمت امام جوادعلیه السلام در سنین کودکی‌</w:t>
            </w:r>
            <w:r>
              <w:rPr>
                <w:rStyle w:val="IndexLink"/>
                <w:rtl w:val="true"/>
              </w:rPr>
              <w:tab/>
            </w:r>
            <w:r>
              <w:rPr>
                <w:rStyle w:val="IndexLink"/>
              </w:rPr>
              <w:t>168</w:t>
            </w:r>
          </w:hyperlink>
        </w:p>
        <w:p>
          <w:pPr>
            <w:pStyle w:val="Contents3"/>
            <w:tabs>
              <w:tab w:val="clear" w:pos="8459"/>
              <w:tab w:val="right" w:pos="9026" w:leader="dot"/>
            </w:tabs>
            <w:rPr/>
          </w:pPr>
          <w:hyperlink w:anchor="__RefHeading___Toc3143972_211673320">
            <w:r>
              <w:rPr>
                <w:webHidden/>
                <w:rStyle w:val="IndexLink"/>
                <w:rtl w:val="true"/>
              </w:rPr>
              <w:t>امام جوادعلیه السلام از دیدگاه اهل سنت‌</w:t>
            </w:r>
            <w:r>
              <w:rPr>
                <w:rStyle w:val="IndexLink"/>
                <w:rtl w:val="true"/>
              </w:rPr>
              <w:tab/>
            </w:r>
            <w:r>
              <w:rPr>
                <w:rStyle w:val="IndexLink"/>
              </w:rPr>
              <w:t>173</w:t>
            </w:r>
          </w:hyperlink>
        </w:p>
        <w:p>
          <w:pPr>
            <w:pStyle w:val="Contents3"/>
            <w:tabs>
              <w:tab w:val="clear" w:pos="8459"/>
              <w:tab w:val="right" w:pos="9026" w:leader="dot"/>
            </w:tabs>
            <w:rPr/>
          </w:pPr>
          <w:hyperlink w:anchor="__RefHeading___Toc3143974_211673320">
            <w:r>
              <w:rPr>
                <w:webHidden/>
                <w:rStyle w:val="IndexLink"/>
                <w:rtl w:val="true"/>
              </w:rPr>
              <w:t>برخی از احادیث امام جوادعلیه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3143976_211673320">
            <w:r>
              <w:rPr>
                <w:webHidden/>
                <w:rStyle w:val="IndexLink"/>
                <w:rtl w:val="true"/>
              </w:rPr>
              <w:t>امام هادی‌علیه السلام از دیدگاه اهل سنت‌</w:t>
            </w:r>
            <w:r>
              <w:rPr>
                <w:rStyle w:val="IndexLink"/>
                <w:rtl w:val="true"/>
              </w:rPr>
              <w:tab/>
            </w:r>
            <w:r>
              <w:rPr>
                <w:rStyle w:val="IndexLink"/>
              </w:rPr>
              <w:t>179</w:t>
            </w:r>
          </w:hyperlink>
        </w:p>
        <w:p>
          <w:pPr>
            <w:pStyle w:val="Contents3"/>
            <w:tabs>
              <w:tab w:val="clear" w:pos="8459"/>
              <w:tab w:val="right" w:pos="9026" w:leader="dot"/>
            </w:tabs>
            <w:rPr/>
          </w:pPr>
          <w:hyperlink w:anchor="__RefHeading___Toc3143978_211673320">
            <w:r>
              <w:rPr>
                <w:webHidden/>
                <w:rStyle w:val="IndexLink"/>
                <w:rtl w:val="true"/>
              </w:rPr>
              <w:t>تاریخ ولادت و وفات‌</w:t>
            </w:r>
            <w:r>
              <w:rPr>
                <w:rStyle w:val="IndexLink"/>
                <w:rtl w:val="true"/>
              </w:rPr>
              <w:tab/>
            </w:r>
            <w:r>
              <w:rPr>
                <w:rStyle w:val="IndexLink"/>
              </w:rPr>
              <w:t>179</w:t>
            </w:r>
          </w:hyperlink>
        </w:p>
        <w:p>
          <w:pPr>
            <w:pStyle w:val="Contents3"/>
            <w:tabs>
              <w:tab w:val="clear" w:pos="8459"/>
              <w:tab w:val="right" w:pos="9026" w:leader="dot"/>
            </w:tabs>
            <w:rPr/>
          </w:pPr>
          <w:hyperlink w:anchor="__RefHeading___Toc3143980_211673320">
            <w:r>
              <w:rPr>
                <w:webHidden/>
                <w:rStyle w:val="IndexLink"/>
                <w:rtl w:val="true"/>
              </w:rPr>
              <w:t>القاب حضرت هادی‌علیه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3143982_211673320">
            <w:r>
              <w:rPr>
                <w:webHidden/>
                <w:rStyle w:val="IndexLink"/>
                <w:rtl w:val="true"/>
              </w:rPr>
              <w:t>نصّ بر امامت‌</w:t>
            </w:r>
            <w:r>
              <w:rPr>
                <w:rStyle w:val="IndexLink"/>
                <w:rtl w:val="true"/>
              </w:rPr>
              <w:tab/>
            </w:r>
            <w:r>
              <w:rPr>
                <w:rStyle w:val="IndexLink"/>
              </w:rPr>
              <w:t>180</w:t>
            </w:r>
          </w:hyperlink>
        </w:p>
        <w:p>
          <w:pPr>
            <w:pStyle w:val="Contents3"/>
            <w:tabs>
              <w:tab w:val="clear" w:pos="8459"/>
              <w:tab w:val="right" w:pos="9026" w:leader="dot"/>
            </w:tabs>
            <w:rPr/>
          </w:pPr>
          <w:hyperlink w:anchor="__RefHeading___Toc3143984_211673320">
            <w:r>
              <w:rPr>
                <w:webHidden/>
                <w:rStyle w:val="IndexLink"/>
                <w:rtl w:val="true"/>
              </w:rPr>
              <w:t>امام هادی‌علیه السلام در کلمات اهل سنت‌</w:t>
            </w:r>
            <w:r>
              <w:rPr>
                <w:rStyle w:val="IndexLink"/>
                <w:rtl w:val="true"/>
              </w:rPr>
              <w:tab/>
            </w:r>
            <w:r>
              <w:rPr>
                <w:rStyle w:val="IndexLink"/>
              </w:rPr>
              <w:t>181</w:t>
            </w:r>
          </w:hyperlink>
        </w:p>
        <w:p>
          <w:pPr>
            <w:pStyle w:val="Contents2"/>
            <w:tabs>
              <w:tab w:val="clear" w:pos="8743"/>
              <w:tab w:val="right" w:pos="9026" w:leader="dot"/>
            </w:tabs>
            <w:rPr/>
          </w:pPr>
          <w:hyperlink w:anchor="__RefHeading___Toc3143986_211673320">
            <w:r>
              <w:rPr>
                <w:webHidden/>
                <w:rStyle w:val="IndexLink"/>
                <w:rtl w:val="true"/>
              </w:rPr>
              <w:t>امام حسن عسکری‌علیه السلام از دیدگاه اهل سنت‌</w:t>
            </w:r>
            <w:r>
              <w:rPr>
                <w:rStyle w:val="IndexLink"/>
                <w:rtl w:val="true"/>
              </w:rPr>
              <w:tab/>
            </w:r>
            <w:r>
              <w:rPr>
                <w:rStyle w:val="IndexLink"/>
              </w:rPr>
              <w:t>186</w:t>
            </w:r>
          </w:hyperlink>
        </w:p>
        <w:p>
          <w:pPr>
            <w:pStyle w:val="Contents3"/>
            <w:tabs>
              <w:tab w:val="clear" w:pos="8459"/>
              <w:tab w:val="right" w:pos="9026" w:leader="dot"/>
            </w:tabs>
            <w:rPr/>
          </w:pPr>
          <w:hyperlink w:anchor="__RefHeading___Toc3143988_211673320">
            <w:r>
              <w:rPr>
                <w:webHidden/>
                <w:rStyle w:val="IndexLink"/>
                <w:rtl w:val="true"/>
              </w:rPr>
              <w:t>ولادت حضرت‌</w:t>
            </w:r>
            <w:r>
              <w:rPr>
                <w:rStyle w:val="IndexLink"/>
                <w:rtl w:val="true"/>
              </w:rPr>
              <w:tab/>
            </w:r>
            <w:r>
              <w:rPr>
                <w:rStyle w:val="IndexLink"/>
              </w:rPr>
              <w:t>186</w:t>
            </w:r>
          </w:hyperlink>
        </w:p>
        <w:p>
          <w:pPr>
            <w:pStyle w:val="Contents3"/>
            <w:tabs>
              <w:tab w:val="clear" w:pos="8459"/>
              <w:tab w:val="right" w:pos="9026" w:leader="dot"/>
            </w:tabs>
            <w:rPr/>
          </w:pPr>
          <w:hyperlink w:anchor="__RefHeading___Toc3143990_211673320">
            <w:r>
              <w:rPr>
                <w:webHidden/>
                <w:rStyle w:val="IndexLink"/>
                <w:rtl w:val="true"/>
              </w:rPr>
              <w:t>نصّ بر امامت‌</w:t>
            </w:r>
            <w:r>
              <w:rPr>
                <w:rStyle w:val="IndexLink"/>
                <w:rtl w:val="true"/>
              </w:rPr>
              <w:tab/>
            </w:r>
            <w:r>
              <w:rPr>
                <w:rStyle w:val="IndexLink"/>
              </w:rPr>
              <w:t>186</w:t>
            </w:r>
          </w:hyperlink>
        </w:p>
        <w:p>
          <w:pPr>
            <w:pStyle w:val="Contents3"/>
            <w:tabs>
              <w:tab w:val="clear" w:pos="8459"/>
              <w:tab w:val="right" w:pos="9026" w:leader="dot"/>
            </w:tabs>
            <w:rPr/>
          </w:pPr>
          <w:hyperlink w:anchor="__RefHeading___Toc3143992_211673320">
            <w:r>
              <w:rPr>
                <w:webHidden/>
                <w:rStyle w:val="IndexLink"/>
                <w:rtl w:val="true"/>
              </w:rPr>
              <w:t>امام حسن عسکری‌علیه السلام در کلمات اهل سنت‌</w:t>
            </w:r>
            <w:r>
              <w:rPr>
                <w:rStyle w:val="IndexLink"/>
                <w:rtl w:val="true"/>
              </w:rPr>
              <w:tab/>
            </w:r>
            <w:r>
              <w:rPr>
                <w:rStyle w:val="IndexLink"/>
              </w:rPr>
              <w:t>187</w:t>
            </w:r>
          </w:hyperlink>
        </w:p>
        <w:p>
          <w:pPr>
            <w:pStyle w:val="Contents3"/>
            <w:tabs>
              <w:tab w:val="clear" w:pos="8459"/>
              <w:tab w:val="right" w:pos="9026" w:leader="dot"/>
            </w:tabs>
            <w:rPr/>
          </w:pPr>
          <w:hyperlink w:anchor="__RefHeading___Toc3143994_211673320">
            <w:r>
              <w:rPr>
                <w:webHidden/>
                <w:rStyle w:val="IndexLink"/>
                <w:rtl w:val="true"/>
              </w:rPr>
              <w:t>فضایل امام حسن عسکری‌علیه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3143996_211673320">
            <w:r>
              <w:rPr>
                <w:webHidden/>
                <w:rStyle w:val="IndexLink"/>
                <w:rtl w:val="true"/>
              </w:rPr>
              <w:t>تاریخ شهادت‌</w:t>
            </w:r>
            <w:r>
              <w:rPr>
                <w:rStyle w:val="IndexLink"/>
                <w:rtl w:val="true"/>
              </w:rPr>
              <w:tab/>
            </w:r>
            <w:r>
              <w:rPr>
                <w:rStyle w:val="IndexLink"/>
              </w:rPr>
              <w:t>197</w:t>
            </w:r>
          </w:hyperlink>
        </w:p>
        <w:p>
          <w:pPr>
            <w:pStyle w:val="Contents2"/>
            <w:tabs>
              <w:tab w:val="clear" w:pos="8743"/>
              <w:tab w:val="right" w:pos="9026" w:leader="dot"/>
            </w:tabs>
            <w:rPr/>
          </w:pPr>
          <w:hyperlink w:anchor="__RefHeading___Toc3143998_211673320">
            <w:r>
              <w:rPr>
                <w:webHidden/>
                <w:rStyle w:val="IndexLink"/>
                <w:rtl w:val="true"/>
              </w:rPr>
              <w:t>امام مهدی علیه السلام از دیدگاه اهل سنت‌</w:t>
            </w:r>
            <w:r>
              <w:rPr>
                <w:rStyle w:val="IndexLink"/>
                <w:rtl w:val="true"/>
              </w:rPr>
              <w:tab/>
            </w:r>
            <w:r>
              <w:rPr>
                <w:rStyle w:val="IndexLink"/>
              </w:rPr>
              <w:t>198</w:t>
            </w:r>
          </w:hyperlink>
        </w:p>
        <w:p>
          <w:pPr>
            <w:pStyle w:val="Contents3"/>
            <w:tabs>
              <w:tab w:val="clear" w:pos="8459"/>
              <w:tab w:val="right" w:pos="9026" w:leader="dot"/>
            </w:tabs>
            <w:rPr/>
          </w:pPr>
          <w:hyperlink w:anchor="__RefHeading___Toc3144000_211673320">
            <w:r>
              <w:rPr>
                <w:webHidden/>
                <w:rStyle w:val="IndexLink"/>
                <w:rtl w:val="true"/>
              </w:rPr>
              <w:t>ولادت امام مهدی‌علیه السلام</w:t>
            </w:r>
            <w:r>
              <w:rPr>
                <w:rStyle w:val="IndexLink"/>
                <w:rtl w:val="true"/>
              </w:rPr>
              <w:t>(</w:t>
            </w:r>
            <w:r>
              <w:rPr>
                <w:rStyle w:val="IndexLink"/>
              </w:rPr>
              <w:t>1</w:t>
            </w:r>
            <w:r>
              <w:rPr>
                <w:rStyle w:val="IndexLink"/>
                <w:rtl w:val="true"/>
              </w:rPr>
              <w:t>)</w:t>
              <w:tab/>
            </w:r>
            <w:r>
              <w:rPr>
                <w:rStyle w:val="IndexLink"/>
              </w:rPr>
              <w:t>198</w:t>
            </w:r>
          </w:hyperlink>
        </w:p>
        <w:p>
          <w:pPr>
            <w:pStyle w:val="Contents3"/>
            <w:tabs>
              <w:tab w:val="clear" w:pos="8459"/>
              <w:tab w:val="right" w:pos="9026" w:leader="dot"/>
            </w:tabs>
            <w:rPr/>
          </w:pPr>
          <w:hyperlink w:anchor="__RefHeading___Toc3144002_211673320">
            <w:r>
              <w:rPr>
                <w:webHidden/>
                <w:rStyle w:val="IndexLink"/>
                <w:rtl w:val="true"/>
              </w:rPr>
              <w:t>ولادت امام مهدی‌علیه السلام</w:t>
            </w:r>
            <w:r>
              <w:rPr>
                <w:rStyle w:val="IndexLink"/>
                <w:rtl w:val="true"/>
              </w:rPr>
              <w:t>(</w:t>
            </w:r>
            <w:r>
              <w:rPr>
                <w:rStyle w:val="IndexLink"/>
              </w:rPr>
              <w:t>2</w:t>
            </w:r>
            <w:r>
              <w:rPr>
                <w:rStyle w:val="IndexLink"/>
                <w:rtl w:val="true"/>
              </w:rPr>
              <w:t>)</w:t>
              <w:tab/>
            </w:r>
            <w:r>
              <w:rPr>
                <w:rStyle w:val="IndexLink"/>
              </w:rPr>
              <w:t>211</w:t>
            </w:r>
          </w:hyperlink>
        </w:p>
        <w:p>
          <w:pPr>
            <w:pStyle w:val="Contents3"/>
            <w:tabs>
              <w:tab w:val="clear" w:pos="8459"/>
              <w:tab w:val="right" w:pos="9026" w:leader="dot"/>
            </w:tabs>
            <w:rPr/>
          </w:pPr>
          <w:hyperlink w:anchor="__RefHeading___Toc3144004_211673320">
            <w:r>
              <w:rPr>
                <w:webHidden/>
                <w:rStyle w:val="IndexLink"/>
                <w:rtl w:val="true"/>
              </w:rPr>
              <w:t>کسانی که مهدی را همان موعود جهانی می‌دانند</w:t>
            </w:r>
            <w:r>
              <w:rPr>
                <w:rStyle w:val="IndexLink"/>
                <w:rtl w:val="true"/>
              </w:rPr>
              <w:tab/>
            </w:r>
            <w:r>
              <w:rPr>
                <w:rStyle w:val="IndexLink"/>
              </w:rPr>
              <w:t>215</w:t>
            </w:r>
          </w:hyperlink>
        </w:p>
        <w:p>
          <w:pPr>
            <w:pStyle w:val="Contents3"/>
            <w:tabs>
              <w:tab w:val="clear" w:pos="8459"/>
              <w:tab w:val="right" w:pos="9026" w:leader="dot"/>
            </w:tabs>
            <w:rPr/>
          </w:pPr>
          <w:hyperlink w:anchor="__RefHeading___Toc3144006_211673320">
            <w:r>
              <w:rPr>
                <w:webHidden/>
                <w:rStyle w:val="IndexLink"/>
                <w:rtl w:val="true"/>
              </w:rPr>
              <w:t>مهدی‌علیه السلام از آل محمّدعلیهم السلام است‌</w:t>
            </w:r>
            <w:r>
              <w:rPr>
                <w:rStyle w:val="IndexLink"/>
                <w:rtl w:val="true"/>
              </w:rPr>
              <w:tab/>
            </w:r>
            <w:r>
              <w:rPr>
                <w:rStyle w:val="IndexLink"/>
              </w:rPr>
              <w:t>218</w:t>
            </w:r>
          </w:hyperlink>
        </w:p>
        <w:p>
          <w:pPr>
            <w:pStyle w:val="Contents3"/>
            <w:tabs>
              <w:tab w:val="clear" w:pos="8459"/>
              <w:tab w:val="right" w:pos="9026" w:leader="dot"/>
            </w:tabs>
            <w:rPr/>
          </w:pPr>
          <w:hyperlink w:anchor="__RefHeading___Toc3144008_211673320">
            <w:r>
              <w:rPr>
                <w:webHidden/>
                <w:rStyle w:val="IndexLink"/>
                <w:rtl w:val="true"/>
              </w:rPr>
              <w:t>سیره و اخلاق مهدی‌علیه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3144010_211673320">
            <w:r>
              <w:rPr>
                <w:webHidden/>
                <w:rStyle w:val="IndexLink"/>
                <w:rtl w:val="true"/>
              </w:rPr>
              <w:t>علم مهدی‌علیه السلام‌</w:t>
            </w:r>
            <w:r>
              <w:rPr>
                <w:rStyle w:val="IndexLink"/>
                <w:rtl w:val="true"/>
              </w:rPr>
              <w:tab/>
            </w:r>
            <w:r>
              <w:rPr>
                <w:rStyle w:val="IndexLink"/>
              </w:rPr>
              <w:t>221</w:t>
            </w:r>
          </w:hyperlink>
        </w:p>
        <w:p>
          <w:pPr>
            <w:pStyle w:val="Contents2"/>
            <w:tabs>
              <w:tab w:val="clear" w:pos="8743"/>
              <w:tab w:val="right" w:pos="9026" w:leader="dot"/>
            </w:tabs>
            <w:rPr/>
          </w:pPr>
          <w:hyperlink w:anchor="__RefHeading___Toc3144012_211673320">
            <w:r>
              <w:rPr>
                <w:webHidden/>
                <w:rStyle w:val="IndexLink"/>
                <w:rtl w:val="true"/>
              </w:rPr>
              <w:t>فهرست تفصیلی</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1_10883"/>
      <w:bookmarkStart w:id="1" w:name="pg371_10883"/>
      <w:bookmarkEnd w:id="1"/>
    </w:p>
    <w:p>
      <w:pPr>
        <w:pStyle w:val="Heading2"/>
        <w:numPr>
          <w:ilvl w:val="1"/>
          <w:numId w:val="1"/>
        </w:numPr>
        <w:rPr/>
      </w:pPr>
      <w:bookmarkStart w:id="2" w:name="pg371_10883"/>
      <w:bookmarkStart w:id="3" w:name="__RefHeading___Toc314379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علیهم‌السلام از دیدگاه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از دیدگاه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از دیدگاه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۱۰۹۸۰۷۷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379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اهل بیت علیهم‌السلام از دیدگاه اهل سنت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علی‌اصغر رضوانی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1_10887"/>
      <w:bookmarkStart w:id="8" w:name="pg371_10887"/>
      <w:bookmarkEnd w:id="8"/>
    </w:p>
    <w:p>
      <w:pPr>
        <w:pStyle w:val="Heading2"/>
        <w:numPr>
          <w:ilvl w:val="1"/>
          <w:numId w:val="1"/>
        </w:numPr>
        <w:rPr/>
      </w:pPr>
      <w:bookmarkStart w:id="9" w:name="pg371_10887"/>
      <w:bookmarkStart w:id="10" w:name="__RefHeading___Toc3143796_211673320"/>
      <w:bookmarkStart w:id="11" w:name="_Toc3"/>
      <w:bookmarkEnd w:id="9"/>
      <w:bookmarkEnd w:id="10"/>
      <w:r>
        <w:rPr>
          <w:rtl w:val="true"/>
        </w:rPr>
        <w:t>فهرست اجمالی</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2" w:name="pg371_10891"/>
    </w:p>
    <w:p>
      <w:pPr>
        <w:pStyle w:val="Heading2"/>
        <w:numPr>
          <w:ilvl w:val="1"/>
          <w:numId w:val="1"/>
        </w:numPr>
        <w:rPr/>
      </w:pPr>
      <w:bookmarkStart w:id="13" w:name="__RefHeading___Toc3143798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حقیقت، هدف بلندی است که تمام آزاد مردان عالم آن را دنبال می‌کنند و گمشده‌ای است که عقلای عالم سعی و کوشش در به دست آوردن آن دارند و این امر فطری است که نفوس بشر براساس آن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حقیقت با وجود آن که دارای نوری آشکار است ولی در برخی از اوقات مخفی شده و ابرهای متراکمی آن را می‌پوشانند و در نتیجه مانع نور افشانی آن می‌شود، ولی آن ابرها هر مقدار که متراکم و ضخیم باشند نمی‌توانند در طولانی مدت مانع از ظهور و بروز حقیقت شوند و هرچند گاهی خورشید حقیقت خود را نمایان می‌کند و کسانی که طالب نور او بودند را هدایت کرده و به سر منزل مطلوب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اسلامی تلاطم امواج حقّ در بسیاری از موارد با باطل مخلوط شده و بدین جهت فتنه‌ها و آشوب‌هایی برپا گشته و در نتیجه بسیاری از حقایق مخفی شده است، که از بارزترین آن‌ها محوریّت و مرجعیت اهل بیت علیهم السلام و بزرگی و جلالت قدر آنان بوده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اهل بیت علیهم السلام در طول تاریخ اسلام همه نوع فشارها و جنگ‌ها و سانسورها را به کار بردند تا آنان را از مجتمع اسلامی دور نگاه داشته و جامعه را نیز از منبع فیض جوشانشان بی‌بهره کنند، که این کار اثر بسیاری در تشویش ذهنیّت مسلمانان و دور کردن آنان از خط اصیل اسلامی 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که جمعیت بسیاری از فرهیختگان اهل سنّت تا به امروز نمی‌دانند که امام باقر و امام صادق علیهم السلام و سایر ائمه اهل بیت علیهم السلام کیستند؛ زیرا علمای آنان درصدد کتمام فضائل و کمالاتشان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متوکل یکی از مستبصرین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درسی ما از ذکر اهل بیت علیهم السلام تهی است و این در حالی است که پر از سیره و خبرهای دروغ و راست از مردان و زنان از شرق و غرب عالم می‌باشد و این به نوبه خود سؤال برانگیز است؛ زیرا چرا ما دانشجویان نباید چیزی از زندگی امام علی و خانم زهراء و حسن و حسین و فرزندان آنان و از زینت دختر علی علیهم السلام دانیم؟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کتاب‌های درسی ما از سیره اهل بیت علیهم السلام تهی است؛ زیرا ارتباط با سلبیات و جرایم دیگران داشته و باطل کننده روش مخالفان اهل بیت علیهم السلام است و این چیزی است که مربیّان ما نمی‌خواهند توجّه دانشجویان را به آن‌ها جلب کنند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جهت کشف و پرده‌برداری از یکی از حقایق پنهان شده که همان عظمت و مقام و مرجعیت علمی اهل بیت علیهم السلام است در صدد برآمدیم تا در حدّ امکان و به طور اختصار اشاره‌ای به مقام و عظمت آن بزرگواران از دیدگاه علمای اهل سنّت داشته باشیم تا بر پویندگان راه حقّ و حقیقت و جست و جو گران آن، حجّت تمام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w:t>
      </w:r>
      <w:bookmarkStart w:id="15" w:name="pg371_10893"/>
    </w:p>
    <w:p>
      <w:pPr>
        <w:pStyle w:val="Heading2"/>
        <w:numPr>
          <w:ilvl w:val="1"/>
          <w:numId w:val="1"/>
        </w:numPr>
        <w:rPr/>
      </w:pPr>
      <w:bookmarkStart w:id="16" w:name="__RefHeading___Toc3143800_211673320"/>
      <w:bookmarkStart w:id="17" w:name="_Toc5"/>
      <w:bookmarkEnd w:id="15"/>
      <w:bookmarkEnd w:id="16"/>
      <w:r>
        <w:rPr>
          <w:rtl w:val="true"/>
        </w:rPr>
        <w:t>اهل سنت امام علی علیه السلام از دیدگاه اهل سنت‌</w:t>
      </w:r>
      <w:bookmarkEnd w:id="17"/>
    </w:p>
    <w:p>
      <w:pPr>
        <w:pStyle w:val="Heading3"/>
        <w:numPr>
          <w:ilvl w:val="2"/>
          <w:numId w:val="1"/>
        </w:numPr>
        <w:rPr/>
      </w:pPr>
      <w:bookmarkStart w:id="18" w:name="__RefHeading___Toc3143802_211673320"/>
      <w:bookmarkStart w:id="19" w:name="_Toc6"/>
      <w:bookmarkEnd w:id="18"/>
      <w:r>
        <w:rPr>
          <w:rtl w:val="true"/>
        </w:rPr>
        <w:t>عظمت حضرت علی علیه السلام در احادیث نبوی‌</w:t>
      </w:r>
      <w:bookmarkEnd w:id="19"/>
    </w:p>
    <w:p>
      <w:pPr>
        <w:pStyle w:val="BookText"/>
        <w:rPr/>
      </w:pPr>
      <w:r>
        <w:rPr>
          <w:rFonts w:ascii="IRNazanin" w:hAnsi="IRNazanin" w:eastAsia="IRNazanin"/>
          <w:color w:val="111111"/>
          <w:sz w:val="28"/>
          <w:sz w:val="28"/>
          <w:szCs w:val="28"/>
          <w:rtl w:val="true"/>
          <w:lang w:bidi="fa-IR"/>
        </w:rPr>
        <w:t>پیامبر اکرم صلی الله علیه و آله به کثرت فضایل امام علی علیه السلام در بسیاری از روایات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حنفی به سندش از ابن عباس نقل کرده که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الغیاض اقلام، والبحر مداد، و الجنّ حسّاب والانس کتّاب، ما احصوا فضائل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درختان قلم، و دریاها مرکب و جن حساب‌گر و انس نویسنده شوند، نمی‌توانند فضایل علی بن ابی طالب را شمارش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از رسول خدا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لأخی علیّ فضائل لاتحصی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برای برادرم علی فضایلی را قرار داده که از کثرت، شماره نمی‌شود</w:t>
      </w:r>
      <w:r>
        <w:rPr>
          <w:rFonts w:eastAsia="IRNazanin" w:cs="IRNazanin"/>
          <w:color w:val="111111"/>
          <w:sz w:val="28"/>
          <w:szCs w:val="28"/>
          <w:rtl w:val="true"/>
          <w:lang w:bidi="fa-IR"/>
        </w:rPr>
        <w:t>.»</w:t>
      </w:r>
    </w:p>
    <w:p>
      <w:pPr>
        <w:pStyle w:val="Heading3"/>
        <w:numPr>
          <w:ilvl w:val="2"/>
          <w:numId w:val="1"/>
        </w:numPr>
        <w:rPr/>
      </w:pPr>
      <w:bookmarkStart w:id="20" w:name="__RefHeading___Toc3143804_211673320"/>
      <w:bookmarkStart w:id="21" w:name="_Toc7"/>
      <w:bookmarkEnd w:id="20"/>
      <w:r>
        <w:rPr>
          <w:rtl w:val="true"/>
        </w:rPr>
        <w:t>گواهی صحابه‌</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و دیگران از ابن عباس نقل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فی علیّ ثلاثمائة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علی علیه السلام بیش از سیصد آیه نازل شده است</w:t>
      </w:r>
      <w:r>
        <w:rPr>
          <w:rFonts w:eastAsia="IRNazanin" w:cs="IRNazanin"/>
          <w:color w:val="111111"/>
          <w:sz w:val="28"/>
          <w:szCs w:val="28"/>
          <w:rtl w:val="true"/>
          <w:lang w:bidi="fa-IR"/>
        </w:rPr>
        <w:t xml:space="preserve">.» </w:t>
      </w:r>
      <w:bookmarkStart w:id="22" w:name="pg371_10894"/>
    </w:p>
    <w:p>
      <w:pPr>
        <w:pStyle w:val="BookText"/>
        <w:rPr/>
      </w:pPr>
      <w:bookmarkEnd w:id="2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ابن 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امیرها وشریفها، و ما من اصحاب محمّد رجل إلّا وقد عاتبه اللَّه، و ما ذکر علیاً إلّا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هیچ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جز آن که علی سید و امیر و شریف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اصحاب پیامبر نیست جز این که خداوند او را در قرآن عتاب و سرزنش کرده است به جز علی بن ابی طالب، که او را در هیچ موردی مذمّت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ابی الطفیل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لعلیّ بن ابی‌طالب علیه السلام من السوابق ما لو انّ سابقة منها قسمت بین الخلائق لأوسعهم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 رسول خدا صلی الله علیه و آله گفته‌اند که برای علی بن ابی طالب سوابق درخشانی است، اگر یکی از آن‌ها بین خلایق تقسیم شود، همه را خیر فرا خواهد گرفت</w:t>
      </w:r>
      <w:r>
        <w:rPr>
          <w:rFonts w:eastAsia="IRNazanin" w:cs="IRNazanin"/>
          <w:color w:val="111111"/>
          <w:sz w:val="28"/>
          <w:szCs w:val="28"/>
          <w:rtl w:val="true"/>
          <w:lang w:bidi="fa-IR"/>
        </w:rPr>
        <w:t>».</w:t>
      </w:r>
    </w:p>
    <w:p>
      <w:pPr>
        <w:pStyle w:val="Heading3"/>
        <w:numPr>
          <w:ilvl w:val="2"/>
          <w:numId w:val="1"/>
        </w:numPr>
        <w:rPr/>
      </w:pPr>
      <w:bookmarkStart w:id="23" w:name="__RefHeading___Toc3143806_211673320"/>
      <w:bookmarkStart w:id="24" w:name="_Toc8"/>
      <w:bookmarkEnd w:id="23"/>
      <w:r>
        <w:rPr>
          <w:rtl w:val="true"/>
        </w:rPr>
        <w:t>گواهی تابعین‌</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به سندش از مجاهد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لعلی علیه السلام سبعین منقبة ما کانت لأحد من اصحاب النبی صلی الله علیه و آله مثلها و ما من شیئ من مناقبهم إلّا وقد شرکهم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علی علیه السلام هفتاد منقبت است که برای هیچ یک از اصحاب پیامبر صلی الله علیه و آله مثل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مناقب آنان نیست جز آن که علی علیه السلام در آن‌ها شرکت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ابی عبدالرحمن غلام مکاتَب عایشه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بمناقب علیّ</w:t>
      </w:r>
      <w:r>
        <w:rPr>
          <w:rFonts w:eastAsia="IRNazanin" w:cs="IRNazanin"/>
          <w:color w:val="111111"/>
          <w:sz w:val="28"/>
          <w:szCs w:val="28"/>
          <w:rtl w:val="true"/>
          <w:lang w:bidi="fa-IR"/>
        </w:rPr>
        <w:t xml:space="preserve">. </w:t>
      </w:r>
      <w:bookmarkStart w:id="25" w:name="pg371_10895"/>
    </w:p>
    <w:p>
      <w:pPr>
        <w:pStyle w:val="BookText"/>
        <w:rPr/>
      </w:pPr>
      <w:bookmarkEnd w:id="2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أحدثک وهی اکثر من ان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از مناقب علی علیه السلام نقل حدیث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در این باره حدیث نمی‌گویم؛ زیرا مناقب حضرت بیش از آن است که شماره شود</w:t>
      </w:r>
      <w:r>
        <w:rPr>
          <w:rFonts w:eastAsia="IRNazanin" w:cs="IRNazanin"/>
          <w:color w:val="111111"/>
          <w:sz w:val="28"/>
          <w:szCs w:val="28"/>
          <w:rtl w:val="true"/>
          <w:lang w:bidi="fa-IR"/>
        </w:rPr>
        <w:t>».</w:t>
      </w:r>
    </w:p>
    <w:p>
      <w:pPr>
        <w:pStyle w:val="Heading3"/>
        <w:numPr>
          <w:ilvl w:val="2"/>
          <w:numId w:val="1"/>
        </w:numPr>
        <w:rPr/>
      </w:pPr>
      <w:bookmarkStart w:id="26" w:name="__RefHeading___Toc3143808_211673320"/>
      <w:bookmarkStart w:id="27" w:name="_Toc9"/>
      <w:bookmarkEnd w:id="26"/>
      <w:r>
        <w:rPr>
          <w:rtl w:val="true"/>
        </w:rPr>
        <w:t>اعتراف علمای اهل سنت‌</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روی لأحد من اصحاب رسول اللَّه صلی الله علیه و آله من الفضائل الصحاح ما روی لعلی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یک از اصحاب رسول خدا صلی الله علیه و آله از فضایل صحیح السند به مقدار آنچه برای علی بن ابی طالب نقل شده،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و ابو یعلی و حموینی و ابن عساکر و ابن حجر و خوارزمی و دیگران نیز نقل کرده‌اند که برای هیچ کس فضایلی به مقدار آنچه برای علی علیه السلام رسیده وجود ندارد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اسماعیل قاضی و نسائی و ابوعلی نیشابوری و محبّ الدین طبری نقل شده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هیچ یک از صحابه به مقدار آنچه در شأن علی علیه السلام از احادیث حَسن وارد شده، نرسیده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فضائله علیه السلام؛ فانّها قد بلغت من العِظَم </w:t>
      </w:r>
    </w:p>
    <w:p>
      <w:pPr>
        <w:pStyle w:val="BookText"/>
        <w:rPr/>
      </w:pPr>
      <w:r>
        <w:rPr>
          <w:rFonts w:ascii="IRNazanin" w:hAnsi="IRNazanin" w:eastAsia="IRNazanin"/>
          <w:color w:val="111111"/>
          <w:sz w:val="28"/>
          <w:sz w:val="28"/>
          <w:szCs w:val="28"/>
          <w:rtl w:val="true"/>
          <w:lang w:bidi="fa-IR"/>
        </w:rPr>
        <w:t>والجلالة والانتشار والإشتهار مبلغاً یسمج معه التعرض لذکرها والتصدی لتفصیلها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فضایلش، در عظمت و روشنی و انتشار و اشتهار به حدّی است که نمی‌توان متعرض آن شده و تفصیل آن را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اقول فی رجل اقرّ له اعداؤه وخصومه بالفضل ولم یمکنهم جهد مناقبه ولاکتمان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اقول فی رجل تُعْزی إلیه کل فضیلة وتنتهی إلیه کل فرقة وبه تتجاذ کل طائفة، فهو رئیس الفضائل و ینبوعها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درباره شخصی که دشمنان و مخالفانش اقرار به فضیلت او کرده و نتوانسته‌اند مناقبش را انکار نموده و فضایلش راکتمان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بگویم در باره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فضیلتی به او نسبت داده می‌شود، و هر فرقه‌ای به او منتهی می‌گردد، و هر طایفه‌ای او را به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رئیس و سرچشمه همه فضایل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و فیلسوف مشهور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در میان انسان‌ها چون پدیده‌ای معقول در میان محسوس بود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اقتدی فی دینه بعلیّ فقد اهتدی؛ لانّ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ادر الحق معه حیثما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دین، علی بن ابی طالب علیه السلام را پیشوای خود قرار دهد همانا رستگار شده است؛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 گونه باشد حقّ را بر محور وجودش بچرخان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فرید وجدی دانشمند مشهور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صفاتی در وجود علی علیه السلام گرد آمده که در دیگر خلفا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یارانی بود که از دوستی و دلبستگی به دنیا خود را تهی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از انصار پیغمبران کم نبودند، و علی را از جان شیرینی که کالبدشان را زنده نگه می‌داشت دوست‌تر داشتند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عبدالفتاح عبد المقصود، استاد دانشگاه اسکندریه و نویسنده مشهور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رأیت امراً بعد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جدیراً ان یلحق بذیله او یکون ردیفه قبل ابی سلالته الخیّرة لامطهرّة، ولست بهذا مدفوعاً بحماس لمذهب او تشیع، ولکنّه الرأی الذی تنطق به حقائق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الامام هوالرجل الامثل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عقمت عن مثیله الحقب والعصور حتی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ما تستروح النفوس المستهدیة أبناءه یشرق لها من کل نبأ شعاع، فإن هو إلّا بشر صیغ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اوکاد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بعد از محمّد صلی الله علیه و آله کسی را ندیده‌ام که شایسته باشد پس از او قرار گیرد یا بتواند در ردیفش بیاید، جز پدر فرزندان پاک و برگزیده پیامبر صلی الله علیه و آله یعنی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سخن به طرفداری تشیّع وارد نشدم، بلکه این راهی است که حقایق تاریخ به آن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برترین مردی است که مادر روزگار تا پایان عمر خود نزاید، و اوست که هر گاه هدایت طلبان به جست و جوی اخبار و گفتارش برآیند از هر خبری برای آنان شعاعی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مجسمه‌ای از کمال است که در قالب بشریّت ریخته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خالد محمّد خالد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والآن ما بالکم برجل اختاره الرسول من بین اصحابه جمیعاً لیکون فی یوم المؤاخاة أخاه، کیف کانت ابعاد ایمانه واعماقه حتی آثره الرسول بهذه المکرمة والمذیة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می‌گویید در حق کسی‌که رسول‌خدا صلی الله علیه و آله اورا از بین‌اصحابش انتخاب‌نمود تاآن که درروزعقد اخوّت، او را برادر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ابعاد و اعماق ایمان آن حضرت گسترده بود که پیامبر صلی الله علیه و آله او را بر سایر صحابه مقدم داشته و به عنوان برادر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 دکتر سعاد ماهر محمّد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والامام عنّی عن الترجمة والتعریف، وحسبنا انّه ولد داخل الکعبة وربّی فی منزل الوحی وتتلمذ القرآن الکریم، واستوحاه فاوتی الحکمة وفصل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بی‌نیاز از ترجمه و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ما را از تعریف این که آن حضرت در کعبه متولّد شد، و در منزل وحی تربیت یافت و تحت تربیت قرآن کریم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عباس محمود عقّاد نویسنده معروف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تربی فی البیت الذی خرجت منه الدعوة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خانه‌ای تربیت یافت که دعوت اسلامی از آنجا به سرتاسر جهان گسترش یافت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عبده یمانی درباره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الفتی الذی لم یفارق رسول اللَّه صلی الله علیه و آله منذ نشأ فی حجره صلی الله علیه و آله إلی ان توّفاه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جوانمردی بود که از زمان کودکی‌اش در دامن رسول خدا صلی الله علیه و آله پرورش یافت و تا آخر عمر، آن حضرت را رها نساخت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همسر فاطمه، صاحب مجد و یقین، دختر بهترین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هیچ بتی تواضع و فروتنی نکرد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احمد حسن باقوری، وزیر اوقاف مصر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 الامام من بین الصحابة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الإمام بحکم نشأته فی بیت النبوة لم یسجد لصنم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امام علی علیه السلام از بین صحابه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او هرگز بر هیچ بتی سجده نکرده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تو سؤال کند به چه جهت مردم علی علیه السلام را دوست می‌دارند؟ بر تو است که در جواب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خدا علی را دوست دارد</w:t>
      </w:r>
      <w:r>
        <w:rPr>
          <w:rFonts w:eastAsia="IRNazanin" w:cs="IRNazanin"/>
          <w:color w:val="111111"/>
          <w:sz w:val="28"/>
          <w:szCs w:val="28"/>
          <w:rtl w:val="true"/>
          <w:lang w:bidi="fa-IR"/>
        </w:rPr>
        <w:t>».</w:t>
      </w:r>
      <w:r>
        <w:rPr>
          <w:rStyle w:val="FootnoteAnchor"/>
          <w:rtl w:val="true"/>
        </w:rPr>
        <w:footnoteReference w:id="25"/>
      </w:r>
      <w:bookmarkStart w:id="28" w:name="pg371_10900"/>
    </w:p>
    <w:p>
      <w:pPr>
        <w:pStyle w:val="Heading2"/>
        <w:numPr>
          <w:ilvl w:val="1"/>
          <w:numId w:val="1"/>
        </w:numPr>
        <w:rPr/>
      </w:pPr>
      <w:bookmarkStart w:id="29" w:name="__RefHeading___Toc3143810_211673320"/>
      <w:bookmarkStart w:id="30" w:name="_Toc10"/>
      <w:bookmarkEnd w:id="28"/>
      <w:bookmarkEnd w:id="29"/>
      <w:r>
        <w:rPr>
          <w:rtl w:val="true"/>
        </w:rPr>
        <w:t>امام حسن‌علیه السلام از دیدگاه اهل سنت‌</w:t>
      </w:r>
      <w:bookmarkEnd w:id="30"/>
    </w:p>
    <w:p>
      <w:pPr>
        <w:pStyle w:val="Heading3"/>
        <w:numPr>
          <w:ilvl w:val="2"/>
          <w:numId w:val="1"/>
        </w:numPr>
        <w:rPr/>
      </w:pPr>
      <w:bookmarkStart w:id="31" w:name="__RefHeading___Toc3143812_211673320"/>
      <w:bookmarkStart w:id="32" w:name="_Toc11"/>
      <w:bookmarkEnd w:id="31"/>
      <w:r>
        <w:rPr>
          <w:rtl w:val="true"/>
        </w:rPr>
        <w:t>ولادت امام حسن‌علیه السلام‌</w:t>
      </w:r>
      <w:bookmarkEnd w:id="32"/>
    </w:p>
    <w:p>
      <w:pPr>
        <w:pStyle w:val="BookText"/>
        <w:rPr/>
      </w:pPr>
      <w:r>
        <w:rPr>
          <w:rFonts w:ascii="IRNazanin" w:hAnsi="IRNazanin" w:eastAsia="IRNazanin"/>
          <w:color w:val="111111"/>
          <w:sz w:val="28"/>
          <w:sz w:val="28"/>
          <w:szCs w:val="28"/>
          <w:rtl w:val="true"/>
          <w:lang w:bidi="fa-IR"/>
        </w:rPr>
        <w:t>حافظ ابن عساکر از اصبغ بن نباته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حسن بن علی را در نیمه ماه رمضان، سال سوّم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آورد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محبّ الدین طبری به سندش از اسماء دختر عمیس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فرزندش حسن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او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پارچه‌ای زرد پیچیده و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پارچه را از او جدا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سفارش نکردم که مولودی را در پارچه زرد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در پارچه‌ای سفید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گرفت و در گوش راستش اذان و در گوش چپش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 گذاردی؟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 نام گذاری از شما سبقت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پروردگارم در این امر سبقت نمی‌گیرم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در این هنگام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تو را </w:t>
      </w:r>
      <w:bookmarkStart w:id="33" w:name="pg371_10901"/>
    </w:p>
    <w:p>
      <w:pPr>
        <w:pStyle w:val="BookText"/>
        <w:rPr/>
      </w:pPr>
      <w:bookmarkEnd w:id="33"/>
      <w:r>
        <w:rPr>
          <w:rFonts w:ascii="IRNazanin" w:hAnsi="IRNazanin" w:eastAsia="IRNazanin"/>
          <w:color w:val="111111"/>
          <w:sz w:val="28"/>
          <w:sz w:val="28"/>
          <w:szCs w:val="28"/>
          <w:rtl w:val="true"/>
          <w:lang w:bidi="fa-IR"/>
        </w:rPr>
        <w:t>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تو به منزله هارون نزد موسی است، ولیکن پیامبری بعد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به اسم فرزند هارون نامگذاری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 هارون چه بوده است؟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حسن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او را حسن نامید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34" w:name="__RefHeading___Toc3143814_211673320"/>
      <w:bookmarkStart w:id="35" w:name="_Toc12"/>
      <w:bookmarkEnd w:id="34"/>
      <w:r>
        <w:rPr>
          <w:rtl w:val="true"/>
        </w:rPr>
        <w:t>امام حسن‌علیه السلام از دیدگاه رسول خدا صلی الله علیه و آله‌</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سندش از ابن عباس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حامل الحسن بن علیّ علی عانقه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المرکب رکبت یا غلام،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الراکب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حسن بن علی را بر دوش خود سوار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مرکبی را سوار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خوب راکبی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به سندش از جابر بن عبداللَّه نقل کرده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ینظر الی سیّد شباب اهل الجنّة فلینظر الی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تا به آقای جوانان اهل بهشت نظر کند، باید به حسن بن علی نظر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به سندش از عایشه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همیشه حسن‌علیه السلام را می‌گرفت و او را به خود می‌چسبانید، آن‌گاه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w:t>
      </w:r>
    </w:p>
    <w:p>
      <w:pPr>
        <w:pStyle w:val="BookText"/>
        <w:rPr/>
      </w:pPr>
      <w:r>
        <w:rPr>
          <w:rFonts w:ascii="Amiri" w:hAnsi="Amiri" w:eastAsia="Amiri" w:cs="Amiri"/>
          <w:color w:val="111111"/>
          <w:sz w:val="28"/>
          <w:sz w:val="28"/>
          <w:szCs w:val="28"/>
          <w:rtl w:val="true"/>
          <w:lang w:bidi="ar-SA"/>
        </w:rPr>
        <w:t>هذا ابنی و أنا أحبّه و احبّ من یحبّه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فرزند من است و او را دوست دارم، پس تو نیز او را دوست دار و نیز هر کس که او را دوست می‌دارد دوست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در صحیح خود از ابوهریره نقل کرده که رسول خدا صلی الله علیه و آله درباره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احبّه فاحبّه و أحبب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دوست دارم، پس تو نیز او را دوست بدار، و هر کس که او را دوست دارد، دوست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همو از براء بن عازب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را بر دوش پیامبر صلی الله علیه و آله مشاهده کردم در حالی که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احبّه فاحبّه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دوست دارم، تو نیز او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بخاری از انس بن مالک نقل کرده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 أحد حلاوة الایمان حتّی یحبّ المرء، لایحبّه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طعم شیرینی ایمان را نمی‌چشد تا این که کسی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جز به خاطر خدا دوست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صلی الله علیه و آله در حدیثی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العقل رجلاً لکان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عقل در شخصی مجسّم گردد آن شخص حسن بن علی بود</w:t>
      </w:r>
      <w:r>
        <w:rPr>
          <w:rFonts w:eastAsia="IRNazanin" w:cs="IRNazanin"/>
          <w:color w:val="111111"/>
          <w:sz w:val="28"/>
          <w:szCs w:val="28"/>
          <w:rtl w:val="true"/>
          <w:lang w:bidi="fa-IR"/>
        </w:rPr>
        <w:t xml:space="preserve">.» </w:t>
      </w:r>
      <w:bookmarkStart w:id="36" w:name="pg371_10903"/>
    </w:p>
    <w:p>
      <w:pPr>
        <w:pStyle w:val="BookText"/>
        <w:rPr/>
      </w:pPr>
      <w:bookmarkEnd w:id="3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از رسول خدا صلی الله علیه و آله نقل کرده که درباره 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 أنا منه و هو یحرم علیه ما یحرم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من و من از اویم و آنچه بر من حرام است بر او نیز حرام می‌باشد</w:t>
      </w:r>
      <w:r>
        <w:rPr>
          <w:rFonts w:eastAsia="IRNazanin" w:cs="IRNazanin"/>
          <w:color w:val="111111"/>
          <w:sz w:val="28"/>
          <w:szCs w:val="28"/>
          <w:rtl w:val="true"/>
          <w:lang w:bidi="fa-IR"/>
        </w:rPr>
        <w:t>.»</w:t>
      </w:r>
    </w:p>
    <w:p>
      <w:pPr>
        <w:pStyle w:val="Heading3"/>
        <w:numPr>
          <w:ilvl w:val="2"/>
          <w:numId w:val="1"/>
        </w:numPr>
        <w:rPr/>
      </w:pPr>
      <w:bookmarkStart w:id="37" w:name="__RefHeading___Toc3143816_211673320"/>
      <w:bookmarkStart w:id="38" w:name="_Toc13"/>
      <w:bookmarkEnd w:id="37"/>
      <w:r>
        <w:rPr>
          <w:rtl w:val="true"/>
        </w:rPr>
        <w:t>امام حسن‌علیه السلام از دیدگاه صحابه و تابعین‌</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شبیه‌ترین مردم از حیث صورت به رسول خدا صلی الله علیه و آله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سندش از عقبة بن حارث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ابابکر وحمل الحسن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شبیه بالنبی لیس شبیه بعلیّ و علیّ یضحک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را دیدم که حسن‌علیه السلام را به دوش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فدایش، چقدر به پیامبر صلی الله علیه و آله شبیه است و شباهتی به علی علیه السلام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علی می‌خندید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نزد من محبوب‌تر از حسن بن علی نبود بعد از آن که رسول خدا صلی الله علیه و آله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احبّه فاحبّه و احبّ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پس تو نیز او را و هرکس که او را دوست دارد دوست بدار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مساور مولا بنی سعد بن بکر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اباهریرة قائماً علی </w:t>
      </w:r>
    </w:p>
    <w:p>
      <w:pPr>
        <w:pStyle w:val="BookText"/>
        <w:rPr/>
      </w:pPr>
      <w:r>
        <w:rPr>
          <w:rFonts w:ascii="IRNazanin" w:hAnsi="IRNazanin" w:eastAsia="IRNazanin"/>
          <w:color w:val="111111"/>
          <w:sz w:val="28"/>
          <w:sz w:val="28"/>
          <w:szCs w:val="28"/>
          <w:rtl w:val="true"/>
          <w:lang w:bidi="fa-IR"/>
        </w:rPr>
        <w:t>المسجد یوم مات الحسن علیه السلام یبکی وینادی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الیوم 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را هنگام وفات حسن‌علیه السلام بر در مسجد مشاهده کردم که می‌گریست و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محبوب رسول خدا از دنیا رحلت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معدان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مقدام بن معدی کرب و عمروبن اسود بر معاویه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حسن بن علی از دنیا رحلت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مصیبت را ندانم در حالی که رسول خدا صلی الله علیه و آله او را در دامن خود می‌گذاشت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 حسین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من و حسین از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ندمت علی شی‌ء فاتنی من شبابی الّا انّی لم احجّ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حجّ الحسن بن علی علیه السلام خمساً وعشرین حجة ماشیاً، وانّ النجائب لتقاد معه، ولقد قاسم اللَّه ماله ثلاث مرّات حتی انّه یعطی الخفّ ویمسک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هیچ چیز که در جوانی از من فوت شده پشیمان نشدم جز آن که در آن ایّام پیاده حج به جای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پیاده حج به جای آورد در حالی که اسبان نجیب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با خداوند سه مرتبه تقسیم کرد تا این که کفش را می‌داد و نعل برای خود نگاه می‌داشت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جویریه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الحسن علیه السلام بکی مروان فی جنازته فقال </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أتبکیه وقد تجرعه ما تجرعه؟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افعل ذلک إلی أحلم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بیده إلی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حسن‌علیه السلام از دنیا رحلت نمود مروان بر جنازه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می‌گریی در حالی که چه غصه‌هایی را به او خوراندی؟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با کسی می‌کردم که از این بردبارتر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 دستش به کوه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به سندش از سعید بن ابی سعید مقبری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ابوهریره بودیم، حسن بن علی بن ابی طالب بر ما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سلام او را دادیم ولی ابوهریره از آمدن حضرت اطلاع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علی است که بر ما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خدمت او 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و آقا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درباره ابوهریره نقل کرده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را ملاقات کردم در حالی که به حسن‌علیه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شکم تو را بوسید، آن موضعی را که حضرت بوسید بالا بزن تا من نیز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حسن‌علیه السلام آن موضع را بالا زد و ابوهریره آن موضع را بوسید</w:t>
      </w:r>
      <w:r>
        <w:rPr>
          <w:rFonts w:eastAsia="IRNazanin" w:cs="IRNazanin"/>
          <w:color w:val="111111"/>
          <w:sz w:val="28"/>
          <w:szCs w:val="28"/>
          <w:rtl w:val="true"/>
          <w:lang w:bidi="fa-IR"/>
        </w:rPr>
        <w:t>.</w:t>
      </w:r>
      <w:r>
        <w:rPr>
          <w:rStyle w:val="FootnoteAnchor"/>
          <w:rtl w:val="true"/>
        </w:rPr>
        <w:footnoteReference w:id="4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و دارای شرط شیخین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نیز آن را قبول کرده است</w:t>
      </w:r>
      <w:r>
        <w:rPr>
          <w:rFonts w:eastAsia="IRNazanin" w:cs="IRNazanin"/>
          <w:color w:val="111111"/>
          <w:sz w:val="28"/>
          <w:szCs w:val="28"/>
          <w:rtl w:val="true"/>
          <w:lang w:bidi="fa-IR"/>
        </w:rPr>
        <w:t>.</w:t>
      </w:r>
      <w:r>
        <w:rPr>
          <w:rStyle w:val="FootnoteAnchor"/>
          <w:rtl w:val="true"/>
        </w:rPr>
        <w:footnoteReference w:id="45"/>
      </w:r>
      <w:bookmarkStart w:id="39" w:name="pg371_10906"/>
    </w:p>
    <w:p>
      <w:pPr>
        <w:pStyle w:val="BookText"/>
        <w:rPr/>
      </w:pPr>
      <w:bookmarkEnd w:id="39"/>
      <w:r>
        <w:rPr>
          <w:rFonts w:ascii="IRNazanin" w:hAnsi="IRNazanin" w:eastAsia="IRNazanin"/>
          <w:color w:val="111111"/>
          <w:sz w:val="28"/>
          <w:sz w:val="28"/>
          <w:szCs w:val="28"/>
          <w:rtl w:val="true"/>
          <w:lang w:bidi="fa-IR"/>
        </w:rPr>
        <w:t>هیثمی نیز رجال این حدیث را صحیح دانسته، به جز عمیر بن اسحاق که او ثقه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احمد بن حنبل نیز آن را با سند صحیح نقل کرده است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40" w:name="__RefHeading___Toc3143818_211673320"/>
      <w:bookmarkStart w:id="41" w:name="_Toc14"/>
      <w:bookmarkEnd w:id="40"/>
      <w:r>
        <w:rPr>
          <w:rtl w:val="true"/>
        </w:rPr>
        <w:t>امام حسن‌علیه السلام از دیدگاه علمای اهل سنت‌</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کریماً حلیماً زاهداً ذا سکینة ووقار وحشمة، جواداً ممدوحاً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کریم، بردبار، زاهد، دارای سکینه و وقار و حشمت، اهل جود و مورد مدح و ستایش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بن ابی طالب بن عبدالمطلب بن هاشم بن عبد مناف، الامام السید، ریحانة رسول اللَّه صلی الله علیه و آله وسبطه، وسیّد شباب اهل الجنّة، ابو محمّد القرشی الهاشمی المدنی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هذا الامام سیّداً، وسیماً، جمیلاً، عاقلاً، رزیناً، جواداً، ممدحاً، خیّراً، دیّناً، ورعاً، محتشماً، کبیرالشأن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طالب بن عبدالمطلب بن هاشم بن عبدمناف، امام سیّد، دسته گل رسول خدا صلی الله علیه و آله و سبط او، و بزرگ جوانان بهشت، ابومحمّد، قرشی، هاشمی، مدنی،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بزرگواری بود تنومند، اهل خیر، بسیار دیندار، باورع، دارای حشمت و جاه، و شأنی بزرگ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ورعاً 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باورع و فاضل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یجلس فی مسجد رسول اللَّه صلی الله علیه و آله ویجتمع الناس حوله فیتکلّم بما یشفی غلیل السّائلین ویقطع حجج المجادلین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مسجد رسول خدا صلی الله علیه و آله می‌نشست و مردم به دور او جمع می‌شدند، چنان سخن می‌گفت که عطش سؤال کننده را سیراب کرده، و حجت‌های مجادله‌کنندگان راقطع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در مسجد رسول خدا صلی الله علیه و آله می‌نشست و مردم به دور او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شخصی را مشاهده کرد که از رسول خدا صلی الله علیه و آله حدیث می‌گوید و مردم به دور او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از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رسول خدا صلی الله علیه و آله و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وَمُبَشِّراً وَنَذِیراً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بشارت‌دهنده و انذارکننده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مَجْمُوعٌ لَهُ النّاسُ وَذلِکَ یَوْمٌ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است که مردم در آن جمع می‌شوند، و روزی که همه آن 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سؤال کرد که این مرد کیست؟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بن ابی طالب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عبده یمانی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وتخرّج الحسن واخوه فی کنف النبی صلی الله علیه و آله فنشأ علی سجایا الخیر واخلاق النبوة حتی شب، وفیه مخایل جده، </w:t>
      </w:r>
      <w:bookmarkStart w:id="42" w:name="pg371_10908"/>
    </w:p>
    <w:p>
      <w:pPr>
        <w:pStyle w:val="BookText"/>
        <w:rPr/>
      </w:pPr>
      <w:bookmarkEnd w:id="42"/>
      <w:r>
        <w:rPr>
          <w:rFonts w:ascii="IRNazanin" w:hAnsi="IRNazanin" w:eastAsia="IRNazanin"/>
          <w:color w:val="111111"/>
          <w:sz w:val="28"/>
          <w:sz w:val="28"/>
          <w:szCs w:val="28"/>
          <w:rtl w:val="true"/>
          <w:lang w:bidi="fa-IR"/>
        </w:rPr>
        <w:t>محیاه الوسیم وخلقه العظیم، وعلمه الواسع الجادّ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ذا حشمة وسکینة، محبباً إلی الناس، عفّ اللسان، لم یسمع منه فحش قطّ، فصیحاً بلیغاً طلیق اللسان، ورث البلاغة والفصاحة عن جده وعن امّه وابیه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برادرش در دامان پیامبر صلی الله علیه و آله تربیت شده و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دو بر اخلاق خیر و اخلاق نبوت پایه گذاری شده تا آن که بر آن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اوصاف جدّش و نشانه‌های حیات معنوی رسول خدا صلی الله علیه و آله و اخلاق عظیم و علم واسع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حشمت و جاه و وقار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عفیف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فحشی از او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بلیغ، و زبانی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فصاحت را از جدّش رسول خدا صلی الله علیه و آله و از پدر و مادرش به ارث برده بود</w:t>
      </w:r>
      <w:r>
        <w:rPr>
          <w:rFonts w:eastAsia="IRNazanin" w:cs="IRNazanin"/>
          <w:color w:val="111111"/>
          <w:sz w:val="28"/>
          <w:szCs w:val="28"/>
          <w:rtl w:val="true"/>
          <w:lang w:bidi="fa-IR"/>
        </w:rPr>
        <w:t>...».</w:t>
      </w:r>
    </w:p>
    <w:p>
      <w:pPr>
        <w:pStyle w:val="Heading3"/>
        <w:numPr>
          <w:ilvl w:val="2"/>
          <w:numId w:val="1"/>
        </w:numPr>
        <w:rPr/>
      </w:pPr>
      <w:bookmarkStart w:id="43" w:name="__RefHeading___Toc3143820_211673320"/>
      <w:bookmarkStart w:id="44" w:name="_Toc15"/>
      <w:bookmarkEnd w:id="43"/>
      <w:r>
        <w:rPr>
          <w:rtl w:val="true"/>
        </w:rPr>
        <w:t>کرم امام حسن‌علیه السلام‌</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والجود عزیزة مغروسة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جود غریزه‌ای بود که در آن حضرت کاشته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عامر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بن علی قاسم اللَّه تعالی ماله مرّتین حتی تصدّق بفرد نعله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با خدا اموالش را دو بار تقسیم نمود، حتّی این که به یک عدد از نعلینش صدقه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حسن بن علی علیه السلام از برخی از کوچه‌های مدینه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گذرش به شخصی سیاه‌پوست افتاد که در دستش لقمه‌ای بود و آن را </w:t>
      </w:r>
      <w:bookmarkStart w:id="45" w:name="pg371_10909"/>
    </w:p>
    <w:p>
      <w:pPr>
        <w:pStyle w:val="BookText"/>
        <w:rPr/>
      </w:pPr>
      <w:bookmarkEnd w:id="45"/>
      <w:r>
        <w:rPr>
          <w:rFonts w:ascii="IRNazanin" w:hAnsi="IRNazanin" w:eastAsia="IRNazanin"/>
          <w:color w:val="111111"/>
          <w:sz w:val="28"/>
          <w:sz w:val="28"/>
          <w:szCs w:val="28"/>
          <w:rtl w:val="true"/>
          <w:lang w:bidi="fa-IR"/>
        </w:rPr>
        <w:t>به سگ خود می‌خوراند، تا این که قرص نان خود را با آن سگ دو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با آن سگ نان خود را دو قسمت نمودی و او را در این امر هیچ گونه مغبون نساختی؟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از چشمانش حیا کرد که بر او خدعه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چه کسی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که از جایت حرکت نکنی تا به سوی تو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 و آن برده و باغ را خرید و به سوی آن غلام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سرتاپا گوش و اطاعت هستم برای خدا و رسولش و برای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باغ را نیز خریدم، و تو در راه خدا آزادی و این باغ نیز هدیه‌ای از جانب من به تو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46" w:name="__RefHeading___Toc3143822_211673320"/>
      <w:bookmarkStart w:id="47" w:name="_Toc16"/>
      <w:bookmarkEnd w:id="46"/>
      <w:r>
        <w:rPr>
          <w:rtl w:val="true"/>
        </w:rPr>
        <w:t>عبادت امام حسن‌علیه السلام‌</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محمّد بن علی نقل می‌کند که حسن بن علی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استحیی من ربّی عزّوجلّ أن ألقاه و لم امش الی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پروردگارم حیا می‌کنم که به ملاقات او روم در حالی که با پای پیاده به سوی خانه او نرفته‌ام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الحسن اذا صلّی الغداة فی مسجد رسول اللَّه </w:t>
      </w:r>
      <w:bookmarkStart w:id="48" w:name="pg371_10910"/>
    </w:p>
    <w:p>
      <w:pPr>
        <w:pStyle w:val="BookText"/>
        <w:rPr/>
      </w:pPr>
      <w:bookmarkEnd w:id="48"/>
      <w:r>
        <w:rPr>
          <w:rFonts w:ascii="IRNazanin" w:hAnsi="IRNazanin" w:eastAsia="IRNazanin"/>
          <w:color w:val="111111"/>
          <w:sz w:val="28"/>
          <w:sz w:val="28"/>
          <w:szCs w:val="28"/>
          <w:rtl w:val="true"/>
          <w:lang w:bidi="fa-IR"/>
        </w:rPr>
        <w:t>یجلس فی مصلاّه حتی ترفع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حسن‌علیه السلام هر گاه که نماز صبح را در مسجد رسول خدا صلی الله علیه و آله به جای می‌آورد در مصلاّی خود می‌نشست و ذکر خدا را می‌گفت تا خورشید بالا بیاید</w:t>
      </w:r>
      <w:r>
        <w:rPr>
          <w:rFonts w:eastAsia="IRNazanin" w:cs="IRNazanin"/>
          <w:color w:val="111111"/>
          <w:sz w:val="28"/>
          <w:szCs w:val="28"/>
          <w:rtl w:val="true"/>
          <w:lang w:bidi="fa-IR"/>
        </w:rPr>
        <w:t>».</w:t>
      </w:r>
    </w:p>
    <w:p>
      <w:pPr>
        <w:pStyle w:val="Heading3"/>
        <w:numPr>
          <w:ilvl w:val="2"/>
          <w:numId w:val="1"/>
        </w:numPr>
        <w:rPr/>
      </w:pPr>
      <w:bookmarkStart w:id="49" w:name="__RefHeading___Toc3143824_211673320"/>
      <w:bookmarkStart w:id="50" w:name="_Toc17"/>
      <w:bookmarkEnd w:id="49"/>
      <w:r>
        <w:rPr>
          <w:rtl w:val="true"/>
        </w:rPr>
        <w:t>بلاغت امام حسن‌علیه السلام‌</w:t>
      </w:r>
      <w:bookmarkEnd w:id="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محبّ‌الدین طبری به سندش نقل کرده که معاویه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برای مردم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بین خطبه‌اش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 من لم یعرفنی فأنا الحسن بن علی بن ابی طالب، أنابن رسول اللَّه، أنابن البشر، أنا بن النذیر، أنابن السراج المنیر، أنابن مزنة السماء، أنابن من بُعِث رحمة للعالمین، أنابن من بُعِث الی الجنّ و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 من قاتلت معه الملائکة، أنابن من جعلت له الارض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أنابن من اذهب اللَّه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شناخت که شناخته و هر کس که مرا نشناخت، من حسن بن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بشارت دهنده‌ام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بیم دهنده‌ام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چراغ نورافشانم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زینت آسمانم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به عنوان رحمت عالمیان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به سوی جن و انس مبعوث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زمین برای او محلّ سجده و طهارت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خداوند از آنان پلیدی را دور کرده و کاملاً پاکشان نمود</w:t>
      </w:r>
      <w:r>
        <w:rPr>
          <w:rFonts w:eastAsia="IRNazanin" w:cs="IRNazanin"/>
          <w:color w:val="111111"/>
          <w:sz w:val="28"/>
          <w:szCs w:val="28"/>
          <w:rtl w:val="true"/>
          <w:lang w:bidi="fa-IR"/>
        </w:rPr>
        <w:t xml:space="preserve">...». </w:t>
      </w:r>
      <w:bookmarkStart w:id="51" w:name="pg371_10911"/>
    </w:p>
    <w:p>
      <w:pPr>
        <w:pStyle w:val="Heading3"/>
        <w:numPr>
          <w:ilvl w:val="2"/>
          <w:numId w:val="1"/>
        </w:numPr>
        <w:rPr/>
      </w:pPr>
      <w:bookmarkStart w:id="52" w:name="__RefHeading___Toc3143826_211673320"/>
      <w:bookmarkStart w:id="53" w:name="_Toc18"/>
      <w:bookmarkEnd w:id="51"/>
      <w:bookmarkEnd w:id="52"/>
      <w:r>
        <w:rPr>
          <w:rtl w:val="true"/>
        </w:rPr>
        <w:t>حلم امام حسن‌علیه السلام‌</w:t>
      </w:r>
      <w:bookmarkEnd w:id="53"/>
    </w:p>
    <w:p>
      <w:pPr>
        <w:pStyle w:val="BookText"/>
        <w:rPr/>
      </w:pPr>
      <w:r>
        <w:rPr>
          <w:rFonts w:ascii="IRNazanin" w:hAnsi="IRNazanin" w:eastAsia="IRNazanin"/>
          <w:color w:val="111111"/>
          <w:sz w:val="28"/>
          <w:sz w:val="28"/>
          <w:szCs w:val="28"/>
          <w:rtl w:val="true"/>
          <w:lang w:bidi="fa-IR"/>
        </w:rPr>
        <w:t>ابن خلکان از ابن عایشه نقل کرده که مردی از اهل 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بر مدینه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ساکن آن برترین سلام 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بر استر خود سوار است، و همانند او در زیبایی صورت و لباس و چهارپا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به او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حسن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تبدیل به بغض و حسد نسبت به علی علیه السلام شد که چگونه فرزندی مثل این آقا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فرزند علی بن ابی طالب هستی؟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فرزند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فلان کاری که تو و پدرت کرده‌اید شما دو نفر را سبّ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سخنانم که تمام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تو غریبی؟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اگر به منزلی احتیاج داری تو را در آن‌جا ساکن می‌کنیم، یا به مالی نیازمندی به تو عطا می‌نماییم، یا حاجتی داری تو را کمک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او رفتم در حالی که کسی محبوب‌تر از او نزد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طریقه مقابله او را با خودم یاد می‌کنم و آنچه که من با او انجام دادم، او را سپاس گفته و خودم را سرزنش می‌نمایم</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54" w:name="__RefHeading___Toc3143828_211673320"/>
      <w:bookmarkStart w:id="55" w:name="_Toc19"/>
      <w:bookmarkEnd w:id="54"/>
      <w:r>
        <w:rPr>
          <w:rtl w:val="true"/>
        </w:rPr>
        <w:t>خلافت امام حسن‌علیه السلام‌</w:t>
      </w:r>
      <w:bookmarkEnd w:id="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علی علیه السلام از دنیا رحلت نمود، عبداللَّه بن عباس بن عبدالمطلب نزد مردم آمد و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pStyle w:val="BookText"/>
        <w:rPr/>
      </w:pPr>
      <w:r>
        <w:rPr>
          <w:rFonts w:ascii="IRNazanin" w:hAnsi="IRNazanin" w:eastAsia="IRNazanin"/>
          <w:color w:val="111111"/>
          <w:sz w:val="28"/>
          <w:sz w:val="28"/>
          <w:szCs w:val="28"/>
          <w:rtl w:val="true"/>
          <w:lang w:bidi="fa-IR"/>
        </w:rPr>
        <w:t>امیرالمومنین علیه السلام از دنیا رفته و جانشینی از خود به جای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او را اجابت می‌کنید نزد شما آید و اگر کراهت دارید، هیچ کس بر دیگری اجباری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حسن‌علیه السلام وارد شد و برای آن‌ها خطبه‌ای ایراد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فانّا امراءکم و انّا اهل البیت الذین قال اللَّه فینا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همانا ما امیران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بیتی هستیم که خداوند در حقّ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حضرت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بعد از شهادت امیرالمومنین علیه السلام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بنت نبیّکم ووصّی امامکم فبایعوه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دختر پیامبر شما، و وصیّ امام شما است، پس با او بیعت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در رابطه با امر خلافت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 بها إلی الحسن‌علیه السلام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هنگام وفاتش بر حسن‌علیه السلام عهد به خلافت نمود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 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غیر واحد ممّن ادرکت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ابی طالب علیه السلام أصار الأمر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مشایخ را که درک کردم </w:t>
      </w:r>
      <w:bookmarkStart w:id="56" w:name="pg371_10913"/>
    </w:p>
    <w:p>
      <w:pPr>
        <w:pStyle w:val="BookText"/>
        <w:rPr/>
      </w:pPr>
      <w:bookmarkEnd w:id="56"/>
      <w:r>
        <w:rPr>
          <w:rFonts w:ascii="IRNazanin" w:hAnsi="IRNazanin" w:eastAsia="IRNazanin"/>
          <w:color w:val="111111"/>
          <w:sz w:val="28"/>
          <w:sz w:val="28"/>
          <w:szCs w:val="28"/>
          <w:rtl w:val="true"/>
          <w:lang w:bidi="fa-IR"/>
        </w:rPr>
        <w:t>بر من حدیث کردند که علی بن ابی طالب علیه السلام امر خلافت را به حسن‌علیه السلام واگذار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جندب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فقدناک فلا نفقدک، فنبایع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چنین روزی را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حسن‌علیه السلام بیعت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و دیگران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امیرالمومنین علیه السلام و بیعت مردم با امام حسن‌علیه السلام به ابوالأسود رسید، بلند شد و در ضمن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اوصی بالإمامة بعده إلی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او برای بعد از خود بر فرزند رسول خدا و فرزندش وصیت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نقل می‌کند که همانا امیرالمومنین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وانّی اوصی الی الحسن و الحسین فاسمعوا لهما و اطیعوا امرهما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به حسن و حسین وصیت می‌کنم، پس گوش به سخنان این دو داده و از آن دو اطاعت نمایید</w:t>
      </w:r>
      <w:r>
        <w:rPr>
          <w:rFonts w:eastAsia="IRNazanin" w:cs="IRNazanin"/>
          <w:color w:val="111111"/>
          <w:sz w:val="28"/>
          <w:szCs w:val="28"/>
          <w:rtl w:val="true"/>
          <w:lang w:bidi="fa-IR"/>
        </w:rPr>
        <w:t>.»</w:t>
      </w:r>
    </w:p>
    <w:p>
      <w:pPr>
        <w:pStyle w:val="Heading3"/>
        <w:numPr>
          <w:ilvl w:val="2"/>
          <w:numId w:val="1"/>
        </w:numPr>
        <w:rPr/>
      </w:pPr>
      <w:bookmarkStart w:id="57" w:name="__RefHeading___Toc3143830_211673320"/>
      <w:bookmarkStart w:id="58" w:name="_Toc20"/>
      <w:bookmarkEnd w:id="57"/>
      <w:r>
        <w:rPr>
          <w:rtl w:val="true"/>
        </w:rPr>
        <w:t>شهادت امام حسن‌علیه السلام‌</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ام‌بکر دختر مسور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بن علیّ سمّ مراراً، کل ذلک یفلت حتی کانت المرّة الأخیرة الّتی مات فیها، فإنّه کان یختلف کبده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چندین بار سمّ داده شد، ولی با </w:t>
      </w:r>
    </w:p>
    <w:p>
      <w:pPr>
        <w:pStyle w:val="BookText"/>
        <w:rPr/>
      </w:pPr>
      <w:r>
        <w:rPr>
          <w:rFonts w:ascii="IRNazanin" w:hAnsi="IRNazanin" w:eastAsia="IRNazanin"/>
          <w:color w:val="111111"/>
          <w:sz w:val="28"/>
          <w:sz w:val="28"/>
          <w:szCs w:val="28"/>
          <w:rtl w:val="true"/>
          <w:lang w:bidi="fa-IR"/>
        </w:rPr>
        <w:t>آن‌ها مقابله کرد و از آن‌ها رهایی یافت تا آن که در مرتبه آخر که به توسط آن از دنیا رحلت نمود سمّی بود که به جگرش اصابت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یعقوب و او از امّ‌موسی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دختر اشعث بن قیس به حسن‌علیه السلام سم داد</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مرگ او فرا رسید طبیبی که به نزد او رفت و آمد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اندرونش را پاره پاره کرده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معاویة قد تلطّف لبعض خدمه ان یسقیه 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حیله‌هایی که انجام داد، برخی از خادمانش را تحریک کرد تا به حسن‌علیه السلام سم دادند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محمّد بن سلام جمحی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جعدة بنت الأشعث بن قیس تحت الحسن بن علیّ، فدسّ إلیها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سمّی حسناً انّی مزوّجک ففعلت، فلمّا مات الحسن بعثت إلیه جعدة تسأل یزید الوفاء بما وعدها،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لم نرضک للحسن فنرضک لأنفسنا؟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دختر اشعث بن قیس همسر حسن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تحریک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حسن‌علیه السلام را سم دهی من تو را به ازدواج خودم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حسن‌علیه السلام جعده کسی رابه نزد یزید فرستاد که به وعده‌اش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نبودم که همسر حسن باشی چگونه راضی شوم که همسر ما باشی؟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به سندش از ابی حازم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رحلت حسن‌علیه السلام رسید، به برادرش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ادفنونی عند ابی یعنی النبی صلی الله علیه و آله الّا أن تخافوا الدماء، فان خفتم الدماء فلا تهریقوا فیّ دماً، ادفنونی عند مقابر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کنار قبر پدرم؛ یعنی پیامبر صلی الله علیه و آله دفن کنید مگر آن که از خونریزی بترسید، در این صورت مواظب باشید که به خاطر من خونی بر زمین ریخته نشود، و لذا مرا کنار مقابر مسلمانان دفن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به سندش از جابر بن عبداللَّه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هنگامی که حسن بن علی از دنیا رحلت نمود، شاهد بودیم، نزدیک بود که فتنه‌ای بین حسین بن علی و مروان بن حکم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حسن‌علیه السلام به برادرش وصیت کرده بود تا در کنار رسول خدا صلی الله علیه و آله دفن شود، و اگر در این امر خوف جنگ بود باید در بقیع دفن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این کار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او از این کار این بود که رضایت معاویه را نسبت به خود جلب کند؛ زیرا از طرف معاویه عزل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تا زنده بود دشمن بنی هاشم به حساب می‌آمد</w:t>
      </w:r>
      <w:r>
        <w:rPr>
          <w:rFonts w:eastAsia="IRNazanin" w:cs="IRNazanin"/>
          <w:color w:val="111111"/>
          <w:sz w:val="28"/>
          <w:szCs w:val="28"/>
          <w:rtl w:val="true"/>
          <w:lang w:bidi="fa-IR"/>
        </w:rPr>
        <w:t>.</w:t>
      </w:r>
      <w:r>
        <w:rPr>
          <w:rStyle w:val="FootnoteAnchor"/>
          <w:rtl w:val="true"/>
        </w:rPr>
        <w:footnoteReference w:id="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از جویریه فرزند اسماء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حسن‌علیه السلام از دنیا رحلت نمود و جنازه او را برای دفن حرکت دادند، مروان آمد و به زیر تابوت حضرت رفته و آن را تشییع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تابوت او را حمل می‌کنی در حالی که دیروز خون به جگر او می‌کردی؟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با کسی می‌کردم که حلمش هم وزن کوه‌ها بود</w:t>
      </w:r>
      <w:r>
        <w:rPr>
          <w:rFonts w:eastAsia="IRNazanin" w:cs="IRNazanin"/>
          <w:color w:val="111111"/>
          <w:sz w:val="28"/>
          <w:szCs w:val="28"/>
          <w:rtl w:val="true"/>
          <w:lang w:bidi="fa-IR"/>
        </w:rPr>
        <w:t>».</w:t>
      </w:r>
      <w:r>
        <w:rPr>
          <w:rStyle w:val="FootnoteAnchor"/>
          <w:rtl w:val="true"/>
        </w:rPr>
        <w:footnoteReference w:id="77"/>
      </w:r>
      <w:bookmarkStart w:id="59" w:name="pg371_10916"/>
    </w:p>
    <w:p>
      <w:pPr>
        <w:pStyle w:val="Heading3"/>
        <w:numPr>
          <w:ilvl w:val="2"/>
          <w:numId w:val="1"/>
        </w:numPr>
        <w:rPr/>
      </w:pPr>
      <w:bookmarkStart w:id="60" w:name="__RefHeading___Toc3143832_211673320"/>
      <w:bookmarkStart w:id="61" w:name="_Toc21"/>
      <w:bookmarkEnd w:id="59"/>
      <w:bookmarkEnd w:id="60"/>
      <w:r>
        <w:rPr>
          <w:rtl w:val="true"/>
        </w:rPr>
        <w:t>از کلمات امام حسن‌علیه السلام‌</w:t>
      </w:r>
      <w:bookmarkEnd w:id="61"/>
    </w:p>
    <w:p>
      <w:pPr>
        <w:pStyle w:val="BookText"/>
        <w:rPr/>
      </w:pPr>
      <w:r>
        <w:rPr>
          <w:rFonts w:ascii="IRNazanin" w:hAnsi="IRNazanin" w:eastAsia="IRNazanin"/>
          <w:color w:val="111111"/>
          <w:sz w:val="28"/>
          <w:sz w:val="28"/>
          <w:szCs w:val="28"/>
          <w:rtl w:val="true"/>
          <w:lang w:bidi="fa-IR"/>
        </w:rPr>
        <w:t>ابونعیم اصفهانی از شعبه، او از حجاج، او از ابی اسحاق همدانی و او از حارث نقل کرده که امام علی بن ابی طالب علیه السلام از فرزندش حسن‌علیه السلام درباره اموری در امر مروّت سؤال فرمود، از آن جمله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سداد چیست؟</w:t>
      </w:r>
    </w:p>
    <w:p>
      <w:pPr>
        <w:pStyle w:val="BookText"/>
        <w:rPr/>
      </w:pPr>
      <w:r>
        <w:rPr>
          <w:rFonts w:ascii="IRNazanin" w:hAnsi="IRNazanin" w:eastAsia="IRNazanin"/>
          <w:color w:val="111111"/>
          <w:sz w:val="28"/>
          <w:sz w:val="28"/>
          <w:szCs w:val="28"/>
          <w:rtl w:val="true"/>
          <w:lang w:bidi="fa-IR"/>
        </w:rPr>
        <w:t>امام حسن‌علیه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منکر به توسط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چیست؟</w:t>
      </w:r>
    </w:p>
    <w:p>
      <w:pPr>
        <w:pStyle w:val="BookText"/>
        <w:rPr/>
      </w:pP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 خوب و ترک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مروّت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اصلاح 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رأفت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کم و منع حقیر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سماح چیست؟</w:t>
      </w:r>
    </w:p>
    <w:p>
      <w:pPr>
        <w:pStyle w:val="BookText"/>
        <w:rPr/>
      </w:pPr>
      <w:r>
        <w:rPr>
          <w:rFonts w:ascii="IRNazanin" w:hAnsi="IRNazanin" w:eastAsia="IRNazanin"/>
          <w:color w:val="111111"/>
          <w:sz w:val="28"/>
          <w:sz w:val="28"/>
          <w:szCs w:val="28"/>
          <w:rtl w:val="true"/>
          <w:lang w:bidi="fa-IR"/>
        </w:rPr>
        <w:t>بخشش در دشواری و رفاه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شحّ چیست؟</w:t>
      </w:r>
    </w:p>
    <w:p>
      <w:pPr>
        <w:pStyle w:val="BookText"/>
        <w:rPr/>
      </w:pPr>
      <w:r>
        <w:rPr>
          <w:rFonts w:ascii="IRNazanin" w:hAnsi="IRNazanin" w:eastAsia="IRNazanin"/>
          <w:color w:val="111111"/>
          <w:sz w:val="28"/>
          <w:sz w:val="28"/>
          <w:szCs w:val="28"/>
          <w:rtl w:val="true"/>
          <w:lang w:bidi="fa-IR"/>
        </w:rPr>
        <w:t>این که ملاحظه کنی آنچه در دست تو است شرف بوده و آنچه را که انفاق کرده‌ای تلف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چیست؟</w:t>
      </w:r>
    </w:p>
    <w:p>
      <w:pPr>
        <w:pStyle w:val="BookText"/>
        <w:rPr/>
      </w:pPr>
      <w:r>
        <w:rPr>
          <w:rFonts w:ascii="IRNazanin" w:hAnsi="IRNazanin" w:eastAsia="IRNazanin"/>
          <w:color w:val="111111"/>
          <w:sz w:val="28"/>
          <w:sz w:val="28"/>
          <w:szCs w:val="28"/>
          <w:rtl w:val="true"/>
          <w:lang w:bidi="fa-IR"/>
        </w:rPr>
        <w:t>مواسات و کمک مردم در شدّت و گشادگی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چیست؟</w:t>
      </w:r>
    </w:p>
    <w:p>
      <w:pPr>
        <w:pStyle w:val="BookText"/>
        <w:rPr/>
      </w:pPr>
      <w:r>
        <w:rPr>
          <w:rFonts w:ascii="IRNazanin" w:hAnsi="IRNazanin" w:eastAsia="IRNazanin"/>
          <w:color w:val="111111"/>
          <w:sz w:val="28"/>
          <w:sz w:val="28"/>
          <w:szCs w:val="28"/>
          <w:rtl w:val="true"/>
          <w:lang w:bidi="fa-IR"/>
        </w:rPr>
        <w:t>جرأت داشتن بر دوست، و دست برداشتن از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چیست؟</w:t>
      </w:r>
    </w:p>
    <w:p>
      <w:pPr>
        <w:pStyle w:val="BookText"/>
        <w:rPr/>
      </w:pPr>
      <w:r>
        <w:rPr>
          <w:rFonts w:ascii="IRNazanin" w:hAnsi="IRNazanin" w:eastAsia="IRNazanin"/>
          <w:color w:val="111111"/>
          <w:sz w:val="28"/>
          <w:sz w:val="28"/>
          <w:szCs w:val="28"/>
          <w:rtl w:val="true"/>
          <w:lang w:bidi="fa-IR"/>
        </w:rPr>
        <w:t>رغبت در تقوا، زهد در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چیست؟</w:t>
      </w:r>
    </w:p>
    <w:p>
      <w:pPr>
        <w:pStyle w:val="BookText"/>
        <w:rPr/>
      </w:pPr>
      <w:r>
        <w:rPr>
          <w:rFonts w:ascii="IRNazanin" w:hAnsi="IRNazanin" w:eastAsia="IRNazanin"/>
          <w:color w:val="111111"/>
          <w:sz w:val="28"/>
          <w:sz w:val="28"/>
          <w:szCs w:val="28"/>
          <w:rtl w:val="true"/>
          <w:lang w:bidi="fa-IR"/>
        </w:rPr>
        <w:t>فرو نشاندن غیظ و نگه داشتن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نیازی چیست؟</w:t>
      </w:r>
    </w:p>
    <w:p>
      <w:pPr>
        <w:pStyle w:val="BookText"/>
        <w:rPr/>
      </w:pPr>
      <w:r>
        <w:rPr>
          <w:rFonts w:ascii="IRNazanin" w:hAnsi="IRNazanin" w:eastAsia="IRNazanin"/>
          <w:color w:val="111111"/>
          <w:sz w:val="28"/>
          <w:sz w:val="28"/>
          <w:szCs w:val="28"/>
          <w:rtl w:val="true"/>
          <w:lang w:bidi="fa-IR"/>
        </w:rPr>
        <w:t>رضایت نفس به آنچه خداوند متعال برای او تقسیم کرده، گرچه کم باشد، و همانا بی نیازی همان بی نیازی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چیست؟</w:t>
      </w:r>
    </w:p>
    <w:p>
      <w:pPr>
        <w:pStyle w:val="BookText"/>
        <w:rPr/>
      </w:pPr>
      <w:r>
        <w:rPr>
          <w:rFonts w:ascii="IRNazanin" w:hAnsi="IRNazanin" w:eastAsia="IRNazanin"/>
          <w:color w:val="111111"/>
          <w:sz w:val="28"/>
          <w:sz w:val="28"/>
          <w:szCs w:val="28"/>
          <w:rtl w:val="true"/>
          <w:lang w:bidi="fa-IR"/>
        </w:rPr>
        <w:t>حرص نفس در هر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چیست؟</w:t>
      </w:r>
    </w:p>
    <w:p>
      <w:pPr>
        <w:pStyle w:val="BookText"/>
        <w:rPr/>
      </w:pPr>
      <w:r>
        <w:rPr>
          <w:rFonts w:ascii="IRNazanin" w:hAnsi="IRNazanin" w:eastAsia="IRNazanin"/>
          <w:color w:val="111111"/>
          <w:sz w:val="28"/>
          <w:sz w:val="28"/>
          <w:szCs w:val="28"/>
          <w:rtl w:val="true"/>
          <w:lang w:bidi="fa-IR"/>
        </w:rPr>
        <w:t>فزع نزد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جرأت چیست؟</w:t>
      </w:r>
    </w:p>
    <w:p>
      <w:pPr>
        <w:pStyle w:val="BookText"/>
        <w:rPr/>
      </w:pPr>
      <w:r>
        <w:rPr>
          <w:rFonts w:ascii="IRNazanin" w:hAnsi="IRNazanin" w:eastAsia="IRNazanin"/>
          <w:color w:val="111111"/>
          <w:sz w:val="28"/>
          <w:sz w:val="28"/>
          <w:szCs w:val="28"/>
          <w:rtl w:val="true"/>
          <w:lang w:bidi="fa-IR"/>
        </w:rPr>
        <w:t>موافقت با نزدیکان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کلفت و زحمت چیست؟</w:t>
      </w:r>
    </w:p>
    <w:p>
      <w:pPr>
        <w:pStyle w:val="BookText"/>
        <w:rPr/>
      </w:pPr>
      <w:r>
        <w:rPr>
          <w:rFonts w:ascii="IRNazanin" w:hAnsi="IRNazanin" w:eastAsia="IRNazanin"/>
          <w:color w:val="111111"/>
          <w:sz w:val="28"/>
          <w:sz w:val="28"/>
          <w:szCs w:val="28"/>
          <w:rtl w:val="true"/>
          <w:lang w:bidi="fa-IR"/>
        </w:rPr>
        <w:t>سخن گفتن در چیزهایی که به تو فایده نمی‌بخشد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سناء 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کارهای زیبا و رهاکردن کارهای قبیح</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bookmarkStart w:id="62" w:name="pg371_10919"/>
    </w:p>
    <w:p>
      <w:pPr>
        <w:pStyle w:val="Heading2"/>
        <w:numPr>
          <w:ilvl w:val="1"/>
          <w:numId w:val="1"/>
        </w:numPr>
        <w:rPr/>
      </w:pPr>
      <w:bookmarkStart w:id="63" w:name="__RefHeading___Toc3143834_211673320"/>
      <w:bookmarkStart w:id="64" w:name="_Toc22"/>
      <w:bookmarkEnd w:id="62"/>
      <w:bookmarkEnd w:id="63"/>
      <w:r>
        <w:rPr>
          <w:rtl w:val="true"/>
        </w:rPr>
        <w:t>امام حسین علیه السلام در کتب اهل سنت‌</w:t>
      </w:r>
      <w:bookmarkEnd w:id="64"/>
    </w:p>
    <w:p>
      <w:pPr>
        <w:pStyle w:val="Heading3"/>
        <w:numPr>
          <w:ilvl w:val="2"/>
          <w:numId w:val="1"/>
        </w:numPr>
        <w:rPr/>
      </w:pPr>
      <w:bookmarkStart w:id="65" w:name="__RefHeading___Toc3143836_211673320"/>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با مراجعه به کتب حدیثی و تراجم اهل سنت پی می‌بریم که امام حسین علیه السلام از احترام و تجلیل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بخش‌هایی از تاریخ ایشان اشاره می‌کنیم</w:t>
      </w:r>
      <w:r>
        <w:rPr>
          <w:rFonts w:eastAsia="IRNazanin" w:cs="IRNazanin"/>
          <w:color w:val="111111"/>
          <w:sz w:val="28"/>
          <w:szCs w:val="28"/>
          <w:rtl w:val="true"/>
          <w:lang w:bidi="fa-IR"/>
        </w:rPr>
        <w:t>:</w:t>
      </w:r>
    </w:p>
    <w:p>
      <w:pPr>
        <w:pStyle w:val="Heading3"/>
        <w:numPr>
          <w:ilvl w:val="2"/>
          <w:numId w:val="1"/>
        </w:numPr>
        <w:rPr/>
      </w:pPr>
      <w:bookmarkStart w:id="67" w:name="__RefHeading___Toc3143838_211673320"/>
      <w:bookmarkStart w:id="68" w:name="_Toc24"/>
      <w:bookmarkEnd w:id="67"/>
      <w:r>
        <w:rPr>
          <w:rtl w:val="true"/>
        </w:rPr>
        <w:t>ولادت امام حسین علیه السلام‌</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علی بن ابی طالب، امّه فاطمة بنت رسول اللَّه صلی الله علیه و آله کنّی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لخمسة خلون من شعبان سنة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الواقدی وطائفة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ابی طالب، مادرش فاطمه دختر رسول خدا صلی الله علیه و آله، با کنیه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پنجم ماه شعبان سال چهارم یا سوم هجرت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واقدی و طایفه‌ای از همراهان او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الحسین اخبر النبی صلی الله علیه و آله به فجاءه واخذه واذّن فی اذنه الیمنی، واقام فی اذنه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جبرئیل فامره ان یسمیه حسیناً کما جاء فی الحسن‌علیه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حسین علیه السلام متولد شد </w:t>
      </w:r>
      <w:bookmarkStart w:id="69" w:name="pg371_10920"/>
    </w:p>
    <w:p>
      <w:pPr>
        <w:pStyle w:val="BookText"/>
        <w:rPr/>
      </w:pPr>
      <w:bookmarkEnd w:id="69"/>
      <w:r>
        <w:rPr>
          <w:rFonts w:ascii="IRNazanin" w:hAnsi="IRNazanin" w:eastAsia="IRNazanin"/>
          <w:color w:val="111111"/>
          <w:sz w:val="28"/>
          <w:sz w:val="28"/>
          <w:szCs w:val="28"/>
          <w:rtl w:val="true"/>
          <w:lang w:bidi="fa-IR"/>
        </w:rPr>
        <w:t>پیامبر صلی الله علیه و آله را از این قضیه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خانه زهراعلیها السلام آمد و او را در بر گرفت و در گوش راستش اذان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دستور داد که او را حسین علیه السلام نامند همان گونه که درباره حسن‌علیه السلام چنین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الجوزی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کنیته ابوعبداللَّه ویلقّب بالسیّد والوفیّ والولیّ والمبارک والسبط وشهید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 ابوعبداللَّه، و ملقب به سید وفیّ، ولیّ، سبط و شهید کربلا است</w:t>
      </w:r>
      <w:r>
        <w:rPr>
          <w:rFonts w:eastAsia="IRNazanin" w:cs="IRNazanin"/>
          <w:color w:val="111111"/>
          <w:sz w:val="28"/>
          <w:szCs w:val="28"/>
          <w:rtl w:val="true"/>
          <w:lang w:bidi="fa-IR"/>
        </w:rPr>
        <w:t>».</w:t>
      </w:r>
    </w:p>
    <w:p>
      <w:pPr>
        <w:pStyle w:val="Heading3"/>
        <w:numPr>
          <w:ilvl w:val="2"/>
          <w:numId w:val="1"/>
        </w:numPr>
        <w:rPr/>
      </w:pPr>
      <w:bookmarkStart w:id="70" w:name="__RefHeading___Toc3143840_211673320"/>
      <w:bookmarkStart w:id="71" w:name="_Toc25"/>
      <w:bookmarkEnd w:id="70"/>
      <w:r>
        <w:rPr>
          <w:rtl w:val="true"/>
        </w:rPr>
        <w:t>عبادت امام حسین علیه السلام‌</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عبدربّه روایت کرده که به علی بن الحسین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اولاد پدرت اندک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کیف ولدت به، کان یصلّی فی الیوم واللیلة الف رکعة، فمتی کان یتفرّغ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من آن است که چگونه او بچه‌دار شده است؛ در حالی که در هر شبانه روز هزار رکعت نماز به جا می‌آورد، پس چگونه می‌توانست که فارغ برای زنان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قام للصلاة یصفرّ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نراه یعتارک عند الوضوء؟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تدری بین یدی من ارید ان 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حسین علیه السلام به نماز می‌ایستاد رنگش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شما را هنگام نماز عارض می‌شود؟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من در مقابل چه کسی می‌خواهم بایستم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روایت کرده که حسین بن علی علیه السلام را مشاهده کردند؛ در حالی که مشغول طواف گرد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مقام اسماعیل آمد و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بر مقام گذارده و شروع به گریه کرد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عبیدک ببابک، خویدمک ببابک، سائلک ببابک، مسکینک ببابک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کوچکت به در خانه توست، خادم کوچکت به در خانه توست، سائلی به در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مکرّر تکرار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جا بیرون آمد و گذرش به مساکینی افتاد که با آنان تکّه‌های نان بود که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را به طعامشان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آنان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صدقه نبود من با شما تناول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سوی منزل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غذا و لباس داد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عبید بن عمیر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حجة ماشیاً ونجبائه تقاد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 بیست و پنج مرتبه حج را پیاده انجام داد در حالی که اسبان نجیبش به همراهش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الحسین فاضلاً دیّناً کثیرالصیام والصلاة والحجّ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مردی فاضل و دین 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وحج بسیار انجام می‌داد</w:t>
      </w:r>
      <w:r>
        <w:rPr>
          <w:rFonts w:eastAsia="IRNazanin" w:cs="IRNazanin"/>
          <w:color w:val="111111"/>
          <w:sz w:val="28"/>
          <w:szCs w:val="28"/>
          <w:rtl w:val="true"/>
          <w:lang w:bidi="fa-IR"/>
        </w:rPr>
        <w:t xml:space="preserve">». </w:t>
      </w:r>
      <w:bookmarkStart w:id="72" w:name="pg371_10922"/>
    </w:p>
    <w:p>
      <w:pPr>
        <w:pStyle w:val="BookText"/>
        <w:rPr/>
      </w:pPr>
      <w:bookmarkEnd w:id="7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به سندش از ضحاک بن عبداللَّه مشرقی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امسی حسین واصحابه، قاموا اللیل یصلّون ویستغفرون ویدعون ویتضرعون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حسین علیه السلام و اصحابش رسید، تمام آن شب را به نماز و استغفار و دعا و تضرّع به سر بردند </w:t>
      </w:r>
      <w:r>
        <w:rPr>
          <w:rFonts w:eastAsia="IRNazanin" w:cs="IRNazanin"/>
          <w:color w:val="111111"/>
          <w:sz w:val="28"/>
          <w:szCs w:val="28"/>
          <w:rtl w:val="true"/>
          <w:lang w:bidi="fa-IR"/>
        </w:rPr>
        <w:t>...».</w:t>
      </w:r>
    </w:p>
    <w:p>
      <w:pPr>
        <w:pStyle w:val="Heading3"/>
        <w:numPr>
          <w:ilvl w:val="2"/>
          <w:numId w:val="1"/>
        </w:numPr>
        <w:rPr/>
      </w:pPr>
      <w:bookmarkStart w:id="73" w:name="__RefHeading___Toc3143842_211673320"/>
      <w:bookmarkStart w:id="74" w:name="_Toc26"/>
      <w:bookmarkEnd w:id="73"/>
      <w:r>
        <w:rPr>
          <w:rtl w:val="true"/>
        </w:rPr>
        <w:t>حلم امام حسین علیه السلام‌</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 بن الحسین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مرا در گوش راستم دشنام دهد و در گوش دیگرم عذرخواهی کند از او قبول خواهم کرد؛ زیرا امیرالمؤمنین علی بن ابیطالب علیه السلام مرا حدیث کرد که از جدم رسول خدا صلی الله علیه و آله شنیده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لایرد الحوض من لم یقبل العذر من محقّ او 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کسی که عذرپذیر نباشد چه صاحب حق یا باطل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غلامانش کار خلافی انجام داد که مستحق تأدیب بود، حضرت دستور داد تا او را تنبیه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من خشمم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خداوند متعال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به او جایزه‌ای نیکو دهند</w:t>
      </w:r>
      <w:r>
        <w:rPr>
          <w:rFonts w:eastAsia="IRNazanin" w:cs="IRNazanin"/>
          <w:color w:val="111111"/>
          <w:sz w:val="28"/>
          <w:szCs w:val="28"/>
          <w:rtl w:val="true"/>
          <w:lang w:bidi="fa-IR"/>
        </w:rPr>
        <w:t>.</w:t>
      </w:r>
      <w:r>
        <w:rPr>
          <w:rStyle w:val="FootnoteAnchor"/>
          <w:rtl w:val="true"/>
        </w:rPr>
        <w:footnoteReference w:id="88"/>
      </w:r>
      <w:bookmarkStart w:id="75" w:name="pg371_10923"/>
    </w:p>
    <w:p>
      <w:pPr>
        <w:pStyle w:val="Heading3"/>
        <w:numPr>
          <w:ilvl w:val="2"/>
          <w:numId w:val="1"/>
        </w:numPr>
        <w:rPr/>
      </w:pPr>
      <w:bookmarkStart w:id="76" w:name="__RefHeading___Toc3143844_211673320"/>
      <w:bookmarkStart w:id="77" w:name="_Toc27"/>
      <w:bookmarkEnd w:id="75"/>
      <w:bookmarkEnd w:id="76"/>
      <w:r>
        <w:rPr>
          <w:rtl w:val="true"/>
        </w:rPr>
        <w:t>فضایل امام حسین علیه السلام از زبان رسول خدا صلی الله علیه و آله‌</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سندش از نعیم نقل کرده که از ابن عمر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مگسی را به قتل می‌رساند، حکمش چیست؟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از مگسی سؤال می‌کنند در حالی که فرزند دختر رسول خدا صلی الله علیه و آله را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ریحانه من از این دنیایند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سلمان نقل کرده که 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ابنای، من احبّهما احبّنی، و من احبّنی احبّه اللَّه، و من احبّه اللَّه ادخله الجنة، و من ابغضهما ابغضنی، و من ابغضنی ابغضه اللَّه، و من ابغضه اللَّه أدخله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فرزندان من هستند، هرکس آن دو را دوست بدارد مرا دوست داشته و هرکس مرا دوست بدارد خدا را دوست داشته است و هرکس خدا را دوست بدارد، خداوند او را داخل بهشت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این دو را دشمن بدارد مرا دشمن داشته، و هرکس مرا دشمن بدارد خدا را دشمن داشته و هر کس خدا را دشمن بدارد خداوند او را داخل در جهنم خواهد نمود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به سندش از ابن عمر نقل کرده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اهل الجنة و ابوهما خیر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آقای جوانان اهل بهشتند و پدرشان از آن دو بهتر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سندش از یوسف بن ابراهیم نقل کرده که از انس بن مالک شنید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صلی الله علیه و آله ایّ اهل بیتک احبّ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لی ابنی، فیشمهما ویضمهما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از اهل بیت شما نزدتان محبوب‌تر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به فاطمه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را می‌بویید و به سینه می‌چسبانید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 بن 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از منزل خارج شدیم و به میهمانی دعوت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صلی الله علیه و آله مشاهده کرد که حسین علیه السلام در راه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سرعت به جلوی جمعیت آمد و دو دست خود را باز کرد تا حسین علیه السلام را بگیرد، ولی او به این طرف و آن طرف می‌دوید، هر دو می‌خندیدند تا آن که حضرت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دستش را زیر چانه او و دست دیگرش را بین سر و دو گوشش قرار داد و با او معانقه کرد و او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منه، احبّ اللَّه من احبّه، الحسن و الحسین سبطان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اویم، خدا دوست بدارد هر کسی که حسین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سبط از اسباطند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اول اشاره به این مطلب دارد که حسین از رسول خداست؛ زیرا اگر </w:t>
      </w:r>
    </w:p>
    <w:p>
      <w:pPr>
        <w:pStyle w:val="BookText"/>
        <w:rPr/>
      </w:pPr>
      <w:r>
        <w:rPr>
          <w:rFonts w:ascii="IRNazanin" w:hAnsi="IRNazanin" w:eastAsia="IRNazanin"/>
          <w:color w:val="111111"/>
          <w:sz w:val="28"/>
          <w:sz w:val="28"/>
          <w:szCs w:val="28"/>
          <w:rtl w:val="true"/>
          <w:lang w:bidi="fa-IR"/>
        </w:rPr>
        <w:t>چه پدرش حضرت علی علیه السلام است ولی از آن جا که آن حضرت به نصّ آیه مباهله نفس رسول خداست لذا امام حسین علیه السلام فرزند پیامبر صلی الله علیه و آله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جمله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بعد از تبلیغ رسالتش، دیگر به عنوان یک شخص مطرح نیست بلکه یک شخصیت رسالی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رمز و نمونه‌ای است که در او رسالتش به تمام ابعاد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حیاتش همان رسالتش و رسالتش همان حیاتش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می‌دانیم که سعی هر پدری آن است که فرزندی داشته باشد تا جانشین شخصیت او بوده و حافظ رسالت او و ادامه دهنده 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حسین علیه السلام از آن جا که او با قیام و شهادتش رسالت پیامبر صلی الله علیه و آله را زنده کرده است، لذا پیامبر صلی الله علیه و آله در شأن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رسالی من و ادامه و استمرار آن به وجود حسین علیه السلام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محمدی الحدوث و حسینی البقاء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ابی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حجره عایشه بیرون آمد و گذرش بر خانه فاطمه علیها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حسین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تعلمی انّ بکاءه یؤذینی؟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گریه او مرا اذیت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ابوهریره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را مشاهده کردم در حالی که حسین بن علی را در بغل گرفته </w:t>
      </w:r>
      <w:bookmarkStart w:id="78" w:name="pg371_10926"/>
    </w:p>
    <w:p>
      <w:pPr>
        <w:pStyle w:val="BookText"/>
        <w:rPr/>
      </w:pPr>
      <w:bookmarkEnd w:id="78"/>
      <w:r>
        <w:rPr>
          <w:rFonts w:ascii="Amiri" w:hAnsi="Amiri" w:eastAsia="Amiri" w:cs="Amiri"/>
          <w:color w:val="111111"/>
          <w:sz w:val="28"/>
          <w:sz w:val="28"/>
          <w:szCs w:val="28"/>
          <w:rtl w:val="true"/>
          <w:lang w:bidi="ar-SA"/>
        </w:rPr>
        <w:t>و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احبّه فأحبّه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تو نیز او را دوست بدار</w:t>
      </w:r>
      <w:r>
        <w:rPr>
          <w:rFonts w:eastAsia="IRNazanin" w:cs="IRNazanin"/>
          <w:color w:val="111111"/>
          <w:sz w:val="28"/>
          <w:szCs w:val="28"/>
          <w:rtl w:val="true"/>
          <w:lang w:bidi="fa-IR"/>
        </w:rPr>
        <w:t>.»</w:t>
      </w:r>
    </w:p>
    <w:p>
      <w:pPr>
        <w:pStyle w:val="Heading3"/>
        <w:numPr>
          <w:ilvl w:val="2"/>
          <w:numId w:val="1"/>
        </w:numPr>
        <w:rPr/>
      </w:pPr>
      <w:bookmarkStart w:id="79" w:name="__RefHeading___Toc3143846_211673320"/>
      <w:bookmarkStart w:id="80" w:name="_Toc28"/>
      <w:bookmarkEnd w:id="79"/>
      <w:r>
        <w:rPr>
          <w:rtl w:val="true"/>
        </w:rPr>
        <w:t>گفتار صحابه درباره امام حسین علیه السلام‌</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بن علیّ جی‌ء برأسه إلی ابن زیاد فجعل ینکت بقضیب علی ثنایاه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لأسوأنک، لقد رأیت رسول اللَّه‌صلی الله علیه و آله یقبّل موضع قضیبک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حسین بن علی علیه السلام سر او را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زدن با چوب به دندان‌های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زشتی می‌کنی، من مشاهده کردم رسول خدا صلی الله علیه و آله را که همین موضعی را که چوب می‌زنی می‌بوسید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عند عبیداللَّه بن زیاد اذ أتی برأس الحسین علیه السلام فوضع بین یدیه، فاخذ قضیبه فوضعه بین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انّک لتضع قضیبک فی موضع طالما لثمه رسول اللَّه‌صلی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إنّک شیخ قد ذهب عقلک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عبیداللَّه بن زیاد نشسته بودم که سر حسین را به نزد او آوردند، ابن زیاد چوب دستی خود را برداشت و بر لبان حضرت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چوبت را به جایی می‌زنی که مدت‌های زیاد رسول خدا صلی الله علیه و آله آن جا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تو پیرمردی هستی که عقلت را از دست داده‌ای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رجاء از پدرش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مسجد </w:t>
      </w:r>
    </w:p>
    <w:p>
      <w:pPr>
        <w:pStyle w:val="BookText"/>
        <w:rPr/>
      </w:pPr>
      <w:r>
        <w:rPr>
          <w:rFonts w:ascii="IRNazanin" w:hAnsi="IRNazanin" w:eastAsia="IRNazanin"/>
          <w:color w:val="111111"/>
          <w:sz w:val="28"/>
          <w:sz w:val="28"/>
          <w:szCs w:val="28"/>
          <w:rtl w:val="true"/>
          <w:lang w:bidi="fa-IR"/>
        </w:rPr>
        <w:t>رسول خدا صلی الله علیه و آله در میان دسته‌ای بودم که در میان آنها ابوسعید خدری و عبداللَّه بن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از کنار ما عبور کرده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سکوت کرد تا مردم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صدای خود را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قوم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به کسی که محبوب‌ترین اهل زمین به آسمان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 مرد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روزهای صفین با من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من راضی گردد برای من خوشایندتر است از این که برای من شتران سرخ‌موی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دارد نظر کند به مردی از اهل بهشت، باید به حسین علیه السلام نظر کند؛ زیرا از رسول خدا صلی الله علیه و آله شنیدم که چنین می‌فرمود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هیثمی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و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این حدیث رجال صحیح است غیر از ربیع بن سعد که او ثقه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خطاب به امام حسین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که بر سر ما روییده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شما خاندان بوده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عباس رکاب اسب امام حسن و امام حسین علیه السلام را گرفته </w:t>
      </w:r>
      <w:bookmarkStart w:id="81" w:name="pg371_10928"/>
    </w:p>
    <w:p>
      <w:pPr>
        <w:pStyle w:val="BookText"/>
        <w:rPr/>
      </w:pPr>
      <w:bookmarkEnd w:id="8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این کار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تو از این دو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فرزندان رسول خدا صلی الله علیه و آله هستند، آیا سعادت من نیست که رکاب این دو را به دست بگیرم؟</w:t>
      </w:r>
      <w:r>
        <w:rPr>
          <w:rStyle w:val="FootnoteAnchor"/>
          <w:rtl w:val="true"/>
        </w:rPr>
        <w:footnoteReference w:id="102"/>
      </w:r>
    </w:p>
    <w:p>
      <w:pPr>
        <w:pStyle w:val="Heading3"/>
        <w:numPr>
          <w:ilvl w:val="2"/>
          <w:numId w:val="1"/>
        </w:numPr>
        <w:rPr/>
      </w:pPr>
      <w:bookmarkStart w:id="82" w:name="__RefHeading___Toc3143848_211673320"/>
      <w:bookmarkStart w:id="83" w:name="_Toc29"/>
      <w:bookmarkEnd w:id="82"/>
      <w:r>
        <w:rPr>
          <w:rtl w:val="true"/>
        </w:rPr>
        <w:t>امام حسین علیه السلام از دیدگاه تابعین‌</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به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سرور بنی هاشم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بنی هاشم حسن و حسینند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بن عتبة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بن حکم به او پیشنهاد کشتن امام حسین علیه السلام را داد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برای من دنیا و آنچه در آن است باشد در حالی که حسین علیه السلام را 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جهت بیعت نکردن حسین او را بکشم؟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شخصی که حسین را به قتل برساند، در روز قیامت میزان عملش خفیف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نخعی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میان قاتلان حسین علیه السلام بودم، آن‌گاه وارد بهشت می‌شدم، از نظر کردن بر صورت رسول خدا صلی الله علیه و آله حیا می‌کردم</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84" w:name="__RefHeading___Toc3143850_211673320"/>
      <w:bookmarkStart w:id="85" w:name="_Toc30"/>
      <w:bookmarkEnd w:id="84"/>
      <w:r>
        <w:rPr>
          <w:rtl w:val="true"/>
        </w:rPr>
        <w:t>امام حسین علیه السلام از دیدگاه علمای اهل سنت‌</w:t>
      </w:r>
      <w:bookmarkEnd w:id="8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کتب تاریخ و تراجم اهل سنت پی می‌بریم که امام حسین علیه السلام </w:t>
      </w:r>
    </w:p>
    <w:p>
      <w:pPr>
        <w:pStyle w:val="BookText"/>
        <w:rPr/>
      </w:pPr>
      <w:r>
        <w:rPr>
          <w:rFonts w:ascii="IRNazanin" w:hAnsi="IRNazanin" w:eastAsia="IRNazanin"/>
          <w:color w:val="111111"/>
          <w:sz w:val="28"/>
          <w:sz w:val="28"/>
          <w:szCs w:val="28"/>
          <w:rtl w:val="true"/>
          <w:lang w:bidi="fa-IR"/>
        </w:rPr>
        <w:t>مورد مدح و ستایش آنان بوده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ابیطالب، هاشمی، ابوعبداللَّه، مدنی، نوه رسول خدا صلی الله علیه و آله و دسته گل او از دنیا، و یکی از دو بزرگوار جوانان اهل بهشت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زرندی حنفی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نماز و روزه و حج و عبادات بسیار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با سخاوت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بار پیاده حج به جای آورد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گل رسول خدا صلی الله علیه و آله و نوه او و خلاصه نبوت، محل محاسن و مناقب و بزرگواری، ابوعبداللَّه حسین بن علی علیه السلام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سیرین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کسی بعد از یحیی بن زکریا به جز حسین علیه السلام نگریست و هنگامی که کشته شد آسمان سیاه گشت، و ستارگان در روز، روشن شدند، به حدی که سیاره جوزاء در وقت عصر دیده شد، و خاک قرمز فرو ریخت، و آسمان تا هفت شبانه روز به مانند لخته خونی بود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محمود عقّاد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حسین علیه السلام صفتی است که از او غریب نیست؛ زیرا صفتی </w:t>
      </w:r>
      <w:bookmarkStart w:id="86" w:name="pg371_10930"/>
    </w:p>
    <w:p>
      <w:pPr>
        <w:pStyle w:val="BookText"/>
        <w:rPr/>
      </w:pPr>
      <w:bookmarkEnd w:id="86"/>
      <w:r>
        <w:rPr>
          <w:rFonts w:ascii="IRNazanin" w:hAnsi="IRNazanin" w:eastAsia="IRNazanin"/>
          <w:color w:val="111111"/>
          <w:sz w:val="28"/>
          <w:sz w:val="28"/>
          <w:szCs w:val="28"/>
          <w:rtl w:val="true"/>
          <w:lang w:bidi="fa-IR"/>
        </w:rPr>
        <w:t>است که از معدنش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فضیلتی است که از پدران خود به ارث برده و به فرزندان بعد از خود به ارث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بنی آدم کسی شجاع‌تر از حیث قلب دیده نشده، آن هنگام که حسین علیه السلام در کربلا چنین اقدامی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او را این که در تاریخ این دنیا تنها او در طول صدها سال شهید فرزند شهید و پدر شهیدان است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عبده یمانی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مردی عابد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 را روزه‌دار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بیدار و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امور خیر از دیگران سبقت می‌جست و در نیکی از دیگران سرعت می‌گرفت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رضا کحاله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بزرگ اهل عراق در فقه و حال و جود و بخشش بود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87" w:name="__RefHeading___Toc3143852_211673320"/>
      <w:bookmarkStart w:id="88" w:name="_Toc31"/>
      <w:bookmarkEnd w:id="87"/>
      <w:r>
        <w:rPr>
          <w:rtl w:val="true"/>
        </w:rPr>
        <w:t>شهادت امام حسین علیه السلام‌</w:t>
      </w:r>
      <w:bookmarkEnd w:id="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 قتل او در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خورشید گرفته و افق‌های آسمان تا شش ماه بعد از شهادتش قرمز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قرمزی دائماً مشهود بود، در حالی که قبل از شهادت او یافت نمی‌شد و گفته شده که در آن روز هیچ سنگی در بیت المقدس جابه جا نشد، جز آن که در زیر آن خون تازه وجود داشت</w:t>
      </w:r>
      <w:r>
        <w:rPr>
          <w:rFonts w:eastAsia="IRNazanin" w:cs="IRNazanin"/>
          <w:color w:val="111111"/>
          <w:sz w:val="28"/>
          <w:szCs w:val="28"/>
          <w:rtl w:val="true"/>
          <w:lang w:bidi="fa-IR"/>
        </w:rPr>
        <w:t>...».</w:t>
      </w:r>
      <w:r>
        <w:rPr>
          <w:rStyle w:val="FootnoteAnchor"/>
          <w:rtl w:val="true"/>
        </w:rPr>
        <w:footnoteReference w:id="113"/>
      </w:r>
      <w:bookmarkStart w:id="89" w:name="pg371_10931"/>
    </w:p>
    <w:p>
      <w:pPr>
        <w:pStyle w:val="Heading2"/>
        <w:numPr>
          <w:ilvl w:val="1"/>
          <w:numId w:val="1"/>
        </w:numPr>
        <w:rPr/>
      </w:pPr>
      <w:bookmarkStart w:id="90" w:name="__RefHeading___Toc3143854_211673320"/>
      <w:bookmarkStart w:id="91" w:name="_Toc32"/>
      <w:bookmarkEnd w:id="89"/>
      <w:bookmarkEnd w:id="90"/>
      <w:r>
        <w:rPr>
          <w:rtl w:val="true"/>
        </w:rPr>
        <w:t>امام سجاد علیه السلام از دیدگاه اهل سنت‌</w:t>
      </w:r>
      <w:bookmarkEnd w:id="91"/>
    </w:p>
    <w:p>
      <w:pPr>
        <w:pStyle w:val="Heading3"/>
        <w:numPr>
          <w:ilvl w:val="2"/>
          <w:numId w:val="1"/>
        </w:numPr>
        <w:rPr/>
      </w:pPr>
      <w:bookmarkStart w:id="92" w:name="__RefHeading___Toc3143856_211673320"/>
      <w:bookmarkStart w:id="93" w:name="_Toc33"/>
      <w:bookmarkEnd w:id="92"/>
      <w:r>
        <w:rPr>
          <w:rtl w:val="true"/>
        </w:rPr>
        <w:t>ولادت امام سجاد علیه السلام‌</w:t>
      </w:r>
      <w:bookmarkEnd w:id="93"/>
    </w:p>
    <w:p>
      <w:pPr>
        <w:pStyle w:val="BookText"/>
        <w:rPr/>
      </w:pPr>
      <w:r>
        <w:rPr>
          <w:rFonts w:ascii="IRNazanin" w:hAnsi="IRNazanin" w:eastAsia="IRNazanin"/>
          <w:color w:val="111111"/>
          <w:sz w:val="28"/>
          <w:sz w:val="28"/>
          <w:szCs w:val="28"/>
          <w:rtl w:val="true"/>
          <w:lang w:bidi="fa-IR"/>
        </w:rPr>
        <w:t>مورّخان در مکان ولادت امام زین العابدین فرزند امام حسین علیه السلام اختلاف کرده‌اند، برخی ولادت آن حضرت را در کوفه دانسته‌اند،</w:t>
      </w:r>
      <w:r>
        <w:rPr>
          <w:rStyle w:val="FootnoteAnchor"/>
          <w:rtl w:val="true"/>
        </w:rPr>
        <w:footnoteReference w:id="114"/>
      </w:r>
      <w:r>
        <w:rPr>
          <w:rFonts w:ascii="IRNazanin" w:hAnsi="IRNazanin" w:eastAsia="IRNazanin"/>
          <w:color w:val="111111"/>
          <w:sz w:val="28"/>
          <w:sz w:val="28"/>
          <w:szCs w:val="28"/>
          <w:rtl w:val="true"/>
          <w:lang w:bidi="fa-IR"/>
        </w:rPr>
        <w:t>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در یثرب؛ یعنی مدینه بوده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حق آن است که ولادت آن حضرت در کوفه بوده است؛ زیرا راویان و مورّخان اجماع کرده‌اند بر این که آن حضرت دو سال قبل از وفات جدّش امیرالمومنین علیه السلام متولّد شده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به طور قطع امام حسین علیه السلام و افراد عائله‌اش با امام علی علیه السلام در کوفه به سر می‌بردند و هیچ یک از افراد عائله حضرت در ایّام حکومتش در یثرب نبوده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زمان ولادت حضرت سجّاد علیه السلام قول مشهور آن است که در روز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روز پنجشنبه بوده است</w:t>
      </w:r>
      <w:r>
        <w:rPr>
          <w:rFonts w:eastAsia="IRNazanin" w:cs="IRNazanin"/>
          <w:color w:val="111111"/>
          <w:sz w:val="28"/>
          <w:szCs w:val="28"/>
          <w:rtl w:val="true"/>
          <w:lang w:bidi="fa-IR"/>
        </w:rPr>
        <w:t>.</w:t>
      </w:r>
      <w:r>
        <w:rPr>
          <w:rStyle w:val="FootnoteAnchor"/>
          <w:rtl w:val="true"/>
        </w:rPr>
        <w:footnoteReference w:id="117"/>
      </w:r>
      <w:bookmarkStart w:id="94" w:name="pg371_10932"/>
    </w:p>
    <w:p>
      <w:pPr>
        <w:pStyle w:val="Heading3"/>
        <w:numPr>
          <w:ilvl w:val="2"/>
          <w:numId w:val="1"/>
        </w:numPr>
        <w:rPr/>
      </w:pPr>
      <w:bookmarkStart w:id="95" w:name="__RefHeading___Toc3143858_211673320"/>
      <w:bookmarkStart w:id="96" w:name="_Toc34"/>
      <w:bookmarkEnd w:id="94"/>
      <w:bookmarkEnd w:id="95"/>
      <w:r>
        <w:rPr>
          <w:rtl w:val="true"/>
        </w:rPr>
        <w:t>نامگذاری‌</w:t>
      </w:r>
      <w:bookmarkEnd w:id="96"/>
    </w:p>
    <w:p>
      <w:pPr>
        <w:pStyle w:val="BookText"/>
        <w:rPr/>
      </w:pPr>
      <w:r>
        <w:rPr>
          <w:rFonts w:ascii="IRNazanin" w:hAnsi="IRNazanin" w:eastAsia="IRNazanin"/>
          <w:color w:val="111111"/>
          <w:sz w:val="28"/>
          <w:sz w:val="28"/>
          <w:szCs w:val="28"/>
          <w:rtl w:val="true"/>
          <w:lang w:bidi="fa-IR"/>
        </w:rPr>
        <w:t>ابن عساکر به سندش از سفیان بن عیینه نقل می‌کند که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جابر بودیم که علی بن الحسین علیه السلام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صلی الله علیه و آله بودم که حسین علیه السلام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بغل گرفته و بوسیده و در کنار خود نشاند،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یولد لإبن هذا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اذا کان یوم القیمة نادی منادٍ من بطنان العرش لیقم سیّد العابدین، فیقوم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فرزندم فرزندی متولّد خواهد شد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می‌رسد، منادی از جلو عرش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عابدین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بر می‌خیزد</w:t>
      </w:r>
      <w:r>
        <w:rPr>
          <w:rFonts w:eastAsia="IRNazanin" w:cs="IRNazanin"/>
          <w:color w:val="111111"/>
          <w:sz w:val="28"/>
          <w:szCs w:val="28"/>
          <w:rtl w:val="true"/>
          <w:lang w:bidi="fa-IR"/>
        </w:rPr>
        <w:t>.»</w:t>
      </w:r>
    </w:p>
    <w:p>
      <w:pPr>
        <w:pStyle w:val="Heading3"/>
        <w:numPr>
          <w:ilvl w:val="2"/>
          <w:numId w:val="1"/>
        </w:numPr>
        <w:rPr/>
      </w:pPr>
      <w:bookmarkStart w:id="97" w:name="__RefHeading___Toc3143860_211673320"/>
      <w:bookmarkStart w:id="98" w:name="_Toc35"/>
      <w:bookmarkEnd w:id="97"/>
      <w:r>
        <w:rPr>
          <w:rtl w:val="true"/>
        </w:rPr>
        <w:t>حلم امام سجاد علیه السلام‌</w:t>
      </w:r>
      <w:bookmarkEnd w:id="98"/>
    </w:p>
    <w:p>
      <w:pPr>
        <w:pStyle w:val="BookText"/>
        <w:rPr/>
      </w:pPr>
      <w:r>
        <w:rPr>
          <w:rFonts w:ascii="IRNazanin" w:hAnsi="IRNazanin" w:eastAsia="IRNazanin"/>
          <w:color w:val="111111"/>
          <w:sz w:val="28"/>
          <w:sz w:val="28"/>
          <w:szCs w:val="28"/>
          <w:rtl w:val="true"/>
          <w:lang w:bidi="fa-IR"/>
        </w:rPr>
        <w:t>شبلنجی از سفیان نقل می‌کند که شخصی به نزد علی بن الحسین علیه السلام آمد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حضور من به شما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به نزد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می‌رفتیم فکرم این بود که حضرت انتقام خود را از آن مرد خواهد گرفت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که به نزد آن مرد رسید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من قلتَه فیّ حقّاً فاسأل اللَّه أن یغفرلی، و ان کان ماقلتَه فیّ باطلاً فاللَّه تعالی یغفره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تو درباره من گفتی حق بود از خداوند خواستارم که مرا بیامرزد، </w:t>
      </w:r>
      <w:bookmarkStart w:id="99" w:name="pg371_10933"/>
    </w:p>
    <w:p>
      <w:pPr>
        <w:pStyle w:val="BookText"/>
        <w:rPr/>
      </w:pPr>
      <w:bookmarkEnd w:id="99"/>
      <w:r>
        <w:rPr>
          <w:rFonts w:ascii="IRNazanin" w:hAnsi="IRNazanin" w:eastAsia="IRNazanin"/>
          <w:color w:val="111111"/>
          <w:sz w:val="28"/>
          <w:sz w:val="28"/>
          <w:szCs w:val="28"/>
          <w:rtl w:val="true"/>
          <w:lang w:bidi="fa-IR"/>
        </w:rPr>
        <w:t>و اگر آنچه را که در حقّ من گفتی باطل است خداوند متعال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را فرمود و از نزد او خارج شد</w:t>
      </w:r>
      <w:r>
        <w:rPr>
          <w:rFonts w:eastAsia="IRNazanin" w:cs="IRNazanin"/>
          <w:color w:val="111111"/>
          <w:sz w:val="28"/>
          <w:szCs w:val="28"/>
          <w:rtl w:val="true"/>
          <w:lang w:bidi="fa-IR"/>
        </w:rPr>
        <w:t>.</w:t>
      </w:r>
    </w:p>
    <w:p>
      <w:pPr>
        <w:pStyle w:val="Heading3"/>
        <w:numPr>
          <w:ilvl w:val="2"/>
          <w:numId w:val="1"/>
        </w:numPr>
        <w:rPr/>
      </w:pPr>
      <w:bookmarkStart w:id="100" w:name="__RefHeading___Toc3143862_211673320"/>
      <w:bookmarkStart w:id="101" w:name="_Toc36"/>
      <w:bookmarkEnd w:id="100"/>
      <w:r>
        <w:rPr>
          <w:rtl w:val="true"/>
        </w:rPr>
        <w:t>عظمت امام سجاد علیه السلام‌</w:t>
      </w:r>
      <w:bookmarkEnd w:id="101"/>
    </w:p>
    <w:p>
      <w:pPr>
        <w:pStyle w:val="BookText"/>
        <w:rPr/>
      </w:pPr>
      <w:r>
        <w:rPr>
          <w:rFonts w:ascii="IRNazanin" w:hAnsi="IRNazanin" w:eastAsia="IRNazanin"/>
          <w:color w:val="111111"/>
          <w:sz w:val="28"/>
          <w:sz w:val="28"/>
          <w:szCs w:val="28"/>
          <w:rtl w:val="true"/>
          <w:lang w:bidi="fa-IR"/>
        </w:rPr>
        <w:t>سبکی به سندش نقل کرده که هشام بن عبدالملک در زمان عبدالملک یا ولید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طوافی به جای آورد و هر چه کرد تا خود را به حجرالأسود برساند و آن را استلام کند،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او منبری گذارده و بر آن نشسته و مردم را نظاره می‌کرد، در حالی که جماعتی از اهل شام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 که علی بن الحسین بن علی بن ابی طالب علیه السلام وارد شد، در حالی که زیباترین و خوشبوترین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طواف کرد، و هنگامی که به حجرالأسود رسید، مردم برای او کنار رفتند تا حضرت حجر را استلام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این مقدار هیبتش مردم را گرفته است؟ هشام برای این که مردم شام به او میل و رغبت نکنند،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در آنجا حاضر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ای ابافراس؟ فرزدق در این هنگام بود که شروع به ذکر اشعاری بسیار بلیغ و فصیح و با مضامینی عالی در مدح امام سجاد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ascii="Amiri" w:hAnsi="Amiri" w:eastAsia="Amiri" w:cs="Amiri"/>
          <w:color w:val="111111"/>
          <w:sz w:val="28"/>
          <w:sz w:val="28"/>
          <w:szCs w:val="28"/>
          <w:rtl w:val="true"/>
          <w:lang w:bidi="ar-SA"/>
        </w:rPr>
        <w:t>هذا بن خیر عباد اللَّه کلّهم</w:t>
      </w:r>
    </w:p>
    <w:p>
      <w:pPr>
        <w:pStyle w:val="BookText"/>
        <w:rPr/>
      </w:pPr>
      <w:r>
        <w:rPr>
          <w:rFonts w:ascii="IRNazanin" w:hAnsi="IRNazanin" w:eastAsia="IRNazanin"/>
          <w:color w:val="111111"/>
          <w:sz w:val="28"/>
          <w:sz w:val="28"/>
          <w:szCs w:val="28"/>
          <w:rtl w:val="true"/>
          <w:lang w:bidi="fa-IR"/>
        </w:rPr>
        <w:t>هذا التقی النقی الطاهر العلم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سرزمین بطحا گام‌های او را می‌شناسد و نیز خانه خدا و محدوده حلّ و حرم او را می‌شناسند</w:t>
      </w:r>
      <w:r>
        <w:rPr>
          <w:rFonts w:eastAsia="IRNazanin" w:cs="IRNazanin"/>
          <w:color w:val="111111"/>
          <w:sz w:val="28"/>
          <w:szCs w:val="28"/>
          <w:rtl w:val="true"/>
          <w:lang w:bidi="fa-IR"/>
        </w:rPr>
        <w:t xml:space="preserve">. </w:t>
      </w:r>
      <w:bookmarkStart w:id="102" w:name="pg371_10934"/>
    </w:p>
    <w:p>
      <w:pPr>
        <w:pStyle w:val="BookText"/>
        <w:rPr/>
      </w:pPr>
      <w:bookmarkEnd w:id="102"/>
      <w:r>
        <w:rPr>
          <w:rFonts w:ascii="IRNazanin" w:hAnsi="IRNazanin" w:eastAsia="IRNazanin"/>
          <w:color w:val="111111"/>
          <w:sz w:val="28"/>
          <w:sz w:val="28"/>
          <w:szCs w:val="28"/>
          <w:rtl w:val="true"/>
          <w:lang w:bidi="fa-IR"/>
        </w:rPr>
        <w:t>این فرزند بهترین تمام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خدا ترس، پاک، طاهر و نشانه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هشام از این وضع غضبناک شد و دستور داد تا او را بین مکه و مدینه در زندانی حبس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هزار دینار برای او فرستاد ولی آن را قبول نکرد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اشعار را به جهت محبّت خدا و رسولش سروده‌ام و لذا به ازای آن اجرت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بیت لایعود الینا ماخرج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چیزی را که از ناحیه ما خارج شده به ما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فرزدق آن‌ها را قبول 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گنجی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فقیه حرم محمّد بن احمد بن علی قسطلانی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الحرمین اباعبداللَّه قرطبی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ابی فراس عملی نزد خدا جز این اشعار نمی‌بود، با آن می‌توانست وارد بهشت شود؛ زیرا کلمه حقّی بود نزد سلطان ستمگر</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03" w:name="__RefHeading___Toc3143864_211673320"/>
      <w:bookmarkStart w:id="104" w:name="_Toc37"/>
      <w:bookmarkEnd w:id="103"/>
      <w:r>
        <w:rPr>
          <w:rtl w:val="true"/>
        </w:rPr>
        <w:t>کرم و جود امام سجاد علیه السلام‌</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کرم و جود او این که هر روز در مدینه اطعام عمومی می‌داد به این </w:t>
      </w:r>
    </w:p>
    <w:p>
      <w:pPr>
        <w:pStyle w:val="BookText"/>
        <w:rPr/>
      </w:pPr>
      <w:r>
        <w:rPr>
          <w:rFonts w:ascii="IRNazanin" w:hAnsi="IRNazanin" w:eastAsia="IRNazanin"/>
          <w:color w:val="111111"/>
          <w:sz w:val="28"/>
          <w:sz w:val="28"/>
          <w:szCs w:val="28"/>
          <w:rtl w:val="true"/>
          <w:lang w:bidi="fa-IR"/>
        </w:rPr>
        <w:t>نحو که مردم را هنگام ظهر به خانه خود دعوت می‌کرد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فیض جود او این که صد خانه‌وار را در مدینه به طور مخفیانه کفالت می‌کرد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سائلی به نزد او می‌آمد به او خوشامد می‌گفت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یحمل زادی الی 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توشه مرا به خانه آخرتم حمل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مردم را به صدقه پنهانی تشویق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تطفی‌ء غضب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پنهانی غضب پروردگار را فرو می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مورّخان روایت کرده‌اند که جماعتی از اهل مدینه زندگی خود را می‌گذراندند ولی نمی‌دانستند که چه کسی خرجی آنان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علی بن الحسین علیه السلام از دنیا رحلت نمود فهمیدند که آن کس که شبانه غذای آنان را تأمین می‌کرد آن حضرت بود</w:t>
      </w:r>
      <w:r>
        <w:rPr>
          <w:rFonts w:eastAsia="IRNazanin" w:cs="IRNazanin"/>
          <w:color w:val="111111"/>
          <w:sz w:val="28"/>
          <w:szCs w:val="28"/>
          <w:rtl w:val="true"/>
          <w:lang w:bidi="fa-IR"/>
        </w:rPr>
        <w:t>.</w:t>
      </w:r>
      <w:r>
        <w:rPr>
          <w:rStyle w:val="FootnoteAnchor"/>
          <w:rtl w:val="true"/>
        </w:rPr>
        <w:footnoteReference w:id="12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 بن عبدالحمید از عمرو بن ثابت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علی بن الحسین در کمر او آثاری را مشاهده کردند، درباره آن سؤال کردند؟ جواب آمد که این اثر بارهایی است که بر روی دوش خود کشیده و شبانه به منازل مستمندان می‌برده است</w:t>
      </w:r>
      <w:r>
        <w:rPr>
          <w:rFonts w:eastAsia="IRNazanin" w:cs="IRNazanin"/>
          <w:color w:val="111111"/>
          <w:sz w:val="28"/>
          <w:szCs w:val="28"/>
          <w:rtl w:val="true"/>
          <w:lang w:bidi="fa-IR"/>
        </w:rPr>
        <w:t>.</w:t>
      </w:r>
      <w:r>
        <w:rPr>
          <w:rStyle w:val="FootnoteAnchor"/>
          <w:rtl w:val="true"/>
        </w:rPr>
        <w:footnoteReference w:id="128"/>
      </w:r>
      <w:bookmarkStart w:id="105" w:name="pg371_10936"/>
    </w:p>
    <w:p>
      <w:pPr>
        <w:pStyle w:val="Heading3"/>
        <w:numPr>
          <w:ilvl w:val="2"/>
          <w:numId w:val="1"/>
        </w:numPr>
        <w:rPr/>
      </w:pPr>
      <w:bookmarkStart w:id="106" w:name="__RefHeading___Toc3143866_211673320"/>
      <w:bookmarkStart w:id="107" w:name="_Toc38"/>
      <w:bookmarkEnd w:id="105"/>
      <w:bookmarkEnd w:id="106"/>
      <w:r>
        <w:rPr>
          <w:rtl w:val="true"/>
        </w:rPr>
        <w:t>عبادت امام سجاد علیه السلام‌</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نوح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که حضرت سجاد علیه السلام مشغول نماز و سجده بود، آتش سوزی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سر خود را از سجده برنداشت تا آن که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دیگر مرا از این آتش غافل ساخته 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حضرت هر گاه از چیزی خوف پیدا می‌کرد، نهایت کوشش در دعا می‌نمود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08" w:name="__RefHeading___Toc3143868_211673320"/>
      <w:bookmarkStart w:id="109" w:name="_Toc39"/>
      <w:bookmarkEnd w:id="108"/>
      <w:r>
        <w:rPr>
          <w:rtl w:val="true"/>
        </w:rPr>
        <w:t>گریه طولانی بر امام حسین علیه السلام‌</w:t>
      </w:r>
      <w:bookmarkEnd w:id="1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به سندش از امام جعفر بن محمّد نقل کرده که از علی بن الحسین درباره کثرت گریه‌اش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تلومونی، فانّ یعقوب‌علیه السلام فقد سبطاً من ولده فبکی حتی ابیضت عیناه من الحزن ولم یعلم انّه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نظرت إلی اربعة عشر رجلاً من اهل بیتی یذبحون فی غداة واحدة، فترون حزنهم یذهب من قلبی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ملامت نکنید؛ زیرا یعقوب‌علیه السلام یکی از اولاد خود را گم کرد، و آن قدر گریست تا دو چشمانش از حزن سفید شد در حالی که نمی‌دانست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من مشاهده نمودم چهارده نفر از اهل بیتم را که در صبح یک روز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می‌خواهید که حزن و اندوهم از قلبم بیرون رود؟</w:t>
      </w:r>
      <w:r>
        <w:rPr>
          <w:rFonts w:eastAsia="IRNazanin" w:cs="IRNazanin"/>
          <w:color w:val="111111"/>
          <w:sz w:val="28"/>
          <w:szCs w:val="28"/>
          <w:rtl w:val="true"/>
          <w:lang w:bidi="fa-IR"/>
        </w:rPr>
        <w:t xml:space="preserve">» </w:t>
      </w:r>
      <w:bookmarkStart w:id="110" w:name="pg371_10937"/>
    </w:p>
    <w:p>
      <w:pPr>
        <w:pStyle w:val="Heading3"/>
        <w:numPr>
          <w:ilvl w:val="2"/>
          <w:numId w:val="1"/>
        </w:numPr>
        <w:rPr/>
      </w:pPr>
      <w:bookmarkStart w:id="111" w:name="__RefHeading___Toc3143870_211673320"/>
      <w:bookmarkStart w:id="112" w:name="_Toc40"/>
      <w:bookmarkEnd w:id="110"/>
      <w:bookmarkEnd w:id="111"/>
      <w:r>
        <w:rPr>
          <w:rtl w:val="true"/>
        </w:rPr>
        <w:t>صبر امام سجاد علیه السلام‌</w:t>
      </w:r>
      <w:bookmarkEnd w:id="112"/>
    </w:p>
    <w:p>
      <w:pPr>
        <w:pStyle w:val="BookText"/>
        <w:rPr/>
      </w:pPr>
      <w:r>
        <w:rPr>
          <w:rFonts w:ascii="IRNazanin" w:hAnsi="IRNazanin" w:eastAsia="IRNazanin"/>
          <w:color w:val="111111"/>
          <w:sz w:val="28"/>
          <w:sz w:val="28"/>
          <w:szCs w:val="28"/>
          <w:rtl w:val="true"/>
          <w:lang w:bidi="fa-IR"/>
        </w:rPr>
        <w:t>ابن عساکر به سندش از ابراهیم بن سعد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در حالی که نزد او جماعتی بودند، ناگهان صدای شیون از خانه خود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سرعت وارد منزل شد و بعد از لحظاتی به مجلس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شیون به جهت مصیبتی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اصحاب او را تعزیت داده و از صبر آن حضرت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نطیع اللَّه فیما نحبّ ونحمده فیما 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اهل بیتی هستیم که خدا را در آنچه دوست داریم اطاعت می‌کنیم و در آنچه کراهت داریم ستایش می‌نماییم</w:t>
      </w:r>
      <w:r>
        <w:rPr>
          <w:rFonts w:eastAsia="IRNazanin" w:cs="IRNazanin"/>
          <w:color w:val="111111"/>
          <w:sz w:val="28"/>
          <w:szCs w:val="28"/>
          <w:rtl w:val="true"/>
          <w:lang w:bidi="fa-IR"/>
        </w:rPr>
        <w:t>.»</w:t>
      </w:r>
    </w:p>
    <w:p>
      <w:pPr>
        <w:pStyle w:val="Heading3"/>
        <w:numPr>
          <w:ilvl w:val="2"/>
          <w:numId w:val="1"/>
        </w:numPr>
        <w:rPr/>
      </w:pPr>
      <w:bookmarkStart w:id="113" w:name="__RefHeading___Toc3143872_211673320"/>
      <w:bookmarkStart w:id="114" w:name="_Toc41"/>
      <w:bookmarkEnd w:id="113"/>
      <w:r>
        <w:rPr>
          <w:rtl w:val="true"/>
        </w:rPr>
        <w:t>امام سجاد علیه السلام از دیدگاه سلف‌</w:t>
      </w:r>
      <w:bookmarkEnd w:id="114"/>
    </w:p>
    <w:p>
      <w:pPr>
        <w:pStyle w:val="BookText"/>
        <w:rPr/>
      </w:pPr>
      <w:r>
        <w:rPr>
          <w:rFonts w:ascii="IRNazanin" w:hAnsi="IRNazanin" w:eastAsia="IRNazanin"/>
          <w:color w:val="111111"/>
          <w:sz w:val="28"/>
          <w:sz w:val="28"/>
          <w:szCs w:val="28"/>
          <w:rtl w:val="true"/>
          <w:lang w:bidi="fa-IR"/>
        </w:rPr>
        <w:t>با مراجعه به کلمات معاصرین امام سجاد علیه السلام پی می‌بریم که آن حضرت مورد مدح و ستایش معاصرینش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برخی از این کلمات می‌پردازیم؛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با جلالت شأن و سنّ بالایی که داشت، امام زین العابدین علیه السلام را تجلیل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ملاقات می‌کرد به جهت تعظیم بر می‌خاست و با صدای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حبیب حبیب</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زهری</w:t>
      </w:r>
    </w:p>
    <w:p>
      <w:pPr>
        <w:pStyle w:val="BookText"/>
        <w:rPr/>
      </w:pPr>
      <w:r>
        <w:rPr>
          <w:rFonts w:ascii="IRNazanin" w:hAnsi="IRNazanin" w:eastAsia="IRNazanin"/>
          <w:color w:val="111111"/>
          <w:sz w:val="28"/>
          <w:sz w:val="28"/>
          <w:szCs w:val="28"/>
          <w:rtl w:val="true"/>
          <w:lang w:bidi="fa-IR"/>
        </w:rPr>
        <w:t>محمّد بن مسلم قرشی زهری یکی از بزرگان اهل سنت در شأن امام سجاد علیه السلام تعبیرات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هاشمیاً مثل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قرشی‌ای با ورع‌تر و افضل از او 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ادرک بالمدینة افضل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مدینه افضل از او درک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ادرک فی اهل البیت رجلاً کان افضل من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بیت مردی افضل از علی بن الحسین را درک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افضل اهل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افضل اهل زمان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احداً أفقه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فقیه‌تر از او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مسیّب</w:t>
      </w:r>
    </w:p>
    <w:p>
      <w:pPr>
        <w:pStyle w:val="BookText"/>
        <w:rPr/>
      </w:pPr>
      <w:r>
        <w:rPr>
          <w:rFonts w:ascii="IRNazanin" w:hAnsi="IRNazanin" w:eastAsia="IRNazanin"/>
          <w:color w:val="111111"/>
          <w:sz w:val="28"/>
          <w:sz w:val="28"/>
          <w:szCs w:val="28"/>
          <w:rtl w:val="true"/>
          <w:lang w:bidi="fa-IR"/>
        </w:rPr>
        <w:t>او که از فقهای بارز مدینه به حساب می‌آید، با تعبیرات گوناگون امام سجاد علیه السلام را تمجید کرده است؛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قطّ أفضل من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افضل از علی بن الحسین 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اورع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باورع‌تر از او نیافتم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اسلم</w:t>
      </w:r>
    </w:p>
    <w:p>
      <w:pPr>
        <w:pStyle w:val="BookText"/>
        <w:rPr/>
      </w:pPr>
      <w:r>
        <w:rPr>
          <w:rFonts w:ascii="IRNazanin" w:hAnsi="IRNazanin" w:eastAsia="IRNazanin"/>
          <w:color w:val="111111"/>
          <w:sz w:val="28"/>
          <w:sz w:val="28"/>
          <w:szCs w:val="28"/>
          <w:rtl w:val="true"/>
          <w:lang w:bidi="fa-IR"/>
        </w:rPr>
        <w:t>زید بن اسلم از فقها و مفسرین به نام مدینه به حساب می‌آمد، و در توصیف امام سجاد علیه السلام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جالست فی اهل القبلة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بین مسلمین با کسی مثل او مجالست ننمودم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مثل علی بن الحسین فهماً حافظاً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فهم و حفظ، کسی را مثل علی بن الحسین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زید</w:t>
      </w:r>
    </w:p>
    <w:p>
      <w:pPr>
        <w:pStyle w:val="BookText"/>
        <w:rPr/>
      </w:pPr>
      <w:r>
        <w:rPr>
          <w:rFonts w:ascii="IRNazanin" w:hAnsi="IRNazanin" w:eastAsia="IRNazanin"/>
          <w:color w:val="111111"/>
          <w:sz w:val="28"/>
          <w:sz w:val="28"/>
          <w:szCs w:val="28"/>
          <w:rtl w:val="true"/>
          <w:lang w:bidi="fa-IR"/>
        </w:rPr>
        <w:t>او که از بارزترین فقهای بصره به شمار می‌آید، درباره امام سجاد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افضل هاشمیّ ادرکته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برترین هاشمی بود که من او را درک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سعید</w:t>
      </w:r>
    </w:p>
    <w:p>
      <w:pPr>
        <w:pStyle w:val="BookText"/>
        <w:rPr/>
      </w:pPr>
      <w:r>
        <w:rPr>
          <w:rFonts w:ascii="IRNazanin" w:hAnsi="IRNazanin" w:eastAsia="IRNazanin"/>
          <w:color w:val="111111"/>
          <w:sz w:val="28"/>
          <w:sz w:val="28"/>
          <w:szCs w:val="28"/>
          <w:rtl w:val="true"/>
          <w:lang w:bidi="fa-IR"/>
        </w:rPr>
        <w:t>او که از بزرگان تابعین و از افاضل فقها و علما نزد اهل سنت به حساب می‌آید درباره امام سجاد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الحسین، وکان افضل هاشمی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علی بن الحسین علیه السلام حدیث شنیده‌ام و او برترین هاشمی بود که او را مشاهده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انس</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فی اهل البیت مثل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بیت به مانند علی بن الحسین علیه السلام وجود نداشته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برقی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افضل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افضل زمان خود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ابوزرعه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احداً کان افقه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افقه از علی بن الحسین علیه السلام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طاووس یمانی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داخل حِجر اسماعیل شدم، ناگهان مشاهده کردم که علی بن الحسین نیز داخل شد و نماز به جای آورد و آن‌گاه سجده‌ای طولانی به جای آورد، از او در مناجاتش شنیدم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عبیدک بفنائک، مسکینک بفنائک، سائلک بفنائک، فقیرک بفنائک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کوچک تو در درگاه توست، مسکین تو در درگاه توست، سائل تو در درگاه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هر نمازی که این دعا را به جهت گرفتاری خواندم، خداوند مرا گشایش داد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جبیر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خطاب به امام سجاد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سیّد الناس وافضلهم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سیّد مردم و افضل آنانی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عیینه</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علیّ بن الحسین علیه السلام فلمّا احرم واستوت به راحلته اصفرّ لونه وانتفض ووقع علیه الرعدة ولم یستطع ان یلبّی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ان اقول لبیک 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حج به جای آورد، هنگامی که احرام بسته و راحله‌اش استقرار پیدا کرد، رنگ او زرد شد و خاضع شد و بر بدنش لرزش عارض شد و لذا نتوانست که تلبیه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شما را که لبیک نمی‌گویی؟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لبیک بگویم و در جواب من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عبدالملک بن قریب اصعمی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مشغول طواف دور خانه خدا بودم، ناگهان جوانی را دیدم که دست به پرده کعبه گرفته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یجیب دعا المضطرّ فی الظلم</w:t>
      </w:r>
    </w:p>
    <w:p>
      <w:pPr>
        <w:pStyle w:val="BookText"/>
        <w:rPr/>
      </w:pPr>
      <w:r>
        <w:rPr>
          <w:rFonts w:ascii="IRNazanin" w:hAnsi="IRNazanin" w:eastAsia="IRNazanin"/>
          <w:color w:val="111111"/>
          <w:sz w:val="28"/>
          <w:sz w:val="28"/>
          <w:szCs w:val="28"/>
          <w:rtl w:val="true"/>
          <w:lang w:bidi="fa-IR"/>
        </w:rPr>
        <w:t>یا کاشف الضرّ و البلوی مع السقم</w:t>
      </w:r>
    </w:p>
    <w:p>
      <w:pPr>
        <w:pStyle w:val="BookText"/>
        <w:rPr/>
      </w:pPr>
      <w:r>
        <w:rPr>
          <w:rFonts w:ascii="IRNazanin" w:hAnsi="IRNazanin" w:eastAsia="IRNazanin"/>
          <w:color w:val="111111"/>
          <w:sz w:val="28"/>
          <w:sz w:val="28"/>
          <w:szCs w:val="28"/>
          <w:rtl w:val="true"/>
          <w:lang w:bidi="fa-IR"/>
        </w:rPr>
        <w:t>قد نام وفدک حول البیت و انتبهوا</w:t>
      </w:r>
    </w:p>
    <w:p>
      <w:pPr>
        <w:pStyle w:val="BookText"/>
        <w:rPr/>
      </w:pPr>
      <w:r>
        <w:rPr>
          <w:rFonts w:ascii="IRNazanin" w:hAnsi="IRNazanin" w:eastAsia="IRNazanin"/>
          <w:color w:val="111111"/>
          <w:sz w:val="28"/>
          <w:sz w:val="28"/>
          <w:szCs w:val="28"/>
          <w:rtl w:val="true"/>
          <w:lang w:bidi="fa-IR"/>
        </w:rPr>
        <w:t>و انت یا حیّ یا قیّوم لم تنم</w:t>
      </w:r>
    </w:p>
    <w:p>
      <w:pPr>
        <w:pStyle w:val="BookText"/>
        <w:rPr/>
      </w:pPr>
      <w:r>
        <w:rPr>
          <w:rFonts w:ascii="Amiri" w:hAnsi="Amiri" w:eastAsia="Amiri" w:cs="Amiri"/>
          <w:color w:val="111111"/>
          <w:sz w:val="28"/>
          <w:sz w:val="28"/>
          <w:szCs w:val="28"/>
          <w:rtl w:val="true"/>
          <w:lang w:bidi="ar-SA"/>
        </w:rPr>
        <w:t>ادعوک ربّی حزینا هائناً قلقاً</w:t>
      </w:r>
    </w:p>
    <w:p>
      <w:pPr>
        <w:pStyle w:val="BookText"/>
        <w:rPr/>
      </w:pPr>
      <w:r>
        <w:rPr>
          <w:rFonts w:ascii="IRNazanin" w:hAnsi="IRNazanin" w:eastAsia="IRNazanin"/>
          <w:color w:val="111111"/>
          <w:sz w:val="28"/>
          <w:sz w:val="28"/>
          <w:szCs w:val="28"/>
          <w:rtl w:val="true"/>
          <w:lang w:bidi="fa-IR"/>
        </w:rPr>
        <w:t>فارحم بکائی بحقّ البیت و الحرم</w:t>
      </w:r>
    </w:p>
    <w:p>
      <w:pPr>
        <w:pStyle w:val="BookText"/>
        <w:rPr/>
      </w:pPr>
      <w:r>
        <w:rPr>
          <w:rFonts w:ascii="IRNazanin" w:hAnsi="IRNazanin" w:eastAsia="IRNazanin"/>
          <w:color w:val="111111"/>
          <w:sz w:val="28"/>
          <w:sz w:val="28"/>
          <w:szCs w:val="28"/>
          <w:rtl w:val="true"/>
          <w:lang w:bidi="fa-IR"/>
        </w:rPr>
        <w:t>ان کان جودک لایرجوه ذوسفه</w:t>
      </w:r>
    </w:p>
    <w:p>
      <w:pPr>
        <w:pStyle w:val="BookText"/>
        <w:rPr/>
      </w:pPr>
      <w:r>
        <w:rPr>
          <w:rFonts w:ascii="IRNazanin" w:hAnsi="IRNazanin" w:eastAsia="IRNazanin"/>
          <w:color w:val="111111"/>
          <w:sz w:val="28"/>
          <w:sz w:val="28"/>
          <w:szCs w:val="28"/>
          <w:rtl w:val="true"/>
          <w:lang w:bidi="fa-IR"/>
        </w:rPr>
        <w:t>فمن یجود علی العاصین بالکرم</w:t>
      </w:r>
    </w:p>
    <w:p>
      <w:pPr>
        <w:pStyle w:val="BookText"/>
        <w:rPr/>
      </w:pPr>
      <w:r>
        <w:rPr>
          <w:rFonts w:ascii="IRNazanin" w:hAnsi="IRNazanin" w:eastAsia="IRNazanin"/>
          <w:color w:val="111111"/>
          <w:sz w:val="28"/>
          <w:sz w:val="28"/>
          <w:szCs w:val="28"/>
          <w:rtl w:val="true"/>
          <w:lang w:bidi="fa-IR"/>
        </w:rPr>
        <w:t>آن‌گاه گریه بلندی نمود و این اشعار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ایّها المقصود فی کلّ حاجة</w:t>
      </w:r>
    </w:p>
    <w:p>
      <w:pPr>
        <w:pStyle w:val="BookText"/>
        <w:rPr/>
      </w:pPr>
      <w:r>
        <w:rPr>
          <w:rFonts w:ascii="IRNazanin" w:hAnsi="IRNazanin" w:eastAsia="IRNazanin"/>
          <w:color w:val="111111"/>
          <w:sz w:val="28"/>
          <w:sz w:val="28"/>
          <w:szCs w:val="28"/>
          <w:rtl w:val="true"/>
          <w:lang w:bidi="fa-IR"/>
        </w:rPr>
        <w:t>شکوت الیک الضرّ فارحم شکایتی</w:t>
      </w:r>
    </w:p>
    <w:p>
      <w:pPr>
        <w:pStyle w:val="BookText"/>
        <w:rPr/>
      </w:pPr>
      <w:r>
        <w:rPr>
          <w:rFonts w:ascii="IRNazanin" w:hAnsi="IRNazanin" w:eastAsia="IRNazanin"/>
          <w:color w:val="111111"/>
          <w:sz w:val="28"/>
          <w:sz w:val="28"/>
          <w:szCs w:val="28"/>
          <w:rtl w:val="true"/>
          <w:lang w:bidi="fa-IR"/>
        </w:rPr>
        <w:t>ألا یا رجائی انت تکشف کربتی</w:t>
      </w:r>
    </w:p>
    <w:p>
      <w:pPr>
        <w:pStyle w:val="BookText"/>
        <w:rPr/>
      </w:pPr>
      <w:r>
        <w:rPr>
          <w:rFonts w:ascii="IRNazanin" w:hAnsi="IRNazanin" w:eastAsia="IRNazanin"/>
          <w:color w:val="111111"/>
          <w:sz w:val="28"/>
          <w:sz w:val="28"/>
          <w:szCs w:val="28"/>
          <w:rtl w:val="true"/>
          <w:lang w:bidi="fa-IR"/>
        </w:rPr>
        <w:t>فهب لی ذنوبی کلّها واقض حاجتی</w:t>
      </w:r>
    </w:p>
    <w:p>
      <w:pPr>
        <w:pStyle w:val="BookText"/>
        <w:rPr/>
      </w:pPr>
      <w:r>
        <w:rPr>
          <w:rFonts w:ascii="IRNazanin" w:hAnsi="IRNazanin" w:eastAsia="IRNazanin"/>
          <w:color w:val="111111"/>
          <w:sz w:val="28"/>
          <w:sz w:val="28"/>
          <w:szCs w:val="28"/>
          <w:rtl w:val="true"/>
          <w:lang w:bidi="fa-IR"/>
        </w:rPr>
        <w:t>اتیت بأعمال قباح ردیّة</w:t>
      </w:r>
    </w:p>
    <w:p>
      <w:pPr>
        <w:pStyle w:val="BookText"/>
        <w:rPr/>
      </w:pPr>
      <w:r>
        <w:rPr>
          <w:rFonts w:ascii="IRNazanin" w:hAnsi="IRNazanin" w:eastAsia="IRNazanin"/>
          <w:color w:val="111111"/>
          <w:sz w:val="28"/>
          <w:sz w:val="28"/>
          <w:szCs w:val="28"/>
          <w:rtl w:val="true"/>
          <w:lang w:bidi="fa-IR"/>
        </w:rPr>
        <w:t>و ما فی الوری عبد جنی کجنایتی</w:t>
      </w:r>
    </w:p>
    <w:p>
      <w:pPr>
        <w:pStyle w:val="BookText"/>
        <w:rPr/>
      </w:pPr>
      <w:r>
        <w:rPr>
          <w:rFonts w:ascii="IRNazanin" w:hAnsi="IRNazanin" w:eastAsia="IRNazanin"/>
          <w:color w:val="111111"/>
          <w:sz w:val="28"/>
          <w:sz w:val="28"/>
          <w:szCs w:val="28"/>
          <w:rtl w:val="true"/>
          <w:lang w:bidi="fa-IR"/>
        </w:rPr>
        <w:t>اتحرقنی بالنار یا غایة المنی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فأین رجائی ثمّ این مخافتی </w:t>
      </w:r>
    </w:p>
    <w:p>
      <w:pPr>
        <w:pStyle w:val="BookText"/>
        <w:rPr/>
      </w:pPr>
      <w:r>
        <w:rPr>
          <w:rFonts w:ascii="IRNazanin" w:hAnsi="IRNazanin" w:eastAsia="IRNazanin"/>
          <w:color w:val="111111"/>
          <w:sz w:val="28"/>
          <w:sz w:val="28"/>
          <w:szCs w:val="28"/>
          <w:rtl w:val="true"/>
          <w:lang w:bidi="fa-IR"/>
        </w:rPr>
        <w:t>آن‌گاه بر روی زمین افتاد و غش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دیدم او زین العابدین علی بن الحسین بن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حضرت را برداشته و بر دامن خود گذارده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اشکم بر صورت آن حضرت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را باز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بر ما هجوم آورده است؟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 شما اصمعی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گریه و جزعی است، در حالی که شما از اهل بیت نبوت و معدن رسالتید؟ آیا خداوند متعال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بهشت را برای کسی خلق کرده که او را اطاعت کند، گرچه بنده‌ای حبشی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را برای کسی آفریده که معصیت کار باشد، گرچه حرّ قرشی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وَلا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صور دمیده شود، هیچ یک از پیوندهای خویشاوندی میان آن‌ها در آن روز نخواهد بود؛ و از یک‌دیگر تقاضای کمک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خَفَّتْ مَوازِینُهُ فَأُولئِکَ الَّذِینَ خَسِرُوا أَنْفُسَهُمْ فِی جَهَنَّمَ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وزنه اعمالشان سبک باشد، کسانی هستند که سرمایه وجود خود را از دست داده، در جهنم جاودانه خواهند ماند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ابوحازم</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هاشمیاً افضل من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هاشمی‌ای را فقیه‌تر از علی بن الحسین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ادریس شافعی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افقه اهل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فقیه‌ترین اهل مدینه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p>
    <w:p>
      <w:pPr>
        <w:pStyle w:val="BookText"/>
        <w:rPr/>
      </w:pPr>
      <w:r>
        <w:rPr>
          <w:rFonts w:ascii="IRNazanin" w:hAnsi="IRNazanin" w:eastAsia="IRNazanin"/>
          <w:color w:val="111111"/>
          <w:sz w:val="28"/>
          <w:sz w:val="28"/>
          <w:szCs w:val="28"/>
          <w:rtl w:val="true"/>
          <w:lang w:bidi="fa-IR"/>
        </w:rPr>
        <w:t>او در سندی که از امام رضا از پدرش موسی کاظم، از پدرش جعفر صادق، از پدرش محمّد باقر، از پدرش زین العابدین از پدرش حسین بن علی، از پدرش علی بن الحسین، از رسول خدا علیهم السلام نقل شده در تعلیقه‌ای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قرأت هذا الاسناد علی مجنون لبری‌ء من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سند را بر دیوانه‌ای بخوانی از دیوانگی و جنونش خوب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بحر جاحظ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مثل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همانند علی بن الحسین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محمّد بن حبان بستی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ابوالحسن، از فقهای اهل بیت و افاضل بنی هاشم و عبّاد مدینه بود</w:t>
      </w:r>
      <w:r>
        <w:rPr>
          <w:rFonts w:eastAsia="IRNazanin" w:cs="IRNazanin"/>
          <w:color w:val="111111"/>
          <w:sz w:val="28"/>
          <w:szCs w:val="28"/>
          <w:rtl w:val="true"/>
          <w:lang w:bidi="fa-IR"/>
        </w:rPr>
        <w:t>...».</w:t>
      </w:r>
      <w:r>
        <w:rPr>
          <w:rStyle w:val="FootnoteAnchor"/>
          <w:rtl w:val="true"/>
        </w:rPr>
        <w:footnoteReference w:id="158"/>
      </w:r>
      <w:bookmarkStart w:id="115" w:name="pg371_10944"/>
    </w:p>
    <w:p>
      <w:pPr>
        <w:pStyle w:val="Heading3"/>
        <w:numPr>
          <w:ilvl w:val="2"/>
          <w:numId w:val="1"/>
        </w:numPr>
        <w:rPr/>
      </w:pPr>
      <w:bookmarkStart w:id="116" w:name="__RefHeading___Toc3143874_211673320"/>
      <w:bookmarkStart w:id="117" w:name="_Toc42"/>
      <w:bookmarkEnd w:id="115"/>
      <w:bookmarkEnd w:id="116"/>
      <w:r>
        <w:rPr>
          <w:rtl w:val="true"/>
        </w:rPr>
        <w:t>دیدگاه مورّخان اهل سنت درباره امام سجاد علیه السلام‌</w:t>
      </w:r>
      <w:bookmarkEnd w:id="117"/>
    </w:p>
    <w:p>
      <w:pPr>
        <w:pStyle w:val="BookText"/>
        <w:rPr/>
      </w:pPr>
      <w:r>
        <w:rPr>
          <w:rFonts w:ascii="IRNazanin" w:hAnsi="IRNazanin" w:eastAsia="IRNazanin"/>
          <w:color w:val="111111"/>
          <w:sz w:val="28"/>
          <w:sz w:val="28"/>
          <w:szCs w:val="28"/>
          <w:rtl w:val="true"/>
          <w:lang w:bidi="fa-IR"/>
        </w:rPr>
        <w:t>با رجوع به کتاب‌های مورّخین و صاحبان تراجم و رجال پی می‌بریم که امام سجاد علیه السلام نزد آنان از قداست و احترام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عبارات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شافعی دمشقی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ثقة مأموناً، کثیر الحدیث، عالیاً، رفیعاً، ورعاً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مردی ثقه، امین، کثیر الحدیث، عالی، رفیع و باورع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سعد</w:t>
      </w:r>
    </w:p>
    <w:p>
      <w:pPr>
        <w:pStyle w:val="BookText"/>
        <w:rPr/>
      </w:pPr>
      <w:r>
        <w:rPr>
          <w:rFonts w:ascii="IRNazanin" w:hAnsi="IRNazanin" w:eastAsia="IRNazanin"/>
          <w:color w:val="111111"/>
          <w:sz w:val="28"/>
          <w:sz w:val="28"/>
          <w:szCs w:val="28"/>
          <w:rtl w:val="true"/>
          <w:lang w:bidi="fa-IR"/>
        </w:rPr>
        <w:t>او نیز همین عبارت را در مورد امام سجاد علیه السلام آورده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زین العابدین، ثقة، ثبت، عابد، فقیه، فاضل،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عیینه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قرشیاً افضل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زین العابدین، ثقه، ثبت، عابد، فقیه، فاضل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عیینه از زهری نقل کرده که من در میان قریش، کسی را افضل از او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العابدین هذا هو الّذی خلف اباه علماً زاهداً و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زین </w:t>
      </w:r>
    </w:p>
    <w:p>
      <w:pPr>
        <w:pStyle w:val="BookText"/>
        <w:rPr/>
      </w:pPr>
      <w:r>
        <w:rPr>
          <w:rFonts w:ascii="IRNazanin" w:hAnsi="IRNazanin" w:eastAsia="IRNazanin"/>
          <w:color w:val="111111"/>
          <w:sz w:val="28"/>
          <w:sz w:val="28"/>
          <w:szCs w:val="28"/>
          <w:rtl w:val="true"/>
          <w:lang w:bidi="fa-IR"/>
        </w:rPr>
        <w:t>العابدین عظیم التجاوز والعفو والصفح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العابدین؛ او کسی است که جانشین پدرش در علم و زهد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 العابدین بوده و با بزرگواری، گذشت و عفو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افضل الناس واشدّهم عبادة، وکان یسمّی زین العابدین، وکان یسمّی ایضاً ذا الثفنات لما کان فی وجهه اثر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افضل مردم و عابدترین آنان بود، لذا او را زین العابدین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 را صاحب پینه‌ها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به جهت این که در پیشانی او آثار سجده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محیی الدین بن یحیی بن شرف نووی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واجمعوا علی جلالته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بر جلالت قدر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اجماع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نسّابه معروف به ابن عنبه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فضائله اکثر من ان تحصی او یحیط بها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او بیش از آن است که احصا شده یا مردم از آن مطّلع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شبراوی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 زاهداً، ورعاً، متواضعاً، حسن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 عابد، زاهد، باورع، متواضع و با حسن اخلاق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حرّانی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بن الحسین فمن کبار التابعین وساداتهم علماً ودیناً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الخشوع وصدقة السرّ وغیر ذلک من الفضائل ما هو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بن الحسین؛ او بزرگ‌ترین تابعین و سادات آنان در علم و دیانت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خشوع و صدقه پنهانی و دیگر فضایل به حدّی رسیده بود که نزد همه معروف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زین العابدین، قدوة الزاهدین وسید المتقین وامام المؤمنین شیمته تشهد له انّه من سلالة رسول اللَّه‌صلی الله علیه و آله، و سمته یثبت قربه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وثفناته تسجل له کثرة صلاته وتهجّده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واعراضه عن متاع الدنیا ینطق بزهده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زین العابدین، مقتدای زاهدین و سید متقین و امام 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رفتارش گواهی می‌داد که از سلاله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ثابت می‌کرد که او مرتبط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پینه‌های پیشانی‌اش سند کثرت نماز و تهجّدش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اعراض او از متاع دنیا، بر زهد او از دنیا گویا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p>
    <w:p>
      <w:pPr>
        <w:pStyle w:val="BookText"/>
        <w:rPr/>
      </w:pPr>
      <w:r>
        <w:rPr>
          <w:rFonts w:ascii="IRNazanin" w:hAnsi="IRNazanin" w:eastAsia="IRNazanin"/>
          <w:color w:val="111111"/>
          <w:sz w:val="28"/>
          <w:sz w:val="28"/>
          <w:szCs w:val="28"/>
          <w:rtl w:val="true"/>
          <w:lang w:bidi="fa-IR"/>
        </w:rPr>
        <w:t>او نیز همین تعبیرات را درباره امام سجاد علیه السلام آورده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بن عبدربّه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 بن الحسین علیه السلام اذا قام للصلاة اخذته رعدة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اتدرون إلی من اقوم ومن ارید ان اناجی؟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 السلام هنگامی </w:t>
      </w:r>
    </w:p>
    <w:p>
      <w:pPr>
        <w:pStyle w:val="BookText"/>
        <w:rPr/>
      </w:pPr>
      <w:r>
        <w:rPr>
          <w:rFonts w:ascii="IRNazanin" w:hAnsi="IRNazanin" w:eastAsia="IRNazanin"/>
          <w:color w:val="111111"/>
          <w:sz w:val="28"/>
          <w:sz w:val="28"/>
          <w:szCs w:val="28"/>
          <w:rtl w:val="true"/>
          <w:lang w:bidi="fa-IR"/>
        </w:rPr>
        <w:t>که به نماز می‌ایستاد او را لرزه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سؤال شد؟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به سوی چه کسی قیام می‌کنم و با چه کسی مناجات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احد ائمة الإثنی عشر ومن سادات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 زین العابدین ومناقبه اکثر من أن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امامان دوازده‌گانه و از سادات تابعین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زین العابدین و مناقبش بیش از آن است که احصا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عبدالحیّ بن عماد حنبلی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 بن الحسین الهاشمی، سمّی زین العابدین لفرط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وروده فی الیوم واللیلة الف رکعة إلی ان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 استشهد والده مریضاً فلم یتعرضوا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برّ زین العابدین لأمّه انّه کان لا یأکل معها فی صحفة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 ان تسبق یدی إلی ما سبقت عینها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 بن الحسین هاشمی؛ او را به جهت کثرت عبادتش زین العابدین نامیدند؛ زیرا شبانه روز تا هنگام وفاتش هزار رکعت نماز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بود، و لذا متعرّض قتل 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 او به مادرش این که با مادرش بر سر یک سفره هم غذا نمی‌شد،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دارم که دست من بر چیزی سبقت گیرد، در حالی که چشم او قبلاً به آن سبقت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اسماعیل نهبانی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زین العابدین احد افراد ساداتنا آل البیت واعاظم ائمتهم الکبار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حمله عبدالملک بن مروان مقیّداً من المدینة ووکّل به من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الامام الزهری لوداعه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انّی مکانک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زین العابدین، یکی از افراد سادات اهل بیت و اعاظم امامان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او را با غل و زنجیر از مدینه خارج کرد و کسی را موکّل به او نمود تا او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زُهری به جهت وداع بر او وارد شد،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من به جای تو می‌بودم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معتزلی</w:t>
      </w:r>
    </w:p>
    <w:p>
      <w:pPr>
        <w:pStyle w:val="BookText"/>
        <w:rPr/>
      </w:pPr>
      <w:r>
        <w:rPr>
          <w:rFonts w:ascii="IRNazanin" w:hAnsi="IRNazanin" w:eastAsia="IRNazanin"/>
          <w:color w:val="111111"/>
          <w:sz w:val="28"/>
          <w:sz w:val="28"/>
          <w:szCs w:val="28"/>
          <w:rtl w:val="true"/>
          <w:lang w:bidi="fa-IR"/>
        </w:rPr>
        <w:t>او عبارت جاحظ را در مدح امام سجاد علیه السلام نقل کرده و بر مفاد آن اقرار کرده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اسعد یافعی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زین العابدین علی بن الحسین بن علی بن ابی طالب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از سلف روایت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باورع‌تر از او، و نزد برخی با فضیلت‌تر از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علی بن الحسین در شبانه روز تا هنگام وفاتش هزار رکعت نماز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ذکر مقداری از مناقب و محاسنش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محاسن ایشان بسیار و مشهور است، من به مقدار کمی از آن‌ها اکتفا نمودم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کثیر دمشقی</w:t>
      </w:r>
    </w:p>
    <w:p>
      <w:pPr>
        <w:pStyle w:val="BookText"/>
        <w:rPr/>
      </w:pPr>
      <w:r>
        <w:rPr>
          <w:rFonts w:ascii="IRNazanin" w:hAnsi="IRNazanin" w:eastAsia="IRNazanin"/>
          <w:color w:val="111111"/>
          <w:sz w:val="28"/>
          <w:sz w:val="28"/>
          <w:szCs w:val="28"/>
          <w:rtl w:val="true"/>
          <w:lang w:bidi="fa-IR"/>
        </w:rPr>
        <w:t>او بعد از ذکر کلمات علما در مدح حضرت، خود نیز به ذکر محاسن و مناقب و فضایل امام سجاد علیه السلام پرداخته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خواجه پارسای 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ثمان وثلاثین، وکان ثقة مأموناً، کثیر الحدیث، عالیاً،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واجمعوا علی جلالته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ثقه و امین، کثیر الحدیث، عالی و رفیع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جلالتش در هر چیز، اجماع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مناقبه‌علیه السلام فکثیرة ومزایاه شهیرة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مناقب او بسیار و مزایای او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عبدالباقی زرقانی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الهاشمی، زین العابدین، ثقة، ثبت، عابد، فقیه، فاضل،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هاشمی، زین العابدین، ثقه، ثبت، فقیه، فاضل و مشهور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خیرالدین زرکلی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کان یضرب بهم المثل فی الحلم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احصی من بعد موته </w:t>
      </w:r>
      <w:bookmarkStart w:id="118" w:name="pg371_10950"/>
    </w:p>
    <w:p>
      <w:pPr>
        <w:pStyle w:val="BookText"/>
        <w:rPr/>
      </w:pPr>
      <w:bookmarkEnd w:id="118"/>
      <w:r>
        <w:rPr>
          <w:rFonts w:ascii="IRNazanin" w:hAnsi="IRNazanin" w:eastAsia="IRNazanin"/>
          <w:color w:val="111111"/>
          <w:sz w:val="28"/>
          <w:sz w:val="28"/>
          <w:szCs w:val="28"/>
          <w:rtl w:val="true"/>
          <w:lang w:bidi="fa-IR"/>
        </w:rPr>
        <w:t>عدد من کان یقوتهم سرّاً فکانوا نحو مائة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کسانی بود که در حلم و ورع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طور مخفیانه حضرت غذا می‌داد، شمارش نمودند، به صد خانوار رسید</w:t>
      </w:r>
      <w:r>
        <w:rPr>
          <w:rFonts w:eastAsia="IRNazanin" w:cs="IRNazanin"/>
          <w:color w:val="111111"/>
          <w:sz w:val="28"/>
          <w:szCs w:val="28"/>
          <w:rtl w:val="true"/>
          <w:lang w:bidi="fa-IR"/>
        </w:rPr>
        <w:t>...».</w:t>
      </w:r>
    </w:p>
    <w:p>
      <w:pPr>
        <w:pStyle w:val="Heading3"/>
        <w:numPr>
          <w:ilvl w:val="2"/>
          <w:numId w:val="1"/>
        </w:numPr>
        <w:rPr/>
      </w:pPr>
      <w:bookmarkStart w:id="119" w:name="__RefHeading___Toc3143876_211673320"/>
      <w:bookmarkStart w:id="120" w:name="_Toc43"/>
      <w:bookmarkEnd w:id="119"/>
      <w:r>
        <w:rPr>
          <w:rtl w:val="true"/>
        </w:rPr>
        <w:t>امام سجاد علیه السلام از دیدگاه متأخرین‌</w:t>
      </w:r>
      <w:bookmarkEnd w:id="120"/>
    </w:p>
    <w:p>
      <w:pPr>
        <w:pStyle w:val="BookText"/>
        <w:rPr/>
      </w:pPr>
      <w:r>
        <w:rPr>
          <w:rFonts w:ascii="IRNazanin" w:hAnsi="IRNazanin" w:eastAsia="IRNazanin"/>
          <w:color w:val="111111"/>
          <w:sz w:val="28"/>
          <w:sz w:val="28"/>
          <w:szCs w:val="28"/>
          <w:rtl w:val="true"/>
          <w:lang w:bidi="fa-IR"/>
        </w:rPr>
        <w:t>با مراجعه به کتاب‌های متأخّرین که در این عصر و زمان تألیف شده پی می‌بریم که امام سجاد علیه السلام نزد آنان نیز مورد احترام و تمجید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کلمات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ابوزهره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فقیه بود، همان‌گونه که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به جدّش علی بن ابی طالب در قدرت و احاطه بر مسائل فقهی از تمام جوانب و فروعات مسائل داشت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عباس محمود عقاد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الغلام العلیل قد عاش حتی انعقد له ملک القلوب حیث انعقد ملک الأجسام لهشام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مریض زندگی کرد تا آن که فاتح تمام دل‌ها شد، در آن زمانی که هشام بن عبدالملک مالک اجسام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عبده یمانی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زین العابدین شدید التمسک بما جاء به النبی صلی الله علیه و آله من الکتاب و السنة و ما کان علیه جدّه علی بن ابی طالب وابوه الحسین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یحید عنه </w:t>
      </w:r>
      <w:bookmarkStart w:id="121" w:name="pg371_10951"/>
    </w:p>
    <w:p>
      <w:pPr>
        <w:pStyle w:val="BookText"/>
        <w:rPr/>
      </w:pPr>
      <w:bookmarkEnd w:id="121"/>
      <w:r>
        <w:rPr>
          <w:rFonts w:ascii="IRNazanin" w:hAnsi="IRNazanin" w:eastAsia="IRNazanin"/>
          <w:color w:val="111111"/>
          <w:sz w:val="28"/>
          <w:sz w:val="28"/>
          <w:szCs w:val="28"/>
          <w:rtl w:val="true"/>
          <w:lang w:bidi="fa-IR"/>
        </w:rPr>
        <w:t>قید انملة فی عقیدة او عبادة او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التبتّل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اشفقت علیه عمّته فاطمة بنت علیّ من کثرة ما کان یتعب به جسمه من عبادة، فارسلت إلیه الصحابی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یکلّمه فی ذلک، فقال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أزال علی منهج أبوی متأسّیاً بهما حتی ألقاهما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تمسّک شدیدی به کتاب و سنت، و آنچه جدّش علی بن ابی طالب و پدرش حسین شهید بر آن بود داشت، و به مقدار بند انگشتی در عقیده یا عبادت و عمل از آن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اهل توجه به خدا و ورع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عمّه‌اش فاطمه دختر علی علیه السلام از آثار سختی‌های عبادت بر او ناراحت بود تا آن که صحابی جابر بن عبداللَّه را نزد او فرستاد تا در این باره با او صحبت کند، ولی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دائماً بر روش پدر و مادرم خواهم بود و به آنان اقتدا خواهم کرد تا آن دو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عابداً زاهداً وفیّاً جواداً منیباً، اجمع معاصروه انّه کان اعبد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مردی عابد، زاهد، باوفا، اهل جود و منیع الطبع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معاصرینش اجماع کرده‌اند که او عابدترین مردم بود</w:t>
      </w:r>
      <w:r>
        <w:rPr>
          <w:rFonts w:eastAsia="IRNazanin" w:cs="IRNazanin"/>
          <w:color w:val="111111"/>
          <w:sz w:val="28"/>
          <w:szCs w:val="28"/>
          <w:rtl w:val="true"/>
          <w:lang w:bidi="fa-IR"/>
        </w:rPr>
        <w:t>...».</w:t>
      </w:r>
    </w:p>
    <w:p>
      <w:pPr>
        <w:pStyle w:val="Heading3"/>
        <w:numPr>
          <w:ilvl w:val="2"/>
          <w:numId w:val="1"/>
        </w:numPr>
        <w:rPr/>
      </w:pPr>
      <w:bookmarkStart w:id="122" w:name="__RefHeading___Toc3143878_211673320"/>
      <w:bookmarkStart w:id="123" w:name="_Toc44"/>
      <w:bookmarkEnd w:id="122"/>
      <w:r>
        <w:rPr>
          <w:rtl w:val="true"/>
        </w:rPr>
        <w:t>اعتراف اهل سنت به امامت حضرت سجاد علیه السلام‌</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ذهبی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جلالة عجیبة وحقّ له واللَّه ذلک فقد کان اهلاً للإمامة العظمی؛ لشرفه وسؤدده وعلمه وتألّهه وکمال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w:t>
      </w:r>
      <w:bookmarkStart w:id="124" w:name="pg371_10952"/>
    </w:p>
    <w:p>
      <w:pPr>
        <w:pStyle w:val="BookText"/>
        <w:rPr/>
      </w:pPr>
      <w:bookmarkEnd w:id="124"/>
      <w:r>
        <w:rPr>
          <w:rFonts w:ascii="IRNazanin" w:hAnsi="IRNazanin" w:eastAsia="IRNazanin"/>
          <w:color w:val="111111"/>
          <w:sz w:val="28"/>
          <w:sz w:val="28"/>
          <w:szCs w:val="28"/>
          <w:rtl w:val="true"/>
          <w:lang w:bidi="fa-IR"/>
        </w:rPr>
        <w:t>عجیبی است، و به خدا سوگند که او سزاوار چنین جلالتی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شرف و بزرگواری و علم و کمال عقل، اهلیّت برای امامت عظمی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عبدالرؤف مناوی 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بن‌الحسین بن‌علی بن‌ابی‌طالب، زین‌العابدین، امام، سیّد،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عظیم القدر، رحب‌الساحة والصدر، رأساً لجسد الریاسة، مؤملاً للایالة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 ثبت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زین العابدین، امام، سید،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عظیم القدر و دارای سعه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سری برای جسد ریاست و اهلیّت برای سرپرستی و سیاست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ثبت، و فاضل بود</w:t>
      </w:r>
      <w:r>
        <w:rPr>
          <w:rFonts w:eastAsia="IRNazanin" w:cs="IRNazanin"/>
          <w:color w:val="111111"/>
          <w:sz w:val="28"/>
          <w:szCs w:val="28"/>
          <w:rtl w:val="true"/>
          <w:lang w:bidi="fa-IR"/>
        </w:rPr>
        <w:t>...».</w:t>
      </w:r>
    </w:p>
    <w:p>
      <w:pPr>
        <w:pStyle w:val="Heading3"/>
        <w:numPr>
          <w:ilvl w:val="2"/>
          <w:numId w:val="1"/>
        </w:numPr>
        <w:rPr/>
      </w:pPr>
      <w:bookmarkStart w:id="125" w:name="__RefHeading___Toc3143880_211673320"/>
      <w:bookmarkStart w:id="126" w:name="_Toc45"/>
      <w:bookmarkEnd w:id="125"/>
      <w:r>
        <w:rPr>
          <w:rtl w:val="true"/>
        </w:rPr>
        <w:t>احادیث امام سجاد علیه السلام‌</w:t>
      </w:r>
      <w:bookmarkEnd w:id="12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سجاد علیه السلام نقل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لاتصحب فاسقاً فانّه یبیعک بأکلة و أقلّ منها لاینالها، و لابخیلاً فانّه یخذلک فی ماله احوج ماتکون الیه، و لاکذّاباً فانّه کالسراب یقرب منک البعید و یباعد عنک القریب، و لاأحمق، فانّه یرید ان ینفعک فیضرّک، و لاقاطع رحم فانّه ملعون فی کتاب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فاسق همنشینی نکن؛ زیرا او تو را با یک لقمه و کمتر از آن که به آن هم نمی‌رسد خواهد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بخیل؛ زیرا تو را در مالی که شدیداً به آن احتیاج داری خار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کذّاب؛ زیرا او به مانند سراب است که دور را به تو نزدیک و نزدیک را از تو دور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احمق؛ زیرا او می‌خواهد به تو نفع رساند،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کسی که قطع رحم می‌کند؛ زیرا او در کتاب خدا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دستورها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 شوید جز این انتظار نمی‌رود که در زمین فساد و قطع پیوند خویشاوندی کنید؟ آن‌ها کسانی هستند که خداوند از رحمت خویش دورشان ساخته، گوش‌هایشان را کر و چشمانشان را کور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یحبّ المذنب التوّاب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گناهکار بسیار توبه کننده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التارک للامر بالمعروف و النهی عن المنکر کالنابذ کتاب اللَّه وراء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معروف و نهی از منکر را ترک کند به مانند آن است که کتاب خدا را پشت سر خود پرتاب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الأخ یرعاک غنیّاً و یقطعک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برادری است کسی که تو را در حال بی‌نیازی همراهی کرده و در حال فقر تو را رها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 بمکروه القضاء ارفع درجات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به قضای مکروه بالاترین درجه یقین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سادة الناس فی الدنیا الأسخیاء، و فی الآخرة اهل الدین و اهل الفضل و العلم، لانّ العلماء ورثة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در دنیا بین مردم سخاوتمندانند و در آخرت اهل دین و اهل فضل و علم می‌باشند؛ زیرا علما، وارثان انبیا هستند</w:t>
      </w:r>
      <w:r>
        <w:rPr>
          <w:rFonts w:eastAsia="IRNazanin" w:cs="IRNazanin"/>
          <w:color w:val="111111"/>
          <w:sz w:val="28"/>
          <w:szCs w:val="28"/>
          <w:rtl w:val="true"/>
          <w:lang w:bidi="fa-IR"/>
        </w:rPr>
        <w:t xml:space="preserve">.» </w:t>
      </w:r>
      <w:bookmarkStart w:id="127" w:name="pg371_10954"/>
    </w:p>
    <w:p>
      <w:pPr>
        <w:pStyle w:val="BookText"/>
        <w:rPr/>
      </w:pPr>
      <w:bookmarkEnd w:id="127"/>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ایّاک و الغیبة، فانّها إدام کلاب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بپرهیز؛ زیرا آن، خورشت سگان اهل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قو ما عبدوا اللَّه رهبة فتلک عبادة العبید، و آخرین عبدوه رغبة فتلک عبادة التجّار، و قو ما عبدوا اللَّه شکراً فتلک عبادة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قومی خداوند را از ترس عبادت کردند، که آن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او را به جهت رغبت، عبادت کردند که آن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او را به جهت شکر و سپاس عبادت کردند که آن عبادت آزادمردان است</w:t>
      </w:r>
      <w:r>
        <w:rPr>
          <w:rFonts w:eastAsia="IRNazanin" w:cs="IRNazanin"/>
          <w:color w:val="111111"/>
          <w:sz w:val="28"/>
          <w:szCs w:val="28"/>
          <w:rtl w:val="true"/>
          <w:lang w:bidi="fa-IR"/>
        </w:rPr>
        <w:t>.»</w:t>
      </w:r>
    </w:p>
    <w:p>
      <w:pPr>
        <w:pStyle w:val="Heading3"/>
        <w:numPr>
          <w:ilvl w:val="2"/>
          <w:numId w:val="1"/>
        </w:numPr>
        <w:rPr/>
      </w:pPr>
      <w:bookmarkStart w:id="128" w:name="__RefHeading___Toc3143882_211673320"/>
      <w:bookmarkStart w:id="129" w:name="_Toc46"/>
      <w:bookmarkEnd w:id="128"/>
      <w:r>
        <w:rPr>
          <w:rtl w:val="true"/>
        </w:rPr>
        <w:t>شهادت امام سجاد علیه السلام‌</w:t>
      </w:r>
      <w:bookmarkEnd w:id="129"/>
    </w:p>
    <w:p>
      <w:pPr>
        <w:pStyle w:val="BookText"/>
        <w:rPr/>
      </w:pPr>
      <w:r>
        <w:rPr>
          <w:rFonts w:ascii="IRNazanin" w:hAnsi="IRNazanin" w:eastAsia="IRNazanin"/>
          <w:color w:val="111111"/>
          <w:sz w:val="28"/>
          <w:sz w:val="28"/>
          <w:szCs w:val="28"/>
          <w:rtl w:val="true"/>
          <w:lang w:bidi="fa-IR"/>
        </w:rPr>
        <w:t>شبراوی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سجاد علیه السلام در مدینه با سمّی که به او خورانده شد، از دنیا رحلت نمود</w:t>
      </w:r>
      <w:r>
        <w:rPr>
          <w:rFonts w:eastAsia="IRNazanin" w:cs="IRNazanin"/>
          <w:color w:val="111111"/>
          <w:sz w:val="28"/>
          <w:szCs w:val="28"/>
          <w:rtl w:val="true"/>
          <w:lang w:bidi="fa-IR"/>
        </w:rPr>
        <w:t>».</w:t>
      </w:r>
      <w:r>
        <w:rPr>
          <w:rStyle w:val="FootnoteAnchor"/>
          <w:rtl w:val="true"/>
        </w:rPr>
        <w:footnoteReference w:id="19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یمانی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العشر الثانی من شهر المحرّم سنة اربع وتسعین فی المدینة المنورة عن عمر یناهز الثامنة والخمسین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 تسامع الناس بوفاته حتی ملأ النبأ ارجاء المدینة المنورة فامتلأت القلوب جزناً علیه، وانطلقت الألسنة ثناءً وترحماً ورثاءً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دوّم از ماه محرّم،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با عمری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خبر وفاتش به مردم رسید قلوب همه بر او محزون شد، زبان‌ها او را مدح و ثنا نموده و در سوک او مرثیه سرودند</w:t>
      </w:r>
      <w:r>
        <w:rPr>
          <w:rFonts w:eastAsia="IRNazanin" w:cs="IRNazanin"/>
          <w:color w:val="111111"/>
          <w:sz w:val="28"/>
          <w:szCs w:val="28"/>
          <w:rtl w:val="true"/>
          <w:lang w:bidi="fa-IR"/>
        </w:rPr>
        <w:t xml:space="preserve">...». </w:t>
      </w:r>
      <w:bookmarkStart w:id="130" w:name="pg371_10955"/>
    </w:p>
    <w:p>
      <w:pPr>
        <w:pStyle w:val="Heading2"/>
        <w:numPr>
          <w:ilvl w:val="1"/>
          <w:numId w:val="1"/>
        </w:numPr>
        <w:rPr/>
      </w:pPr>
      <w:bookmarkStart w:id="131" w:name="__RefHeading___Toc3143884_211673320"/>
      <w:bookmarkStart w:id="132" w:name="_Toc47"/>
      <w:bookmarkEnd w:id="130"/>
      <w:bookmarkEnd w:id="131"/>
      <w:r>
        <w:rPr>
          <w:rtl w:val="true"/>
        </w:rPr>
        <w:t>امام باقرعلیه السلام از دیدگاه اهل سنت‌</w:t>
      </w:r>
      <w:bookmarkEnd w:id="132"/>
    </w:p>
    <w:p>
      <w:pPr>
        <w:pStyle w:val="Heading3"/>
        <w:numPr>
          <w:ilvl w:val="2"/>
          <w:numId w:val="1"/>
        </w:numPr>
        <w:rPr/>
      </w:pPr>
      <w:bookmarkStart w:id="133" w:name="__RefHeading___Toc3143886_211673320"/>
      <w:bookmarkStart w:id="134" w:name="_Toc48"/>
      <w:bookmarkEnd w:id="133"/>
      <w:r>
        <w:rPr>
          <w:rtl w:val="true"/>
        </w:rPr>
        <w:t>بشارت رسول خدا صلی الله علیه و آله‌</w:t>
      </w:r>
      <w:bookmarkEnd w:id="134"/>
    </w:p>
    <w:p>
      <w:pPr>
        <w:pStyle w:val="BookText"/>
        <w:rPr/>
      </w:pPr>
      <w:r>
        <w:rPr>
          <w:rFonts w:ascii="IRNazanin" w:hAnsi="IRNazanin" w:eastAsia="IRNazanin"/>
          <w:color w:val="111111"/>
          <w:sz w:val="28"/>
          <w:sz w:val="28"/>
          <w:szCs w:val="28"/>
          <w:rtl w:val="true"/>
          <w:lang w:bidi="fa-IR"/>
        </w:rPr>
        <w:t>ابن عساکر شافعی دمشقی از ابی الزبیر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جابر بن عبداللَّه بودیم، زمانی که چشمش کور و سنش 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همراه با فرزندش محمّد در حالی که کودکی بود وارد شد و بر جابر سلام کرد، و به 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عمویت و بر او سلام کرده و سر او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 حضرت 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او را در بغل گرفت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تو را سلام می‌رساند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جریان چه بوده است؟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بودم که حسین بن علی بر او وارد شد، پیامبر صلی الله علیه و آله او را در بغل گرفته و بوسید و در کنار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یولد لابنی هذا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اذا کان یوم القیمة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یولد له محمّد، اذا رأیته یا جابر فاقرأ علیه </w:t>
      </w:r>
      <w:bookmarkStart w:id="135" w:name="pg371_10956"/>
    </w:p>
    <w:p>
      <w:pPr>
        <w:pStyle w:val="BookText"/>
        <w:rPr/>
      </w:pPr>
      <w:bookmarkEnd w:id="135"/>
      <w:r>
        <w:rPr>
          <w:rFonts w:ascii="IRNazanin" w:hAnsi="IRNazanin" w:eastAsia="IRNazanin"/>
          <w:color w:val="111111"/>
          <w:sz w:val="28"/>
          <w:sz w:val="28"/>
          <w:szCs w:val="28"/>
          <w:rtl w:val="true"/>
          <w:lang w:bidi="fa-IR"/>
        </w:rPr>
        <w:t>السلام منّی و اعلم انّ بقاءک بعده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فرزندم فرزندی خواهد آمد که او را علی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منادی از روی عرش صدا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عابدین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فرزندی خواهد بود به نام محمّد، هر گاه او را دیدی ای جابر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زندگی تو بعد از او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جابر بیش از چند روزی زنده نماند تا این که از دنیا رحلت نمود</w:t>
      </w:r>
      <w:r>
        <w:rPr>
          <w:rFonts w:eastAsia="IRNazanin" w:cs="IRNazanin"/>
          <w:color w:val="111111"/>
          <w:sz w:val="28"/>
          <w:szCs w:val="28"/>
          <w:rtl w:val="true"/>
          <w:lang w:bidi="fa-IR"/>
        </w:rPr>
        <w:t>.</w:t>
      </w:r>
    </w:p>
    <w:p>
      <w:pPr>
        <w:pStyle w:val="Heading3"/>
        <w:numPr>
          <w:ilvl w:val="2"/>
          <w:numId w:val="1"/>
        </w:numPr>
        <w:rPr/>
      </w:pPr>
      <w:bookmarkStart w:id="136" w:name="__RefHeading___Toc3143888_211673320"/>
      <w:bookmarkStart w:id="137" w:name="_Toc49"/>
      <w:bookmarkEnd w:id="136"/>
      <w:r>
        <w:rPr>
          <w:rtl w:val="true"/>
        </w:rPr>
        <w:t>عبادت امام باقرعلیه السلام‌</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شبانه روز </w:t>
      </w:r>
      <w:r>
        <w:rPr>
          <w:rStyle w:val="FootnoteAnchor"/>
          <w:rtl w:val="true"/>
        </w:rPr>
        <w:footnoteReference w:id="198"/>
      </w:r>
      <w:r>
        <w:rPr>
          <w:rFonts w:ascii="IRNazanin" w:hAnsi="IRNazanin" w:eastAsia="IRNazanin"/>
          <w:color w:val="111111"/>
          <w:sz w:val="28"/>
          <w:sz w:val="28"/>
          <w:szCs w:val="28"/>
          <w:rtl w:val="true"/>
          <w:lang w:bidi="fa-IR"/>
        </w:rPr>
        <w:t>رکعت نماز به جا می‌آورد</w:t>
      </w:r>
      <w:r>
        <w:rPr>
          <w:rFonts w:eastAsia="IRNazanin" w:cs="IRNazanin"/>
          <w:color w:val="111111"/>
          <w:sz w:val="28"/>
          <w:szCs w:val="28"/>
          <w:rtl w:val="true"/>
          <w:lang w:bidi="fa-IR"/>
        </w:rPr>
        <w:t>».</w:t>
      </w:r>
      <w:r>
        <w:rPr>
          <w:rStyle w:val="FootnoteAnchor"/>
          <w:rtl w:val="true"/>
        </w:rPr>
        <w:footnoteReference w:id="19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از یکی از اهل علم و خیر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مکه و مدینه بودم که ناگهان شبحی را در بیابان مشاهده کردم که گاهی ظاهر و در وقتی غایب می‌شد، تا این که به من نزدیک شد، دقت کردم دیدم نوجوانی هفت یا هشت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نمود و من نیز جواب سلام او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ای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 که پسر چه کسی هستی؟ خداوند تو را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هاشمی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معیّن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علوی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قرائت اشعاری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ابوجعفر محمّد بن علیّ بن الحسین بن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کردم و کسی را ندیدم، و ندانستم که به زمین فرو رفت و یا به آسمان پر کشید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افلح از موالیان امام باقرعلیه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علی به حجّ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وارد مسجدالحرام شد، به خانه خدا نظر کرد و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نظاره می‌کنند، اگر کمی آهسته‌تر گریه کنید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شاید خداوند از این گریه بر من نظر رحمت نماید تا بتوانم به توسط آن فردای قیامت به فوز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دور خانه خدا طواف کرد و آمد و در کنار مقام، رکوع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از سجود خود برداشت، ناگهان مشاهده کردم که محلّ سجده‌اش از اشکان چشمش مرطوب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از مدائنی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محمّد بن علی بن الحسین در آستانه کعبه ایستاده بود، شخصی اعرابی بر او وارد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خدا را عبادت می‌کنی مشاهده نموده‌ای؟ حضرت و کسانی که دور او بودند، سرها را به زیر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w:t>
      </w:r>
      <w:bookmarkStart w:id="138" w:name="pg371_10958"/>
    </w:p>
    <w:p>
      <w:pPr>
        <w:pStyle w:val="BookText"/>
        <w:rPr/>
      </w:pPr>
      <w:bookmarkEnd w:id="138"/>
      <w:r>
        <w:rPr>
          <w:rFonts w:ascii="IRNazanin" w:hAnsi="IRNazanin" w:eastAsia="IRNazanin"/>
          <w:color w:val="111111"/>
          <w:sz w:val="28"/>
          <w:sz w:val="28"/>
          <w:szCs w:val="28"/>
          <w:rtl w:val="true"/>
          <w:lang w:bidi="fa-IR"/>
        </w:rPr>
        <w:t>سر خود را بلند کرده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که نبینم عبادت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دیده‌ها با مشاهده چشمان او را ندیده است، بلکه قلب‌ها به حقایق ایمان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حواس درک نمی‌شود، و به مردم قیاس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 معروف و به علامات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قضاوتش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اشیاء جدا و اشیاء نیز از او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خدایی که به جز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 که کجا رسالتش را قرار دهد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139" w:name="__RefHeading___Toc3143890_211673320"/>
      <w:bookmarkStart w:id="140" w:name="_Toc50"/>
      <w:bookmarkEnd w:id="139"/>
      <w:r>
        <w:rPr>
          <w:rtl w:val="true"/>
        </w:rPr>
        <w:t>جود امام باقرعلیه السلام‌</w:t>
      </w:r>
      <w:bookmarkEnd w:id="140"/>
    </w:p>
    <w:p>
      <w:pPr>
        <w:pStyle w:val="BookText"/>
        <w:rPr/>
      </w:pPr>
      <w:r>
        <w:rPr>
          <w:rFonts w:ascii="IRNazanin" w:hAnsi="IRNazanin" w:eastAsia="IRNazanin"/>
          <w:color w:val="111111"/>
          <w:sz w:val="28"/>
          <w:sz w:val="28"/>
          <w:szCs w:val="28"/>
          <w:rtl w:val="true"/>
          <w:lang w:bidi="fa-IR"/>
        </w:rPr>
        <w:t>اسود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جفای برادران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برادری است کسی که تو را در حال بی نیازی رعایت نموده و در حال فقر تو را رها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غلام خود دستور داد تا کیسه‌ای که در آن هفتصد درهم بود 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خرج کن و هر گاه تمام کردی مرا خبر ده</w:t>
      </w:r>
      <w:r>
        <w:rPr>
          <w:rFonts w:eastAsia="IRNazanin" w:cs="IRNazanin"/>
          <w:color w:val="111111"/>
          <w:sz w:val="28"/>
          <w:szCs w:val="28"/>
          <w:rtl w:val="true"/>
          <w:lang w:bidi="fa-IR"/>
        </w:rPr>
        <w:t>... .</w:t>
      </w:r>
      <w:r>
        <w:rPr>
          <w:rStyle w:val="FootnoteAnchor"/>
          <w:rtl w:val="true"/>
        </w:rPr>
        <w:footnoteReference w:id="20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از ابوبکر حضرمی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علی علیهم السلام در ایام تشریق در سرزمین منا اجازه گرفتم تا بر حضرت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من در حق </w:t>
      </w:r>
      <w:bookmarkStart w:id="141" w:name="pg371_10959"/>
    </w:p>
    <w:p>
      <w:pPr>
        <w:pStyle w:val="BookText"/>
        <w:rPr/>
      </w:pPr>
      <w:bookmarkEnd w:id="141"/>
      <w:r>
        <w:rPr>
          <w:rFonts w:ascii="IRNazanin" w:hAnsi="IRNazanin" w:eastAsia="IRNazanin"/>
          <w:color w:val="111111"/>
          <w:sz w:val="28"/>
          <w:sz w:val="28"/>
          <w:szCs w:val="28"/>
          <w:rtl w:val="true"/>
          <w:lang w:bidi="fa-IR"/>
        </w:rPr>
        <w:t>شما شعری سروده‌ام که دوست دارم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بار دیگر خواسته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رقّت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قصیده خود را قرائت کرد تا به اینجا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یغیب به الراحمین عن قوس غیر هم</w:t>
      </w:r>
    </w:p>
    <w:p>
      <w:pPr>
        <w:pStyle w:val="BookText"/>
        <w:rPr/>
      </w:pPr>
      <w:r>
        <w:rPr>
          <w:rFonts w:ascii="IRNazanin" w:hAnsi="IRNazanin" w:eastAsia="IRNazanin"/>
          <w:color w:val="111111"/>
          <w:sz w:val="28"/>
          <w:sz w:val="28"/>
          <w:szCs w:val="28"/>
          <w:rtl w:val="true"/>
          <w:lang w:bidi="fa-IR"/>
        </w:rPr>
        <w:t>فیا فخراً أسری له الی أول</w:t>
      </w:r>
    </w:p>
    <w:p>
      <w:pPr>
        <w:pStyle w:val="BookText"/>
        <w:rPr/>
      </w:pPr>
      <w:r>
        <w:rPr>
          <w:rFonts w:ascii="IRNazanin" w:hAnsi="IRNazanin" w:eastAsia="IRNazanin"/>
          <w:color w:val="111111"/>
          <w:sz w:val="28"/>
          <w:sz w:val="28"/>
          <w:szCs w:val="28"/>
          <w:rtl w:val="true"/>
          <w:lang w:bidi="fa-IR"/>
        </w:rPr>
        <w:t>حضرت دستان خود را به طرف آسمان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را مورد مغفرت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 غلام کمیت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ابی جعفر محمّد بن علی وارد شدیم، حضرت به ما هزار دینار و یک لباس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دنیا شما را دوست نداشته‌ام، و اگر دنیا را می‌خواستم نزد کسانی می‌رفتم که مال در دستان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شما را به جهت آخرت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لباسی را که به اجسام شما اصابت کرده به جهت تبرّک قبول می‌کنم، ولی مال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 را ردّ کرده و لباس را پذیرفت</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42" w:name="__RefHeading___Toc3143892_211673320"/>
      <w:bookmarkStart w:id="143" w:name="_Toc51"/>
      <w:bookmarkEnd w:id="142"/>
      <w:r>
        <w:rPr>
          <w:rtl w:val="true"/>
        </w:rPr>
        <w:t>معجزات امام باقرعلیه السلام‌</w:t>
      </w:r>
      <w:bookmarkEnd w:id="14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ورثه رسول خدا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وارث همه انبیا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تمام علوم انبیا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جمیع علوم رسول خدا را به ارث برده‌اید؟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قدرت </w:t>
      </w:r>
      <w:bookmarkStart w:id="144" w:name="pg371_10960"/>
    </w:p>
    <w:p>
      <w:pPr>
        <w:pStyle w:val="BookText"/>
        <w:rPr/>
      </w:pPr>
      <w:bookmarkEnd w:id="144"/>
      <w:r>
        <w:rPr>
          <w:rFonts w:ascii="IRNazanin" w:hAnsi="IRNazanin" w:eastAsia="IRNazanin"/>
          <w:color w:val="111111"/>
          <w:sz w:val="28"/>
          <w:sz w:val="28"/>
          <w:szCs w:val="28"/>
          <w:rtl w:val="true"/>
          <w:lang w:bidi="fa-IR"/>
        </w:rPr>
        <w:t>دارید که مرده زنده کرده و کور و کر را شفا داده و به آنچه می‌خورند و آنچه در خانه‌های خود ذخیره می‌کنند خبر دهید؟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امور را به اذن خدا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در آن زمان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بر صورتم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آسمان و کوه و زمین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این چنین ببینی و حساب تو با خدا باشد، یا این که همان طور که بودی باشی و بهشت بر تو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دستانش را بر صورتم کشید، به آن حالت که بودم بازگشتم</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45" w:name="__RefHeading___Toc3143894_211673320"/>
      <w:bookmarkStart w:id="146" w:name="_Toc52"/>
      <w:bookmarkEnd w:id="145"/>
      <w:r>
        <w:rPr>
          <w:rtl w:val="true"/>
        </w:rPr>
        <w:t>امام باقرعلیه السلام از دیدگاه معاصرین‌</w:t>
      </w:r>
      <w:bookmarkEnd w:id="146"/>
    </w:p>
    <w:p>
      <w:pPr>
        <w:pStyle w:val="BookText"/>
        <w:rPr/>
      </w:pPr>
      <w:r>
        <w:rPr>
          <w:rFonts w:ascii="IRNazanin" w:hAnsi="IRNazanin" w:eastAsia="IRNazanin"/>
          <w:color w:val="111111"/>
          <w:sz w:val="28"/>
          <w:sz w:val="28"/>
          <w:szCs w:val="28"/>
          <w:rtl w:val="true"/>
          <w:lang w:bidi="fa-IR"/>
        </w:rPr>
        <w:t>بزرگان علم و فکر از معاصرین امام باقرعلیه السلام همگی بر عظمت و بزرگواری و علم امام باقرعلیه السلام اجماع و اتفاق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w:t>
      </w:r>
    </w:p>
    <w:p>
      <w:pPr>
        <w:pStyle w:val="BookText"/>
        <w:rPr/>
      </w:pPr>
      <w:r>
        <w:rPr>
          <w:rFonts w:ascii="IRNazanin" w:hAnsi="IRNazanin" w:eastAsia="IRNazanin"/>
          <w:color w:val="111111"/>
          <w:sz w:val="28"/>
          <w:sz w:val="28"/>
          <w:szCs w:val="28"/>
          <w:rtl w:val="true"/>
          <w:lang w:bidi="fa-IR"/>
        </w:rPr>
        <w:t>حضرت درباره پدرش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ابی خیر محمّدیّ یومئذ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آن روز بهترین محمّدها در روی زمین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منکدر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معاصر امام زین العابدین و فرزندش امام محمّد باقر علیهم السلام بود، درباره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اری انّ مثل علی بن الحسین یدع خلفاً </w:t>
      </w:r>
    </w:p>
    <w:p>
      <w:pPr>
        <w:pStyle w:val="BookText"/>
        <w:rPr/>
      </w:pPr>
      <w:r>
        <w:rPr>
          <w:rFonts w:ascii="IRNazanin" w:hAnsi="IRNazanin" w:eastAsia="IRNazanin"/>
          <w:color w:val="111111"/>
          <w:sz w:val="28"/>
          <w:sz w:val="28"/>
          <w:szCs w:val="28"/>
          <w:rtl w:val="true"/>
          <w:lang w:bidi="fa-IR"/>
        </w:rPr>
        <w:t>لفضله وغزارة علمه وحلمه حتی رأیت ابنه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نمی‌دانستم که علی بن الحسین کسی را در فضل و کثرت علم و حلم به عنوان جانشین خود بگذارد، تا آن که فرزندش محمّد را مشاهده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عطاء</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العلماء عند احد اصغر منهم عند ابی جعفر محمّد بن علی، لتواضعهم له ومعرفتهم بحقّه وعلمه واقتباسهم منه ولقد رأیت الحکم بن عیینة علی جلالته وسنّه وهو بین یدیه یتعلم منه ویأخذ عنه کالصبیّ بین یدی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 را نزد هیچ کس کوچک‌تر از نزد ابی جعفر ندیدم؛ زیرا همگی نسبت به او متواضع بوده و به حق و علم او معرفت داشتند و از او علم اخذ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عیینه را با آن جلالت و سنّ مشاهده کردم که در مقابل او نشسته و از او علم فرا می‌گیرد، آن </w:t>
      </w:r>
      <w:r>
        <w:rPr>
          <w:rFonts w:eastAsia="IRNazanin" w:cs="IRNazanin"/>
          <w:color w:val="111111"/>
          <w:sz w:val="28"/>
          <w:szCs w:val="28"/>
          <w:lang w:bidi="fa-IR"/>
        </w:rPr>
        <w:t>ϙ</w:t>
      </w:r>
      <w:r>
        <w:rPr>
          <w:rFonts w:eastAsia="Times New Roman" w:cs="Times New Roman" w:ascii="Times New Roman" w:hAnsi="Times New Roman"/>
          <w:color w:val="111111"/>
          <w:sz w:val="28"/>
          <w:szCs w:val="28"/>
          <w:lang w:val="en-US" w:bidi="en-US"/>
        </w:rPr>
        <w:t>șƙǠ</w:t>
      </w:r>
      <w:r>
        <w:rPr>
          <w:rFonts w:ascii="IRNazanin" w:hAnsi="IRNazanin" w:eastAsia="IRNazanin"/>
          <w:color w:val="111111"/>
          <w:sz w:val="28"/>
          <w:sz w:val="28"/>
          <w:szCs w:val="28"/>
          <w:rtl w:val="true"/>
          <w:lang w:bidi="fa-IR"/>
        </w:rPr>
        <w:t>که کودک به نزد معلّم رفته و از او علم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حکم بن 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علمای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بن رومی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در مسجد خیف مشاهده کردم، در حالی که علمای مردم همگی عیال او بوده و از او بهره می‌بردند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بصری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 یشبه کلامه کلام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کسی است که کلامش شبیه کلام انبیا است</w:t>
      </w:r>
      <w:r>
        <w:rPr>
          <w:rFonts w:eastAsia="IRNazanin" w:cs="IRNazanin"/>
          <w:color w:val="111111"/>
          <w:sz w:val="28"/>
          <w:szCs w:val="28"/>
          <w:rtl w:val="true"/>
          <w:lang w:bidi="fa-IR"/>
        </w:rPr>
        <w:t xml:space="preserve">». </w:t>
      </w:r>
      <w:bookmarkStart w:id="147" w:name="pg371_10962"/>
    </w:p>
    <w:p>
      <w:pPr>
        <w:pStyle w:val="BookText"/>
        <w:rPr/>
      </w:pPr>
      <w:bookmarkEnd w:id="14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الباقر؛ لأنّه بقر العلم ای شقّه فعرف اصله وعرف خفیه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باقر نامیدند؛ زیرا علم را شکافته و اصل و حقیقتش را معرفت پیدا کرده است</w:t>
      </w:r>
      <w:r>
        <w:rPr>
          <w:rFonts w:eastAsia="IRNazanin" w:cs="IRNazanin"/>
          <w:color w:val="111111"/>
          <w:sz w:val="28"/>
          <w:szCs w:val="28"/>
          <w:rtl w:val="true"/>
          <w:lang w:bidi="fa-IR"/>
        </w:rPr>
        <w:t>».</w:t>
      </w:r>
    </w:p>
    <w:p>
      <w:pPr>
        <w:pStyle w:val="Heading3"/>
        <w:numPr>
          <w:ilvl w:val="2"/>
          <w:numId w:val="1"/>
        </w:numPr>
        <w:rPr/>
      </w:pPr>
      <w:bookmarkStart w:id="148" w:name="__RefHeading___Toc3143896_211673320"/>
      <w:bookmarkStart w:id="149" w:name="_Toc53"/>
      <w:bookmarkEnd w:id="148"/>
      <w:r>
        <w:rPr>
          <w:rtl w:val="true"/>
        </w:rPr>
        <w:t>امام باقرعلیه السلام از دیدگاه علمای اهل سنت‌</w:t>
      </w:r>
      <w:bookmarkEnd w:id="149"/>
    </w:p>
    <w:p>
      <w:pPr>
        <w:pStyle w:val="BookText"/>
        <w:rPr/>
      </w:pPr>
      <w:r>
        <w:rPr>
          <w:rFonts w:ascii="IRNazanin" w:hAnsi="IRNazanin" w:eastAsia="IRNazanin"/>
          <w:color w:val="111111"/>
          <w:sz w:val="28"/>
          <w:sz w:val="28"/>
          <w:szCs w:val="28"/>
          <w:rtl w:val="true"/>
          <w:lang w:bidi="fa-IR"/>
        </w:rPr>
        <w:t>با مراجعه به تاریخ و کلمات اهل سنت پی می‌بریم که امام باقرعلیه السلام مورد احترام و تعظیم عموم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کلمات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سعد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حضرت باقرعلیه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من الطبقة الثالثة من التابعین من المدینة، کان عابداً عالماً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طبقه سوم از تابعین مدینه، مردی عابد، عالم و ثقه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درباره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کثیر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و کثیر الحدیث بود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سندی که از امام رضاعلیه السلام تا امام باقرعلیه السلام و از او تا رسول خدا صلی الله علیه و آله از ذریه حضرت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قرأت هذا الاسناد علی مجنون </w:t>
      </w:r>
    </w:p>
    <w:p>
      <w:pPr>
        <w:pStyle w:val="BookText"/>
        <w:rPr/>
      </w:pPr>
      <w:r>
        <w:rPr>
          <w:rFonts w:ascii="IRNazanin" w:hAnsi="IRNazanin" w:eastAsia="IRNazanin"/>
          <w:color w:val="111111"/>
          <w:sz w:val="28"/>
          <w:sz w:val="28"/>
          <w:szCs w:val="28"/>
          <w:rtl w:val="true"/>
          <w:lang w:bidi="fa-IR"/>
        </w:rPr>
        <w:t>لبری‌ء من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سند بر دیوانه‌ای قرائت شود از جنونش بهبودی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سیّد فقهاء الحجاز ومنه ابنه جعفر تعلّم الناس الفقه، وهو الملقّب بالباقر، باقر العلوم، لقّبه به رسول اللَّه‌صلی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فقهای حجاز است، که مردم فقه را از او و فرزندش جعفر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باقر است، کسی که علم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لقبی است که رسول خدا صلی الله علیه و آله بر او 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الحاضر الذاکر الخاشع الصابر، ابوجعفر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اولیا، حاضر، ذاکر، خاشع، صابر، ابوجعفر محمّد بن علی الباقر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معنای کوثر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انّه یعطیه نسلاً یبقون علی مرّ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کم قتل من اهل البیت ثم العالم ممتلی‌ء منهم ولم یبق من بنی امیّة فی الدنیا احد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کم کان فیهم من الأکابر من العلماء کالباقر والصادق والکاظم والرضاعلیهم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 آن است که مراد از کوثر اولاد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است که خداوند به او نسلی عنایت خواهد کرد که در طول زمان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که چه مقدار از اهل بیت کشته شدند ولی </w:t>
      </w:r>
    </w:p>
    <w:p>
      <w:pPr>
        <w:pStyle w:val="BookText"/>
        <w:rPr/>
      </w:pPr>
      <w:r>
        <w:rPr>
          <w:rFonts w:ascii="IRNazanin" w:hAnsi="IRNazanin" w:eastAsia="IRNazanin"/>
          <w:color w:val="111111"/>
          <w:sz w:val="28"/>
          <w:sz w:val="28"/>
          <w:szCs w:val="28"/>
          <w:rtl w:val="true"/>
          <w:lang w:bidi="fa-IR"/>
        </w:rPr>
        <w:t>عالم از آنان پر است، و در مقابل از بنی امیه در دنیا کسی که قابل توجه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چه افرادی از بزرگان علما؛ همانند باقر و کاظم و صادق و رضاعلیهم السلام در میان آنان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باقر العلم وجامعه وشاهر علمه ورافعه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قلبه وزکا علمه وطهرت نفسه وشرفت اخلاقه وعمرت بطاعة اللَّه اوقاته ورسخت فی مقام التقوی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شکافنده علم و جمع کننده آن، و شهرت دهنده و بالا برنده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قلبش باصفا و عملش تزکیه شده و نفسش پاک و اخلاقش با 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اوقاتش به طاعت خدا مشغول و در مقام تقوا ثابت قدم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ابوجعفر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سمّی الباقر من کثرة سجوده، بقر السجود جبهته ای فتحها ووسعها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لغزارة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ابوجعفر محمّد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کثرت سجودش باقر نامیدند؛ زیرا سجده پیشانی‌اش را شکافته و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او را به جهت فراوانی علمش باقر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شرح نهج البلاغه، کلام جاحظ را نقل کرده و آن را تقریر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فقهاء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فقهای حجاز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احمد بن ابی بکر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تَذْبَحُوا بَقَرَةً</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الباقر لابی جعفر محمّد بن علی زین العابدین؛ لأنّه بقر العلم وعرف اصله ای 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ماده است اسم باقر برای ابی جعفر محمّدبن علی زین العابدین؛ زیرا او علم را شکافت و به اصل آن معرفت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ابوزکریّا محیی الدین بن شرف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حضرت باقرعلیه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تابعی جلیل، امام بارع، مجمع علی جلالته، معدود فی فقهاء المدینة وأئمتهم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تابعی جلیل، امامی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جلالتش اجماع بوده و در جمله فقهای مدینه و امامان فقها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الباقر عالماً سیّداً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قیل له الباقر، لأنّه تَبَقّر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مردی عالم، سیّد و 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باقر نامیده‌اند؛ زیرا در علم وسعت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یقال لمحمّد بن علی بن الحسین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 بقر العلم وعرف اصله واستنبط فرعه وتبقّر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علی بن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گفته‌اند؛ زیرا علم را شکافت و اصل آن را شناخته و فرع آن را استنباط نموده و در علم وسعت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فقهاء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 الباقر؛ لأنّه بقر العلم ای شقّه وعرف اصله وخفیّه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فقهای مدینه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باقر گفته‌اند؛ زیرا علم را شکافته و اصل و ریشه آن را 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اسعد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والد جعفر الصادق، لقّب بالباقر؛ لأنّه بقر العلم ای شقّه وتوسّع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پدر جعفر صادق است، به باقر ملقّب گردید؛ زیرا علم را شکافته و در آن وسعت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محمّد بن علی بن الحسین بن علی بن ابی طالب القرشی الهاشمی ابوجعفر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تابعی جلیل، کبیر القدر کثیراً، احد اعلام هذه الأمة علماً وعملاً وسیادة وشرفاً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جماعة من کبار التابعین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محمّد بن علی بن الحسین بن علی بن ابی طالب، قرشی، هاشمی، ابوجعفر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تابعی جلیل، بسیار بزرگ مقدار، یکی از بزرگان این امت از حیث علم </w:t>
      </w:r>
    </w:p>
    <w:p>
      <w:pPr>
        <w:pStyle w:val="BookText"/>
        <w:rPr/>
      </w:pPr>
      <w:r>
        <w:rPr>
          <w:rFonts w:ascii="IRNazanin" w:hAnsi="IRNazanin" w:eastAsia="IRNazanin"/>
          <w:color w:val="111111"/>
          <w:sz w:val="28"/>
          <w:sz w:val="28"/>
          <w:szCs w:val="28"/>
          <w:rtl w:val="true"/>
          <w:lang w:bidi="fa-IR"/>
        </w:rPr>
        <w:t>و عمل و بزرگی و 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جماعتی از بزرگان تابعین و دیگران روایت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الباقر محمّد بن علی بن الحسین لتبحّر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باقر؛ محمّد بن علی بن الحسین به جهت تبحّر در علم، او را باقر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الباقر، ثقة، فاضل من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علی بن ابی طالب، ابوجعفر باقر، ثقه، فاضل و از طبقه چهارم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مناقبه فکثیرة عدیدة واوصافه فحمیدة جلیلة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مناقب او بسیار و اوصاف او پسندیده و جلیل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الباقر عالماً سیداً کبیراً وانّما قیل له الباقر لأنّه تبقر فی العلم ای توسّع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شخصی عالم و بزرگ مرد بود، او را به جهت توسعه در علم، باقر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 منهم عبادة وعلماً وزهادة ابوجعفر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هو اظهر من </w:t>
      </w:r>
    </w:p>
    <w:p>
      <w:pPr>
        <w:pStyle w:val="BookText"/>
        <w:rPr/>
      </w:pPr>
      <w:r>
        <w:rPr>
          <w:rFonts w:ascii="IRNazanin" w:hAnsi="IRNazanin" w:eastAsia="IRNazanin"/>
          <w:color w:val="111111"/>
          <w:sz w:val="28"/>
          <w:sz w:val="28"/>
          <w:szCs w:val="28"/>
          <w:rtl w:val="true"/>
          <w:lang w:bidi="fa-IR"/>
        </w:rPr>
        <w:t>مخبّات کنوز المعارف وحقائق الأحکام والحکم واللطائف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علی بن الحسین در عبادت و علم و زهد، ابوجعفر محمّد باقر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شکافتن علم باقر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او گنج‌های معارف و حقایق احکام و حِکَم و لطایف را آشکار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فقهاء المدینة، وقیل له الباقر لأنّه بقر العلم ای شقه وعرف اصله وخفیّه وتوسع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فقهای مدینه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شکافتن علم و شناختن اصل و مخفی آن و توسعه در آن، باقر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عبدالباقی 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 بن علی بن الحسین بن علی بن ابی طالب الهاشمی الثقة الفاضل من سادات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فرزند علی بن الحسین بن علی بن ابی طالب، هاشمی، ثقه، فاضل، از سادات آل بیت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بن عامر 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علی ممرّ الأیام، وفضائله قد شهد له بها الخواص والعام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او در طول ایّام باقی است و فضایلش را خاص و عام به آن شهادت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علی 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صاحب المعارف واخو الدقائق واللطائف، </w:t>
      </w:r>
    </w:p>
    <w:p>
      <w:pPr>
        <w:pStyle w:val="BookText"/>
        <w:rPr/>
      </w:pPr>
      <w:r>
        <w:rPr>
          <w:rFonts w:ascii="IRNazanin" w:hAnsi="IRNazanin" w:eastAsia="IRNazanin"/>
          <w:color w:val="111111"/>
          <w:sz w:val="28"/>
          <w:sz w:val="28"/>
          <w:szCs w:val="28"/>
          <w:rtl w:val="true"/>
          <w:lang w:bidi="fa-IR"/>
        </w:rPr>
        <w:t>ظهرت کراماته وکثرت فی السلوک اشارته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محمّدباقر؛ پس او صاحب معارف و دارای دقایق و لطایف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کراماتش ظاهر شده، و اشاراتش در سلوک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یوسف بن اسماعیل نهبانی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الباقر بن علیّ زین العابدین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ائمة ساداتنا آل البیت الکرام واوحد اعیان العلماء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فرزند علی بن الحسین، یکی از امامان سادات آل بیت کرام و یکی از اعیان علمای اعلام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فرید وجدی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الباقر عالماً نبیلاً وسیداً جلیلاً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الباقر لأنّه بقر العلم ای توسّع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عالمی فرزانه و آقایی بزرگوار بود، او را به جهت گسترش علمش باقر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تیمیه حرّانی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من خیار اهل العلم والدین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الباقر لأنّه بقر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علی از بهترین‌های اهل علم و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باقر نامیدند؛ زیرا علم را می‌شکافت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شرقاوی، شیخ ازهر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محمّد الباقر، هو اعلم اهل زمانه بالقرآن وتفسیره وبالحدیث </w:t>
      </w:r>
      <w:bookmarkStart w:id="150" w:name="pg371_10970"/>
    </w:p>
    <w:p>
      <w:pPr>
        <w:pStyle w:val="BookText"/>
        <w:rPr/>
      </w:pPr>
      <w:bookmarkEnd w:id="150"/>
      <w:r>
        <w:rPr>
          <w:rFonts w:ascii="IRNazanin" w:hAnsi="IRNazanin" w:eastAsia="IRNazanin"/>
          <w:color w:val="111111"/>
          <w:sz w:val="28"/>
          <w:sz w:val="28"/>
          <w:szCs w:val="28"/>
          <w:rtl w:val="true"/>
          <w:lang w:bidi="fa-IR"/>
        </w:rPr>
        <w:t>والفقه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او اعلم اهل زمان خود به قرآن و تفسیر و حدیث و فقه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عفیفی، از علمای ازهر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 هو ابن علی بن الحسین بن علی بن ابی طالب، لقّب بالباقر لأنّه تبقر فی العلم ای توسع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کبیراً سیّد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از فرزندان علی بن الحسین بن علی بن ابی طالب بود، که به جهت توسعه در علم، باقر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بزرگ، و سید بنی هاشم بود</w:t>
      </w:r>
      <w:r>
        <w:rPr>
          <w:rFonts w:eastAsia="IRNazanin" w:cs="IRNazanin"/>
          <w:color w:val="111111"/>
          <w:sz w:val="28"/>
          <w:szCs w:val="28"/>
          <w:rtl w:val="true"/>
          <w:lang w:bidi="fa-IR"/>
        </w:rPr>
        <w:t>».</w:t>
      </w:r>
    </w:p>
    <w:p>
      <w:pPr>
        <w:pStyle w:val="Heading3"/>
        <w:numPr>
          <w:ilvl w:val="2"/>
          <w:numId w:val="1"/>
        </w:numPr>
        <w:rPr/>
      </w:pPr>
      <w:bookmarkStart w:id="151" w:name="__RefHeading___Toc3143898_211673320"/>
      <w:bookmarkStart w:id="152" w:name="_Toc54"/>
      <w:bookmarkEnd w:id="151"/>
      <w:r>
        <w:rPr>
          <w:rtl w:val="true"/>
        </w:rPr>
        <w:t>تصریح به امامت‌</w:t>
      </w:r>
      <w:bookmarkEnd w:id="152"/>
    </w:p>
    <w:p>
      <w:pPr>
        <w:pStyle w:val="BookText"/>
        <w:rPr/>
      </w:pPr>
      <w:r>
        <w:rPr>
          <w:rFonts w:ascii="IRNazanin" w:hAnsi="IRNazanin" w:eastAsia="IRNazanin"/>
          <w:color w:val="111111"/>
          <w:sz w:val="28"/>
          <w:sz w:val="28"/>
          <w:szCs w:val="28"/>
          <w:rtl w:val="true"/>
          <w:lang w:bidi="fa-IR"/>
        </w:rPr>
        <w:t>برخی از علمای اهل سنت به امامت او در علم و سیاست تصریح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محمد بن احمد بن عثمان ذهبی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الباقر، سیّد امام فقیه، یصلح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باقر، سیّد، امام، فقیه و کسی بود که برای خلافت صلاحیت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احد من جمع بین العلم والعمل والسؤدد والشرف والثقة والرزانة وکان اهلاً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کسانی بود که بین علم و عمل و بزرگواری و شرف و وثاقت، جمع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اهلیت بر خلافت را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صلاح الدین خلیل بن ابیک صفدی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احد من جمع العلم والفقه والدیانة والثقة والسؤدد وکان یصلح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کسانی بود که علم و فقه و دیانت و وثاقت و بزرگواری را جمع کرده و برای خلافت صالح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پارسا 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ائمة اهل البیت ابوجعفر محمّد الباقر، سمّی بذلک؛ لأنّه بقر العلم ای شقّه فعرف اصله وعلم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تابعیّ جلیل، امام بارع، مجمع علی جلالته وکماله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اهل بیت، ابوجعفر محمّد باقر است، که به جهت شکافتن علم، او را باقر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علم را شناخته و به حقیقت آن عارف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تابعی جلیل، امام بارع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جلالت و کمالش اجماع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محمّد بن علیّ بن الحسین علیه السلام مع ما هو علیه من العلم والفضل والسؤدد والرئاسة والامامة، ظاهر الجود فی الخاصة والعامة، مشهور الکرم فی الکافة، معروفاً بالفضل والاحسان مع کثرة عیاله وتوسط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علیه السلام، با وجود علم و فضل و بزرگواری و ریاست و امامت، اهل جود به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به کرم بر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باکثرت عیال و متوسط الحال بودن در مال، معروف به فضل و احسان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اسماعیل نهبانی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الباقر بن علی زین العابدین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ائمة ساداتنا آل البیت الکرام واوحد اعیان العلماء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فرزند علی، زین العابدین فرزند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امامان سادات ما آل بیت کرام و برترین علمای اعلام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یوسف قرمانی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خلیفة ابیه من بین اخوته ووصیّه والقائم بالامامة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یظهر عن احد من اولاد الحسن والحسین من علم الدین والسنن وعلم القرآن والسیر وفنون الآداب ما ظهر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بین برادرانش جانشین پدرش و قائم مقام امامت بعد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یک از اولاد حسن و حسین در علم دین و سنن و علم قرآن و تاریخ و فنون آداب، به مقدار آنچه از ابی جعفر رسیده، ظاهر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ابوزهره از بزرگان مصر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محمّد ابنه وریثه فی امامة العلم ونیل الهدایة، ولذا کان مقصد العلماء من کل البلاد الاسلامیة، و ما زار احد المدینة الّا عرج علی بیت محمّد الباقر یأخذ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فرزند زین العابدین وارث او در امامت علم و نیل به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مقصد علمای همه کشورهای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زیارت مدینه نمی‌آمد جز آن که وارد خانه او شده و از آن حضرت اخذ علم می‌کرد</w:t>
      </w:r>
      <w:r>
        <w:rPr>
          <w:rFonts w:eastAsia="IRNazanin" w:cs="IRNazanin"/>
          <w:color w:val="111111"/>
          <w:sz w:val="28"/>
          <w:szCs w:val="28"/>
          <w:rtl w:val="true"/>
          <w:lang w:bidi="fa-IR"/>
        </w:rPr>
        <w:t xml:space="preserve">». </w:t>
      </w:r>
      <w:bookmarkStart w:id="153" w:name="pg371_10973"/>
    </w:p>
    <w:p>
      <w:pPr>
        <w:pStyle w:val="Heading3"/>
        <w:numPr>
          <w:ilvl w:val="2"/>
          <w:numId w:val="1"/>
        </w:numPr>
        <w:rPr/>
      </w:pPr>
      <w:bookmarkStart w:id="154" w:name="__RefHeading___Toc3143900_211673320"/>
      <w:bookmarkStart w:id="155" w:name="_Toc55"/>
      <w:bookmarkEnd w:id="153"/>
      <w:bookmarkEnd w:id="154"/>
      <w:r>
        <w:rPr>
          <w:rtl w:val="true"/>
        </w:rPr>
        <w:t>شهادت امام باقرعلیه السلام‌</w:t>
      </w:r>
      <w:bookmarkEnd w:id="155"/>
    </w:p>
    <w:p>
      <w:pPr>
        <w:pStyle w:val="BookText"/>
        <w:rPr/>
      </w:pPr>
      <w:r>
        <w:rPr>
          <w:rFonts w:ascii="IRNazanin" w:hAnsi="IRNazanin" w:eastAsia="IRNazanin"/>
          <w:color w:val="111111"/>
          <w:sz w:val="28"/>
          <w:sz w:val="28"/>
          <w:szCs w:val="28"/>
          <w:rtl w:val="true"/>
          <w:lang w:bidi="fa-IR"/>
        </w:rPr>
        <w:t>ابن صبّاغ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وصیت نمود تا در لباسی که در آن نماز به جای می‌آورده، کفن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فرزندش جعفر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پدرم بودم در آن روزی که از دنیا رحلت نمود، حضرت به اموری در غسل و تکفین و دخول قبرش وصیت نمود</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در زمان ابراهیم بن ولید بن عبدالملک او را سم دادند</w:t>
      </w:r>
      <w:r>
        <w:rPr>
          <w:rFonts w:eastAsia="IRNazanin" w:cs="IRNazanin"/>
          <w:color w:val="111111"/>
          <w:sz w:val="28"/>
          <w:szCs w:val="28"/>
          <w:rtl w:val="true"/>
          <w:lang w:bidi="fa-IR"/>
        </w:rPr>
        <w:t>».</w:t>
      </w:r>
      <w:r>
        <w:rPr>
          <w:rStyle w:val="FootnoteAnchor"/>
          <w:rtl w:val="true"/>
        </w:rPr>
        <w:footnoteReference w:id="252"/>
      </w:r>
      <w:bookmarkStart w:id="156" w:name="pg371_10974"/>
    </w:p>
    <w:p>
      <w:pPr>
        <w:pStyle w:val="Heading2"/>
        <w:numPr>
          <w:ilvl w:val="1"/>
          <w:numId w:val="1"/>
        </w:numPr>
        <w:rPr/>
      </w:pPr>
      <w:bookmarkStart w:id="157" w:name="__RefHeading___Toc3143902_211673320"/>
      <w:bookmarkStart w:id="158" w:name="_Toc56"/>
      <w:bookmarkEnd w:id="156"/>
      <w:bookmarkEnd w:id="157"/>
      <w:r>
        <w:rPr>
          <w:rtl w:val="true"/>
        </w:rPr>
        <w:t>امام صادق‌علیه السلام از دیدگاه اهل سنت‌</w:t>
      </w:r>
      <w:bookmarkEnd w:id="158"/>
    </w:p>
    <w:p>
      <w:pPr>
        <w:pStyle w:val="Heading3"/>
        <w:numPr>
          <w:ilvl w:val="2"/>
          <w:numId w:val="1"/>
        </w:numPr>
        <w:rPr/>
      </w:pPr>
      <w:bookmarkStart w:id="159" w:name="__RefHeading___Toc3143904_211673320"/>
      <w:bookmarkStart w:id="160" w:name="_Toc57"/>
      <w:bookmarkEnd w:id="159"/>
      <w:r>
        <w:rPr>
          <w:rtl w:val="true"/>
        </w:rPr>
        <w:t>ولادت و وفات امام صادق‌علیه السلام‌</w:t>
      </w:r>
      <w:bookmarkEnd w:id="160"/>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جعفر بن محمّد الصادق، هو الامام السادس من ائمة اهل البیت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بالصادق لصدقه فی مقاله وفضله اشهر من ان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عام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فی البقیع جنب قبر ابیه محمّد الباقر وجدّه علیّ زین العابدین وعمّ جده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درّه من قبر ما اکرمه واشرفه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صادق‌علیه السلام ششمین امام از امامان اهل بیت عصمت و طهارت‌علیهم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صدق در گفتار، به صادق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او مشهورتر از آن است که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بقیع کنار قبر پدرش محمّد باقر و جدّش زین العابدین و عمویش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جزای خیر دهد چه قبر با کرامت و شرفی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عنه جماعة من اعیان الأئمة مثل یحیی بن سعید وابن جریج و مالک بن انس والثوری وابوعیینة وابوحنیفة وشعبة </w:t>
      </w:r>
      <w:bookmarkStart w:id="161" w:name="pg371_10975"/>
    </w:p>
    <w:p>
      <w:pPr>
        <w:pStyle w:val="BookText"/>
        <w:rPr/>
      </w:pPr>
      <w:bookmarkEnd w:id="161"/>
      <w:r>
        <w:rPr>
          <w:rFonts w:ascii="IRNazanin" w:hAnsi="IRNazanin" w:eastAsia="IRNazanin"/>
          <w:color w:val="111111"/>
          <w:sz w:val="28"/>
          <w:sz w:val="28"/>
          <w:szCs w:val="28"/>
          <w:rtl w:val="true"/>
          <w:lang w:bidi="fa-IR"/>
        </w:rPr>
        <w:t>وابوایوب السجستانی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اعیان ائمه؛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ابن جریج، مالک بن انس، ثوری، ابوعیینه، ابوحنیفه، شعبه، ابوایوب سجستانی و دیگران از او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الامام قام بالتحدیث عن جدّه وآبائه عند ما اندفع المسلمون إلی تدوین احادیث النبی صلی الله علیه و آله بعد الغفلة الّتی استمرّت إلی عام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 صادق</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به حدیث از جدّ و آبائش نمود هنگامی که مسلمانان به سوی تدوین حدیث پیامبر صلی الله علیه و آله روی آوردند، و این بعد از غفلتی بود که تا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ادامه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ماه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بقیع در مقبره‌ای که در آن محمد باقر و جدّش علی زین العابدین، و عموی جدّش حسن بن علی مدفون بودند، به خاک سپرده 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یوسف قرمانی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مدینه، به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 زمان منصور با سم از دنیا رحلت نمود و در بقیع مدفون شد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162" w:name="__RefHeading___Toc3143906_211673320"/>
      <w:bookmarkStart w:id="163" w:name="_Toc58"/>
      <w:bookmarkEnd w:id="162"/>
      <w:r>
        <w:rPr>
          <w:rtl w:val="true"/>
        </w:rPr>
        <w:t>علم امام صادق‌علیه السلام‌</w:t>
      </w:r>
      <w:bookmarkEnd w:id="1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فقیه‌تر از جعفر بن محمّد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منصور او را خواست، کسی را نیز به دنبال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فریفته جعفر بن محمّد شده‌اند، پس مسائلی دشوار را آماده ساز تا او را امتحان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مسئله را آماده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کسی به سوی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وارد شده و مشاهده نمودم که جعفر بن محمّد در طرف راست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دیدم هیبتش مرا گرفت، به حدّی که هرگز از منصور چنین هیبتی در دل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دستش اشاره کرد و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منصور رو به امام صادق‌علیه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سؤال‌هایت را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سؤال نمودم و او نیز جواب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مدینه چنین می‌گویند، و ما 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آن‌ها را متابعت می‌کنیم و چه بسا مخالفت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چهل مسئله را 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روایت نشده‌ایم که داناترین مردم کسی است که به اختلاف مردم داناتر باشد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ابوزهره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اسلام با همه اختلاف طوایفشان، بر امری همانند فضیلت و علم امام صادق‌علیه السلام اجماع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سنت آنان که معاصر ایشان بودند از او تلقّی کرده و اخذ علم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کسانی که در طبقه او بوده‌اند؛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عیینه </w:t>
      </w:r>
      <w:bookmarkStart w:id="164" w:name="pg371_10977"/>
    </w:p>
    <w:p>
      <w:pPr>
        <w:pStyle w:val="BookText"/>
        <w:rPr/>
      </w:pPr>
      <w:bookmarkEnd w:id="164"/>
      <w:r>
        <w:rPr>
          <w:rFonts w:ascii="IRNazanin" w:hAnsi="IRNazanin" w:eastAsia="IRNazanin"/>
          <w:color w:val="111111"/>
          <w:sz w:val="28"/>
          <w:sz w:val="28"/>
          <w:szCs w:val="28"/>
          <w:rtl w:val="true"/>
          <w:lang w:bidi="fa-IR"/>
        </w:rPr>
        <w:t>و سفیان ثوری و بسیاری دیگر از علما از او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با این که تقریباً هم سنّ او بوده است از او اخذ کرده و او را اعلم مردم دانسته است؛ زیرا آن حضرت اعلم مردم به اختلاف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جماعت بسیاری از تابعین؛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انصاری و ایوب سختیانی و ابان بن تغلب و ابوعمرو بن علاء و بسیاری از امامان تابعین در فقه و حدیث از او اخذ علم و حدیث کرده‌اند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همو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علم فیزیک و شیمی را تدریس کرده، و لذا جابر بن حیّان شاگردش، از او رساله‌هایی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خلکان به آن رساله‌ها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تمام علومی را که در عصرش شایع بود،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علوم، امام صادق‌علیه السلام آگاهی و علم به اخلاق و موجبات فساد آن داشته، و این علم را به جهت اشراق و معنویّت روح و کثرت تجارب و التزام طریق حق به او داده شده است</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165" w:name="__RefHeading___Toc3143908_211673320"/>
      <w:bookmarkStart w:id="166" w:name="_Toc59"/>
      <w:bookmarkEnd w:id="165"/>
      <w:r>
        <w:rPr>
          <w:rtl w:val="true"/>
        </w:rPr>
        <w:t>اخلاص امام صادق‌علیه السلام‌</w:t>
      </w:r>
      <w:bookmarkEnd w:id="16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در طلب حقیقت از هر هوای نفس یا عرضی از اعراض دنیا بری و مجرّد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به دنبال دنیا نبود، و به دنبال امری که شباهت به شهوات داشته یا شبهه‌ناک بود نمی‌رفت، </w:t>
      </w:r>
      <w:bookmarkStart w:id="167" w:name="pg371_10978"/>
    </w:p>
    <w:p>
      <w:pPr>
        <w:pStyle w:val="BookText"/>
        <w:rPr/>
      </w:pPr>
      <w:bookmarkEnd w:id="167"/>
      <w:r>
        <w:rPr>
          <w:rFonts w:ascii="IRNazanin" w:hAnsi="IRNazanin" w:eastAsia="IRNazanin"/>
          <w:color w:val="111111"/>
          <w:sz w:val="28"/>
          <w:sz w:val="28"/>
          <w:szCs w:val="28"/>
          <w:rtl w:val="true"/>
          <w:lang w:bidi="fa-IR"/>
        </w:rPr>
        <w:t>بلکه به دنبال طلب حقایق روشن و واضح و طلب حق به جهت خود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امری که در آن شبهه بود بر او وارد می‌شد، اخلاصش او را به حقیقت آن رهنمون می‌ساخت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اخلاص از مثل امام صادق‌علیه السلام ناشی از معدن او است؛ زیرا او از شجره نبوت است، و اصل اخلاص در آن بیت طاهر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اخلاص را از یک‌دیگر به ارث برده و فرع از اصل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چیزی را فقط به خاطر خدا دوست دارند و این را از اصل ایمان و ظواهر یقین می‌دانند؛ زیرا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لایؤمن أحدکم حتّی یحبّ الشی‌ء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نمی‌آورد یکی از شما تا این که چیزی را به جز برای خود دوست ندارد</w:t>
      </w:r>
      <w:r>
        <w:rPr>
          <w:rFonts w:eastAsia="IRNazanin" w:cs="IRNazanin"/>
          <w:color w:val="111111"/>
          <w:sz w:val="28"/>
          <w:szCs w:val="28"/>
          <w:rtl w:val="true"/>
          <w:lang w:bidi="fa-IR"/>
        </w:rPr>
        <w:t>.»</w:t>
      </w:r>
    </w:p>
    <w:p>
      <w:pPr>
        <w:pStyle w:val="Heading3"/>
        <w:numPr>
          <w:ilvl w:val="2"/>
          <w:numId w:val="1"/>
        </w:numPr>
        <w:rPr/>
      </w:pPr>
      <w:bookmarkStart w:id="168" w:name="__RefHeading___Toc3143910_211673320"/>
      <w:bookmarkStart w:id="169" w:name="_Toc60"/>
      <w:bookmarkEnd w:id="168"/>
      <w:r>
        <w:rPr>
          <w:rtl w:val="true"/>
        </w:rPr>
        <w:t>سخاوت امام صادق‌علیه السلام‌</w:t>
      </w:r>
      <w:bookmarkEnd w:id="169"/>
    </w:p>
    <w:p>
      <w:pPr>
        <w:pStyle w:val="BookText"/>
        <w:rPr/>
      </w:pPr>
      <w:r>
        <w:rPr>
          <w:rFonts w:ascii="IRNazanin" w:hAnsi="IRNazanin" w:eastAsia="IRNazanin"/>
          <w:color w:val="111111"/>
          <w:sz w:val="28"/>
          <w:sz w:val="28"/>
          <w:szCs w:val="28"/>
          <w:rtl w:val="true"/>
          <w:lang w:bidi="fa-IR"/>
        </w:rPr>
        <w:t>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مفسرین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 عَلی حُبِّهِ مِسْکِیناً وَیَتِیماً وَأَسِیراً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این 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به مسکین و یتیم و اسیر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بن ابی 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 است که علی بن ابی طالب علیه السلام از سخی‌ترین افراد صحابه، بلکه از سخی‌ترین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ذریه او نیز بعد از آن حضرت همین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زین العابدین غذا را شبانه به دوش می‌کشید تا درب خانه‌های مستمندان توزیع نماید</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غریب به نظر نمی‌رسد که امام صادق‌علیه السلام که در آن بیت کریم رشد </w:t>
      </w:r>
      <w:bookmarkStart w:id="170" w:name="pg371_10979"/>
    </w:p>
    <w:p>
      <w:pPr>
        <w:pStyle w:val="BookText"/>
        <w:rPr/>
      </w:pPr>
      <w:bookmarkEnd w:id="170"/>
      <w:r>
        <w:rPr>
          <w:rFonts w:ascii="IRNazanin" w:hAnsi="IRNazanin" w:eastAsia="IRNazanin"/>
          <w:color w:val="111111"/>
          <w:sz w:val="28"/>
          <w:sz w:val="28"/>
          <w:szCs w:val="28"/>
          <w:rtl w:val="true"/>
          <w:lang w:bidi="fa-IR"/>
        </w:rPr>
        <w:t>کرده سخی و اهل 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به مستحقّان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برخی از پیروانش را امر می‌کرد تا کارهایی را که در آن خسارت بوده تحمل کنند و به سبب آن ایجاد خصومت بین مردم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لایتمّ المعروف الاّ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بتعجیله، و تصغیره و 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 به جز با سه چیز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کردن، کوچک شمردن و پوشاندن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بیشتر اوقات عطا را مخفی می‌کرد، و در این امر به جدّش علی بن الحسین اقتدا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قحطی می‌رسید انبانی از نان و گوشت و دراهم را برداشته و به پشت خود می‌انداخت، آن‌گاه آن‌ها را بین مستمندان اهل مدینه توزیع می‌کرد، و این در حالی بود که کسی نمی‌دانست چه کسی است که این‌ها را عطا می‌کند، تا وقتی که حضرت از دنیا رحلت نمود، و آنچه که مخفی بود بر 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آن قدر به مستمندان کمک می‌کرد که بر عیالش چیزی باقی نمی‌ماند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171" w:name="__RefHeading___Toc3143912_211673320"/>
      <w:bookmarkStart w:id="172" w:name="_Toc61"/>
      <w:bookmarkEnd w:id="171"/>
      <w:r>
        <w:rPr>
          <w:rtl w:val="true"/>
        </w:rPr>
        <w:t>بردباری و گذشت امام صادق‌علیه السلام‌</w:t>
      </w:r>
      <w:bookmarkEnd w:id="17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ابوزهره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مردی باگذشت و کریم بود، و هرگز زشتی و اسائه ادب را مقابله به مثل نمی‌کرد؛ بلکه با عمل بهتر، آن را جواب می‌داد، و در این کار به دستور خدا عمل می‌کرد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فَإِذَا الَّذی بَیْنَکَ وَبَیْنَهُ عَداوَةٌ کَأَنَّهُ وَلِیٌّ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را با نیکی دفع </w:t>
      </w:r>
    </w:p>
    <w:p>
      <w:pPr>
        <w:pStyle w:val="BookText"/>
        <w:rPr/>
      </w:pPr>
      <w:r>
        <w:rPr>
          <w:rFonts w:ascii="IRNazanin" w:hAnsi="IRNazanin" w:eastAsia="IRNazanin"/>
          <w:color w:val="111111"/>
          <w:sz w:val="28"/>
          <w:sz w:val="28"/>
          <w:szCs w:val="28"/>
          <w:rtl w:val="true"/>
          <w:lang w:bidi="fa-IR"/>
        </w:rPr>
        <w:t xml:space="preserve">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میان تو و او دشمنی است، گویی دوستی گرم و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بلغک عن أخیک شی‌ء یسؤک فلاتغتم، فان کنت کما یقول القائل کانت عقوبة قد عجلت، و ان کنت علی غیر ما یقول کانت حسنة لم تعلمها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تو را از برادرت چیزی رسید که تو را ناراحت می‌کند غمگین مشو؛ زیرا اگر آن طور که او می‌گوید هستی، آن عقوبتی است که در آن تعجیل شده، و اگر تو بر غیر آن چیزی هستی که او می‌گوید، اسائه او برای تو حسنه‌ای است که تو آن 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افرادی که معاشرت داشت یا آن‌ها که خدمتکار او بودند با مدارا و مهربانی رفتار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 شده که حضرت غلام خود را به دنبال کاری فرستاد ولی او کندی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دنبال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کرد که به خواب فرو رفته است، لذا بر بالای سر او نشست و شروع به باد زدن او نمود تا آن که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نمی‌شود، هم شب می‌خوابی و هم روز، شب برای تو باشد و روز برای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شده که هر گاه به او خبر می‌رسید که شخصی پشت سرش دشنام داده است بر می‌خاست و آماده نماز می‌شد و نمازی طولانی به جای می‌آورد، آن‌گاه از خداوند طلب می‌کرد که آن شخص را مؤاخذه نکند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نقص مال من صدقة، و مازاد عبد بالعفو الاّ عزّا، و من تواضع للَّه رفعه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با صدقه دادن کم نشد، و هیچ بنده‌ای با عفو به جز عزت زیاد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خداوند تواضع کند خداوند او را بالا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حلم و گذشت، اخلاق رهبران فکر و داعیان به حقّ است، همان‌گونه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وَالْمَوْعِظَةِ الْحَسَنَةِ وَجادِلْهُمْ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به پیامبرش و هر هدایت‌گر و هر مؤمنی امر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وَأْمُرْ بِالْعُرْفِ وَأَعْرِضْ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مدارا کن و عذرشان را بپذیر، و به نیکی‌ها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آنان ستیزه مکن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غلظت، موجب جفا و انتقام، و تولید کننده حقد و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آنچه امام صادق‌علیه السلام از دعوت به حق به آن آراسته شده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متعال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مردم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برای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متوکلان را دوست دارد</w:t>
      </w:r>
      <w:r>
        <w:rPr>
          <w:rFonts w:eastAsia="IRNazanin" w:cs="IRNazanin"/>
          <w:color w:val="111111"/>
          <w:sz w:val="28"/>
          <w:szCs w:val="28"/>
          <w:rtl w:val="true"/>
          <w:lang w:bidi="fa-IR"/>
        </w:rPr>
        <w:t>.»</w:t>
      </w:r>
      <w:r>
        <w:rPr>
          <w:rStyle w:val="FootnoteAnchor"/>
          <w:rtl w:val="true"/>
        </w:rPr>
        <w:footnoteReference w:id="268"/>
      </w:r>
      <w:bookmarkStart w:id="173" w:name="pg371_10982"/>
    </w:p>
    <w:p>
      <w:pPr>
        <w:pStyle w:val="Heading3"/>
        <w:numPr>
          <w:ilvl w:val="2"/>
          <w:numId w:val="1"/>
        </w:numPr>
        <w:rPr/>
      </w:pPr>
      <w:bookmarkStart w:id="174" w:name="__RefHeading___Toc3143914_211673320"/>
      <w:bookmarkStart w:id="175" w:name="_Toc62"/>
      <w:bookmarkEnd w:id="173"/>
      <w:bookmarkEnd w:id="174"/>
      <w:r>
        <w:rPr>
          <w:rtl w:val="true"/>
        </w:rPr>
        <w:t>مناظره امام صادق‌علیه السلام با ابوحنیفه‌</w:t>
      </w:r>
      <w:bookmarkEnd w:id="175"/>
    </w:p>
    <w:p>
      <w:pPr>
        <w:pStyle w:val="BookText"/>
        <w:rPr/>
      </w:pPr>
      <w:r>
        <w:rPr>
          <w:rFonts w:ascii="IRNazanin" w:hAnsi="IRNazanin" w:eastAsia="IRNazanin"/>
          <w:color w:val="111111"/>
          <w:sz w:val="28"/>
          <w:sz w:val="28"/>
          <w:szCs w:val="28"/>
          <w:rtl w:val="true"/>
          <w:lang w:bidi="fa-IR"/>
        </w:rPr>
        <w:t>ابوحنیفه و عبداللَّه بن ابی شبرمه و ابن ابی لیلی بر جعفر بن محمّد الصادق‌علیه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ابن ابی لیلی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همراه تو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دارای بصیرت و نفوذ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در امر دین به رأی خود قیاس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ابی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نمی‌بینم که چیزی را به خوبی بدانی؟ آن‌گاه حضرت شروع به طرح مسائلی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ابوحنیفه جوابی نداشت که بدهد،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حدیث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امر دین را به رأی خود قیاس کرد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 زیرا مرا از آتش خلق کردی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دین را به رأی خود بگوید، خداوند او را در روز قیامت با ابلیس مقرون سازد؛ زیرا او را در قیاس متابعت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از ابوحنیفه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انسان یا زنا؟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نفس دو شاهد را کافی دانسته ولی در زنا چهار شاهد را لازم می‌داند؟ </w:t>
      </w:r>
      <w:bookmarkStart w:id="176" w:name="pg371_10983"/>
    </w:p>
    <w:p>
      <w:pPr>
        <w:pStyle w:val="BookText"/>
        <w:rPr/>
      </w:pPr>
      <w:bookmarkEnd w:id="176"/>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روزه؟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حائض را که روزه خود قضا می‌کند ولی نماز خود را قضا نمی‌نماید؟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قیاست چگونه حکم می‌کند؟ از خدا بترس و در دین به رأی خود قیاس مکن</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177" w:name="__RefHeading___Toc3143916_211673320"/>
      <w:bookmarkStart w:id="178" w:name="_Toc63"/>
      <w:bookmarkEnd w:id="177"/>
      <w:r>
        <w:rPr>
          <w:rtl w:val="true"/>
        </w:rPr>
        <w:t>امام صادق‌علیه السلام از دیدگاه معاصرین خود</w:t>
      </w:r>
      <w:bookmarkEnd w:id="178"/>
    </w:p>
    <w:p>
      <w:pPr>
        <w:pStyle w:val="BookText"/>
        <w:rPr/>
      </w:pPr>
      <w:r>
        <w:rPr>
          <w:rFonts w:ascii="IRNazanin" w:hAnsi="IRNazanin" w:eastAsia="IRNazanin"/>
          <w:color w:val="111111"/>
          <w:sz w:val="28"/>
          <w:sz w:val="28"/>
          <w:szCs w:val="28"/>
          <w:rtl w:val="true"/>
          <w:lang w:bidi="fa-IR"/>
        </w:rPr>
        <w:t>امام صادق‌علیه السلام شخصیتی ممتاز نزد عموم مسلمانان هم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سخنان برخی از معاصران آن حضرت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افقه من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فقیه‌ترین کسی است که من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سالی که از چشمه گوارای امام صادق‌علیه السلام بهره برده‌ام نبود، هلاک شده بودم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شمس الدین محمّد بن محمّد 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ثبت عندنا انّ کلاً من الامام مالک وابی حنیفة صحب الامام اباعبداللَّه جعفر بن محمّد الصادق </w:t>
      </w:r>
    </w:p>
    <w:p>
      <w:pPr>
        <w:pStyle w:val="BookText"/>
        <w:rPr/>
      </w:pPr>
      <w:r>
        <w:rPr>
          <w:rFonts w:ascii="IRNazanin" w:hAnsi="IRNazanin" w:eastAsia="IRNazanin"/>
          <w:color w:val="111111"/>
          <w:sz w:val="28"/>
          <w:sz w:val="28"/>
          <w:szCs w:val="28"/>
          <w:rtl w:val="true"/>
          <w:lang w:bidi="fa-IR"/>
        </w:rPr>
        <w:t>حتی قال ابوحنیفة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مارأیت افقه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ثابت شده که هر کدام از مالک و ابو حنیفه با امام اباعبداللَّه جعفر بن محمّد صادق مصاحبت داشته‌اند، حتی این که ابوحنیفه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فقیه‌تر از او را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رأت عین ولا سمعت اذن ولا خطر علی قلب بشر افضل من جعفر بن محمّد الصادق علماً وعبادة وورعاً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چشمی ندیده و گوشی نشنیده و افضل از جعفر بن محمد صادق در علم و عبادت و ورع به قلب بشری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آتی جعفر بن محمّد وکان کثیر التبسّم، فاذا ذکر عنده النبیّ اخضرّ واصفرّ، و ما رأیته قطّ یحدّث عن رسول اللَّه الّا عن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جعفر بن محمد می‌رسیدم، در حالی که او زیاد تبسّم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نام پیامبر صلی الله علیه و آله نزد او برده می‌شد رنگش سبز و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او را ندیدم که بدون وضو از رسول خدا صلی الله علیه و آله حدیث نقل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منصور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لیس من اهل بیت الّا وفیهم محدّث وانّ جعفر بن محمّد محدّثنا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از اهل بیت یک نفر محدّث وجود دارد، و همانا جعفر بن محمّد امروز محدّث است</w:t>
      </w:r>
      <w:r>
        <w:rPr>
          <w:rFonts w:eastAsia="IRNazanin" w:cs="IRNazanin"/>
          <w:color w:val="111111"/>
          <w:sz w:val="28"/>
          <w:szCs w:val="28"/>
          <w:rtl w:val="true"/>
          <w:lang w:bidi="fa-IR"/>
        </w:rPr>
        <w:t xml:space="preserve">». </w:t>
      </w:r>
      <w:bookmarkStart w:id="179" w:name="pg371_10985"/>
    </w:p>
    <w:p>
      <w:pPr>
        <w:pStyle w:val="Heading3"/>
        <w:numPr>
          <w:ilvl w:val="2"/>
          <w:numId w:val="1"/>
        </w:numPr>
        <w:rPr/>
      </w:pPr>
      <w:bookmarkStart w:id="180" w:name="__RefHeading___Toc3143918_211673320"/>
      <w:bookmarkStart w:id="181" w:name="_Toc64"/>
      <w:bookmarkEnd w:id="179"/>
      <w:bookmarkEnd w:id="180"/>
      <w:r>
        <w:rPr>
          <w:rtl w:val="true"/>
        </w:rPr>
        <w:t>امام صادق‌علیه السلام از دیدگاه علمای اهل سنت‌</w:t>
      </w:r>
      <w:bookmarkEnd w:id="181"/>
    </w:p>
    <w:p>
      <w:pPr>
        <w:pStyle w:val="BookText"/>
        <w:rPr/>
      </w:pPr>
      <w:r>
        <w:rPr>
          <w:rFonts w:ascii="IRNazanin" w:hAnsi="IRNazanin" w:eastAsia="IRNazanin"/>
          <w:color w:val="111111"/>
          <w:sz w:val="28"/>
          <w:sz w:val="28"/>
          <w:szCs w:val="28"/>
          <w:rtl w:val="true"/>
          <w:lang w:bidi="fa-IR"/>
        </w:rPr>
        <w:t>با مراجعه به کلمات مورّخین و صاحبان تراجم و رجال از اهل سنت پی می‌بریم که امام صادق‌علیه السلام از موقعیّت و منزلت بالایی نزد آنان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کلمات برخی از آنان راجع به حضرت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تعلیقه خود بر سندی که در آن امام صادق‌علیه السلام وجود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قرأت هذا الإسناد علی مجنون لبری‌ء من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سند بر مجنونی قرائت شود از جنونش بهبودی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محمّد الّذی ملأ الدنیا علمه وفقهه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اباحنیفة من تلامذته وکذلک 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محمّد؛ کسی که علم و فقه‌اش دنیا را فراگرفته است و گفته می‌شود که ابوحنیفه و سفیان ثوری از شاگردان او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ادریس، 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امام صادق‌علیه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ثقة لایسأل عن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ثقه است و او بی‌نیاز از تحقیق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حبّان بن احمد، ابوحاتم تمیمی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ابوعبداللَّه، یروی عن ابیه، وکان من سادات اهل البیت فقهاً وعلماً وفضلاً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الثوری و مالک وشعبة والناس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سادات اهل بیت در فقه و علم و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و مالک و شعبه و مردم از او روایت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عدی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من ثقات الناس کما 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مردم بود، همان‌گونه که یحیی بن معین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ابوعبدالرحمن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مشایخ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الصادق فاق جمیع أقرانه من اهل البیت وهو ذو علم غزیر فی الدین وزهد بالغ فی الدنیا وورع تام عن الشهوات وادب کامل فی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صادق‌علیه السلام سرآمد تمام هم‌ردیفان خود از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علم بسیار در دین، و زهد فراوان در دنیا، و ورع تام از شهوات و ادب کامل در حکمت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ابوالفتح محمّد بن عبدالکریم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الصادق هو ذو علم غزیر وادب کامل فی الحکمة وزهد فی </w:t>
      </w:r>
    </w:p>
    <w:p>
      <w:pPr>
        <w:pStyle w:val="BookText"/>
        <w:rPr/>
      </w:pPr>
      <w:r>
        <w:rPr>
          <w:rFonts w:ascii="IRNazanin" w:hAnsi="IRNazanin" w:eastAsia="IRNazanin"/>
          <w:color w:val="111111"/>
          <w:sz w:val="28"/>
          <w:sz w:val="28"/>
          <w:szCs w:val="28"/>
          <w:rtl w:val="true"/>
          <w:lang w:bidi="fa-IR"/>
        </w:rPr>
        <w:t>الدنیا وورع تام عن الشهوات وقد اقام بالمدینة مدة یفید الشیعة المنتمین إلیه ویفیض علی الموالین له اسرار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صادق، دارای علم بسیار و ادب کامل در حکمت و زهد در دنیا و ورع تام از شهوات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مدینه اقامه کرد و به شیعیان منسوب به خود افاده رسانده و بر موالیان خود اسرار علوم را افاضه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ابوالفرج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ذکر وفیات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علی بن الحسین بن علی بن ابی طالب ابوعبداللَّه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زاهداً عابداً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بن علی ابن ابی طالب، ابوعبداللَّه،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عالم، زاهد و عابد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ابوسعد عبدالکریم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لجعفر الصادق، لصدقه فی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صدق در گفتار، صادق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عزّالدین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به لصدقه فی مقاله وفعاله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صدق در گفتار و کردار، صادق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او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عظماء اهل البیت وساداتهم علیهم السلام ذو علوم جمّة وعبادة موفّرة، واوراد </w:t>
      </w:r>
    </w:p>
    <w:p>
      <w:pPr>
        <w:pStyle w:val="BookText"/>
        <w:rPr/>
      </w:pPr>
      <w:r>
        <w:rPr>
          <w:rFonts w:ascii="IRNazanin" w:hAnsi="IRNazanin" w:eastAsia="IRNazanin"/>
          <w:color w:val="111111"/>
          <w:sz w:val="28"/>
          <w:sz w:val="28"/>
          <w:szCs w:val="28"/>
          <w:rtl w:val="true"/>
          <w:lang w:bidi="fa-IR"/>
        </w:rPr>
        <w:t>متواصلة وزهادة بیّنة، وتلاوة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یتتبع معانی القرآن ویستخرج من بحر جواهره ویستنتج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بیت و سادات آنان‌علیهم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علوم فراوان و عبادت وافر و وردهای پیاپی، و زهد روشن، و تلاوت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معانی قرآن را دنبال کرده و از دریای آن جواهرانش آن را استخراج نموده و عجائبش را استنتاج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امام باقرعلیه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سیّد فقهاء الحجاز ومنه ومن ابنه جعفر تعلّم الناس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سید فقهای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فقه را از او و فرزندش جعفر فرا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احمد بن‌محمّد بن‌ابراهیم بن‌ابوبکر بن‌خلکان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سادات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بالصادق لصدقه فی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اشهر من ان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سادات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صدق در گفتارش، او را صادق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فضلش مشهورتر از آن است که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جعفر الصادق‌علیه السلام من بین اخوته خلیفة ابیه ووصیّه والقائم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إلیه ابوجعفرعلیه السلام بالامامة وغیرها وصیة ظاهرة ونصّ علیه نصاً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مناقبه فتکاد تفوت من عدّ الحاسب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از بین برادرانش، جانشین پدر و وصیّ او و قائم مقام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وصیت به امامت و امور دیگری به طور وضوح نمود و بر او نصّ 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مناقب او از شمارش حساب‌گر بیرون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محمّد حنفی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ازدحم علی بابه العلماء واقتبس من مشکاة انواره الأصفیاء، وکان یتکلّم بغوامض الأسرار وعلوم الحقیقة وهو ابن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کسی بود که علما بر درب خانه‌اش ازدحام می‌کردند، و از چراغ انوارش منتخبان امت بهره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حالی که هفت ساله بود به غوامض اسرار و علوم حقیقی سخن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عبداللَّه 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بن علیّ بن ابی طالب الهاشمی ابوعبداللَّه، احد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خلق کثیر لایحصون،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وابن معین وابوحاتم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بن علی بن ابی طالب، هاشمی، ابوعبداللَّه، یکی از بزرگان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افراد بسیاری که قابل شماره نیستند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ابن معین و ابوحاتم او را توثیق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سادات اهل البیت ولقّب بالصادق لصدقه فی مقالته وفضله اشهر من ان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سادات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صدق در گفتارش، صادق ملقّب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فضلش مشهورتر از آن است که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عنه الناس من العلوم ما سارت به الرکبان وانتشر صیته فی جمیع </w:t>
      </w:r>
    </w:p>
    <w:p>
      <w:pPr>
        <w:pStyle w:val="BookText"/>
        <w:rPr/>
      </w:pP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 حدّی علم نقل کرده‌اند که قافله‌ها برای آن به حرکت درآمده و موقعیّت او همه کشورها را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مؤمن بن حسن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کثیرة تکاد تفوت عدّ الحاسب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جماعة من اعیان الأئمة واعلامهم کیحیی بن سعید و مالک بن انس والثوری وابن عیینة وابی حنیفة وایوب السختیانی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او به حدّی زیاد است که از شمارش حسابگر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اعیان ائمه و بزرگان آنان؛ امثال یحیی بن سعید، مالک بن انس، ثوری، ابن عیینه، ابوحنیفه، ایوب سختیانی و دیگران از او روایت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بن محمّد بن عامر شبراوی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من الأئمة جعفر الصادق، ذوالمناقب الکثیرة والفضائل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الحدیث ائمة کثیرون مثل مالک بن انس وابی حنیفة ویحیی بن سعید وابن جریج والثوری وابن عیینة وشعبة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از امامان، جعفر صادق، صاحب مناقب بسیار و فضایل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بسیاری؛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ابی حنیفه، یحیی بن سعید، ابن جریج، ثوری، ابن عیینه، شعبه و دیگران از او روایت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اجلاّء التابعین وله منزلة رفیعة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اجلاّی تابعین و دارای منزلتی رفیع در علم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فرید وجدی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افاضل مردم بود، و برای او مقالاتی در صنعت کیمیا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رمضان لاوند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الامر فقد کان الامام جعفر الصادق من اولئک الدین عاش القرآن فی نفوسهم وبدا فی اقوالهم واعمالهم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امام جعفر صادق از کسانی بود که قرآن در دل‌هایشان رسوخ کرده و در اقوال و اعمالشان آشکار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سُهیل زکّار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 علماء الاسلام الامام الصادق واثنوا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کان اعلم اهل زمانه وعنه تفرّع العلم بالحلال والحرام فی الخاص والعام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 از امام صادق‌علیه السلام یاد کرده و او را ستایش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او اعلم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علم به حلال و حرام در خاص و عام 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حسن باقوری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ابوحنیفة وصاحباه ابویوسف ومحمّد فقد اخذوا عن جعفر الصادق‌علیه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ابوحنیفه و مصاحب او ابویوسف و محمّد از جعفر صادق‌علیه السلام اخذ علم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امین مصری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جعفر الصادق، فانّه من اوسع الناس علماً واطّلاعاً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او از وسیع‌ترین مردم در علم و اطّلاع بود</w:t>
      </w:r>
      <w:r>
        <w:rPr>
          <w:rFonts w:eastAsia="IRNazanin" w:cs="IRNazanin"/>
          <w:color w:val="111111"/>
          <w:sz w:val="28"/>
          <w:szCs w:val="28"/>
          <w:rtl w:val="true"/>
          <w:lang w:bidi="fa-IR"/>
        </w:rPr>
        <w:t xml:space="preserve">...». </w:t>
      </w:r>
      <w:bookmarkStart w:id="182" w:name="pg371_10992"/>
    </w:p>
    <w:p>
      <w:pPr>
        <w:pStyle w:val="Heading3"/>
        <w:numPr>
          <w:ilvl w:val="2"/>
          <w:numId w:val="1"/>
        </w:numPr>
        <w:rPr/>
      </w:pPr>
      <w:bookmarkStart w:id="183" w:name="__RefHeading___Toc3143920_211673320"/>
      <w:bookmarkStart w:id="184" w:name="_Toc65"/>
      <w:bookmarkEnd w:id="182"/>
      <w:bookmarkEnd w:id="183"/>
      <w:r>
        <w:rPr>
          <w:rtl w:val="true"/>
        </w:rPr>
        <w:t>اعتراف به امامت امام صادق‌علیه السلام‌</w:t>
      </w:r>
      <w:bookmarkEnd w:id="184"/>
    </w:p>
    <w:p>
      <w:pPr>
        <w:pStyle w:val="BookText"/>
        <w:rPr/>
      </w:pPr>
      <w:r>
        <w:rPr>
          <w:rFonts w:ascii="IRNazanin" w:hAnsi="IRNazanin" w:eastAsia="IRNazanin"/>
          <w:color w:val="111111"/>
          <w:sz w:val="28"/>
          <w:sz w:val="28"/>
          <w:szCs w:val="28"/>
          <w:rtl w:val="true"/>
          <w:lang w:bidi="fa-IR"/>
        </w:rPr>
        <w:t>برخی از علمای اهل سنت تصریح به امامت و خلافت او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ابوزکریا محیی الدین بن شرف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واتفقوا علی امامته وجلالته وسیادته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اذا نظرت إلی جعفر بن محمّد علمت انّه من سلالة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 جلالت و سیادت او اتفاق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المقدام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به جعفر بن محمّد نگاه می‌کردم، می‌دانستم که او از سلاله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الشأن، من ائمة العلم، کان اولی بالأمر من ابی جعفر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کبیرالشأن، از امامان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امر خلافت، از ابی جعفر منصور سزاوارتر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جعفر کثیرة وکان یصلح للخلافة؛ لسؤدده وفضله وعلمه وشرفه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جعفر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خلافت به جهت بزرگواری و فضل و علم و شرف، صلاحیّت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الدین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المعروف بالصادق، الامام العلم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مناقب کثیرة وکان اهلاً للخلافة؛ </w:t>
      </w:r>
    </w:p>
    <w:p>
      <w:pPr>
        <w:pStyle w:val="BookText"/>
        <w:rPr/>
      </w:pPr>
      <w:r>
        <w:rPr>
          <w:rFonts w:ascii="IRNazanin" w:hAnsi="IRNazanin" w:eastAsia="IRNazanin"/>
          <w:color w:val="111111"/>
          <w:sz w:val="28"/>
          <w:sz w:val="28"/>
          <w:szCs w:val="28"/>
          <w:rtl w:val="true"/>
          <w:lang w:bidi="fa-IR"/>
        </w:rPr>
        <w:t>لسؤدده وعلمه وشرفه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معروف به صادق، امام علم،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مناقب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جهت بزرگواری و علم و شرف برای خلافت اهلیّت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اسعد بن علی بن سلیمان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توفّی الامام السید الجلیل، سلالة النبوة ومعدن الفتوّة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امام، سید، جلیل، سلاله نبوت و معدن فتوّت، ابوعبداللَّه جعفرصادق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محمد خواجه پارسای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ائمة اهل البیت ابوعبداللَّه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امامان اهل بیت، ابوعبداللَّه جعفر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شهاب الدین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بن علی بن ابی طالب الهاشمی ابوعبداللَّه المعروف بالصادق، صدوق فقیه امام من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بن علی بن ابی طالب، هاشمی، ابوعبداللَّه، معروف به صادق، صدوق، فقیه، امام و از طبقه ششم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 امامته وجلالته وسیادته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 جلالت و سیادت او اتفاق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عبدالرؤف مناوی قاهری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 بن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نبیلاً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کرامات کبیرة ومکاشفات شهیرة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فرزند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فرزانه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کراماتی بزرگ و مکاشفاتی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شهاب الدین 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واتفقوا علی امامته وجلالته وسیادته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امامت و جلالت و سیادت او اتفاق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عبدالباقی 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ابوعبداللَّه، فقیه، صدوق،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ابوعبداللَّه، فقیه، صدوق و امام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محمّد حجازی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مقاله‌ای درباره امام صادق‌علیه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 أعلام الإسلام وسیّد من سادات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الإمام الّذی اتفق المسلمون علی اختلاف طوائفهم وتعداد مذاهبهم علی امامته وورعه وتقاه، واثنوا علیه ومدحوه واحبّوه لفضله وزهده وعلمه وقرابته من الرسول، فهو الشریف نسباً أباً 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للتدریس ونشر العلم، فاخذ عنه خلق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نشانه‌ای از نشانه‌های اسلام، و سیدی از سادات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امامی است که مسلمانان با اختلاف طوایف </w:t>
      </w:r>
      <w:bookmarkStart w:id="185" w:name="pg371_10995"/>
    </w:p>
    <w:p>
      <w:pPr>
        <w:pStyle w:val="BookText"/>
        <w:rPr/>
      </w:pPr>
      <w:bookmarkEnd w:id="185"/>
      <w:r>
        <w:rPr>
          <w:rFonts w:ascii="IRNazanin" w:hAnsi="IRNazanin" w:eastAsia="IRNazanin"/>
          <w:color w:val="111111"/>
          <w:sz w:val="28"/>
          <w:sz w:val="28"/>
          <w:szCs w:val="28"/>
          <w:rtl w:val="true"/>
          <w:lang w:bidi="fa-IR"/>
        </w:rPr>
        <w:t>و تعدد مذاهبشان، بر امامت و ورع و وثاقت او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ستایش کرده و مدح نموده و به جهت فضل و زهد و علم و قرابت او نسبت به رسول خدا صلی الله علیه و آله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متصدی تدریس و نشر علم شد، و جمع کثیری از او اخذ علم نمودند</w:t>
      </w:r>
      <w:r>
        <w:rPr>
          <w:rFonts w:eastAsia="IRNazanin" w:cs="IRNazanin"/>
          <w:color w:val="111111"/>
          <w:sz w:val="28"/>
          <w:szCs w:val="28"/>
          <w:rtl w:val="true"/>
          <w:lang w:bidi="fa-IR"/>
        </w:rPr>
        <w:t>...».</w:t>
      </w:r>
    </w:p>
    <w:p>
      <w:pPr>
        <w:pStyle w:val="Heading3"/>
        <w:numPr>
          <w:ilvl w:val="2"/>
          <w:numId w:val="1"/>
        </w:numPr>
        <w:rPr/>
      </w:pPr>
      <w:bookmarkStart w:id="186" w:name="__RefHeading___Toc3143922_211673320"/>
      <w:bookmarkStart w:id="187" w:name="_Toc66"/>
      <w:bookmarkEnd w:id="186"/>
      <w:r>
        <w:rPr>
          <w:rtl w:val="true"/>
        </w:rPr>
        <w:t>احادیثی از امام صادق‌علیه السلام‌</w:t>
      </w:r>
      <w:bookmarkEnd w:id="187"/>
    </w:p>
    <w:p>
      <w:pPr>
        <w:pStyle w:val="BookText"/>
        <w:rPr/>
      </w:pPr>
      <w:r>
        <w:rPr>
          <w:rFonts w:ascii="IRNazanin" w:hAnsi="IRNazanin" w:eastAsia="IRNazanin"/>
          <w:color w:val="111111"/>
          <w:sz w:val="28"/>
          <w:sz w:val="28"/>
          <w:szCs w:val="28"/>
          <w:rtl w:val="true"/>
          <w:lang w:bidi="fa-IR"/>
        </w:rPr>
        <w:t>با مراجعه به کتب اهل سنت پی به وجود احادیث ارزشمندی از امام صادق‌علیه السلام می‌بریم که می‌توان با عمل کردن به آن‌ها راه‌گشایی به سوی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ابونعیم اصفهانی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انعم اللَّه علیک بنعمة فاحببت بقاءها و دوامها، فأکثر من الحمد و الشکر علیها، فانّ اللَّه عزوجل قال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 اذا استبطأت الرزق فأکثر من الاستغفار، فانّ اللَّه تعالی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یا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حزنک امر من سلطان او غیره فأکثر من لاحول و لاقوة الاّ باللَّه، فانّها مفتاح الفرج و کنز من کنوز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بر تو نعمتی عنایت فرمود و دوست داشتی که آن نعمت باقی مانده و دوام داشته باشد، بسیار بر آن حمد و شکر نما؛ زیرا خداوند عزّوجلّ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سپاس‌گزار </w:t>
      </w:r>
    </w:p>
    <w:p>
      <w:pPr>
        <w:pStyle w:val="BookText"/>
        <w:rPr/>
      </w:pPr>
      <w:r>
        <w:rPr>
          <w:rFonts w:ascii="IRNazanin" w:hAnsi="IRNazanin" w:eastAsia="IRNazanin"/>
          <w:color w:val="111111"/>
          <w:sz w:val="28"/>
          <w:sz w:val="28"/>
          <w:szCs w:val="28"/>
          <w:rtl w:val="true"/>
          <w:lang w:bidi="fa-IR"/>
        </w:rPr>
        <w:t>باشید من بر شما زیاد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روزی به تو دیر رسید، زیاد استغفار نما؛ زیرا خداوند متعال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آمرزش بطلبید که او بسیار آمرزنده است، تا باران‌های پر برکت آسمان را پی در پی بر شما بفرستد و شما را با اموال و فرزندان فراوان کمک کند و باغ‌های سرسبز و نهرهای جاری در اختیارتان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امری از سلطان یا غیر سلطان تو را محزون کرد بسیار لاحول و لاقوّة الاّ بالله بگو؛ زیرا آن ذکر کلید فرج و گنجی از گنج‌های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الرجل عقله، و حسبه دینه، و کرمه تقواه، و الناس فی آدم مستوون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مرد عقل او است، و حسب او دینش، و کرمش تقوای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این که از آدم زاده شده‌اند با یک‌دیگر مساوی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تُأَسِّف علی مفقود لایردّه الیک الفوت، و ما لک تفرح بموجود لایترک فی یدیک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تأسّف می‌خوری بر شی‌ء مفقودی که فوت و زمان، آن را به سوی تو باز نمی‌گرداند، و تو را چه شده که به شی‌ء موجودی شاد می‌شوی که مرگ، آن را در دست تو رها نخواهد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کلید هر پلیدی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الخیر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التواضع؟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ترضی من المجلس بدون شرفک، و ان تسلّم من لقیت، و ان تترک المراء و ان کنت محقّاً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خیر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مجلس به مکانی پایین‌تر از شرفت راضی شوی، و این که هر کس را مشاهده نمودی بر او سلام کنی، و جدال را ترک کنی گرچه حقّ با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اراد عزّاً بلاعشیرة و هیبة بلاسلطان، فلیخرج من ذلّ المعصیة الی عزّ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عزّتی بدون عشیره و هیبتی بدون سلطنت می‌خواهد، باید از بار ذلت معصیت خارج شده و در عزّت اطاعت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یصحب صاحب السوء لایسلم، و من یدخل مدخل السوء یتّهم، و من لایملک لسانه یندم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انسان بدکار مصاحبت کند سالم نمی‌ماند، و هر کس در مکان بد داخل شود متّهم می‌شود، و هرکس زبانش را مالک نباشد پشیمان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حکمة تحریم الربا ان لایتمانع الناس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تحریم ربا آن است که مردم از کار خیر بی بهره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عمل السلطان الإحسان الی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کار کردن برای سلطان، احسان و نیکی به برادران دینی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اذا غضب لم یخرج عن حقّ، و اذا رضی لم یدخله رضاه فی </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هرگاه غضب کند غضبش او را از حق خارج نمی‌کند و هر گاه راضی شود رضایتش او را در باطل داخل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لایزید اللَّه بها الرجل المسلم الاّ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عمّن ظلمه، و الإعطاء لمن حرمه، و الصلة لمن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عامل است که خداوند توسط آن‌ها عزّت مردم مسلمان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کسی که به او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بر کسی که او را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از کسی که با او قطع رحم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الفقهاء أمناء الرسل مالم یأتوا ابواب السلاطین، فاذا رأیتم الفقهاء قد رکنوا الی ابواب السلاطین فاتّهموهم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امینان از طرف انبیایند مادامی که به درب خانه‌های سلاطین نروند، و هر گاه فقها را مشاهده کردید که به درب خانه‌های سلاطین آمده‌اند آنان را متّهم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الجود سوء الظنّ بالمعبود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بخشش، سوء ظن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البنات حسنات و البنون نعم، و الحسنات یثاب علیها و النعم مسؤول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حسنات، و پسران نعمت‌های الهی‌اند، بر حسنات ثواب داده می‌شود، و از نعمت‌ها سؤال می‌گردد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زاد افضل من التقوی، و لا شی‌ء أحسن من الصمت، و لا عدوّ اضرّ من </w:t>
      </w:r>
    </w:p>
    <w:p>
      <w:pPr>
        <w:pStyle w:val="BookText"/>
        <w:rPr/>
      </w:pPr>
      <w:r>
        <w:rPr>
          <w:rFonts w:ascii="IRNazanin" w:hAnsi="IRNazanin" w:eastAsia="IRNazanin"/>
          <w:color w:val="111111"/>
          <w:sz w:val="28"/>
          <w:sz w:val="28"/>
          <w:szCs w:val="28"/>
          <w:rtl w:val="true"/>
          <w:lang w:bidi="fa-IR"/>
        </w:rPr>
        <w:t>الجهل، و لاداء ادوی من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توشه‌ای بهتر از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بهتر از سکوت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باضررتر از نادانی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دردی بی درمان‌تر از دروغ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إقبل وصیّتی و احفظ مقالتی، فانّک ان حفظتها تعیش سعیداً و تموت حمیداً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بما قسّم له استغنی، و من مدّ عینه الی ما فی ید غیره مات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یرض بما قسّمه اللَّه له اتّهم اللَّه فی قضائه، و من استصغر زلّة نفسه استعظم زلّة غیره، و من استصغره زلّة غیره استعظم زلّة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حجاب غیره انکشف عورات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سلّ سیف البغی قتل به، و من احتفر لأخیه بئراً سقط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داخل السفهاء حقر، و من خالط العلماء 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 مداخل السوء 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ان تزری بالرجال فیزری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 و الدخول فیما لایعنیک فتذلّ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الحق لک او علیک تستشان من بین اقرانک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لکتاب اللَّه تالیاً و للسلام فاشیاً، و بالمعروف آمراً و عن المنکر ناهیاً، و لمن قطعک واصلاً، و لمن سکت عنک مبتدئاً، و لمن سئلک معطیاً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 و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تزرع الشحناء فی قلوب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 و التعرض لعیوب الناس، فمنزلة التعرّض لعیوب الناس بمنزلة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طلبت الجود فعلیک بمعادنه، فانّ للجود معادن، و للمعادن اصولاً، و للأصول فروعاً، و للفروع ثمراً، و لایطیب ثمر الاّ بالأصول، و لااصل ثابت الاّ بمعدن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زرت فزرالأخیار، و لاتزر الفجّار، فانّهم صخرة لاینفجر ماءها و شجرة لایخضر ورقها، و ارض لایظهر عشبها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وصیتم را قبول و گفتارم را </w:t>
      </w:r>
    </w:p>
    <w:p>
      <w:pPr>
        <w:pStyle w:val="BookText"/>
        <w:rPr/>
      </w:pPr>
      <w:r>
        <w:rPr>
          <w:rFonts w:ascii="IRNazanin" w:hAnsi="IRNazanin" w:eastAsia="IRNazanin"/>
          <w:color w:val="111111"/>
          <w:sz w:val="28"/>
          <w:sz w:val="28"/>
          <w:szCs w:val="28"/>
          <w:rtl w:val="true"/>
          <w:lang w:bidi="fa-IR"/>
        </w:rPr>
        <w:t>حفظ کن؛ زیرا اگر آن را حفظ کنی زندگی با سعادت خواهی داشت و با ستایش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برای او تقسیم شده راضی باشد خود را بی نیاز کرده، و هرکس چشمانش را به آنچه در دست دیگری است اندازد، فقیر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آنچه خداوند برای او تقسیم کرده راضی نباشد خدا را در قضایش متهم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لغزش نفسش را کوچک شمارد، لغزش دیگران را بزرگ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لغزش دیگران را کوچک شمارد، لغزش خود را بزرگ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حجاب دیگری را کشف کند پوشش‌های خانه‌اش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شمشیر ظلم بر کشد توسط آن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برادرش چاهی حفر کند، خود در آن سقوط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سفیهان نشست و برخاست کند 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علما معاشرت کند باوقار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مکان‌های سوء وارد شود متهم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بر مردم عیب‌گیری، که به تو عیب گرفته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این که در اموری وارد شوی که تو را فایده نمی‌دهد، که به واسطه آن خوار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 خواه به نفع تو باشد یا به ضررت، که در این صورت بین هم سالان خود کسب شأن خواهی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تلاوت و آشکارا سلام کن، و امربه معروف و نهی از منکر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که قطع رحم کرده صله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کسی که با تو قهر کرده تو </w:t>
      </w:r>
    </w:p>
    <w:p>
      <w:pPr>
        <w:pStyle w:val="BookText"/>
        <w:rPr/>
      </w:pPr>
      <w:r>
        <w:rPr>
          <w:rFonts w:ascii="IRNazanin" w:hAnsi="IRNazanin" w:eastAsia="IRNazanin"/>
          <w:color w:val="111111"/>
          <w:sz w:val="28"/>
          <w:sz w:val="28"/>
          <w:szCs w:val="28"/>
          <w:rtl w:val="true"/>
          <w:lang w:bidi="fa-IR"/>
        </w:rPr>
        <w:t>ابتدای به سخن کن، و هر کس که از تو درخواست نمود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چینی بپرهیز که کینه را در قلب‌های مردم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جود را طلب نمودی پس بر تو باد به معادنش؛ زیرا برای جود معادنی است و برای معادن آن هم اصول و برای اصول آن نیز فروع و برای فروعش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ثمری به بار نخواهد نشست مگر به واسطه اصول آن، و هیچ اصلی ثابت نخواهد گشت جز به معدن پاکیزه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دیدن کسی بروی به زیارت خوبان برو، و به دیدن انسان‌های فاجر نرو؛ زیرا آنان به مانند صخره‌ای هستند که آبشان شکافته نخواهد شد، و به مانند درختی‌اند که برگش سبز نخواهد گشت، و به مانند زمینی هستند که علفش رشد نخواهدکرد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تجلّی اللَّه تعالی لعباده فی کلامه و لکن لایبصرون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خداوند متعال برای بندگانش در کلامش تجلّی نموده است ولی مردم مشاهده نمی‌کنند</w:t>
      </w:r>
      <w:r>
        <w:rPr>
          <w:rFonts w:eastAsia="IRNazanin" w:cs="IRNazanin"/>
          <w:color w:val="111111"/>
          <w:sz w:val="28"/>
          <w:szCs w:val="28"/>
          <w:rtl w:val="true"/>
          <w:lang w:bidi="fa-IR"/>
        </w:rPr>
        <w:t xml:space="preserve">.» </w:t>
      </w:r>
      <w:bookmarkStart w:id="188" w:name="pg371_11002"/>
    </w:p>
    <w:p>
      <w:pPr>
        <w:pStyle w:val="Heading2"/>
        <w:numPr>
          <w:ilvl w:val="1"/>
          <w:numId w:val="1"/>
        </w:numPr>
        <w:rPr/>
      </w:pPr>
      <w:bookmarkStart w:id="189" w:name="__RefHeading___Toc3143924_211673320"/>
      <w:bookmarkStart w:id="190" w:name="_Toc67"/>
      <w:bookmarkEnd w:id="188"/>
      <w:bookmarkEnd w:id="189"/>
      <w:r>
        <w:rPr>
          <w:rtl w:val="true"/>
        </w:rPr>
        <w:t>امام کاظم‌علیه السلام از دیدگاه اهل سنت‌</w:t>
      </w:r>
      <w:bookmarkEnd w:id="190"/>
    </w:p>
    <w:p>
      <w:pPr>
        <w:pStyle w:val="Heading3"/>
        <w:numPr>
          <w:ilvl w:val="2"/>
          <w:numId w:val="1"/>
        </w:numPr>
        <w:rPr/>
      </w:pPr>
      <w:bookmarkStart w:id="191" w:name="__RefHeading___Toc3143926_211673320"/>
      <w:bookmarkStart w:id="192" w:name="_Toc68"/>
      <w:bookmarkEnd w:id="191"/>
      <w:r>
        <w:rPr>
          <w:rtl w:val="true"/>
        </w:rPr>
        <w:t>ولادت امام کاظم‌علیه السلام‌</w:t>
      </w:r>
      <w:bookmarkEnd w:id="192"/>
    </w:p>
    <w:p>
      <w:pPr>
        <w:pStyle w:val="BookText"/>
        <w:rPr/>
      </w:pP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بن محمّد بن علی بن الحسین بن علی بن ابی طالب، ابوالحسن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او در مدینه،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الرشید وارد مدینه شد و آن حضرت را با خود به بغداد آورد و هنگام وفاتش در زندان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رجب از دنیا رحلت نمود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بن المختار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جعفر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 و از آتش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بعد از شما برای ما امام و رهبر است؟ در این هنگام موسای کاظم در حالی که نوجوانی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صاحبکم فتمسّک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است به او تمسک کن</w:t>
      </w:r>
      <w:r>
        <w:rPr>
          <w:rFonts w:eastAsia="IRNazanin" w:cs="IRNazanin"/>
          <w:color w:val="111111"/>
          <w:sz w:val="28"/>
          <w:szCs w:val="28"/>
          <w:rtl w:val="true"/>
          <w:lang w:bidi="fa-IR"/>
        </w:rPr>
        <w:t xml:space="preserve">.» </w:t>
      </w:r>
      <w:bookmarkStart w:id="193" w:name="pg371_11003"/>
    </w:p>
    <w:p>
      <w:pPr>
        <w:pStyle w:val="Heading3"/>
        <w:numPr>
          <w:ilvl w:val="2"/>
          <w:numId w:val="1"/>
        </w:numPr>
        <w:rPr/>
      </w:pPr>
      <w:bookmarkStart w:id="194" w:name="__RefHeading___Toc3143928_211673320"/>
      <w:bookmarkStart w:id="195" w:name="_Toc69"/>
      <w:bookmarkEnd w:id="193"/>
      <w:bookmarkEnd w:id="194"/>
      <w:r>
        <w:rPr>
          <w:rtl w:val="true"/>
        </w:rPr>
        <w:t>عبادت امام کاظم‌علیه السلام‌</w:t>
      </w:r>
      <w:bookmarkEnd w:id="195"/>
    </w:p>
    <w:p>
      <w:pPr>
        <w:pStyle w:val="BookText"/>
        <w:rPr/>
      </w:pPr>
      <w:r>
        <w:rPr>
          <w:rFonts w:ascii="IRNazanin" w:hAnsi="IRNazanin" w:eastAsia="IRNazanin"/>
          <w:color w:val="111111"/>
          <w:sz w:val="28"/>
          <w:sz w:val="28"/>
          <w:szCs w:val="28"/>
          <w:rtl w:val="true"/>
          <w:lang w:bidi="fa-IR"/>
        </w:rPr>
        <w:t>خطیب بغدادی به سندش از عمّار بن ابان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موسی بن جعفر نزد سندی محبوس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از او خواست تا متولّی حبس او شود؛ زیرا او زنی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اجازه داد آن زن متولی خدمت به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وضعیت حضرت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نماز عشاء را به جای می‌آورد حمد و ثنای خدا کرده و دعا می‌نمود و این چنین بود تا این که شب پایان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هنگام در نماز بود تا صبح شده و بعد کمی ذکر می‌گفت تا خورشید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بالا آمدن خورشید و روز، می‌نشست و آمادگی پیدا می‌کرد و مقداری غذا می‌خورد، و تا قبل از زوال استراحت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گرفته و تا وقت عصر نماز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قبله می‌نشست و تا غروب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همیشه او بود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به سندش نقل کرده که حضرت موسی بن جعفر به جهت عبادت و کوشش بسیار، عبد صالح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روایت کرده‌اند که آن حضرت وارد مسجد رسول خدا صلی الله علیه و آله شد و در اوّل شب سجده‌ای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 که در سجده‌اش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عندی فلیحسن العفو عندک، یا اهل التقوی و یا اهل المغفرة</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این جمله را تا صبح تکرار می‌کرد</w:t>
      </w:r>
      <w:r>
        <w:rPr>
          <w:rFonts w:eastAsia="IRNazanin" w:cs="IRNazanin"/>
          <w:color w:val="111111"/>
          <w:sz w:val="28"/>
          <w:szCs w:val="28"/>
          <w:rtl w:val="true"/>
          <w:lang w:bidi="fa-IR"/>
        </w:rPr>
        <w:t xml:space="preserve">. </w:t>
      </w:r>
      <w:bookmarkStart w:id="196" w:name="pg371_11004"/>
    </w:p>
    <w:p>
      <w:pPr>
        <w:pStyle w:val="Heading3"/>
        <w:numPr>
          <w:ilvl w:val="2"/>
          <w:numId w:val="1"/>
        </w:numPr>
        <w:rPr/>
      </w:pPr>
      <w:bookmarkStart w:id="197" w:name="__RefHeading___Toc3143930_211673320"/>
      <w:bookmarkStart w:id="198" w:name="_Toc70"/>
      <w:bookmarkEnd w:id="196"/>
      <w:bookmarkEnd w:id="197"/>
      <w:r>
        <w:rPr>
          <w:rtl w:val="true"/>
        </w:rPr>
        <w:t>گذشت و بردباری امام کاظم‌علیه السلام‌</w:t>
      </w:r>
      <w:bookmarkEnd w:id="19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به سندش از یحیی بن الحسن روایت کرده که مردی از اولاد عمر بن خطّاب که در مدینه ساکن بود حضرت را اذیت کرده و علی علیه السلام 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 حضرت پیشنهاد دادند که اگر اجازه دهید او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کار شدیداً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مکان و محل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کردند که در اطراف مدینه مشغول زراعت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سوار بر مرکب شد و با آن مرکب وارد مزرعه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مرا لگدمال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بدون اعتنا به حرف او آمد و به نزد آن عمری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خود پیاده شد و نزد او نشست و لبخندی زده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خرج این مزرعه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امید داری که به دست آوری؟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غیب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چه مقدار امید داری به تو برسد؟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به من دویست دینار عائد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سیصد دینار به او عطا فرمود، عمری از جا بلند شد و سر 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نزد او خارج شد و به طرف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مشاهده کرد که در مسجد نشسته، هنگامی که حضرت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می‌داند که رسالتش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دور او ریختند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خلاف این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آنان به مخاصمه پرداخت و همه را به متابعت و پیروی از ابی الحسن موسی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همیشگی او بود هر وقت که وارد مسجد شده و از آن خارج می‌گشت</w:t>
      </w:r>
      <w:r>
        <w:rPr>
          <w:rFonts w:eastAsia="IRNazanin" w:cs="IRNazanin"/>
          <w:color w:val="111111"/>
          <w:sz w:val="28"/>
          <w:szCs w:val="28"/>
          <w:rtl w:val="true"/>
          <w:lang w:bidi="fa-IR"/>
        </w:rPr>
        <w:t xml:space="preserve">. </w:t>
      </w:r>
      <w:bookmarkStart w:id="199" w:name="pg371_11005"/>
    </w:p>
    <w:p>
      <w:pPr>
        <w:pStyle w:val="BookText"/>
        <w:rPr/>
      </w:pPr>
      <w:bookmarkEnd w:id="199"/>
      <w:r>
        <w:rPr>
          <w:rFonts w:ascii="IRNazanin" w:hAnsi="IRNazanin" w:eastAsia="IRNazanin"/>
          <w:color w:val="111111"/>
          <w:sz w:val="28"/>
          <w:sz w:val="28"/>
          <w:szCs w:val="28"/>
          <w:rtl w:val="true"/>
          <w:lang w:bidi="fa-IR"/>
        </w:rPr>
        <w:t>ابوالحسن موسی به دوستانی که می‌خواستند او را بکشند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بهتر است؟ آیا آن کاری را که شما قصد داشتید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من قصد داشتم تا امرش را به این مقدار اصلاح نمایم؟</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200" w:name="__RefHeading___Toc3143932_211673320"/>
      <w:bookmarkStart w:id="201" w:name="_Toc71"/>
      <w:bookmarkEnd w:id="200"/>
      <w:r>
        <w:rPr>
          <w:rtl w:val="true"/>
        </w:rPr>
        <w:t>توبه بُشر حافی به واسطه امام کاظم‌علیه السلام‌</w:t>
      </w:r>
      <w:bookmarkEnd w:id="201"/>
    </w:p>
    <w:p>
      <w:pPr>
        <w:pStyle w:val="BookText"/>
        <w:rPr/>
      </w:pPr>
      <w:r>
        <w:rPr>
          <w:rFonts w:ascii="IRNazanin" w:hAnsi="IRNazanin" w:eastAsia="IRNazanin"/>
          <w:color w:val="111111"/>
          <w:sz w:val="28"/>
          <w:sz w:val="28"/>
          <w:szCs w:val="28"/>
          <w:rtl w:val="true"/>
          <w:lang w:bidi="fa-IR"/>
        </w:rPr>
        <w:t>خطیب بغدادی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امام کاظم‌علیه السلام بُشر حافی توبه نمود؛ زیرا امام از کنار خانه‌اش در بغداد عبور می‌کرد، صدای آلات لهو و صوت و غناء و نی و رقص از آن خانه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به دستش خاک روبه منزل بود خارج شد و آن‌ها را کنار درب خانه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آزاد است یا بنده؟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اگر او عبد بود از مولای خود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که دیر به داخل خانه بازگشته بود، بشر از او سؤال کرد که چه چیز باعث شد که دیر برگردی؟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پابرهنه از منزل بیرون آمد تا این که مولای ما امام کاظم‌علیه السلام را ملاقات نمود و از این بابت عذرخواهی کرده و گریست و از کردار خود حیا کرده و به دست حضرت توبه نمود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202" w:name="__RefHeading___Toc3143934_211673320"/>
      <w:bookmarkStart w:id="203" w:name="_Toc72"/>
      <w:bookmarkEnd w:id="202"/>
      <w:r>
        <w:rPr>
          <w:rtl w:val="true"/>
        </w:rPr>
        <w:t>امام کاظم‌علیه السلام از دیدگاه معاصرین خود</w:t>
      </w:r>
      <w:bookmarkEnd w:id="20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کلمات معاصرین امام کاظم‌علیه السلام پی می‌بریم که حضرت مورد </w:t>
      </w:r>
    </w:p>
    <w:p>
      <w:pPr>
        <w:pStyle w:val="BookText"/>
        <w:rPr/>
      </w:pPr>
      <w:r>
        <w:rPr>
          <w:rFonts w:ascii="IRNazanin" w:hAnsi="IRNazanin" w:eastAsia="IRNazanin"/>
          <w:color w:val="111111"/>
          <w:sz w:val="28"/>
          <w:sz w:val="28"/>
          <w:szCs w:val="28"/>
          <w:rtl w:val="true"/>
          <w:lang w:bidi="fa-IR"/>
        </w:rPr>
        <w:t>توجه و احترام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کلمات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صادق‌علیه السلام</w:t>
      </w:r>
    </w:p>
    <w:p>
      <w:pPr>
        <w:pStyle w:val="BookText"/>
        <w:rPr/>
      </w:pPr>
      <w:r>
        <w:rPr>
          <w:rFonts w:ascii="IRNazanin" w:hAnsi="IRNazanin" w:eastAsia="IRNazanin"/>
          <w:color w:val="111111"/>
          <w:sz w:val="28"/>
          <w:sz w:val="28"/>
          <w:szCs w:val="28"/>
          <w:rtl w:val="true"/>
          <w:lang w:bidi="fa-IR"/>
        </w:rPr>
        <w:t>آن حضرت درباره فرزند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موسی شبیه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فرزندم موسی شبیه عیسی بن مریم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موسی الکاظم التریاق المجرّب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موسای کاظم اکسیر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اشاره به تجربه شدن اجابت دعا در کنار قبر حضرت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الرشید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وصیتی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 الناس وحجة اللَّه علی خلقه وخلیفته علی عباده، انا امام الجماعة فی الظاهر والغلبة والقهر، وانّه واللَّه لأحقّ بمقام رسول اللَّه منّی ومن الخلق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نازعنی فی هذا الأمر لأخذت الّذی فیه عیناه، فانّ 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وارث علم النبیین، هذا موسی بن جعفر، ان اردت العلم الصحیح تجده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یعنی حضرت موسی بن جعفر امام مردم و حجت خدا بر خلق، و خلیفه او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او از من و تمام خلق به جانشینی رسول خدا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کند چشمانش را از حدقه بیرون خواهم آورد؛ زیرا حکومت عقیم و نازا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وارث </w:t>
      </w:r>
      <w:bookmarkStart w:id="204" w:name="pg371_11007"/>
    </w:p>
    <w:p>
      <w:pPr>
        <w:pStyle w:val="BookText"/>
        <w:rPr/>
      </w:pPr>
      <w:bookmarkEnd w:id="204"/>
      <w:r>
        <w:rPr>
          <w:rFonts w:ascii="IRNazanin" w:hAnsi="IRNazanin" w:eastAsia="IRNazanin"/>
          <w:color w:val="111111"/>
          <w:sz w:val="28"/>
          <w:sz w:val="28"/>
          <w:szCs w:val="28"/>
          <w:rtl w:val="true"/>
          <w:lang w:bidi="fa-IR"/>
        </w:rPr>
        <w:t>علم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صحیح می‌خواهی نزد او خواهی یافت</w:t>
      </w:r>
      <w:r>
        <w:rPr>
          <w:rFonts w:eastAsia="IRNazanin" w:cs="IRNazanin"/>
          <w:color w:val="111111"/>
          <w:sz w:val="28"/>
          <w:szCs w:val="28"/>
          <w:rtl w:val="true"/>
          <w:lang w:bidi="fa-IR"/>
        </w:rPr>
        <w:t>».</w:t>
      </w:r>
    </w:p>
    <w:p>
      <w:pPr>
        <w:pStyle w:val="Heading3"/>
        <w:numPr>
          <w:ilvl w:val="2"/>
          <w:numId w:val="1"/>
        </w:numPr>
        <w:rPr/>
      </w:pPr>
      <w:bookmarkStart w:id="205" w:name="__RefHeading___Toc3143936_211673320"/>
      <w:bookmarkStart w:id="206" w:name="_Toc73"/>
      <w:bookmarkEnd w:id="205"/>
      <w:r>
        <w:rPr>
          <w:rtl w:val="true"/>
        </w:rPr>
        <w:t>امام کاظم‌علیه السلام از دیدگاه علمای اهل سنت‌</w:t>
      </w:r>
      <w:bookmarkEnd w:id="206"/>
    </w:p>
    <w:p>
      <w:pPr>
        <w:pStyle w:val="BookText"/>
        <w:rPr/>
      </w:pPr>
      <w:r>
        <w:rPr>
          <w:rFonts w:ascii="IRNazanin" w:hAnsi="IRNazanin" w:eastAsia="IRNazanin"/>
          <w:color w:val="111111"/>
          <w:sz w:val="28"/>
          <w:sz w:val="28"/>
          <w:szCs w:val="28"/>
          <w:rtl w:val="true"/>
          <w:lang w:bidi="fa-IR"/>
        </w:rPr>
        <w:t>با مراجعه به کلمات اهل سنت در طول تاریخ پی می‌بریم که حضرت موسی بن جعفرعلیه السلام مورد توجه خاص و احترام ویژه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برخی از این کلمات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سندی که حضرت موسی بن جعفرعلیه السلام در آن قرار گرفته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قرأت هذا الاسناد علی مجنون لبری‌ء من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سند بر دیوانه‌ای خوانده شود از جنونش بهبودی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ابراهیم، ابوعلی خلال، شیخ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همّنی امر فقصدت قبر موسی بن جعفر فتوسّلت به الّا سهّل اللَّه تعالی لی 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امری بر من دشوار نشد جز آن که قصد قبر موسی بن جعفر را می‌نمودم و به او توسل کردم و خداوند متعال آنچه دوست داشتم را برای من تسهیل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ذکر نام ده نفر از امامان شیعه و مدح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لم یتفق </w:t>
      </w:r>
    </w:p>
    <w:p>
      <w:pPr>
        <w:pStyle w:val="BookText"/>
        <w:rPr/>
      </w:pPr>
      <w:r>
        <w:rPr>
          <w:rFonts w:ascii="IRNazanin" w:hAnsi="IRNazanin" w:eastAsia="IRNazanin"/>
          <w:color w:val="111111"/>
          <w:sz w:val="28"/>
          <w:sz w:val="28"/>
          <w:szCs w:val="28"/>
          <w:rtl w:val="true"/>
          <w:lang w:bidi="fa-IR"/>
        </w:rPr>
        <w:t>لبیت من بیوت العرب ولا من بیوت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برای هیچ بیتی از بیوت عرب یا عجم در عظمت اتفاق نیفتاده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ادریس بن منذر، 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امام کاظم‌علیه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صدوق، امام من ائمة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صدوق، و امامی از امامان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نقل کلام پدرش آن را تقریر کرده و او را به عنوان امام صدوق یاد کرده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عبدالکریم بن محمّد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موسی بن جعفر بن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ومشهده ببغداد مشهور 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زرته غیر مرّة مع ابنه محمّد بن الرضا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او در بغداد مشهور و محلّ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او و قبر فرزندش محمّد بن الرضا علی بن موسی را چندین بار زیارت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ابوالفرج عبدالرحمن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یدعی العبد الصالح لأجل عبادته واجتهاده وقیامه باللیل وکان کریماً حلیماً، اذا بلغه عن رجل یؤذیه بعث إلیه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جهت عبادت </w:t>
      </w:r>
    </w:p>
    <w:p>
      <w:pPr>
        <w:pStyle w:val="BookText"/>
        <w:rPr/>
      </w:pPr>
      <w:r>
        <w:rPr>
          <w:rFonts w:ascii="IRNazanin" w:hAnsi="IRNazanin" w:eastAsia="IRNazanin"/>
          <w:color w:val="111111"/>
          <w:sz w:val="28"/>
          <w:sz w:val="28"/>
          <w:szCs w:val="28"/>
          <w:rtl w:val="true"/>
          <w:lang w:bidi="fa-IR"/>
        </w:rPr>
        <w:t>و کوشش فراوان و قیام در شب، عبد صالح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کریم و حلیم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کسی به او اذیتی می‌رسید مالی برای او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فیهم من الأکابر من العلماء کالباقر والصادق والکاظم والرضاعلیهم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بیت پیامبر بزرگانی از علما؛ همانند باقر، صادق، کاظم و رضاعلیهم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یلقّب بالکاظم لأنّه کان یحسن إلی من یسی‌ء إلیه، کان هذا عادته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کاظم لقب داده‌اند؛ زیرا به هر کس که او را اذیت می‌کرد احسان می‌نمود و این عادت همیشگی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امامی بزرگ مقدار، عظیم الشأن، مجتهدی بزرگ، کوشا در اجتهاد، مشهور به عبادت، مواظب بر طاعات و مشهور به کرامات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به صبح به سجده و قیام بیتوته می‌نمود، و روز را به صدقه و روزه ختم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کثرت بردباری و گذشتش از متجاوزان برخود،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انسان بدکار را به احسان خود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انسان جانی با عفو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کثرت عبادتش، او را عبد صالح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عراق معروف به باب الحوائج الی اللَّه است؛ زیرا مطالب متوسلین به خدا به وسیله خود را برآورده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او عقل‌ها را متحیّر می‌کند، و برای او نزد خداوند قدم صدقی است که زائل نشده و زائل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مناقب او بسیار است، و اگر چیزی به جز عنایت ربّانیه بر او نباشد، همین منقبت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برخی از مناقب آن حضرت را بازگو کرده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موسی جواداً حلیماً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سمّی الکاظم لأنّه کان اذا بلغه عن احد شی‌ء بعث الیه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شخصی جواد و حلیم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بدین جهت کاظم نامیدند که هر گاه او را خبر می‌دادند که شخصی شما را ناسزا گفته به سوی او مالی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رجالنا موسی بن جعفر بن محمّد وهو العبد الصالح، جمع من الفقه والدین والنسک والحلم والصبر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رجال ما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کسی بود که بین فقه و دین و عمل صالح و حلم و صبر 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صالح، عالم، عابد، جواد، حلیم و کبیر القدر بود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صالح، عالم، عابد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یافعی یمنی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السید ابوالحسن موسی الکاظم والد جعفر الصادق کان صالحاً عابداً جواداً حلیماً کبیر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یدعی بالعبد الصالح من عبادته واجتهاده، وکان سخیاً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یبلغه عن الرجل انّه یؤذیه فبعث إلیه بصرّة فیها الف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موسی کاظم فرزند جعفر صادق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صالح، عابد، جواد، حلیم و کبیر القدر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را به جهت عبادت و کوشش فراوانش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سخی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خبر می‌دادند که شخصی شما را اذیت می‌کند، حضرت کیسه‌ای با هزار دینار برای او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ابوالفداء، اسماعیل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کثیر العبادة والمروءة، اذا بلغه عن احد انّه یؤذیه ارسل إلیه بالذهب والتحف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کثیر العبادة و بامروّت و مردانگی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خبر می‌رسید که کسی قصد اذیت شما را دارد برای او طلا و هدایا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یحیی بن حسن بن جعفر نسّابه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موسی بن </w:t>
      </w:r>
    </w:p>
    <w:p>
      <w:pPr>
        <w:pStyle w:val="BookText"/>
        <w:rPr/>
      </w:pPr>
      <w:r>
        <w:rPr>
          <w:rFonts w:ascii="IRNazanin" w:hAnsi="IRNazanin" w:eastAsia="IRNazanin"/>
          <w:color w:val="111111"/>
          <w:sz w:val="28"/>
          <w:sz w:val="28"/>
          <w:szCs w:val="28"/>
          <w:rtl w:val="true"/>
          <w:lang w:bidi="fa-IR"/>
        </w:rPr>
        <w:t>جعفر یدعی بالعبد الصالح من عبادته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را به جهت عبادت و کوشش بسیارش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او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یوسف بن تغری اتابکی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موسای کاظم فرزند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عبادتش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حلمش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سیدی عالم، فاضل، با ارزش، جواد، مورد ستایش و مستجاب الدعوه بود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 وهو وارثه علماً ومعرفة وکمالاً وفضلاً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الکاظم لکثرة تجاوزه وحلمه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معروفاً عند اهل العراق بباب قضاء الحوائج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اعبد اهل زمانه واعلمهم واسخاهم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کاظم؛ او وارث جعفر صادق در علم و معرفت و کمال و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کثرت حلمش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قضاء الحوائج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عابدترین و عالم‌ترین و سخاوتمندترین اهل زمان خود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شبراوی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العظماء الاسخیاء، وکان والده جعفر یحبّه حباً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افراد باسخاوت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جعفر او را بسیار دوست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علی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موسی الکاظم فکان معروفاً عند اهل العراق بباب قضاء الحوائج عند اللَّه، وکان من اعبد اهل زمانه ومن اکابر العلماء الأسخیاء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بالکاظم لکثرة تجاوزه وحلمه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موسی کاظم؛ او نزد اهل عراق معروف به باب قضاء الحوائج عند </w:t>
      </w:r>
    </w:p>
    <w:p>
      <w:pPr>
        <w:pStyle w:val="BookText"/>
        <w:rPr/>
      </w:pPr>
      <w:r>
        <w:rPr>
          <w:rFonts w:ascii="IRNazanin" w:hAnsi="IRNazanin" w:eastAsia="IRNazanin"/>
          <w:color w:val="111111"/>
          <w:sz w:val="28"/>
          <w:sz w:val="28"/>
          <w:szCs w:val="28"/>
          <w:rtl w:val="true"/>
          <w:lang w:bidi="fa-IR"/>
        </w:rPr>
        <w:t>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عابدترین اهل زمان خود و از بزرگان علمای با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کثرت بردباری‌اش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جلال مصری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 الفقه والدین والنسک والحلم والصبر مالا مزید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 فقه، دین، عمل صالح، حلم به حدّ اعلی جمع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موسی بن جعفر سیداً من سادات بنی هاشم واماماً مقدّماً فی العلم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سادات بنی هاشم، و از عابدترین اهل زمان خود و یکی از بزرگان علمای دارای جود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وهیب قراغولی حنفی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وارث پدرش در علم و معرفت و کمال و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جهت فرو بردن غضب و کثرت گذشت و بردباری‌اش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اهل عراق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قضاء الحوائج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عابدترین اهل زمان خود و داناترین و سخاوتمندترین اهل زمان خود بود</w:t>
      </w:r>
      <w:r>
        <w:rPr>
          <w:rFonts w:eastAsia="IRNazanin" w:cs="IRNazanin"/>
          <w:color w:val="111111"/>
          <w:sz w:val="28"/>
          <w:szCs w:val="28"/>
          <w:rtl w:val="true"/>
          <w:lang w:bidi="fa-IR"/>
        </w:rPr>
        <w:t>».</w:t>
      </w:r>
      <w:r>
        <w:rPr>
          <w:rStyle w:val="FootnoteAnchor"/>
          <w:rtl w:val="true"/>
        </w:rPr>
        <w:footnoteReference w:id="367"/>
      </w:r>
      <w:bookmarkStart w:id="207" w:name="pg371_11014"/>
    </w:p>
    <w:p>
      <w:pPr>
        <w:pStyle w:val="BookText"/>
        <w:rPr/>
      </w:pPr>
      <w:bookmarkEnd w:id="207"/>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عبدالسلام ترمانینی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احسان به کسانی که به او اسائه ادب می‌کردند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سادات بنی هاشم و عابدترین اهل زمان خود و از بزرگان علمای با سخاوت بود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عارف احمد عبدالغنی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جهت فرو نشاندن غضب و حلمش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از خانه خارج می‌شد در حالی که در آستینش کیسه‌هایی از دراهم بود و به هر کس می‌رسید عطا می‌نمود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مشهور بالعبادة والنسک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مشهور به عبادت و عمل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بعد جعفر، فموسی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ابوحاتم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امین صدوق من ائمة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بعد از جعفر، موسی بن جعفر است که ابوحاتم رازی او را ثقه، امین، صدوق و از امامان مسلمین برشمرده است</w:t>
      </w:r>
      <w:r>
        <w:rPr>
          <w:rFonts w:eastAsia="IRNazanin" w:cs="IRNazanin"/>
          <w:color w:val="111111"/>
          <w:sz w:val="28"/>
          <w:szCs w:val="28"/>
          <w:rtl w:val="true"/>
          <w:lang w:bidi="fa-IR"/>
        </w:rPr>
        <w:t>».</w:t>
      </w:r>
    </w:p>
    <w:p>
      <w:pPr>
        <w:pStyle w:val="Heading3"/>
        <w:numPr>
          <w:ilvl w:val="2"/>
          <w:numId w:val="1"/>
        </w:numPr>
        <w:rPr/>
      </w:pPr>
      <w:bookmarkStart w:id="208" w:name="__RefHeading___Toc3143938_211673320"/>
      <w:bookmarkStart w:id="209" w:name="_Toc74"/>
      <w:bookmarkEnd w:id="208"/>
      <w:r>
        <w:rPr>
          <w:rtl w:val="true"/>
        </w:rPr>
        <w:t>اعتراف اهل سنت به امامت حضرت موسی بن جعفرعلیه السلام‌</w:t>
      </w:r>
      <w:bookmarkEnd w:id="20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اهل سنت به امامت حضرت موسی بن جعفر اعتراف </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و کلمات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ادریس بن منذر 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حضرت موسی بن جعفر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صدوق، امام من ائمة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فردی ثقه، صدوق، و امامی از ائمه مسلمین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تقریر تعبیر پدرش نسبت به امام کاظم‌علیه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امامی صدوق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القدوة، السید ابوالحسن العلوی، والد الامام علی بن موسی الرضا،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رهبر، سید ابوالحسن علوی، پدر علی بن موسی الرضا،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خواجه پارسا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ائمة اهل البیت ابوالحسن موسی الکاظم بن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 عابداً جواداً حلیماً کبیر القدر، کثیر العلم، کان یدعی بالعبد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یوم یسجد للَّه سجدة طویلة بعد ارتفاع الشمس إلی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امامان اهل بیت، ابوالحسن موسی کاظم فرزند جعفرصادق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صالح، عابد، جواد، بردبار، کبیر القدر، و کثیر العلم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عبد صالح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سجده‌ای طولانی از اوّل طلوع خورشید تا زوال آن انجام می‌داد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هو الامام الکبیر القدر والأوحد الحجة الحبر، والساهر لیله قائماً القاطع نهاره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علم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همان امام بزرگوار و کبیر القدر و دانشمند نمونه بود که شب‌ها در حال نماز و روزها روزه‌دار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مناقبه وکراماته الظاهرة وفضائله وصفاته الباهرة فتشهد له بأنّه قبّة الشرف وعلاها وسما إلی اوج المزایا فبلغ اعلاها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کرامات ظاهر و فضایل و صفات روشن او گواهی می‌دهد که آن حضرت در قلّه شرف و اوج مزایای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عبدالوهاب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الائمة الاثنی عشر، وهو ابن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یکنّی بالعبد الصالح لکثرة عبادته واجتهاده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امامان دوازده‌گانه، فرزند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کثرت عبادت و کوشش فراوان نماز شبانه،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یوسف 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الکبیر القدر، الأوحد، الحجة، الساحر لیله قائماً، القاطع نهاره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جلیل القدر، و یگانه و حجّت خدا بود، که شب‌ها را بیدار و روزها را روزه می‌گرفت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عبداللَّه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الکبیر القدر والکثیر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یسهر لیله ویصوم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بزرگوار، و کثیر الخیر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به سحر رسانده و روزها را روزه‌دار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امین 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 هو الامام الکبیر القدر الکثیر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کاظم همان امام بزرگوار و کثیرالخیری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مؤمن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هو الامام الکبیر القدر، الاوحد الحجة، الحَبر، الساهر لیله قائماً، القاطع نهاره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علم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همان امام بزرگوار، نمونه، حجت خدا و دانشمندی است که شب‌ها را به سحر آورده و روزها را روزه‌دار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اسماعیل نهبانی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الکاظم احد اعیان اکابر الائمة من ساداتنا آل البیت الکرام هداة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ونفعنا ببرکاتهم واماتنا علی حبّهم وحبّ 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موسای کاظم یکی از اعیان بزرگان امامان از سادات ما آل بیت کرام و هادیان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برکات آنان نفع دهد و ما را بر محبّت آنان و محبّت جدّشان بمیراند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زکی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موسی بن جعفر سیداً من سادات بنی هاشم واماماً مقدّماً فی العلم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سیدی از سادات بنی هاشم و امامی پیشتاز در علم و دین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هو الامام الکبیر القدر، الأوحد، الحجة،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الفقه والدین بما لامزید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علم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همان امام بزرگوار، نمونه، حجت خدا و دانشمندی است که بین فقه و دین درجه اعلا را جمع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یوسف موسی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نستطیع ان نذکر انّ اوّل من کتب فی الفقه هو الامام موسی الکاظم الّذی مات سجیناً عام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وکان ما کتبه إجابة عن مسائل وجّهت إلیه تحت اسم الحلال والحرام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فقه کتابت نمود امام موسی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زندان،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کتب او جواب از مسائلی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فرستاده شد</w:t>
      </w:r>
      <w:r>
        <w:rPr>
          <w:rFonts w:eastAsia="IRNazanin" w:cs="IRNazanin"/>
          <w:color w:val="111111"/>
          <w:sz w:val="28"/>
          <w:szCs w:val="28"/>
          <w:rtl w:val="true"/>
          <w:lang w:bidi="fa-IR"/>
        </w:rPr>
        <w:t xml:space="preserve">». </w:t>
      </w:r>
      <w:bookmarkStart w:id="210" w:name="pg371_11019"/>
    </w:p>
    <w:p>
      <w:pPr>
        <w:pStyle w:val="Heading2"/>
        <w:numPr>
          <w:ilvl w:val="1"/>
          <w:numId w:val="1"/>
        </w:numPr>
        <w:rPr/>
      </w:pPr>
      <w:bookmarkStart w:id="211" w:name="__RefHeading___Toc3143940_211673320"/>
      <w:bookmarkStart w:id="212" w:name="_Toc75"/>
      <w:bookmarkEnd w:id="210"/>
      <w:bookmarkEnd w:id="211"/>
      <w:r>
        <w:rPr>
          <w:rtl w:val="true"/>
        </w:rPr>
        <w:t>امام رضاعلیه السلام از دیدگاه اهل سنت‌</w:t>
      </w:r>
      <w:bookmarkEnd w:id="212"/>
    </w:p>
    <w:p>
      <w:pPr>
        <w:pStyle w:val="Heading3"/>
        <w:numPr>
          <w:ilvl w:val="2"/>
          <w:numId w:val="1"/>
        </w:numPr>
        <w:rPr/>
      </w:pPr>
      <w:bookmarkStart w:id="213" w:name="__RefHeading___Toc3143942_211673320"/>
      <w:bookmarkStart w:id="214" w:name="_Toc76"/>
      <w:bookmarkEnd w:id="213"/>
      <w:r>
        <w:rPr>
          <w:rtl w:val="true"/>
        </w:rPr>
        <w:t>تاریخ ولادت و شهادت‌</w:t>
      </w:r>
      <w:bookmarkEnd w:id="214"/>
    </w:p>
    <w:p>
      <w:pPr>
        <w:pStyle w:val="BookText"/>
        <w:rPr/>
      </w:pPr>
      <w:r>
        <w:rPr>
          <w:rFonts w:ascii="IRNazanin" w:hAnsi="IRNazanin" w:eastAsia="IRNazanin"/>
          <w:color w:val="111111"/>
          <w:sz w:val="28"/>
          <w:sz w:val="28"/>
          <w:szCs w:val="28"/>
          <w:rtl w:val="true"/>
          <w:lang w:bidi="fa-IR"/>
        </w:rPr>
        <w:t>محمد بن طلحه شافعی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او در روز یازدهم ذی الحجه،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پنج سال بعد از وفات جدّش بوده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سبط بن جوزی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موسی الرضا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وفات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برخی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هارون الرشید دفن گردید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ابن صباغ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موسی الرضا در مدینه،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صابر، زکیّ، ولیّ، و مشهورترین آن رضا است، و در قامت معتدل بود</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215" w:name="__RefHeading___Toc3143944_211673320"/>
      <w:bookmarkStart w:id="216" w:name="_Toc77"/>
      <w:bookmarkEnd w:id="215"/>
      <w:r>
        <w:rPr>
          <w:rtl w:val="true"/>
        </w:rPr>
        <w:t>نصّ بر امامت‌</w:t>
      </w:r>
      <w:bookmarkEnd w:id="21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مالکی از مخزومی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از اولاد جعفربن </w:t>
      </w:r>
      <w:bookmarkStart w:id="217" w:name="pg371_11020"/>
    </w:p>
    <w:p>
      <w:pPr>
        <w:pStyle w:val="BookText"/>
        <w:rPr/>
      </w:pPr>
      <w:bookmarkEnd w:id="217"/>
      <w:r>
        <w:rPr>
          <w:rFonts w:ascii="IRNazanin" w:hAnsi="IRNazanin" w:eastAsia="IRNazanin"/>
          <w:color w:val="111111"/>
          <w:sz w:val="28"/>
          <w:sz w:val="28"/>
          <w:szCs w:val="28"/>
          <w:rtl w:val="true"/>
          <w:lang w:bidi="fa-IR"/>
        </w:rPr>
        <w:t>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کاظم‌علیه السلام را به نزد ما فرستاد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برای چه جهت شما را جمع کرده‌ام؟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اشهدوا انّ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إلی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وصیّی والقائم بامری وخلیفتی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دهید که این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به علی بن موسی 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وصیّ من و قائم به امر من و خلیفه بعد از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همچنین از داوود بن کثیر رقّی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موسای کاظم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سنّم زیاد شده، دستم را بگیر و از آتش جهنّم نجات بخش، بعد از شما صاحب ما کیست؟ امام به فرزندش ابی الحسن‌علیه السلام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 شما بعد از من است</w:t>
      </w:r>
      <w:r>
        <w:rPr>
          <w:rFonts w:eastAsia="IRNazanin" w:cs="IRNazanin"/>
          <w:color w:val="111111"/>
          <w:sz w:val="28"/>
          <w:szCs w:val="28"/>
          <w:rtl w:val="true"/>
          <w:lang w:bidi="fa-IR"/>
        </w:rPr>
        <w:t>».</w:t>
      </w:r>
    </w:p>
    <w:p>
      <w:pPr>
        <w:pStyle w:val="Heading3"/>
        <w:numPr>
          <w:ilvl w:val="2"/>
          <w:numId w:val="1"/>
        </w:numPr>
        <w:rPr/>
      </w:pPr>
      <w:bookmarkStart w:id="218" w:name="__RefHeading___Toc3143946_211673320"/>
      <w:bookmarkStart w:id="219" w:name="_Toc78"/>
      <w:bookmarkEnd w:id="218"/>
      <w:r>
        <w:rPr>
          <w:rtl w:val="true"/>
        </w:rPr>
        <w:t>فضایل امام رضاعلیه السلام‌</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بن شهاب الدین همدانی از پیامبر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بضعة منّی بخراسان، ما زار مکروب الاّ نفّس اللَّه کربته، و لامذنب الاّ غفر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پاره‌ای از تن من در خراسان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غصه‌داری او را زیارت نمی‌کند جز آن که خداوند غصّه او را برطرف خواهد کرد و نه گناه‌کاری، جز آن که خدا گناهش را بیامرزد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زبیدی حنفی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نیشابور، کنار خانه حضرت، حمّامی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حضرت داخل حمّام می‌شد حمّامی حمّام را برای او خلوت </w:t>
      </w:r>
      <w:bookmarkStart w:id="220" w:name="pg371_11021"/>
    </w:p>
    <w:p>
      <w:pPr>
        <w:pStyle w:val="BookText"/>
        <w:rPr/>
      </w:pPr>
      <w:bookmarkEnd w:id="220"/>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حمامی نبود حضرت وارد 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روستایی در حالی که امام را نمی‌شناخت وارد حمام شد و گمان کرد که آن حضرت خدمتکار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دستور داد تا برایش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آب آورده و تمام کارهای او را انجام داد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حموینی به سندش از رسول خدا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بضعة منّی بخراسان، لایزورها مؤمن الاّ أوجب اللَّه له الجنّة، و حرّم جسده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پاره‌ای از تن من در خراسان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او را زیارت نمی‌کند جز آن که خداوند برای او بهشت را واجب کرده و جسد او را بر آتش حرام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محمّد بن مؤمّل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امام اهل حدیث، ابوبکر بن خزیمه و ابن علی ثقفی و جماعتی از مشایخ به قصد زیارت علی بن موسی الرضاعلیه السلام به طوس حرکت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را مشاهده کردم که طوری آن بقعه را تعظیم کرد و در برابر آن تواضع و تضرّع نمود که ما متحیّر شدیم</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221" w:name="__RefHeading___Toc3143948_211673320"/>
      <w:bookmarkStart w:id="222" w:name="_Toc79"/>
      <w:bookmarkEnd w:id="221"/>
      <w:r>
        <w:rPr>
          <w:rtl w:val="true"/>
        </w:rPr>
        <w:t>کلمات اهل سنت درباره امام رضاعلیه السلام‌</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اولاد موسی بن جعفر حین وفاته سبعة وثلاثین ذکراً وانثی، منهم علیّ </w:t>
      </w:r>
    </w:p>
    <w:p>
      <w:pPr>
        <w:pStyle w:val="BookText"/>
        <w:rPr/>
      </w:pPr>
      <w:r>
        <w:rPr>
          <w:rFonts w:ascii="IRNazanin" w:hAnsi="IRNazanin" w:eastAsia="IRNazanin"/>
          <w:color w:val="111111"/>
          <w:sz w:val="28"/>
          <w:sz w:val="28"/>
          <w:szCs w:val="28"/>
          <w:rtl w:val="true"/>
          <w:lang w:bidi="fa-IR"/>
        </w:rPr>
        <w:t>الرضا وهو أنبههم ذکراً واجلّهم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 موسی بن جعفر هنگام وفاتش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دختر و پسر بود؛ از آن جمله علیّ الرضا است که از همه جلیل القدرتر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بن موسی الکاظم، کان اوحد زمانه، جلیل القدر، اسلم علی یده ابومحفوظ معروف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فرزند موسای کاظم، بهترین فرد زمانش و مردی جلیل القدر بود و معروف کرخی به دستش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الرضا من اهل العلم والفضل مع شرف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رضاعلیه السلام از اهل علم و فضل همراه با شرف نسب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السید ابوالحسن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اهل العلم والدین والسؤدد بمکان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ابوالحسن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علم و دین و دارای مرتبه‌ای عالی از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علی الرضا کبیر الشأن، اهلاً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مردی دارای شأن بزرگ و اهلیت برای خلافت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عباسی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سبب بیعت مأمون عباسی با امام رضاعلیه السلام به ولایتعهدی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خواصّ نزدیکان خود را جمع کرده و به آن‌ها خبر داد که در اولاد عباس و اولاد علی بن ابی طالب نظر کرده و در این وقت کسی را افضل و سزاوارتر به امر خلافت از علی الرضا ندیده است، لذا با او بیعت نمود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خیرالدین زرکلی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الکاظم بن جعفر الصادق، ابوالحسن الملقب بالرضا، ثامن الأئمة الاثنی عشر عند الامامیة ومن اجلاء السادة اهل البیت وفضلائهم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الکاظم فرزند جعفر صادق، ابوالحسن، ملقّب به رضا، هشتمین نفر از دوازده امام نزد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اجلاّی سادات اهل بیت و فضلای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عبداللَّه شبراوی 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مناقبه علیّة وصفاته 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وکراماته اکثر من ان تحصی واشهر من ان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مناقب عالی و صفات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او بیشتر از آن است که حدّ و حصر شده و مشهورتر از آن است که ذکر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اسعد یافعی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الجلیل المعظم، سلالة السادة الاکارم، ابوالحسن علی بن موسی الکاظم بن جعفر الصادق بن محمّد الباقرعلیهم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الأئمة الاثنی عشر، أولی المناقب الذین انتسبت الامامیة إلیهم وقصّروا بناء مذهبهم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جلیل معظّم، </w:t>
      </w:r>
    </w:p>
    <w:p>
      <w:pPr>
        <w:pStyle w:val="BookText"/>
        <w:rPr/>
      </w:pPr>
      <w:r>
        <w:rPr>
          <w:rFonts w:ascii="IRNazanin" w:hAnsi="IRNazanin" w:eastAsia="IRNazanin"/>
          <w:color w:val="111111"/>
          <w:sz w:val="28"/>
          <w:sz w:val="28"/>
          <w:szCs w:val="28"/>
          <w:rtl w:val="true"/>
          <w:lang w:bidi="fa-IR"/>
        </w:rPr>
        <w:t>سلاله سادات مکرّم، ابوالحسن علی بن موسی الکاظم فرزند جعفر صادق فرزند محمّد باقرعلیهم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امامان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مناقب بوده و امامیه به آن منتسب بوده و مذهب خود را بر کلمات آنان بنا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یوسف ابوالعباس قرمانی</w:t>
      </w:r>
    </w:p>
    <w:p>
      <w:pPr>
        <w:pStyle w:val="BookText"/>
        <w:rPr/>
      </w:pPr>
      <w:r>
        <w:rPr>
          <w:rFonts w:ascii="IRNazanin" w:hAnsi="IRNazanin" w:eastAsia="IRNazanin"/>
          <w:color w:val="111111"/>
          <w:sz w:val="28"/>
          <w:sz w:val="28"/>
          <w:szCs w:val="28"/>
          <w:rtl w:val="true"/>
          <w:lang w:bidi="fa-IR"/>
        </w:rPr>
        <w:t>او درباره امام رضاعلیه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مناقبه علیّة وصفاته سنیّة، وکراماته کثیرة ومناقبه شهیرة، وکان قلیل النوم، کثیر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جلوسه فی الصیف علی حصیر وفی الشتاء علی جلد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او عالی و صفاتش جلیل و کراماتش بسیار و مناقبش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کم خواب بوده و بسیار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بر روی حصیر و در زمستان بر پوست گوسفند می‌نشست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اسماعیل نهبانی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بن موسی الکاظم بن جعفر الصادق، احد اکابر الأئمة ومصابیح الأمة من اهل بیت النبوة ومعادن العلم والعرفان والکرم والفتوة، کان عظیم القدر، مشهور الذکر، وله کرامات کثیرة منها انّه قال لرجل صحیح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لما لابدّ منه، فمات بعد 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فرزند موسای کاظم فرزند جعفر صادق، یکی از بزرگان امامان و چراغان امت از اهل بیت نبوتند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معادن علم و عرفان و کرم و مردانگی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عظیم القدر و مشهور به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کراماتی بود؛ از آن جمله این که به مردی صحیح و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آنچه برایش چاره‌ای نیست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سه روز از دنیا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p>
    <w:p>
      <w:pPr>
        <w:pStyle w:val="BookText"/>
        <w:rPr/>
      </w:pPr>
      <w:r>
        <w:rPr>
          <w:rFonts w:ascii="IRNazanin" w:hAnsi="IRNazanin" w:eastAsia="IRNazanin"/>
          <w:color w:val="111111"/>
          <w:sz w:val="28"/>
          <w:sz w:val="28"/>
          <w:szCs w:val="28"/>
          <w:rtl w:val="true"/>
          <w:lang w:bidi="fa-IR"/>
        </w:rPr>
        <w:t>احمد بن حنبل بر سندی که در آن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الرضا از پدرش موسی کاظم، از پدرش جعفر صادق، از پدرش محمّد باقر، از پدرش زین العابدین، از پدرش حسین بن علی، از پدرش علی بن ابی طالب از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زده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قرأت هذا الاسناد علی مجنون لبری‌ء من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سند بر مجنونی خوانده شود از جنونش بهبودی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 در طوس به خاطر شربتی که مأمون به او داد همان ساعت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سناباد بیرون نوقان مشهور است، مردم به زیارت قبر او در کنار قبر رشید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بسیار زیارت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طوس بودم هیچ گرفتاری بر من عارض نمی‌شد جز آن که به زیارت قبر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 جدّه 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و از خداوند متعال می‌خواستم که آن گرفتاری را از من دور کند، خداوند نیز دعایم را مستجاب کرده و آن گرفتاری‌ها را از من برطرف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به طور مکرّر آن را تجربه نموده‌ام و در هر بار نیز گرفتاری‌ام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بر محبّت مصطفی و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 بن محمّد سمعانی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والرضا کان من اهل العلم والفضل مع شرف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از اهل علم و فضل همراه با شرف نسب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w:t>
      </w:r>
    </w:p>
    <w:p>
      <w:pPr>
        <w:pStyle w:val="BookText"/>
        <w:rPr/>
      </w:pPr>
      <w:r>
        <w:rPr>
          <w:rFonts w:ascii="IRNazanin" w:hAnsi="IRNazanin" w:eastAsia="IRNazanin"/>
          <w:color w:val="111111"/>
          <w:sz w:val="28"/>
          <w:sz w:val="28"/>
          <w:szCs w:val="28"/>
          <w:rtl w:val="true"/>
          <w:lang w:bidi="fa-IR"/>
        </w:rPr>
        <w:t>او در تفسیر معنای کوثر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سوم آن است که مقصود از کوثر اولاد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نسلی خواهد داد که در طول زمان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چه مقدار از اهل بیت پیامبرعلیهم السلام به قتل رسیده، ولی در عین حال عالم پر از آنان است، در حالی که از بنی امیه کسانی که مورد توجه باشند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اکابر علما؛ همچون باقر، صادق، و کاظم و رضاعلیهم السلام در میان آنان وجود دارد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معتزلی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رجالنا موسی بن جعفر بن محمّد وهو العبد الصالح، جمع من الفقه والدین والنسک والحلم والصبر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علی بن موسی المرشّح للخلافة والمخطوب له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اعلم الناس واسخی الناس واکرم الناس اخلاقاً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رجال ما موسی بن جعفر فرزند محمّد معروف به عبد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فقه و دین و عمل صالح و حلم و صبر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علی بن موسی است، کسی که برای خلافت کاندید شده و برای او به عهد خلافت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عالم‌ترین و سخی‌ترین و کریم‌ترین مردم در اخلاق بود</w:t>
      </w:r>
      <w:r>
        <w:rPr>
          <w:rFonts w:eastAsia="IRNazanin" w:cs="IRNazanin"/>
          <w:color w:val="111111"/>
          <w:sz w:val="28"/>
          <w:szCs w:val="28"/>
          <w:rtl w:val="true"/>
          <w:lang w:bidi="fa-IR"/>
        </w:rPr>
        <w:t xml:space="preserve">». </w:t>
      </w:r>
      <w:bookmarkStart w:id="223" w:name="pg371_11027"/>
    </w:p>
    <w:p>
      <w:pPr>
        <w:pStyle w:val="BookText"/>
        <w:rPr/>
      </w:pPr>
      <w:bookmarkEnd w:id="223"/>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امین سویدی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اخلاقه علیّة وصفاته 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کراماته کثیرة ومناقبه شهیرة لا یسعها مثل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عالی و صفاتش جلیل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کراماتش بسیار و مناقبش مشهور است، به حدّی که این کتاب وسعت نقل آن‌ها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وهیب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کراماته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فرید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او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یگانه زمان خود به حساب می‌آمد</w:t>
      </w:r>
      <w:r>
        <w:rPr>
          <w:rFonts w:eastAsia="IRNazanin" w:cs="IRNazanin"/>
          <w:color w:val="111111"/>
          <w:sz w:val="28"/>
          <w:szCs w:val="28"/>
          <w:rtl w:val="true"/>
          <w:lang w:bidi="fa-IR"/>
        </w:rPr>
        <w:t>».</w:t>
      </w:r>
    </w:p>
    <w:p>
      <w:pPr>
        <w:pStyle w:val="Heading3"/>
        <w:numPr>
          <w:ilvl w:val="2"/>
          <w:numId w:val="1"/>
        </w:numPr>
        <w:rPr/>
      </w:pPr>
      <w:bookmarkStart w:id="224" w:name="__RefHeading___Toc3143950_211673320"/>
      <w:bookmarkStart w:id="225" w:name="_Toc80"/>
      <w:bookmarkEnd w:id="224"/>
      <w:r>
        <w:rPr>
          <w:rtl w:val="true"/>
        </w:rPr>
        <w:t>نقد شبهات ابن تیمیه‌</w:t>
      </w:r>
      <w:bookmarkEnd w:id="225"/>
    </w:p>
    <w:p>
      <w:pPr>
        <w:pStyle w:val="BookText"/>
        <w:rPr/>
      </w:pPr>
      <w:r>
        <w:rPr>
          <w:rFonts w:ascii="IRNazanin" w:hAnsi="IRNazanin" w:eastAsia="IRNazanin"/>
          <w:color w:val="111111"/>
          <w:sz w:val="28"/>
          <w:sz w:val="28"/>
          <w:szCs w:val="28"/>
          <w:rtl w:val="true"/>
          <w:lang w:bidi="fa-IR"/>
        </w:rPr>
        <w:t>ابن تیمیه در ردّ علامه حلّی رحمه الله درصدد بر آمده تا هر چه را که او در شأن و قدر و منزلت امامان از اهل بیت پیامبرعلیهم السلام ذکر کرده، پاسخ بگوید، که از آن جمله احادیثی است که در شأن و منزلت امام رضاعلیه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و نقد اشکالات او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علامه حلّی که حضرت رضاعلیه السلام زاهدترین و عالم‌ترین مردم بود مجرّد ادعا بوده و دلیل بر آن وجود ندارد</w:t>
      </w:r>
      <w:r>
        <w:rPr>
          <w:rFonts w:eastAsia="IRNazanin" w:cs="IRNazanin"/>
          <w:color w:val="111111"/>
          <w:sz w:val="28"/>
          <w:szCs w:val="28"/>
          <w:rtl w:val="true"/>
          <w:lang w:bidi="fa-IR"/>
        </w:rPr>
        <w:t>».</w:t>
      </w:r>
      <w:r>
        <w:rPr>
          <w:rStyle w:val="FootnoteAnchor"/>
          <w:rtl w:val="true"/>
        </w:rPr>
        <w:footnoteReference w:id="41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کلماتی که قبلاً در مدح امام رضاعلیه السلام ذکر شد پاسخ این اشکال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از اهل علم به حدیث از او روایتی نقل نکرده و برای او حدیثی در کتب سته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ابوصلت هروی و امثال او است که نسخه‌هایی از پدرانش نقل کرده که در آن‌ها دروغ‌هایی است که خداوند صادقین از غیر اهل بیت را از آن‌ها منزه کرده تا چه رسد به صادقین از اهل بیت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و محدّثین اهل سنت از آن حضرت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پدر و عموهایش و دیگران شنید و او شخصی ثقه بود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امامان حدیث عده‌ای از آن حضرت روایت نقل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منصور رازی، آدم بن ابی ایاس عسقلانی، محمّد بن ابی رافع قصری قشیری، نصر بن علیّ جهضمی و دیگران</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را از پدرش و دیگران روایت کرده، و از او نیز جماعتی؛ همچون مأمون و ابوصلت هروی و ابوعثمان مازنی نحوی روایت کرده‌اند</w:t>
      </w:r>
      <w:r>
        <w:rPr>
          <w:rFonts w:eastAsia="IRNazanin" w:cs="IRNazanin"/>
          <w:color w:val="111111"/>
          <w:sz w:val="28"/>
          <w:szCs w:val="28"/>
          <w:rtl w:val="true"/>
          <w:lang w:bidi="fa-IR"/>
        </w:rPr>
        <w:t>».</w:t>
      </w:r>
      <w:r>
        <w:rPr>
          <w:rStyle w:val="FootnoteAnchor"/>
          <w:rtl w:val="true"/>
        </w:rPr>
        <w:footnoteReference w:id="41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البدایة و النهایة، حوادث سنه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 در شرح حال علی بن موسی الرضاعلیه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ابوبکر بن احمد بن حبّاب بن حمزه حمیری نسّابه، و ایّوب بن منصور نیشابوری، و دارم بن قبیصة بن نهشل صنعانی، و ابواحمد داوود بن سلیمان بن یوسف غازی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بن جعفر، و عامر بن سلیمان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نسخه‌ای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علی علوی، و امیرالمؤمنین ابوالعباس عبداللَّه مأمون بن هارون الرشید، و ابوالصلت عبدالسلام بن صالح هروی، و علی بن صدقه شطّی رقی، و علی بن علی خزاعی دعبلی، و علی بن مهدی بن صدقة بن هشام قاصی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سهل بن عامر بجلی، و فرزندش ابوجعفر محمّد بن علی بن موسی، و ابوجعفر محمّد بن حیّان تمّار بصری، و موسی بن علی قرشی، و ابوعثمان مازنی نحوی، از او روایت نقل کرده‌اند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بنابر آنچه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ابی أیاس که بزرگ‌تر از او بود، و احمد بن حنبل، و محمّد بن رافع، و نصر بن علی جهضمی، و خالد بن احمد ذهلی امیر، روایت نقل کرده‌اند</w:t>
      </w:r>
      <w:r>
        <w:rPr>
          <w:rFonts w:eastAsia="IRNazanin" w:cs="IRNazanin"/>
          <w:color w:val="111111"/>
          <w:sz w:val="28"/>
          <w:szCs w:val="28"/>
          <w:rtl w:val="true"/>
          <w:lang w:bidi="fa-IR"/>
        </w:rPr>
        <w:t>».</w:t>
      </w:r>
      <w:r>
        <w:rPr>
          <w:rStyle w:val="FootnoteAnchor"/>
          <w:rtl w:val="true"/>
        </w:rPr>
        <w:footnoteReference w:id="41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 ق، د، ت، یکی از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ابوالحسن فرزند موسی کاظم، فرزند جعفر صادق، فرزند محمّد باقر، فرزند علی زین العابدین، فرزند حسین، فرزند علی بن ابی طالب، هاشمی، علوی،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عبداللَّه بن ارطاة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نیز فرزندش ابوجعفر، و ابوعثمان </w:t>
      </w:r>
    </w:p>
    <w:p>
      <w:pPr>
        <w:pStyle w:val="BookText"/>
        <w:rPr/>
      </w:pPr>
      <w:r>
        <w:rPr>
          <w:rFonts w:ascii="IRNazanin" w:hAnsi="IRNazanin" w:eastAsia="IRNazanin"/>
          <w:color w:val="111111"/>
          <w:sz w:val="28"/>
          <w:sz w:val="28"/>
          <w:szCs w:val="28"/>
          <w:rtl w:val="true"/>
          <w:lang w:bidi="fa-IR"/>
        </w:rPr>
        <w:t>مازنی، و مأمون، و عبدالسلام بن صالح، و دارم بن قبیصه، و طایفه‌ای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بنی هاشم در زمان خود، و جلیل‌ترین و داناترین آنان به حساب می‌آمد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دارندگان صحاح شش گانه؛ یعنی ابن ماجه قزوینی، ابوداوود سجستانی و ترمذی از آن حضرت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جلالت قدر امام رضاعلیه السلام که خود اهل سنت نیز بر آن اعتراف دارند، این سعادت برای اهل حدیث خواهد بود که از بزرگواری همچون امام رضاعلیه السلام نقل روایت کنند، نه این که اعتبار آن حضرت به این باشد که کسی از علمای اهل سنت از او روایت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عبدالسلام بن صالح هروی کسی است که از اصحاب امام رضاعلیه السلام و ملازمین آن حضرت بوده و احادیث و اخبار او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مزّی او را خادم حضرت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اباصلت، او را عالم، فقیه، و ادیب معرفی کرده که با اهل اهواء باطله؛ همچون مرجئه و جهمیّه و زنادقه و قدریّه مناظره می‌کرده و آنان را ردّ می‌کرده و در تمام موارد پیروزی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جهات و جهات دیگر عده زیادی از امامان او را توثیق کرده‌اند، که از آن جمله می‌توان به یحیی بن معین، امام جرح و تعدیل اشاره کرد</w:t>
      </w:r>
      <w:r>
        <w:rPr>
          <w:rFonts w:eastAsia="IRNazanin" w:cs="IRNazanin"/>
          <w:color w:val="111111"/>
          <w:sz w:val="28"/>
          <w:szCs w:val="28"/>
          <w:rtl w:val="true"/>
          <w:lang w:bidi="fa-IR"/>
        </w:rPr>
        <w:t>».</w:t>
      </w:r>
      <w:r>
        <w:rPr>
          <w:rStyle w:val="FootnoteAnchor"/>
          <w:rtl w:val="true"/>
        </w:rPr>
        <w:footnoteReference w:id="42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تنها اعتراضی که بر او شده این که او شیعه است، و این در حالی است که او را به صدق نسبت داده‌اند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ابن تیمیه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برخی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کرخی خادم آن حضرت بوده و به دست او اسلام آورده است، یا این که خرقه‌ای از جانب کرخی به او متصل است، همگی کذب و دروغ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خبر اسلام معروف کرخی را به دست مبارک امام رضاعلیه السلام تکذیب کرده است، در حالی که این خبر در بیشتر کتاب‌ها و مصادر آمده است؛ از آن جمله ابن خلّکان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کرخی از موالیان علی بن موسی الرضا بوده است، پدر و مادرش نصرانی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فرزند خود معروف را در سنین کودکی به معلّم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کننده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بدین جهت او را کتک مفصّلی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معلّم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به ما بر می‌گشت و بر هر دینی که می‌خواست باشد ما با او موافقت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معروف به دست علی بن موسی الرضا اسلام آورده و به سوی پدرش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کدامین دین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پدر و مادر او نیز اسلام اختیار نمودند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اشکال چهارم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حقیقت مناقب و مطاعن و طرقی که به آن طرق </w:t>
      </w:r>
      <w:bookmarkStart w:id="226" w:name="pg371_11032"/>
    </w:p>
    <w:p>
      <w:pPr>
        <w:pStyle w:val="BookText"/>
        <w:rPr/>
      </w:pPr>
      <w:bookmarkEnd w:id="226"/>
      <w:r>
        <w:rPr>
          <w:rFonts w:ascii="IRNazanin" w:hAnsi="IRNazanin" w:eastAsia="IRNazanin"/>
          <w:color w:val="111111"/>
          <w:sz w:val="28"/>
          <w:sz w:val="28"/>
          <w:szCs w:val="28"/>
          <w:rtl w:val="true"/>
          <w:lang w:bidi="fa-IR"/>
        </w:rPr>
        <w:t>این حقایق معلوم می‌شود جاهلند، و لذا به ابیات ابی نواس استشهاد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اگر راست باشد نمی‌توان فضایل شخصی را به شهادت شاعری که معروف به کذب و فجور بسیار است ثابت کرد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مناقب امامان و فضایل آنان را تنها با استناد به این شعر و نظایر آن ثابت نمی‌کنند، بلکه با وجود آیات فضایل اهل بیت علیهم السلام و روایات صحیح السند، از این اشعار بی‌نیازند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مطالبی که شعر ابی نواس متضمّن آن است، همگی مضمون روایات و اخباری است که این شاعر در اشعار خود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حقیقت استشهاد به حدیث بر فضایل اهل بیت علیهم السلام است نه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خلافی که به ابونواس نسبت داده شده، اغلب آن‌ها اصل و اساسی نداشته، یا بر فرض صحّت برای اول عمر او بوده است،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ترجمه‌اش او را فقیه، محدّث، عالم، و ادیب معرفی کرده‌اند</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227" w:name="__RefHeading___Toc3143952_211673320"/>
      <w:bookmarkStart w:id="228" w:name="_Toc81"/>
      <w:bookmarkEnd w:id="227"/>
      <w:r>
        <w:rPr>
          <w:rtl w:val="true"/>
        </w:rPr>
        <w:t>ترس عباسیان از علویان‌</w:t>
      </w:r>
      <w:bookmarkEnd w:id="2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عباسیان گرچه در ابتدای امر با دعوت مردم به دفاع از علویان و علی الخصوص اهل بیت پیامبر و رضایت آنان‌علیهم السلام شروع شد، ولی بعد از </w:t>
      </w:r>
    </w:p>
    <w:p>
      <w:pPr>
        <w:pStyle w:val="BookText"/>
        <w:rPr/>
      </w:pPr>
      <w:r>
        <w:rPr>
          <w:rFonts w:ascii="IRNazanin" w:hAnsi="IRNazanin" w:eastAsia="IRNazanin"/>
          <w:color w:val="111111"/>
          <w:sz w:val="28"/>
          <w:sz w:val="28"/>
          <w:szCs w:val="28"/>
          <w:rtl w:val="true"/>
          <w:lang w:bidi="fa-IR"/>
        </w:rPr>
        <w:t>آن که به قدرت رسیدند، از این سیاست نه تنها منحرف شدند، بلکه در مقابل، با علویان و خصوصاً اهل بیت علیهم السلام درگیر شدند؛ زیرا مشاهده کردند که عمده خطر برای دولتشان همین علویان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در اول حکومتش جاسوسا</w:t>
      </w:r>
      <w:r>
        <w:rPr>
          <w:rFonts w:eastAsia="Times New Roman" w:cs="Times New Roman" w:ascii="Times New Roman" w:hAnsi="Times New Roman"/>
          <w:color w:val="111111"/>
          <w:sz w:val="28"/>
          <w:szCs w:val="28"/>
          <w:lang w:val="en-US" w:bidi="en-US"/>
        </w:rPr>
        <w:t>ƙɠ</w:t>
      </w:r>
      <w:r>
        <w:rPr>
          <w:rFonts w:ascii="IRNazanin" w:hAnsi="IRNazanin" w:eastAsia="IRNazanin"/>
          <w:color w:val="111111"/>
          <w:sz w:val="28"/>
          <w:sz w:val="28"/>
          <w:szCs w:val="28"/>
          <w:rtl w:val="true"/>
          <w:lang w:bidi="fa-IR"/>
        </w:rPr>
        <w:t>را بر بنی الحسن قرار داد و به آنان دستور داد تا در خلوتگاه‌های آنان نفوذ کرده و با طعن و حمله به حکومت وقت، به آنان متمایل شود تا از اسرارشان آگاه گردد</w:t>
      </w:r>
      <w:r>
        <w:rPr>
          <w:rFonts w:eastAsia="IRNazanin" w:cs="IRNazanin"/>
          <w:color w:val="111111"/>
          <w:sz w:val="28"/>
          <w:szCs w:val="28"/>
          <w:rtl w:val="true"/>
          <w:lang w:bidi="fa-IR"/>
        </w:rPr>
        <w:t>...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منصور عباسی در وصیتی به فرزندش مهدی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اموال بسیاری جمع کرده‌ام به مقداری که خلیفه‌ای قبل از من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تو از هیچ کس به جز دو نفر نمی‌هراسم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عیسی بن موسی و دیگری علی بن زید علوی</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ترس و هراس مهدی عباسی از علویان از اوضح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امام موسی کاظم‌علیه السلام را از زندان خارج می‌کند از او می‌خواهد که هیچ کجا نرفته و کسی به نزد او نیاید</w:t>
      </w:r>
      <w:r>
        <w:rPr>
          <w:rFonts w:eastAsia="IRNazanin" w:cs="IRNazanin"/>
          <w:color w:val="111111"/>
          <w:sz w:val="28"/>
          <w:szCs w:val="28"/>
          <w:rtl w:val="true"/>
          <w:lang w:bidi="fa-IR"/>
        </w:rPr>
        <w:t>.</w:t>
      </w:r>
      <w:r>
        <w:rPr>
          <w:rStyle w:val="FootnoteAnchor"/>
          <w:rtl w:val="true"/>
        </w:rPr>
        <w:footnoteReference w:id="42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خروج یحیی بن عبداللَّه بن الحسن از دیلم در زمان هارون الرشید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آن وقت بسیار پریشان بود؛ زیرا جماعت بسیاری به متابعت از او درآمده بودند، به حدّی که از کشورها و شهرهای مختلف به او می‌پیوستند، به حدّی که قدرت و شوکت عظیمی پیدا کرد و این فضل بن یحیی بود که موفق شد تا بین هارون و او صلح برقرار سازد</w:t>
      </w:r>
      <w:r>
        <w:rPr>
          <w:rFonts w:eastAsia="IRNazanin" w:cs="IRNazanin"/>
          <w:color w:val="111111"/>
          <w:sz w:val="28"/>
          <w:szCs w:val="28"/>
          <w:rtl w:val="true"/>
          <w:lang w:bidi="fa-IR"/>
        </w:rPr>
        <w:t>... .</w:t>
      </w:r>
      <w:r>
        <w:rPr>
          <w:rStyle w:val="FootnoteAnchor"/>
          <w:rtl w:val="true"/>
        </w:rPr>
        <w:footnoteReference w:id="430"/>
      </w:r>
      <w:bookmarkStart w:id="229" w:name="pg371_11034"/>
    </w:p>
    <w:p>
      <w:pPr>
        <w:pStyle w:val="Heading3"/>
        <w:numPr>
          <w:ilvl w:val="2"/>
          <w:numId w:val="1"/>
        </w:numPr>
        <w:rPr/>
      </w:pPr>
      <w:bookmarkStart w:id="230" w:name="__RefHeading___Toc3143954_211673320"/>
      <w:bookmarkStart w:id="231" w:name="_Toc82"/>
      <w:bookmarkEnd w:id="229"/>
      <w:bookmarkEnd w:id="230"/>
      <w:r>
        <w:rPr>
          <w:rtl w:val="true"/>
        </w:rPr>
        <w:t>عصر مأمون عباسی‌</w:t>
      </w:r>
      <w:bookmarkEnd w:id="231"/>
    </w:p>
    <w:p>
      <w:pPr>
        <w:pStyle w:val="BookText"/>
        <w:rPr/>
      </w:pPr>
      <w:r>
        <w:rPr>
          <w:rFonts w:ascii="IRNazanin" w:hAnsi="IRNazanin" w:eastAsia="IRNazanin"/>
          <w:color w:val="111111"/>
          <w:sz w:val="28"/>
          <w:sz w:val="28"/>
          <w:szCs w:val="28"/>
          <w:rtl w:val="true"/>
          <w:lang w:bidi="fa-IR"/>
        </w:rPr>
        <w:t>در عصر حکومت مأمون عباسی، از همه عصرها وضع حکومت عباسیان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و فتنه‌های بسیاری از ولایات و شهرها به گوش می‌رسید، به حدّی که مأمون نمی‌دانست چگونه با این‌ها مقابله کند، و لذا این امر سبب خفت و خواری و حقارت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و در رأس آنان مأمون می‌دانست که خطر اصلی از جانب علویان است که آنان را تهدید می‌کند؛ خصوصاً آن که مشاهده می‌کردند مردم به سرعت به آنان نزدیک شده و به گروهشان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مأمون به فکر چاره‌ای اساسی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عباسی سابق بر او هر کدام سیاست خشونت و ارعاب و ارهاب را در مقابل قیام‌ها، حتی انقلاب‌های علویان پیش گرفتند؛</w:t>
      </w:r>
    </w:p>
    <w:p>
      <w:pPr>
        <w:pStyle w:val="BookText"/>
        <w:rPr/>
      </w:pPr>
      <w:r>
        <w:rPr>
          <w:rFonts w:ascii="IRNazanin" w:hAnsi="IRNazanin" w:eastAsia="IRNazanin"/>
          <w:color w:val="111111"/>
          <w:sz w:val="28"/>
          <w:sz w:val="28"/>
          <w:szCs w:val="28"/>
          <w:rtl w:val="true"/>
          <w:lang w:bidi="fa-IR"/>
        </w:rPr>
        <w:t>سفّاح عباسی کسی بود که سرتاسر زندگی خود را با خونریزی و مقابله با مخالفان خود سپری کرد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او کسی بود که در مقابله با علویان هر کجا آنان را می‌یافت به قتل می‌رساند، و تا هر کجا که می‌شد آنان را دنبال می‌کرد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منصور عباسی اولین کسی بود که بین عباسیان و علویان ایجاد فتنه نمود</w:t>
      </w:r>
      <w:r>
        <w:rPr>
          <w:rFonts w:eastAsia="IRNazanin" w:cs="IRNazanin"/>
          <w:color w:val="111111"/>
          <w:sz w:val="28"/>
          <w:szCs w:val="28"/>
          <w:rtl w:val="true"/>
          <w:lang w:bidi="fa-IR"/>
        </w:rPr>
        <w:t>.</w:t>
      </w:r>
      <w:r>
        <w:rPr>
          <w:rStyle w:val="FootnoteAnchor"/>
          <w:rtl w:val="true"/>
        </w:rPr>
        <w:footnoteReference w:id="43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بعد از آن که عزم خود را برکشتن امام صادق‌علیه السلام جزم کرد، اعتراف نمود که من هزار نفر یا بیشتر از ذریه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رسانده‌ام، ولی سید و مولا و امام آنان جعفر بن محمّد را رها کرده‌ام</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مهدی عباسی نیز از عنوان زندیق و کفر برای مقابله و فشار آوردن بر مخالفین خود؛ خصوصاً عباسیان و شیعیان اهل بیت علیهم السلام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شبلی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اتهام به کفر و زندقه، وسیله‌ای بود برای دستگیری و گرفتار ساختن انسان‌های شایسته</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هادی عباسی نیز خوف شدیدی را در دل علویان انداخته و اصرار زیاد بر دستگیری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ارزاق آنان را قطع و به همه جا دستور داد تا آنان را تعقیب و دستگیر نمایند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امّا هارون الرشید کسی بود که درصدد درو کردن درخت نبوت و ریشه‌کن کردن درخت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کشتن و شکنجه بزرگان آل علی علیهم السلام از خدا خوف و ترس نداشت،</w:t>
      </w:r>
      <w:r>
        <w:rPr>
          <w:rStyle w:val="FootnoteAnchor"/>
          <w:rtl w:val="true"/>
        </w:rPr>
        <w:footnoteReference w:id="437"/>
      </w:r>
      <w:r>
        <w:rPr>
          <w:rFonts w:ascii="IRNazanin" w:hAnsi="IRNazanin" w:eastAsia="IRNazanin"/>
          <w:color w:val="111111"/>
          <w:sz w:val="28"/>
          <w:sz w:val="28"/>
          <w:szCs w:val="28"/>
          <w:rtl w:val="true"/>
          <w:lang w:bidi="fa-IR"/>
        </w:rPr>
        <w:t>و به تعبیر احمد شبلی از شیعه بدش می‌آمد و آنان را به قتل می‌رساند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او کسی بود که قسم یاد کرده بود که آل ابی طالب و شیعیان آنان را به قتل رساند و بر آن قسم تأکید فراوان نموده بود</w:t>
      </w:r>
      <w:r>
        <w:rPr>
          <w:rFonts w:eastAsia="IRNazanin" w:cs="IRNazanin"/>
          <w:color w:val="111111"/>
          <w:sz w:val="28"/>
          <w:szCs w:val="28"/>
          <w:rtl w:val="true"/>
          <w:lang w:bidi="fa-IR"/>
        </w:rPr>
        <w:t>.</w:t>
      </w:r>
      <w:r>
        <w:rPr>
          <w:rStyle w:val="FootnoteAnchor"/>
          <w:rtl w:val="true"/>
        </w:rPr>
        <w:footnoteReference w:id="43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خلافت رسید دستور داد تا تمام آنان را از بغداد به مدینه تبعید کنند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و لذا هنگام وفاتش ناراحت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از رسول خدا صلی الله علیه و آله</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کار هارون در ظلم به علویان به جایی رسیده بود که برخی بیعت مأمون با امام رضاعلیه السلام را به جهت محوکردن آثار جنایات هارون بر آل علی علیهم السلام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مأمون عباسی، وضع از همه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و قسمت زیادی از مردم بلکه عموم مسلمانان با او بیعت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بغداد و خصوصاً اهالی کوفه که همواره از شیعیان اهل بیت علیهم السلام به حساب می‌آمدند با مأمون بیعت نکردند، از این جهت برای مأمون وضع سیاسی خطرناکی پدید آمده بود؛ خصوصاً آن که زمزمه نهضت‌های علویان از هر طرف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این نتیجه رسیده بود که گذر از این موقف حسّاس سیاسی متوقف بر اموری 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 کردن نهضت‌های علویان که نفوذ بسیاری در بین گروه‌ها و طبقات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گرفتن از علویان نسبت به حکومت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توجه مردم به خود و ایجاد محبت خود در دل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تأیید خراسانیان و عموم ایرانیان نسبت به دولتش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راضی کردن عباسیان و طرفدارانشان از دشمنان علویان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 از همه در امان ماندن از خطری که از ناحیه امام رضاعلیه السلام او را تهدید می‌کرد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 است که چگونه برای مأمون ممکن بود تا بر این مشکلات فائق آید و بتواند پایه‌های حکومتش را محکم سازد؟ </w:t>
      </w:r>
      <w:bookmarkStart w:id="232" w:name="pg371_11037"/>
    </w:p>
    <w:p>
      <w:pPr>
        <w:pStyle w:val="Heading3"/>
        <w:numPr>
          <w:ilvl w:val="2"/>
          <w:numId w:val="1"/>
        </w:numPr>
        <w:rPr/>
      </w:pPr>
      <w:bookmarkStart w:id="233" w:name="__RefHeading___Toc3143956_211673320"/>
      <w:bookmarkStart w:id="234" w:name="_Toc83"/>
      <w:bookmarkEnd w:id="232"/>
      <w:bookmarkEnd w:id="233"/>
      <w:r>
        <w:rPr>
          <w:rtl w:val="true"/>
        </w:rPr>
        <w:t>سیاست مأمون در مواجهه با مشکلات‌</w:t>
      </w:r>
      <w:bookmarkEnd w:id="234"/>
    </w:p>
    <w:p>
      <w:pPr>
        <w:pStyle w:val="BookText"/>
        <w:rPr/>
      </w:pPr>
      <w:r>
        <w:rPr>
          <w:rFonts w:ascii="IRNazanin" w:hAnsi="IRNazanin" w:eastAsia="IRNazanin"/>
          <w:color w:val="111111"/>
          <w:sz w:val="28"/>
          <w:sz w:val="28"/>
          <w:szCs w:val="28"/>
          <w:rtl w:val="true"/>
          <w:lang w:bidi="fa-IR"/>
        </w:rPr>
        <w:t>مأمون برای مواجهه با مشکلات فراوانی که داشت به این نتیجه رسید که نمی‌تواند همانند حاکمان پیشین عباسی از راه خشونت وارد شود، و لذا سیاست‌های جدیدی را برای مقابله با آن مشکلات اتّخاذ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دستور داد هرگز کسی حرفی در مورد خلفا نزند و آنان را ناسزا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یحیی بن اکثم خواست دستور دهد که معاویه را بر بالای منابر لعنت کنند، دستور داد تا مردم را به حال خود گذارند و اظهار نکنند که ما به فرقه‌ای از فرقه‌ها تمایل داریم؛ زیرا این عملکرد برای سیاستمان و تدبیر در امور مملکتی اصلح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از طرف دیگر مردم را دستور داد تا با امام رضاعلیه السلام به عنوان ولایتعهدی او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اهدافی چند را دنبال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خطری که از ناحیه امام رضاعلیه السلام برای خود احساس می‌کرد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شرق و غرب عالم تحت نفوذ معنوی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تعقیب قرار دادن حضرت، تا در موقع مناسب آن حضرت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بعید به نظر نمی‌رسد که علت به تزویج درآمدن دختر خود را به او بدان جهت بود که از اندرون خانه خود نیز امام را تحت مراقبت شدید داشته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با این کار درصدد بود تا امام را از این طریق از شیعیان و موالیانش قطع ارتباط کرده و وحدت و یکپارچگی آنان را بر هم 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را به جهت نزدیک کردن به خود از وجهه اجتماعی‌اش نزد مردم بکاهد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عاطفه و محبت مردم را به خود جذب کند و این گونه وانمود سازد که ما نیز اهل بیت عصمت و طهارت را دوست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عمده نهضت‌های علویان به جهت به دست گرفتن قدرت بود مأمون خواست با این کار به آنان بفهماند که آنچه به دنبال آن هستید، امام و بزرگ شما را به آن رساندم، و دیگر جای شورش و انقلاب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عدالت جلوه دادن حکومت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مأمون در نامه‌ای که به عبدالجبار بن سعد مساحقی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خود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چنین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خطبه بخوان و آنان را به بیعت رضاعلیه السلام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خطبه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که رغبت آن را داشتید، و عدلی را که به انتظار می‌کشیدید، و خیری را که امید داشتید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موسی بن جعفر بن محمّد بن علی بن حسین بن علی بن ابی طالب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مأمون با بیعت گرفتن برای امام رضاعلیه السلام به اهداف خود رسید؛ زیرا از این راه توانست نهضت‌های علویان را در جمیع ولایات خاموش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بعد از این بیعت هیچ انقلاب و شورشی از ناحیه علویان بر ضدّ مأمون باقی نماند، جز نهضت عبدالرحمن بن احمد در یمن، که سبب آن هم به اتّفاق مورّخان تنها ظلم والیان جور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نهضت‌ها را بر ضدّ خود خاموش کرد بلکه با این کار اعتماد بسیاری از مردم را به خود جذب </w:t>
      </w:r>
      <w:bookmarkStart w:id="235" w:name="pg371_11039"/>
    </w:p>
    <w:p>
      <w:pPr>
        <w:pStyle w:val="BookText"/>
        <w:rPr/>
      </w:pPr>
      <w:bookmarkEnd w:id="235"/>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 بیعت گرفتن به ولایتعهدی امام رضاعلیه السلام توانست اعتراف علویان را نسبت به مشروعیت حکومتش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مشروعیت حکومتش را نیز از ناحیه امام رضاعلیه السلام بگیرد</w:t>
      </w:r>
      <w:r>
        <w:rPr>
          <w:rFonts w:eastAsia="IRNazanin" w:cs="IRNazanin"/>
          <w:color w:val="111111"/>
          <w:sz w:val="28"/>
          <w:szCs w:val="28"/>
          <w:rtl w:val="true"/>
          <w:lang w:bidi="fa-IR"/>
        </w:rPr>
        <w:t>.</w:t>
      </w:r>
    </w:p>
    <w:p>
      <w:pPr>
        <w:pStyle w:val="Heading3"/>
        <w:numPr>
          <w:ilvl w:val="2"/>
          <w:numId w:val="1"/>
        </w:numPr>
        <w:rPr/>
      </w:pPr>
      <w:bookmarkStart w:id="236" w:name="__RefHeading___Toc3143958_211673320"/>
      <w:bookmarkStart w:id="237" w:name="_Toc84"/>
      <w:bookmarkEnd w:id="236"/>
      <w:r>
        <w:rPr>
          <w:rtl w:val="true"/>
        </w:rPr>
        <w:t>موضع امام رضاعلیه السلام در مقابل سیاست مأمون‌</w:t>
      </w:r>
      <w:bookmarkEnd w:id="237"/>
    </w:p>
    <w:p>
      <w:pPr>
        <w:pStyle w:val="BookText"/>
        <w:rPr/>
      </w:pPr>
      <w:r>
        <w:rPr>
          <w:rFonts w:ascii="IRNazanin" w:hAnsi="IRNazanin" w:eastAsia="IRNazanin"/>
          <w:color w:val="111111"/>
          <w:sz w:val="28"/>
          <w:sz w:val="28"/>
          <w:szCs w:val="28"/>
          <w:rtl w:val="true"/>
          <w:lang w:bidi="fa-IR"/>
        </w:rPr>
        <w:t>دانستیم که چگونه مأمون عباسی با یک بازی سیاسی که همان بیعت گرفتن برای امام رضاعلیه السلام بود بر مشکلات خود پیروز و فائق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موقف و موضع امام رضاعلیه السلام در مقابل این بازی سیاسی مأمون چه بوده است؟ آیا در ابتدا حضرت خود را به مأمون تسلیم نمود تا از این راه به اهداف سیاسی خود نایل آید، یا حقیقت امر چیز دیگری بوده است؟</w:t>
      </w:r>
    </w:p>
    <w:p>
      <w:pPr>
        <w:pStyle w:val="BookText"/>
        <w:rPr/>
      </w:pPr>
      <w:r>
        <w:rPr>
          <w:rFonts w:ascii="IRNazanin" w:hAnsi="IRNazanin" w:eastAsia="IRNazanin"/>
          <w:color w:val="111111"/>
          <w:sz w:val="28"/>
          <w:sz w:val="28"/>
          <w:szCs w:val="28"/>
          <w:rtl w:val="true"/>
          <w:lang w:bidi="fa-IR"/>
        </w:rPr>
        <w:t>از تاریخ استفاده می‌شود که مأمون عباسی در ابتدا مقام خلافت را بر امام عرضه داشت،</w:t>
      </w:r>
      <w:r>
        <w:rPr>
          <w:rStyle w:val="FootnoteAnchor"/>
          <w:rtl w:val="true"/>
        </w:rPr>
        <w:footnoteReference w:id="444"/>
      </w:r>
      <w:r>
        <w:rPr>
          <w:rFonts w:ascii="IRNazanin" w:hAnsi="IRNazanin" w:eastAsia="IRNazanin"/>
          <w:color w:val="111111"/>
          <w:sz w:val="28"/>
          <w:sz w:val="28"/>
          <w:szCs w:val="28"/>
          <w:rtl w:val="true"/>
          <w:lang w:bidi="fa-IR"/>
        </w:rPr>
        <w:t>ولی امام با قبول آن شدیداً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در حالی که مأمون درصدد قبولاندن این پست و مقام به امام بود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خبری تنها در مرو بیش از دو ماه بر این امر اصرار نمود ولی امام شدیداً با این امر مخالفت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در این مورد بسیار و متواتر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فضل و حسن دو فرزندان سهل را به نزد علی بن موسی فرستاد تا ولایتعهدی را بر آن حضرت عرضه کنند ولی حضرت ابا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همین طور اصرار می‌کردند ولی حضرت قبول </w:t>
      </w:r>
    </w:p>
    <w:p>
      <w:pPr>
        <w:pStyle w:val="BookText"/>
        <w:rPr/>
      </w:pPr>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یکی از آن دو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کردی که هیچ، وگرنه ما با تو آنچه مأمور هستیم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 دو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امر کرده که گردنت را بزنم در صورتی که با آنچه او اراده کرده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آن حضرت را خواست و او را بر قبول ولایتعهدی تهدید نمود، ولی حضرت بار دیگر نیز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تهدید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شورا را بعد از خود در شش نفر قرار داد که یکی از آنان جدّ تو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مخالفت کرد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شما هم باید قبول کنید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احمد امین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کار مجبور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ابتدا امتناع ورزید ولی در آخر پذیرفت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قندوزی حنفی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ولایتعهدی را در حالی که گریان و حزین بود پذیرفت</w:t>
      </w:r>
      <w:r>
        <w:rPr>
          <w:rFonts w:eastAsia="IRNazanin" w:cs="IRNazanin"/>
          <w:color w:val="111111"/>
          <w:sz w:val="28"/>
          <w:szCs w:val="28"/>
          <w:rtl w:val="true"/>
          <w:lang w:bidi="fa-IR"/>
        </w:rPr>
        <w:t>».</w:t>
      </w:r>
      <w:r>
        <w:rPr>
          <w:rStyle w:val="FootnoteAnchor"/>
          <w:rtl w:val="true"/>
        </w:rPr>
        <w:footnoteReference w:id="44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از طرفی تهدید به مرگ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ملاحظه می‌کند وجود خود در دستگاه خلافت گرچه مفاسدی را در بر دارد و دشمن از او استفاده خواهد کرد، ولی می‌تواند با برنامه‌های دقیق سیاسی جلوی اغراض سیاسی مأمون را بگیرد همان‌گونه که در جریان حرکت حضرت برای نماز عید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مصلحت را بر این دید که ولایتعهدی را قبول کند ولی از طرفی نیز نگذارد مأمون عباسی از او استفاده و بهره‌برداری </w:t>
      </w:r>
      <w:bookmarkStart w:id="238" w:name="pg371_11041"/>
    </w:p>
    <w:p>
      <w:pPr>
        <w:pStyle w:val="BookText"/>
        <w:rPr/>
      </w:pPr>
      <w:bookmarkEnd w:id="238"/>
      <w:r>
        <w:rPr>
          <w:rFonts w:ascii="IRNazanin" w:hAnsi="IRNazanin" w:eastAsia="IRNazanin"/>
          <w:color w:val="111111"/>
          <w:sz w:val="28"/>
          <w:sz w:val="28"/>
          <w:szCs w:val="28"/>
          <w:rtl w:val="true"/>
          <w:lang w:bidi="fa-IR"/>
        </w:rPr>
        <w:t>سیاسی کند، و لذا حضرت هرگز در تصمیم‌گیری‌ها دخالت و شرکت نمی‌کرد</w:t>
      </w:r>
      <w:r>
        <w:rPr>
          <w:rFonts w:eastAsia="IRNazanin" w:cs="IRNazanin"/>
          <w:color w:val="111111"/>
          <w:sz w:val="28"/>
          <w:szCs w:val="28"/>
          <w:rtl w:val="true"/>
          <w:lang w:bidi="fa-IR"/>
        </w:rPr>
        <w:t>.</w:t>
      </w:r>
    </w:p>
    <w:p>
      <w:pPr>
        <w:pStyle w:val="Heading3"/>
        <w:numPr>
          <w:ilvl w:val="2"/>
          <w:numId w:val="1"/>
        </w:numPr>
        <w:rPr/>
      </w:pPr>
      <w:bookmarkStart w:id="239" w:name="__RefHeading___Toc3143960_211673320"/>
      <w:bookmarkStart w:id="240" w:name="_Toc85"/>
      <w:bookmarkEnd w:id="239"/>
      <w:r>
        <w:rPr>
          <w:rtl w:val="true"/>
        </w:rPr>
        <w:t>شهادت امام رضاعلیه السلام‌</w:t>
      </w:r>
      <w:bookmarkEnd w:id="240"/>
    </w:p>
    <w:p>
      <w:pPr>
        <w:pStyle w:val="BookText"/>
        <w:rPr/>
      </w:pPr>
      <w:r>
        <w:rPr>
          <w:rFonts w:ascii="IRNazanin" w:hAnsi="IRNazanin" w:eastAsia="IRNazanin"/>
          <w:color w:val="111111"/>
          <w:sz w:val="28"/>
          <w:sz w:val="28"/>
          <w:szCs w:val="28"/>
          <w:rtl w:val="true"/>
          <w:lang w:bidi="fa-IR"/>
        </w:rPr>
        <w:t>اتّفاق و اجماع شیعه بر این است که امام رضاعلیه السلام همانند سایر امامان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اهل سنت نیز بسیاری این مطلب را قبول نموده‌اند که از آن جمله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قلقشندی</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شبلی</w:t>
      </w:r>
      <w:r>
        <w:rPr>
          <w:rFonts w:eastAsia="IRNazanin" w:cs="IRNazanin"/>
          <w:color w:val="111111"/>
          <w:sz w:val="28"/>
          <w:szCs w:val="28"/>
          <w:rtl w:val="true"/>
          <w:lang w:bidi="fa-IR"/>
        </w:rPr>
        <w:t>.</w:t>
      </w:r>
      <w:r>
        <w:rPr>
          <w:rStyle w:val="FootnoteAnchor"/>
          <w:rtl w:val="true"/>
        </w:rPr>
        <w:footnoteReference w:id="45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ابوزکریا موصلی</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قزوینی</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تامر</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نبهانی</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بدخشی</w:t>
      </w:r>
      <w:r>
        <w:rPr>
          <w:rFonts w:eastAsia="IRNazanin" w:cs="IRNazanin"/>
          <w:color w:val="111111"/>
          <w:sz w:val="28"/>
          <w:szCs w:val="28"/>
          <w:rtl w:val="true"/>
          <w:lang w:bidi="fa-IR"/>
        </w:rPr>
        <w:t>.</w:t>
      </w:r>
      <w:r>
        <w:rPr>
          <w:rStyle w:val="FootnoteAnchor"/>
          <w:rtl w:val="true"/>
        </w:rPr>
        <w:footnoteReference w:id="46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کامل مصطفی شیبی</w:t>
      </w:r>
      <w:r>
        <w:rPr>
          <w:rFonts w:eastAsia="IRNazanin" w:cs="IRNazanin"/>
          <w:color w:val="111111"/>
          <w:sz w:val="28"/>
          <w:szCs w:val="28"/>
          <w:rtl w:val="true"/>
          <w:lang w:bidi="fa-IR"/>
        </w:rPr>
        <w:t>.</w:t>
      </w:r>
      <w:r>
        <w:rPr>
          <w:rStyle w:val="FootnoteAnchor"/>
          <w:rtl w:val="true"/>
        </w:rPr>
        <w:footnoteReference w:id="467"/>
      </w:r>
      <w:bookmarkStart w:id="241" w:name="pg371_11043"/>
    </w:p>
    <w:p>
      <w:pPr>
        <w:pStyle w:val="Heading2"/>
        <w:numPr>
          <w:ilvl w:val="1"/>
          <w:numId w:val="1"/>
        </w:numPr>
        <w:rPr/>
      </w:pPr>
      <w:bookmarkStart w:id="242" w:name="__RefHeading___Toc3143962_211673320"/>
      <w:bookmarkStart w:id="243" w:name="_Toc86"/>
      <w:bookmarkEnd w:id="241"/>
      <w:bookmarkEnd w:id="242"/>
      <w:r>
        <w:rPr>
          <w:rtl w:val="true"/>
        </w:rPr>
        <w:t>امام جوادعلیه السلام از دیدگاه اهل سنت‌</w:t>
      </w:r>
      <w:bookmarkEnd w:id="243"/>
    </w:p>
    <w:p>
      <w:pPr>
        <w:pStyle w:val="Heading3"/>
        <w:numPr>
          <w:ilvl w:val="2"/>
          <w:numId w:val="1"/>
        </w:numPr>
        <w:rPr/>
      </w:pPr>
      <w:bookmarkStart w:id="244" w:name="__RefHeading___Toc3143964_211673320"/>
      <w:bookmarkStart w:id="245" w:name="_Toc87"/>
      <w:bookmarkEnd w:id="244"/>
      <w:r>
        <w:rPr>
          <w:rtl w:val="true"/>
        </w:rPr>
        <w:t>تاریخ ولادت‌</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علی مرا به سندش از محمّد بن سنان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بیست و پنج سال و سه ماه و دوازده روز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سه شنبه،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درباره امام جوادعلیه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آخر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در مقابر قریش پشت قبر جدش کاظم‌علیه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246" w:name="__RefHeading___Toc3143966_211673320"/>
      <w:bookmarkStart w:id="247" w:name="_Toc88"/>
      <w:bookmarkEnd w:id="246"/>
      <w:r>
        <w:rPr>
          <w:rtl w:val="true"/>
        </w:rPr>
        <w:t>نصّ بر امامت‌</w:t>
      </w:r>
      <w:bookmarkEnd w:id="24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از صفوان بن یحیی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w:t>
      </w:r>
      <w:bookmarkStart w:id="248" w:name="pg371_11044"/>
    </w:p>
    <w:p>
      <w:pPr>
        <w:pStyle w:val="BookText"/>
        <w:rPr/>
      </w:pPr>
      <w:bookmarkEnd w:id="248"/>
      <w:r>
        <w:rPr>
          <w:rFonts w:ascii="IRNazanin" w:hAnsi="IRNazanin" w:eastAsia="IRNazanin"/>
          <w:color w:val="111111"/>
          <w:sz w:val="28"/>
          <w:sz w:val="28"/>
          <w:szCs w:val="28"/>
          <w:rtl w:val="true"/>
          <w:lang w:bidi="fa-IR"/>
        </w:rPr>
        <w:t>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خدا به شما اباجعفر را عنایت فرماید، ما از شما سؤال می‌کردیم که قائم بعد از شما کیست؟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فرزندی عنایت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خداوند به شما فرزندی عنایت کرده و چشمان ما به آن نورانی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افتاد و شما را ندیدیم نزد چه کسی رجوع کنیم؟ حضرت با دستش به ابی جعفر اشاره کرد در حالی که نزد او بود و عمری سه 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سه سال بیشتر ندارد؟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یضرّ من ذلک، فقد قام عیسی بالحجة وهو ابن اقلّ من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ضرر نخواهید دید؛ زیرا عیسی در حالی که عمری کمتر از سه سال داشت قیام به حجت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معمّر بن خلاّد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شنیدم که در جواب مطلبی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به این امر دارید در حالی که این اباجعفر است که من به جای خود نشانده‌ام و آن را در مکان خود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یتوارث اصاغرنا عن اکابرنا 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کودکان ما از بزرگانمان به تمامه ارث خواهند برد</w:t>
      </w:r>
      <w:r>
        <w:rPr>
          <w:rFonts w:eastAsia="IRNazanin" w:cs="IRNazanin"/>
          <w:color w:val="111111"/>
          <w:sz w:val="28"/>
          <w:szCs w:val="28"/>
          <w:rtl w:val="true"/>
          <w:lang w:bidi="fa-IR"/>
        </w:rPr>
        <w:t>».</w:t>
      </w:r>
    </w:p>
    <w:p>
      <w:pPr>
        <w:pStyle w:val="Heading3"/>
        <w:numPr>
          <w:ilvl w:val="2"/>
          <w:numId w:val="1"/>
        </w:numPr>
        <w:rPr/>
      </w:pPr>
      <w:bookmarkStart w:id="249" w:name="__RefHeading___Toc3143968_211673320"/>
      <w:bookmarkStart w:id="250" w:name="_Toc89"/>
      <w:bookmarkEnd w:id="249"/>
      <w:r>
        <w:rPr>
          <w:rtl w:val="true"/>
        </w:rPr>
        <w:t>القاب حضرت جوادعلیه السلام‌</w:t>
      </w:r>
      <w:bookmarkEnd w:id="25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او ابوجعفر، و برای او دو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و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عبدالعزیز نقل کرده که ملقّب به جواد بود</w:t>
      </w:r>
      <w:r>
        <w:rPr>
          <w:rFonts w:eastAsia="IRNazanin" w:cs="IRNazanin"/>
          <w:color w:val="111111"/>
          <w:sz w:val="28"/>
          <w:szCs w:val="28"/>
          <w:rtl w:val="true"/>
          <w:lang w:bidi="fa-IR"/>
        </w:rPr>
        <w:t>».</w:t>
      </w:r>
      <w:r>
        <w:rPr>
          <w:rStyle w:val="FootnoteAnchor"/>
          <w:rtl w:val="true"/>
        </w:rPr>
        <w:footnoteReference w:id="473"/>
      </w:r>
      <w:bookmarkStart w:id="251" w:name="pg371_11045"/>
    </w:p>
    <w:p>
      <w:pPr>
        <w:pStyle w:val="BookText"/>
        <w:rPr/>
      </w:pPr>
      <w:bookmarkEnd w:id="25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کنیه او ابوجعفر هم کنیه با جدّش محمّد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القاب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قانع و مرتضی که مشهورترین آن‌ها همان جواد است</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252" w:name="__RefHeading___Toc3143970_211673320"/>
      <w:bookmarkStart w:id="253" w:name="_Toc90"/>
      <w:bookmarkEnd w:id="252"/>
      <w:r>
        <w:rPr>
          <w:rtl w:val="true"/>
        </w:rPr>
        <w:t>عظمت امام جوادعلیه السلام در سنین کودکی‌</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غیب امام جوادعلیه السلام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مأمون از سفر خراسان به بغداد آمد، نامه‌ای به امام محمد تقی‌علیه السلام نوشت و با عزت و احترام تمام آن جناب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بغداد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پیش از آن که حضرت را ملاقات کند، روزی به قصد شکار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به جمعی از کودکان رسید که در میان راه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کودکان ابهت مأمون را مشاهده کردند، پراکنده شدند؛ مگر آن حضرت که از جای خود حرکت نفرمود و با نهایت وقار در مکان خود ایستاد تا آن که مأمون به نزدیک او رسید و از مشاهده آثار متانت و وقار او متعجّب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کشید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کودکان دیگر از سر راه دور نشدی؟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تو تنگ نبود که آن را گشاد کنم و جرم و خطایی نداشتم که از تو بگریزم و گمان ندارم که تو کسی را بدون جرم در معرض عقوبت قراردهی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شنیدن این سخنان سخت متعجّب شد و از </w:t>
      </w:r>
    </w:p>
    <w:p>
      <w:pPr>
        <w:pStyle w:val="BookText"/>
        <w:rPr/>
      </w:pPr>
      <w:r>
        <w:rPr>
          <w:rFonts w:ascii="IRNazanin" w:hAnsi="IRNazanin" w:eastAsia="IRNazanin"/>
          <w:color w:val="111111"/>
          <w:sz w:val="28"/>
          <w:sz w:val="28"/>
          <w:szCs w:val="28"/>
          <w:rtl w:val="true"/>
          <w:lang w:bidi="fa-IR"/>
        </w:rPr>
        <w:t>مشاهده حسن و جمال او، دل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موسی الرضاعلیه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نسبش را شنید، بر پدرش صلوات و رحمت فرستاد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صحرا رسید نظرش به مرغی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به سوی او فرستاد، آن باز مدتی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آسمان برگشت، ماهی کوچکی در منقار داشت که هنوز بقیه حیاتی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آن حال در شگفت شد و ماهی را در دست خود گرفته و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همان موضع رسید که در آن هنگام حضرت جوادعلیه السلام را ملاقات کرده بود، کودکان پراکنده شدند؛ ولی حضرت از جای خود حرکت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دریایی چند خلق کرده است که ابر از آن دریاها بلند می‌شود و ماهیان ریزه با آن ابر بالا می‌روند و بازهای پادشاهان آنان را شکار می‌کنند و پادشاهان آن را در دست می‌گیرند و سلاله نبوت را با آن امتحان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مشاهده این معجزه،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تویی فرزند رضاعلیه السلام؛ و سپس آن حضرت را به جهت فضل، علم و کمال عقل، نزد خود نگه داشت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علمی امام جوادعلیه السلام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می‌خواست دختر </w:t>
      </w:r>
    </w:p>
    <w:p>
      <w:pPr>
        <w:pStyle w:val="BookText"/>
        <w:rPr/>
      </w:pPr>
      <w:r>
        <w:rPr>
          <w:rFonts w:ascii="IRNazanin" w:hAnsi="IRNazanin" w:eastAsia="IRNazanin"/>
          <w:color w:val="111111"/>
          <w:sz w:val="28"/>
          <w:sz w:val="28"/>
          <w:szCs w:val="28"/>
          <w:rtl w:val="true"/>
          <w:lang w:bidi="fa-IR"/>
        </w:rPr>
        <w:t>خود را به حضرت جوادعلیه السلام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از شنیدن این قضیه به صدا در آمده،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 اکنون به دست بنی عباس است؛ به چه جهت قصد داری آن را به بنی هاشم منتقل کنی؟</w:t>
      </w:r>
    </w:p>
    <w:p>
      <w:pPr>
        <w:pStyle w:val="BookText"/>
        <w:rPr/>
      </w:pPr>
      <w:r>
        <w:rPr>
          <w:rFonts w:ascii="IRNazanin" w:hAnsi="IRNazanin" w:eastAsia="IRNazanin"/>
          <w:color w:val="111111"/>
          <w:sz w:val="28"/>
          <w:sz w:val="28"/>
          <w:szCs w:val="28"/>
          <w:rtl w:val="true"/>
          <w:lang w:bidi="fa-IR"/>
        </w:rPr>
        <w:t>مأمون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کثرت علم و فضل او است با کمی سنش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کودکی خردسال است و هنوز اکتساب علم و کمال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که کامل شود و بعد از آن با او وصلت نمایی،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ایشان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ایشان از جانب حق تعالی است و کوچک و بزرگ آنان از دیگران افضلند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این امر بر شما ثابت شود، علما را جمع کنید و با او مباحثه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قبول نموده، اتفاق کردند که یحیی بن اکثم، قاضی القضات آن عصر، با او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روزی معین، در مجلس مأمون حاضر شدند و یحیی بن اکثم، مسائلی را از امام جوادعلیه السلام سؤال کرد و آن حضرت به بهترین وجه پاسخ آنان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از امام خواست که یحیی بن اکثم را امتحان نموده، از او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کنم؟ یحیی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 است، اگر جواب آن را بدانم می‌دهم؛ وگرنه از محضر شما استفاده می‌کنم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در رابطه با مردی که در اول روز، به زنی به حرام نگاه کرد و در وسط آن روز نگاه کردن به آن زن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نظر بر او حرام شد و در وقت عشاء دوباره بر او حلال گشت و نصف شب باز زن بر او حرام شد و هنگام صبح، باز نگاه به آن زن، بر او </w:t>
      </w:r>
    </w:p>
    <w:p>
      <w:pPr>
        <w:pStyle w:val="BookText"/>
        <w:rPr/>
      </w:pPr>
      <w:r>
        <w:rPr>
          <w:rFonts w:ascii="IRNazanin" w:hAnsi="IRNazanin" w:eastAsia="IRNazanin"/>
          <w:color w:val="111111"/>
          <w:sz w:val="28"/>
          <w:sz w:val="28"/>
          <w:szCs w:val="28"/>
          <w:rtl w:val="true"/>
          <w:lang w:bidi="fa-IR"/>
        </w:rPr>
        <w:t>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قضیه چیست؟ و به چه جهت آن زن بر او حلال و حرام شده است؟</w:t>
      </w:r>
    </w:p>
    <w:p>
      <w:pPr>
        <w:pStyle w:val="BookText"/>
        <w:rPr/>
      </w:pPr>
      <w:r>
        <w:rPr>
          <w:rFonts w:ascii="IRNazanin" w:hAnsi="IRNazanin" w:eastAsia="IRNazanin"/>
          <w:color w:val="111111"/>
          <w:sz w:val="28"/>
          <w:sz w:val="28"/>
          <w:szCs w:val="28"/>
          <w:rtl w:val="true"/>
          <w:lang w:bidi="fa-IR"/>
        </w:rPr>
        <w:t>یحیی بن اکثم در جواب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این مسئله اطلاعی ندارم و اگر شما صلاح می‌دانید جواب آن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کنیز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مردی اجنبی به او نگاه کرد که نظر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هنگام نیمه روز آن کنیز را از مولایش خرید و از این طریق کنیز را بر خود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آن زن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او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عصر با او ازدواج نمود و او را بر خود حلال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مغرب، او را ظهار کرد و بر خود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عشاء کفاره‌ای به جهت ظهار پرداخت و دوباره آن زن را بر خود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آن زن را یک طلاقه کرده و او را بر خود حرام نمود؛ ولی به هنگام صبح به آن زن رجوع کرده و دوباره آن زن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سخنان امام جوادعلیه السلام به اتمام رسید، مأمون رو به عباسیان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که انکار می‌کردید، رسیدید؟ سپس دخترش را به عقد امام جوادعلیه السلام درآورد</w:t>
      </w:r>
      <w:r>
        <w:rPr>
          <w:rFonts w:eastAsia="IRNazanin" w:cs="IRNazanin"/>
          <w:color w:val="111111"/>
          <w:sz w:val="28"/>
          <w:szCs w:val="28"/>
          <w:rtl w:val="true"/>
          <w:lang w:bidi="fa-IR"/>
        </w:rPr>
        <w:t>».</w:t>
      </w:r>
      <w:r>
        <w:rPr>
          <w:rStyle w:val="FootnoteAnchor"/>
          <w:rtl w:val="true"/>
        </w:rPr>
        <w:footnoteReference w:id="47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روایت شده که چون پدرش امام رضاعلیه السلام از دنیا رحلت نمود مأمون به جهت کثرت علم و دین و عقل زیادش با وجود سن کم به او علاقه‌مند شد و خواست تا دخترش ام‌الفضل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دختر دیگرش ام‌حبیب را به نکاح پدرش امام رضاعلیه السلام در </w:t>
      </w:r>
    </w:p>
    <w:p>
      <w:pPr>
        <w:pStyle w:val="BookText"/>
        <w:rPr/>
      </w:pP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بر عباسیان گران آمد و او را از این عمل بازداشتند؛ زیرا خوف آن داشتند که امر خلافت از دستشان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خواستند که از تصمیم خود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نوجوانی است که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او داناترم، اگر خواستید او 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راضی به این کار شدند و به قاضی یحیی بن اکثم مال بسیاری دادند تا آن حضرت را امتحان کرده و سؤال‌هایی از او بپرسد که از جواب آن‌ها عاجز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برای این امر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امام و قاضی و جماعتی از عباسیان را برای آن روز مقرّر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از چیزی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مُحرمی که حیوانی را صید کرده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حلّ کشته یا در حرم؟ با علم کشته یا در صورت جهل؟ اولین بار است که کشته یا تکرار بر این عمل کرده است؟ صید آن کوچک بوده یا بزرگ؟ آن محرم عبد بوده یا حرّ؟ کوچک بوده یا بزرگ؟ آن صید پرنده بوده یا غیر پرنده؟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اکثم تعجب کرد و عجز در صورتش آشکار شد، به حدّی که جماعت اهل مجلس آن را درک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ساعتی سکوت کرد، و بعد از آن سرش را به طرف اقوام خود و حاضرین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شما انکار می‌کردید فهمیدید؟</w:t>
      </w:r>
      <w:r>
        <w:rPr>
          <w:rFonts w:eastAsia="IRNazanin" w:cs="IRNazanin"/>
          <w:color w:val="111111"/>
          <w:sz w:val="28"/>
          <w:szCs w:val="28"/>
          <w:rtl w:val="true"/>
          <w:lang w:bidi="fa-IR"/>
        </w:rPr>
        <w:t>...».</w:t>
      </w:r>
      <w:r>
        <w:rPr>
          <w:rStyle w:val="FootnoteAnchor"/>
          <w:rtl w:val="true"/>
        </w:rPr>
        <w:footnoteReference w:id="477"/>
      </w:r>
      <w:bookmarkStart w:id="254" w:name="pg371_11050"/>
    </w:p>
    <w:p>
      <w:pPr>
        <w:pStyle w:val="Heading3"/>
        <w:numPr>
          <w:ilvl w:val="2"/>
          <w:numId w:val="1"/>
        </w:numPr>
        <w:rPr/>
      </w:pPr>
      <w:bookmarkStart w:id="255" w:name="__RefHeading___Toc3143972_211673320"/>
      <w:bookmarkStart w:id="256" w:name="_Toc91"/>
      <w:bookmarkEnd w:id="254"/>
      <w:bookmarkEnd w:id="255"/>
      <w:r>
        <w:rPr>
          <w:rtl w:val="true"/>
        </w:rPr>
        <w:t>امام جوادعلیه السلام از دیدگاه اهل سنت‌</w:t>
      </w:r>
      <w:bookmarkEnd w:id="256"/>
    </w:p>
    <w:p>
      <w:pPr>
        <w:pStyle w:val="BookText"/>
        <w:rPr/>
      </w:pPr>
      <w:r>
        <w:rPr>
          <w:rFonts w:ascii="IRNazanin" w:hAnsi="IRNazanin" w:eastAsia="IRNazanin"/>
          <w:color w:val="111111"/>
          <w:sz w:val="28"/>
          <w:sz w:val="28"/>
          <w:szCs w:val="28"/>
          <w:rtl w:val="true"/>
          <w:lang w:bidi="fa-IR"/>
        </w:rPr>
        <w:t>با مراجعه به کتب تاریخ و تراجم و رجال اهل سنت پی می‌بریم که حضرت جوادعلیه السلام از احترام و منزلت خاصی نزد آنان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برخی از کلمات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مدح ده نفر از امامان شیعه که از آن جمله امام جوادعلیه السلام است،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واحد منهم عالم زاهد ناسک شجاع جواد طاهر 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 یتفق لبیت من بیوت العرب ولا من بیوت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عالم، زاهد، ناسک، شجاع، جواد، و تزکیه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هیچ بیتی از بیوت عجم تحقق نیافته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وان کان صغیر السنّ فهو کبیر القدر، رفیع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مناقبه فما اتسعت حلبات مجالها ولا امتدّت اوقات آجالها، بل قضت علیه الأقدار الإلهیة بقلّة بقائه فی الدنیا بحکمها وانجالها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 چه سنّ کمی داشت ولی بزرگوار و موقعیتی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او به جهت کثرت آن امکان شمارش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الهی اقتضا کرده که آن حضرت با کمی مدت بقاء در دنیا، دارای حکمت‌ها و مقامات عالی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 منهاج ابیه فی العلم والتقی والزهد والجود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روش پدرش در علم و تقوا و زهد و سخاوت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الجواد کان من اعیان بنی هاشم وهو معروف بالسخاء والسؤدد، ولهذا سمّی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جواد از اعیان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معروف به سخاوت و بزرگواری بود، و لذا او را جواد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احد الائمة الاثنی عشر الذین تدّعی الشیعة فیهم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دوازده امامی است که شیعه ادعای عصمت آنان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الدین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تعریفات ذهبی از صفدی نیز نقل شده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الاثنی عشر اماماً الذین یدّعی الرافضة فیهم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دوازده امامی است که رافضه ادعای عصمت در حقّ آنان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بن محمّد بن عامر شبراوی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وکراماته کثیرة ومناقبه شهیرة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او بسیار و مناقبش مشهور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اسماعیل نهبانی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الجواد بن علی الرضا، احد أکابر الأئمة ومصابیح الأمة من ساداتنا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فرزند علی الرضا، از بزرگان ائمه و چراغان امت و از سادات اهل بیت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علی فکری قاهری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احسن المأمون إلیه وقرّبه وبالغ فی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له من فضله وعلمه وکمال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او احسان کرد و او را به خود نزدیک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اکرام او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فضل و علم و کمال عقل آن حضرت برای او روشن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الرضا بن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رفیع القدر کأسلافه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الرضا بن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همانند اجدادش عالی قدر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وهیب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الوارث لأبیه علماً وفضلاً، واجلّ اخوته قدراً وکمالاً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وارث علم و فضل پدرش بود، و در میان برادرانش از قدر و کمال ویژه‌ای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محمود شیخانی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محمّد الجواد جلیل القدر عظیم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جلیل القدر و عظیم المنزله بود</w:t>
      </w:r>
      <w:r>
        <w:rPr>
          <w:rFonts w:eastAsia="IRNazanin" w:cs="IRNazanin"/>
          <w:color w:val="111111"/>
          <w:sz w:val="28"/>
          <w:szCs w:val="28"/>
          <w:rtl w:val="true"/>
          <w:lang w:bidi="fa-IR"/>
        </w:rPr>
        <w:t xml:space="preserve">». </w:t>
      </w:r>
      <w:bookmarkStart w:id="257" w:name="pg371_11053"/>
    </w:p>
    <w:p>
      <w:pPr>
        <w:pStyle w:val="Heading3"/>
        <w:numPr>
          <w:ilvl w:val="2"/>
          <w:numId w:val="1"/>
        </w:numPr>
        <w:rPr/>
      </w:pPr>
      <w:bookmarkStart w:id="258" w:name="__RefHeading___Toc3143974_211673320"/>
      <w:bookmarkStart w:id="259" w:name="_Toc92"/>
      <w:bookmarkEnd w:id="257"/>
      <w:bookmarkEnd w:id="258"/>
      <w:r>
        <w:rPr>
          <w:rtl w:val="true"/>
        </w:rPr>
        <w:t>برخی از احادیث امام جوادعلیه السلام‌</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جوادعلیه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ارحموا ضعفاءکم، واطلبوا من اللَّه الرحمة بالرحمة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ضعیفان خود ترحّم کنید و به توسط ترحم بر آنان از خداوند طلب رحمت بر خودتان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 المعین علیه و الراضی به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کننده به ظلم و کمک‌کار بر ظلم و راضی به ظلم همگی در آن شریکند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استغنی باللَّه افتقر الناس الیه، و من اتقی اللَّه أحبّه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از دیگران بی نیازی جوید مردم به او محتاج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بترسد خداوند او را محبوب مردم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الجمال فی اللسان و الکمال فی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در زبان، و کمال در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الشریف کلّ الشریف من شرّفه علمه، و السؤدد کلّ السؤدد لمن اتّقی اللَّه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شریف کامل کسی است که عملش او را به شرافت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بزرگواری، تمام بزرگواری برای کسی است که از خداوند، پروردگارش تقوا داشته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 الانسان بالذنوب اکبر من موته بالأجل، و حیاته بالبرّ اکبر من </w:t>
      </w:r>
    </w:p>
    <w:p>
      <w:pPr>
        <w:pStyle w:val="BookText"/>
        <w:rPr/>
      </w:pPr>
      <w:r>
        <w:rPr>
          <w:rFonts w:ascii="IRNazanin" w:hAnsi="IRNazanin" w:eastAsia="IRNazanin"/>
          <w:color w:val="111111"/>
          <w:sz w:val="28"/>
          <w:sz w:val="28"/>
          <w:szCs w:val="28"/>
          <w:rtl w:val="true"/>
          <w:lang w:bidi="fa-IR"/>
        </w:rPr>
        <w:t>حیاته بالعمر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انسان به گناهان بیشتر است از مرگش به اجل، و حیات انسان به نیکی کردن بیشتر است از حیات او به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سکت الجاهل مااختلف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جاهل سکوت می‌کرد مردم اختلاف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وعظ اخاه سرّاً فقد زانه، و من وعظه علانیة فقد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برادرش را مخفیانه موعظه کند او را زینت داده، و هر کس او را در ملأ عام موعظه کند او را خوار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القصد الی اللَّه بالقلوب ابلغ من اثبات الجوارح بالأعمال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خدا به قلب‌ها رساتر است از اثبات جوارح با اعمال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العفاف زینة الفقر، و الشکر زینة الغنی، و الصبر زینة البلاء، و التواضع زینة الحسب، و الفصاحة زینة الکلام، و الحفظ زینة الروایة، و خفض الجناح زینة العلم، و حسن الأدب زینة العقل، و بسط الوجه زینة الکرم، و ترک المنّ زینة المعروف، و الخشوع زینة الصلاة، و التنفّل زینة القناعة، و ترک مالایعنی زینة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زینت فقر، و شکر زینت بی نیازی، و صبر زینت بلا، و تواضع زینت مقام، و فصاحت زینت کلام، و حفظ زینت روایت، و کوچکی کردن زینت علم، و حسن ادب زینت عقل، و گشاده‌رویی زینت کرم، و ترک منّت زینت معروف، و خشوع زینت نماز، و طلب و گرفتن زینت قناعت، و رها کردن آنچه فایده ندارد زینت ورع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العدل علی الظالم اشدّ من یوم الجور علی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عدالت بر ظالم شدیدتر است از روز جور و ستم بر 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 خصال تعین المرء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الغنی و العلم و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است که انسان را بر عمل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بی نیازی، علم و 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للَّه عباداً یخصّهم بدوام النعم فلاتزال فیهم مابذلوا لها، فاذا منعوها نزعها عنهم و حوّلها الی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خداوند بندگانی است که به طور خصوص به آن‌ها دائماً نعمت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دائماً در میان آن‌ها است مادامی که به خاطر آن بذل و بخشش کنند، پس هر گاه از آن منع کردند خداوند آن نعمت را از آنان منع کرده و به دیگران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النعمة داعیة المقت، و من جازاک بالشکر فقد اعطاک اکثر ممّا أخذ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 موجب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تو را به تشکر پاداش دهد به طور حتم بیش از آنچه از تو اخذ نموده به تو عطا کرده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انقطع الی غیر اللَّه وکّله اللَّه الیه، و من عمل علی غیر علم افسد اکثر ممّا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امید به غیر خدا ببندد خداوند او را به همان خواهد سپرد و هر کس بدون علم عمل کند بیش از آنچه اصلاح می‌کند افساد خواهد کرد</w:t>
      </w:r>
      <w:r>
        <w:rPr>
          <w:rFonts w:eastAsia="IRNazanin" w:cs="IRNazanin"/>
          <w:color w:val="111111"/>
          <w:sz w:val="28"/>
          <w:szCs w:val="28"/>
          <w:rtl w:val="true"/>
          <w:lang w:bidi="fa-IR"/>
        </w:rPr>
        <w:t xml:space="preserve">.» </w:t>
      </w:r>
      <w:bookmarkStart w:id="260" w:name="pg371_11056"/>
    </w:p>
    <w:p>
      <w:pPr>
        <w:pStyle w:val="Heading2"/>
        <w:numPr>
          <w:ilvl w:val="1"/>
          <w:numId w:val="1"/>
        </w:numPr>
        <w:rPr/>
      </w:pPr>
      <w:bookmarkStart w:id="261" w:name="__RefHeading___Toc3143976_211673320"/>
      <w:bookmarkStart w:id="262" w:name="_Toc93"/>
      <w:bookmarkEnd w:id="260"/>
      <w:bookmarkEnd w:id="261"/>
      <w:r>
        <w:rPr>
          <w:rtl w:val="true"/>
        </w:rPr>
        <w:t>امام هادی‌علیه السلام از دیدگاه اهل سنت‌</w:t>
      </w:r>
      <w:bookmarkEnd w:id="262"/>
    </w:p>
    <w:p>
      <w:pPr>
        <w:pStyle w:val="Heading3"/>
        <w:numPr>
          <w:ilvl w:val="2"/>
          <w:numId w:val="1"/>
        </w:numPr>
        <w:rPr/>
      </w:pPr>
      <w:bookmarkStart w:id="263" w:name="__RefHeading___Toc3143978_211673320"/>
      <w:bookmarkStart w:id="264" w:name="_Toc94"/>
      <w:bookmarkEnd w:id="263"/>
      <w:r>
        <w:rPr>
          <w:rtl w:val="true"/>
        </w:rPr>
        <w:t>تاریخ ولادت و وفات‌</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بن طلحه شافعی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او 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دهمین امام از ائمه دوازده‌گانه و پدر حسن عسکری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دوشنبه بیست و پنجم جمادی الآخر،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50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سامرا در ماه جمادی الآخر،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خانه خود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عمرش چهل سال بود</w:t>
      </w:r>
      <w:r>
        <w:rPr>
          <w:rFonts w:eastAsia="IRNazanin" w:cs="IRNazanin"/>
          <w:color w:val="111111"/>
          <w:sz w:val="28"/>
          <w:szCs w:val="28"/>
          <w:rtl w:val="true"/>
          <w:lang w:bidi="fa-IR"/>
        </w:rPr>
        <w:t>...».</w:t>
      </w:r>
      <w:r>
        <w:rPr>
          <w:rStyle w:val="FootnoteAnchor"/>
          <w:rtl w:val="true"/>
        </w:rPr>
        <w:footnoteReference w:id="510"/>
      </w:r>
      <w:bookmarkStart w:id="265" w:name="pg371_11057"/>
    </w:p>
    <w:p>
      <w:pPr>
        <w:pStyle w:val="Heading3"/>
        <w:numPr>
          <w:ilvl w:val="2"/>
          <w:numId w:val="1"/>
        </w:numPr>
        <w:rPr/>
      </w:pPr>
      <w:bookmarkStart w:id="266" w:name="__RefHeading___Toc3143980_211673320"/>
      <w:bookmarkStart w:id="267" w:name="_Toc95"/>
      <w:bookmarkEnd w:id="265"/>
      <w:bookmarkEnd w:id="266"/>
      <w:r>
        <w:rPr>
          <w:rtl w:val="true"/>
        </w:rPr>
        <w:t>القاب حضرت هادی‌علیه السلام‌</w:t>
      </w:r>
      <w:bookmarkEnd w:id="267"/>
    </w:p>
    <w:p>
      <w:pPr>
        <w:pStyle w:val="BookText"/>
        <w:rPr/>
      </w:pPr>
      <w:r>
        <w:rPr>
          <w:rFonts w:ascii="IRNazanin" w:hAnsi="IRNazanin" w:eastAsia="IRNazanin"/>
          <w:color w:val="111111"/>
          <w:sz w:val="28"/>
          <w:sz w:val="28"/>
          <w:szCs w:val="28"/>
          <w:rtl w:val="true"/>
          <w:lang w:bidi="fa-IR"/>
        </w:rPr>
        <w:t xml:space="preserve">ابن صبّاغ مالکی از ابن خشّاب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 علی عسکری 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 او علی هادی، فرزند محمّد جواد، فرزند علی الرضا، فرزند موسی کاظم، فرزند جعفر صادق، فرزند محمّد باقر، فرزند علی زین العابدین، فرزند حسین بن علی بن ابی طالب علیهم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کنیه‌اش ابوالحسن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متوکّل، ناصح، متّقی، مرتضی، فقیه، امین،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آن‌ها هادی است</w:t>
      </w:r>
      <w:r>
        <w:rPr>
          <w:rFonts w:eastAsia="IRNazanin" w:cs="IRNazanin"/>
          <w:color w:val="111111"/>
          <w:sz w:val="28"/>
          <w:szCs w:val="28"/>
          <w:rtl w:val="true"/>
          <w:lang w:bidi="fa-IR"/>
        </w:rPr>
        <w:t>».</w:t>
      </w:r>
      <w:r>
        <w:rPr>
          <w:rStyle w:val="FootnoteAnchor"/>
          <w:rtl w:val="true"/>
        </w:rPr>
        <w:footnoteReference w:id="511"/>
      </w:r>
    </w:p>
    <w:p>
      <w:pPr>
        <w:pStyle w:val="Heading3"/>
        <w:numPr>
          <w:ilvl w:val="2"/>
          <w:numId w:val="1"/>
        </w:numPr>
        <w:rPr/>
      </w:pPr>
      <w:bookmarkStart w:id="268" w:name="__RefHeading___Toc3143982_211673320"/>
      <w:bookmarkStart w:id="269" w:name="_Toc96"/>
      <w:bookmarkEnd w:id="268"/>
      <w:r>
        <w:rPr>
          <w:rtl w:val="true"/>
        </w:rPr>
        <w:t>نصّ بر امامت‌</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از اسماعیل بن مهران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ابوجعفر محمّد جواد از مدینه با درخواست معتصم به طرف بغداد رفت، هنگام خروج از مدینه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در این راه می‌ترسم، بعد از شما امر اطاعت به دست کیست؟ حضرت گریستند، به حدّی که محاسنشان مرطوب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التفات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بعدی لولدی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 عهده فرزندم علی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از صاحب ارشاد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الامام بعد ابی جعفر ابنه اباالحسن علی بن محمّد، لاجتماع خصال الامامة فیه، ولتکامل </w:t>
      </w:r>
      <w:bookmarkStart w:id="270" w:name="pg371_11058"/>
    </w:p>
    <w:p>
      <w:pPr>
        <w:pStyle w:val="BookText"/>
        <w:rPr/>
      </w:pPr>
      <w:bookmarkEnd w:id="270"/>
      <w:r>
        <w:rPr>
          <w:rFonts w:ascii="IRNazanin" w:hAnsi="IRNazanin" w:eastAsia="IRNazanin"/>
          <w:color w:val="111111"/>
          <w:sz w:val="28"/>
          <w:sz w:val="28"/>
          <w:szCs w:val="28"/>
          <w:rtl w:val="true"/>
          <w:lang w:bidi="fa-IR"/>
        </w:rPr>
        <w:t>فضله وعلمه، وانّه لا وارث لمقام ابیه سواه، ولثبوت النص علیه من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ابی جعفر، فرزندش ابوالحسن علی بن محمّد است؛ زیرا خصال امامت در او جمع، و فضل و علم در او به کمال رسیده بود، و این که برای مقام پدرش به جز او وارثی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ثبوت نصّ بر او از جانب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به سندش از محمّد بن عثمان کوفی از ابی جعفر نقل کرده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شما حادثه‌ای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رجوع کنیم؟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ابنی هذا یعنی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به فرزندم، این شخص؛ یعنی ابوالحسن</w:t>
      </w:r>
      <w:r>
        <w:rPr>
          <w:rFonts w:eastAsia="IRNazanin" w:cs="IRNazanin"/>
          <w:color w:val="111111"/>
          <w:sz w:val="28"/>
          <w:szCs w:val="28"/>
          <w:rtl w:val="true"/>
          <w:lang w:bidi="fa-IR"/>
        </w:rPr>
        <w:t>...».</w:t>
      </w:r>
    </w:p>
    <w:p>
      <w:pPr>
        <w:pStyle w:val="Heading3"/>
        <w:numPr>
          <w:ilvl w:val="2"/>
          <w:numId w:val="1"/>
        </w:numPr>
        <w:rPr/>
      </w:pPr>
      <w:bookmarkStart w:id="271" w:name="__RefHeading___Toc3143984_211673320"/>
      <w:bookmarkStart w:id="272" w:name="_Toc97"/>
      <w:bookmarkEnd w:id="271"/>
      <w:r>
        <w:rPr>
          <w:rtl w:val="true"/>
        </w:rPr>
        <w:t>امام هادی‌علیه السلام در کلمات اهل سنت‌</w:t>
      </w:r>
      <w:bookmarkEnd w:id="272"/>
    </w:p>
    <w:p>
      <w:pPr>
        <w:pStyle w:val="BookText"/>
        <w:rPr/>
      </w:pPr>
      <w:r>
        <w:rPr>
          <w:rFonts w:ascii="IRNazanin" w:hAnsi="IRNazanin" w:eastAsia="IRNazanin"/>
          <w:color w:val="111111"/>
          <w:sz w:val="28"/>
          <w:sz w:val="28"/>
          <w:szCs w:val="28"/>
          <w:rtl w:val="true"/>
          <w:lang w:bidi="fa-IR"/>
        </w:rPr>
        <w:t>با مراجعه به کتب تاریخ و تراجم و رجال اهل سنت پی می‌بریم که حضرت هادی‌علیه السلام از مقام و منزلت و احترام ویژه‌ای نزد آنان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کلمات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عمرو بن بحر بن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ستایش از ده نفر از امامان که از آن جمله امام هادی‌علیه السلام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منهم عالم زاهد ناسک شجاع جواد طاهر 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 یتفق لبیت من بیوت العرب ولا من بیوت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آنان، عالم، زاهد، ناسک، شجاع، جواد، طاهر و تزکیه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جلیل القدر برای هیچ خانه‌ای از خانواده‌های عرب و نه از خانواده‌های عجم اتفاق نیفتاده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ابوعبداللَّه یاقوت بن عبداللَّه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 یادآوری از شهر عسکر در سامرا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العسکر منسوب إلی المعتصم، وقد نسب إلیه قوم من اجلاّء منهم علی بن محمّد بن علی بن موسی بن 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عسکر منسوب به معتصم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شهر قومی از بزرگان نسبت داده شده‌اند که از آن جمله علی بن محمّد بن علی بن موسی بن 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توفّی ابوالحسن علی بن‌الجواد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فقیهاً اماماً متعبداً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ابوالحسن علی بن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شخصی فقیه، امام و متعبّد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جایی دیگر از حضرت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و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اسعد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العسکری ابوالحسن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اربعین سنة وکان متعبداً فقیهاً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ابوالحسن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متعبّد، فقیه و امام بود، چهل سال زندگی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ابوالحسن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عابداً زاهداً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ابوالحسن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مردی عابد و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تذکر کریمة الّا وله فضیلتها ولا تورد محمدة الّا وله تفضّلها وجملتها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کریمه‌ای ذکر نمی‌شود جز آن که فضیلت آن برای او است، و هیچ عمل ستوده‌ای وارد نمی‌گردد جز آن که تفضّل و کمال و تمام آن برای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وارث ابیه علماً وسخاء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علم و سخاوت پدرش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یوسف 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مناقبه فنفیسة واوصافه 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مناقب او نفیس و اوصاف او 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فقیهاً اماماً متعبداً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فقیه، امام و 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شبراوی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من الأئمة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فی رجب سنة اربع عشر و مائتین وکراماته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از امامان، علی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مدینه، 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کراماتش بسیار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امین سویدی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وکنیته ابوالحسن ولقبه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مدینه متولد شد، و کنیه‌اش ابوالحسن است، و لقبش هادی، و مناقبش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مؤمن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او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علی فکری حسینی قاهری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ابوالحسن العسکری وارث ابیه علماً و منحاً، وکان فقیهاً فصیحاً جمیلاً مهیباً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اطیب الناس بهجة واصدقهم 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عسکری وارث پدرش در علم و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فصیح و جمیل و با 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خوش‌ترین مردم از حیث بهجت و راستگوترین آنان از جهت لهجه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الأتقیاء الصلحاء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افراد باتقوا و صالح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عبدالغفار هاشمی حنفی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ذاعت شهرته استدعاه الملک المتوکل من المدینة المنورة حیث خاف علی ملکه وزوال دولته إلیه بماله من علم کثیر وعمل صالح وسداد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مناقب آن حضرت برای همه مشهور شد، متوکّل او را از مدینه منوّره طلب نمود؛ زیرا به جهت علم بسیار و عمل صالح و استحکام رأیی که امام هادی‌علیه السلام داشت، بر پادشاهی و دولتش می‌ترسید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العسکری صاحب وقار وسکون وهیبة وطمأنینة وعفة ونزاهة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نفسه زکیة وهمّته عالیة وطریقته حسنة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عسکری صاحب وقار و سکون و هیبت و طمأنینه و عفت و پاکیزگی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نفسی پاک و همّتی عالی و طریقی زیبا و مورد رضایت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عبدالسلام ترمانینی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جانب عظیم من التقوی والصلاح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جانبی عظیم از تقوا و صلاح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احمد عبدالغنی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غایة الفضل ونهایة النبل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غایت فضل و نهایت فضیلت بود</w:t>
      </w:r>
      <w:r>
        <w:rPr>
          <w:rFonts w:eastAsia="IRNazanin" w:cs="IRNazanin"/>
          <w:color w:val="111111"/>
          <w:sz w:val="28"/>
          <w:szCs w:val="28"/>
          <w:rtl w:val="true"/>
          <w:lang w:bidi="fa-IR"/>
        </w:rPr>
        <w:t xml:space="preserve">...». </w:t>
      </w:r>
      <w:bookmarkStart w:id="273" w:name="pg371_11063"/>
    </w:p>
    <w:p>
      <w:pPr>
        <w:pStyle w:val="Heading2"/>
        <w:numPr>
          <w:ilvl w:val="1"/>
          <w:numId w:val="1"/>
        </w:numPr>
        <w:rPr/>
      </w:pPr>
      <w:bookmarkStart w:id="274" w:name="__RefHeading___Toc3143986_211673320"/>
      <w:bookmarkStart w:id="275" w:name="_Toc98"/>
      <w:bookmarkEnd w:id="273"/>
      <w:bookmarkEnd w:id="274"/>
      <w:r>
        <w:rPr>
          <w:rtl w:val="true"/>
        </w:rPr>
        <w:t>امام حسن عسکری‌علیه السلام از دیدگاه اهل سنت‌</w:t>
      </w:r>
      <w:bookmarkEnd w:id="275"/>
    </w:p>
    <w:p>
      <w:pPr>
        <w:pStyle w:val="Heading3"/>
        <w:numPr>
          <w:ilvl w:val="2"/>
          <w:numId w:val="1"/>
        </w:numPr>
        <w:rPr/>
      </w:pPr>
      <w:bookmarkStart w:id="276" w:name="__RefHeading___Toc3143988_211673320"/>
      <w:bookmarkStart w:id="277" w:name="_Toc99"/>
      <w:bookmarkEnd w:id="276"/>
      <w:r>
        <w:rPr>
          <w:rtl w:val="true"/>
        </w:rPr>
        <w:t>ولادت حضرت‌</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به سندش از سهل بن زیاد ازدی نقل می‌کند که ولادت ابومحمّد حسن بن علی بن محمّد بن علی بن موسی،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تاریخ ولادت آن حضرت را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می‌داند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او ابومحمّد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لقب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سراج و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 و جدّش هر کدام در زمان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رنگش بین گندم‌گون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انگشترش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له مقالید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278" w:name="__RefHeading___Toc3143990_211673320"/>
      <w:bookmarkStart w:id="279" w:name="_Toc100"/>
      <w:bookmarkEnd w:id="278"/>
      <w:r>
        <w:rPr>
          <w:rtl w:val="true"/>
        </w:rPr>
        <w:t>نصّ بر امامت‌</w:t>
      </w:r>
      <w:bookmarkEnd w:id="27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مالکی از یحیی بن یسار عنبری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اوصی ابوالحسن علی بن محمّد إلی ابنه ابی محمّد الحسن قبل موته اربعة اشهر، وقد </w:t>
      </w:r>
      <w:bookmarkStart w:id="280" w:name="pg371_11064"/>
    </w:p>
    <w:p>
      <w:pPr>
        <w:pStyle w:val="BookText"/>
        <w:rPr/>
      </w:pPr>
      <w:bookmarkEnd w:id="280"/>
      <w:r>
        <w:rPr>
          <w:rFonts w:ascii="IRNazanin" w:hAnsi="IRNazanin" w:eastAsia="IRNazanin"/>
          <w:color w:val="111111"/>
          <w:sz w:val="28"/>
          <w:sz w:val="28"/>
          <w:szCs w:val="28"/>
          <w:rtl w:val="true"/>
          <w:lang w:bidi="fa-IR"/>
        </w:rPr>
        <w:t>اشار إلیه بالأمر من بعده، واشهدنی علی ذلک وجماعة من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محمّد به فرزندش ابی محمّد حسن چهار ماه قبل از وفاتش وصیّت نمود و به عنوان جانشین خود در امامت 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من و جماعتی از موالیان خود را شاهد گرفت</w:t>
      </w:r>
      <w:r>
        <w:rPr>
          <w:rFonts w:eastAsia="IRNazanin" w:cs="IRNazanin"/>
          <w:color w:val="111111"/>
          <w:sz w:val="28"/>
          <w:szCs w:val="28"/>
          <w:rtl w:val="true"/>
          <w:lang w:bidi="fa-IR"/>
        </w:rPr>
        <w:t>.»</w:t>
      </w:r>
    </w:p>
    <w:p>
      <w:pPr>
        <w:pStyle w:val="Heading3"/>
        <w:numPr>
          <w:ilvl w:val="2"/>
          <w:numId w:val="1"/>
        </w:numPr>
        <w:rPr/>
      </w:pPr>
      <w:bookmarkStart w:id="281" w:name="__RefHeading___Toc3143992_211673320"/>
      <w:bookmarkStart w:id="282" w:name="_Toc101"/>
      <w:bookmarkEnd w:id="281"/>
      <w:r>
        <w:rPr>
          <w:rtl w:val="true"/>
        </w:rPr>
        <w:t>امام حسن عسکری‌علیه السلام در کلمات اهل سنت‌</w:t>
      </w:r>
      <w:bookmarkEnd w:id="282"/>
    </w:p>
    <w:p>
      <w:pPr>
        <w:pStyle w:val="BookText"/>
        <w:rPr/>
      </w:pPr>
      <w:r>
        <w:rPr>
          <w:rFonts w:ascii="IRNazanin" w:hAnsi="IRNazanin" w:eastAsia="IRNazanin"/>
          <w:color w:val="111111"/>
          <w:sz w:val="28"/>
          <w:sz w:val="28"/>
          <w:szCs w:val="28"/>
          <w:rtl w:val="true"/>
          <w:lang w:bidi="fa-IR"/>
        </w:rPr>
        <w:t>با مراجعه به کتب تاریخ و تراجم و رجال اهل سنت پی می‌بریم که امام حسن عسکری‌علیه السلام مورد توجه و احترام خاص و ویژه‌ای نزد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 مدح و ستایش از ده نفر از امامان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منهم عالم زاهد ناسک شجاع جواد طاهر 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لم‌یتفق لبیت من بیوت العرب ولا من بیوت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عالم، زاهد، ناسک، شجاع، جواد، طاهر و تزکیه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برای هیچ خانواده‌ای از عرب یا عجم اتفاق نیفتاده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انّ المنقبة العلیا والمزیة الکبری الّتی خصّه اللَّه بها وقلّده فریدها ومنحه تقلیدها وجعله صفة دائمة لایبلی الدهر جدیدها، ولاتنسی الألسنة تلاوتها وتردیدها، انّ المهدی محمداً نسله المخلوق منه وولده المنتسب إلیه </w:t>
      </w:r>
    </w:p>
    <w:p>
      <w:pPr>
        <w:pStyle w:val="BookText"/>
        <w:rPr/>
      </w:pPr>
      <w:r>
        <w:rPr>
          <w:rFonts w:ascii="Amiri" w:hAnsi="Amiri" w:eastAsia="Amiri" w:cs="Amiri"/>
          <w:color w:val="111111"/>
          <w:sz w:val="28"/>
          <w:sz w:val="28"/>
          <w:szCs w:val="28"/>
          <w:rtl w:val="true"/>
          <w:lang w:bidi="ar-SA"/>
        </w:rPr>
        <w:t>وبضعته المنفصلة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منقبت عالی و مزیّت بزرگی را که خداوند به او اختصاص داده و نمونه آن را بر گردن حضرت آویزان نموده و به او عنایت فرموده و آن را صفت دائمی قرار داده که روزگار آن را کهنه نخواهد کرد، و زبان‌ها با تلاوت کردنش او را به فراموشی نخواهند سپرد، این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و متولّد یافته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منتسب به او پاره تن جدا شده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الحسن بن علی بن محمّد بن علی بن موسی الرضا بن جعفر بن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حسن بن علی بن محمّد بن علی بن موسی الرضا بن 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عالم و ثقه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یشک فی امامته احد ولا یمتری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زمانه من غیر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اهل عصره، امام اهل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اقواله سدیدة وافعاله 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کانت لأفاضل زمانه قصیدة فهو فی بیت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انتظموا عقداً کان مکان الواسطة الفریدة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العلوم الّذی لایجاری، ومبیّن غوامضها فلا یحاول ولا 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الحقائق بنظره الصائب، مظهر الدقائق بفکره الثاقب، المحدث فی سرّه بالامور الخفیات، الکریم الاصل والنفس والذات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برحمته واسکنه فسیح جنّاته بمحمّد صلی الله علیه و آله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در امامت او شک و تردید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نمونه زمان خود و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اهل عصرش و امام اهل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اقوالش محکم و افعالش مورد ستایش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دانشمندان زمانش قصیده‌ای می‌سرودند آن حضرت در مدح و قصیده آنان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سواره بر علومی بود که پناهی نداشت و او بیان کننده مشکلات علومی بود که کسی از حلّ آن‌ها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 بردارنده از حقایق به نظر دقیق و واقع بین خود و ظاهر کننده دقایق به فکر تیزبین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امور مخفی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کریم النفس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غریق رحمتش کند و در مکان گسترده بهشت‌هایش جای دهد به حقّ محمّد صلی الله علیه و آله،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علی بن عبداللَّه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ولده ابومحمّد الحسن الخالص، فکان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سبقت له کرامة جلیلة لمّا حبسه المعتمد علی اللَّه ابن المتوکل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عظیم الشأن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معتمد علی اللَّه فرزند متوکّل عباسی او را حبس نمود کرامتی جلیل بر او سبقت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فضل بن محمّد باکثیر حضرمی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الحسن الخالص بن علی العسکری، کان عظیم الشأن جلیل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له مع المعتمد لمّا حبسه کرامة ظاهرة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خالص فرزند علی عسکری، او مردی عظیم الشأن و جلیل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معتمد او را حبس کرد از او کرامتی ظاهر و مشهور صادر گشت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بن عامر شبراوی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ویکفیه شرفاً انّ الامام المهدی المنتظر من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 هذا البیت الشریف والنسب الخضیم المنیف وناهیک به من فخار وحسبک فیه من علوّ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جمیعاً فی کرم الارومة وطیب الجرثومة کاسنان المشط متعادلون فیالها من بیت عالی الرتبة سامی المحلّة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اجتهد قوم فی خفض منارهم واللَّه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اللَّه علی حبّهم واماتنا علیه وادخلنا فی شفاعة من ینتمون فی الشرف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حیث شرف بس است این که امام مهدی منتظر از اولاد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بیت عظیم و نسب عظیم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تو را به این نسبت از افتخار، و بس است تو را در این نسبت از علوّ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کریم النسبند، همانند دندان‌های شانه متعادلند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 خانواده عالی مرتبه و بلند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اقوامی که درصدد پایین آوردن منزلت آنان بودند ولی خداوند آنان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محبّت آنان زنده بدارد و بر آن بمیراند، و ما را مشمول شفاعت آنان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نورالدین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الامام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اشهر من القمر لیلة اربعة عشر، یعرف هو وابوه بالعسکری وامّا فضائله فلا یحصرها الألسن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امام حسن عسکری؛ نسبش مشهورتر از ماه شب چهارده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معروف به عسکری‌اند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فضایلش را زبان‌ها نمی‌توانند شماره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مؤمن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فضایلش بسیار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آن‌گاه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چون خبر وفات آن حضرت پخش شد، بازارها تعطیل و مغازه‌ها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و نویسندگان و قضات و سایر مردم در تشییع جنازه او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در آن روز شبیه به قیامت بود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نهبانی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 احد ائمة ساداتنا اهل البیت العظام وساداتهم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له کرامة 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یکی از امامان سادات ما اهل بیت عظام و سادات 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او کرامتی مشاهده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جلال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الحسن الزکی ویقال له العسکری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اوحد زمانه فی الفضل والعفاف والزهد والعبادة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زکی که به او عسکری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زمان خود در فضیلت و عفاف و زهد و عبادت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بعد از وفات پدرش به عنوان امام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روش‌های سلف صالحش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باتقوا و اهل عمل و عبادت بود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عبدالغفار هاشمی حنفی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وکثر اتباعه وذاع صیته واتجهت إلیه الانظار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پیروان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موقعیّتش همه جا را گرفته و همه نظرها را به خود متوجه ساخته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ابوالهدی افندی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المسلمون فی المشرق والمغرب انّ رؤساء الاولیاء وائمة الأصفیاء من بعده علیه الصلاة والسلام من ذریّته واولاده الطاهرین یتسلسلون بطناً عن بطن وجیلاً بعد جیل إلی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الاولیاء بلا ریب وقادتهم إلی الحضرة القدسیة المحفوظة من الدنس والعیب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شرق و غرب عالم می‌دانند که رؤسای اولیا و ائمه اصفیا از بعد پیامبر صلی الله علیه و آله و از ذریه و اولاد پاک او که یکی پس از دیگری تا این زمان آمدند همگی بدون شک از اولیای خدا؛ بلکه از رهبران اولیا به سوی حضرت قدسی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هر پلیدی و عیب مصون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احمد عبدالغنی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الزهد والعلم علی امر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حیث زهد و علم در مکانی عظیم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الخالص بن علی الهادی، ذکروا له کثیراً من المناقب المعروفة فی اهل هذا البیت الطالبیین، وظهر علیه الفهم والحکمة منذ حداثته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له کرامات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خالص فرزند علی هادی؛ برای او مناقب بسیاری نقل کرده‌اند که در اهل این خانواده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حکمت او در کودکی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کرامات بسیاری ذکر کرده‌اند</w:t>
      </w:r>
      <w:r>
        <w:rPr>
          <w:rFonts w:eastAsia="IRNazanin" w:cs="IRNazanin"/>
          <w:color w:val="111111"/>
          <w:sz w:val="28"/>
          <w:szCs w:val="28"/>
          <w:rtl w:val="true"/>
          <w:lang w:bidi="fa-IR"/>
        </w:rPr>
        <w:t xml:space="preserve">...». </w:t>
      </w:r>
      <w:bookmarkStart w:id="283" w:name="pg371_11076"/>
    </w:p>
    <w:p>
      <w:pPr>
        <w:pStyle w:val="Heading3"/>
        <w:numPr>
          <w:ilvl w:val="2"/>
          <w:numId w:val="1"/>
        </w:numPr>
        <w:rPr/>
      </w:pPr>
      <w:bookmarkStart w:id="284" w:name="__RefHeading___Toc3143994_211673320"/>
      <w:bookmarkStart w:id="285" w:name="_Toc102"/>
      <w:bookmarkEnd w:id="283"/>
      <w:bookmarkEnd w:id="284"/>
      <w:r>
        <w:rPr>
          <w:rtl w:val="true"/>
        </w:rPr>
        <w:t>فضایل امام حسن عسکری‌علیه السلام‌</w:t>
      </w:r>
      <w:bookmarkEnd w:id="285"/>
    </w:p>
    <w:p>
      <w:pPr>
        <w:pStyle w:val="BookText"/>
        <w:rPr/>
      </w:pPr>
      <w:r>
        <w:rPr>
          <w:rFonts w:ascii="IRNazanin" w:hAnsi="IRNazanin" w:eastAsia="IRNazanin"/>
          <w:color w:val="111111"/>
          <w:sz w:val="28"/>
          <w:sz w:val="28"/>
          <w:szCs w:val="28"/>
          <w:rtl w:val="true"/>
          <w:lang w:bidi="fa-IR"/>
        </w:rPr>
        <w:t>با مراجعه به کتب اهل سنت پی به وجود فضایلی برای امام حسن عسکری‌علیه السلام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از غیب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از محمّد بن حمزه دوری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ابی هاشم داوود بن قاسم که برادر من بود، نامه‌ای بر ابی محمّد حسن نوشته و از او تقاضا کردم تا از خداوند برای من بی نیازی بخواهد؛ زیرا تنگ‌دستی شدیدی بر من روی آورده بود و از مفتضح شدن خوفناک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از طرف حضرت بر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یحیی بن حمزه از دنیا رحلت نمود و صد هزار دینار به ارث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وارثی غیر از تو ندارد، و این‌ها همه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میانه‌رویی، و پرهیز از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روزی خبر مرگ پسر عمویم رسید و اموال او را به من دادند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 از حسن نصیبی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خطور کرد که عرق جنب، طاهر است یا خیر؟ آن‌گاه به طرف خانه ابی محمّد حسن رسیدم تا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خوابیدم، صبح که شد حضرت از خانه خود خارج شد، مرا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حلال است آری، و اگر از حرام است خیر</w:t>
      </w:r>
      <w:r>
        <w:rPr>
          <w:rFonts w:eastAsia="IRNazanin" w:cs="IRNazanin"/>
          <w:color w:val="111111"/>
          <w:sz w:val="28"/>
          <w:szCs w:val="28"/>
          <w:rtl w:val="true"/>
          <w:lang w:bidi="fa-IR"/>
        </w:rPr>
        <w:t>.</w:t>
      </w:r>
      <w:r>
        <w:rPr>
          <w:rStyle w:val="FootnoteAnchor"/>
          <w:rtl w:val="true"/>
        </w:rPr>
        <w:footnoteReference w:id="55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و دیگران از ابوهاشم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p>
    <w:p>
      <w:pPr>
        <w:pStyle w:val="BookText"/>
        <w:rPr/>
      </w:pPr>
      <w:r>
        <w:rPr>
          <w:rFonts w:ascii="IRNazanin" w:hAnsi="IRNazanin" w:eastAsia="IRNazanin"/>
          <w:color w:val="111111"/>
          <w:sz w:val="28"/>
          <w:sz w:val="28"/>
          <w:szCs w:val="28"/>
          <w:rtl w:val="true"/>
          <w:lang w:bidi="fa-IR"/>
        </w:rPr>
        <w:t>مدتی از حبس ابومحمّد حسن نگذشته بود که در سامرا قحطی شدیدی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معتمد علی اللَّه فرزند متوکل مردم را دستور داد تا برای خواندن نماز استسقاء به صحرا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پیاپی بیرون رفته و طلب باران نموده و دعا کردند، ولی بارانی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به صحرا رفت و با او نصارا و راهبان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راهبی بود که هر گاه دست خود را به طرف آسمان بلند می‌کرد، باران فراوانی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نیز بیرون آمدند و همانند روز اول دست‌ها را به طرف آسمان بلند نمودند باز باران آمد، آن قدر باران بارید که مردم درخواست توقف آن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امر متعجّب شده و بر آنان شک عارض شد، و لذا برخی به دین مسیحیت تمایل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بر خلیفه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سوی صالح بن وصیف فرستاد و دستورداد تا ابومحمّد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خارج کرده و نزد او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نزد خلیفه آمد، خلیفه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را دریاب؛ زیرا مصیبتی بر آنان وارد شده است، مصیبتی که خود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روز سوم است به صحرا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کثرت باران اعلام بی نیازی کرده‌اند، چه فایده‌ای در رفتن آن‌ها به صحرا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شک را از مردم دور کرده و از مصیبتی که در آن افتاده و عقول ضعیف را فاسد کرده نجات بخشم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جاثلیق و راهبان را دستور داد تا برای روز سوّم نیز مطابق عادت گذشته به صحرا رفته و مردم را نیز به همراه خود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به طرف صحرا حرکت کردند و حضرت عسکری‌علیه السلام نیز با جمعیتی بسیار با آنان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مطابق عادت دو روز گذشته عمل کرده و آن راهب دست‌های خود را به طرف آسمان بلند نمود و مسیحیان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ابری آمد و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ابومحمّد حسن‌علیه السلام دستور داد تا دست راهب را گرفتند، ناگهان مشاهده نمودند که بین انگشتانش استخوان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گرفته و در پارچه‌ای پیچید،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ابرها کنار رفته و خورشید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امر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پیامبری از انبیای خداوند عزّوجلّ است که آن را از برخی قبور انبیا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استخوان پیامبری زیر آسمان مکشوف شود باران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رأی را پذیرفته و امتحان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درست از کار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ابومحمّد حسن به خانه خود در سامرا بازگشت و شبهه نیز از مردم زایل گشت و همه از این امر خشنود شدند</w:t>
      </w:r>
      <w:r>
        <w:rPr>
          <w:rFonts w:eastAsia="IRNazanin" w:cs="IRNazanin"/>
          <w:color w:val="111111"/>
          <w:sz w:val="28"/>
          <w:szCs w:val="28"/>
          <w:rtl w:val="true"/>
          <w:lang w:bidi="fa-IR"/>
        </w:rPr>
        <w:t>...».</w:t>
      </w:r>
      <w:r>
        <w:rPr>
          <w:rStyle w:val="FootnoteAnchor"/>
          <w:rtl w:val="true"/>
        </w:rPr>
        <w:footnoteReference w:id="55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به سندش از عیسی بن فتح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ابومحمّد حسن داخل زندان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شصت و پنج سال و یک ماه و دو روز عمر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با من بود و در آن تاریخ ولادتم را نوشته بودم نظر کردم، دیدم همان‌طور است که حضرت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تو فرزندی روزی کرده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خداوند خواست تا به من فرزندی دهد که بازوی دستم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بازویی است فرزند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امام عسکری‌علیه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 از ابی هاشم داوود بن قاسم جعفری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حسن‌علیه السلام در زندان روزه می‌گرفت، و هنگامی که افطار می‌کرد ما نیز از طعام او بهره‌مند می‌شدیم</w:t>
      </w:r>
      <w:r>
        <w:rPr>
          <w:rFonts w:eastAsia="IRNazanin" w:cs="IRNazanin"/>
          <w:color w:val="111111"/>
          <w:sz w:val="28"/>
          <w:szCs w:val="28"/>
          <w:rtl w:val="true"/>
          <w:lang w:bidi="fa-IR"/>
        </w:rPr>
        <w:t>».</w:t>
      </w:r>
      <w:r>
        <w:rPr>
          <w:rStyle w:val="FootnoteAnchor"/>
          <w:rtl w:val="true"/>
        </w:rPr>
        <w:footnoteReference w:id="55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نقل می‌کند که بهلول، حضرت را در حالی که کودک بود مشاهده کرد که گریه می‌کند و بچه‌ها مشغول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گمان کرد که حضرت بر آنچه که در دست بچه‌ها است حسرت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تا برایت چیزی بخرم که با آن بازی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ما به جهت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جهت است خلقت 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علم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می‌گویید؟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وَأَنَّکُمْ إِلَیْنا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شما را بیهوده آفریده‌ایم، و به سوی ما باز نمی‌گردید؟</w:t>
      </w:r>
      <w:r>
        <w:rPr>
          <w:rFonts w:eastAsia="IRNazanin" w:cs="IRNazanin"/>
          <w:color w:val="111111"/>
          <w:sz w:val="28"/>
          <w:szCs w:val="28"/>
          <w:rtl w:val="true"/>
          <w:lang w:bidi="fa-IR"/>
        </w:rPr>
        <w:t>...».</w:t>
      </w:r>
      <w:r>
        <w:rPr>
          <w:rStyle w:val="FootnoteAnchor"/>
          <w:rtl w:val="true"/>
        </w:rPr>
        <w:footnoteReference w:id="561"/>
      </w:r>
      <w:bookmarkStart w:id="286" w:name="pg371_11084"/>
    </w:p>
    <w:p>
      <w:pPr>
        <w:pStyle w:val="Heading3"/>
        <w:numPr>
          <w:ilvl w:val="2"/>
          <w:numId w:val="1"/>
        </w:numPr>
        <w:rPr/>
      </w:pPr>
      <w:bookmarkStart w:id="287" w:name="__RefHeading___Toc3143996_211673320"/>
      <w:bookmarkStart w:id="288" w:name="_Toc103"/>
      <w:bookmarkEnd w:id="286"/>
      <w:bookmarkEnd w:id="287"/>
      <w:r>
        <w:rPr>
          <w:rtl w:val="true"/>
        </w:rPr>
        <w:t>تاریخ شهادت‌</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جمعه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راویان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در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ابومحمّد علوی عسکری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پدر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او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56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یافعی در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شریف عسکری ابومحمّد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جمعه ششم و بنابر نقلی هشتم ربیع الاول رحلت نموده، در کنار قبر پدرش در سامرا مدفون شد</w:t>
      </w:r>
      <w:r>
        <w:rPr>
          <w:rFonts w:eastAsia="IRNazanin" w:cs="IRNazanin"/>
          <w:color w:val="111111"/>
          <w:sz w:val="28"/>
          <w:szCs w:val="28"/>
          <w:rtl w:val="true"/>
          <w:lang w:bidi="fa-IR"/>
        </w:rPr>
        <w:t>».</w:t>
      </w:r>
      <w:r>
        <w:rPr>
          <w:rStyle w:val="FootnoteAnchor"/>
          <w:rtl w:val="true"/>
        </w:rPr>
        <w:footnoteReference w:id="564"/>
      </w:r>
      <w:bookmarkStart w:id="289" w:name="pg371_11086"/>
    </w:p>
    <w:p>
      <w:pPr>
        <w:pStyle w:val="Heading2"/>
        <w:numPr>
          <w:ilvl w:val="1"/>
          <w:numId w:val="1"/>
        </w:numPr>
        <w:rPr/>
      </w:pPr>
      <w:bookmarkStart w:id="290" w:name="__RefHeading___Toc3143998_211673320"/>
      <w:bookmarkStart w:id="291" w:name="_Toc104"/>
      <w:bookmarkEnd w:id="289"/>
      <w:bookmarkEnd w:id="290"/>
      <w:r>
        <w:rPr>
          <w:rtl w:val="true"/>
        </w:rPr>
        <w:t>امام مهدی علیه السلام از دیدگاه اهل سنت‌</w:t>
      </w:r>
      <w:bookmarkEnd w:id="291"/>
    </w:p>
    <w:p>
      <w:pPr>
        <w:pStyle w:val="Heading3"/>
        <w:numPr>
          <w:ilvl w:val="2"/>
          <w:numId w:val="1"/>
        </w:numPr>
        <w:rPr/>
      </w:pPr>
      <w:bookmarkStart w:id="292" w:name="__RefHeading___Toc3144000_211673320"/>
      <w:bookmarkStart w:id="293" w:name="_Toc105"/>
      <w:bookmarkEnd w:id="292"/>
      <w:r>
        <w:rPr>
          <w:rtl w:val="true"/>
        </w:rPr>
        <w:t>ولادت امام مهدی‌علیه السلام</w:t>
      </w:r>
      <w:r>
        <w:rPr>
          <w:rtl w:val="true"/>
        </w:rPr>
        <w:t>(</w:t>
      </w:r>
      <w:r>
        <w:rPr/>
        <w:t>1</w:t>
      </w:r>
      <w:r>
        <w:rPr>
          <w:rtl w:val="true"/>
        </w:rPr>
        <w:t>)</w:t>
      </w:r>
      <w:bookmarkEnd w:id="293"/>
    </w:p>
    <w:p>
      <w:pPr>
        <w:pStyle w:val="BookText"/>
        <w:rPr/>
      </w:pPr>
      <w:r>
        <w:rPr>
          <w:rFonts w:ascii="IRNazanin" w:hAnsi="IRNazanin" w:eastAsia="IRNazanin"/>
          <w:color w:val="111111"/>
          <w:sz w:val="28"/>
          <w:sz w:val="28"/>
          <w:szCs w:val="28"/>
          <w:rtl w:val="true"/>
          <w:lang w:bidi="fa-IR"/>
        </w:rPr>
        <w:t>با مراجعه به کتاب‌های تاریخی و دیگر کتاب‌های اهل سنت پی می‌بریم که عده بسیاری از آنها به ولادت حضرت مهدی‌علیه السلام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شمس الدین قاضی ابن خلکان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بن الحسن العسکری، ابن علی الهادی، ابن محمّد الجواد المذکور قبله، ثانی عشر الائمة الاثنی عشر علی اعتقاد الامامیة المعروف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ولادته یوم الجمعة منتصف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ولمّا توفّی ابوه کان عمره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بن حسن عسکری فرزند علی هادی فرزند محمّد جواد، دوازدهمین امام نزد شیعه دوازده امامی معروف به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پدرش پنج سال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صلاح الدین خلیل بن أیبک صفدی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المنتظر محمّد بن الحسن العسکری بن علی الهادی بن محمّد الجواد بن علی الرضا بن موسی الکاظم بن جعفر الصادق بن محمّد الباقر بن زین العابدین علی بن الحسین بن علی بن ابی طالب رضی اللَّه عنهم، الحجة المنتظر، ثانی الأئمة الإثنی عشر، هذا الذی تزعم الشیعة انّه المنتظر القائم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نصف شعبان سنة خمس وخمسین و ماتین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منتظر محمّد بن حسن عسکری فرزند علی هادی، فرزند محمّد جواد، فرزند علی رضا، فرزند موسی کاظم، فرزند جعفر صادق، فرزند محمّد باقر، فرزند زین العابدین، فرزند حسین بن علی، فرزند علی بن ابی طالب، حجت منتظر، دوازدهمین امام نزد شیعه امامیّه که به اعتقاد آن‌ها، او قائم مهدی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نیمه شعبان متولد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جزری</w:t>
      </w:r>
    </w:p>
    <w:p>
      <w:pPr>
        <w:pStyle w:val="BookText"/>
        <w:rPr/>
      </w:pPr>
      <w:r>
        <w:rPr>
          <w:rFonts w:ascii="IRNazanin" w:hAnsi="IRNazanin" w:eastAsia="IRNazanin"/>
          <w:color w:val="111111"/>
          <w:sz w:val="28"/>
          <w:sz w:val="28"/>
          <w:szCs w:val="28"/>
          <w:rtl w:val="true"/>
          <w:lang w:bidi="fa-IR"/>
        </w:rPr>
        <w:t xml:space="preserve">وی در مورد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العلوی العسکری وهو احد الأئمة الإثنی عشر علی مذهب الامامیة، وهو والد محمّد الذی یعتقدونه المنتظر بسرداب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ابو محمّد علوی عسکری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امامان دوازده گانه طبق مذهب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محمّد است که امامیه در سرداب سامرا به انتظار او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میر خواند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ولادة الامام المهدی المسمی باسم الرسول‌صلی الله علیه و آله والمکنّی بکنیته بسرّ </w:t>
      </w:r>
    </w:p>
    <w:p>
      <w:pPr>
        <w:pStyle w:val="BookText"/>
        <w:rPr/>
      </w:pPr>
      <w:r>
        <w:rPr>
          <w:rFonts w:ascii="IRNazanin" w:hAnsi="IRNazanin" w:eastAsia="IRNazanin"/>
          <w:color w:val="111111"/>
          <w:sz w:val="28"/>
          <w:sz w:val="28"/>
          <w:szCs w:val="28"/>
          <w:rtl w:val="true"/>
          <w:lang w:bidi="fa-IR"/>
        </w:rPr>
        <w:t xml:space="preserve">من رأی فی لیلة النصف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وکان عمره وقت وفاة ابیه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آتاه الحکمة کما آتاها یحیی صبیاً وجعله فی الطفولیة اماماً، کما جعل عیسی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امام مهدی که هم نام رسول اکرم صلی الله علیه و آله و هم کنیه با او است در سامرا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هنگام وفات پدرش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آن سن به او حکمت داد؛ همان گونه که در کودکی به حضرت یحیی عنایت فرمود و او را امام قرار داد و حضرت عیسی را نیز به مقام نبوت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ستین و ماتین قبض ابومحمّد الحسن بن علیّ بن محمّد بن علی بن موسی بن جعفر بن محمد بن علی بن الحسن بن علی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خلافة المعتمد، وهو ابن تسع وعشرین سنة وهو ابوالمهدی المنتظر والامام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 محمّد حسن بن علی بن محمّد بن علی بن موسی بن جعفر بن محمّد بن علی بن الحسین بن علی بن ابی طالب علیهم السلام در عصر خلافت معتمد عباسی رحلت نمود، در حالی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مهدی منتظر و امام دوازدهم امامیّه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ابوالفداء اسماعیل بن علی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رخدادهای تاریخ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والحسن العسکری المذکور هو والد محمّد المنتظر صاحب 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المنتظر المذکور هو ثانی عشر </w:t>
      </w:r>
    </w:p>
    <w:p>
      <w:pPr>
        <w:pStyle w:val="BookText"/>
        <w:rPr/>
      </w:pPr>
      <w:r>
        <w:rPr>
          <w:rFonts w:ascii="IRNazanin" w:hAnsi="IRNazanin" w:eastAsia="IRNazanin"/>
          <w:color w:val="111111"/>
          <w:sz w:val="28"/>
          <w:sz w:val="28"/>
          <w:szCs w:val="28"/>
          <w:rtl w:val="true"/>
          <w:lang w:bidi="fa-IR"/>
        </w:rPr>
        <w:t>الائمة الاثنی عشر علی رأی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والمهدی والحجة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پدر محمّد منتظر صاحب سرداب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منتظر طبق رأی امامیه دوازدهمین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او قائم، مهدی وحجت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محمّد فرید وجدی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بن الحسن العسکری بن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ثانی عشر الأئمة الإثنی عشر فی اعتقاد الامیة المعروف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یدعون انّه دخل السرداب فی دار ابیه وامّه تنظر الیه فلم یخرج بعدُ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بن حسن عسکری فرزند علی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اعتقاد امامیه، دوازدهمین امام از امامان و معروف به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او داخل سرداب خانه پدرش شده در حالی که مادرش او را نظاره می‌کرد و هنوز خارج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p>
    <w:p>
      <w:pPr>
        <w:pStyle w:val="BookText"/>
        <w:rPr/>
      </w:pPr>
      <w:r>
        <w:rPr>
          <w:rFonts w:ascii="IRNazanin" w:hAnsi="IRNazanin" w:eastAsia="IRNazanin"/>
          <w:color w:val="111111"/>
          <w:sz w:val="28"/>
          <w:sz w:val="28"/>
          <w:szCs w:val="28"/>
          <w:rtl w:val="true"/>
          <w:lang w:bidi="fa-IR"/>
        </w:rPr>
        <w:t>وی در فصلی راجع به امام حجت حضرت مهدی‌علیه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ابوعبداللَّه وابوالقاسم وهو الخلف الحجة صاحب الزمان القائم والمنتظر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 ابوعبداللَّه و ابوالقاسم است و او جانشین و حجت، صاحب الزمان و قائم و منتظر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شافعی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شرح حال امام مهدی‌علیه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الخالص بن علی </w:t>
      </w:r>
    </w:p>
    <w:p>
      <w:pPr>
        <w:pStyle w:val="BookText"/>
        <w:rPr/>
      </w:pPr>
      <w:r>
        <w:rPr>
          <w:rFonts w:ascii="IRNazanin" w:hAnsi="IRNazanin" w:eastAsia="IRNazanin"/>
          <w:color w:val="111111"/>
          <w:sz w:val="28"/>
          <w:sz w:val="28"/>
          <w:szCs w:val="28"/>
          <w:rtl w:val="true"/>
          <w:lang w:bidi="fa-IR"/>
        </w:rPr>
        <w:t>المتوکل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مولده فبسرّ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والخلف الصالح،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خالص فرزند علی متوکل 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و لقبش حجّت، خلف صالح و بنا بر قولی منتظر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طولون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شرح حال امامان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وثانی عشرهم ابنه محمّد بن الحسن، وهو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منتصف شعبان سنة خمس وخمسین و ماتین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توفّی ابوه المتقدم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عمره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آنان، فرزندش محمّد بن حسن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 و هنگام وفات پدر، پنج سال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بن رستم بدخشی شافعی</w:t>
      </w:r>
    </w:p>
    <w:p>
      <w:pPr>
        <w:pStyle w:val="BookText"/>
        <w:rPr/>
      </w:pPr>
      <w:r>
        <w:rPr>
          <w:rFonts w:ascii="IRNazanin" w:hAnsi="IRNazanin" w:eastAsia="IRNazanin"/>
          <w:color w:val="111111"/>
          <w:sz w:val="28"/>
          <w:sz w:val="28"/>
          <w:szCs w:val="28"/>
          <w:rtl w:val="true"/>
          <w:lang w:bidi="fa-IR"/>
        </w:rPr>
        <w:t>او در شرح حال امام حسن عسکری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یترک ولداً الاّ محمّد المتنظر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فرزندی جز محمّد منتظر، از خود به جای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حجر هیتمی شافعی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بعد از شرح حال ابومحمّد حسن عسکری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یخلف غیر ولده ابی القاسم محمد الحجة وعمره عند وفاة ابیه خمس سنین، لکن آتاه اللَّه </w:t>
      </w:r>
    </w:p>
    <w:p>
      <w:pPr>
        <w:pStyle w:val="BookText"/>
        <w:rPr/>
      </w:pPr>
      <w:r>
        <w:rPr>
          <w:rFonts w:ascii="IRNazanin" w:hAnsi="IRNazanin" w:eastAsia="IRNazanin"/>
          <w:color w:val="111111"/>
          <w:sz w:val="28"/>
          <w:sz w:val="28"/>
          <w:szCs w:val="28"/>
          <w:rtl w:val="true"/>
          <w:lang w:bidi="fa-IR"/>
        </w:rPr>
        <w:t>فیها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فرزندی جز ابی‌القاسم محمّد حجت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هنگام وفات پدر،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او در آن پنج سال حکمت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قائم منتظر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محیی‌الدین بن عربی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انّه لابدّ من خروج المهدی‌علیه السلام، لکن لایخرج حتی تمتلئ‌الارض جوراً وظلماً فیملؤها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عترة رسول اللَّه‌صلی الله علیه و آله من ولد فاطمة رضی اللَّه عنها، جده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ووالده حسن العسکری ابن الامام علیّ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یواطی اسمه اسم رسول اللَّه‌صلی الله علیه و آله یبایعه المسلمون بین الرکن والمقام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خروج مهدی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نمی‌کند تا زمین پر از جور و ظلم شده باشد؛ آن گاه آن را پر از عدل و داد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عترت رسول خدا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حسین بن علی بن ابی طالب و پدرش حسن عسکری فرزند امام 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نام رسول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او بین رکن و مقام بیعت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بن حسن شبلنجی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وفاة ابی محمّد الحسن بن علی فی یوم الجمعة لثمان خلون من شهر ربیع الاول سنة ستین و ماتین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من الولد ابنه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یقال لها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ولقّبه الامامیة بالحجة والمهدی والخلف الصالح والقائم والمنتظر وصاحب الزمان واشهرها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ابی </w:t>
      </w:r>
    </w:p>
    <w:p>
      <w:pPr>
        <w:pStyle w:val="BookText"/>
        <w:rPr/>
      </w:pPr>
      <w:r>
        <w:rPr>
          <w:rFonts w:ascii="IRNazanin" w:hAnsi="IRNazanin" w:eastAsia="IRNazanin"/>
          <w:color w:val="111111"/>
          <w:sz w:val="28"/>
          <w:sz w:val="28"/>
          <w:szCs w:val="28"/>
          <w:rtl w:val="true"/>
          <w:lang w:bidi="fa-IR"/>
        </w:rPr>
        <w:t xml:space="preserve">محمّد حسن بن علی در روز جمعه هشتم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به جای گذاشت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 نرجس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و القابش نزد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مهدی، خلف صالح، قائم، منتظر و صاحب‌الزمان است و مشهورترین آن‌ها مهدی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ابوالولید محمّد بن شحنه حنفی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لهذا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المنتظر ثانی عشرهم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المهدی و القائم والحجة،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سنة خمس وخمسین و ماتین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حسن عسکری فرزندی عنایت فرمود که انتظار او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دوازدهمین امام نزد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و القابش مهدی، قائم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بن علی صبان شافعی</w:t>
      </w:r>
    </w:p>
    <w:p>
      <w:pPr>
        <w:pStyle w:val="BookText"/>
        <w:rPr/>
      </w:pPr>
      <w:r>
        <w:rPr>
          <w:rFonts w:ascii="IRNazanin" w:hAnsi="IRNazanin" w:eastAsia="IRNazanin"/>
          <w:color w:val="111111"/>
          <w:sz w:val="28"/>
          <w:sz w:val="28"/>
          <w:szCs w:val="28"/>
          <w:rtl w:val="true"/>
          <w:lang w:bidi="fa-IR"/>
        </w:rPr>
        <w:t>وی ولادت حضرت حجت‌علیه السلام را از شعرانی و محیی الدین ابی عربی نقل می‌کند و بر آن ایرادی نمی‌گیرد که این دلیل بر قبول داشتن آن قول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صفی الدین عبدالمؤمن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هذا المشهد یعنی مشهد العسکریین‌علیهم السلام سرداب فیه سرب تزعم الرافضة انّه کان للحسن بن علی الذی ذکرناه، له ابن اسمه محمد </w:t>
      </w:r>
    </w:p>
    <w:p>
      <w:pPr>
        <w:pStyle w:val="BookText"/>
        <w:rPr/>
      </w:pPr>
      <w:r>
        <w:rPr>
          <w:rFonts w:ascii="IRNazanin" w:hAnsi="IRNazanin" w:eastAsia="IRNazanin"/>
          <w:color w:val="111111"/>
          <w:sz w:val="28"/>
          <w:sz w:val="28"/>
          <w:szCs w:val="28"/>
          <w:rtl w:val="true"/>
          <w:lang w:bidi="fa-IR"/>
        </w:rPr>
        <w:t>صغیر غاب فی ذلک السرب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مشهد عسکریین‌علیهم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سردابی است که رافضه معتقدند برای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است به نام محمّد صغیر که می‌گویند در آن سرداب مخفی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زین الدین عمر بن 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العسکری والد محمّد المنتظر صاحب السرداب والمنتظر ثانی‌عشرهم ویلقب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والمهدی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ومولد المنتظر سنة خمس وخمسین و ماتین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عسکری پدر محمّد منتظر صاحب سرداب دوازدهمین امام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قائم، مهدی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احمد بن علی قلقشندی شافعی</w:t>
      </w:r>
    </w:p>
    <w:p>
      <w:pPr>
        <w:pStyle w:val="BookText"/>
        <w:rPr/>
      </w:pPr>
      <w:r>
        <w:rPr>
          <w:rFonts w:ascii="IRNazanin" w:hAnsi="IRNazanin" w:eastAsia="IRNazanin"/>
          <w:color w:val="111111"/>
          <w:sz w:val="28"/>
          <w:sz w:val="28"/>
          <w:szCs w:val="28"/>
          <w:rtl w:val="true"/>
          <w:lang w:bidi="fa-IR"/>
        </w:rPr>
        <w:t>او که عالمی متخصّص در انساب است، در بیان نسب امام جعفر صادق و فرزندان آن حضرت، فرزندش مهدی‌علیه السلام را از امام عسکری‌علیه السلام دوازدهمین امام شیعیان به حساب می‌آورد که شیعه معتقد به زنده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او استفاده می‌شود که قلقشندی معتقد به ولادت امام مهدی‌علیه السلام است، ولی اعتقاد به زنده بودن را به شیعه نسبت می‌دهد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یاقوت حموی</w:t>
      </w:r>
    </w:p>
    <w:p>
      <w:pPr>
        <w:pStyle w:val="BookText"/>
        <w:rPr/>
      </w:pPr>
      <w:r>
        <w:rPr>
          <w:rFonts w:ascii="IRNazanin" w:hAnsi="IRNazanin" w:eastAsia="IRNazanin"/>
          <w:color w:val="111111"/>
          <w:sz w:val="28"/>
          <w:sz w:val="28"/>
          <w:szCs w:val="28"/>
          <w:rtl w:val="true"/>
          <w:lang w:bidi="fa-IR"/>
        </w:rPr>
        <w:t>او عبارتی شبیه صفی الدین عبدالمؤمن بغدادی آورده است</w:t>
      </w:r>
      <w:r>
        <w:rPr>
          <w:rFonts w:eastAsia="IRNazanin" w:cs="IRNazanin"/>
          <w:color w:val="111111"/>
          <w:sz w:val="28"/>
          <w:szCs w:val="28"/>
          <w:rtl w:val="true"/>
          <w:lang w:bidi="fa-IR"/>
        </w:rPr>
        <w:t>.</w:t>
      </w:r>
      <w:r>
        <w:rPr>
          <w:rStyle w:val="FootnoteAnchor"/>
          <w:rtl w:val="true"/>
        </w:rPr>
        <w:footnoteReference w:id="58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امین بغدادی معروف به سویدی </w:t>
      </w:r>
    </w:p>
    <w:p>
      <w:pPr>
        <w:pStyle w:val="BookText"/>
        <w:rPr/>
      </w:pPr>
      <w:r>
        <w:rPr>
          <w:rFonts w:ascii="IRNazanin" w:hAnsi="IRNazanin" w:eastAsia="IRNazanin"/>
          <w:color w:val="111111"/>
          <w:sz w:val="28"/>
          <w:sz w:val="28"/>
          <w:szCs w:val="28"/>
          <w:rtl w:val="true"/>
          <w:lang w:bidi="fa-IR"/>
        </w:rPr>
        <w:t>او که از متخصّصان در انساب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المهدی، وکان عمره عند وفاة ابیه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صاحب السیف القائم المنتظر قبل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قبل قیامه غیبتان احد هما اطول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عمرش هنگام وفات پدر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او را همان صاحب شمشیری می‌داند که قبل از برپایی قیامت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غیبت است که یکی از آن دو از دیگری طولانی‌تر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نقلوا الخلافة من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ابنه موسی الکاظم وولده علی سلسلة واحدة الی تمام الاثنی عشر وهو محمّد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 خلافت را بعد از جعفر بن محمّد به فرزندش موسی کاظم و از او به فرزندش رضا و از او به جواد و از او به علی و سپس عسکری و از او به فرزندش محمّد مهدی منتقل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استفاده می‌شود که ابن خلدون ولادت حضرت‌علیه السلام را قبول دارد، ولی خلافت او را به شیعه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ابوالفتح محمّد بن عبدالکریم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بعده ابنه محمّد القائم المنتظر الذی بسّر من رأی وهو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طریق الامامیة فی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حسن عسکری فرزندش محمّد قائم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 سامرا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امام نزد آنان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الدین ابن صباغ مالکی</w:t>
      </w:r>
    </w:p>
    <w:p>
      <w:pPr>
        <w:pStyle w:val="BookText"/>
        <w:rPr/>
      </w:pPr>
      <w:r>
        <w:rPr>
          <w:rFonts w:ascii="IRNazanin" w:hAnsi="IRNazanin" w:eastAsia="IRNazanin"/>
          <w:color w:val="111111"/>
          <w:sz w:val="28"/>
          <w:sz w:val="28"/>
          <w:szCs w:val="28"/>
          <w:rtl w:val="true"/>
          <w:lang w:bidi="fa-IR"/>
        </w:rPr>
        <w:t>او در فصل دوازدهم از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الحجة الخلف الصالح ابن ابی محمّد الحسن الخالص وهو 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تاریخ ولادته ودلائل 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حجت خلف صالح فرزند ابو محمّد حسن خالص، امام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تاریخ ولادت و دلایل امامت او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محمود بخاری معروف به خواجه پارسا حنفی</w:t>
      </w:r>
    </w:p>
    <w:p>
      <w:pPr>
        <w:pStyle w:val="BookText"/>
        <w:rPr/>
      </w:pPr>
      <w:r>
        <w:rPr>
          <w:rFonts w:ascii="IRNazanin" w:hAnsi="IRNazanin" w:eastAsia="IRNazanin"/>
          <w:color w:val="111111"/>
          <w:sz w:val="28"/>
          <w:sz w:val="28"/>
          <w:szCs w:val="28"/>
          <w:rtl w:val="true"/>
          <w:lang w:bidi="fa-IR"/>
        </w:rPr>
        <w:t>وی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ائمة اهل البیت الطیبین ابو محمّد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یخلف ولداً غیر ابی القاسم محمّد المنتظر المسمّی بالقائم والحجة والمهدی وصاحب الزمان وخاتم الائمة الاثنی عشر عند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مولد المنتظر لیلة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اهل بیت طیبین ابو محمّد 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جز ابوالقاسم محمّد منتظر معروف به قائم، حجت، مهدی، صاحب‌الزمان و خاتم امامان دوازده امامی نزد امامیه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ملاعلی قاری حنفی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شرح حدیث دوازده خلیفه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حمل الشیعة الاثنی عشریة علی انّهم من اهل بیت النبوة 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المهدی رضوان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دوازده امامی آن‌ها را بر اهل بیت نبوت به </w:t>
      </w:r>
    </w:p>
    <w:p>
      <w:pPr>
        <w:pStyle w:val="BookText"/>
        <w:rPr/>
      </w:pPr>
      <w:r>
        <w:rPr>
          <w:rFonts w:ascii="IRNazanin" w:hAnsi="IRNazanin" w:eastAsia="IRNazanin"/>
          <w:color w:val="111111"/>
          <w:sz w:val="28"/>
          <w:sz w:val="28"/>
          <w:szCs w:val="28"/>
          <w:rtl w:val="true"/>
          <w:lang w:bidi="fa-IR"/>
        </w:rPr>
        <w:t>طور پیاپی منطبق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آن‌ها علی علیه السلام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آن‌ها محمّد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روز بهان</w:t>
      </w:r>
    </w:p>
    <w:p>
      <w:pPr>
        <w:pStyle w:val="BookText"/>
        <w:rPr/>
      </w:pPr>
      <w:r>
        <w:rPr>
          <w:rFonts w:ascii="IRNazanin" w:hAnsi="IRNazanin" w:eastAsia="IRNazanin"/>
          <w:color w:val="111111"/>
          <w:sz w:val="28"/>
          <w:sz w:val="28"/>
          <w:szCs w:val="28"/>
          <w:rtl w:val="true"/>
          <w:lang w:bidi="fa-IR"/>
        </w:rPr>
        <w:t>او در سلام‌هایی که بر هر یک از امامان از ذریه رسول خدا صلی الله علیه و آله می‌دهد، به اینجا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القائم المنتظر ابی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قائم منتظر ابی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محمّد بن یوسف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الثانی عشر صاحب الکرامات المشتهر الذی عظم قدره بالعلم واتباع الحق والأثر، القائم بالحق والداعی الی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مولده علی ما نقلته الشیعة لیلة الجمعة للنصف من شعبان خمس وخمسین و ماتین بسرّ من رأی فی زمان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نرجس بنت قیصر الرومیة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 صاحب کرامات مشهور، کسی که عظیم القدر در علم و پیروی از حق و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قائم به حق و دعوت کننده به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ابوالقاسم محمّد بن حسن مطابق نقل شیعه، زمان پادشاهی معتمد عباسی،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نرجس دختر قیصر روم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بهلول بهجت افندی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الخامس عشر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وانّ اسم امّه نرجس وانّ له غیبتین الاولی الصغری والثانیة الکبری وصرّح ببقائه، وانّه یظهر حین اذن اللَّه </w:t>
      </w:r>
    </w:p>
    <w:p>
      <w:pPr>
        <w:pStyle w:val="BookText"/>
        <w:rPr/>
      </w:pPr>
      <w:r>
        <w:rPr>
          <w:rFonts w:ascii="IRNazanin" w:hAnsi="IRNazanin" w:eastAsia="IRNazanin"/>
          <w:color w:val="111111"/>
          <w:sz w:val="28"/>
          <w:sz w:val="28"/>
          <w:szCs w:val="28"/>
          <w:rtl w:val="true"/>
          <w:lang w:bidi="fa-IR"/>
        </w:rPr>
        <w:t>تعالی بالظهور، ویملأ الأرض قسطاً وعدلاً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امام دوازدهم در پانزدهم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مادرش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صغری و دیگری کبری و تصریح به بقایش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خداوند به او اذن دهد ظهور می‌کند، آن گاه زمین را پر از عدل و داد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خود، در بحث از طول عمر حضرت‌علیه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امتناع فی بقائه بدلیل بقاء عیسی والیاس والخضر من اولیاء اللَّه تعالی، وبقاء الدجال وابلیس الملعونین من اعداء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بقایش استبعادی ندارد، زیرا حضرت عیسی و الیاس و خضر از اولیای الهی عمر طولانی دارند و نیز دجال و ابلیس ملعون از دشمنان خداوند عمر طولانی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امین مصری</w:t>
      </w:r>
    </w:p>
    <w:p>
      <w:pPr>
        <w:pStyle w:val="BookText"/>
        <w:rPr/>
      </w:pPr>
      <w:r>
        <w:rPr>
          <w:rFonts w:ascii="IRNazanin" w:hAnsi="IRNazanin" w:eastAsia="IRNazanin"/>
          <w:color w:val="111111"/>
          <w:sz w:val="28"/>
          <w:sz w:val="28"/>
          <w:szCs w:val="28"/>
          <w:rtl w:val="true"/>
          <w:lang w:bidi="fa-IR"/>
        </w:rPr>
        <w:t>او نیز معتقد به ولادت حضرت مهدی‌علیه السلام فرزند امام عسکری‌علیه السلام است و این که شیعه معتقد به امامت او به عنوان دوازدهمین امام است، تنها در امامت آن بزرگواران اشکال می‌گیرد ولی ولادت آن حضرت را قبول می‌کند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بن محمّد دیار بکری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الثانی عشر محمّد بن الحسن بن علی بن محمّد بن علی الرضا، یکنی اباالقاسم، ولقّبه الامامیة بالحجة والقائم والمهدی والمنتظر وصاحب </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عندهم خاتم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آن‌ها محمّد بن حسن بن علی بن محمّد بن علی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و لقبش نزد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مهدی، منتظر و صاحب‌الزمان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امامیه دوازدهمین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ذهبی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برخی از کتاب‌هایش به ولادت حضرت مهدی‌علیه السلام اعتراف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العبر فی خبر من غبر</w:t>
      </w:r>
      <w:r>
        <w:rPr>
          <w:rStyle w:val="FootnoteAnchor"/>
          <w:rtl w:val="true"/>
        </w:rPr>
        <w:footnoteReference w:id="59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العسکری بن علی الهادی بن محمّد الجواد بن علی الرضا بن موسی الکاظم بن جعفر الصادق العلوی الحسینی ابوالقاسم، الذی تلقبه الرافضة الخلف الحجة وتلقبه بالمهدی وبالمنتظر وتلقبه بصاحب الزمان وهو خاتمة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عسکری بن علی الهادی بن محمد الجواد بن علی الرضا بن موسی الکاظم بن جعفر الصادق علوی حسینی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او را خلف حجت، مهدی، منتظر، صاحب‌الزمان و خاتم دوازده امام 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ابنه محمد بن الحسن الذی یدعوه الرافضة القائم الخلف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عسکری، محمّد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او را قائم و خلف حجت می‌نامند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سیر أعلام النبلاء</w:t>
      </w:r>
      <w:r>
        <w:rPr>
          <w:rStyle w:val="FootnoteAnchor"/>
          <w:rtl w:val="true"/>
        </w:rPr>
        <w:footnoteReference w:id="59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الشریف ابوالقاسم 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الإثنی عشر 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شریف، ابوالقاسم </w:t>
      </w:r>
      <w:bookmarkStart w:id="294" w:name="pg371_11112"/>
    </w:p>
    <w:p>
      <w:pPr>
        <w:pStyle w:val="BookText"/>
        <w:rPr/>
      </w:pPr>
      <w:bookmarkEnd w:id="294"/>
      <w:r>
        <w:rPr>
          <w:rFonts w:ascii="IRNazanin" w:hAnsi="IRNazanin" w:eastAsia="IRNazanin"/>
          <w:color w:val="111111"/>
          <w:sz w:val="28"/>
          <w:sz w:val="28"/>
          <w:szCs w:val="28"/>
          <w:rtl w:val="true"/>
          <w:lang w:bidi="fa-IR"/>
        </w:rPr>
        <w:t>محمّد بن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دوازده امام بزرگوار</w:t>
      </w:r>
      <w:r>
        <w:rPr>
          <w:rFonts w:eastAsia="IRNazanin" w:cs="IRNazanin"/>
          <w:color w:val="111111"/>
          <w:sz w:val="28"/>
          <w:szCs w:val="28"/>
          <w:rtl w:val="true"/>
          <w:lang w:bidi="fa-IR"/>
        </w:rPr>
        <w:t>...».</w:t>
      </w:r>
    </w:p>
    <w:p>
      <w:pPr>
        <w:pStyle w:val="Heading3"/>
        <w:numPr>
          <w:ilvl w:val="2"/>
          <w:numId w:val="1"/>
        </w:numPr>
        <w:rPr/>
      </w:pPr>
      <w:bookmarkStart w:id="295" w:name="__RefHeading___Toc3144002_211673320"/>
      <w:bookmarkStart w:id="296" w:name="_Toc106"/>
      <w:bookmarkEnd w:id="295"/>
      <w:r>
        <w:rPr>
          <w:rtl w:val="true"/>
        </w:rPr>
        <w:t>ولادت امام مهدی‌علیه السلام</w:t>
      </w:r>
      <w:r>
        <w:rPr>
          <w:rtl w:val="true"/>
        </w:rPr>
        <w:t>(</w:t>
      </w:r>
      <w:r>
        <w:rPr/>
        <w:t>2</w:t>
      </w:r>
      <w:r>
        <w:rPr>
          <w:rtl w:val="true"/>
        </w:rPr>
        <w:t>)</w:t>
      </w:r>
      <w:bookmarkEnd w:id="296"/>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شافعی</w:t>
      </w:r>
    </w:p>
    <w:p>
      <w:pPr>
        <w:pStyle w:val="BookText"/>
        <w:rPr/>
      </w:pPr>
      <w:r>
        <w:rPr>
          <w:rFonts w:ascii="IRNazanin" w:hAnsi="IRNazanin" w:eastAsia="IRNazanin"/>
          <w:color w:val="111111"/>
          <w:sz w:val="28"/>
          <w:sz w:val="28"/>
          <w:szCs w:val="28"/>
          <w:rtl w:val="true"/>
          <w:lang w:bidi="fa-IR"/>
        </w:rPr>
        <w:t>وی در کتابی که در موضوع علم انساب تدوین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الحسن العسکری الامام فله ابنان وبنتان، امّا الإبنان فاحدهما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نصوص اکثر المؤرخین وارباب التراجم والمعاجم علی ولادة الحجة ابن القاسم محمّد بن الحسن بن علی العسکری‌علیهم السلام من صلب ابیه ومن رحم امه السیدة نرجس فی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فی ذلک وان کان الثابت عند اکثر الشیعة لیلة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حسن عسکری، او دو پسر و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پسرانش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اکثر مورّخان و صاحبان تراجم و معاجم بر ولادت حجت ابی‌القاسم محمّد بن حسن بن علی عسکری‌علیهم السلام اتفاق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صلب پدر و از رحم مادرش نرجس خاتون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اگر چه طبق نظر شیعه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شعبان به دنیا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نسّابه سیدمحمّد بن‌حسین حسینی سمرقندی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ولده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الثانی عشر من الأئمة ولد یوم الجمعة منتصف شعبان سنة خمس وخمسین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ابوالقاسم والقابه الحجة والخلف الصالح والقائم والمنتظر وصاحب الزمان واشهرها المهدی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عمره حین توفی ابوه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حسن عسکری، محمّد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امام از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والقابش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خلف صالح، قائم، منتظر و مشهورترین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وفات پدر پنج سال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شریف انس کُتُبی حسنی</w:t>
      </w:r>
    </w:p>
    <w:p>
      <w:pPr>
        <w:pStyle w:val="BookText"/>
        <w:rPr/>
      </w:pPr>
      <w:r>
        <w:rPr>
          <w:rFonts w:ascii="IRNazanin" w:hAnsi="IRNazanin" w:eastAsia="IRNazanin"/>
          <w:color w:val="111111"/>
          <w:sz w:val="28"/>
          <w:sz w:val="28"/>
          <w:szCs w:val="28"/>
          <w:rtl w:val="true"/>
          <w:lang w:bidi="fa-IR"/>
        </w:rPr>
        <w:t>وی در تعلیقه خود بر کتاب تحفة الطالب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اختفی الامام المهدی فی سنّ 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مسلّم بین السنّة والشیعة علی اختفائه وعدم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اثبت لنا الکتب التاریخیة انّ المهدی دخل السرداب وهو صغیر السنّ فلم یکن له عقب وهذا ما اثبته کتب 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در کودکی از مردم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نزد شیعه و سنّی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تاریخ این مطلب را به اثبات رسانده که مهدی‌علیه السلام در کودکی داخل سرداب شد، در حالی که نسلی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انساب نیز این مطلب را به اثبات رسانده‌اند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کتاب الأصول فی ذریّة البضعة البتول</w:t>
      </w:r>
      <w:r>
        <w:rPr>
          <w:rStyle w:val="FootnoteAnchor"/>
          <w:rtl w:val="true"/>
        </w:rPr>
        <w:footnoteReference w:id="60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توفّی الحسن العسکری فی اوائل ملک احمد بن المتوکل بسرّ من رأی مسمو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الولد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ابوالقاسم وابوعبداللَّه والقابه الحجة والخلف الصالح والقائم والمنتظر والتالی وصاحب الزمان واشهرها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عمره حین توفّی ابوه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در اوایل سلطنت احمد بن متوکل در سامرا با سمّ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فرزندی به نام محمّد مهدی از خود به جای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کنیه‌اش ابوالقاسم و ابو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خلف صالح، قائم، منتظر، تالی، صاحب‌الزمان و مشهورترین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هنگام فوت پدر پنج 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بن محمّد شبراوی مصری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 من الائمة ابوالقاسم محمد الحجة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الامام محمّد الحجة ابن الامام الحسن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 لیلة النصف من شعبان سنة خمس وخمسین و مائتین قبل موت ابیه بخمس سنین، وکان ابوه قد اخفاه حین ولد وستر امره لصعوبة الوقت وخوفه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الامام محمّد الحجة یلقب ایضاً بالمهدی والقائم والمنتظر والخلف الصالح وصاحب الزمان واشهرها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صحّت الاحادیث بانّه یظهر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از امامان، ابوالقاسم محمّد حجت امام؛ برخی او را همان مهدی منتظر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محمّد حجت فرزند حسن خالص‌رضی الله عنه در سامرا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پنج سال قبل از وفات پدرش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دلیل ترس از خلفا او را از مردم مخفی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مهدی، قائم، منتظر، خلف صالح، و صاحب‌الزمان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دلالت دارد بر این که او در آخرالزمان ظهور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عماد دمشقی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مورد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توفّی الحسن بن </w:t>
      </w:r>
    </w:p>
    <w:p>
      <w:pPr>
        <w:pStyle w:val="BookText"/>
        <w:rPr/>
      </w:pPr>
      <w:r>
        <w:rPr>
          <w:rFonts w:ascii="IRNazanin" w:hAnsi="IRNazanin" w:eastAsia="IRNazanin"/>
          <w:color w:val="111111"/>
          <w:sz w:val="28"/>
          <w:sz w:val="28"/>
          <w:szCs w:val="28"/>
          <w:rtl w:val="true"/>
          <w:lang w:bidi="fa-IR"/>
        </w:rPr>
        <w:t>علی بن محمد الجواد بن علی الرضا بن موسی الکاظم بن جعفر الصادق العلوی الحسینی، احد الاثنی عشر الذین تعتقد الرافضة فیهم العصمة، وهو والد المنتظر محمّد صاحب السرداب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حسن بن علی بن محمد الجواد بن علی الرضا بن موسی الکاظم بن جعفر الصادق علوی حسینی یکی از امامان دوازده گانه به اعتقاد رافضه، از دار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منتظر محمّد صاحب سرداب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احمد بن علی حسینی معروف به ابن عنیه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علیّ الهادی فیلقّب بالعسکری لمقامه بسرّ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واعقب من رجلین هما الامام ابو محمّد الحسن العسکری‌علیه السلام واخوه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الزهد والعلم علی امرعظیم، وهو والد الامام محمّد القائم المنتظر عندهم من امّ ولد اسمها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الهادی، ملقّب به عسکری به جهت سکونت 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ابو محمّد حسن عسکری‌علیه السلام و دیگری،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عسکری‌علیه السلام دارای زهد و علم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امام محمّد مهدی دوازدهمین امام نزد امامیه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کسی است که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 اسمش نرجس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عبدالرسول برزنجی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اعتقاد به ولادت فرزند امام حسن عسکری‌علیه السلام به نام محمّد، در غیبت صغرا و کبرا و ظهور او اشکال می‌کند</w:t>
      </w:r>
      <w:r>
        <w:rPr>
          <w:rFonts w:eastAsia="IRNazanin" w:cs="IRNazanin"/>
          <w:color w:val="111111"/>
          <w:sz w:val="28"/>
          <w:szCs w:val="28"/>
          <w:rtl w:val="true"/>
          <w:lang w:bidi="fa-IR"/>
        </w:rPr>
        <w:t>.</w:t>
      </w:r>
      <w:r>
        <w:rPr>
          <w:rStyle w:val="FootnoteAnchor"/>
          <w:rtl w:val="true"/>
        </w:rPr>
        <w:footnoteReference w:id="607"/>
      </w:r>
      <w:bookmarkStart w:id="297" w:name="pg371_11120"/>
    </w:p>
    <w:p>
      <w:pPr>
        <w:pStyle w:val="BookText"/>
        <w:rPr/>
      </w:pPr>
      <w:bookmarkEnd w:id="297"/>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ابوالبرکات نعمان بن محمود آلوسی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المشهور من مذاهبهم مذهب الامامیة الاثنی عشریة انّ المهدی هو محمّد بن الحسن العسکری بن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عندهم بالحجة والمنتظر والقائم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مذاهب شیعی، مذهب امامیه دوازده امامی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همان محمّد بن حسن عسکری بن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 امامیّه معروف به حجت، منتظر و قائم است</w:t>
      </w:r>
      <w:r>
        <w:rPr>
          <w:rFonts w:eastAsia="IRNazanin" w:cs="IRNazanin"/>
          <w:color w:val="111111"/>
          <w:sz w:val="28"/>
          <w:szCs w:val="28"/>
          <w:rtl w:val="true"/>
          <w:lang w:bidi="fa-IR"/>
        </w:rPr>
        <w:t>...».</w:t>
      </w:r>
    </w:p>
    <w:p>
      <w:pPr>
        <w:pStyle w:val="Heading3"/>
        <w:numPr>
          <w:ilvl w:val="2"/>
          <w:numId w:val="1"/>
        </w:numPr>
        <w:rPr/>
      </w:pPr>
      <w:bookmarkStart w:id="298" w:name="__RefHeading___Toc3144004_211673320"/>
      <w:bookmarkStart w:id="299" w:name="_Toc107"/>
      <w:bookmarkEnd w:id="298"/>
      <w:r>
        <w:rPr>
          <w:rtl w:val="true"/>
        </w:rPr>
        <w:t>کسانی که مهدی را همان موعود جهانی می‌دانند</w:t>
      </w:r>
      <w:bookmarkEnd w:id="299"/>
    </w:p>
    <w:p>
      <w:pPr>
        <w:pStyle w:val="BookText"/>
        <w:rPr/>
      </w:pPr>
      <w:r>
        <w:rPr>
          <w:rFonts w:ascii="IRNazanin" w:hAnsi="IRNazanin" w:eastAsia="IRNazanin"/>
          <w:color w:val="111111"/>
          <w:sz w:val="28"/>
          <w:sz w:val="28"/>
          <w:szCs w:val="28"/>
          <w:rtl w:val="true"/>
          <w:lang w:bidi="fa-IR"/>
        </w:rPr>
        <w:t>عدّه‌ای از اهل سنّت که معتقد به ولادت حضرت مهدی‌علیه السلام هستند او را همانند شیعه همان موعود جهانی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آنان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امام ابی محمّد حسن عسکری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وخلّف ابنه وهو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فرزندی به جای گذاشت که همان امام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عبدالوهاب شعرانی حنفی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برخی عرفا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فهناک یترقّب خروج المهدی‌علیه السلام وهو من اولاد الامام حسن العسکری‌علیه السلام ومولده‌علیه السلام لیلة النصف من شعبان سنة خمس </w:t>
      </w:r>
    </w:p>
    <w:p>
      <w:pPr>
        <w:pStyle w:val="BookText"/>
        <w:rPr/>
      </w:pPr>
      <w:r>
        <w:rPr>
          <w:rFonts w:ascii="IRNazanin" w:hAnsi="IRNazanin" w:eastAsia="IRNazanin"/>
          <w:color w:val="111111"/>
          <w:sz w:val="28"/>
          <w:sz w:val="28"/>
          <w:szCs w:val="28"/>
          <w:rtl w:val="true"/>
          <w:lang w:bidi="fa-IR"/>
        </w:rPr>
        <w:t>وخمسین و ماتین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باق الی ان یجتمع بعیسی بن مریم‌علیه السلام فیکون عمره الی وقتنا هذا وهو سنة ثمان وخمسین وتسعمائة، سبعمائة سنة وست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اخبرنی الشیخ حسن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امید خروج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امام حسن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حال زنده است تا این که با حضرت عیسی‌علیه السلام اجتماع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تا این زمان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شیخ حسن عراقی به من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سلیمان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فالخبر المعلوم المحقق عند الثقات انّ ولادة القائم‌علیه السلام کانت لیلة الخامس عشر من شعبان سنة خمس وخمسین و ماتین فی بلدة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معلوم و تحقیق شده نزد افراد معتبر آن است که ولادت قائم در شب نیمه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سامرا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نور الدین عبدالرحمن جامی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حضرت حجت بن الحسن را دوازدهمین امام دانسته است، آن گاه با بیان تاریخ ولادت و احوال و برخی از معجزه هایش،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یملأ الارض عدلاً وقسطاً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زمین را پر از عدل و داد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صدر الدین حموینی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کتابش حدیثی را نقل می‌کند که دلالت صریح بر ولادت حضرت مهدی‌علیه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حدیث که پیامبر صلی الله علیه و آله اسامی هر یک از اوصیا </w:t>
      </w:r>
    </w:p>
    <w:p>
      <w:pPr>
        <w:pStyle w:val="BookText"/>
        <w:rPr/>
      </w:pPr>
      <w:r>
        <w:rPr>
          <w:rFonts w:ascii="IRNazanin" w:hAnsi="IRNazanin" w:eastAsia="IRNazanin"/>
          <w:color w:val="111111"/>
          <w:sz w:val="28"/>
          <w:sz w:val="28"/>
          <w:szCs w:val="28"/>
          <w:rtl w:val="true"/>
          <w:lang w:bidi="fa-IR"/>
        </w:rPr>
        <w:t>و امامان بعد از خود را بر می‌شمارد، در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الثانی عشر من ولدی یغیب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یأذن اللَّه تعالی له بالخروج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دوازدهمین از فرزندانم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متعال به او اذن خروج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فرید الدین عطار نیشابوری</w:t>
      </w:r>
    </w:p>
    <w:p>
      <w:pPr>
        <w:pStyle w:val="BookText"/>
        <w:rPr/>
      </w:pPr>
      <w:r>
        <w:rPr>
          <w:rFonts w:ascii="IRNazanin" w:hAnsi="IRNazanin" w:eastAsia="IRNazanin"/>
          <w:color w:val="111111"/>
          <w:sz w:val="28"/>
          <w:sz w:val="28"/>
          <w:szCs w:val="28"/>
          <w:rtl w:val="true"/>
          <w:lang w:bidi="fa-IR"/>
        </w:rPr>
        <w:t>او در شعری بعد از ذکر اسامی هر یک از امامان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اولیا روی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یا الهی مهدیم از غیب آر</w:t>
      </w:r>
    </w:p>
    <w:p>
      <w:pPr>
        <w:pStyle w:val="BookText"/>
        <w:rPr/>
      </w:pPr>
      <w:r>
        <w:rPr>
          <w:rFonts w:ascii="IRNazanin" w:hAnsi="IRNazanin" w:eastAsia="IRNazanin"/>
          <w:color w:val="111111"/>
          <w:sz w:val="28"/>
          <w:sz w:val="28"/>
          <w:szCs w:val="28"/>
          <w:rtl w:val="true"/>
          <w:lang w:bidi="fa-IR"/>
        </w:rPr>
        <w:t>تا جهان عدل گردد آشکار</w:t>
      </w:r>
    </w:p>
    <w:p>
      <w:pPr>
        <w:pStyle w:val="BookText"/>
        <w:rPr/>
      </w:pPr>
      <w:r>
        <w:rPr>
          <w:rFonts w:ascii="IRNazanin" w:hAnsi="IRNazanin" w:eastAsia="IRNazanin"/>
          <w:color w:val="111111"/>
          <w:sz w:val="28"/>
          <w:sz w:val="28"/>
          <w:szCs w:val="28"/>
          <w:rtl w:val="true"/>
          <w:lang w:bidi="fa-IR"/>
        </w:rPr>
        <w:t>از تو ختم اولیای این زمان</w:t>
      </w:r>
    </w:p>
    <w:p>
      <w:pPr>
        <w:pStyle w:val="BookText"/>
        <w:rPr/>
      </w:pPr>
      <w:r>
        <w:rPr>
          <w:rFonts w:ascii="IRNazanin" w:hAnsi="IRNazanin" w:eastAsia="IRNazanin"/>
          <w:color w:val="111111"/>
          <w:sz w:val="28"/>
          <w:sz w:val="28"/>
          <w:szCs w:val="28"/>
          <w:rtl w:val="true"/>
          <w:lang w:bidi="fa-IR"/>
        </w:rPr>
        <w:t>و ز همه معنا نهانی جان جان</w:t>
      </w:r>
    </w:p>
    <w:p>
      <w:pPr>
        <w:pStyle w:val="BookText"/>
        <w:rPr/>
      </w:pPr>
      <w:r>
        <w:rPr>
          <w:rFonts w:ascii="IRNazanin" w:hAnsi="IRNazanin" w:eastAsia="IRNazanin"/>
          <w:color w:val="111111"/>
          <w:sz w:val="28"/>
          <w:sz w:val="28"/>
          <w:szCs w:val="28"/>
          <w:rtl w:val="true"/>
          <w:lang w:bidi="fa-IR"/>
        </w:rPr>
        <w:t>از تو هم پیدا و پنهان آمده</w:t>
      </w:r>
    </w:p>
    <w:p>
      <w:pPr>
        <w:pStyle w:val="BookText"/>
        <w:rPr/>
      </w:pPr>
      <w:r>
        <w:rPr>
          <w:rFonts w:ascii="IRNazanin" w:hAnsi="IRNazanin" w:eastAsia="IRNazanin"/>
          <w:color w:val="111111"/>
          <w:sz w:val="28"/>
          <w:sz w:val="28"/>
          <w:szCs w:val="28"/>
          <w:rtl w:val="true"/>
          <w:lang w:bidi="fa-IR"/>
        </w:rPr>
        <w:t>بنده عطّارت ثنا خوان آمده</w:t>
      </w:r>
      <w:r>
        <w:rPr>
          <w:rStyle w:val="FootnoteAnchor"/>
          <w:rtl w:val="true"/>
        </w:rPr>
        <w:footnoteReference w:id="6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بلخی رومی معروف به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دیوان معروف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نسخه مدرسه عالی شهید مطهری و نسخه چاپ بمبئی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را در مدح اهل بیت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مردان علی مستان سلامت می‌کنند</w:t>
      </w:r>
    </w:p>
    <w:p>
      <w:pPr>
        <w:pStyle w:val="BookText"/>
        <w:rPr/>
      </w:pPr>
      <w:r>
        <w:rPr>
          <w:rFonts w:ascii="IRNazanin" w:hAnsi="IRNazanin" w:eastAsia="IRNazanin"/>
          <w:color w:val="111111"/>
          <w:sz w:val="28"/>
          <w:sz w:val="28"/>
          <w:szCs w:val="28"/>
          <w:rtl w:val="true"/>
          <w:lang w:bidi="fa-IR"/>
        </w:rPr>
        <w:t>وی صفدر مردان علی مردان سلامت می‌کنند</w:t>
      </w:r>
    </w:p>
    <w:p>
      <w:pPr>
        <w:pStyle w:val="BookText"/>
        <w:rPr/>
      </w:pPr>
      <w:r>
        <w:rPr>
          <w:rFonts w:ascii="IRNazanin" w:hAnsi="IRNazanin" w:eastAsia="IRNazanin"/>
          <w:color w:val="111111"/>
          <w:sz w:val="28"/>
          <w:sz w:val="28"/>
          <w:szCs w:val="28"/>
          <w:rtl w:val="true"/>
          <w:lang w:bidi="fa-IR"/>
        </w:rPr>
        <w:t>تا این که بدین 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میر دین هادی بگو با عسکری مهدی بگو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ولی مهدی بگو مستان سلامت می‌کنند</w:t>
      </w:r>
      <w:r>
        <w:rPr>
          <w:rFonts w:eastAsia="IRNazanin" w:cs="IRNazanin"/>
          <w:color w:val="111111"/>
          <w:sz w:val="28"/>
          <w:szCs w:val="28"/>
          <w:rtl w:val="true"/>
          <w:lang w:bidi="fa-IR"/>
        </w:rPr>
        <w:t>.</w:t>
      </w:r>
      <w:r>
        <w:rPr>
          <w:rStyle w:val="FootnoteAnchor"/>
          <w:rtl w:val="true"/>
        </w:rPr>
        <w:footnoteReference w:id="615"/>
      </w:r>
      <w:bookmarkStart w:id="300" w:name="pg371_11127"/>
    </w:p>
    <w:p>
      <w:pPr>
        <w:pStyle w:val="BookText"/>
        <w:rPr/>
      </w:pPr>
      <w:bookmarkEnd w:id="30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ابوالمعالی صدر الدین قونوی</w:t>
      </w:r>
    </w:p>
    <w:p>
      <w:pPr>
        <w:pStyle w:val="BookText"/>
        <w:rPr/>
      </w:pPr>
      <w:r>
        <w:rPr>
          <w:rFonts w:ascii="IRNazanin" w:hAnsi="IRNazanin" w:eastAsia="IRNazanin"/>
          <w:color w:val="111111"/>
          <w:sz w:val="28"/>
          <w:sz w:val="28"/>
          <w:szCs w:val="28"/>
          <w:rtl w:val="true"/>
          <w:lang w:bidi="fa-IR"/>
        </w:rPr>
        <w:t>وی هنگام وفات در وصیت خود به شاگردانش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واقرؤا کلمة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الف مرّة لیلة الاولی بحضور القلب وبلّغوا منّی سلاماً إلی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اوّل مرگم با حضور قلب بگویید و سلام مرا نیز به حضرت مهدی‌علیه السلام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یوسف ابوالعباس قرمانی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الحجة الخلف الصالح، وکان عمره عند وفاة ابیه خمس سنین آتاه اللَّه فیها الحکمة کما أوتیها یحیی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العلماء علی انّ المهدی هو القائم فی آخر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حجت خلف صالح، عمرش هنگام وفات پدرش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سن به او حکمت آموخت، همان گونه که در کودکی به حضرت یحیی‌علیه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دارند بر این که مهدی همان قائم در آخرالزمان است</w:t>
      </w:r>
      <w:r>
        <w:rPr>
          <w:rFonts w:eastAsia="IRNazanin" w:cs="IRNazanin"/>
          <w:color w:val="111111"/>
          <w:sz w:val="28"/>
          <w:szCs w:val="28"/>
          <w:rtl w:val="true"/>
          <w:lang w:bidi="fa-IR"/>
        </w:rPr>
        <w:t>...».</w:t>
      </w:r>
    </w:p>
    <w:p>
      <w:pPr>
        <w:pStyle w:val="Heading3"/>
        <w:numPr>
          <w:ilvl w:val="2"/>
          <w:numId w:val="1"/>
        </w:numPr>
        <w:rPr/>
      </w:pPr>
      <w:bookmarkStart w:id="301" w:name="__RefHeading___Toc3144006_211673320"/>
      <w:bookmarkStart w:id="302" w:name="_Toc108"/>
      <w:bookmarkEnd w:id="301"/>
      <w:r>
        <w:rPr>
          <w:rtl w:val="true"/>
        </w:rPr>
        <w:t>مهدی‌علیه السلام از آل محمّدعلیهم السلام است‌</w:t>
      </w:r>
      <w:bookmarkEnd w:id="302"/>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مهدی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قبیله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کدامین طایفه قریش؟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گروه از بنی هاشم؟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اولاد عبدالمطلب؟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فاطمه</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ابوداوود به سندش از عبداللَّه بن مسعود از رسول خدا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یبق من الدنیا إلّا یوم لطّول اللَّه ذلک الیوم حتی یبعث فیه رجلاً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تنها یک روز باقی مانده باشد خداوند آن روز را طولانی گرداند تا در آن روز مردی از ذریه من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ام‌سلمه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علی علیه السلام و او از رسول خدا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الدهر إلّا یوم لبعث اللَّه رجلاً من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روزگار تنها یک روز باقی مانده باشد، خداوند مردی از اهل بیتم را بر 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امّ‌سلمه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عترتم و از اولاد فاطمه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رسول خدا صلی الله علیه و آله شدم مشاهده کردم که </w:t>
      </w:r>
    </w:p>
    <w:p>
      <w:pPr>
        <w:pStyle w:val="BookText"/>
        <w:rPr/>
      </w:pPr>
      <w:r>
        <w:rPr>
          <w:rFonts w:ascii="IRNazanin" w:hAnsi="IRNazanin" w:eastAsia="IRNazanin"/>
          <w:color w:val="111111"/>
          <w:sz w:val="28"/>
          <w:sz w:val="28"/>
          <w:szCs w:val="28"/>
          <w:rtl w:val="true"/>
          <w:lang w:bidi="fa-IR"/>
        </w:rPr>
        <w:t>حسین بن علی بر روی ران پیامبر صلی الله علیه و آله نشسته و حضرت پیشانی او را می‌بوسد و لبان او را می‌مکمد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 ابن سیّد، أخو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امام، ابن امام، اخو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حجة، ابن حجة، أخو حجة وأنت ابو حجج تسعة، تاسعهم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بزرگوار، پسر بزرگوار، برادر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 برادر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فرزند حجت، برادر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پدر نه حجتی که نهمین آنان قیام کننده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حنفی به سند خود از جعفر بن محمّدعلیه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الصالح من ولدی وهو المهدی، اسمه محمّد وکنیته ابوالقاسم، یخرج فی آخر الزمان، یقال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وعلی رأسه غمامة تظلّه عن الشمس، تدور معه حیثما دار، تنادی بصوت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صالح از اولاد من همان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محمّد و کنیه او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مادرش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ابری است که او را از خورشید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می‌رود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فصیح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پس او را پیروی کنید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به سندش از امام علی بن موسی الرضاعلیه السلام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الرابع من ولدی ابن سیدة الإماء یطهّر اللَّه به الأرض من کلّ جور وظلم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چهارمین از اولادم فرزند بهترین کنیزان است، که خداوند زمین را به واسطه او از هر ستم و ظلمی پاک خواهد کرد</w:t>
      </w:r>
      <w:r>
        <w:rPr>
          <w:rFonts w:eastAsia="IRNazanin" w:cs="IRNazanin"/>
          <w:color w:val="111111"/>
          <w:sz w:val="28"/>
          <w:szCs w:val="28"/>
          <w:rtl w:val="true"/>
          <w:lang w:bidi="fa-IR"/>
        </w:rPr>
        <w:t xml:space="preserve">.» </w:t>
      </w:r>
      <w:bookmarkStart w:id="303" w:name="pg371_11133"/>
    </w:p>
    <w:p>
      <w:pPr>
        <w:pStyle w:val="BookText"/>
        <w:rPr/>
      </w:pPr>
      <w:bookmarkEnd w:id="303"/>
      <w:r>
        <w:rPr>
          <w:rFonts w:ascii="IRNazanin" w:hAnsi="IRNazanin" w:eastAsia="IRNazanin"/>
          <w:color w:val="111111"/>
          <w:sz w:val="28"/>
          <w:sz w:val="28"/>
          <w:szCs w:val="28"/>
          <w:rtl w:val="true"/>
          <w:lang w:bidi="fa-IR"/>
        </w:rPr>
        <w:t>و نیز از امام رضاعلیه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الصالح من ولد الحسن بن علی العسکری، هو صاحب الزمان وهو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صالح از اولاد حسن بن علی عسکری، او صاحب الزمان و همان مهدی است</w:t>
      </w:r>
      <w:r>
        <w:rPr>
          <w:rFonts w:eastAsia="IRNazanin" w:cs="IRNazanin"/>
          <w:color w:val="111111"/>
          <w:sz w:val="28"/>
          <w:szCs w:val="28"/>
          <w:rtl w:val="true"/>
          <w:lang w:bidi="fa-IR"/>
        </w:rPr>
        <w:t>.»</w:t>
      </w:r>
    </w:p>
    <w:p>
      <w:pPr>
        <w:pStyle w:val="Heading3"/>
        <w:numPr>
          <w:ilvl w:val="2"/>
          <w:numId w:val="1"/>
        </w:numPr>
        <w:rPr/>
      </w:pPr>
      <w:bookmarkStart w:id="304" w:name="__RefHeading___Toc3144008_211673320"/>
      <w:bookmarkStart w:id="305" w:name="_Toc109"/>
      <w:bookmarkEnd w:id="304"/>
      <w:r>
        <w:rPr>
          <w:rtl w:val="true"/>
        </w:rPr>
        <w:t>سیره و اخلاق مهدی‌علیه السلام‌</w:t>
      </w:r>
      <w:bookmarkEnd w:id="305"/>
    </w:p>
    <w:p>
      <w:pPr>
        <w:pStyle w:val="BookText"/>
        <w:rPr/>
      </w:pPr>
      <w:r>
        <w:rPr>
          <w:rFonts w:ascii="IRNazanin" w:hAnsi="IRNazanin" w:eastAsia="IRNazanin"/>
          <w:color w:val="111111"/>
          <w:sz w:val="28"/>
          <w:sz w:val="28"/>
          <w:szCs w:val="28"/>
          <w:rtl w:val="true"/>
          <w:lang w:bidi="fa-IR"/>
        </w:rPr>
        <w:t>ابن حجر از رسول خدا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یرضی بخلافته أهل السمآء وأهل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خلافتش اهل آسمان و اهل زمین راضی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به سندش از امّ‌سلمه و او از رسول خدا صلی الله علیه و آله نقل کرده که درباره حضرت مهدی‌علیه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ویعمل فی الناس بسنة نبیّهم‌صلی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به سنّت پیامبرشان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سندش از رسول خدا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الدهر إلّا یوم بعث اللَّه رجلاً من أهل بیتی، یملأها عدلاً کما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روزگار جز یک روز باقی نمانده باشد، به طور حتم خداوند مردی از اهل بیت مرا خواهد فرستاد تا زمین را پر از عدل و داد کند آن گونه که پر از ظلم شده باشد</w:t>
      </w:r>
      <w:r>
        <w:rPr>
          <w:rFonts w:eastAsia="IRNazanin" w:cs="IRNazanin"/>
          <w:color w:val="111111"/>
          <w:sz w:val="28"/>
          <w:szCs w:val="28"/>
          <w:rtl w:val="true"/>
          <w:lang w:bidi="fa-IR"/>
        </w:rPr>
        <w:t>.»</w:t>
      </w:r>
    </w:p>
    <w:p>
      <w:pPr>
        <w:pStyle w:val="Heading3"/>
        <w:numPr>
          <w:ilvl w:val="2"/>
          <w:numId w:val="1"/>
        </w:numPr>
        <w:rPr/>
      </w:pPr>
      <w:bookmarkStart w:id="306" w:name="__RefHeading___Toc3144010_211673320"/>
      <w:bookmarkStart w:id="307" w:name="_Toc110"/>
      <w:bookmarkEnd w:id="306"/>
      <w:r>
        <w:rPr>
          <w:rtl w:val="true"/>
        </w:rPr>
        <w:t>علم مهدی‌علیه السلام‌</w:t>
      </w:r>
      <w:bookmarkEnd w:id="30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مغیرة نضری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حسین بن علی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صفتی مهدی را بشناسیم؟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بالسکینة والوقار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آرامش </w:t>
      </w:r>
    </w:p>
    <w:p>
      <w:pPr>
        <w:pStyle w:val="BookText"/>
        <w:rPr/>
      </w:pPr>
      <w:r>
        <w:rPr>
          <w:rFonts w:ascii="IRNazanin" w:hAnsi="IRNazanin" w:eastAsia="IRNazanin"/>
          <w:color w:val="111111"/>
          <w:sz w:val="28"/>
          <w:sz w:val="28"/>
          <w:szCs w:val="28"/>
          <w:rtl w:val="true"/>
          <w:lang w:bidi="fa-IR"/>
        </w:rPr>
        <w:t>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چه 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بمعرفة الحلال والحرام وبحاجة الناس الیه، ولایحتاج إلی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شناختن حلال و حرام و به احتیاج داشتن مردم به او بدون آن که به کسی محتاج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حنفی به سندش از ابی جعفر باقرعلیه السلام نقل کرده که درباره حضرت مهدی‌علیه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یشبه رسول اللَّه‌صلی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بذخیرة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شبیه به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ذخیره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مردم می‌آورد</w:t>
      </w:r>
      <w:r>
        <w:rPr>
          <w:rFonts w:eastAsia="IRNazanin" w:cs="IRNazanin"/>
          <w:color w:val="111111"/>
          <w:sz w:val="28"/>
          <w:szCs w:val="28"/>
          <w:rtl w:val="true"/>
          <w:lang w:bidi="fa-IR"/>
        </w:rPr>
        <w:t xml:space="preserve">.» </w:t>
      </w:r>
      <w:bookmarkStart w:id="308" w:name="pg371_11137"/>
    </w:p>
    <w:p>
      <w:pPr>
        <w:pStyle w:val="Heading2"/>
        <w:numPr>
          <w:ilvl w:val="1"/>
          <w:numId w:val="1"/>
        </w:numPr>
        <w:rPr/>
      </w:pPr>
      <w:bookmarkStart w:id="309" w:name="__RefHeading___Toc3144012_211673320"/>
      <w:bookmarkStart w:id="310" w:name="_Toc111"/>
      <w:bookmarkEnd w:id="308"/>
      <w:bookmarkEnd w:id="309"/>
      <w:r>
        <w:rPr>
          <w:rtl w:val="true"/>
        </w:rPr>
        <w:t>فهرست تفصیلی</w:t>
      </w:r>
      <w:bookmarkEnd w:id="310"/>
    </w:p>
    <w:p>
      <w:pPr>
        <w:pStyle w:val="BookText"/>
        <w:rPr/>
      </w:pPr>
      <w:r>
        <w:rPr>
          <w:rFonts w:ascii="IRNazanin" w:hAnsi="IRNazanin" w:eastAsia="IRNazanin"/>
          <w:color w:val="111111"/>
          <w:sz w:val="28"/>
          <w:sz w:val="28"/>
          <w:szCs w:val="28"/>
          <w:rtl w:val="true"/>
          <w:lang w:bidi="fa-IR"/>
        </w:rPr>
        <w:t>تصویر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1"/>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4"/>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37"/>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40"/>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43"/>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46"/>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49"/>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52"/>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55"/>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58"/>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61"/>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64"/>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67"/>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70"/>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73"/>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76"/>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79"/>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82"/>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85"/>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دخلنا التشیع سجّداً، محمّد علی متوکّل؛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طبقات الحنابله، ابویعلی،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ترجمه امام علی علیه السلام،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الریاض‌النضرة،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صواعق‌المحرقة،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فتح‌الباری،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تهذیب‌التهذیب،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شفا، پایان الهیات به نقل از معراج نامه ابن سینا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تقریظ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علی علیه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الامام علی علیه السلام فی النجف،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عبقریّة الامام علی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 صلی الله علیه و آله،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 الائمة،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الحسن‌علیه السلام از تاریخ دمشق،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37653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الحسن‌علیه السلام از تاریخ دمشق،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اللباس؛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تاریخ‌الخلفاء،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تهذیب‌التهذیب،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الصواعق‌المحرقة،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حدیث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در حاشیه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 صلی الله علیه و آله،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حسن‌علیه السلام از تاریخ دمشق،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حسن‌علیه السلام، ابن عساکر،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حسن‌علیه السلام از تاریخ ابن عساکر،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حسن‌علیه السلام از تاریخ ابن عساکر،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حسن‌علیه السلام از ابن عساکر،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و آثار الاول،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المسطین، زرندی،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الآمل، حضرمی،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کتاب فضائل الصحابه، باب مناقب الحسن و الحسین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زرندی،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حسن بن علی علیهم السلام،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 صلی الله علیه و آله،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ترجمه یزید بن معاویه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الأغانی،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اللغات و الاسماء،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اخبار الدول،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سجاد علیه السلام از تاریخ دمشق،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اللغات و الاسماء،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تعدیل،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اللغات و الاسماء،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سجاد علیه السلام از ابن عساکر،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هیتمی،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اللغات و الأسماء،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زرقانی بر موطأ مالک،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زید، محمدابوزهره،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ابوالشهداء،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 صلی الله علیه و آله،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حبّ آل بیت النبی صلی الله علیه و آله، دکتر یمانی،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زین العابدین علیه السلام از تاریخ دمشق،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حبّ آل بیت النبی صلی الله علیه و آله،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باقرعلیه السلام از تاریخ ابن عساکر،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باقرعلیه السلام از تاریخ ابن عساکر،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جعفرالصادق‌علیه السلام، مستشار عبدالحلیم جندی،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شعرانی،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بن جوزی،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هیتمی،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طبع دارالفکر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و عبرة الیقظان،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زرقانی بر 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الاهرام المصریة،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1978/8/18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ازهر،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قمری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الصادق‌علیه السلام،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خلافت منصور دوانیقی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ابی حنیفه،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ابوزهره، الامام الصادق‌علیه السلام،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به نقل از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الصادق‌علیه السلام،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الصادق‌علیه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شعرانی،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ابی حنیفه،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الاثنی عشریة،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مطبعه سلفیه، قاهره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هیتمی،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او،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التوسل،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تهذیب الکمال،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قرن چهاردهم،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الصادق‌علیه السلام علم و عقیدة،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الامام جعفرالصادق‌علیه السلام، سهیل زکّار،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 الأئمة،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وفیات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زرقانی بر 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الاسلامیة، محمّد سعید آل ثابت،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فتح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المعارف،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هیتمی،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به نقل از او ؛ المنتظم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ترجمه 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وفیات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نورالابصار،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الکلام،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التاریخ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الشفاف فی انساب السادة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شعرانی،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الجلی،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زهر الآداب،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الأولیاء،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هیتمی،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الکلام،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سال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المنتظم، ابن جوزی،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خوارزمی،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میمیه ابوفراس،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الاسلامی و الحضارة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الاسلامی و الحضارة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فی معالم الخلافة،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الاسلامی و الحضارة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الموصل،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خلاصة تهذیب تهذیب الکمال،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فی الاسلام،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بین التصوف و التشیع،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الدول، قرمانی،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وفیات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الکلام،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المختصر،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اخبار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ائمة الهدی،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التاریخ الاسلامی، مجلد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الشفاف فی انساب السادة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الآمل فی عدّ مناقب الآل،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الأولیاء،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ائمة الهدی،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الشمس،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الشفاف فی انساب السادة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النجا، بدخشی،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معروف به تاریخ ابوالفداء،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الذهبیه،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فی مناقب آل العباس،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در حاشیه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الابصار،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فی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الوصول الی معرفة فضل آل الرسول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المحاکمة فی تاریخ آل محمّد،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صاحب‌الزمان،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بکری،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الخبر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حوادث و وفیات سال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فی أنساب الطالبیه،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بمعروفة من ینتسب الی عبداللَّه و ابی 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فی ذریّة بضعة البتول،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أخبار من 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أنساب آل أبی 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غالیة الواعظ،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 آثار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image" Target="media/image7.jpeg"/><Relationship Id="rId232" Type="http://schemas.openxmlformats.org/officeDocument/2006/relationships/image" Target="media/image7.jpeg"/><Relationship Id="rId233" Type="http://schemas.openxmlformats.org/officeDocument/2006/relationships/footer" Target="footer218.xml"/><Relationship Id="rId234" Type="http://schemas.openxmlformats.org/officeDocument/2006/relationships/image" Target="media/image8.jpeg"/><Relationship Id="rId235" Type="http://schemas.openxmlformats.org/officeDocument/2006/relationships/image" Target="media/image8.jpeg"/><Relationship Id="rId236" Type="http://schemas.openxmlformats.org/officeDocument/2006/relationships/footer" Target="footer219.xml"/><Relationship Id="rId237" Type="http://schemas.openxmlformats.org/officeDocument/2006/relationships/image" Target="media/image9.jpeg"/><Relationship Id="rId238" Type="http://schemas.openxmlformats.org/officeDocument/2006/relationships/image" Target="media/image9.jpeg"/><Relationship Id="rId239" Type="http://schemas.openxmlformats.org/officeDocument/2006/relationships/footer" Target="footer220.xml"/><Relationship Id="rId240" Type="http://schemas.openxmlformats.org/officeDocument/2006/relationships/image" Target="media/image10.jpeg"/><Relationship Id="rId241" Type="http://schemas.openxmlformats.org/officeDocument/2006/relationships/image" Target="media/image10.jpeg"/><Relationship Id="rId242" Type="http://schemas.openxmlformats.org/officeDocument/2006/relationships/footer" Target="footer221.xml"/><Relationship Id="rId243" Type="http://schemas.openxmlformats.org/officeDocument/2006/relationships/image" Target="media/image11.jpeg"/><Relationship Id="rId244" Type="http://schemas.openxmlformats.org/officeDocument/2006/relationships/image" Target="media/image11.jpeg"/><Relationship Id="rId245" Type="http://schemas.openxmlformats.org/officeDocument/2006/relationships/footer" Target="footer222.xml"/><Relationship Id="rId246" Type="http://schemas.openxmlformats.org/officeDocument/2006/relationships/image" Target="media/image12.jpeg"/><Relationship Id="rId247" Type="http://schemas.openxmlformats.org/officeDocument/2006/relationships/image" Target="media/image12.jpeg"/><Relationship Id="rId248" Type="http://schemas.openxmlformats.org/officeDocument/2006/relationships/footer" Target="footer223.xml"/><Relationship Id="rId249" Type="http://schemas.openxmlformats.org/officeDocument/2006/relationships/image" Target="media/image13.jpeg"/><Relationship Id="rId250" Type="http://schemas.openxmlformats.org/officeDocument/2006/relationships/image" Target="media/image13.jpeg"/><Relationship Id="rId251" Type="http://schemas.openxmlformats.org/officeDocument/2006/relationships/footer" Target="footer224.xml"/><Relationship Id="rId252" Type="http://schemas.openxmlformats.org/officeDocument/2006/relationships/image" Target="media/image14.jpeg"/><Relationship Id="rId253" Type="http://schemas.openxmlformats.org/officeDocument/2006/relationships/image" Target="media/image14.jpeg"/><Relationship Id="rId254" Type="http://schemas.openxmlformats.org/officeDocument/2006/relationships/footer" Target="footer225.xml"/><Relationship Id="rId255" Type="http://schemas.openxmlformats.org/officeDocument/2006/relationships/image" Target="media/image15.jpeg"/><Relationship Id="rId256" Type="http://schemas.openxmlformats.org/officeDocument/2006/relationships/image" Target="media/image15.jpeg"/><Relationship Id="rId257" Type="http://schemas.openxmlformats.org/officeDocument/2006/relationships/footer" Target="footer226.xml"/><Relationship Id="rId258" Type="http://schemas.openxmlformats.org/officeDocument/2006/relationships/image" Target="media/image16.jpeg"/><Relationship Id="rId259" Type="http://schemas.openxmlformats.org/officeDocument/2006/relationships/image" Target="media/image16.jpeg"/><Relationship Id="rId260" Type="http://schemas.openxmlformats.org/officeDocument/2006/relationships/footer" Target="footer227.xml"/><Relationship Id="rId261" Type="http://schemas.openxmlformats.org/officeDocument/2006/relationships/image" Target="media/image17.jpeg"/><Relationship Id="rId262" Type="http://schemas.openxmlformats.org/officeDocument/2006/relationships/image" Target="media/image17.jpeg"/><Relationship Id="rId263" Type="http://schemas.openxmlformats.org/officeDocument/2006/relationships/footer" Target="footer228.xml"/><Relationship Id="rId264" Type="http://schemas.openxmlformats.org/officeDocument/2006/relationships/image" Target="media/image18.jpeg"/><Relationship Id="rId265" Type="http://schemas.openxmlformats.org/officeDocument/2006/relationships/image" Target="media/image18.jpeg"/><Relationship Id="rId266" Type="http://schemas.openxmlformats.org/officeDocument/2006/relationships/footer" Target="footer229.xml"/><Relationship Id="rId267" Type="http://schemas.openxmlformats.org/officeDocument/2006/relationships/image" Target="media/image19.jpeg"/><Relationship Id="rId268" Type="http://schemas.openxmlformats.org/officeDocument/2006/relationships/image" Target="media/image19.jpeg"/><Relationship Id="rId269" Type="http://schemas.openxmlformats.org/officeDocument/2006/relationships/footer" Target="footer230.xml"/><Relationship Id="rId270" Type="http://schemas.openxmlformats.org/officeDocument/2006/relationships/image" Target="media/image20.jpeg"/><Relationship Id="rId271" Type="http://schemas.openxmlformats.org/officeDocument/2006/relationships/image" Target="media/image20.jpeg"/><Relationship Id="rId272" Type="http://schemas.openxmlformats.org/officeDocument/2006/relationships/footer" Target="footer231.xml"/><Relationship Id="rId273" Type="http://schemas.openxmlformats.org/officeDocument/2006/relationships/image" Target="media/image21.jpeg"/><Relationship Id="rId274" Type="http://schemas.openxmlformats.org/officeDocument/2006/relationships/image" Target="media/image21.jpeg"/><Relationship Id="rId275" Type="http://schemas.openxmlformats.org/officeDocument/2006/relationships/footer" Target="footer232.xml"/><Relationship Id="rId276" Type="http://schemas.openxmlformats.org/officeDocument/2006/relationships/image" Target="media/image22.jpeg"/><Relationship Id="rId277" Type="http://schemas.openxmlformats.org/officeDocument/2006/relationships/image" Target="media/image22.jpeg"/><Relationship Id="rId278" Type="http://schemas.openxmlformats.org/officeDocument/2006/relationships/footer" Target="footer233.xml"/><Relationship Id="rId279" Type="http://schemas.openxmlformats.org/officeDocument/2006/relationships/image" Target="media/image23.jpeg"/><Relationship Id="rId280" Type="http://schemas.openxmlformats.org/officeDocument/2006/relationships/image" Target="media/image23.jpeg"/><Relationship Id="rId281" Type="http://schemas.openxmlformats.org/officeDocument/2006/relationships/footer" Target="footer234.xml"/><Relationship Id="rId282" Type="http://schemas.openxmlformats.org/officeDocument/2006/relationships/image" Target="media/image24.jpeg"/><Relationship Id="rId283" Type="http://schemas.openxmlformats.org/officeDocument/2006/relationships/image" Target="media/image24.jpeg"/><Relationship Id="rId284" Type="http://schemas.openxmlformats.org/officeDocument/2006/relationships/footer" Target="footer235.xml"/><Relationship Id="rId285" Type="http://schemas.openxmlformats.org/officeDocument/2006/relationships/image" Target="media/image25.jpeg"/><Relationship Id="rId286" Type="http://schemas.openxmlformats.org/officeDocument/2006/relationships/image" Target="media/image25.jpeg"/><Relationship Id="rId287" Type="http://schemas.openxmlformats.org/officeDocument/2006/relationships/footer" Target="footer236.xml"/><Relationship Id="rId288" Type="http://schemas.openxmlformats.org/officeDocument/2006/relationships/image" Target="media/image2.jpeg"/><Relationship Id="rId289" Type="http://schemas.openxmlformats.org/officeDocument/2006/relationships/image" Target="media/image2.jpeg"/><Relationship Id="rId290" Type="http://schemas.openxmlformats.org/officeDocument/2006/relationships/footer" Target="footer237.xml"/><Relationship Id="rId291" Type="http://schemas.openxmlformats.org/officeDocument/2006/relationships/footnotes" Target="footnotes.xml"/><Relationship Id="rId292" Type="http://schemas.openxmlformats.org/officeDocument/2006/relationships/numbering" Target="numbering.xml"/><Relationship Id="rId293" Type="http://schemas.openxmlformats.org/officeDocument/2006/relationships/fontTable" Target="fontTable.xml"/><Relationship Id="rId294" Type="http://schemas.openxmlformats.org/officeDocument/2006/relationships/settings" Target="settings.xml"/><Relationship Id="rId2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43176</Words>
  <Characters>168116</Characters>
  <CharactersWithSpaces>210013</CharactersWithSpaces>
  <Paragraphs>1480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2026-08-16T03:42:35Z</dcterms:created>
  <dc:creator>ghaemiyeh.com</dc:creator>
  <dc:description/>
  <dc:language>en-US</dc:language>
  <cp:lastModifiedBy/>
  <dcterms:modified xsi:type="dcterms:W3CDTF">2026-08-16T07:12:44Z</dcterms:modified>
  <cp:revision>1</cp:revision>
  <dc:subject/>
  <dc:title>اهل بیت علیهم السلام از دیدگاه اهل سنت</dc:title>
</cp:coreProperties>
</file>

<file path=docProps/custom.xml><?xml version="1.0" encoding="utf-8"?>
<Properties xmlns="http://schemas.openxmlformats.org/officeDocument/2006/custom-properties" xmlns:vt="http://schemas.openxmlformats.org/officeDocument/2006/docPropsVTypes"/>
</file>