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30.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1.xml" ContentType="application/vnd.openxmlformats-officedocument.wordprocessingml.footer+xml"/>
  <Override PartName="/word/footer831.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رساله توضیح المسائل و مناسک حج آیت الله شیخ جواد آقا تبریزی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8464_149000089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118466_1490000891">
            <w:r>
              <w:rPr>
                <w:webHidden/>
                <w:rStyle w:val="IndexLink"/>
                <w:rtl w:val="true"/>
              </w:rPr>
              <w:t xml:space="preserve">زندگینامه حضرت آیت‏الله العظمی آقای حاج میرزا جواد آقا تبریزی </w:t>
            </w:r>
            <w:r>
              <w:rPr>
                <w:rStyle w:val="IndexLink"/>
                <w:rtl w:val="true"/>
              </w:rPr>
              <w:t>(</w:t>
            </w:r>
            <w:r>
              <w:rPr>
                <w:rStyle w:val="IndexLink"/>
                <w:rtl w:val="true"/>
              </w:rPr>
              <w:t>ره</w:t>
            </w:r>
            <w:r>
              <w:rPr>
                <w:rStyle w:val="IndexLink"/>
                <w:rtl w:val="true"/>
              </w:rPr>
              <w:t>)</w:t>
              <w:tab/>
            </w:r>
            <w:r>
              <w:rPr>
                <w:rStyle w:val="IndexLink"/>
              </w:rPr>
              <w:t>12</w:t>
            </w:r>
          </w:hyperlink>
        </w:p>
        <w:p>
          <w:pPr>
            <w:pStyle w:val="Contents3"/>
            <w:tabs>
              <w:tab w:val="clear" w:pos="8459"/>
              <w:tab w:val="right" w:pos="9026" w:leader="dot"/>
            </w:tabs>
            <w:rPr/>
          </w:pPr>
          <w:hyperlink w:anchor="__RefHeading___Toc2118468_1490000891">
            <w:r>
              <w:rPr>
                <w:webHidden/>
                <w:rStyle w:val="IndexLink"/>
                <w:rtl w:val="true"/>
              </w:rPr>
              <w:t>ولادت و تحصیلات</w:t>
            </w:r>
            <w:r>
              <w:rPr>
                <w:rStyle w:val="IndexLink"/>
                <w:rtl w:val="true"/>
              </w:rPr>
              <w:tab/>
            </w:r>
            <w:r>
              <w:rPr>
                <w:rStyle w:val="IndexLink"/>
              </w:rPr>
              <w:t>12</w:t>
            </w:r>
          </w:hyperlink>
        </w:p>
        <w:p>
          <w:pPr>
            <w:pStyle w:val="Contents3"/>
            <w:tabs>
              <w:tab w:val="clear" w:pos="8459"/>
              <w:tab w:val="right" w:pos="9026" w:leader="dot"/>
            </w:tabs>
            <w:rPr/>
          </w:pPr>
          <w:hyperlink w:anchor="__RefHeading___Toc2118470_1490000891">
            <w:r>
              <w:rPr>
                <w:webHidden/>
                <w:rStyle w:val="IndexLink"/>
                <w:rtl w:val="true"/>
              </w:rPr>
              <w:t>حضور در حوزه‏های علمیه</w:t>
            </w:r>
            <w:r>
              <w:rPr>
                <w:rStyle w:val="IndexLink"/>
                <w:rtl w:val="true"/>
              </w:rPr>
              <w:tab/>
            </w:r>
            <w:r>
              <w:rPr>
                <w:rStyle w:val="IndexLink"/>
              </w:rPr>
              <w:t>13</w:t>
            </w:r>
          </w:hyperlink>
        </w:p>
        <w:p>
          <w:pPr>
            <w:pStyle w:val="Contents3"/>
            <w:tabs>
              <w:tab w:val="clear" w:pos="8459"/>
              <w:tab w:val="right" w:pos="9026" w:leader="dot"/>
            </w:tabs>
            <w:rPr/>
          </w:pPr>
          <w:hyperlink w:anchor="__RefHeading___Toc2118472_1490000891">
            <w:r>
              <w:rPr>
                <w:webHidden/>
                <w:rStyle w:val="IndexLink"/>
                <w:rtl w:val="true"/>
              </w:rPr>
              <w:t>عزیمت به ایران</w:t>
            </w:r>
            <w:r>
              <w:rPr>
                <w:rStyle w:val="IndexLink"/>
                <w:rtl w:val="true"/>
              </w:rPr>
              <w:tab/>
            </w:r>
            <w:r>
              <w:rPr>
                <w:rStyle w:val="IndexLink"/>
              </w:rPr>
              <w:t>18</w:t>
            </w:r>
          </w:hyperlink>
        </w:p>
        <w:p>
          <w:pPr>
            <w:pStyle w:val="Contents3"/>
            <w:tabs>
              <w:tab w:val="clear" w:pos="8459"/>
              <w:tab w:val="right" w:pos="9026" w:leader="dot"/>
            </w:tabs>
            <w:rPr/>
          </w:pPr>
          <w:hyperlink w:anchor="__RefHeading___Toc2118474_1490000891">
            <w:r>
              <w:rPr>
                <w:webHidden/>
                <w:rStyle w:val="IndexLink"/>
                <w:rtl w:val="true"/>
              </w:rPr>
              <w:t>روحیات و نکات برجسته اخلاقی</w:t>
            </w:r>
            <w:r>
              <w:rPr>
                <w:rStyle w:val="IndexLink"/>
                <w:rtl w:val="true"/>
              </w:rPr>
              <w:tab/>
            </w:r>
            <w:r>
              <w:rPr>
                <w:rStyle w:val="IndexLink"/>
              </w:rPr>
              <w:t>18</w:t>
            </w:r>
          </w:hyperlink>
        </w:p>
        <w:p>
          <w:pPr>
            <w:pStyle w:val="Contents3"/>
            <w:tabs>
              <w:tab w:val="clear" w:pos="8459"/>
              <w:tab w:val="right" w:pos="9026" w:leader="dot"/>
            </w:tabs>
            <w:rPr/>
          </w:pPr>
          <w:hyperlink w:anchor="__RefHeading___Toc2118476_1490000891">
            <w:r>
              <w:rPr>
                <w:webHidden/>
                <w:rStyle w:val="IndexLink"/>
                <w:rtl w:val="true"/>
              </w:rPr>
              <w:t>تألیفات</w:t>
            </w:r>
            <w:r>
              <w:rPr>
                <w:rStyle w:val="IndexLink"/>
                <w:rtl w:val="true"/>
              </w:rPr>
              <w:tab/>
            </w:r>
            <w:r>
              <w:rPr>
                <w:rStyle w:val="IndexLink"/>
              </w:rPr>
              <w:t>23</w:t>
            </w:r>
          </w:hyperlink>
        </w:p>
        <w:p>
          <w:pPr>
            <w:pStyle w:val="Contents2"/>
            <w:tabs>
              <w:tab w:val="clear" w:pos="8743"/>
              <w:tab w:val="right" w:pos="9026" w:leader="dot"/>
            </w:tabs>
            <w:rPr/>
          </w:pPr>
          <w:hyperlink w:anchor="__RefHeading___Toc2118478_1490000891">
            <w:r>
              <w:rPr>
                <w:webHidden/>
                <w:rStyle w:val="IndexLink"/>
                <w:rtl w:val="true"/>
              </w:rPr>
              <w:t xml:space="preserve">رساله توضیح المسائل مطابق با فتاوای حضرت آیت‏الله العظمی آقای حاج میرزا جواد آقا تبریزی </w:t>
            </w:r>
            <w:r>
              <w:rPr>
                <w:rStyle w:val="IndexLink"/>
                <w:rtl w:val="true"/>
              </w:rPr>
              <w:t>(</w:t>
            </w:r>
            <w:r>
              <w:rPr>
                <w:rStyle w:val="IndexLink"/>
                <w:rtl w:val="true"/>
              </w:rPr>
              <w:t>ره</w:t>
            </w:r>
            <w:r>
              <w:rPr>
                <w:rStyle w:val="IndexLink"/>
                <w:rtl w:val="true"/>
              </w:rPr>
              <w:t>)</w:t>
              <w:tab/>
            </w:r>
            <w:r>
              <w:rPr>
                <w:rStyle w:val="IndexLink"/>
              </w:rPr>
              <w:t>24</w:t>
            </w:r>
          </w:hyperlink>
        </w:p>
        <w:p>
          <w:pPr>
            <w:pStyle w:val="Contents3"/>
            <w:tabs>
              <w:tab w:val="clear" w:pos="8459"/>
              <w:tab w:val="right" w:pos="9026" w:leader="dot"/>
            </w:tabs>
            <w:rPr/>
          </w:pPr>
          <w:hyperlink w:anchor="__RefHeading___Toc2118480_1490000891">
            <w:r>
              <w:rPr>
                <w:webHidden/>
                <w:rStyle w:val="IndexLink"/>
                <w:rtl w:val="true"/>
              </w:rPr>
              <w:t>مشخصات کتاب</w:t>
            </w:r>
            <w:r>
              <w:rPr>
                <w:rStyle w:val="IndexLink"/>
                <w:rtl w:val="true"/>
              </w:rPr>
              <w:tab/>
            </w:r>
            <w:r>
              <w:rPr>
                <w:rStyle w:val="IndexLink"/>
              </w:rPr>
              <w:t>24</w:t>
            </w:r>
          </w:hyperlink>
        </w:p>
        <w:p>
          <w:pPr>
            <w:pStyle w:val="Contents3"/>
            <w:tabs>
              <w:tab w:val="clear" w:pos="8459"/>
              <w:tab w:val="right" w:pos="9026" w:leader="dot"/>
            </w:tabs>
            <w:rPr/>
          </w:pPr>
          <w:hyperlink w:anchor="__RefHeading___Toc2118482_1490000891">
            <w:r>
              <w:rPr>
                <w:webHidden/>
                <w:rStyle w:val="IndexLink"/>
                <w:rtl w:val="true"/>
              </w:rPr>
              <w:t>توضیح المسائل</w:t>
            </w:r>
            <w:r>
              <w:rPr>
                <w:rStyle w:val="IndexLink"/>
                <w:rtl w:val="true"/>
              </w:rPr>
              <w:tab/>
            </w:r>
            <w:r>
              <w:rPr>
                <w:rStyle w:val="IndexLink"/>
              </w:rPr>
              <w:t>24</w:t>
            </w:r>
          </w:hyperlink>
        </w:p>
        <w:p>
          <w:pPr>
            <w:pStyle w:val="Contents4"/>
            <w:tabs>
              <w:tab w:val="clear" w:pos="8176"/>
              <w:tab w:val="right" w:pos="9026" w:leader="dot"/>
            </w:tabs>
            <w:rPr/>
          </w:pPr>
          <w:hyperlink w:anchor="__RefHeading___Toc2118484_1490000891">
            <w:r>
              <w:rPr>
                <w:webHidden/>
                <w:rStyle w:val="IndexLink"/>
                <w:rtl w:val="true"/>
              </w:rPr>
              <w:t>احکام تقلید</w:t>
            </w:r>
            <w:r>
              <w:rPr>
                <w:rStyle w:val="IndexLink"/>
                <w:rtl w:val="true"/>
              </w:rPr>
              <w:tab/>
            </w:r>
            <w:r>
              <w:rPr>
                <w:rStyle w:val="IndexLink"/>
              </w:rPr>
              <w:t>24</w:t>
            </w:r>
          </w:hyperlink>
        </w:p>
        <w:p>
          <w:pPr>
            <w:pStyle w:val="Contents4"/>
            <w:tabs>
              <w:tab w:val="clear" w:pos="8176"/>
              <w:tab w:val="right" w:pos="9026" w:leader="dot"/>
            </w:tabs>
            <w:rPr/>
          </w:pPr>
          <w:hyperlink w:anchor="__RefHeading___Toc2118486_1490000891">
            <w:r>
              <w:rPr>
                <w:webHidden/>
                <w:rStyle w:val="IndexLink"/>
                <w:rtl w:val="true"/>
              </w:rPr>
              <w:t>احکام طهارت</w:t>
            </w:r>
            <w:r>
              <w:rPr>
                <w:rStyle w:val="IndexLink"/>
                <w:rtl w:val="true"/>
              </w:rPr>
              <w:tab/>
            </w:r>
            <w:r>
              <w:rPr>
                <w:rStyle w:val="IndexLink"/>
              </w:rPr>
              <w:t>28</w:t>
            </w:r>
          </w:hyperlink>
        </w:p>
        <w:p>
          <w:pPr>
            <w:pStyle w:val="Contents5"/>
            <w:tabs>
              <w:tab w:val="clear" w:pos="7892"/>
              <w:tab w:val="right" w:pos="9026" w:leader="dot"/>
            </w:tabs>
            <w:rPr/>
          </w:pPr>
          <w:hyperlink w:anchor="__RefHeading___Toc2118488_1490000891">
            <w:r>
              <w:rPr>
                <w:webHidden/>
                <w:rStyle w:val="IndexLink"/>
                <w:rtl w:val="true"/>
              </w:rPr>
              <w:t>آبها</w:t>
            </w:r>
            <w:r>
              <w:rPr>
                <w:rStyle w:val="IndexLink"/>
                <w:rtl w:val="true"/>
              </w:rPr>
              <w:tab/>
            </w:r>
            <w:r>
              <w:rPr>
                <w:rStyle w:val="IndexLink"/>
              </w:rPr>
              <w:t>28</w:t>
            </w:r>
          </w:hyperlink>
        </w:p>
        <w:p>
          <w:pPr>
            <w:pStyle w:val="Contents5"/>
            <w:tabs>
              <w:tab w:val="clear" w:pos="7892"/>
              <w:tab w:val="right" w:pos="9026" w:leader="dot"/>
            </w:tabs>
            <w:rPr/>
          </w:pPr>
          <w:hyperlink w:anchor="__RefHeading___Toc2118490_1490000891">
            <w:r>
              <w:rPr>
                <w:webHidden/>
                <w:rStyle w:val="IndexLink"/>
                <w:rtl w:val="true"/>
              </w:rPr>
              <w:t>آب مطلق و مضاف</w:t>
            </w:r>
            <w:r>
              <w:rPr>
                <w:rStyle w:val="IndexLink"/>
                <w:rtl w:val="true"/>
              </w:rPr>
              <w:tab/>
            </w:r>
            <w:r>
              <w:rPr>
                <w:rStyle w:val="IndexLink"/>
              </w:rPr>
              <w:t>28</w:t>
            </w:r>
          </w:hyperlink>
        </w:p>
        <w:p>
          <w:pPr>
            <w:pStyle w:val="Contents5"/>
            <w:tabs>
              <w:tab w:val="clear" w:pos="7892"/>
              <w:tab w:val="right" w:pos="9026" w:leader="dot"/>
            </w:tabs>
            <w:rPr/>
          </w:pPr>
          <w:hyperlink w:anchor="__RefHeading___Toc2118492_1490000891">
            <w:r>
              <w:rPr>
                <w:webHidden/>
                <w:rStyle w:val="IndexLink"/>
              </w:rPr>
              <w:t>1</w:t>
            </w:r>
            <w:r>
              <w:rPr>
                <w:rStyle w:val="IndexLink"/>
                <w:rtl w:val="true"/>
              </w:rPr>
              <w:t xml:space="preserve"> - </w:t>
            </w:r>
            <w:r>
              <w:rPr>
                <w:rStyle w:val="IndexLink"/>
                <w:rtl w:val="true"/>
              </w:rPr>
              <w:t>آب کر</w:t>
            </w:r>
            <w:r>
              <w:rPr>
                <w:rStyle w:val="IndexLink"/>
                <w:rtl w:val="true"/>
              </w:rPr>
              <w:tab/>
            </w:r>
            <w:r>
              <w:rPr>
                <w:rStyle w:val="IndexLink"/>
              </w:rPr>
              <w:t>28</w:t>
            </w:r>
          </w:hyperlink>
        </w:p>
        <w:p>
          <w:pPr>
            <w:pStyle w:val="Contents5"/>
            <w:tabs>
              <w:tab w:val="clear" w:pos="7892"/>
              <w:tab w:val="right" w:pos="9026" w:leader="dot"/>
            </w:tabs>
            <w:rPr/>
          </w:pPr>
          <w:hyperlink w:anchor="__RefHeading___Toc2118494_1490000891">
            <w:r>
              <w:rPr>
                <w:webHidden/>
                <w:rStyle w:val="IndexLink"/>
              </w:rPr>
              <w:t>2</w:t>
            </w:r>
            <w:r>
              <w:rPr>
                <w:rStyle w:val="IndexLink"/>
                <w:rtl w:val="true"/>
              </w:rPr>
              <w:t xml:space="preserve"> - </w:t>
            </w:r>
            <w:r>
              <w:rPr>
                <w:rStyle w:val="IndexLink"/>
                <w:rtl w:val="true"/>
              </w:rPr>
              <w:t>آب قلیل</w:t>
            </w:r>
            <w:r>
              <w:rPr>
                <w:rStyle w:val="IndexLink"/>
                <w:rtl w:val="true"/>
              </w:rPr>
              <w:tab/>
            </w:r>
            <w:r>
              <w:rPr>
                <w:rStyle w:val="IndexLink"/>
              </w:rPr>
              <w:t>30</w:t>
            </w:r>
          </w:hyperlink>
        </w:p>
        <w:p>
          <w:pPr>
            <w:pStyle w:val="Contents5"/>
            <w:tabs>
              <w:tab w:val="clear" w:pos="7892"/>
              <w:tab w:val="right" w:pos="9026" w:leader="dot"/>
            </w:tabs>
            <w:rPr/>
          </w:pPr>
          <w:hyperlink w:anchor="__RefHeading___Toc2118496_1490000891">
            <w:r>
              <w:rPr>
                <w:webHidden/>
                <w:rStyle w:val="IndexLink"/>
              </w:rPr>
              <w:t>3</w:t>
            </w:r>
            <w:r>
              <w:rPr>
                <w:rStyle w:val="IndexLink"/>
                <w:rtl w:val="true"/>
              </w:rPr>
              <w:t xml:space="preserve"> - </w:t>
            </w:r>
            <w:r>
              <w:rPr>
                <w:rStyle w:val="IndexLink"/>
                <w:rtl w:val="true"/>
              </w:rPr>
              <w:t>آب جاری</w:t>
            </w:r>
            <w:r>
              <w:rPr>
                <w:rStyle w:val="IndexLink"/>
                <w:rtl w:val="true"/>
              </w:rPr>
              <w:tab/>
            </w:r>
            <w:r>
              <w:rPr>
                <w:rStyle w:val="IndexLink"/>
              </w:rPr>
              <w:t>31</w:t>
            </w:r>
          </w:hyperlink>
        </w:p>
        <w:p>
          <w:pPr>
            <w:pStyle w:val="Contents5"/>
            <w:tabs>
              <w:tab w:val="clear" w:pos="7892"/>
              <w:tab w:val="right" w:pos="9026" w:leader="dot"/>
            </w:tabs>
            <w:rPr/>
          </w:pPr>
          <w:hyperlink w:anchor="__RefHeading___Toc2118498_1490000891">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32</w:t>
            </w:r>
          </w:hyperlink>
        </w:p>
        <w:p>
          <w:pPr>
            <w:pStyle w:val="Contents5"/>
            <w:tabs>
              <w:tab w:val="clear" w:pos="7892"/>
              <w:tab w:val="right" w:pos="9026" w:leader="dot"/>
            </w:tabs>
            <w:rPr/>
          </w:pPr>
          <w:hyperlink w:anchor="__RefHeading___Toc2118500_1490000891">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33</w:t>
            </w:r>
          </w:hyperlink>
        </w:p>
        <w:p>
          <w:pPr>
            <w:pStyle w:val="Contents5"/>
            <w:tabs>
              <w:tab w:val="clear" w:pos="7892"/>
              <w:tab w:val="right" w:pos="9026" w:leader="dot"/>
            </w:tabs>
            <w:rPr/>
          </w:pPr>
          <w:hyperlink w:anchor="__RefHeading___Toc2118502_1490000891">
            <w:r>
              <w:rPr>
                <w:webHidden/>
                <w:rStyle w:val="IndexLink"/>
                <w:rtl w:val="true"/>
              </w:rPr>
              <w:t>احکام آبها</w:t>
            </w:r>
            <w:r>
              <w:rPr>
                <w:rStyle w:val="IndexLink"/>
                <w:rtl w:val="true"/>
              </w:rPr>
              <w:tab/>
            </w:r>
            <w:r>
              <w:rPr>
                <w:rStyle w:val="IndexLink"/>
              </w:rPr>
              <w:t>34</w:t>
            </w:r>
          </w:hyperlink>
        </w:p>
        <w:p>
          <w:pPr>
            <w:pStyle w:val="Contents5"/>
            <w:tabs>
              <w:tab w:val="clear" w:pos="7892"/>
              <w:tab w:val="right" w:pos="9026" w:leader="dot"/>
            </w:tabs>
            <w:rPr/>
          </w:pPr>
          <w:hyperlink w:anchor="__RefHeading___Toc2118504_1490000891">
            <w:r>
              <w:rPr>
                <w:webHidden/>
                <w:rStyle w:val="IndexLink"/>
                <w:rtl w:val="true"/>
              </w:rPr>
              <w:t xml:space="preserve">احکام تخلی </w:t>
            </w:r>
            <w:r>
              <w:rPr>
                <w:rStyle w:val="IndexLink"/>
                <w:rtl w:val="true"/>
              </w:rPr>
              <w:t>(</w:t>
            </w:r>
            <w:r>
              <w:rPr>
                <w:rStyle w:val="IndexLink"/>
                <w:rtl w:val="true"/>
              </w:rPr>
              <w:t>بول و غائط کردن</w:t>
            </w:r>
            <w:r>
              <w:rPr>
                <w:rStyle w:val="IndexLink"/>
                <w:rtl w:val="true"/>
              </w:rPr>
              <w:t>)</w:t>
              <w:tab/>
            </w:r>
            <w:r>
              <w:rPr>
                <w:rStyle w:val="IndexLink"/>
              </w:rPr>
              <w:t>36</w:t>
            </w:r>
          </w:hyperlink>
        </w:p>
        <w:p>
          <w:pPr>
            <w:pStyle w:val="Contents5"/>
            <w:tabs>
              <w:tab w:val="clear" w:pos="7892"/>
              <w:tab w:val="right" w:pos="9026" w:leader="dot"/>
            </w:tabs>
            <w:rPr/>
          </w:pPr>
          <w:hyperlink w:anchor="__RefHeading___Toc2118506_1490000891">
            <w:r>
              <w:rPr>
                <w:webHidden/>
                <w:rStyle w:val="IndexLink"/>
                <w:rtl w:val="true"/>
              </w:rPr>
              <w:t>استبراء</w:t>
            </w:r>
            <w:r>
              <w:rPr>
                <w:rStyle w:val="IndexLink"/>
                <w:rtl w:val="true"/>
              </w:rPr>
              <w:tab/>
            </w:r>
            <w:r>
              <w:rPr>
                <w:rStyle w:val="IndexLink"/>
              </w:rPr>
              <w:t>38</w:t>
            </w:r>
          </w:hyperlink>
        </w:p>
        <w:p>
          <w:pPr>
            <w:pStyle w:val="Contents5"/>
            <w:tabs>
              <w:tab w:val="clear" w:pos="7892"/>
              <w:tab w:val="right" w:pos="9026" w:leader="dot"/>
            </w:tabs>
            <w:rPr/>
          </w:pPr>
          <w:hyperlink w:anchor="__RefHeading___Toc2118508_1490000891">
            <w:r>
              <w:rPr>
                <w:webHidden/>
                <w:rStyle w:val="IndexLink"/>
                <w:rtl w:val="true"/>
              </w:rPr>
              <w:t>مستحبات و مکروهات تخلی</w:t>
            </w:r>
            <w:r>
              <w:rPr>
                <w:rStyle w:val="IndexLink"/>
                <w:rtl w:val="true"/>
              </w:rPr>
              <w:tab/>
            </w:r>
            <w:r>
              <w:rPr>
                <w:rStyle w:val="IndexLink"/>
              </w:rPr>
              <w:t>40</w:t>
            </w:r>
          </w:hyperlink>
        </w:p>
        <w:p>
          <w:pPr>
            <w:pStyle w:val="Contents4"/>
            <w:tabs>
              <w:tab w:val="clear" w:pos="8176"/>
              <w:tab w:val="right" w:pos="9026" w:leader="dot"/>
            </w:tabs>
            <w:rPr/>
          </w:pPr>
          <w:hyperlink w:anchor="__RefHeading___Toc2118510_1490000891">
            <w:r>
              <w:rPr>
                <w:webHidden/>
                <w:rStyle w:val="IndexLink"/>
                <w:rtl w:val="true"/>
              </w:rPr>
              <w:t>نجاسات</w:t>
            </w:r>
            <w:r>
              <w:rPr>
                <w:rStyle w:val="IndexLink"/>
                <w:rtl w:val="true"/>
              </w:rPr>
              <w:tab/>
            </w:r>
            <w:r>
              <w:rPr>
                <w:rStyle w:val="IndexLink"/>
              </w:rPr>
              <w:t>41</w:t>
            </w:r>
          </w:hyperlink>
        </w:p>
        <w:p>
          <w:pPr>
            <w:pStyle w:val="Contents5"/>
            <w:tabs>
              <w:tab w:val="clear" w:pos="7892"/>
              <w:tab w:val="right" w:pos="9026" w:leader="dot"/>
            </w:tabs>
            <w:rPr/>
          </w:pPr>
          <w:hyperlink w:anchor="__RefHeading___Toc2118512_149000089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118514_1490000891">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بول و غائط</w:t>
            </w:r>
            <w:r>
              <w:rPr>
                <w:rStyle w:val="IndexLink"/>
                <w:rtl w:val="true"/>
              </w:rPr>
              <w:tab/>
            </w:r>
            <w:r>
              <w:rPr>
                <w:rStyle w:val="IndexLink"/>
              </w:rPr>
              <w:t>41</w:t>
            </w:r>
          </w:hyperlink>
        </w:p>
        <w:p>
          <w:pPr>
            <w:pStyle w:val="Contents5"/>
            <w:tabs>
              <w:tab w:val="clear" w:pos="7892"/>
              <w:tab w:val="right" w:pos="9026" w:leader="dot"/>
            </w:tabs>
            <w:rPr/>
          </w:pPr>
          <w:hyperlink w:anchor="__RefHeading___Toc2118516_1490000891">
            <w:r>
              <w:rPr>
                <w:webHidden/>
                <w:rStyle w:val="IndexLink"/>
              </w:rPr>
              <w:t>3</w:t>
            </w:r>
            <w:r>
              <w:rPr>
                <w:rStyle w:val="IndexLink"/>
                <w:rtl w:val="true"/>
              </w:rPr>
              <w:t xml:space="preserve"> - </w:t>
            </w:r>
            <w:r>
              <w:rPr>
                <w:rStyle w:val="IndexLink"/>
                <w:rtl w:val="true"/>
              </w:rPr>
              <w:t>منی</w:t>
            </w:r>
            <w:r>
              <w:rPr>
                <w:rStyle w:val="IndexLink"/>
                <w:rtl w:val="true"/>
              </w:rPr>
              <w:tab/>
            </w:r>
            <w:r>
              <w:rPr>
                <w:rStyle w:val="IndexLink"/>
              </w:rPr>
              <w:t>41</w:t>
            </w:r>
          </w:hyperlink>
        </w:p>
        <w:p>
          <w:pPr>
            <w:pStyle w:val="Contents5"/>
            <w:tabs>
              <w:tab w:val="clear" w:pos="7892"/>
              <w:tab w:val="right" w:pos="9026" w:leader="dot"/>
            </w:tabs>
            <w:rPr/>
          </w:pPr>
          <w:hyperlink w:anchor="__RefHeading___Toc2118518_1490000891">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41</w:t>
            </w:r>
          </w:hyperlink>
        </w:p>
        <w:p>
          <w:pPr>
            <w:pStyle w:val="Contents5"/>
            <w:tabs>
              <w:tab w:val="clear" w:pos="7892"/>
              <w:tab w:val="right" w:pos="9026" w:leader="dot"/>
            </w:tabs>
            <w:rPr/>
          </w:pPr>
          <w:hyperlink w:anchor="__RefHeading___Toc2118520_1490000891">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43</w:t>
            </w:r>
          </w:hyperlink>
        </w:p>
        <w:p>
          <w:pPr>
            <w:pStyle w:val="Contents5"/>
            <w:tabs>
              <w:tab w:val="clear" w:pos="7892"/>
              <w:tab w:val="right" w:pos="9026" w:leader="dot"/>
            </w:tabs>
            <w:rPr/>
          </w:pPr>
          <w:hyperlink w:anchor="__RefHeading___Toc2118522_1490000891">
            <w:r>
              <w:rPr>
                <w:webHidden/>
                <w:rStyle w:val="IndexLink"/>
              </w:rPr>
              <w:t>6</w:t>
            </w:r>
            <w:r>
              <w:rPr>
                <w:rStyle w:val="IndexLink"/>
                <w:rtl w:val="true"/>
              </w:rPr>
              <w:t xml:space="preserve">؛ </w:t>
            </w:r>
            <w:r>
              <w:rPr>
                <w:rStyle w:val="IndexLink"/>
              </w:rPr>
              <w:t>7</w:t>
            </w:r>
            <w:r>
              <w:rPr>
                <w:rStyle w:val="IndexLink"/>
                <w:rtl w:val="true"/>
              </w:rPr>
              <w:t xml:space="preserve"> - </w:t>
            </w:r>
            <w:r>
              <w:rPr>
                <w:rStyle w:val="IndexLink"/>
                <w:rtl w:val="true"/>
              </w:rPr>
              <w:t>سگ و خوک</w:t>
            </w:r>
            <w:r>
              <w:rPr>
                <w:rStyle w:val="IndexLink"/>
                <w:rtl w:val="true"/>
              </w:rPr>
              <w:t>:</w:t>
              <w:tab/>
            </w:r>
            <w:r>
              <w:rPr>
                <w:rStyle w:val="IndexLink"/>
              </w:rPr>
              <w:t>44</w:t>
            </w:r>
          </w:hyperlink>
        </w:p>
        <w:p>
          <w:pPr>
            <w:pStyle w:val="Contents5"/>
            <w:tabs>
              <w:tab w:val="clear" w:pos="7892"/>
              <w:tab w:val="right" w:pos="9026" w:leader="dot"/>
            </w:tabs>
            <w:rPr/>
          </w:pPr>
          <w:hyperlink w:anchor="__RefHeading___Toc2118524_1490000891">
            <w:r>
              <w:rPr>
                <w:webHidden/>
                <w:rStyle w:val="IndexLink"/>
              </w:rPr>
              <w:t>8</w:t>
            </w:r>
            <w:r>
              <w:rPr>
                <w:rStyle w:val="IndexLink"/>
                <w:rtl w:val="true"/>
              </w:rPr>
              <w:t xml:space="preserve"> - </w:t>
            </w:r>
            <w:r>
              <w:rPr>
                <w:rStyle w:val="IndexLink"/>
                <w:rtl w:val="true"/>
              </w:rPr>
              <w:t>کافر</w:t>
            </w:r>
            <w:r>
              <w:rPr>
                <w:rStyle w:val="IndexLink"/>
                <w:rtl w:val="true"/>
              </w:rPr>
              <w:t>:</w:t>
              <w:tab/>
            </w:r>
            <w:r>
              <w:rPr>
                <w:rStyle w:val="IndexLink"/>
              </w:rPr>
              <w:t>44</w:t>
            </w:r>
          </w:hyperlink>
        </w:p>
        <w:p>
          <w:pPr>
            <w:pStyle w:val="Contents5"/>
            <w:tabs>
              <w:tab w:val="clear" w:pos="7892"/>
              <w:tab w:val="right" w:pos="9026" w:leader="dot"/>
            </w:tabs>
            <w:rPr/>
          </w:pPr>
          <w:hyperlink w:anchor="__RefHeading___Toc2118526_1490000891">
            <w:r>
              <w:rPr>
                <w:webHidden/>
                <w:rStyle w:val="IndexLink"/>
              </w:rPr>
              <w:t>9</w:t>
            </w:r>
            <w:r>
              <w:rPr>
                <w:rStyle w:val="IndexLink"/>
                <w:rtl w:val="true"/>
              </w:rPr>
              <w:t xml:space="preserve"> - </w:t>
            </w:r>
            <w:r>
              <w:rPr>
                <w:rStyle w:val="IndexLink"/>
                <w:rtl w:val="true"/>
              </w:rPr>
              <w:t>شراب</w:t>
            </w:r>
            <w:r>
              <w:rPr>
                <w:rStyle w:val="IndexLink"/>
                <w:rtl w:val="true"/>
              </w:rPr>
              <w:tab/>
            </w:r>
            <w:r>
              <w:rPr>
                <w:rStyle w:val="IndexLink"/>
              </w:rPr>
              <w:t>45</w:t>
            </w:r>
          </w:hyperlink>
        </w:p>
        <w:p>
          <w:pPr>
            <w:pStyle w:val="Contents5"/>
            <w:tabs>
              <w:tab w:val="clear" w:pos="7892"/>
              <w:tab w:val="right" w:pos="9026" w:leader="dot"/>
            </w:tabs>
            <w:rPr/>
          </w:pPr>
          <w:hyperlink w:anchor="__RefHeading___Toc2118528_1490000891">
            <w:r>
              <w:rPr>
                <w:webHidden/>
                <w:rStyle w:val="IndexLink"/>
              </w:rPr>
              <w:t>10</w:t>
            </w:r>
            <w:r>
              <w:rPr>
                <w:rStyle w:val="IndexLink"/>
                <w:rtl w:val="true"/>
              </w:rPr>
              <w:t xml:space="preserve"> - </w:t>
            </w:r>
            <w:r>
              <w:rPr>
                <w:rStyle w:val="IndexLink"/>
                <w:rtl w:val="true"/>
              </w:rPr>
              <w:t>فقاع</w:t>
            </w:r>
            <w:r>
              <w:rPr>
                <w:rStyle w:val="IndexLink"/>
                <w:rtl w:val="true"/>
              </w:rPr>
              <w:tab/>
            </w:r>
            <w:r>
              <w:rPr>
                <w:rStyle w:val="IndexLink"/>
              </w:rPr>
              <w:t>45</w:t>
            </w:r>
          </w:hyperlink>
        </w:p>
        <w:p>
          <w:pPr>
            <w:pStyle w:val="Contents5"/>
            <w:tabs>
              <w:tab w:val="clear" w:pos="7892"/>
              <w:tab w:val="right" w:pos="9026" w:leader="dot"/>
            </w:tabs>
            <w:rPr/>
          </w:pPr>
          <w:hyperlink w:anchor="__RefHeading___Toc2118530_1490000891">
            <w:r>
              <w:rPr>
                <w:webHidden/>
                <w:rStyle w:val="IndexLink"/>
                <w:rtl w:val="true"/>
              </w:rPr>
              <w:t>راه ثابت شدن نجاست</w:t>
            </w:r>
            <w:r>
              <w:rPr>
                <w:rStyle w:val="IndexLink"/>
                <w:rtl w:val="true"/>
              </w:rPr>
              <w:tab/>
            </w:r>
            <w:r>
              <w:rPr>
                <w:rStyle w:val="IndexLink"/>
              </w:rPr>
              <w:t>46</w:t>
            </w:r>
          </w:hyperlink>
        </w:p>
        <w:p>
          <w:pPr>
            <w:pStyle w:val="Contents5"/>
            <w:tabs>
              <w:tab w:val="clear" w:pos="7892"/>
              <w:tab w:val="right" w:pos="9026" w:leader="dot"/>
            </w:tabs>
            <w:rPr/>
          </w:pPr>
          <w:hyperlink w:anchor="__RefHeading___Toc2118532_1490000891">
            <w:r>
              <w:rPr>
                <w:webHidden/>
                <w:rStyle w:val="IndexLink"/>
                <w:rtl w:val="true"/>
              </w:rPr>
              <w:t>چیز پاک چگونه نجس می‏شود</w:t>
            </w:r>
            <w:r>
              <w:rPr>
                <w:rStyle w:val="IndexLink"/>
                <w:rtl w:val="true"/>
              </w:rPr>
              <w:tab/>
            </w:r>
            <w:r>
              <w:rPr>
                <w:rStyle w:val="IndexLink"/>
              </w:rPr>
              <w:t>47</w:t>
            </w:r>
          </w:hyperlink>
        </w:p>
        <w:p>
          <w:pPr>
            <w:pStyle w:val="Contents5"/>
            <w:tabs>
              <w:tab w:val="clear" w:pos="7892"/>
              <w:tab w:val="right" w:pos="9026" w:leader="dot"/>
            </w:tabs>
            <w:rPr/>
          </w:pPr>
          <w:hyperlink w:anchor="__RefHeading___Toc2118534_1490000891">
            <w:r>
              <w:rPr>
                <w:webHidden/>
                <w:rStyle w:val="IndexLink"/>
                <w:rtl w:val="true"/>
              </w:rPr>
              <w:t>احکام نجاسات</w:t>
            </w:r>
            <w:r>
              <w:rPr>
                <w:rStyle w:val="IndexLink"/>
                <w:rtl w:val="true"/>
              </w:rPr>
              <w:tab/>
            </w:r>
            <w:r>
              <w:rPr>
                <w:rStyle w:val="IndexLink"/>
              </w:rPr>
              <w:t>50</w:t>
            </w:r>
          </w:hyperlink>
        </w:p>
        <w:p>
          <w:pPr>
            <w:pStyle w:val="Contents4"/>
            <w:tabs>
              <w:tab w:val="clear" w:pos="8176"/>
              <w:tab w:val="right" w:pos="9026" w:leader="dot"/>
            </w:tabs>
            <w:rPr/>
          </w:pPr>
          <w:hyperlink w:anchor="__RefHeading___Toc2118536_1490000891">
            <w:r>
              <w:rPr>
                <w:webHidden/>
                <w:rStyle w:val="IndexLink"/>
                <w:rtl w:val="true"/>
              </w:rPr>
              <w:t>مطهرات</w:t>
            </w:r>
            <w:r>
              <w:rPr>
                <w:rStyle w:val="IndexLink"/>
                <w:rtl w:val="true"/>
              </w:rPr>
              <w:tab/>
            </w:r>
            <w:r>
              <w:rPr>
                <w:rStyle w:val="IndexLink"/>
              </w:rPr>
              <w:t>52</w:t>
            </w:r>
          </w:hyperlink>
        </w:p>
        <w:p>
          <w:pPr>
            <w:pStyle w:val="Contents5"/>
            <w:tabs>
              <w:tab w:val="clear" w:pos="7892"/>
              <w:tab w:val="right" w:pos="9026" w:leader="dot"/>
            </w:tabs>
            <w:rPr/>
          </w:pPr>
          <w:hyperlink w:anchor="__RefHeading___Toc2118538_149000089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118540_1490000891">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52</w:t>
            </w:r>
          </w:hyperlink>
        </w:p>
        <w:p>
          <w:pPr>
            <w:pStyle w:val="Contents5"/>
            <w:tabs>
              <w:tab w:val="clear" w:pos="7892"/>
              <w:tab w:val="right" w:pos="9026" w:leader="dot"/>
            </w:tabs>
            <w:rPr/>
          </w:pPr>
          <w:hyperlink w:anchor="__RefHeading___Toc2118542_1490000891">
            <w:r>
              <w:rPr>
                <w:webHidden/>
                <w:rStyle w:val="IndexLink"/>
              </w:rPr>
              <w:t>2</w:t>
            </w:r>
            <w:r>
              <w:rPr>
                <w:rStyle w:val="IndexLink"/>
                <w:rtl w:val="true"/>
              </w:rPr>
              <w:t xml:space="preserve"> - </w:t>
            </w:r>
            <w:r>
              <w:rPr>
                <w:rStyle w:val="IndexLink"/>
                <w:rtl w:val="true"/>
              </w:rPr>
              <w:t>زمین</w:t>
            </w:r>
            <w:r>
              <w:rPr>
                <w:rStyle w:val="IndexLink"/>
                <w:rtl w:val="true"/>
              </w:rPr>
              <w:tab/>
            </w:r>
            <w:r>
              <w:rPr>
                <w:rStyle w:val="IndexLink"/>
              </w:rPr>
              <w:t>59</w:t>
            </w:r>
          </w:hyperlink>
        </w:p>
        <w:p>
          <w:pPr>
            <w:pStyle w:val="Contents5"/>
            <w:tabs>
              <w:tab w:val="clear" w:pos="7892"/>
              <w:tab w:val="right" w:pos="9026" w:leader="dot"/>
            </w:tabs>
            <w:rPr/>
          </w:pPr>
          <w:hyperlink w:anchor="__RefHeading___Toc2118544_1490000891">
            <w:r>
              <w:rPr>
                <w:webHidden/>
                <w:rStyle w:val="IndexLink"/>
              </w:rPr>
              <w:t>3</w:t>
            </w:r>
            <w:r>
              <w:rPr>
                <w:rStyle w:val="IndexLink"/>
                <w:rtl w:val="true"/>
              </w:rPr>
              <w:t xml:space="preserve"> - </w:t>
            </w:r>
            <w:r>
              <w:rPr>
                <w:rStyle w:val="IndexLink"/>
                <w:rtl w:val="true"/>
              </w:rPr>
              <w:t>آفتاب</w:t>
            </w:r>
            <w:r>
              <w:rPr>
                <w:rStyle w:val="IndexLink"/>
                <w:rtl w:val="true"/>
              </w:rPr>
              <w:tab/>
            </w:r>
            <w:r>
              <w:rPr>
                <w:rStyle w:val="IndexLink"/>
              </w:rPr>
              <w:t>60</w:t>
            </w:r>
          </w:hyperlink>
        </w:p>
        <w:p>
          <w:pPr>
            <w:pStyle w:val="Contents5"/>
            <w:tabs>
              <w:tab w:val="clear" w:pos="7892"/>
              <w:tab w:val="right" w:pos="9026" w:leader="dot"/>
            </w:tabs>
            <w:rPr/>
          </w:pPr>
          <w:hyperlink w:anchor="__RefHeading___Toc2118546_1490000891">
            <w:r>
              <w:rPr>
                <w:webHidden/>
                <w:rStyle w:val="IndexLink"/>
              </w:rPr>
              <w:t>4</w:t>
            </w:r>
            <w:r>
              <w:rPr>
                <w:rStyle w:val="IndexLink"/>
                <w:rtl w:val="true"/>
              </w:rPr>
              <w:t xml:space="preserve"> - </w:t>
            </w:r>
            <w:r>
              <w:rPr>
                <w:rStyle w:val="IndexLink"/>
                <w:rtl w:val="true"/>
              </w:rPr>
              <w:t>استحاله</w:t>
            </w:r>
            <w:r>
              <w:rPr>
                <w:rStyle w:val="IndexLink"/>
                <w:rtl w:val="true"/>
              </w:rPr>
              <w:tab/>
            </w:r>
            <w:r>
              <w:rPr>
                <w:rStyle w:val="IndexLink"/>
              </w:rPr>
              <w:t>62</w:t>
            </w:r>
          </w:hyperlink>
        </w:p>
        <w:p>
          <w:pPr>
            <w:pStyle w:val="Contents5"/>
            <w:tabs>
              <w:tab w:val="clear" w:pos="7892"/>
              <w:tab w:val="right" w:pos="9026" w:leader="dot"/>
            </w:tabs>
            <w:rPr/>
          </w:pPr>
          <w:hyperlink w:anchor="__RefHeading___Toc2118548_1490000891">
            <w:r>
              <w:rPr>
                <w:webHidden/>
                <w:rStyle w:val="IndexLink"/>
              </w:rPr>
              <w:t>5</w:t>
            </w:r>
            <w:r>
              <w:rPr>
                <w:rStyle w:val="IndexLink"/>
                <w:rtl w:val="true"/>
              </w:rPr>
              <w:t xml:space="preserve"> - </w:t>
            </w:r>
            <w:r>
              <w:rPr>
                <w:rStyle w:val="IndexLink"/>
                <w:rtl w:val="true"/>
              </w:rPr>
              <w:t>انقلاب</w:t>
            </w:r>
            <w:r>
              <w:rPr>
                <w:rStyle w:val="IndexLink"/>
                <w:rtl w:val="true"/>
              </w:rPr>
              <w:tab/>
            </w:r>
            <w:r>
              <w:rPr>
                <w:rStyle w:val="IndexLink"/>
              </w:rPr>
              <w:t>62</w:t>
            </w:r>
          </w:hyperlink>
        </w:p>
        <w:p>
          <w:pPr>
            <w:pStyle w:val="Contents5"/>
            <w:tabs>
              <w:tab w:val="clear" w:pos="7892"/>
              <w:tab w:val="right" w:pos="9026" w:leader="dot"/>
            </w:tabs>
            <w:rPr/>
          </w:pPr>
          <w:hyperlink w:anchor="__RefHeading___Toc2118550_1490000891">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63</w:t>
            </w:r>
          </w:hyperlink>
        </w:p>
        <w:p>
          <w:pPr>
            <w:pStyle w:val="Contents5"/>
            <w:tabs>
              <w:tab w:val="clear" w:pos="7892"/>
              <w:tab w:val="right" w:pos="9026" w:leader="dot"/>
            </w:tabs>
            <w:rPr/>
          </w:pPr>
          <w:hyperlink w:anchor="__RefHeading___Toc2118552_1490000891">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64</w:t>
            </w:r>
          </w:hyperlink>
        </w:p>
        <w:p>
          <w:pPr>
            <w:pStyle w:val="Contents5"/>
            <w:tabs>
              <w:tab w:val="clear" w:pos="7892"/>
              <w:tab w:val="right" w:pos="9026" w:leader="dot"/>
            </w:tabs>
            <w:rPr/>
          </w:pPr>
          <w:hyperlink w:anchor="__RefHeading___Toc2118554_1490000891">
            <w:r>
              <w:rPr>
                <w:webHidden/>
                <w:rStyle w:val="IndexLink"/>
              </w:rPr>
              <w:t>8</w:t>
            </w:r>
            <w:r>
              <w:rPr>
                <w:rStyle w:val="IndexLink"/>
                <w:rtl w:val="true"/>
              </w:rPr>
              <w:t xml:space="preserve"> - </w:t>
            </w:r>
            <w:r>
              <w:rPr>
                <w:rStyle w:val="IndexLink"/>
                <w:rtl w:val="true"/>
              </w:rPr>
              <w:t>تبعیت</w:t>
            </w:r>
            <w:r>
              <w:rPr>
                <w:rStyle w:val="IndexLink"/>
                <w:rtl w:val="true"/>
              </w:rPr>
              <w:tab/>
            </w:r>
            <w:r>
              <w:rPr>
                <w:rStyle w:val="IndexLink"/>
              </w:rPr>
              <w:t>65</w:t>
            </w:r>
          </w:hyperlink>
        </w:p>
        <w:p>
          <w:pPr>
            <w:pStyle w:val="Contents5"/>
            <w:tabs>
              <w:tab w:val="clear" w:pos="7892"/>
              <w:tab w:val="right" w:pos="9026" w:leader="dot"/>
            </w:tabs>
            <w:rPr/>
          </w:pPr>
          <w:hyperlink w:anchor="__RefHeading___Toc2118556_1490000891">
            <w:r>
              <w:rPr>
                <w:webHidden/>
                <w:rStyle w:val="IndexLink"/>
              </w:rPr>
              <w:t>9</w:t>
            </w:r>
            <w:r>
              <w:rPr>
                <w:rStyle w:val="IndexLink"/>
                <w:rtl w:val="true"/>
              </w:rPr>
              <w:t xml:space="preserve"> - </w:t>
            </w:r>
            <w:r>
              <w:rPr>
                <w:rStyle w:val="IndexLink"/>
                <w:rtl w:val="true"/>
              </w:rPr>
              <w:t>برطرف شدن عین نجاست</w:t>
            </w:r>
            <w:r>
              <w:rPr>
                <w:rStyle w:val="IndexLink"/>
                <w:rtl w:val="true"/>
              </w:rPr>
              <w:tab/>
            </w:r>
            <w:r>
              <w:rPr>
                <w:rStyle w:val="IndexLink"/>
              </w:rPr>
              <w:t>66</w:t>
            </w:r>
          </w:hyperlink>
        </w:p>
        <w:p>
          <w:pPr>
            <w:pStyle w:val="Contents5"/>
            <w:tabs>
              <w:tab w:val="clear" w:pos="7892"/>
              <w:tab w:val="right" w:pos="9026" w:leader="dot"/>
            </w:tabs>
            <w:rPr/>
          </w:pPr>
          <w:hyperlink w:anchor="__RefHeading___Toc2118558_1490000891">
            <w:r>
              <w:rPr>
                <w:webHidden/>
                <w:rStyle w:val="IndexLink"/>
              </w:rPr>
              <w:t>10</w:t>
            </w:r>
            <w:r>
              <w:rPr>
                <w:rStyle w:val="IndexLink"/>
                <w:rtl w:val="true"/>
              </w:rPr>
              <w:t xml:space="preserve"> - </w:t>
            </w:r>
            <w:r>
              <w:rPr>
                <w:rStyle w:val="IndexLink"/>
                <w:rtl w:val="true"/>
              </w:rPr>
              <w:t>استبراء حیوان نجاست خوار</w:t>
            </w:r>
            <w:r>
              <w:rPr>
                <w:rStyle w:val="IndexLink"/>
                <w:rtl w:val="true"/>
              </w:rPr>
              <w:tab/>
            </w:r>
            <w:r>
              <w:rPr>
                <w:rStyle w:val="IndexLink"/>
              </w:rPr>
              <w:t>67</w:t>
            </w:r>
          </w:hyperlink>
        </w:p>
        <w:p>
          <w:pPr>
            <w:pStyle w:val="Contents5"/>
            <w:tabs>
              <w:tab w:val="clear" w:pos="7892"/>
              <w:tab w:val="right" w:pos="9026" w:leader="dot"/>
            </w:tabs>
            <w:rPr/>
          </w:pPr>
          <w:hyperlink w:anchor="__RefHeading___Toc2118560_1490000891">
            <w:r>
              <w:rPr>
                <w:webHidden/>
                <w:rStyle w:val="IndexLink"/>
              </w:rPr>
              <w:t>11</w:t>
            </w:r>
            <w:r>
              <w:rPr>
                <w:rStyle w:val="IndexLink"/>
                <w:rtl w:val="true"/>
              </w:rPr>
              <w:t xml:space="preserve"> - </w:t>
            </w:r>
            <w:r>
              <w:rPr>
                <w:rStyle w:val="IndexLink"/>
                <w:rtl w:val="true"/>
              </w:rPr>
              <w:t>غائب شدن مسلمان</w:t>
            </w:r>
            <w:r>
              <w:rPr>
                <w:rStyle w:val="IndexLink"/>
                <w:rtl w:val="true"/>
              </w:rPr>
              <w:tab/>
            </w:r>
            <w:r>
              <w:rPr>
                <w:rStyle w:val="IndexLink"/>
              </w:rPr>
              <w:t>67</w:t>
            </w:r>
          </w:hyperlink>
        </w:p>
        <w:p>
          <w:pPr>
            <w:pStyle w:val="Contents5"/>
            <w:tabs>
              <w:tab w:val="clear" w:pos="7892"/>
              <w:tab w:val="right" w:pos="9026" w:leader="dot"/>
            </w:tabs>
            <w:rPr/>
          </w:pPr>
          <w:hyperlink w:anchor="__RefHeading___Toc2118562_1490000891">
            <w:r>
              <w:rPr>
                <w:webHidden/>
                <w:rStyle w:val="IndexLink"/>
              </w:rPr>
              <w:t>12</w:t>
            </w:r>
            <w:r>
              <w:rPr>
                <w:rStyle w:val="IndexLink"/>
                <w:rtl w:val="true"/>
              </w:rPr>
              <w:t xml:space="preserve"> - </w:t>
            </w:r>
            <w:r>
              <w:rPr>
                <w:rStyle w:val="IndexLink"/>
                <w:rtl w:val="true"/>
              </w:rPr>
              <w:t>رفتن خون متعارف</w:t>
            </w:r>
            <w:r>
              <w:rPr>
                <w:rStyle w:val="IndexLink"/>
                <w:rtl w:val="true"/>
              </w:rPr>
              <w:tab/>
            </w:r>
            <w:r>
              <w:rPr>
                <w:rStyle w:val="IndexLink"/>
              </w:rPr>
              <w:t>69</w:t>
            </w:r>
          </w:hyperlink>
        </w:p>
        <w:p>
          <w:pPr>
            <w:pStyle w:val="Contents4"/>
            <w:tabs>
              <w:tab w:val="clear" w:pos="8176"/>
              <w:tab w:val="right" w:pos="9026" w:leader="dot"/>
            </w:tabs>
            <w:rPr/>
          </w:pPr>
          <w:hyperlink w:anchor="__RefHeading___Toc2118564_1490000891">
            <w:r>
              <w:rPr>
                <w:webHidden/>
                <w:rStyle w:val="IndexLink"/>
                <w:rtl w:val="true"/>
              </w:rPr>
              <w:t>احکام ظرفها</w:t>
            </w:r>
            <w:r>
              <w:rPr>
                <w:rStyle w:val="IndexLink"/>
                <w:rtl w:val="true"/>
              </w:rPr>
              <w:tab/>
            </w:r>
            <w:r>
              <w:rPr>
                <w:rStyle w:val="IndexLink"/>
              </w:rPr>
              <w:t>69</w:t>
            </w:r>
          </w:hyperlink>
        </w:p>
        <w:p>
          <w:pPr>
            <w:pStyle w:val="Contents4"/>
            <w:tabs>
              <w:tab w:val="clear" w:pos="8176"/>
              <w:tab w:val="right" w:pos="9026" w:leader="dot"/>
            </w:tabs>
            <w:rPr/>
          </w:pPr>
          <w:hyperlink w:anchor="__RefHeading___Toc2118566_1490000891">
            <w:r>
              <w:rPr>
                <w:webHidden/>
                <w:rStyle w:val="IndexLink"/>
                <w:rtl w:val="true"/>
              </w:rPr>
              <w:t>وضو</w:t>
            </w:r>
            <w:r>
              <w:rPr>
                <w:rStyle w:val="IndexLink"/>
                <w:rtl w:val="true"/>
              </w:rPr>
              <w:tab/>
            </w:r>
            <w:r>
              <w:rPr>
                <w:rStyle w:val="IndexLink"/>
              </w:rPr>
              <w:t>70</w:t>
            </w:r>
          </w:hyperlink>
        </w:p>
        <w:p>
          <w:pPr>
            <w:pStyle w:val="Contents5"/>
            <w:tabs>
              <w:tab w:val="clear" w:pos="7892"/>
              <w:tab w:val="right" w:pos="9026" w:leader="dot"/>
            </w:tabs>
            <w:rPr/>
          </w:pPr>
          <w:hyperlink w:anchor="__RefHeading___Toc2118568_1490000891">
            <w:r>
              <w:rPr>
                <w:webHidden/>
                <w:rStyle w:val="IndexLink"/>
                <w:rtl w:val="true"/>
              </w:rPr>
              <w:t>مسائل وضو</w:t>
            </w:r>
            <w:r>
              <w:rPr>
                <w:rStyle w:val="IndexLink"/>
                <w:rtl w:val="true"/>
              </w:rPr>
              <w:tab/>
            </w:r>
            <w:r>
              <w:rPr>
                <w:rStyle w:val="IndexLink"/>
              </w:rPr>
              <w:t>70</w:t>
            </w:r>
          </w:hyperlink>
        </w:p>
        <w:p>
          <w:pPr>
            <w:pStyle w:val="Contents5"/>
            <w:tabs>
              <w:tab w:val="clear" w:pos="7892"/>
              <w:tab w:val="right" w:pos="9026" w:leader="dot"/>
            </w:tabs>
            <w:rPr/>
          </w:pPr>
          <w:hyperlink w:anchor="__RefHeading___Toc2118570_1490000891">
            <w:r>
              <w:rPr>
                <w:webHidden/>
                <w:rStyle w:val="IndexLink"/>
                <w:rtl w:val="true"/>
              </w:rPr>
              <w:t>وضوی ارتماسی</w:t>
            </w:r>
            <w:r>
              <w:rPr>
                <w:rStyle w:val="IndexLink"/>
                <w:rtl w:val="true"/>
              </w:rPr>
              <w:tab/>
            </w:r>
            <w:r>
              <w:rPr>
                <w:rStyle w:val="IndexLink"/>
              </w:rPr>
              <w:t>75</w:t>
            </w:r>
          </w:hyperlink>
        </w:p>
        <w:p>
          <w:pPr>
            <w:pStyle w:val="Contents4"/>
            <w:tabs>
              <w:tab w:val="clear" w:pos="8176"/>
              <w:tab w:val="right" w:pos="9026" w:leader="dot"/>
            </w:tabs>
            <w:rPr/>
          </w:pPr>
          <w:hyperlink w:anchor="__RefHeading___Toc2118572_1490000891">
            <w:r>
              <w:rPr>
                <w:webHidden/>
                <w:rStyle w:val="IndexLink"/>
                <w:rtl w:val="true"/>
              </w:rPr>
              <w:t>احکام وضو</w:t>
            </w:r>
            <w:r>
              <w:rPr>
                <w:rStyle w:val="IndexLink"/>
                <w:rtl w:val="true"/>
              </w:rPr>
              <w:tab/>
            </w:r>
            <w:r>
              <w:rPr>
                <w:rStyle w:val="IndexLink"/>
              </w:rPr>
              <w:t>84</w:t>
            </w:r>
          </w:hyperlink>
        </w:p>
        <w:p>
          <w:pPr>
            <w:pStyle w:val="Contents5"/>
            <w:tabs>
              <w:tab w:val="clear" w:pos="7892"/>
              <w:tab w:val="right" w:pos="9026" w:leader="dot"/>
            </w:tabs>
            <w:rPr/>
          </w:pPr>
          <w:hyperlink w:anchor="__RefHeading___Toc2118574_1490000891">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118576_1490000891">
            <w:r>
              <w:rPr>
                <w:webHidden/>
                <w:rStyle w:val="IndexLink"/>
                <w:rtl w:val="true"/>
              </w:rPr>
              <w:t>چیزهائی که وضو را باطل می‏کند</w:t>
            </w:r>
            <w:r>
              <w:rPr>
                <w:rStyle w:val="IndexLink"/>
                <w:rtl w:val="true"/>
              </w:rPr>
              <w:tab/>
            </w:r>
            <w:r>
              <w:rPr>
                <w:rStyle w:val="IndexLink"/>
              </w:rPr>
              <w:t>89</w:t>
            </w:r>
          </w:hyperlink>
        </w:p>
        <w:p>
          <w:pPr>
            <w:pStyle w:val="Contents4"/>
            <w:tabs>
              <w:tab w:val="clear" w:pos="8176"/>
              <w:tab w:val="right" w:pos="9026" w:leader="dot"/>
            </w:tabs>
            <w:rPr/>
          </w:pPr>
          <w:hyperlink w:anchor="__RefHeading___Toc2118578_1490000891">
            <w:r>
              <w:rPr>
                <w:webHidden/>
                <w:rStyle w:val="IndexLink"/>
                <w:rtl w:val="true"/>
              </w:rPr>
              <w:t>غسلهای واجب</w:t>
            </w:r>
            <w:r>
              <w:rPr>
                <w:rStyle w:val="IndexLink"/>
                <w:rtl w:val="true"/>
              </w:rPr>
              <w:tab/>
            </w:r>
            <w:r>
              <w:rPr>
                <w:rStyle w:val="IndexLink"/>
              </w:rPr>
              <w:t>93</w:t>
            </w:r>
          </w:hyperlink>
        </w:p>
        <w:p>
          <w:pPr>
            <w:pStyle w:val="Contents4"/>
            <w:tabs>
              <w:tab w:val="clear" w:pos="8176"/>
              <w:tab w:val="right" w:pos="9026" w:leader="dot"/>
            </w:tabs>
            <w:rPr/>
          </w:pPr>
          <w:hyperlink w:anchor="__RefHeading___Toc2118580_1490000891">
            <w:r>
              <w:rPr>
                <w:webHidden/>
                <w:rStyle w:val="IndexLink"/>
                <w:rtl w:val="true"/>
              </w:rPr>
              <w:t>احکام جنابت</w:t>
            </w:r>
            <w:r>
              <w:rPr>
                <w:rStyle w:val="IndexLink"/>
                <w:rtl w:val="true"/>
              </w:rPr>
              <w:tab/>
            </w:r>
            <w:r>
              <w:rPr>
                <w:rStyle w:val="IndexLink"/>
              </w:rPr>
              <w:t>93</w:t>
            </w:r>
          </w:hyperlink>
        </w:p>
        <w:p>
          <w:pPr>
            <w:pStyle w:val="Contents5"/>
            <w:tabs>
              <w:tab w:val="clear" w:pos="7892"/>
              <w:tab w:val="right" w:pos="9026" w:leader="dot"/>
            </w:tabs>
            <w:rPr/>
          </w:pPr>
          <w:hyperlink w:anchor="__RefHeading___Toc2118582_1490000891">
            <w:r>
              <w:rPr>
                <w:webHidden/>
                <w:rStyle w:val="IndexLink"/>
                <w:rtl w:val="true"/>
              </w:rPr>
              <w:t>مسائل</w:t>
            </w:r>
            <w:r>
              <w:rPr>
                <w:rStyle w:val="IndexLink"/>
                <w:rtl w:val="true"/>
              </w:rPr>
              <w:tab/>
            </w:r>
            <w:r>
              <w:rPr>
                <w:rStyle w:val="IndexLink"/>
              </w:rPr>
              <w:t>93</w:t>
            </w:r>
          </w:hyperlink>
        </w:p>
        <w:p>
          <w:pPr>
            <w:pStyle w:val="Contents5"/>
            <w:tabs>
              <w:tab w:val="clear" w:pos="7892"/>
              <w:tab w:val="right" w:pos="9026" w:leader="dot"/>
            </w:tabs>
            <w:rPr/>
          </w:pPr>
          <w:hyperlink w:anchor="__RefHeading___Toc2118584_1490000891">
            <w:r>
              <w:rPr>
                <w:webHidden/>
                <w:rStyle w:val="IndexLink"/>
                <w:rtl w:val="true"/>
              </w:rPr>
              <w:t>چیزهائی که بر جنب حرام است</w:t>
            </w:r>
            <w:r>
              <w:rPr>
                <w:rStyle w:val="IndexLink"/>
                <w:rtl w:val="true"/>
              </w:rPr>
              <w:tab/>
            </w:r>
            <w:r>
              <w:rPr>
                <w:rStyle w:val="IndexLink"/>
              </w:rPr>
              <w:t>95</w:t>
            </w:r>
          </w:hyperlink>
        </w:p>
        <w:p>
          <w:pPr>
            <w:pStyle w:val="Contents5"/>
            <w:tabs>
              <w:tab w:val="clear" w:pos="7892"/>
              <w:tab w:val="right" w:pos="9026" w:leader="dot"/>
            </w:tabs>
            <w:rPr/>
          </w:pPr>
          <w:hyperlink w:anchor="__RefHeading___Toc2118586_1490000891">
            <w:r>
              <w:rPr>
                <w:webHidden/>
                <w:rStyle w:val="IndexLink"/>
                <w:rtl w:val="true"/>
              </w:rPr>
              <w:t>چیزهائی که بر جنب مکروه است</w:t>
            </w:r>
            <w:r>
              <w:rPr>
                <w:rStyle w:val="IndexLink"/>
                <w:rtl w:val="true"/>
              </w:rPr>
              <w:tab/>
            </w:r>
            <w:r>
              <w:rPr>
                <w:rStyle w:val="IndexLink"/>
              </w:rPr>
              <w:t>96</w:t>
            </w:r>
          </w:hyperlink>
        </w:p>
        <w:p>
          <w:pPr>
            <w:pStyle w:val="Contents5"/>
            <w:tabs>
              <w:tab w:val="clear" w:pos="7892"/>
              <w:tab w:val="right" w:pos="9026" w:leader="dot"/>
            </w:tabs>
            <w:rPr/>
          </w:pPr>
          <w:hyperlink w:anchor="__RefHeading___Toc2118588_1490000891">
            <w:r>
              <w:rPr>
                <w:webHidden/>
                <w:rStyle w:val="IndexLink"/>
                <w:rtl w:val="true"/>
              </w:rPr>
              <w:t>غسل جنابت</w:t>
            </w:r>
            <w:r>
              <w:rPr>
                <w:rStyle w:val="IndexLink"/>
                <w:rtl w:val="true"/>
              </w:rPr>
              <w:tab/>
            </w:r>
            <w:r>
              <w:rPr>
                <w:rStyle w:val="IndexLink"/>
              </w:rPr>
              <w:t>96</w:t>
            </w:r>
          </w:hyperlink>
        </w:p>
        <w:p>
          <w:pPr>
            <w:pStyle w:val="Contents5"/>
            <w:tabs>
              <w:tab w:val="clear" w:pos="7892"/>
              <w:tab w:val="right" w:pos="9026" w:leader="dot"/>
            </w:tabs>
            <w:rPr/>
          </w:pPr>
          <w:hyperlink w:anchor="__RefHeading___Toc2118590_1490000891">
            <w:r>
              <w:rPr>
                <w:webHidden/>
                <w:rStyle w:val="IndexLink"/>
                <w:rtl w:val="true"/>
              </w:rPr>
              <w:t>غسل</w:t>
            </w:r>
            <w:r>
              <w:rPr>
                <w:rStyle w:val="IndexLink"/>
                <w:rtl w:val="true"/>
              </w:rPr>
              <w:tab/>
            </w:r>
            <w:r>
              <w:rPr>
                <w:rStyle w:val="IndexLink"/>
              </w:rPr>
              <w:t>97</w:t>
            </w:r>
          </w:hyperlink>
        </w:p>
        <w:p>
          <w:pPr>
            <w:pStyle w:val="Contents5"/>
            <w:tabs>
              <w:tab w:val="clear" w:pos="7892"/>
              <w:tab w:val="right" w:pos="9026" w:leader="dot"/>
            </w:tabs>
            <w:rPr/>
          </w:pPr>
          <w:hyperlink w:anchor="__RefHeading___Toc2118592_1490000891">
            <w:r>
              <w:rPr>
                <w:webHidden/>
                <w:rStyle w:val="IndexLink"/>
                <w:rtl w:val="true"/>
              </w:rPr>
              <w:t>غسل ارتماسی</w:t>
            </w:r>
            <w:r>
              <w:rPr>
                <w:rStyle w:val="IndexLink"/>
                <w:rtl w:val="true"/>
              </w:rPr>
              <w:tab/>
            </w:r>
            <w:r>
              <w:rPr>
                <w:rStyle w:val="IndexLink"/>
              </w:rPr>
              <w:t>98</w:t>
            </w:r>
          </w:hyperlink>
        </w:p>
        <w:p>
          <w:pPr>
            <w:pStyle w:val="Contents5"/>
            <w:tabs>
              <w:tab w:val="clear" w:pos="7892"/>
              <w:tab w:val="right" w:pos="9026" w:leader="dot"/>
            </w:tabs>
            <w:rPr/>
          </w:pPr>
          <w:hyperlink w:anchor="__RefHeading___Toc2118594_1490000891">
            <w:r>
              <w:rPr>
                <w:webHidden/>
                <w:rStyle w:val="IndexLink"/>
                <w:rtl w:val="true"/>
              </w:rPr>
              <w:t>احکام غسل کردن</w:t>
            </w:r>
            <w:r>
              <w:rPr>
                <w:rStyle w:val="IndexLink"/>
                <w:rtl w:val="true"/>
              </w:rPr>
              <w:tab/>
            </w:r>
            <w:r>
              <w:rPr>
                <w:rStyle w:val="IndexLink"/>
              </w:rPr>
              <w:t>98</w:t>
            </w:r>
          </w:hyperlink>
        </w:p>
        <w:p>
          <w:pPr>
            <w:pStyle w:val="Contents5"/>
            <w:tabs>
              <w:tab w:val="clear" w:pos="7892"/>
              <w:tab w:val="right" w:pos="9026" w:leader="dot"/>
            </w:tabs>
            <w:rPr/>
          </w:pPr>
          <w:hyperlink w:anchor="__RefHeading___Toc2118596_1490000891">
            <w:r>
              <w:rPr>
                <w:webHidden/>
                <w:rStyle w:val="IndexLink"/>
                <w:rtl w:val="true"/>
              </w:rPr>
              <w:t>استحاضه</w:t>
            </w:r>
            <w:r>
              <w:rPr>
                <w:rStyle w:val="IndexLink"/>
                <w:rtl w:val="true"/>
              </w:rPr>
              <w:tab/>
            </w:r>
            <w:r>
              <w:rPr>
                <w:rStyle w:val="IndexLink"/>
              </w:rPr>
              <w:t>101</w:t>
            </w:r>
          </w:hyperlink>
        </w:p>
        <w:p>
          <w:pPr>
            <w:pStyle w:val="Contents5"/>
            <w:tabs>
              <w:tab w:val="clear" w:pos="7892"/>
              <w:tab w:val="right" w:pos="9026" w:leader="dot"/>
            </w:tabs>
            <w:rPr/>
          </w:pPr>
          <w:hyperlink w:anchor="__RefHeading___Toc2118598_1490000891">
            <w:r>
              <w:rPr>
                <w:webHidden/>
                <w:rStyle w:val="IndexLink"/>
                <w:rtl w:val="true"/>
              </w:rPr>
              <w:t>احکام استحاضه</w:t>
            </w:r>
            <w:r>
              <w:rPr>
                <w:rStyle w:val="IndexLink"/>
                <w:rtl w:val="true"/>
              </w:rPr>
              <w:tab/>
            </w:r>
            <w:r>
              <w:rPr>
                <w:rStyle w:val="IndexLink"/>
              </w:rPr>
              <w:t>102</w:t>
            </w:r>
          </w:hyperlink>
        </w:p>
        <w:p>
          <w:pPr>
            <w:pStyle w:val="Contents5"/>
            <w:tabs>
              <w:tab w:val="clear" w:pos="7892"/>
              <w:tab w:val="right" w:pos="9026" w:leader="dot"/>
            </w:tabs>
            <w:rPr/>
          </w:pPr>
          <w:hyperlink w:anchor="__RefHeading___Toc2118600_1490000891">
            <w:r>
              <w:rPr>
                <w:webHidden/>
                <w:rStyle w:val="IndexLink"/>
                <w:rtl w:val="true"/>
              </w:rPr>
              <w:t>حیض</w:t>
            </w:r>
            <w:r>
              <w:rPr>
                <w:rStyle w:val="IndexLink"/>
                <w:rtl w:val="true"/>
              </w:rPr>
              <w:tab/>
            </w:r>
            <w:r>
              <w:rPr>
                <w:rStyle w:val="IndexLink"/>
              </w:rPr>
              <w:t>110</w:t>
            </w:r>
          </w:hyperlink>
        </w:p>
        <w:p>
          <w:pPr>
            <w:pStyle w:val="Contents5"/>
            <w:tabs>
              <w:tab w:val="clear" w:pos="7892"/>
              <w:tab w:val="right" w:pos="9026" w:leader="dot"/>
            </w:tabs>
            <w:rPr/>
          </w:pPr>
          <w:hyperlink w:anchor="__RefHeading___Toc2118602_1490000891">
            <w:r>
              <w:rPr>
                <w:webHidden/>
                <w:rStyle w:val="IndexLink"/>
                <w:rtl w:val="true"/>
              </w:rPr>
              <w:t>احکام حائض</w:t>
            </w:r>
            <w:r>
              <w:rPr>
                <w:rStyle w:val="IndexLink"/>
                <w:rtl w:val="true"/>
              </w:rPr>
              <w:tab/>
            </w:r>
            <w:r>
              <w:rPr>
                <w:rStyle w:val="IndexLink"/>
              </w:rPr>
              <w:t>112</w:t>
            </w:r>
          </w:hyperlink>
        </w:p>
        <w:p>
          <w:pPr>
            <w:pStyle w:val="Contents5"/>
            <w:tabs>
              <w:tab w:val="clear" w:pos="7892"/>
              <w:tab w:val="right" w:pos="9026" w:leader="dot"/>
            </w:tabs>
            <w:rPr/>
          </w:pPr>
          <w:hyperlink w:anchor="__RefHeading___Toc2118604_1490000891">
            <w:r>
              <w:rPr>
                <w:webHidden/>
                <w:rStyle w:val="IndexLink"/>
                <w:rtl w:val="true"/>
              </w:rPr>
              <w:t>اقسام زنهای حائض</w:t>
            </w:r>
            <w:r>
              <w:rPr>
                <w:rStyle w:val="IndexLink"/>
                <w:rtl w:val="true"/>
              </w:rPr>
              <w:tab/>
            </w:r>
            <w:r>
              <w:rPr>
                <w:rStyle w:val="IndexLink"/>
              </w:rPr>
              <w:t>117</w:t>
            </w:r>
          </w:hyperlink>
        </w:p>
        <w:p>
          <w:pPr>
            <w:pStyle w:val="Contents6"/>
            <w:tabs>
              <w:tab w:val="clear" w:pos="7609"/>
              <w:tab w:val="right" w:pos="9026" w:leader="dot"/>
            </w:tabs>
            <w:rPr/>
          </w:pPr>
          <w:hyperlink w:anchor="__RefHeading___Toc2118606_1490000891">
            <w:r>
              <w:rPr>
                <w:webHidden/>
                <w:rStyle w:val="IndexLink"/>
                <w:rtl w:val="true"/>
              </w:rPr>
              <w:t>زنهای حائض بر شش قسمند</w:t>
            </w:r>
            <w:r>
              <w:rPr>
                <w:rStyle w:val="IndexLink"/>
                <w:rtl w:val="true"/>
              </w:rPr>
              <w:tab/>
            </w:r>
            <w:r>
              <w:rPr>
                <w:rStyle w:val="IndexLink"/>
              </w:rPr>
              <w:t>117</w:t>
            </w:r>
          </w:hyperlink>
        </w:p>
        <w:p>
          <w:pPr>
            <w:pStyle w:val="Contents6"/>
            <w:tabs>
              <w:tab w:val="clear" w:pos="7609"/>
              <w:tab w:val="right" w:pos="9026" w:leader="dot"/>
            </w:tabs>
            <w:rPr/>
          </w:pPr>
          <w:hyperlink w:anchor="__RefHeading___Toc2118608_1490000891">
            <w:r>
              <w:rPr>
                <w:webHidden/>
                <w:rStyle w:val="IndexLink"/>
              </w:rPr>
              <w:t>1</w:t>
            </w:r>
            <w:r>
              <w:rPr>
                <w:rStyle w:val="IndexLink"/>
                <w:rtl w:val="true"/>
              </w:rPr>
              <w:t xml:space="preserve"> - </w:t>
            </w:r>
            <w:r>
              <w:rPr>
                <w:rStyle w:val="IndexLink"/>
                <w:rtl w:val="true"/>
              </w:rPr>
              <w:t>صاحب عادت وقتیه و عددیه</w:t>
            </w:r>
            <w:r>
              <w:rPr>
                <w:rStyle w:val="IndexLink"/>
                <w:rtl w:val="true"/>
              </w:rPr>
              <w:tab/>
            </w:r>
            <w:r>
              <w:rPr>
                <w:rStyle w:val="IndexLink"/>
              </w:rPr>
              <w:t>118</w:t>
            </w:r>
          </w:hyperlink>
        </w:p>
        <w:p>
          <w:pPr>
            <w:pStyle w:val="Contents6"/>
            <w:tabs>
              <w:tab w:val="clear" w:pos="7609"/>
              <w:tab w:val="right" w:pos="9026" w:leader="dot"/>
            </w:tabs>
            <w:rPr/>
          </w:pPr>
          <w:hyperlink w:anchor="__RefHeading___Toc2118610_1490000891">
            <w:r>
              <w:rPr>
                <w:webHidden/>
                <w:rStyle w:val="IndexLink"/>
              </w:rPr>
              <w:t>2</w:t>
            </w:r>
            <w:r>
              <w:rPr>
                <w:rStyle w:val="IndexLink"/>
                <w:rtl w:val="true"/>
              </w:rPr>
              <w:t xml:space="preserve"> - </w:t>
            </w:r>
            <w:r>
              <w:rPr>
                <w:rStyle w:val="IndexLink"/>
                <w:rtl w:val="true"/>
              </w:rPr>
              <w:t>صاحب عادت وقتیه</w:t>
            </w:r>
            <w:r>
              <w:rPr>
                <w:rStyle w:val="IndexLink"/>
                <w:rtl w:val="true"/>
              </w:rPr>
              <w:tab/>
            </w:r>
            <w:r>
              <w:rPr>
                <w:rStyle w:val="IndexLink"/>
              </w:rPr>
              <w:t>123</w:t>
            </w:r>
          </w:hyperlink>
        </w:p>
        <w:p>
          <w:pPr>
            <w:pStyle w:val="Contents6"/>
            <w:tabs>
              <w:tab w:val="clear" w:pos="7609"/>
              <w:tab w:val="right" w:pos="9026" w:leader="dot"/>
            </w:tabs>
            <w:rPr/>
          </w:pPr>
          <w:hyperlink w:anchor="__RefHeading___Toc2118612_1490000891">
            <w:r>
              <w:rPr>
                <w:webHidden/>
                <w:rStyle w:val="IndexLink"/>
              </w:rPr>
              <w:t>3</w:t>
            </w:r>
            <w:r>
              <w:rPr>
                <w:rStyle w:val="IndexLink"/>
                <w:rtl w:val="true"/>
              </w:rPr>
              <w:t xml:space="preserve"> - </w:t>
            </w:r>
            <w:r>
              <w:rPr>
                <w:rStyle w:val="IndexLink"/>
                <w:rtl w:val="true"/>
              </w:rPr>
              <w:t>صاحب عادت عددیه</w:t>
            </w:r>
            <w:r>
              <w:rPr>
                <w:rStyle w:val="IndexLink"/>
                <w:rtl w:val="true"/>
              </w:rPr>
              <w:tab/>
            </w:r>
            <w:r>
              <w:rPr>
                <w:rStyle w:val="IndexLink"/>
              </w:rPr>
              <w:t>125</w:t>
            </w:r>
          </w:hyperlink>
        </w:p>
        <w:p>
          <w:pPr>
            <w:pStyle w:val="Contents6"/>
            <w:tabs>
              <w:tab w:val="clear" w:pos="7609"/>
              <w:tab w:val="right" w:pos="9026" w:leader="dot"/>
            </w:tabs>
            <w:rPr/>
          </w:pPr>
          <w:hyperlink w:anchor="__RefHeading___Toc2118614_1490000891">
            <w:r>
              <w:rPr>
                <w:webHidden/>
                <w:rStyle w:val="IndexLink"/>
              </w:rPr>
              <w:t>4</w:t>
            </w:r>
            <w:r>
              <w:rPr>
                <w:rStyle w:val="IndexLink"/>
                <w:rtl w:val="true"/>
              </w:rPr>
              <w:t xml:space="preserve"> - </w:t>
            </w:r>
            <w:r>
              <w:rPr>
                <w:rStyle w:val="IndexLink"/>
                <w:rtl w:val="true"/>
              </w:rPr>
              <w:t>مضطربه</w:t>
            </w:r>
            <w:r>
              <w:rPr>
                <w:rStyle w:val="IndexLink"/>
                <w:rtl w:val="true"/>
              </w:rPr>
              <w:tab/>
            </w:r>
            <w:r>
              <w:rPr>
                <w:rStyle w:val="IndexLink"/>
              </w:rPr>
              <w:t>127</w:t>
            </w:r>
          </w:hyperlink>
        </w:p>
        <w:p>
          <w:pPr>
            <w:pStyle w:val="Contents6"/>
            <w:tabs>
              <w:tab w:val="clear" w:pos="7609"/>
              <w:tab w:val="right" w:pos="9026" w:leader="dot"/>
            </w:tabs>
            <w:rPr/>
          </w:pPr>
          <w:hyperlink w:anchor="__RefHeading___Toc2118616_1490000891">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127</w:t>
            </w:r>
          </w:hyperlink>
        </w:p>
        <w:p>
          <w:pPr>
            <w:pStyle w:val="Contents6"/>
            <w:tabs>
              <w:tab w:val="clear" w:pos="7609"/>
              <w:tab w:val="right" w:pos="9026" w:leader="dot"/>
            </w:tabs>
            <w:rPr/>
          </w:pPr>
          <w:hyperlink w:anchor="__RefHeading___Toc2118618_1490000891">
            <w:r>
              <w:rPr>
                <w:webHidden/>
                <w:rStyle w:val="IndexLink"/>
              </w:rPr>
              <w:t>6</w:t>
            </w:r>
            <w:r>
              <w:rPr>
                <w:rStyle w:val="IndexLink"/>
                <w:rtl w:val="true"/>
              </w:rPr>
              <w:t xml:space="preserve"> - </w:t>
            </w:r>
            <w:r>
              <w:rPr>
                <w:rStyle w:val="IndexLink"/>
                <w:rtl w:val="true"/>
              </w:rPr>
              <w:t>ناسیه</w:t>
            </w:r>
            <w:r>
              <w:rPr>
                <w:rStyle w:val="IndexLink"/>
                <w:rtl w:val="true"/>
              </w:rPr>
              <w:tab/>
            </w:r>
            <w:r>
              <w:rPr>
                <w:rStyle w:val="IndexLink"/>
              </w:rPr>
              <w:t>128</w:t>
            </w:r>
          </w:hyperlink>
        </w:p>
        <w:p>
          <w:pPr>
            <w:pStyle w:val="Contents5"/>
            <w:tabs>
              <w:tab w:val="clear" w:pos="7892"/>
              <w:tab w:val="right" w:pos="9026" w:leader="dot"/>
            </w:tabs>
            <w:rPr/>
          </w:pPr>
          <w:hyperlink w:anchor="__RefHeading___Toc2118620_1490000891">
            <w:r>
              <w:rPr>
                <w:webHidden/>
                <w:rStyle w:val="IndexLink"/>
                <w:rtl w:val="true"/>
              </w:rPr>
              <w:t>مسائل متفرقه حیض</w:t>
            </w:r>
            <w:r>
              <w:rPr>
                <w:rStyle w:val="IndexLink"/>
                <w:rtl w:val="true"/>
              </w:rPr>
              <w:tab/>
            </w:r>
            <w:r>
              <w:rPr>
                <w:rStyle w:val="IndexLink"/>
              </w:rPr>
              <w:t>129</w:t>
            </w:r>
          </w:hyperlink>
        </w:p>
        <w:p>
          <w:pPr>
            <w:pStyle w:val="Contents5"/>
            <w:tabs>
              <w:tab w:val="clear" w:pos="7892"/>
              <w:tab w:val="right" w:pos="9026" w:leader="dot"/>
            </w:tabs>
            <w:rPr/>
          </w:pPr>
          <w:hyperlink w:anchor="__RefHeading___Toc2118622_1490000891">
            <w:r>
              <w:rPr>
                <w:webHidden/>
                <w:rStyle w:val="IndexLink"/>
                <w:rtl w:val="true"/>
              </w:rPr>
              <w:t>نفاس</w:t>
            </w:r>
            <w:r>
              <w:rPr>
                <w:rStyle w:val="IndexLink"/>
                <w:rtl w:val="true"/>
              </w:rPr>
              <w:tab/>
            </w:r>
            <w:r>
              <w:rPr>
                <w:rStyle w:val="IndexLink"/>
              </w:rPr>
              <w:t>131</w:t>
            </w:r>
          </w:hyperlink>
        </w:p>
        <w:p>
          <w:pPr>
            <w:pStyle w:val="Contents5"/>
            <w:tabs>
              <w:tab w:val="clear" w:pos="7892"/>
              <w:tab w:val="right" w:pos="9026" w:leader="dot"/>
            </w:tabs>
            <w:rPr/>
          </w:pPr>
          <w:hyperlink w:anchor="__RefHeading___Toc2118624_1490000891">
            <w:r>
              <w:rPr>
                <w:webHidden/>
                <w:rStyle w:val="IndexLink"/>
                <w:rtl w:val="true"/>
              </w:rPr>
              <w:t>غسل مس میت</w:t>
            </w:r>
            <w:r>
              <w:rPr>
                <w:rStyle w:val="IndexLink"/>
                <w:rtl w:val="true"/>
              </w:rPr>
              <w:tab/>
            </w:r>
            <w:r>
              <w:rPr>
                <w:rStyle w:val="IndexLink"/>
              </w:rPr>
              <w:t>134</w:t>
            </w:r>
          </w:hyperlink>
        </w:p>
        <w:p>
          <w:pPr>
            <w:pStyle w:val="Contents4"/>
            <w:tabs>
              <w:tab w:val="clear" w:pos="8176"/>
              <w:tab w:val="right" w:pos="9026" w:leader="dot"/>
            </w:tabs>
            <w:rPr/>
          </w:pPr>
          <w:hyperlink w:anchor="__RefHeading___Toc2118626_1490000891">
            <w:r>
              <w:rPr>
                <w:webHidden/>
                <w:rStyle w:val="IndexLink"/>
                <w:rtl w:val="true"/>
              </w:rPr>
              <w:t>احکام محتضر</w:t>
            </w:r>
            <w:r>
              <w:rPr>
                <w:rStyle w:val="IndexLink"/>
                <w:rtl w:val="true"/>
              </w:rPr>
              <w:tab/>
            </w:r>
            <w:r>
              <w:rPr>
                <w:rStyle w:val="IndexLink"/>
              </w:rPr>
              <w:t>136</w:t>
            </w:r>
          </w:hyperlink>
        </w:p>
        <w:p>
          <w:pPr>
            <w:pStyle w:val="Contents5"/>
            <w:tabs>
              <w:tab w:val="clear" w:pos="7892"/>
              <w:tab w:val="right" w:pos="9026" w:leader="dot"/>
            </w:tabs>
            <w:rPr/>
          </w:pPr>
          <w:hyperlink w:anchor="__RefHeading___Toc2118628_1490000891">
            <w:r>
              <w:rPr>
                <w:webHidden/>
                <w:rStyle w:val="IndexLink"/>
                <w:rtl w:val="true"/>
              </w:rPr>
              <w:t>مساله</w:t>
            </w:r>
            <w:r>
              <w:rPr>
                <w:rStyle w:val="IndexLink"/>
                <w:rtl w:val="true"/>
              </w:rPr>
              <w:tab/>
            </w:r>
            <w:r>
              <w:rPr>
                <w:rStyle w:val="IndexLink"/>
              </w:rPr>
              <w:t>136</w:t>
            </w:r>
          </w:hyperlink>
        </w:p>
        <w:p>
          <w:pPr>
            <w:pStyle w:val="Contents5"/>
            <w:tabs>
              <w:tab w:val="clear" w:pos="7892"/>
              <w:tab w:val="right" w:pos="9026" w:leader="dot"/>
            </w:tabs>
            <w:rPr/>
          </w:pPr>
          <w:hyperlink w:anchor="__RefHeading___Toc2118630_1490000891">
            <w:r>
              <w:rPr>
                <w:webHidden/>
                <w:rStyle w:val="IndexLink"/>
                <w:rtl w:val="true"/>
              </w:rPr>
              <w:t>احکام بعد از مرگ</w:t>
            </w:r>
            <w:r>
              <w:rPr>
                <w:rStyle w:val="IndexLink"/>
                <w:rtl w:val="true"/>
              </w:rPr>
              <w:tab/>
            </w:r>
            <w:r>
              <w:rPr>
                <w:rStyle w:val="IndexLink"/>
              </w:rPr>
              <w:t>137</w:t>
            </w:r>
          </w:hyperlink>
        </w:p>
        <w:p>
          <w:pPr>
            <w:pStyle w:val="Contents5"/>
            <w:tabs>
              <w:tab w:val="clear" w:pos="7892"/>
              <w:tab w:val="right" w:pos="9026" w:leader="dot"/>
            </w:tabs>
            <w:rPr/>
          </w:pPr>
          <w:hyperlink w:anchor="__RefHeading___Toc2118632_1490000891">
            <w:r>
              <w:rPr>
                <w:webHidden/>
                <w:rStyle w:val="IndexLink"/>
                <w:rtl w:val="true"/>
              </w:rPr>
              <w:t>احکام غسل و کفن و نماز و دفن میت</w:t>
            </w:r>
            <w:r>
              <w:rPr>
                <w:rStyle w:val="IndexLink"/>
                <w:rtl w:val="true"/>
              </w:rPr>
              <w:tab/>
            </w:r>
            <w:r>
              <w:rPr>
                <w:rStyle w:val="IndexLink"/>
              </w:rPr>
              <w:t>138</w:t>
            </w:r>
          </w:hyperlink>
        </w:p>
        <w:p>
          <w:pPr>
            <w:pStyle w:val="Contents5"/>
            <w:tabs>
              <w:tab w:val="clear" w:pos="7892"/>
              <w:tab w:val="right" w:pos="9026" w:leader="dot"/>
            </w:tabs>
            <w:rPr/>
          </w:pPr>
          <w:hyperlink w:anchor="__RefHeading___Toc2118634_1490000891">
            <w:r>
              <w:rPr>
                <w:webHidden/>
                <w:rStyle w:val="IndexLink"/>
                <w:rtl w:val="true"/>
              </w:rPr>
              <w:t>کیفیت غسل میت</w:t>
            </w:r>
            <w:r>
              <w:rPr>
                <w:rStyle w:val="IndexLink"/>
                <w:rtl w:val="true"/>
              </w:rPr>
              <w:tab/>
            </w:r>
            <w:r>
              <w:rPr>
                <w:rStyle w:val="IndexLink"/>
              </w:rPr>
              <w:t>139</w:t>
            </w:r>
          </w:hyperlink>
        </w:p>
        <w:p>
          <w:pPr>
            <w:pStyle w:val="Contents5"/>
            <w:tabs>
              <w:tab w:val="clear" w:pos="7892"/>
              <w:tab w:val="right" w:pos="9026" w:leader="dot"/>
            </w:tabs>
            <w:rPr/>
          </w:pPr>
          <w:hyperlink w:anchor="__RefHeading___Toc2118636_1490000891">
            <w:r>
              <w:rPr>
                <w:webHidden/>
                <w:rStyle w:val="IndexLink"/>
                <w:rtl w:val="true"/>
              </w:rPr>
              <w:t>احکام کفن میت</w:t>
            </w:r>
            <w:r>
              <w:rPr>
                <w:rStyle w:val="IndexLink"/>
                <w:rtl w:val="true"/>
              </w:rPr>
              <w:tab/>
            </w:r>
            <w:r>
              <w:rPr>
                <w:rStyle w:val="IndexLink"/>
              </w:rPr>
              <w:t>142</w:t>
            </w:r>
          </w:hyperlink>
        </w:p>
        <w:p>
          <w:pPr>
            <w:pStyle w:val="Contents5"/>
            <w:tabs>
              <w:tab w:val="clear" w:pos="7892"/>
              <w:tab w:val="right" w:pos="9026" w:leader="dot"/>
            </w:tabs>
            <w:rPr/>
          </w:pPr>
          <w:hyperlink w:anchor="__RefHeading___Toc2118638_1490000891">
            <w:r>
              <w:rPr>
                <w:webHidden/>
                <w:rStyle w:val="IndexLink"/>
                <w:rtl w:val="true"/>
              </w:rPr>
              <w:t>احکام حنوط</w:t>
            </w:r>
            <w:r>
              <w:rPr>
                <w:rStyle w:val="IndexLink"/>
                <w:rtl w:val="true"/>
              </w:rPr>
              <w:tab/>
            </w:r>
            <w:r>
              <w:rPr>
                <w:rStyle w:val="IndexLink"/>
              </w:rPr>
              <w:t>145</w:t>
            </w:r>
          </w:hyperlink>
        </w:p>
        <w:p>
          <w:pPr>
            <w:pStyle w:val="Contents5"/>
            <w:tabs>
              <w:tab w:val="clear" w:pos="7892"/>
              <w:tab w:val="right" w:pos="9026" w:leader="dot"/>
            </w:tabs>
            <w:rPr/>
          </w:pPr>
          <w:hyperlink w:anchor="__RefHeading___Toc2118640_1490000891">
            <w:r>
              <w:rPr>
                <w:webHidden/>
                <w:rStyle w:val="IndexLink"/>
                <w:rtl w:val="true"/>
              </w:rPr>
              <w:t>احکام نماز میت</w:t>
            </w:r>
            <w:r>
              <w:rPr>
                <w:rStyle w:val="IndexLink"/>
                <w:rtl w:val="true"/>
              </w:rPr>
              <w:tab/>
            </w:r>
            <w:r>
              <w:rPr>
                <w:rStyle w:val="IndexLink"/>
              </w:rPr>
              <w:t>146</w:t>
            </w:r>
          </w:hyperlink>
        </w:p>
        <w:p>
          <w:pPr>
            <w:pStyle w:val="Contents5"/>
            <w:tabs>
              <w:tab w:val="clear" w:pos="7892"/>
              <w:tab w:val="right" w:pos="9026" w:leader="dot"/>
            </w:tabs>
            <w:rPr/>
          </w:pPr>
          <w:hyperlink w:anchor="__RefHeading___Toc2118642_1490000891">
            <w:r>
              <w:rPr>
                <w:webHidden/>
                <w:rStyle w:val="IndexLink"/>
                <w:rtl w:val="true"/>
              </w:rPr>
              <w:t>دستور نماز میت</w:t>
            </w:r>
            <w:r>
              <w:rPr>
                <w:rStyle w:val="IndexLink"/>
                <w:rtl w:val="true"/>
              </w:rPr>
              <w:tab/>
            </w:r>
            <w:r>
              <w:rPr>
                <w:rStyle w:val="IndexLink"/>
              </w:rPr>
              <w:t>148</w:t>
            </w:r>
          </w:hyperlink>
        </w:p>
        <w:p>
          <w:pPr>
            <w:pStyle w:val="Contents5"/>
            <w:tabs>
              <w:tab w:val="clear" w:pos="7892"/>
              <w:tab w:val="right" w:pos="9026" w:leader="dot"/>
            </w:tabs>
            <w:rPr/>
          </w:pPr>
          <w:hyperlink w:anchor="__RefHeading___Toc2118644_1490000891">
            <w:r>
              <w:rPr>
                <w:webHidden/>
                <w:rStyle w:val="IndexLink"/>
                <w:rtl w:val="true"/>
              </w:rPr>
              <w:t>مستحبات نماز میت</w:t>
            </w:r>
            <w:r>
              <w:rPr>
                <w:rStyle w:val="IndexLink"/>
                <w:rtl w:val="true"/>
              </w:rPr>
              <w:tab/>
            </w:r>
            <w:r>
              <w:rPr>
                <w:rStyle w:val="IndexLink"/>
              </w:rPr>
              <w:t>149</w:t>
            </w:r>
          </w:hyperlink>
        </w:p>
        <w:p>
          <w:pPr>
            <w:pStyle w:val="Contents5"/>
            <w:tabs>
              <w:tab w:val="clear" w:pos="7892"/>
              <w:tab w:val="right" w:pos="9026" w:leader="dot"/>
            </w:tabs>
            <w:rPr/>
          </w:pPr>
          <w:hyperlink w:anchor="__RefHeading___Toc2118646_1490000891">
            <w:r>
              <w:rPr>
                <w:webHidden/>
                <w:rStyle w:val="IndexLink"/>
                <w:rtl w:val="true"/>
              </w:rPr>
              <w:t>احکام دفن</w:t>
            </w:r>
            <w:r>
              <w:rPr>
                <w:rStyle w:val="IndexLink"/>
                <w:rtl w:val="true"/>
              </w:rPr>
              <w:tab/>
            </w:r>
            <w:r>
              <w:rPr>
                <w:rStyle w:val="IndexLink"/>
              </w:rPr>
              <w:t>150</w:t>
            </w:r>
          </w:hyperlink>
        </w:p>
        <w:p>
          <w:pPr>
            <w:pStyle w:val="Contents5"/>
            <w:tabs>
              <w:tab w:val="clear" w:pos="7892"/>
              <w:tab w:val="right" w:pos="9026" w:leader="dot"/>
            </w:tabs>
            <w:rPr/>
          </w:pPr>
          <w:hyperlink w:anchor="__RefHeading___Toc2118648_1490000891">
            <w:r>
              <w:rPr>
                <w:webHidden/>
                <w:rStyle w:val="IndexLink"/>
                <w:rtl w:val="true"/>
              </w:rPr>
              <w:t>مستحبات دفن</w:t>
            </w:r>
            <w:r>
              <w:rPr>
                <w:rStyle w:val="IndexLink"/>
                <w:rtl w:val="true"/>
              </w:rPr>
              <w:tab/>
            </w:r>
            <w:r>
              <w:rPr>
                <w:rStyle w:val="IndexLink"/>
              </w:rPr>
              <w:t>153</w:t>
            </w:r>
          </w:hyperlink>
        </w:p>
        <w:p>
          <w:pPr>
            <w:pStyle w:val="Contents5"/>
            <w:tabs>
              <w:tab w:val="clear" w:pos="7892"/>
              <w:tab w:val="right" w:pos="9026" w:leader="dot"/>
            </w:tabs>
            <w:rPr/>
          </w:pPr>
          <w:hyperlink w:anchor="__RefHeading___Toc2118650_1490000891">
            <w:r>
              <w:rPr>
                <w:webHidden/>
                <w:rStyle w:val="IndexLink"/>
                <w:rtl w:val="true"/>
              </w:rPr>
              <w:t>نماز وحشت</w:t>
            </w:r>
            <w:r>
              <w:rPr>
                <w:rStyle w:val="IndexLink"/>
                <w:rtl w:val="true"/>
              </w:rPr>
              <w:tab/>
            </w:r>
            <w:r>
              <w:rPr>
                <w:rStyle w:val="IndexLink"/>
              </w:rPr>
              <w:t>157</w:t>
            </w:r>
          </w:hyperlink>
        </w:p>
        <w:p>
          <w:pPr>
            <w:pStyle w:val="Contents5"/>
            <w:tabs>
              <w:tab w:val="clear" w:pos="7892"/>
              <w:tab w:val="right" w:pos="9026" w:leader="dot"/>
            </w:tabs>
            <w:rPr/>
          </w:pPr>
          <w:hyperlink w:anchor="__RefHeading___Toc2118652_1490000891">
            <w:r>
              <w:rPr>
                <w:webHidden/>
                <w:rStyle w:val="IndexLink"/>
                <w:rtl w:val="true"/>
              </w:rPr>
              <w:t>نبش قبر</w:t>
            </w:r>
            <w:r>
              <w:rPr>
                <w:rStyle w:val="IndexLink"/>
                <w:rtl w:val="true"/>
              </w:rPr>
              <w:tab/>
            </w:r>
            <w:r>
              <w:rPr>
                <w:rStyle w:val="IndexLink"/>
              </w:rPr>
              <w:t>158</w:t>
            </w:r>
          </w:hyperlink>
        </w:p>
        <w:p>
          <w:pPr>
            <w:pStyle w:val="Contents5"/>
            <w:tabs>
              <w:tab w:val="clear" w:pos="7892"/>
              <w:tab w:val="right" w:pos="9026" w:leader="dot"/>
            </w:tabs>
            <w:rPr/>
          </w:pPr>
          <w:hyperlink w:anchor="__RefHeading___Toc2118654_1490000891">
            <w:r>
              <w:rPr>
                <w:webHidden/>
                <w:rStyle w:val="IndexLink"/>
                <w:rtl w:val="true"/>
              </w:rPr>
              <w:t>غسلهای مستحب</w:t>
            </w:r>
            <w:r>
              <w:rPr>
                <w:rStyle w:val="IndexLink"/>
                <w:rtl w:val="true"/>
              </w:rPr>
              <w:tab/>
            </w:r>
            <w:r>
              <w:rPr>
                <w:rStyle w:val="IndexLink"/>
              </w:rPr>
              <w:t>159</w:t>
            </w:r>
          </w:hyperlink>
        </w:p>
        <w:p>
          <w:pPr>
            <w:pStyle w:val="Contents4"/>
            <w:tabs>
              <w:tab w:val="clear" w:pos="8176"/>
              <w:tab w:val="right" w:pos="9026" w:leader="dot"/>
            </w:tabs>
            <w:rPr/>
          </w:pPr>
          <w:hyperlink w:anchor="__RefHeading___Toc2118656_1490000891">
            <w:r>
              <w:rPr>
                <w:webHidden/>
                <w:rStyle w:val="IndexLink"/>
                <w:rtl w:val="true"/>
              </w:rPr>
              <w:t>تیمم</w:t>
            </w:r>
            <w:r>
              <w:rPr>
                <w:rStyle w:val="IndexLink"/>
                <w:rtl w:val="true"/>
              </w:rPr>
              <w:tab/>
            </w:r>
            <w:r>
              <w:rPr>
                <w:rStyle w:val="IndexLink"/>
              </w:rPr>
              <w:t>161</w:t>
            </w:r>
          </w:hyperlink>
        </w:p>
        <w:p>
          <w:pPr>
            <w:pStyle w:val="Contents5"/>
            <w:tabs>
              <w:tab w:val="clear" w:pos="7892"/>
              <w:tab w:val="right" w:pos="9026" w:leader="dot"/>
            </w:tabs>
            <w:rPr/>
          </w:pPr>
          <w:hyperlink w:anchor="__RefHeading___Toc2118658_1490000891">
            <w:r>
              <w:rPr>
                <w:webHidden/>
                <w:rStyle w:val="IndexLink"/>
              </w:rPr>
              <w:t>7</w:t>
            </w:r>
            <w:r>
              <w:rPr>
                <w:rStyle w:val="IndexLink"/>
                <w:rtl w:val="true"/>
              </w:rPr>
              <w:t xml:space="preserve"> </w:t>
            </w:r>
            <w:r>
              <w:rPr>
                <w:rStyle w:val="IndexLink"/>
                <w:rtl w:val="true"/>
              </w:rPr>
              <w:t>مورد</w:t>
            </w:r>
            <w:r>
              <w:rPr>
                <w:rStyle w:val="IndexLink"/>
                <w:rtl w:val="true"/>
              </w:rPr>
              <w:tab/>
            </w:r>
            <w:r>
              <w:rPr>
                <w:rStyle w:val="IndexLink"/>
              </w:rPr>
              <w:t>161</w:t>
            </w:r>
          </w:hyperlink>
        </w:p>
        <w:p>
          <w:pPr>
            <w:pStyle w:val="Contents5"/>
            <w:tabs>
              <w:tab w:val="clear" w:pos="7892"/>
              <w:tab w:val="right" w:pos="9026" w:leader="dot"/>
            </w:tabs>
            <w:rPr/>
          </w:pPr>
          <w:hyperlink w:anchor="__RefHeading___Toc2118660_1490000891">
            <w:r>
              <w:rPr>
                <w:webHidden/>
                <w:rStyle w:val="IndexLink"/>
                <w:rtl w:val="true"/>
              </w:rPr>
              <w:t>چیزهائی که تیمم به آنها صحیح است</w:t>
            </w:r>
            <w:r>
              <w:rPr>
                <w:rStyle w:val="IndexLink"/>
                <w:rtl w:val="true"/>
              </w:rPr>
              <w:tab/>
            </w:r>
            <w:r>
              <w:rPr>
                <w:rStyle w:val="IndexLink"/>
              </w:rPr>
              <w:t>168</w:t>
            </w:r>
          </w:hyperlink>
        </w:p>
        <w:p>
          <w:pPr>
            <w:pStyle w:val="Contents5"/>
            <w:tabs>
              <w:tab w:val="clear" w:pos="7892"/>
              <w:tab w:val="right" w:pos="9026" w:leader="dot"/>
            </w:tabs>
            <w:rPr/>
          </w:pPr>
          <w:hyperlink w:anchor="__RefHeading___Toc2118662_1490000891">
            <w:r>
              <w:rPr>
                <w:webHidden/>
                <w:rStyle w:val="IndexLink"/>
                <w:rtl w:val="true"/>
              </w:rPr>
              <w:t>دستور تیمم بدل از وضو یا غسل</w:t>
            </w:r>
            <w:r>
              <w:rPr>
                <w:rStyle w:val="IndexLink"/>
                <w:rtl w:val="true"/>
              </w:rPr>
              <w:tab/>
            </w:r>
            <w:r>
              <w:rPr>
                <w:rStyle w:val="IndexLink"/>
              </w:rPr>
              <w:t>171</w:t>
            </w:r>
          </w:hyperlink>
        </w:p>
        <w:p>
          <w:pPr>
            <w:pStyle w:val="Contents4"/>
            <w:tabs>
              <w:tab w:val="clear" w:pos="8176"/>
              <w:tab w:val="right" w:pos="9026" w:leader="dot"/>
            </w:tabs>
            <w:rPr/>
          </w:pPr>
          <w:hyperlink w:anchor="__RefHeading___Toc2118664_1490000891">
            <w:r>
              <w:rPr>
                <w:webHidden/>
                <w:rStyle w:val="IndexLink"/>
                <w:rtl w:val="true"/>
              </w:rPr>
              <w:t>احکام نماز</w:t>
            </w:r>
            <w:r>
              <w:rPr>
                <w:rStyle w:val="IndexLink"/>
                <w:rtl w:val="true"/>
              </w:rPr>
              <w:tab/>
            </w:r>
            <w:r>
              <w:rPr>
                <w:rStyle w:val="IndexLink"/>
              </w:rPr>
              <w:t>176</w:t>
            </w:r>
          </w:hyperlink>
        </w:p>
        <w:p>
          <w:pPr>
            <w:pStyle w:val="Contents5"/>
            <w:tabs>
              <w:tab w:val="clear" w:pos="7892"/>
              <w:tab w:val="right" w:pos="9026" w:leader="dot"/>
            </w:tabs>
            <w:rPr/>
          </w:pPr>
          <w:hyperlink w:anchor="__RefHeading___Toc2118666_1490000891">
            <w:r>
              <w:rPr>
                <w:webHidden/>
                <w:rStyle w:val="IndexLink"/>
                <w:rtl w:val="true"/>
              </w:rPr>
              <w:t>نماز</w:t>
            </w:r>
            <w:r>
              <w:rPr>
                <w:rStyle w:val="IndexLink"/>
                <w:rtl w:val="true"/>
              </w:rPr>
              <w:tab/>
            </w:r>
            <w:r>
              <w:rPr>
                <w:rStyle w:val="IndexLink"/>
              </w:rPr>
              <w:t>176</w:t>
            </w:r>
          </w:hyperlink>
        </w:p>
        <w:p>
          <w:pPr>
            <w:pStyle w:val="Contents5"/>
            <w:tabs>
              <w:tab w:val="clear" w:pos="7892"/>
              <w:tab w:val="right" w:pos="9026" w:leader="dot"/>
            </w:tabs>
            <w:rPr/>
          </w:pPr>
          <w:hyperlink w:anchor="__RefHeading___Toc2118668_1490000891">
            <w:r>
              <w:rPr>
                <w:webHidden/>
                <w:rStyle w:val="IndexLink"/>
                <w:rtl w:val="true"/>
              </w:rPr>
              <w:t>نمازهای واجب</w:t>
            </w:r>
            <w:r>
              <w:rPr>
                <w:rStyle w:val="IndexLink"/>
                <w:rtl w:val="true"/>
              </w:rPr>
              <w:tab/>
            </w:r>
            <w:r>
              <w:rPr>
                <w:rStyle w:val="IndexLink"/>
              </w:rPr>
              <w:t>177</w:t>
            </w:r>
          </w:hyperlink>
        </w:p>
        <w:p>
          <w:pPr>
            <w:pStyle w:val="Contents5"/>
            <w:tabs>
              <w:tab w:val="clear" w:pos="7892"/>
              <w:tab w:val="right" w:pos="9026" w:leader="dot"/>
            </w:tabs>
            <w:rPr/>
          </w:pPr>
          <w:hyperlink w:anchor="__RefHeading___Toc2118670_1490000891">
            <w:r>
              <w:rPr>
                <w:webHidden/>
                <w:rStyle w:val="IndexLink"/>
                <w:rtl w:val="true"/>
              </w:rPr>
              <w:t>نمازهای واجب یومیه</w:t>
            </w:r>
            <w:r>
              <w:rPr>
                <w:rStyle w:val="IndexLink"/>
                <w:rtl w:val="true"/>
              </w:rPr>
              <w:tab/>
            </w:r>
            <w:r>
              <w:rPr>
                <w:rStyle w:val="IndexLink"/>
              </w:rPr>
              <w:t>178</w:t>
            </w:r>
          </w:hyperlink>
        </w:p>
        <w:p>
          <w:pPr>
            <w:pStyle w:val="Contents5"/>
            <w:tabs>
              <w:tab w:val="clear" w:pos="7892"/>
              <w:tab w:val="right" w:pos="9026" w:leader="dot"/>
            </w:tabs>
            <w:rPr/>
          </w:pPr>
          <w:hyperlink w:anchor="__RefHeading___Toc2118672_1490000891">
            <w:r>
              <w:rPr>
                <w:webHidden/>
                <w:rStyle w:val="IndexLink"/>
                <w:rtl w:val="true"/>
              </w:rPr>
              <w:t>وقت نماز ظهر و عصر</w:t>
            </w:r>
            <w:r>
              <w:rPr>
                <w:rStyle w:val="IndexLink"/>
                <w:rtl w:val="true"/>
              </w:rPr>
              <w:tab/>
            </w:r>
            <w:r>
              <w:rPr>
                <w:rStyle w:val="IndexLink"/>
              </w:rPr>
              <w:t>178</w:t>
            </w:r>
          </w:hyperlink>
        </w:p>
        <w:p>
          <w:pPr>
            <w:pStyle w:val="Contents5"/>
            <w:tabs>
              <w:tab w:val="clear" w:pos="7892"/>
              <w:tab w:val="right" w:pos="9026" w:leader="dot"/>
            </w:tabs>
            <w:rPr/>
          </w:pPr>
          <w:hyperlink w:anchor="__RefHeading___Toc2118674_1490000891">
            <w:r>
              <w:rPr>
                <w:webHidden/>
                <w:rStyle w:val="IndexLink"/>
                <w:rtl w:val="true"/>
              </w:rPr>
              <w:t>وقت نماز مغرب و عشا</w:t>
            </w:r>
            <w:r>
              <w:rPr>
                <w:rStyle w:val="IndexLink"/>
                <w:rtl w:val="true"/>
              </w:rPr>
              <w:tab/>
            </w:r>
            <w:r>
              <w:rPr>
                <w:rStyle w:val="IndexLink"/>
              </w:rPr>
              <w:t>180</w:t>
            </w:r>
          </w:hyperlink>
        </w:p>
        <w:p>
          <w:pPr>
            <w:pStyle w:val="Contents5"/>
            <w:tabs>
              <w:tab w:val="clear" w:pos="7892"/>
              <w:tab w:val="right" w:pos="9026" w:leader="dot"/>
            </w:tabs>
            <w:rPr/>
          </w:pPr>
          <w:hyperlink w:anchor="__RefHeading___Toc2118676_1490000891">
            <w:r>
              <w:rPr>
                <w:webHidden/>
                <w:rStyle w:val="IndexLink"/>
                <w:rtl w:val="true"/>
              </w:rPr>
              <w:t>وقت نماز صبح</w:t>
            </w:r>
            <w:r>
              <w:rPr>
                <w:rStyle w:val="IndexLink"/>
                <w:rtl w:val="true"/>
              </w:rPr>
              <w:tab/>
            </w:r>
            <w:r>
              <w:rPr>
                <w:rStyle w:val="IndexLink"/>
              </w:rPr>
              <w:t>181</w:t>
            </w:r>
          </w:hyperlink>
        </w:p>
        <w:p>
          <w:pPr>
            <w:pStyle w:val="Contents5"/>
            <w:tabs>
              <w:tab w:val="clear" w:pos="7892"/>
              <w:tab w:val="right" w:pos="9026" w:leader="dot"/>
            </w:tabs>
            <w:rPr/>
          </w:pPr>
          <w:hyperlink w:anchor="__RefHeading___Toc2118678_1490000891">
            <w:r>
              <w:rPr>
                <w:webHidden/>
                <w:rStyle w:val="IndexLink"/>
                <w:rtl w:val="true"/>
              </w:rPr>
              <w:t>احکام وقت نماز</w:t>
            </w:r>
            <w:r>
              <w:rPr>
                <w:rStyle w:val="IndexLink"/>
                <w:rtl w:val="true"/>
              </w:rPr>
              <w:tab/>
            </w:r>
            <w:r>
              <w:rPr>
                <w:rStyle w:val="IndexLink"/>
              </w:rPr>
              <w:t>181</w:t>
            </w:r>
          </w:hyperlink>
        </w:p>
        <w:p>
          <w:pPr>
            <w:pStyle w:val="Contents5"/>
            <w:tabs>
              <w:tab w:val="clear" w:pos="7892"/>
              <w:tab w:val="right" w:pos="9026" w:leader="dot"/>
            </w:tabs>
            <w:rPr/>
          </w:pPr>
          <w:hyperlink w:anchor="__RefHeading___Toc2118680_1490000891">
            <w:r>
              <w:rPr>
                <w:webHidden/>
                <w:rStyle w:val="IndexLink"/>
                <w:rtl w:val="true"/>
              </w:rPr>
              <w:t>نمازهائی که باید به ترتیب خوانده شود</w:t>
            </w:r>
            <w:r>
              <w:rPr>
                <w:rStyle w:val="IndexLink"/>
                <w:rtl w:val="true"/>
              </w:rPr>
              <w:tab/>
            </w:r>
            <w:r>
              <w:rPr>
                <w:rStyle w:val="IndexLink"/>
              </w:rPr>
              <w:t>185</w:t>
            </w:r>
          </w:hyperlink>
        </w:p>
        <w:p>
          <w:pPr>
            <w:pStyle w:val="Contents5"/>
            <w:tabs>
              <w:tab w:val="clear" w:pos="7892"/>
              <w:tab w:val="right" w:pos="9026" w:leader="dot"/>
            </w:tabs>
            <w:rPr/>
          </w:pPr>
          <w:hyperlink w:anchor="__RefHeading___Toc2118682_1490000891">
            <w:r>
              <w:rPr>
                <w:webHidden/>
                <w:rStyle w:val="IndexLink"/>
                <w:rtl w:val="true"/>
              </w:rPr>
              <w:t>نمازهای مستحب</w:t>
            </w:r>
            <w:r>
              <w:rPr>
                <w:rStyle w:val="IndexLink"/>
                <w:rtl w:val="true"/>
              </w:rPr>
              <w:tab/>
            </w:r>
            <w:r>
              <w:rPr>
                <w:rStyle w:val="IndexLink"/>
              </w:rPr>
              <w:t>187</w:t>
            </w:r>
          </w:hyperlink>
        </w:p>
        <w:p>
          <w:pPr>
            <w:pStyle w:val="Contents5"/>
            <w:tabs>
              <w:tab w:val="clear" w:pos="7892"/>
              <w:tab w:val="right" w:pos="9026" w:leader="dot"/>
            </w:tabs>
            <w:rPr/>
          </w:pPr>
          <w:hyperlink w:anchor="__RefHeading___Toc2118684_1490000891">
            <w:r>
              <w:rPr>
                <w:webHidden/>
                <w:rStyle w:val="IndexLink"/>
                <w:rtl w:val="true"/>
              </w:rPr>
              <w:t>وقت نافله‏های یومیه</w:t>
            </w:r>
            <w:r>
              <w:rPr>
                <w:rStyle w:val="IndexLink"/>
                <w:rtl w:val="true"/>
              </w:rPr>
              <w:tab/>
            </w:r>
            <w:r>
              <w:rPr>
                <w:rStyle w:val="IndexLink"/>
              </w:rPr>
              <w:t>188</w:t>
            </w:r>
          </w:hyperlink>
        </w:p>
        <w:p>
          <w:pPr>
            <w:pStyle w:val="Contents5"/>
            <w:tabs>
              <w:tab w:val="clear" w:pos="7892"/>
              <w:tab w:val="right" w:pos="9026" w:leader="dot"/>
            </w:tabs>
            <w:rPr/>
          </w:pPr>
          <w:hyperlink w:anchor="__RefHeading___Toc2118686_1490000891">
            <w:r>
              <w:rPr>
                <w:webHidden/>
                <w:rStyle w:val="IndexLink"/>
                <w:rtl w:val="true"/>
              </w:rPr>
              <w:t>نماز غفیله</w:t>
            </w:r>
            <w:r>
              <w:rPr>
                <w:rStyle w:val="IndexLink"/>
                <w:rtl w:val="true"/>
              </w:rPr>
              <w:tab/>
            </w:r>
            <w:r>
              <w:rPr>
                <w:rStyle w:val="IndexLink"/>
              </w:rPr>
              <w:t>189</w:t>
            </w:r>
          </w:hyperlink>
        </w:p>
        <w:p>
          <w:pPr>
            <w:pStyle w:val="Contents5"/>
            <w:tabs>
              <w:tab w:val="clear" w:pos="7892"/>
              <w:tab w:val="right" w:pos="9026" w:leader="dot"/>
            </w:tabs>
            <w:rPr/>
          </w:pPr>
          <w:hyperlink w:anchor="__RefHeading___Toc2118688_1490000891">
            <w:r>
              <w:rPr>
                <w:webHidden/>
                <w:rStyle w:val="IndexLink"/>
                <w:rtl w:val="true"/>
              </w:rPr>
              <w:t>مقدمات نماز</w:t>
            </w:r>
            <w:r>
              <w:rPr>
                <w:rStyle w:val="IndexLink"/>
                <w:rtl w:val="true"/>
              </w:rPr>
              <w:tab/>
            </w:r>
            <w:r>
              <w:rPr>
                <w:rStyle w:val="IndexLink"/>
              </w:rPr>
              <w:t>190</w:t>
            </w:r>
          </w:hyperlink>
        </w:p>
        <w:p>
          <w:pPr>
            <w:pStyle w:val="Contents6"/>
            <w:tabs>
              <w:tab w:val="clear" w:pos="7609"/>
              <w:tab w:val="right" w:pos="9026" w:leader="dot"/>
            </w:tabs>
            <w:rPr/>
          </w:pPr>
          <w:hyperlink w:anchor="__RefHeading___Toc2118690_1490000891">
            <w:r>
              <w:rPr>
                <w:webHidden/>
                <w:rStyle w:val="IndexLink"/>
                <w:rtl w:val="true"/>
              </w:rPr>
              <w:t>احکام قبله</w:t>
            </w:r>
            <w:r>
              <w:rPr>
                <w:rStyle w:val="IndexLink"/>
                <w:rtl w:val="true"/>
              </w:rPr>
              <w:tab/>
            </w:r>
            <w:r>
              <w:rPr>
                <w:rStyle w:val="IndexLink"/>
              </w:rPr>
              <w:t>190</w:t>
            </w:r>
          </w:hyperlink>
        </w:p>
        <w:p>
          <w:pPr>
            <w:pStyle w:val="Contents6"/>
            <w:tabs>
              <w:tab w:val="clear" w:pos="7609"/>
              <w:tab w:val="right" w:pos="9026" w:leader="dot"/>
            </w:tabs>
            <w:rPr/>
          </w:pPr>
          <w:hyperlink w:anchor="__RefHeading___Toc2118692_1490000891">
            <w:r>
              <w:rPr>
                <w:webHidden/>
                <w:rStyle w:val="IndexLink"/>
                <w:rtl w:val="true"/>
              </w:rPr>
              <w:t>پوشانیدن بدن در نماز</w:t>
            </w:r>
            <w:r>
              <w:rPr>
                <w:rStyle w:val="IndexLink"/>
                <w:rtl w:val="true"/>
              </w:rPr>
              <w:tab/>
            </w:r>
            <w:r>
              <w:rPr>
                <w:rStyle w:val="IndexLink"/>
              </w:rPr>
              <w:t>192</w:t>
            </w:r>
          </w:hyperlink>
        </w:p>
        <w:p>
          <w:pPr>
            <w:pStyle w:val="Contents6"/>
            <w:tabs>
              <w:tab w:val="clear" w:pos="7609"/>
              <w:tab w:val="right" w:pos="9026" w:leader="dot"/>
            </w:tabs>
            <w:rPr/>
          </w:pPr>
          <w:hyperlink w:anchor="__RefHeading___Toc2118694_1490000891">
            <w:r>
              <w:rPr>
                <w:webHidden/>
                <w:rStyle w:val="IndexLink"/>
                <w:rtl w:val="true"/>
              </w:rPr>
              <w:t>لباس نمازگزار</w:t>
            </w:r>
            <w:r>
              <w:rPr>
                <w:rStyle w:val="IndexLink"/>
                <w:rtl w:val="true"/>
              </w:rPr>
              <w:tab/>
            </w:r>
            <w:r>
              <w:rPr>
                <w:rStyle w:val="IndexLink"/>
              </w:rPr>
              <w:t>194</w:t>
            </w:r>
          </w:hyperlink>
        </w:p>
        <w:p>
          <w:pPr>
            <w:pStyle w:val="Contents5"/>
            <w:tabs>
              <w:tab w:val="clear" w:pos="7892"/>
              <w:tab w:val="right" w:pos="9026" w:leader="dot"/>
            </w:tabs>
            <w:rPr/>
          </w:pPr>
          <w:hyperlink w:anchor="__RefHeading___Toc2118696_1490000891">
            <w:r>
              <w:rPr>
                <w:webHidden/>
                <w:rStyle w:val="IndexLink"/>
                <w:rtl w:val="true"/>
              </w:rPr>
              <w:t>مکان نمازگزار</w:t>
            </w:r>
            <w:r>
              <w:rPr>
                <w:rStyle w:val="IndexLink"/>
                <w:rtl w:val="true"/>
              </w:rPr>
              <w:tab/>
            </w:r>
            <w:r>
              <w:rPr>
                <w:rStyle w:val="IndexLink"/>
              </w:rPr>
              <w:t>207</w:t>
            </w:r>
          </w:hyperlink>
        </w:p>
        <w:p>
          <w:pPr>
            <w:pStyle w:val="Contents5"/>
            <w:tabs>
              <w:tab w:val="clear" w:pos="7892"/>
              <w:tab w:val="right" w:pos="9026" w:leader="dot"/>
            </w:tabs>
            <w:rPr/>
          </w:pPr>
          <w:hyperlink w:anchor="__RefHeading___Toc2118698_1490000891">
            <w:r>
              <w:rPr>
                <w:webHidden/>
                <w:rStyle w:val="IndexLink"/>
                <w:rtl w:val="true"/>
              </w:rPr>
              <w:t>اذان و اقامه</w:t>
            </w:r>
            <w:r>
              <w:rPr>
                <w:rStyle w:val="IndexLink"/>
                <w:rtl w:val="true"/>
              </w:rPr>
              <w:tab/>
            </w:r>
            <w:r>
              <w:rPr>
                <w:rStyle w:val="IndexLink"/>
              </w:rPr>
              <w:t>216</w:t>
            </w:r>
          </w:hyperlink>
        </w:p>
        <w:p>
          <w:pPr>
            <w:pStyle w:val="Contents5"/>
            <w:tabs>
              <w:tab w:val="clear" w:pos="7892"/>
              <w:tab w:val="right" w:pos="9026" w:leader="dot"/>
            </w:tabs>
            <w:rPr/>
          </w:pPr>
          <w:hyperlink w:anchor="__RefHeading___Toc2118700_1490000891">
            <w:r>
              <w:rPr>
                <w:webHidden/>
                <w:rStyle w:val="IndexLink"/>
                <w:rtl w:val="true"/>
              </w:rPr>
              <w:t>واجبات نماز</w:t>
            </w:r>
            <w:r>
              <w:rPr>
                <w:rStyle w:val="IndexLink"/>
                <w:rtl w:val="true"/>
              </w:rPr>
              <w:tab/>
            </w:r>
            <w:r>
              <w:rPr>
                <w:rStyle w:val="IndexLink"/>
              </w:rPr>
              <w:t>221</w:t>
            </w:r>
          </w:hyperlink>
        </w:p>
        <w:p>
          <w:pPr>
            <w:pStyle w:val="Contents6"/>
            <w:tabs>
              <w:tab w:val="clear" w:pos="7609"/>
              <w:tab w:val="right" w:pos="9026" w:leader="dot"/>
            </w:tabs>
            <w:rPr/>
          </w:pPr>
          <w:hyperlink w:anchor="__RefHeading___Toc2118702_1490000891">
            <w:r>
              <w:rPr>
                <w:webHidden/>
                <w:rStyle w:val="IndexLink"/>
                <w:rtl w:val="true"/>
              </w:rPr>
              <w:t>واجبات نماز یازده چیز است</w:t>
            </w:r>
            <w:r>
              <w:rPr>
                <w:rStyle w:val="IndexLink"/>
                <w:rtl w:val="true"/>
              </w:rPr>
              <w:tab/>
            </w:r>
            <w:r>
              <w:rPr>
                <w:rStyle w:val="IndexLink"/>
              </w:rPr>
              <w:t>221</w:t>
            </w:r>
          </w:hyperlink>
        </w:p>
        <w:p>
          <w:pPr>
            <w:pStyle w:val="Contents6"/>
            <w:tabs>
              <w:tab w:val="clear" w:pos="7609"/>
              <w:tab w:val="right" w:pos="9026" w:leader="dot"/>
            </w:tabs>
            <w:rPr/>
          </w:pPr>
          <w:hyperlink w:anchor="__RefHeading___Toc2118704_1490000891">
            <w:r>
              <w:rPr>
                <w:webHidden/>
                <w:rStyle w:val="IndexLink"/>
                <w:rtl w:val="true"/>
              </w:rPr>
              <w:t>نیت</w:t>
            </w:r>
            <w:r>
              <w:rPr>
                <w:rStyle w:val="IndexLink"/>
                <w:rtl w:val="true"/>
              </w:rPr>
              <w:tab/>
            </w:r>
            <w:r>
              <w:rPr>
                <w:rStyle w:val="IndexLink"/>
              </w:rPr>
              <w:t>222</w:t>
            </w:r>
          </w:hyperlink>
        </w:p>
        <w:p>
          <w:pPr>
            <w:pStyle w:val="Contents6"/>
            <w:tabs>
              <w:tab w:val="clear" w:pos="7609"/>
              <w:tab w:val="right" w:pos="9026" w:leader="dot"/>
            </w:tabs>
            <w:rPr/>
          </w:pPr>
          <w:hyperlink w:anchor="__RefHeading___Toc2118706_1490000891">
            <w:r>
              <w:rPr>
                <w:webHidden/>
                <w:rStyle w:val="IndexLink"/>
                <w:rtl w:val="true"/>
              </w:rPr>
              <w:t>تکبیرة الاحرام</w:t>
            </w:r>
            <w:r>
              <w:rPr>
                <w:rStyle w:val="IndexLink"/>
                <w:rtl w:val="true"/>
              </w:rPr>
              <w:tab/>
            </w:r>
            <w:r>
              <w:rPr>
                <w:rStyle w:val="IndexLink"/>
              </w:rPr>
              <w:t>223</w:t>
            </w:r>
          </w:hyperlink>
        </w:p>
        <w:p>
          <w:pPr>
            <w:pStyle w:val="Contents6"/>
            <w:tabs>
              <w:tab w:val="clear" w:pos="7609"/>
              <w:tab w:val="right" w:pos="9026" w:leader="dot"/>
            </w:tabs>
            <w:rPr/>
          </w:pPr>
          <w:hyperlink w:anchor="__RefHeading___Toc2118708_1490000891">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224</w:t>
            </w:r>
          </w:hyperlink>
        </w:p>
        <w:p>
          <w:pPr>
            <w:pStyle w:val="Contents6"/>
            <w:tabs>
              <w:tab w:val="clear" w:pos="7609"/>
              <w:tab w:val="right" w:pos="9026" w:leader="dot"/>
            </w:tabs>
            <w:rPr/>
          </w:pPr>
          <w:hyperlink w:anchor="__RefHeading___Toc2118710_1490000891">
            <w:r>
              <w:rPr>
                <w:webHidden/>
                <w:rStyle w:val="IndexLink"/>
                <w:rtl w:val="true"/>
              </w:rPr>
              <w:t>قرائت</w:t>
            </w:r>
            <w:r>
              <w:rPr>
                <w:rStyle w:val="IndexLink"/>
                <w:rtl w:val="true"/>
              </w:rPr>
              <w:tab/>
            </w:r>
            <w:r>
              <w:rPr>
                <w:rStyle w:val="IndexLink"/>
              </w:rPr>
              <w:t>228</w:t>
            </w:r>
          </w:hyperlink>
        </w:p>
        <w:p>
          <w:pPr>
            <w:pStyle w:val="Contents6"/>
            <w:tabs>
              <w:tab w:val="clear" w:pos="7609"/>
              <w:tab w:val="right" w:pos="9026" w:leader="dot"/>
            </w:tabs>
            <w:rPr/>
          </w:pPr>
          <w:hyperlink w:anchor="__RefHeading___Toc2118712_1490000891">
            <w:r>
              <w:rPr>
                <w:webHidden/>
                <w:rStyle w:val="IndexLink"/>
                <w:rtl w:val="true"/>
              </w:rPr>
              <w:t>رکوع</w:t>
            </w:r>
            <w:r>
              <w:rPr>
                <w:rStyle w:val="IndexLink"/>
                <w:rtl w:val="true"/>
              </w:rPr>
              <w:tab/>
            </w:r>
            <w:r>
              <w:rPr>
                <w:rStyle w:val="IndexLink"/>
              </w:rPr>
              <w:t>236</w:t>
            </w:r>
          </w:hyperlink>
        </w:p>
        <w:p>
          <w:pPr>
            <w:pStyle w:val="Contents6"/>
            <w:tabs>
              <w:tab w:val="clear" w:pos="7609"/>
              <w:tab w:val="right" w:pos="9026" w:leader="dot"/>
            </w:tabs>
            <w:rPr/>
          </w:pPr>
          <w:hyperlink w:anchor="__RefHeading___Toc2118714_1490000891">
            <w:r>
              <w:rPr>
                <w:webHidden/>
                <w:rStyle w:val="IndexLink"/>
                <w:rtl w:val="true"/>
              </w:rPr>
              <w:t>سجود</w:t>
            </w:r>
            <w:r>
              <w:rPr>
                <w:rStyle w:val="IndexLink"/>
                <w:rtl w:val="true"/>
              </w:rPr>
              <w:tab/>
            </w:r>
            <w:r>
              <w:rPr>
                <w:rStyle w:val="IndexLink"/>
              </w:rPr>
              <w:t>240</w:t>
            </w:r>
          </w:hyperlink>
        </w:p>
        <w:p>
          <w:pPr>
            <w:pStyle w:val="Contents6"/>
            <w:tabs>
              <w:tab w:val="clear" w:pos="7609"/>
              <w:tab w:val="right" w:pos="9026" w:leader="dot"/>
            </w:tabs>
            <w:rPr/>
          </w:pPr>
          <w:hyperlink w:anchor="__RefHeading___Toc2118716_1490000891">
            <w:r>
              <w:rPr>
                <w:webHidden/>
                <w:rStyle w:val="IndexLink"/>
                <w:rtl w:val="true"/>
              </w:rPr>
              <w:t>تشهد</w:t>
            </w:r>
            <w:r>
              <w:rPr>
                <w:rStyle w:val="IndexLink"/>
                <w:rtl w:val="true"/>
              </w:rPr>
              <w:tab/>
            </w:r>
            <w:r>
              <w:rPr>
                <w:rStyle w:val="IndexLink"/>
              </w:rPr>
              <w:t>251</w:t>
            </w:r>
          </w:hyperlink>
        </w:p>
        <w:p>
          <w:pPr>
            <w:pStyle w:val="Contents6"/>
            <w:tabs>
              <w:tab w:val="clear" w:pos="7609"/>
              <w:tab w:val="right" w:pos="9026" w:leader="dot"/>
            </w:tabs>
            <w:rPr/>
          </w:pPr>
          <w:hyperlink w:anchor="__RefHeading___Toc2118718_1490000891">
            <w:r>
              <w:rPr>
                <w:webHidden/>
                <w:rStyle w:val="IndexLink"/>
                <w:rtl w:val="true"/>
              </w:rPr>
              <w:t>سلام نماز</w:t>
            </w:r>
            <w:r>
              <w:rPr>
                <w:rStyle w:val="IndexLink"/>
                <w:rtl w:val="true"/>
              </w:rPr>
              <w:tab/>
            </w:r>
            <w:r>
              <w:rPr>
                <w:rStyle w:val="IndexLink"/>
              </w:rPr>
              <w:t>252</w:t>
            </w:r>
          </w:hyperlink>
        </w:p>
        <w:p>
          <w:pPr>
            <w:pStyle w:val="Contents6"/>
            <w:tabs>
              <w:tab w:val="clear" w:pos="7609"/>
              <w:tab w:val="right" w:pos="9026" w:leader="dot"/>
            </w:tabs>
            <w:rPr/>
          </w:pPr>
          <w:hyperlink w:anchor="__RefHeading___Toc2118720_1490000891">
            <w:r>
              <w:rPr>
                <w:webHidden/>
                <w:rStyle w:val="IndexLink"/>
                <w:rtl w:val="true"/>
              </w:rPr>
              <w:t>ترتیب</w:t>
            </w:r>
            <w:r>
              <w:rPr>
                <w:rStyle w:val="IndexLink"/>
                <w:rtl w:val="true"/>
              </w:rPr>
              <w:tab/>
            </w:r>
            <w:r>
              <w:rPr>
                <w:rStyle w:val="IndexLink"/>
              </w:rPr>
              <w:t>252</w:t>
            </w:r>
          </w:hyperlink>
        </w:p>
        <w:p>
          <w:pPr>
            <w:pStyle w:val="Contents6"/>
            <w:tabs>
              <w:tab w:val="clear" w:pos="7609"/>
              <w:tab w:val="right" w:pos="9026" w:leader="dot"/>
            </w:tabs>
            <w:rPr/>
          </w:pPr>
          <w:hyperlink w:anchor="__RefHeading___Toc2118722_1490000891">
            <w:r>
              <w:rPr>
                <w:webHidden/>
                <w:rStyle w:val="IndexLink"/>
                <w:rtl w:val="true"/>
              </w:rPr>
              <w:t>موالات</w:t>
            </w:r>
            <w:r>
              <w:rPr>
                <w:rStyle w:val="IndexLink"/>
                <w:rtl w:val="true"/>
              </w:rPr>
              <w:tab/>
            </w:r>
            <w:r>
              <w:rPr>
                <w:rStyle w:val="IndexLink"/>
              </w:rPr>
              <w:t>253</w:t>
            </w:r>
          </w:hyperlink>
        </w:p>
        <w:p>
          <w:pPr>
            <w:pStyle w:val="Contents6"/>
            <w:tabs>
              <w:tab w:val="clear" w:pos="7609"/>
              <w:tab w:val="right" w:pos="9026" w:leader="dot"/>
            </w:tabs>
            <w:rPr/>
          </w:pPr>
          <w:hyperlink w:anchor="__RefHeading___Toc2118724_1490000891">
            <w:r>
              <w:rPr>
                <w:webHidden/>
                <w:rStyle w:val="IndexLink"/>
                <w:rtl w:val="true"/>
              </w:rPr>
              <w:t>قنوت</w:t>
            </w:r>
            <w:r>
              <w:rPr>
                <w:rStyle w:val="IndexLink"/>
                <w:rtl w:val="true"/>
              </w:rPr>
              <w:tab/>
            </w:r>
            <w:r>
              <w:rPr>
                <w:rStyle w:val="IndexLink"/>
              </w:rPr>
              <w:t>254</w:t>
            </w:r>
          </w:hyperlink>
        </w:p>
        <w:p>
          <w:pPr>
            <w:pStyle w:val="Contents6"/>
            <w:tabs>
              <w:tab w:val="clear" w:pos="7609"/>
              <w:tab w:val="right" w:pos="9026" w:leader="dot"/>
            </w:tabs>
            <w:rPr/>
          </w:pPr>
          <w:hyperlink w:anchor="__RefHeading___Toc2118726_1490000891">
            <w:r>
              <w:rPr>
                <w:webHidden/>
                <w:rStyle w:val="IndexLink"/>
                <w:rtl w:val="true"/>
              </w:rPr>
              <w:t>ترجمه نماز</w:t>
            </w:r>
            <w:r>
              <w:rPr>
                <w:rStyle w:val="IndexLink"/>
                <w:rtl w:val="true"/>
              </w:rPr>
              <w:tab/>
            </w:r>
            <w:r>
              <w:rPr>
                <w:rStyle w:val="IndexLink"/>
              </w:rPr>
              <w:t>255</w:t>
            </w:r>
          </w:hyperlink>
        </w:p>
        <w:p>
          <w:pPr>
            <w:pStyle w:val="Contents6"/>
            <w:tabs>
              <w:tab w:val="clear" w:pos="7609"/>
              <w:tab w:val="right" w:pos="9026" w:leader="dot"/>
            </w:tabs>
            <w:rPr/>
          </w:pPr>
          <w:hyperlink w:anchor="__RefHeading___Toc2118728_1490000891">
            <w:r>
              <w:rPr>
                <w:webHidden/>
                <w:rStyle w:val="IndexLink"/>
                <w:rtl w:val="true"/>
              </w:rPr>
              <w:t>تعقیب نماز</w:t>
            </w:r>
            <w:r>
              <w:rPr>
                <w:rStyle w:val="IndexLink"/>
                <w:rtl w:val="true"/>
              </w:rPr>
              <w:tab/>
            </w:r>
            <w:r>
              <w:rPr>
                <w:rStyle w:val="IndexLink"/>
              </w:rPr>
              <w:t>257</w:t>
            </w:r>
          </w:hyperlink>
        </w:p>
        <w:p>
          <w:pPr>
            <w:pStyle w:val="Contents5"/>
            <w:tabs>
              <w:tab w:val="clear" w:pos="7892"/>
              <w:tab w:val="right" w:pos="9026" w:leader="dot"/>
            </w:tabs>
            <w:rPr/>
          </w:pPr>
          <w:hyperlink w:anchor="__RefHeading___Toc2118730_1490000891">
            <w:r>
              <w:rPr>
                <w:webHidden/>
                <w:rStyle w:val="IndexLink"/>
                <w:rtl w:val="true"/>
              </w:rPr>
              <w:t>شکیات</w:t>
            </w:r>
            <w:r>
              <w:rPr>
                <w:rStyle w:val="IndexLink"/>
                <w:rtl w:val="true"/>
              </w:rPr>
              <w:tab/>
            </w:r>
            <w:r>
              <w:rPr>
                <w:rStyle w:val="IndexLink"/>
              </w:rPr>
              <w:t>258</w:t>
            </w:r>
          </w:hyperlink>
        </w:p>
        <w:p>
          <w:pPr>
            <w:pStyle w:val="Contents6"/>
            <w:tabs>
              <w:tab w:val="clear" w:pos="7609"/>
              <w:tab w:val="right" w:pos="9026" w:leader="dot"/>
            </w:tabs>
            <w:rPr/>
          </w:pPr>
          <w:hyperlink w:anchor="__RefHeading___Toc2118732_1490000891">
            <w:r>
              <w:rPr>
                <w:webHidden/>
                <w:rStyle w:val="IndexLink"/>
                <w:rtl w:val="true"/>
              </w:rPr>
              <w:t xml:space="preserve">شکیات نماز </w:t>
            </w:r>
            <w:r>
              <w:rPr>
                <w:rStyle w:val="IndexLink"/>
                <w:rtl w:val="true"/>
              </w:rPr>
              <w:t>«</w:t>
            </w:r>
            <w:r>
              <w:rPr>
                <w:rStyle w:val="IndexLink"/>
              </w:rPr>
              <w:t>23</w:t>
            </w:r>
            <w:r>
              <w:rPr>
                <w:rStyle w:val="IndexLink"/>
                <w:rtl w:val="true"/>
              </w:rPr>
              <w:t>»</w:t>
              <w:tab/>
            </w:r>
            <w:r>
              <w:rPr>
                <w:rStyle w:val="IndexLink"/>
              </w:rPr>
              <w:t>258</w:t>
            </w:r>
          </w:hyperlink>
        </w:p>
        <w:p>
          <w:pPr>
            <w:pStyle w:val="Contents6"/>
            <w:tabs>
              <w:tab w:val="clear" w:pos="7609"/>
              <w:tab w:val="right" w:pos="9026" w:leader="dot"/>
            </w:tabs>
            <w:rPr/>
          </w:pPr>
          <w:hyperlink w:anchor="__RefHeading___Toc2118734_1490000891">
            <w:r>
              <w:rPr>
                <w:webHidden/>
                <w:rStyle w:val="IndexLink"/>
                <w:rtl w:val="true"/>
              </w:rPr>
              <w:t>شکهای باطل</w:t>
            </w:r>
            <w:r>
              <w:rPr>
                <w:rStyle w:val="IndexLink"/>
                <w:rtl w:val="true"/>
              </w:rPr>
              <w:tab/>
            </w:r>
            <w:r>
              <w:rPr>
                <w:rStyle w:val="IndexLink"/>
              </w:rPr>
              <w:t>259</w:t>
            </w:r>
          </w:hyperlink>
        </w:p>
        <w:p>
          <w:pPr>
            <w:pStyle w:val="Contents6"/>
            <w:tabs>
              <w:tab w:val="clear" w:pos="7609"/>
              <w:tab w:val="right" w:pos="9026" w:leader="dot"/>
            </w:tabs>
            <w:rPr/>
          </w:pPr>
          <w:hyperlink w:anchor="__RefHeading___Toc2118736_1490000891">
            <w:r>
              <w:rPr>
                <w:webHidden/>
                <w:rStyle w:val="IndexLink"/>
                <w:rtl w:val="true"/>
              </w:rPr>
              <w:t>شکهائی که نباید به آنها اعتنا کرد</w:t>
            </w:r>
            <w:r>
              <w:rPr>
                <w:rStyle w:val="IndexLink"/>
                <w:rtl w:val="true"/>
              </w:rPr>
              <w:tab/>
            </w:r>
            <w:r>
              <w:rPr>
                <w:rStyle w:val="IndexLink"/>
              </w:rPr>
              <w:t>259</w:t>
            </w:r>
          </w:hyperlink>
        </w:p>
        <w:p>
          <w:pPr>
            <w:pStyle w:val="Contents6"/>
            <w:tabs>
              <w:tab w:val="clear" w:pos="7609"/>
              <w:tab w:val="right" w:pos="9026" w:leader="dot"/>
            </w:tabs>
            <w:rPr/>
          </w:pPr>
          <w:hyperlink w:anchor="__RefHeading___Toc2118738_1490000891">
            <w:r>
              <w:rPr>
                <w:webHidden/>
                <w:rStyle w:val="IndexLink"/>
                <w:rtl w:val="true"/>
              </w:rPr>
              <w:t>شکهای صحیح</w:t>
            </w:r>
            <w:r>
              <w:rPr>
                <w:rStyle w:val="IndexLink"/>
                <w:rtl w:val="true"/>
              </w:rPr>
              <w:tab/>
            </w:r>
            <w:r>
              <w:rPr>
                <w:rStyle w:val="IndexLink"/>
              </w:rPr>
              <w:t>267</w:t>
            </w:r>
          </w:hyperlink>
        </w:p>
        <w:p>
          <w:pPr>
            <w:pStyle w:val="Contents6"/>
            <w:tabs>
              <w:tab w:val="clear" w:pos="7609"/>
              <w:tab w:val="right" w:pos="9026" w:leader="dot"/>
            </w:tabs>
            <w:rPr/>
          </w:pPr>
          <w:hyperlink w:anchor="__RefHeading___Toc2118740_1490000891">
            <w:r>
              <w:rPr>
                <w:webHidden/>
                <w:rStyle w:val="IndexLink"/>
                <w:rtl w:val="true"/>
              </w:rPr>
              <w:t>دستور نماز احتیاط</w:t>
            </w:r>
            <w:r>
              <w:rPr>
                <w:rStyle w:val="IndexLink"/>
                <w:rtl w:val="true"/>
              </w:rPr>
              <w:tab/>
            </w:r>
            <w:r>
              <w:rPr>
                <w:rStyle w:val="IndexLink"/>
              </w:rPr>
              <w:t>272</w:t>
            </w:r>
          </w:hyperlink>
        </w:p>
        <w:p>
          <w:pPr>
            <w:pStyle w:val="Contents6"/>
            <w:tabs>
              <w:tab w:val="clear" w:pos="7609"/>
              <w:tab w:val="right" w:pos="9026" w:leader="dot"/>
            </w:tabs>
            <w:rPr/>
          </w:pPr>
          <w:hyperlink w:anchor="__RefHeading___Toc2118742_1490000891">
            <w:r>
              <w:rPr>
                <w:webHidden/>
                <w:rStyle w:val="IndexLink"/>
                <w:rtl w:val="true"/>
              </w:rPr>
              <w:t>سجده سهو</w:t>
            </w:r>
            <w:r>
              <w:rPr>
                <w:rStyle w:val="IndexLink"/>
                <w:rtl w:val="true"/>
              </w:rPr>
              <w:tab/>
            </w:r>
            <w:r>
              <w:rPr>
                <w:rStyle w:val="IndexLink"/>
              </w:rPr>
              <w:t>277</w:t>
            </w:r>
          </w:hyperlink>
        </w:p>
        <w:p>
          <w:pPr>
            <w:pStyle w:val="Contents6"/>
            <w:tabs>
              <w:tab w:val="clear" w:pos="7609"/>
              <w:tab w:val="right" w:pos="9026" w:leader="dot"/>
            </w:tabs>
            <w:rPr/>
          </w:pPr>
          <w:hyperlink w:anchor="__RefHeading___Toc2118744_1490000891">
            <w:r>
              <w:rPr>
                <w:webHidden/>
                <w:rStyle w:val="IndexLink"/>
                <w:rtl w:val="true"/>
              </w:rPr>
              <w:t>دستور سجده سهو</w:t>
            </w:r>
            <w:r>
              <w:rPr>
                <w:rStyle w:val="IndexLink"/>
                <w:rtl w:val="true"/>
              </w:rPr>
              <w:t>:</w:t>
              <w:tab/>
            </w:r>
            <w:r>
              <w:rPr>
                <w:rStyle w:val="IndexLink"/>
              </w:rPr>
              <w:t>279</w:t>
            </w:r>
          </w:hyperlink>
        </w:p>
        <w:p>
          <w:pPr>
            <w:pStyle w:val="Contents6"/>
            <w:tabs>
              <w:tab w:val="clear" w:pos="7609"/>
              <w:tab w:val="right" w:pos="9026" w:leader="dot"/>
            </w:tabs>
            <w:rPr/>
          </w:pPr>
          <w:hyperlink w:anchor="__RefHeading___Toc2118746_1490000891">
            <w:r>
              <w:rPr>
                <w:webHidden/>
                <w:rStyle w:val="IndexLink"/>
                <w:rtl w:val="true"/>
              </w:rPr>
              <w:t>قضای سجده و تشهد فراموش شده</w:t>
            </w:r>
            <w:r>
              <w:rPr>
                <w:rStyle w:val="IndexLink"/>
                <w:rtl w:val="true"/>
              </w:rPr>
              <w:tab/>
            </w:r>
            <w:r>
              <w:rPr>
                <w:rStyle w:val="IndexLink"/>
              </w:rPr>
              <w:t>279</w:t>
            </w:r>
          </w:hyperlink>
        </w:p>
        <w:p>
          <w:pPr>
            <w:pStyle w:val="Contents5"/>
            <w:tabs>
              <w:tab w:val="clear" w:pos="7892"/>
              <w:tab w:val="right" w:pos="9026" w:leader="dot"/>
            </w:tabs>
            <w:rPr/>
          </w:pPr>
          <w:hyperlink w:anchor="__RefHeading___Toc2118748_1490000891">
            <w:r>
              <w:rPr>
                <w:webHidden/>
                <w:rStyle w:val="IndexLink"/>
                <w:rtl w:val="true"/>
              </w:rPr>
              <w:t>نماز مسافر</w:t>
            </w:r>
            <w:r>
              <w:rPr>
                <w:rStyle w:val="IndexLink"/>
                <w:rtl w:val="true"/>
              </w:rPr>
              <w:tab/>
            </w:r>
            <w:r>
              <w:rPr>
                <w:rStyle w:val="IndexLink"/>
              </w:rPr>
              <w:t>283</w:t>
            </w:r>
          </w:hyperlink>
        </w:p>
        <w:p>
          <w:pPr>
            <w:pStyle w:val="Contents5"/>
            <w:tabs>
              <w:tab w:val="clear" w:pos="7892"/>
              <w:tab w:val="right" w:pos="9026" w:leader="dot"/>
            </w:tabs>
            <w:rPr/>
          </w:pPr>
          <w:hyperlink w:anchor="__RefHeading___Toc2118750_1490000891">
            <w:r>
              <w:rPr>
                <w:webHidden/>
                <w:rStyle w:val="IndexLink"/>
                <w:rtl w:val="true"/>
              </w:rPr>
              <w:t>مسائل متفرقه</w:t>
            </w:r>
            <w:r>
              <w:rPr>
                <w:rStyle w:val="IndexLink"/>
                <w:rtl w:val="true"/>
              </w:rPr>
              <w:tab/>
            </w:r>
            <w:r>
              <w:rPr>
                <w:rStyle w:val="IndexLink"/>
              </w:rPr>
              <w:t>301</w:t>
            </w:r>
          </w:hyperlink>
        </w:p>
        <w:p>
          <w:pPr>
            <w:pStyle w:val="Contents5"/>
            <w:tabs>
              <w:tab w:val="clear" w:pos="7892"/>
              <w:tab w:val="right" w:pos="9026" w:leader="dot"/>
            </w:tabs>
            <w:rPr/>
          </w:pPr>
          <w:hyperlink w:anchor="__RefHeading___Toc2118752_1490000891">
            <w:r>
              <w:rPr>
                <w:webHidden/>
                <w:rStyle w:val="IndexLink"/>
                <w:rtl w:val="true"/>
              </w:rPr>
              <w:t>نماز قضا</w:t>
            </w:r>
            <w:r>
              <w:rPr>
                <w:rStyle w:val="IndexLink"/>
                <w:rtl w:val="true"/>
              </w:rPr>
              <w:tab/>
            </w:r>
            <w:r>
              <w:rPr>
                <w:rStyle w:val="IndexLink"/>
              </w:rPr>
              <w:t>304</w:t>
            </w:r>
          </w:hyperlink>
        </w:p>
        <w:p>
          <w:pPr>
            <w:pStyle w:val="Contents5"/>
            <w:tabs>
              <w:tab w:val="clear" w:pos="7892"/>
              <w:tab w:val="right" w:pos="9026" w:leader="dot"/>
            </w:tabs>
            <w:rPr/>
          </w:pPr>
          <w:hyperlink w:anchor="__RefHeading___Toc2118754_1490000891">
            <w:r>
              <w:rPr>
                <w:webHidden/>
                <w:rStyle w:val="IndexLink"/>
                <w:rtl w:val="true"/>
              </w:rPr>
              <w:t>نماز جماعت و احکام آن</w:t>
            </w:r>
            <w:r>
              <w:rPr>
                <w:rStyle w:val="IndexLink"/>
                <w:rtl w:val="true"/>
              </w:rPr>
              <w:tab/>
            </w:r>
            <w:r>
              <w:rPr>
                <w:rStyle w:val="IndexLink"/>
              </w:rPr>
              <w:t>310</w:t>
            </w:r>
          </w:hyperlink>
        </w:p>
        <w:p>
          <w:pPr>
            <w:pStyle w:val="Contents5"/>
            <w:tabs>
              <w:tab w:val="clear" w:pos="7892"/>
              <w:tab w:val="right" w:pos="9026" w:leader="dot"/>
            </w:tabs>
            <w:rPr/>
          </w:pPr>
          <w:hyperlink w:anchor="__RefHeading___Toc2118756_1490000891">
            <w:r>
              <w:rPr>
                <w:webHidden/>
                <w:rStyle w:val="IndexLink"/>
                <w:rtl w:val="true"/>
              </w:rPr>
              <w:t>شرائط امام جماعت</w:t>
            </w:r>
            <w:r>
              <w:rPr>
                <w:rStyle w:val="IndexLink"/>
                <w:rtl w:val="true"/>
              </w:rPr>
              <w:tab/>
            </w:r>
            <w:r>
              <w:rPr>
                <w:rStyle w:val="IndexLink"/>
              </w:rPr>
              <w:t>319</w:t>
            </w:r>
          </w:hyperlink>
        </w:p>
        <w:p>
          <w:pPr>
            <w:pStyle w:val="Contents5"/>
            <w:tabs>
              <w:tab w:val="clear" w:pos="7892"/>
              <w:tab w:val="right" w:pos="9026" w:leader="dot"/>
            </w:tabs>
            <w:rPr/>
          </w:pPr>
          <w:hyperlink w:anchor="__RefHeading___Toc2118758_1490000891">
            <w:r>
              <w:rPr>
                <w:webHidden/>
                <w:rStyle w:val="IndexLink"/>
                <w:rtl w:val="true"/>
              </w:rPr>
              <w:t>احکام جماعت</w:t>
            </w:r>
            <w:r>
              <w:rPr>
                <w:rStyle w:val="IndexLink"/>
                <w:rtl w:val="true"/>
              </w:rPr>
              <w:tab/>
            </w:r>
            <w:r>
              <w:rPr>
                <w:rStyle w:val="IndexLink"/>
              </w:rPr>
              <w:t>320</w:t>
            </w:r>
          </w:hyperlink>
        </w:p>
        <w:p>
          <w:pPr>
            <w:pStyle w:val="Contents5"/>
            <w:tabs>
              <w:tab w:val="clear" w:pos="7892"/>
              <w:tab w:val="right" w:pos="9026" w:leader="dot"/>
            </w:tabs>
            <w:rPr/>
          </w:pPr>
          <w:hyperlink w:anchor="__RefHeading___Toc2118760_1490000891">
            <w:r>
              <w:rPr>
                <w:webHidden/>
                <w:rStyle w:val="IndexLink"/>
                <w:rtl w:val="true"/>
              </w:rPr>
              <w:t>وظیفه امام و ماموم در نماز جماعت</w:t>
            </w:r>
            <w:r>
              <w:rPr>
                <w:rStyle w:val="IndexLink"/>
                <w:rtl w:val="true"/>
              </w:rPr>
              <w:tab/>
            </w:r>
            <w:r>
              <w:rPr>
                <w:rStyle w:val="IndexLink"/>
              </w:rPr>
              <w:t>324</w:t>
            </w:r>
          </w:hyperlink>
        </w:p>
        <w:p>
          <w:pPr>
            <w:pStyle w:val="Contents5"/>
            <w:tabs>
              <w:tab w:val="clear" w:pos="7892"/>
              <w:tab w:val="right" w:pos="9026" w:leader="dot"/>
            </w:tabs>
            <w:rPr/>
          </w:pPr>
          <w:hyperlink w:anchor="__RefHeading___Toc2118762_1490000891">
            <w:r>
              <w:rPr>
                <w:webHidden/>
                <w:rStyle w:val="IndexLink"/>
                <w:rtl w:val="true"/>
              </w:rPr>
              <w:t>چیزهائی که در جماعت مکروه است</w:t>
            </w:r>
            <w:r>
              <w:rPr>
                <w:rStyle w:val="IndexLink"/>
                <w:rtl w:val="true"/>
              </w:rPr>
              <w:tab/>
            </w:r>
            <w:r>
              <w:rPr>
                <w:rStyle w:val="IndexLink"/>
              </w:rPr>
              <w:t>325</w:t>
            </w:r>
          </w:hyperlink>
        </w:p>
        <w:p>
          <w:pPr>
            <w:pStyle w:val="Contents5"/>
            <w:tabs>
              <w:tab w:val="clear" w:pos="7892"/>
              <w:tab w:val="right" w:pos="9026" w:leader="dot"/>
            </w:tabs>
            <w:rPr/>
          </w:pPr>
          <w:hyperlink w:anchor="__RefHeading___Toc2118764_1490000891">
            <w:r>
              <w:rPr>
                <w:webHidden/>
                <w:rStyle w:val="IndexLink"/>
                <w:rtl w:val="true"/>
              </w:rPr>
              <w:t>نماز آیات</w:t>
            </w:r>
            <w:r>
              <w:rPr>
                <w:rStyle w:val="IndexLink"/>
                <w:rtl w:val="true"/>
              </w:rPr>
              <w:tab/>
            </w:r>
            <w:r>
              <w:rPr>
                <w:rStyle w:val="IndexLink"/>
              </w:rPr>
              <w:t>325</w:t>
            </w:r>
          </w:hyperlink>
        </w:p>
        <w:p>
          <w:pPr>
            <w:pStyle w:val="Contents5"/>
            <w:tabs>
              <w:tab w:val="clear" w:pos="7892"/>
              <w:tab w:val="right" w:pos="9026" w:leader="dot"/>
            </w:tabs>
            <w:rPr/>
          </w:pPr>
          <w:hyperlink w:anchor="__RefHeading___Toc2118766_1490000891">
            <w:r>
              <w:rPr>
                <w:webHidden/>
                <w:rStyle w:val="IndexLink"/>
                <w:rtl w:val="true"/>
              </w:rPr>
              <w:t>دستور نماز آیات</w:t>
            </w:r>
            <w:r>
              <w:rPr>
                <w:rStyle w:val="IndexLink"/>
                <w:rtl w:val="true"/>
              </w:rPr>
              <w:tab/>
            </w:r>
            <w:r>
              <w:rPr>
                <w:rStyle w:val="IndexLink"/>
              </w:rPr>
              <w:t>328</w:t>
            </w:r>
          </w:hyperlink>
        </w:p>
        <w:p>
          <w:pPr>
            <w:pStyle w:val="Contents5"/>
            <w:tabs>
              <w:tab w:val="clear" w:pos="7892"/>
              <w:tab w:val="right" w:pos="9026" w:leader="dot"/>
            </w:tabs>
            <w:rPr/>
          </w:pPr>
          <w:hyperlink w:anchor="__RefHeading___Toc2118768_1490000891">
            <w:r>
              <w:rPr>
                <w:webHidden/>
                <w:rStyle w:val="IndexLink"/>
                <w:rtl w:val="true"/>
              </w:rPr>
              <w:t>نماز عید فطر و قربان</w:t>
            </w:r>
            <w:r>
              <w:rPr>
                <w:rStyle w:val="IndexLink"/>
                <w:rtl w:val="true"/>
              </w:rPr>
              <w:tab/>
            </w:r>
            <w:r>
              <w:rPr>
                <w:rStyle w:val="IndexLink"/>
              </w:rPr>
              <w:t>331</w:t>
            </w:r>
          </w:hyperlink>
        </w:p>
        <w:p>
          <w:pPr>
            <w:pStyle w:val="Contents5"/>
            <w:tabs>
              <w:tab w:val="clear" w:pos="7892"/>
              <w:tab w:val="right" w:pos="9026" w:leader="dot"/>
            </w:tabs>
            <w:rPr/>
          </w:pPr>
          <w:hyperlink w:anchor="__RefHeading___Toc2118770_1490000891">
            <w:r>
              <w:rPr>
                <w:webHidden/>
                <w:rStyle w:val="IndexLink"/>
                <w:rtl w:val="true"/>
              </w:rPr>
              <w:t>اجیر گرفتن برای نماز</w:t>
            </w:r>
            <w:r>
              <w:rPr>
                <w:rStyle w:val="IndexLink"/>
                <w:rtl w:val="true"/>
              </w:rPr>
              <w:tab/>
            </w:r>
            <w:r>
              <w:rPr>
                <w:rStyle w:val="IndexLink"/>
              </w:rPr>
              <w:t>334</w:t>
            </w:r>
          </w:hyperlink>
        </w:p>
        <w:p>
          <w:pPr>
            <w:pStyle w:val="Contents5"/>
            <w:tabs>
              <w:tab w:val="clear" w:pos="7892"/>
              <w:tab w:val="right" w:pos="9026" w:leader="dot"/>
            </w:tabs>
            <w:rPr/>
          </w:pPr>
          <w:hyperlink w:anchor="__RefHeading___Toc2118772_1490000891">
            <w:r>
              <w:rPr>
                <w:webHidden/>
                <w:rStyle w:val="IndexLink"/>
                <w:rtl w:val="true"/>
              </w:rPr>
              <w:t>مبطلات نماز</w:t>
            </w:r>
            <w:r>
              <w:rPr>
                <w:rStyle w:val="IndexLink"/>
                <w:rtl w:val="true"/>
              </w:rPr>
              <w:tab/>
            </w:r>
            <w:r>
              <w:rPr>
                <w:rStyle w:val="IndexLink"/>
              </w:rPr>
              <w:t>337</w:t>
            </w:r>
          </w:hyperlink>
        </w:p>
        <w:p>
          <w:pPr>
            <w:pStyle w:val="Contents5"/>
            <w:tabs>
              <w:tab w:val="clear" w:pos="7892"/>
              <w:tab w:val="right" w:pos="9026" w:leader="dot"/>
            </w:tabs>
            <w:rPr/>
          </w:pPr>
          <w:hyperlink w:anchor="__RefHeading___Toc2118774_1490000891">
            <w:r>
              <w:rPr>
                <w:webHidden/>
                <w:rStyle w:val="IndexLink"/>
                <w:rtl w:val="true"/>
              </w:rPr>
              <w:t>چیزهائی که در نماز مکروه است</w:t>
            </w:r>
            <w:r>
              <w:rPr>
                <w:rStyle w:val="IndexLink"/>
                <w:rtl w:val="true"/>
              </w:rPr>
              <w:tab/>
            </w:r>
            <w:r>
              <w:rPr>
                <w:rStyle w:val="IndexLink"/>
              </w:rPr>
              <w:t>343</w:t>
            </w:r>
          </w:hyperlink>
        </w:p>
        <w:p>
          <w:pPr>
            <w:pStyle w:val="Contents5"/>
            <w:tabs>
              <w:tab w:val="clear" w:pos="7892"/>
              <w:tab w:val="right" w:pos="9026" w:leader="dot"/>
            </w:tabs>
            <w:rPr/>
          </w:pPr>
          <w:hyperlink w:anchor="__RefHeading___Toc2118776_1490000891">
            <w:r>
              <w:rPr>
                <w:webHidden/>
                <w:rStyle w:val="IndexLink"/>
                <w:rtl w:val="true"/>
              </w:rPr>
              <w:t>مواردی که می‏شود نماز واجب را شکست</w:t>
            </w:r>
            <w:r>
              <w:rPr>
                <w:rStyle w:val="IndexLink"/>
                <w:rtl w:val="true"/>
              </w:rPr>
              <w:tab/>
            </w:r>
            <w:r>
              <w:rPr>
                <w:rStyle w:val="IndexLink"/>
              </w:rPr>
              <w:t>344</w:t>
            </w:r>
          </w:hyperlink>
        </w:p>
        <w:p>
          <w:pPr>
            <w:pStyle w:val="Contents4"/>
            <w:tabs>
              <w:tab w:val="clear" w:pos="8176"/>
              <w:tab w:val="right" w:pos="9026" w:leader="dot"/>
            </w:tabs>
            <w:rPr/>
          </w:pPr>
          <w:hyperlink w:anchor="__RefHeading___Toc2118778_1490000891">
            <w:r>
              <w:rPr>
                <w:webHidden/>
                <w:rStyle w:val="IndexLink"/>
                <w:rtl w:val="true"/>
              </w:rPr>
              <w:t>احکام روزه</w:t>
            </w:r>
            <w:r>
              <w:rPr>
                <w:rStyle w:val="IndexLink"/>
                <w:rtl w:val="true"/>
              </w:rPr>
              <w:tab/>
            </w:r>
            <w:r>
              <w:rPr>
                <w:rStyle w:val="IndexLink"/>
              </w:rPr>
              <w:t>345</w:t>
            </w:r>
          </w:hyperlink>
        </w:p>
        <w:p>
          <w:pPr>
            <w:pStyle w:val="Contents5"/>
            <w:tabs>
              <w:tab w:val="clear" w:pos="7892"/>
              <w:tab w:val="right" w:pos="9026" w:leader="dot"/>
            </w:tabs>
            <w:rPr/>
          </w:pPr>
          <w:hyperlink w:anchor="__RefHeading___Toc2118780_1490000891">
            <w:r>
              <w:rPr>
                <w:webHidden/>
                <w:rStyle w:val="IndexLink"/>
                <w:rtl w:val="true"/>
              </w:rPr>
              <w:t>نیت</w:t>
            </w:r>
            <w:r>
              <w:rPr>
                <w:rStyle w:val="IndexLink"/>
                <w:rtl w:val="true"/>
              </w:rPr>
              <w:tab/>
            </w:r>
            <w:r>
              <w:rPr>
                <w:rStyle w:val="IndexLink"/>
              </w:rPr>
              <w:t>345</w:t>
            </w:r>
          </w:hyperlink>
        </w:p>
        <w:p>
          <w:pPr>
            <w:pStyle w:val="Contents5"/>
            <w:tabs>
              <w:tab w:val="clear" w:pos="7892"/>
              <w:tab w:val="right" w:pos="9026" w:leader="dot"/>
            </w:tabs>
            <w:rPr/>
          </w:pPr>
          <w:hyperlink w:anchor="__RefHeading___Toc2118782_1490000891">
            <w:r>
              <w:rPr>
                <w:webHidden/>
                <w:rStyle w:val="IndexLink"/>
                <w:rtl w:val="true"/>
              </w:rPr>
              <w:t>چیزهائی که روزه را باطل می‏کند</w:t>
            </w:r>
            <w:r>
              <w:rPr>
                <w:rStyle w:val="IndexLink"/>
                <w:rtl w:val="true"/>
              </w:rPr>
              <w:tab/>
            </w:r>
            <w:r>
              <w:rPr>
                <w:rStyle w:val="IndexLink"/>
              </w:rPr>
              <w:t>350</w:t>
            </w:r>
          </w:hyperlink>
        </w:p>
        <w:p>
          <w:pPr>
            <w:pStyle w:val="Contents6"/>
            <w:tabs>
              <w:tab w:val="clear" w:pos="7609"/>
              <w:tab w:val="right" w:pos="9026" w:leader="dot"/>
            </w:tabs>
            <w:rPr/>
          </w:pPr>
          <w:hyperlink w:anchor="__RefHeading___Toc2118784_1490000891">
            <w:r>
              <w:rPr>
                <w:webHidden/>
                <w:rStyle w:val="IndexLink"/>
                <w:rtl w:val="true"/>
              </w:rPr>
              <w:t>مساله</w:t>
            </w:r>
            <w:r>
              <w:rPr>
                <w:rStyle w:val="IndexLink"/>
                <w:rtl w:val="true"/>
              </w:rPr>
              <w:tab/>
            </w:r>
            <w:r>
              <w:rPr>
                <w:rStyle w:val="IndexLink"/>
              </w:rPr>
              <w:t>350</w:t>
            </w:r>
          </w:hyperlink>
        </w:p>
        <w:p>
          <w:pPr>
            <w:pStyle w:val="Contents6"/>
            <w:tabs>
              <w:tab w:val="clear" w:pos="7609"/>
              <w:tab w:val="right" w:pos="9026" w:leader="dot"/>
            </w:tabs>
            <w:rPr/>
          </w:pPr>
          <w:hyperlink w:anchor="__RefHeading___Toc2118786_1490000891">
            <w:r>
              <w:rPr>
                <w:webHidden/>
                <w:rStyle w:val="IndexLink"/>
              </w:rPr>
              <w:t>1</w:t>
            </w:r>
            <w:r>
              <w:rPr>
                <w:rStyle w:val="IndexLink"/>
                <w:rtl w:val="true"/>
              </w:rPr>
              <w:t xml:space="preserve"> - </w:t>
            </w:r>
            <w:r>
              <w:rPr>
                <w:rStyle w:val="IndexLink"/>
                <w:rtl w:val="true"/>
              </w:rPr>
              <w:t>خوردن و آشامیدن</w:t>
            </w:r>
            <w:r>
              <w:rPr>
                <w:rStyle w:val="IndexLink"/>
                <w:rtl w:val="true"/>
              </w:rPr>
              <w:tab/>
            </w:r>
            <w:r>
              <w:rPr>
                <w:rStyle w:val="IndexLink"/>
              </w:rPr>
              <w:t>350</w:t>
            </w:r>
          </w:hyperlink>
        </w:p>
        <w:p>
          <w:pPr>
            <w:pStyle w:val="Contents6"/>
            <w:tabs>
              <w:tab w:val="clear" w:pos="7609"/>
              <w:tab w:val="right" w:pos="9026" w:leader="dot"/>
            </w:tabs>
            <w:rPr/>
          </w:pPr>
          <w:hyperlink w:anchor="__RefHeading___Toc2118788_1490000891">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352</w:t>
            </w:r>
          </w:hyperlink>
        </w:p>
        <w:p>
          <w:pPr>
            <w:pStyle w:val="Contents6"/>
            <w:tabs>
              <w:tab w:val="clear" w:pos="7609"/>
              <w:tab w:val="right" w:pos="9026" w:leader="dot"/>
            </w:tabs>
            <w:rPr/>
          </w:pPr>
          <w:hyperlink w:anchor="__RefHeading___Toc2118790_1490000891">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352</w:t>
            </w:r>
          </w:hyperlink>
        </w:p>
        <w:p>
          <w:pPr>
            <w:pStyle w:val="Contents6"/>
            <w:tabs>
              <w:tab w:val="clear" w:pos="7609"/>
              <w:tab w:val="right" w:pos="9026" w:leader="dot"/>
            </w:tabs>
            <w:rPr/>
          </w:pPr>
          <w:hyperlink w:anchor="__RefHeading___Toc2118792_1490000891">
            <w:r>
              <w:rPr>
                <w:webHidden/>
                <w:rStyle w:val="IndexLink"/>
              </w:rPr>
              <w:t>4</w:t>
            </w:r>
            <w:r>
              <w:rPr>
                <w:rStyle w:val="IndexLink"/>
                <w:rtl w:val="true"/>
              </w:rPr>
              <w:t xml:space="preserve"> - </w:t>
            </w:r>
            <w:r>
              <w:rPr>
                <w:rStyle w:val="IndexLink"/>
                <w:rtl w:val="true"/>
              </w:rPr>
              <w:t>دروغ بستن به خدا و پیغمبر</w:t>
            </w:r>
            <w:r>
              <w:rPr>
                <w:rStyle w:val="IndexLink"/>
                <w:rtl w:val="true"/>
              </w:rPr>
              <w:tab/>
            </w:r>
            <w:r>
              <w:rPr>
                <w:rStyle w:val="IndexLink"/>
              </w:rPr>
              <w:t>353</w:t>
            </w:r>
          </w:hyperlink>
        </w:p>
        <w:p>
          <w:pPr>
            <w:pStyle w:val="Contents6"/>
            <w:tabs>
              <w:tab w:val="clear" w:pos="7609"/>
              <w:tab w:val="right" w:pos="9026" w:leader="dot"/>
            </w:tabs>
            <w:rPr/>
          </w:pPr>
          <w:hyperlink w:anchor="__RefHeading___Toc2118794_1490000891">
            <w:r>
              <w:rPr>
                <w:webHidden/>
                <w:rStyle w:val="IndexLink"/>
              </w:rPr>
              <w:t>5</w:t>
            </w:r>
            <w:r>
              <w:rPr>
                <w:rStyle w:val="IndexLink"/>
                <w:rtl w:val="true"/>
              </w:rPr>
              <w:t xml:space="preserve"> - </w:t>
            </w:r>
            <w:r>
              <w:rPr>
                <w:rStyle w:val="IndexLink"/>
                <w:rtl w:val="true"/>
              </w:rPr>
              <w:t>رساندن غبار به حلق</w:t>
            </w:r>
            <w:r>
              <w:rPr>
                <w:rStyle w:val="IndexLink"/>
                <w:rtl w:val="true"/>
              </w:rPr>
              <w:tab/>
            </w:r>
            <w:r>
              <w:rPr>
                <w:rStyle w:val="IndexLink"/>
              </w:rPr>
              <w:t>354</w:t>
            </w:r>
          </w:hyperlink>
        </w:p>
        <w:p>
          <w:pPr>
            <w:pStyle w:val="Contents6"/>
            <w:tabs>
              <w:tab w:val="clear" w:pos="7609"/>
              <w:tab w:val="right" w:pos="9026" w:leader="dot"/>
            </w:tabs>
            <w:rPr/>
          </w:pPr>
          <w:hyperlink w:anchor="__RefHeading___Toc2118796_1490000891">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355</w:t>
            </w:r>
          </w:hyperlink>
        </w:p>
        <w:p>
          <w:pPr>
            <w:pStyle w:val="Contents6"/>
            <w:tabs>
              <w:tab w:val="clear" w:pos="7609"/>
              <w:tab w:val="right" w:pos="9026" w:leader="dot"/>
            </w:tabs>
            <w:rPr/>
          </w:pPr>
          <w:hyperlink w:anchor="__RefHeading___Toc2118798_1490000891">
            <w:r>
              <w:rPr>
                <w:webHidden/>
                <w:rStyle w:val="IndexLink"/>
              </w:rPr>
              <w:t>7</w:t>
            </w:r>
            <w:r>
              <w:rPr>
                <w:rStyle w:val="IndexLink"/>
                <w:rtl w:val="true"/>
              </w:rPr>
              <w:t xml:space="preserve"> - </w:t>
            </w:r>
            <w:r>
              <w:rPr>
                <w:rStyle w:val="IndexLink"/>
                <w:rtl w:val="true"/>
              </w:rPr>
              <w:t>باقیماندن بر جنابت و حیض و نفاس تا اذان صبح</w:t>
            </w:r>
            <w:r>
              <w:rPr>
                <w:rStyle w:val="IndexLink"/>
                <w:rtl w:val="true"/>
              </w:rPr>
              <w:tab/>
            </w:r>
            <w:r>
              <w:rPr>
                <w:rStyle w:val="IndexLink"/>
              </w:rPr>
              <w:t>356</w:t>
            </w:r>
          </w:hyperlink>
        </w:p>
        <w:p>
          <w:pPr>
            <w:pStyle w:val="Contents6"/>
            <w:tabs>
              <w:tab w:val="clear" w:pos="7609"/>
              <w:tab w:val="right" w:pos="9026" w:leader="dot"/>
            </w:tabs>
            <w:rPr/>
          </w:pPr>
          <w:hyperlink w:anchor="__RefHeading___Toc2118800_1490000891">
            <w:r>
              <w:rPr>
                <w:webHidden/>
                <w:rStyle w:val="IndexLink"/>
              </w:rPr>
              <w:t>8</w:t>
            </w:r>
            <w:r>
              <w:rPr>
                <w:rStyle w:val="IndexLink"/>
                <w:rtl w:val="true"/>
              </w:rPr>
              <w:t xml:space="preserve"> - </w:t>
            </w:r>
            <w:r>
              <w:rPr>
                <w:rStyle w:val="IndexLink"/>
                <w:rtl w:val="true"/>
              </w:rPr>
              <w:t>اماله کردن</w:t>
            </w:r>
            <w:r>
              <w:rPr>
                <w:rStyle w:val="IndexLink"/>
                <w:rtl w:val="true"/>
              </w:rPr>
              <w:tab/>
            </w:r>
            <w:r>
              <w:rPr>
                <w:rStyle w:val="IndexLink"/>
              </w:rPr>
              <w:t>361</w:t>
            </w:r>
          </w:hyperlink>
        </w:p>
        <w:p>
          <w:pPr>
            <w:pStyle w:val="Contents6"/>
            <w:tabs>
              <w:tab w:val="clear" w:pos="7609"/>
              <w:tab w:val="right" w:pos="9026" w:leader="dot"/>
            </w:tabs>
            <w:rPr/>
          </w:pPr>
          <w:hyperlink w:anchor="__RefHeading___Toc2118802_1490000891">
            <w:r>
              <w:rPr>
                <w:webHidden/>
                <w:rStyle w:val="IndexLink"/>
              </w:rPr>
              <w:t>9</w:t>
            </w:r>
            <w:r>
              <w:rPr>
                <w:rStyle w:val="IndexLink"/>
                <w:rtl w:val="true"/>
              </w:rPr>
              <w:t xml:space="preserve"> - </w:t>
            </w:r>
            <w:r>
              <w:rPr>
                <w:rStyle w:val="IndexLink"/>
                <w:rtl w:val="true"/>
              </w:rPr>
              <w:t>قی کردن</w:t>
            </w:r>
            <w:r>
              <w:rPr>
                <w:rStyle w:val="IndexLink"/>
                <w:rtl w:val="true"/>
              </w:rPr>
              <w:tab/>
            </w:r>
            <w:r>
              <w:rPr>
                <w:rStyle w:val="IndexLink"/>
              </w:rPr>
              <w:t>361</w:t>
            </w:r>
          </w:hyperlink>
        </w:p>
        <w:p>
          <w:pPr>
            <w:pStyle w:val="Contents5"/>
            <w:tabs>
              <w:tab w:val="clear" w:pos="7892"/>
              <w:tab w:val="right" w:pos="9026" w:leader="dot"/>
            </w:tabs>
            <w:rPr/>
          </w:pPr>
          <w:hyperlink w:anchor="__RefHeading___Toc2118804_1490000891">
            <w:r>
              <w:rPr>
                <w:webHidden/>
                <w:rStyle w:val="IndexLink"/>
                <w:rtl w:val="true"/>
              </w:rPr>
              <w:t>احکام چیزهائی که روزه را باطل می‏کند</w:t>
            </w:r>
            <w:r>
              <w:rPr>
                <w:rStyle w:val="IndexLink"/>
                <w:rtl w:val="true"/>
              </w:rPr>
              <w:tab/>
            </w:r>
            <w:r>
              <w:rPr>
                <w:rStyle w:val="IndexLink"/>
              </w:rPr>
              <w:t>362</w:t>
            </w:r>
          </w:hyperlink>
        </w:p>
        <w:p>
          <w:pPr>
            <w:pStyle w:val="Contents5"/>
            <w:tabs>
              <w:tab w:val="clear" w:pos="7892"/>
              <w:tab w:val="right" w:pos="9026" w:leader="dot"/>
            </w:tabs>
            <w:rPr/>
          </w:pPr>
          <w:hyperlink w:anchor="__RefHeading___Toc2118806_1490000891">
            <w:r>
              <w:rPr>
                <w:webHidden/>
                <w:rStyle w:val="IndexLink"/>
                <w:rtl w:val="true"/>
              </w:rPr>
              <w:t>آنچه برای روزه دار مکروه است</w:t>
            </w:r>
            <w:r>
              <w:rPr>
                <w:rStyle w:val="IndexLink"/>
                <w:rtl w:val="true"/>
              </w:rPr>
              <w:tab/>
            </w:r>
            <w:r>
              <w:rPr>
                <w:rStyle w:val="IndexLink"/>
              </w:rPr>
              <w:t>362</w:t>
            </w:r>
          </w:hyperlink>
        </w:p>
        <w:p>
          <w:pPr>
            <w:pStyle w:val="Contents5"/>
            <w:tabs>
              <w:tab w:val="clear" w:pos="7892"/>
              <w:tab w:val="right" w:pos="9026" w:leader="dot"/>
            </w:tabs>
            <w:rPr/>
          </w:pPr>
          <w:hyperlink w:anchor="__RefHeading___Toc2118808_1490000891">
            <w:r>
              <w:rPr>
                <w:webHidden/>
                <w:rStyle w:val="IndexLink"/>
                <w:rtl w:val="true"/>
              </w:rPr>
              <w:t>جاهائی که قضا و کفاره واجب است</w:t>
            </w:r>
            <w:r>
              <w:rPr>
                <w:rStyle w:val="IndexLink"/>
                <w:rtl w:val="true"/>
              </w:rPr>
              <w:tab/>
            </w:r>
            <w:r>
              <w:rPr>
                <w:rStyle w:val="IndexLink"/>
              </w:rPr>
              <w:t>363</w:t>
            </w:r>
          </w:hyperlink>
        </w:p>
        <w:p>
          <w:pPr>
            <w:pStyle w:val="Contents5"/>
            <w:tabs>
              <w:tab w:val="clear" w:pos="7892"/>
              <w:tab w:val="right" w:pos="9026" w:leader="dot"/>
            </w:tabs>
            <w:rPr/>
          </w:pPr>
          <w:hyperlink w:anchor="__RefHeading___Toc2118810_1490000891">
            <w:r>
              <w:rPr>
                <w:webHidden/>
                <w:rStyle w:val="IndexLink"/>
                <w:rtl w:val="true"/>
              </w:rPr>
              <w:t>کفاره روزه</w:t>
            </w:r>
            <w:r>
              <w:rPr>
                <w:rStyle w:val="IndexLink"/>
                <w:rtl w:val="true"/>
              </w:rPr>
              <w:tab/>
            </w:r>
            <w:r>
              <w:rPr>
                <w:rStyle w:val="IndexLink"/>
              </w:rPr>
              <w:t>364</w:t>
            </w:r>
          </w:hyperlink>
        </w:p>
        <w:p>
          <w:pPr>
            <w:pStyle w:val="Contents5"/>
            <w:tabs>
              <w:tab w:val="clear" w:pos="7892"/>
              <w:tab w:val="right" w:pos="9026" w:leader="dot"/>
            </w:tabs>
            <w:rPr/>
          </w:pPr>
          <w:hyperlink w:anchor="__RefHeading___Toc2118812_1490000891">
            <w:r>
              <w:rPr>
                <w:webHidden/>
                <w:rStyle w:val="IndexLink"/>
                <w:rtl w:val="true"/>
              </w:rPr>
              <w:t>جاهائی که فقط قضای روزه واجب است</w:t>
            </w:r>
            <w:r>
              <w:rPr>
                <w:rStyle w:val="IndexLink"/>
                <w:rtl w:val="true"/>
              </w:rPr>
              <w:tab/>
            </w:r>
            <w:r>
              <w:rPr>
                <w:rStyle w:val="IndexLink"/>
              </w:rPr>
              <w:t>368</w:t>
            </w:r>
          </w:hyperlink>
        </w:p>
        <w:p>
          <w:pPr>
            <w:pStyle w:val="Contents5"/>
            <w:tabs>
              <w:tab w:val="clear" w:pos="7892"/>
              <w:tab w:val="right" w:pos="9026" w:leader="dot"/>
            </w:tabs>
            <w:rPr/>
          </w:pPr>
          <w:hyperlink w:anchor="__RefHeading___Toc2118814_1490000891">
            <w:r>
              <w:rPr>
                <w:webHidden/>
                <w:rStyle w:val="IndexLink"/>
                <w:rtl w:val="true"/>
              </w:rPr>
              <w:t>احکام روزه قضا</w:t>
            </w:r>
            <w:r>
              <w:rPr>
                <w:rStyle w:val="IndexLink"/>
                <w:rtl w:val="true"/>
              </w:rPr>
              <w:tab/>
            </w:r>
            <w:r>
              <w:rPr>
                <w:rStyle w:val="IndexLink"/>
              </w:rPr>
              <w:t>371</w:t>
            </w:r>
          </w:hyperlink>
        </w:p>
        <w:p>
          <w:pPr>
            <w:pStyle w:val="Contents5"/>
            <w:tabs>
              <w:tab w:val="clear" w:pos="7892"/>
              <w:tab w:val="right" w:pos="9026" w:leader="dot"/>
            </w:tabs>
            <w:rPr/>
          </w:pPr>
          <w:hyperlink w:anchor="__RefHeading___Toc2118816_1490000891">
            <w:r>
              <w:rPr>
                <w:webHidden/>
                <w:rStyle w:val="IndexLink"/>
                <w:rtl w:val="true"/>
              </w:rPr>
              <w:t>احکام روزه مسافر</w:t>
            </w:r>
            <w:r>
              <w:rPr>
                <w:rStyle w:val="IndexLink"/>
                <w:rtl w:val="true"/>
              </w:rPr>
              <w:tab/>
            </w:r>
            <w:r>
              <w:rPr>
                <w:rStyle w:val="IndexLink"/>
              </w:rPr>
              <w:t>374</w:t>
            </w:r>
          </w:hyperlink>
        </w:p>
        <w:p>
          <w:pPr>
            <w:pStyle w:val="Contents5"/>
            <w:tabs>
              <w:tab w:val="clear" w:pos="7892"/>
              <w:tab w:val="right" w:pos="9026" w:leader="dot"/>
            </w:tabs>
            <w:rPr/>
          </w:pPr>
          <w:hyperlink w:anchor="__RefHeading___Toc2118818_1490000891">
            <w:r>
              <w:rPr>
                <w:webHidden/>
                <w:rStyle w:val="IndexLink"/>
                <w:rtl w:val="true"/>
              </w:rPr>
              <w:t>کسانی که روزه بر آنها واجب نیست</w:t>
            </w:r>
            <w:r>
              <w:rPr>
                <w:rStyle w:val="IndexLink"/>
                <w:rtl w:val="true"/>
              </w:rPr>
              <w:tab/>
            </w:r>
            <w:r>
              <w:rPr>
                <w:rStyle w:val="IndexLink"/>
              </w:rPr>
              <w:t>376</w:t>
            </w:r>
          </w:hyperlink>
        </w:p>
        <w:p>
          <w:pPr>
            <w:pStyle w:val="Contents5"/>
            <w:tabs>
              <w:tab w:val="clear" w:pos="7892"/>
              <w:tab w:val="right" w:pos="9026" w:leader="dot"/>
            </w:tabs>
            <w:rPr/>
          </w:pPr>
          <w:hyperlink w:anchor="__RefHeading___Toc2118820_1490000891">
            <w:r>
              <w:rPr>
                <w:webHidden/>
                <w:rStyle w:val="IndexLink"/>
                <w:rtl w:val="true"/>
              </w:rPr>
              <w:t>راه ثابت شدن اول ماه</w:t>
            </w:r>
            <w:r>
              <w:rPr>
                <w:rStyle w:val="IndexLink"/>
                <w:rtl w:val="true"/>
              </w:rPr>
              <w:tab/>
            </w:r>
            <w:r>
              <w:rPr>
                <w:rStyle w:val="IndexLink"/>
              </w:rPr>
              <w:t>378</w:t>
            </w:r>
          </w:hyperlink>
        </w:p>
        <w:p>
          <w:pPr>
            <w:pStyle w:val="Contents5"/>
            <w:tabs>
              <w:tab w:val="clear" w:pos="7892"/>
              <w:tab w:val="right" w:pos="9026" w:leader="dot"/>
            </w:tabs>
            <w:rPr/>
          </w:pPr>
          <w:hyperlink w:anchor="__RefHeading___Toc2118822_1490000891">
            <w:r>
              <w:rPr>
                <w:webHidden/>
                <w:rStyle w:val="IndexLink"/>
                <w:rtl w:val="true"/>
              </w:rPr>
              <w:t>روزه‏های حرام و مکروه</w:t>
            </w:r>
            <w:r>
              <w:rPr>
                <w:rStyle w:val="IndexLink"/>
                <w:rtl w:val="true"/>
              </w:rPr>
              <w:tab/>
            </w:r>
            <w:r>
              <w:rPr>
                <w:rStyle w:val="IndexLink"/>
              </w:rPr>
              <w:t>379</w:t>
            </w:r>
          </w:hyperlink>
        </w:p>
        <w:p>
          <w:pPr>
            <w:pStyle w:val="Contents5"/>
            <w:tabs>
              <w:tab w:val="clear" w:pos="7892"/>
              <w:tab w:val="right" w:pos="9026" w:leader="dot"/>
            </w:tabs>
            <w:rPr/>
          </w:pPr>
          <w:hyperlink w:anchor="__RefHeading___Toc2118824_1490000891">
            <w:r>
              <w:rPr>
                <w:webHidden/>
                <w:rStyle w:val="IndexLink"/>
                <w:rtl w:val="true"/>
              </w:rPr>
              <w:t>روزه‏های مستحب</w:t>
            </w:r>
            <w:r>
              <w:rPr>
                <w:rStyle w:val="IndexLink"/>
                <w:rtl w:val="true"/>
              </w:rPr>
              <w:tab/>
            </w:r>
            <w:r>
              <w:rPr>
                <w:rStyle w:val="IndexLink"/>
              </w:rPr>
              <w:t>381</w:t>
            </w:r>
          </w:hyperlink>
        </w:p>
        <w:p>
          <w:pPr>
            <w:pStyle w:val="Contents4"/>
            <w:tabs>
              <w:tab w:val="clear" w:pos="8176"/>
              <w:tab w:val="right" w:pos="9026" w:leader="dot"/>
            </w:tabs>
            <w:rPr/>
          </w:pPr>
          <w:hyperlink w:anchor="__RefHeading___Toc2118826_1490000891">
            <w:r>
              <w:rPr>
                <w:webHidden/>
                <w:rStyle w:val="IndexLink"/>
                <w:rtl w:val="true"/>
              </w:rPr>
              <w:t>احکام خمس</w:t>
            </w:r>
            <w:r>
              <w:rPr>
                <w:rStyle w:val="IndexLink"/>
                <w:rtl w:val="true"/>
              </w:rPr>
              <w:tab/>
            </w:r>
            <w:r>
              <w:rPr>
                <w:rStyle w:val="IndexLink"/>
              </w:rPr>
              <w:t>382</w:t>
            </w:r>
          </w:hyperlink>
        </w:p>
        <w:p>
          <w:pPr>
            <w:pStyle w:val="Contents5"/>
            <w:tabs>
              <w:tab w:val="clear" w:pos="7892"/>
              <w:tab w:val="right" w:pos="9026" w:leader="dot"/>
            </w:tabs>
            <w:rPr/>
          </w:pPr>
          <w:hyperlink w:anchor="__RefHeading___Toc2118828_1490000891">
            <w:r>
              <w:rPr>
                <w:webHidden/>
                <w:rStyle w:val="IndexLink"/>
                <w:rtl w:val="true"/>
              </w:rPr>
              <w:t>در چیزهای که خمس واجب می‏شود</w:t>
            </w:r>
            <w:r>
              <w:rPr>
                <w:rStyle w:val="IndexLink"/>
                <w:rtl w:val="true"/>
              </w:rPr>
              <w:tab/>
            </w:r>
            <w:r>
              <w:rPr>
                <w:rStyle w:val="IndexLink"/>
              </w:rPr>
              <w:t>382</w:t>
            </w:r>
          </w:hyperlink>
        </w:p>
        <w:p>
          <w:pPr>
            <w:pStyle w:val="Contents6"/>
            <w:tabs>
              <w:tab w:val="clear" w:pos="7609"/>
              <w:tab w:val="right" w:pos="9026" w:leader="dot"/>
            </w:tabs>
            <w:rPr/>
          </w:pPr>
          <w:hyperlink w:anchor="__RefHeading___Toc2118830_1490000891">
            <w:r>
              <w:rPr>
                <w:webHidden/>
                <w:rStyle w:val="IndexLink"/>
                <w:rtl w:val="true"/>
              </w:rPr>
              <w:t>مساله</w:t>
            </w:r>
            <w:r>
              <w:rPr>
                <w:rStyle w:val="IndexLink"/>
                <w:rtl w:val="true"/>
              </w:rPr>
              <w:tab/>
            </w:r>
            <w:r>
              <w:rPr>
                <w:rStyle w:val="IndexLink"/>
              </w:rPr>
              <w:t>382</w:t>
            </w:r>
          </w:hyperlink>
        </w:p>
        <w:p>
          <w:pPr>
            <w:pStyle w:val="Contents6"/>
            <w:tabs>
              <w:tab w:val="clear" w:pos="7609"/>
              <w:tab w:val="right" w:pos="9026" w:leader="dot"/>
            </w:tabs>
            <w:rPr/>
          </w:pPr>
          <w:hyperlink w:anchor="__RefHeading___Toc2118832_1490000891">
            <w:r>
              <w:rPr>
                <w:webHidden/>
                <w:rStyle w:val="IndexLink"/>
              </w:rPr>
              <w:t>1</w:t>
            </w:r>
            <w:r>
              <w:rPr>
                <w:rStyle w:val="IndexLink"/>
                <w:rtl w:val="true"/>
              </w:rPr>
              <w:t xml:space="preserve"> - </w:t>
            </w:r>
            <w:r>
              <w:rPr>
                <w:rStyle w:val="IndexLink"/>
                <w:rtl w:val="true"/>
              </w:rPr>
              <w:t>منفعت کسب</w:t>
            </w:r>
            <w:r>
              <w:rPr>
                <w:rStyle w:val="IndexLink"/>
                <w:rtl w:val="true"/>
              </w:rPr>
              <w:tab/>
            </w:r>
            <w:r>
              <w:rPr>
                <w:rStyle w:val="IndexLink"/>
              </w:rPr>
              <w:t>382</w:t>
            </w:r>
          </w:hyperlink>
        </w:p>
        <w:p>
          <w:pPr>
            <w:pStyle w:val="Contents6"/>
            <w:tabs>
              <w:tab w:val="clear" w:pos="7609"/>
              <w:tab w:val="right" w:pos="9026" w:leader="dot"/>
            </w:tabs>
            <w:rPr/>
          </w:pPr>
          <w:hyperlink w:anchor="__RefHeading___Toc2118834_1490000891">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392</w:t>
            </w:r>
          </w:hyperlink>
        </w:p>
        <w:p>
          <w:pPr>
            <w:pStyle w:val="Contents6"/>
            <w:tabs>
              <w:tab w:val="clear" w:pos="7609"/>
              <w:tab w:val="right" w:pos="9026" w:leader="dot"/>
            </w:tabs>
            <w:rPr/>
          </w:pPr>
          <w:hyperlink w:anchor="__RefHeading___Toc2118836_1490000891">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393</w:t>
            </w:r>
          </w:hyperlink>
        </w:p>
        <w:p>
          <w:pPr>
            <w:pStyle w:val="Contents6"/>
            <w:tabs>
              <w:tab w:val="clear" w:pos="7609"/>
              <w:tab w:val="right" w:pos="9026" w:leader="dot"/>
            </w:tabs>
            <w:rPr/>
          </w:pPr>
          <w:hyperlink w:anchor="__RefHeading___Toc2118838_1490000891">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394</w:t>
            </w:r>
          </w:hyperlink>
        </w:p>
        <w:p>
          <w:pPr>
            <w:pStyle w:val="Contents6"/>
            <w:tabs>
              <w:tab w:val="clear" w:pos="7609"/>
              <w:tab w:val="right" w:pos="9026" w:leader="dot"/>
            </w:tabs>
            <w:rPr/>
          </w:pPr>
          <w:hyperlink w:anchor="__RefHeading___Toc2118840_1490000891">
            <w:r>
              <w:rPr>
                <w:webHidden/>
                <w:rStyle w:val="IndexLink"/>
              </w:rPr>
              <w:t>5</w:t>
            </w:r>
            <w:r>
              <w:rPr>
                <w:rStyle w:val="IndexLink"/>
                <w:rtl w:val="true"/>
              </w:rPr>
              <w:t xml:space="preserve"> - </w:t>
            </w:r>
            <w:r>
              <w:rPr>
                <w:rStyle w:val="IndexLink"/>
                <w:rtl w:val="true"/>
              </w:rPr>
              <w:t>جواهری که به واسطه فرو رفتن در دریا به دست می‏آید</w:t>
            </w:r>
            <w:r>
              <w:rPr>
                <w:rStyle w:val="IndexLink"/>
                <w:rtl w:val="true"/>
              </w:rPr>
              <w:tab/>
            </w:r>
            <w:r>
              <w:rPr>
                <w:rStyle w:val="IndexLink"/>
              </w:rPr>
              <w:t>396</w:t>
            </w:r>
          </w:hyperlink>
        </w:p>
        <w:p>
          <w:pPr>
            <w:pStyle w:val="Contents6"/>
            <w:tabs>
              <w:tab w:val="clear" w:pos="7609"/>
              <w:tab w:val="right" w:pos="9026" w:leader="dot"/>
            </w:tabs>
            <w:rPr/>
          </w:pPr>
          <w:hyperlink w:anchor="__RefHeading___Toc2118842_1490000891">
            <w:r>
              <w:rPr>
                <w:webHidden/>
                <w:rStyle w:val="IndexLink"/>
              </w:rPr>
              <w:t>6</w:t>
            </w:r>
            <w:r>
              <w:rPr>
                <w:rStyle w:val="IndexLink"/>
                <w:rtl w:val="true"/>
              </w:rPr>
              <w:t xml:space="preserve"> - </w:t>
            </w:r>
            <w:r>
              <w:rPr>
                <w:rStyle w:val="IndexLink"/>
                <w:rtl w:val="true"/>
              </w:rPr>
              <w:t>غنیمت</w:t>
            </w:r>
            <w:r>
              <w:rPr>
                <w:rStyle w:val="IndexLink"/>
                <w:rtl w:val="true"/>
              </w:rPr>
              <w:tab/>
            </w:r>
            <w:r>
              <w:rPr>
                <w:rStyle w:val="IndexLink"/>
              </w:rPr>
              <w:t>397</w:t>
            </w:r>
          </w:hyperlink>
        </w:p>
        <w:p>
          <w:pPr>
            <w:pStyle w:val="Contents6"/>
            <w:tabs>
              <w:tab w:val="clear" w:pos="7609"/>
              <w:tab w:val="right" w:pos="9026" w:leader="dot"/>
            </w:tabs>
            <w:rPr/>
          </w:pPr>
          <w:hyperlink w:anchor="__RefHeading___Toc2118844_1490000891">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398</w:t>
            </w:r>
          </w:hyperlink>
        </w:p>
        <w:p>
          <w:pPr>
            <w:pStyle w:val="Contents5"/>
            <w:tabs>
              <w:tab w:val="clear" w:pos="7892"/>
              <w:tab w:val="right" w:pos="9026" w:leader="dot"/>
            </w:tabs>
            <w:rPr/>
          </w:pPr>
          <w:hyperlink w:anchor="__RefHeading___Toc2118846_1490000891">
            <w:r>
              <w:rPr>
                <w:webHidden/>
                <w:rStyle w:val="IndexLink"/>
                <w:rtl w:val="true"/>
              </w:rPr>
              <w:t>مصرف خمس</w:t>
            </w:r>
            <w:r>
              <w:rPr>
                <w:rStyle w:val="IndexLink"/>
                <w:rtl w:val="true"/>
              </w:rPr>
              <w:tab/>
            </w:r>
            <w:r>
              <w:rPr>
                <w:rStyle w:val="IndexLink"/>
              </w:rPr>
              <w:t>399</w:t>
            </w:r>
          </w:hyperlink>
        </w:p>
        <w:p>
          <w:pPr>
            <w:pStyle w:val="Contents4"/>
            <w:tabs>
              <w:tab w:val="clear" w:pos="8176"/>
              <w:tab w:val="right" w:pos="9026" w:leader="dot"/>
            </w:tabs>
            <w:rPr/>
          </w:pPr>
          <w:hyperlink w:anchor="__RefHeading___Toc2118848_1490000891">
            <w:r>
              <w:rPr>
                <w:webHidden/>
                <w:rStyle w:val="IndexLink"/>
                <w:rtl w:val="true"/>
              </w:rPr>
              <w:t>احکام زکاة</w:t>
            </w:r>
            <w:r>
              <w:rPr>
                <w:rStyle w:val="IndexLink"/>
                <w:rtl w:val="true"/>
              </w:rPr>
              <w:tab/>
            </w:r>
            <w:r>
              <w:rPr>
                <w:rStyle w:val="IndexLink"/>
              </w:rPr>
              <w:t>402</w:t>
            </w:r>
          </w:hyperlink>
        </w:p>
        <w:p>
          <w:pPr>
            <w:pStyle w:val="Contents5"/>
            <w:tabs>
              <w:tab w:val="clear" w:pos="7892"/>
              <w:tab w:val="right" w:pos="9026" w:leader="dot"/>
            </w:tabs>
            <w:rPr/>
          </w:pPr>
          <w:hyperlink w:anchor="__RefHeading___Toc2118850_1490000891">
            <w:r>
              <w:rPr>
                <w:webHidden/>
                <w:rStyle w:val="IndexLink"/>
                <w:rtl w:val="true"/>
              </w:rPr>
              <w:t>زکات مال</w:t>
            </w:r>
            <w:r>
              <w:rPr>
                <w:rStyle w:val="IndexLink"/>
                <w:rtl w:val="true"/>
              </w:rPr>
              <w:tab/>
            </w:r>
            <w:r>
              <w:rPr>
                <w:rStyle w:val="IndexLink"/>
              </w:rPr>
              <w:t>402</w:t>
            </w:r>
          </w:hyperlink>
        </w:p>
        <w:p>
          <w:pPr>
            <w:pStyle w:val="Contents5"/>
            <w:tabs>
              <w:tab w:val="clear" w:pos="7892"/>
              <w:tab w:val="right" w:pos="9026" w:leader="dot"/>
            </w:tabs>
            <w:rPr/>
          </w:pPr>
          <w:hyperlink w:anchor="__RefHeading___Toc2118852_1490000891">
            <w:r>
              <w:rPr>
                <w:webHidden/>
                <w:rStyle w:val="IndexLink"/>
                <w:rtl w:val="true"/>
              </w:rPr>
              <w:t>نصاب طلا</w:t>
            </w:r>
            <w:r>
              <w:rPr>
                <w:rStyle w:val="IndexLink"/>
                <w:rtl w:val="true"/>
              </w:rPr>
              <w:tab/>
            </w:r>
            <w:r>
              <w:rPr>
                <w:rStyle w:val="IndexLink"/>
              </w:rPr>
              <w:t>410</w:t>
            </w:r>
          </w:hyperlink>
        </w:p>
        <w:p>
          <w:pPr>
            <w:pStyle w:val="Contents5"/>
            <w:tabs>
              <w:tab w:val="clear" w:pos="7892"/>
              <w:tab w:val="right" w:pos="9026" w:leader="dot"/>
            </w:tabs>
            <w:rPr/>
          </w:pPr>
          <w:hyperlink w:anchor="__RefHeading___Toc2118854_1490000891">
            <w:r>
              <w:rPr>
                <w:webHidden/>
                <w:rStyle w:val="IndexLink"/>
                <w:rtl w:val="true"/>
              </w:rPr>
              <w:t>نصاب نقره</w:t>
            </w:r>
            <w:r>
              <w:rPr>
                <w:rStyle w:val="IndexLink"/>
                <w:rtl w:val="true"/>
              </w:rPr>
              <w:tab/>
            </w:r>
            <w:r>
              <w:rPr>
                <w:rStyle w:val="IndexLink"/>
              </w:rPr>
              <w:t>411</w:t>
            </w:r>
          </w:hyperlink>
        </w:p>
        <w:p>
          <w:pPr>
            <w:pStyle w:val="Contents5"/>
            <w:tabs>
              <w:tab w:val="clear" w:pos="7892"/>
              <w:tab w:val="right" w:pos="9026" w:leader="dot"/>
            </w:tabs>
            <w:rPr/>
          </w:pPr>
          <w:hyperlink w:anchor="__RefHeading___Toc2118856_1490000891">
            <w:r>
              <w:rPr>
                <w:webHidden/>
                <w:rStyle w:val="IndexLink"/>
                <w:rtl w:val="true"/>
              </w:rPr>
              <w:t>زکاة شتر و گاو و گوسفند</w:t>
            </w:r>
            <w:r>
              <w:rPr>
                <w:rStyle w:val="IndexLink"/>
                <w:rtl w:val="true"/>
              </w:rPr>
              <w:tab/>
            </w:r>
            <w:r>
              <w:rPr>
                <w:rStyle w:val="IndexLink"/>
              </w:rPr>
              <w:t>413</w:t>
            </w:r>
          </w:hyperlink>
        </w:p>
        <w:p>
          <w:pPr>
            <w:pStyle w:val="Contents5"/>
            <w:tabs>
              <w:tab w:val="clear" w:pos="7892"/>
              <w:tab w:val="right" w:pos="9026" w:leader="dot"/>
            </w:tabs>
            <w:rPr/>
          </w:pPr>
          <w:hyperlink w:anchor="__RefHeading___Toc2118858_1490000891">
            <w:r>
              <w:rPr>
                <w:webHidden/>
                <w:rStyle w:val="IndexLink"/>
                <w:rtl w:val="true"/>
              </w:rPr>
              <w:t>نصاب شتر</w:t>
            </w:r>
            <w:r>
              <w:rPr>
                <w:rStyle w:val="IndexLink"/>
                <w:rtl w:val="true"/>
              </w:rPr>
              <w:tab/>
            </w:r>
            <w:r>
              <w:rPr>
                <w:rStyle w:val="IndexLink"/>
              </w:rPr>
              <w:t>414</w:t>
            </w:r>
          </w:hyperlink>
        </w:p>
        <w:p>
          <w:pPr>
            <w:pStyle w:val="Contents5"/>
            <w:tabs>
              <w:tab w:val="clear" w:pos="7892"/>
              <w:tab w:val="right" w:pos="9026" w:leader="dot"/>
            </w:tabs>
            <w:rPr/>
          </w:pPr>
          <w:hyperlink w:anchor="__RefHeading___Toc2118860_1490000891">
            <w:r>
              <w:rPr>
                <w:webHidden/>
                <w:rStyle w:val="IndexLink"/>
                <w:rtl w:val="true"/>
              </w:rPr>
              <w:t>نصاب گاو</w:t>
            </w:r>
            <w:r>
              <w:rPr>
                <w:rStyle w:val="IndexLink"/>
                <w:rtl w:val="true"/>
              </w:rPr>
              <w:tab/>
            </w:r>
            <w:r>
              <w:rPr>
                <w:rStyle w:val="IndexLink"/>
              </w:rPr>
              <w:t>415</w:t>
            </w:r>
          </w:hyperlink>
        </w:p>
        <w:p>
          <w:pPr>
            <w:pStyle w:val="Contents5"/>
            <w:tabs>
              <w:tab w:val="clear" w:pos="7892"/>
              <w:tab w:val="right" w:pos="9026" w:leader="dot"/>
            </w:tabs>
            <w:rPr/>
          </w:pPr>
          <w:hyperlink w:anchor="__RefHeading___Toc2118862_1490000891">
            <w:r>
              <w:rPr>
                <w:webHidden/>
                <w:rStyle w:val="IndexLink"/>
                <w:rtl w:val="true"/>
              </w:rPr>
              <w:t>نصاب گوسفند</w:t>
            </w:r>
            <w:r>
              <w:rPr>
                <w:rStyle w:val="IndexLink"/>
                <w:rtl w:val="true"/>
              </w:rPr>
              <w:tab/>
            </w:r>
            <w:r>
              <w:rPr>
                <w:rStyle w:val="IndexLink"/>
              </w:rPr>
              <w:t>416</w:t>
            </w:r>
          </w:hyperlink>
        </w:p>
        <w:p>
          <w:pPr>
            <w:pStyle w:val="Contents5"/>
            <w:tabs>
              <w:tab w:val="clear" w:pos="7892"/>
              <w:tab w:val="right" w:pos="9026" w:leader="dot"/>
            </w:tabs>
            <w:rPr/>
          </w:pPr>
          <w:hyperlink w:anchor="__RefHeading___Toc2118864_1490000891">
            <w:r>
              <w:rPr>
                <w:webHidden/>
                <w:rStyle w:val="IndexLink"/>
                <w:rtl w:val="true"/>
              </w:rPr>
              <w:t>مصرف زکاة</w:t>
            </w:r>
            <w:r>
              <w:rPr>
                <w:rStyle w:val="IndexLink"/>
                <w:rtl w:val="true"/>
              </w:rPr>
              <w:tab/>
            </w:r>
            <w:r>
              <w:rPr>
                <w:rStyle w:val="IndexLink"/>
              </w:rPr>
              <w:t>419</w:t>
            </w:r>
          </w:hyperlink>
        </w:p>
        <w:p>
          <w:pPr>
            <w:pStyle w:val="Contents5"/>
            <w:tabs>
              <w:tab w:val="clear" w:pos="7892"/>
              <w:tab w:val="right" w:pos="9026" w:leader="dot"/>
            </w:tabs>
            <w:rPr/>
          </w:pPr>
          <w:hyperlink w:anchor="__RefHeading___Toc2118866_1490000891">
            <w:r>
              <w:rPr>
                <w:webHidden/>
                <w:rStyle w:val="IndexLink"/>
                <w:rtl w:val="true"/>
              </w:rPr>
              <w:t>شرایط کسانی که مستحق زکاتند</w:t>
            </w:r>
            <w:r>
              <w:rPr>
                <w:rStyle w:val="IndexLink"/>
                <w:rtl w:val="true"/>
              </w:rPr>
              <w:tab/>
            </w:r>
            <w:r>
              <w:rPr>
                <w:rStyle w:val="IndexLink"/>
              </w:rPr>
              <w:t>422</w:t>
            </w:r>
          </w:hyperlink>
        </w:p>
        <w:p>
          <w:pPr>
            <w:pStyle w:val="Contents5"/>
            <w:tabs>
              <w:tab w:val="clear" w:pos="7892"/>
              <w:tab w:val="right" w:pos="9026" w:leader="dot"/>
            </w:tabs>
            <w:rPr/>
          </w:pPr>
          <w:hyperlink w:anchor="__RefHeading___Toc2118868_1490000891">
            <w:r>
              <w:rPr>
                <w:webHidden/>
                <w:rStyle w:val="IndexLink"/>
                <w:rtl w:val="true"/>
              </w:rPr>
              <w:t>نیت زکاة</w:t>
            </w:r>
            <w:r>
              <w:rPr>
                <w:rStyle w:val="IndexLink"/>
                <w:rtl w:val="true"/>
              </w:rPr>
              <w:tab/>
            </w:r>
            <w:r>
              <w:rPr>
                <w:rStyle w:val="IndexLink"/>
              </w:rPr>
              <w:t>424</w:t>
            </w:r>
          </w:hyperlink>
        </w:p>
        <w:p>
          <w:pPr>
            <w:pStyle w:val="Contents5"/>
            <w:tabs>
              <w:tab w:val="clear" w:pos="7892"/>
              <w:tab w:val="right" w:pos="9026" w:leader="dot"/>
            </w:tabs>
            <w:rPr/>
          </w:pPr>
          <w:hyperlink w:anchor="__RefHeading___Toc2118870_1490000891">
            <w:r>
              <w:rPr>
                <w:webHidden/>
                <w:rStyle w:val="IndexLink"/>
                <w:rtl w:val="true"/>
              </w:rPr>
              <w:t>مسائل متفرقه زکاة</w:t>
            </w:r>
            <w:r>
              <w:rPr>
                <w:rStyle w:val="IndexLink"/>
                <w:rtl w:val="true"/>
              </w:rPr>
              <w:tab/>
            </w:r>
            <w:r>
              <w:rPr>
                <w:rStyle w:val="IndexLink"/>
              </w:rPr>
              <w:t>425</w:t>
            </w:r>
          </w:hyperlink>
        </w:p>
        <w:p>
          <w:pPr>
            <w:pStyle w:val="Contents5"/>
            <w:tabs>
              <w:tab w:val="clear" w:pos="7892"/>
              <w:tab w:val="right" w:pos="9026" w:leader="dot"/>
            </w:tabs>
            <w:rPr/>
          </w:pPr>
          <w:hyperlink w:anchor="__RefHeading___Toc2118872_1490000891">
            <w:r>
              <w:rPr>
                <w:webHidden/>
                <w:rStyle w:val="IndexLink"/>
                <w:rtl w:val="true"/>
              </w:rPr>
              <w:t>زکاة فطره</w:t>
            </w:r>
            <w:r>
              <w:rPr>
                <w:rStyle w:val="IndexLink"/>
                <w:rtl w:val="true"/>
              </w:rPr>
              <w:tab/>
            </w:r>
            <w:r>
              <w:rPr>
                <w:rStyle w:val="IndexLink"/>
              </w:rPr>
              <w:t>431</w:t>
            </w:r>
          </w:hyperlink>
        </w:p>
        <w:p>
          <w:pPr>
            <w:pStyle w:val="Contents5"/>
            <w:tabs>
              <w:tab w:val="clear" w:pos="7892"/>
              <w:tab w:val="right" w:pos="9026" w:leader="dot"/>
            </w:tabs>
            <w:rPr/>
          </w:pPr>
          <w:hyperlink w:anchor="__RefHeading___Toc2118874_1490000891">
            <w:r>
              <w:rPr>
                <w:webHidden/>
                <w:rStyle w:val="IndexLink"/>
                <w:rtl w:val="true"/>
              </w:rPr>
              <w:t>مصرف زکاة فطره</w:t>
            </w:r>
            <w:r>
              <w:rPr>
                <w:rStyle w:val="IndexLink"/>
                <w:rtl w:val="true"/>
              </w:rPr>
              <w:tab/>
            </w:r>
            <w:r>
              <w:rPr>
                <w:rStyle w:val="IndexLink"/>
              </w:rPr>
              <w:t>434</w:t>
            </w:r>
          </w:hyperlink>
        </w:p>
        <w:p>
          <w:pPr>
            <w:pStyle w:val="Contents5"/>
            <w:tabs>
              <w:tab w:val="clear" w:pos="7892"/>
              <w:tab w:val="right" w:pos="9026" w:leader="dot"/>
            </w:tabs>
            <w:rPr/>
          </w:pPr>
          <w:hyperlink w:anchor="__RefHeading___Toc2118876_1490000891">
            <w:r>
              <w:rPr>
                <w:webHidden/>
                <w:rStyle w:val="IndexLink"/>
                <w:rtl w:val="true"/>
              </w:rPr>
              <w:t>مسائل متفرقه زکاة فطره</w:t>
            </w:r>
            <w:r>
              <w:rPr>
                <w:rStyle w:val="IndexLink"/>
                <w:rtl w:val="true"/>
              </w:rPr>
              <w:tab/>
            </w:r>
            <w:r>
              <w:rPr>
                <w:rStyle w:val="IndexLink"/>
              </w:rPr>
              <w:t>436</w:t>
            </w:r>
          </w:hyperlink>
        </w:p>
        <w:p>
          <w:pPr>
            <w:pStyle w:val="Contents4"/>
            <w:tabs>
              <w:tab w:val="clear" w:pos="8176"/>
              <w:tab w:val="right" w:pos="9026" w:leader="dot"/>
            </w:tabs>
            <w:rPr/>
          </w:pPr>
          <w:hyperlink w:anchor="__RefHeading___Toc2118878_1490000891">
            <w:r>
              <w:rPr>
                <w:webHidden/>
                <w:rStyle w:val="IndexLink"/>
                <w:rtl w:val="true"/>
              </w:rPr>
              <w:t>احکام خرید و فروش</w:t>
            </w:r>
            <w:r>
              <w:rPr>
                <w:rStyle w:val="IndexLink"/>
                <w:rtl w:val="true"/>
              </w:rPr>
              <w:tab/>
            </w:r>
            <w:r>
              <w:rPr>
                <w:rStyle w:val="IndexLink"/>
              </w:rPr>
              <w:t>441</w:t>
            </w:r>
          </w:hyperlink>
        </w:p>
        <w:p>
          <w:pPr>
            <w:pStyle w:val="Contents5"/>
            <w:tabs>
              <w:tab w:val="clear" w:pos="7892"/>
              <w:tab w:val="right" w:pos="9026" w:leader="dot"/>
            </w:tabs>
            <w:rPr/>
          </w:pPr>
          <w:hyperlink w:anchor="__RefHeading___Toc2118880_1490000891">
            <w:r>
              <w:rPr>
                <w:webHidden/>
                <w:rStyle w:val="IndexLink"/>
                <w:rtl w:val="true"/>
              </w:rPr>
              <w:t>مساله</w:t>
            </w:r>
            <w:r>
              <w:rPr>
                <w:rStyle w:val="IndexLink"/>
                <w:rtl w:val="true"/>
              </w:rPr>
              <w:tab/>
            </w:r>
            <w:r>
              <w:rPr>
                <w:rStyle w:val="IndexLink"/>
              </w:rPr>
              <w:t>441</w:t>
            </w:r>
          </w:hyperlink>
        </w:p>
        <w:p>
          <w:pPr>
            <w:pStyle w:val="Contents5"/>
            <w:tabs>
              <w:tab w:val="clear" w:pos="7892"/>
              <w:tab w:val="right" w:pos="9026" w:leader="dot"/>
            </w:tabs>
            <w:rPr/>
          </w:pPr>
          <w:hyperlink w:anchor="__RefHeading___Toc2118882_1490000891">
            <w:r>
              <w:rPr>
                <w:webHidden/>
                <w:rStyle w:val="IndexLink"/>
                <w:rtl w:val="true"/>
              </w:rPr>
              <w:t>مستحبات خرید و فروش</w:t>
            </w:r>
            <w:r>
              <w:rPr>
                <w:rStyle w:val="IndexLink"/>
                <w:rtl w:val="true"/>
              </w:rPr>
              <w:tab/>
            </w:r>
            <w:r>
              <w:rPr>
                <w:rStyle w:val="IndexLink"/>
              </w:rPr>
              <w:t>442</w:t>
            </w:r>
          </w:hyperlink>
        </w:p>
        <w:p>
          <w:pPr>
            <w:pStyle w:val="Contents5"/>
            <w:tabs>
              <w:tab w:val="clear" w:pos="7892"/>
              <w:tab w:val="right" w:pos="9026" w:leader="dot"/>
            </w:tabs>
            <w:rPr/>
          </w:pPr>
          <w:hyperlink w:anchor="__RefHeading___Toc2118884_1490000891">
            <w:r>
              <w:rPr>
                <w:webHidden/>
                <w:rStyle w:val="IndexLink"/>
                <w:rtl w:val="true"/>
              </w:rPr>
              <w:t>معاملات مکروه</w:t>
            </w:r>
            <w:r>
              <w:rPr>
                <w:rStyle w:val="IndexLink"/>
                <w:rtl w:val="true"/>
              </w:rPr>
              <w:tab/>
            </w:r>
            <w:r>
              <w:rPr>
                <w:rStyle w:val="IndexLink"/>
              </w:rPr>
              <w:t>442</w:t>
            </w:r>
          </w:hyperlink>
        </w:p>
        <w:p>
          <w:pPr>
            <w:pStyle w:val="Contents5"/>
            <w:tabs>
              <w:tab w:val="clear" w:pos="7892"/>
              <w:tab w:val="right" w:pos="9026" w:leader="dot"/>
            </w:tabs>
            <w:rPr/>
          </w:pPr>
          <w:hyperlink w:anchor="__RefHeading___Toc2118886_1490000891">
            <w:r>
              <w:rPr>
                <w:webHidden/>
                <w:rStyle w:val="IndexLink"/>
                <w:rtl w:val="true"/>
              </w:rPr>
              <w:t>معاملات حرام</w:t>
            </w:r>
            <w:r>
              <w:rPr>
                <w:rStyle w:val="IndexLink"/>
                <w:rtl w:val="true"/>
              </w:rPr>
              <w:tab/>
            </w:r>
            <w:r>
              <w:rPr>
                <w:rStyle w:val="IndexLink"/>
              </w:rPr>
              <w:t>442</w:t>
            </w:r>
          </w:hyperlink>
        </w:p>
        <w:p>
          <w:pPr>
            <w:pStyle w:val="Contents5"/>
            <w:tabs>
              <w:tab w:val="clear" w:pos="7892"/>
              <w:tab w:val="right" w:pos="9026" w:leader="dot"/>
            </w:tabs>
            <w:rPr/>
          </w:pPr>
          <w:hyperlink w:anchor="__RefHeading___Toc2118888_1490000891">
            <w:r>
              <w:rPr>
                <w:webHidden/>
                <w:rStyle w:val="IndexLink"/>
                <w:rtl w:val="true"/>
              </w:rPr>
              <w:t>شرایط فروشنده و خریدار</w:t>
            </w:r>
            <w:r>
              <w:rPr>
                <w:rStyle w:val="IndexLink"/>
                <w:rtl w:val="true"/>
              </w:rPr>
              <w:tab/>
            </w:r>
            <w:r>
              <w:rPr>
                <w:rStyle w:val="IndexLink"/>
              </w:rPr>
              <w:t>449</w:t>
            </w:r>
          </w:hyperlink>
        </w:p>
        <w:p>
          <w:pPr>
            <w:pStyle w:val="Contents5"/>
            <w:tabs>
              <w:tab w:val="clear" w:pos="7892"/>
              <w:tab w:val="right" w:pos="9026" w:leader="dot"/>
            </w:tabs>
            <w:rPr/>
          </w:pPr>
          <w:hyperlink w:anchor="__RefHeading___Toc2118890_1490000891">
            <w:r>
              <w:rPr>
                <w:webHidden/>
                <w:rStyle w:val="IndexLink"/>
                <w:rtl w:val="true"/>
              </w:rPr>
              <w:t>شرایط جنس و عوض آن</w:t>
            </w:r>
            <w:r>
              <w:rPr>
                <w:rStyle w:val="IndexLink"/>
                <w:rtl w:val="true"/>
              </w:rPr>
              <w:tab/>
            </w:r>
            <w:r>
              <w:rPr>
                <w:rStyle w:val="IndexLink"/>
              </w:rPr>
              <w:t>451</w:t>
            </w:r>
          </w:hyperlink>
        </w:p>
        <w:p>
          <w:pPr>
            <w:pStyle w:val="Contents5"/>
            <w:tabs>
              <w:tab w:val="clear" w:pos="7892"/>
              <w:tab w:val="right" w:pos="9026" w:leader="dot"/>
            </w:tabs>
            <w:rPr/>
          </w:pPr>
          <w:hyperlink w:anchor="__RefHeading___Toc2118892_1490000891">
            <w:r>
              <w:rPr>
                <w:webHidden/>
                <w:rStyle w:val="IndexLink"/>
                <w:rtl w:val="true"/>
              </w:rPr>
              <w:t>صیغه خرید و فروش</w:t>
            </w:r>
            <w:r>
              <w:rPr>
                <w:rStyle w:val="IndexLink"/>
                <w:rtl w:val="true"/>
              </w:rPr>
              <w:tab/>
            </w:r>
            <w:r>
              <w:rPr>
                <w:rStyle w:val="IndexLink"/>
              </w:rPr>
              <w:t>453</w:t>
            </w:r>
          </w:hyperlink>
        </w:p>
        <w:p>
          <w:pPr>
            <w:pStyle w:val="Contents5"/>
            <w:tabs>
              <w:tab w:val="clear" w:pos="7892"/>
              <w:tab w:val="right" w:pos="9026" w:leader="dot"/>
            </w:tabs>
            <w:rPr/>
          </w:pPr>
          <w:hyperlink w:anchor="__RefHeading___Toc2118894_1490000891">
            <w:r>
              <w:rPr>
                <w:webHidden/>
                <w:rStyle w:val="IndexLink"/>
                <w:rtl w:val="true"/>
              </w:rPr>
              <w:t>خرید و فروش میوه ها</w:t>
            </w:r>
            <w:r>
              <w:rPr>
                <w:rStyle w:val="IndexLink"/>
                <w:rtl w:val="true"/>
              </w:rPr>
              <w:tab/>
            </w:r>
            <w:r>
              <w:rPr>
                <w:rStyle w:val="IndexLink"/>
              </w:rPr>
              <w:t>453</w:t>
            </w:r>
          </w:hyperlink>
        </w:p>
        <w:p>
          <w:pPr>
            <w:pStyle w:val="Contents5"/>
            <w:tabs>
              <w:tab w:val="clear" w:pos="7892"/>
              <w:tab w:val="right" w:pos="9026" w:leader="dot"/>
            </w:tabs>
            <w:rPr/>
          </w:pPr>
          <w:hyperlink w:anchor="__RefHeading___Toc2118896_1490000891">
            <w:r>
              <w:rPr>
                <w:webHidden/>
                <w:rStyle w:val="IndexLink"/>
                <w:rtl w:val="true"/>
              </w:rPr>
              <w:t>نقد و نسیه</w:t>
            </w:r>
            <w:r>
              <w:rPr>
                <w:rStyle w:val="IndexLink"/>
                <w:rtl w:val="true"/>
              </w:rPr>
              <w:tab/>
            </w:r>
            <w:r>
              <w:rPr>
                <w:rStyle w:val="IndexLink"/>
              </w:rPr>
              <w:t>454</w:t>
            </w:r>
          </w:hyperlink>
        </w:p>
        <w:p>
          <w:pPr>
            <w:pStyle w:val="Contents5"/>
            <w:tabs>
              <w:tab w:val="clear" w:pos="7892"/>
              <w:tab w:val="right" w:pos="9026" w:leader="dot"/>
            </w:tabs>
            <w:rPr/>
          </w:pPr>
          <w:hyperlink w:anchor="__RefHeading___Toc2118898_1490000891">
            <w:r>
              <w:rPr>
                <w:webHidden/>
                <w:rStyle w:val="IndexLink"/>
                <w:rtl w:val="true"/>
              </w:rPr>
              <w:t>معامله سلف و شرایط آن</w:t>
            </w:r>
            <w:r>
              <w:rPr>
                <w:rStyle w:val="IndexLink"/>
                <w:rtl w:val="true"/>
              </w:rPr>
              <w:tab/>
            </w:r>
            <w:r>
              <w:rPr>
                <w:rStyle w:val="IndexLink"/>
              </w:rPr>
              <w:t>455</w:t>
            </w:r>
          </w:hyperlink>
        </w:p>
        <w:p>
          <w:pPr>
            <w:pStyle w:val="Contents5"/>
            <w:tabs>
              <w:tab w:val="clear" w:pos="7892"/>
              <w:tab w:val="right" w:pos="9026" w:leader="dot"/>
            </w:tabs>
            <w:rPr/>
          </w:pPr>
          <w:hyperlink w:anchor="__RefHeading___Toc2118900_1490000891">
            <w:r>
              <w:rPr>
                <w:webHidden/>
                <w:rStyle w:val="IndexLink"/>
                <w:rtl w:val="true"/>
              </w:rPr>
              <w:t>احکام معامله سلف</w:t>
            </w:r>
            <w:r>
              <w:rPr>
                <w:rStyle w:val="IndexLink"/>
                <w:rtl w:val="true"/>
              </w:rPr>
              <w:tab/>
            </w:r>
            <w:r>
              <w:rPr>
                <w:rStyle w:val="IndexLink"/>
              </w:rPr>
              <w:t>457</w:t>
            </w:r>
          </w:hyperlink>
        </w:p>
        <w:p>
          <w:pPr>
            <w:pStyle w:val="Contents5"/>
            <w:tabs>
              <w:tab w:val="clear" w:pos="7892"/>
              <w:tab w:val="right" w:pos="9026" w:leader="dot"/>
            </w:tabs>
            <w:rPr/>
          </w:pPr>
          <w:hyperlink w:anchor="__RefHeading___Toc2118902_1490000891">
            <w:r>
              <w:rPr>
                <w:webHidden/>
                <w:rStyle w:val="IndexLink"/>
                <w:rtl w:val="true"/>
              </w:rPr>
              <w:t>مواردی که انسان می‏تواند معامله را به هم بزند</w:t>
            </w:r>
            <w:r>
              <w:rPr>
                <w:rStyle w:val="IndexLink"/>
                <w:rtl w:val="true"/>
              </w:rPr>
              <w:tab/>
            </w:r>
            <w:r>
              <w:rPr>
                <w:rStyle w:val="IndexLink"/>
              </w:rPr>
              <w:t>459</w:t>
            </w:r>
          </w:hyperlink>
        </w:p>
        <w:p>
          <w:pPr>
            <w:pStyle w:val="Contents5"/>
            <w:tabs>
              <w:tab w:val="clear" w:pos="7892"/>
              <w:tab w:val="right" w:pos="9026" w:leader="dot"/>
            </w:tabs>
            <w:rPr/>
          </w:pPr>
          <w:hyperlink w:anchor="__RefHeading___Toc2118904_1490000891">
            <w:r>
              <w:rPr>
                <w:webHidden/>
                <w:rStyle w:val="IndexLink"/>
                <w:rtl w:val="true"/>
              </w:rPr>
              <w:t>مسائل متفرقه</w:t>
            </w:r>
            <w:r>
              <w:rPr>
                <w:rStyle w:val="IndexLink"/>
                <w:rtl w:val="true"/>
              </w:rPr>
              <w:tab/>
            </w:r>
            <w:r>
              <w:rPr>
                <w:rStyle w:val="IndexLink"/>
              </w:rPr>
              <w:t>464</w:t>
            </w:r>
          </w:hyperlink>
        </w:p>
        <w:p>
          <w:pPr>
            <w:pStyle w:val="Contents4"/>
            <w:tabs>
              <w:tab w:val="clear" w:pos="8176"/>
              <w:tab w:val="right" w:pos="9026" w:leader="dot"/>
            </w:tabs>
            <w:rPr/>
          </w:pPr>
          <w:hyperlink w:anchor="__RefHeading___Toc2118906_1490000891">
            <w:r>
              <w:rPr>
                <w:webHidden/>
                <w:rStyle w:val="IndexLink"/>
                <w:rtl w:val="true"/>
              </w:rPr>
              <w:t xml:space="preserve">شرکت </w:t>
            </w:r>
            <w:r>
              <w:rPr>
                <w:rStyle w:val="IndexLink"/>
                <w:rtl w:val="true"/>
              </w:rPr>
              <w:t xml:space="preserve">- </w:t>
            </w:r>
            <w:r>
              <w:rPr>
                <w:rStyle w:val="IndexLink"/>
                <w:rtl w:val="true"/>
              </w:rPr>
              <w:t xml:space="preserve">صلح </w:t>
            </w:r>
            <w:r>
              <w:rPr>
                <w:rStyle w:val="IndexLink"/>
                <w:rtl w:val="true"/>
              </w:rPr>
              <w:t xml:space="preserve">- </w:t>
            </w:r>
            <w:r>
              <w:rPr>
                <w:rStyle w:val="IndexLink"/>
                <w:rtl w:val="true"/>
              </w:rPr>
              <w:t>اجاره</w:t>
            </w:r>
            <w:r>
              <w:rPr>
                <w:rStyle w:val="IndexLink"/>
                <w:rtl w:val="true"/>
              </w:rPr>
              <w:tab/>
            </w:r>
            <w:r>
              <w:rPr>
                <w:rStyle w:val="IndexLink"/>
              </w:rPr>
              <w:t>465</w:t>
            </w:r>
          </w:hyperlink>
        </w:p>
        <w:p>
          <w:pPr>
            <w:pStyle w:val="Contents5"/>
            <w:tabs>
              <w:tab w:val="clear" w:pos="7892"/>
              <w:tab w:val="right" w:pos="9026" w:leader="dot"/>
            </w:tabs>
            <w:rPr/>
          </w:pPr>
          <w:hyperlink w:anchor="__RefHeading___Toc2118908_1490000891">
            <w:r>
              <w:rPr>
                <w:webHidden/>
                <w:rStyle w:val="IndexLink"/>
                <w:rtl w:val="true"/>
              </w:rPr>
              <w:t>احکام شرکت</w:t>
            </w:r>
            <w:r>
              <w:rPr>
                <w:rStyle w:val="IndexLink"/>
                <w:rtl w:val="true"/>
              </w:rPr>
              <w:tab/>
            </w:r>
            <w:r>
              <w:rPr>
                <w:rStyle w:val="IndexLink"/>
              </w:rPr>
              <w:t>465</w:t>
            </w:r>
          </w:hyperlink>
        </w:p>
        <w:p>
          <w:pPr>
            <w:pStyle w:val="Contents5"/>
            <w:tabs>
              <w:tab w:val="clear" w:pos="7892"/>
              <w:tab w:val="right" w:pos="9026" w:leader="dot"/>
            </w:tabs>
            <w:rPr/>
          </w:pPr>
          <w:hyperlink w:anchor="__RefHeading___Toc2118910_1490000891">
            <w:r>
              <w:rPr>
                <w:webHidden/>
                <w:rStyle w:val="IndexLink"/>
                <w:rtl w:val="true"/>
              </w:rPr>
              <w:t>احکام صلح</w:t>
            </w:r>
            <w:r>
              <w:rPr>
                <w:rStyle w:val="IndexLink"/>
                <w:rtl w:val="true"/>
              </w:rPr>
              <w:tab/>
            </w:r>
            <w:r>
              <w:rPr>
                <w:rStyle w:val="IndexLink"/>
              </w:rPr>
              <w:t>468</w:t>
            </w:r>
          </w:hyperlink>
        </w:p>
        <w:p>
          <w:pPr>
            <w:pStyle w:val="Contents5"/>
            <w:tabs>
              <w:tab w:val="clear" w:pos="7892"/>
              <w:tab w:val="right" w:pos="9026" w:leader="dot"/>
            </w:tabs>
            <w:rPr/>
          </w:pPr>
          <w:hyperlink w:anchor="__RefHeading___Toc2118912_1490000891">
            <w:r>
              <w:rPr>
                <w:webHidden/>
                <w:rStyle w:val="IndexLink"/>
                <w:rtl w:val="true"/>
              </w:rPr>
              <w:t>احکام اجاره</w:t>
            </w:r>
            <w:r>
              <w:rPr>
                <w:rStyle w:val="IndexLink"/>
                <w:rtl w:val="true"/>
              </w:rPr>
              <w:tab/>
            </w:r>
            <w:r>
              <w:rPr>
                <w:rStyle w:val="IndexLink"/>
              </w:rPr>
              <w:t>472</w:t>
            </w:r>
          </w:hyperlink>
        </w:p>
        <w:p>
          <w:pPr>
            <w:pStyle w:val="Contents5"/>
            <w:tabs>
              <w:tab w:val="clear" w:pos="7892"/>
              <w:tab w:val="right" w:pos="9026" w:leader="dot"/>
            </w:tabs>
            <w:rPr/>
          </w:pPr>
          <w:hyperlink w:anchor="__RefHeading___Toc2118914_1490000891">
            <w:r>
              <w:rPr>
                <w:webHidden/>
                <w:rStyle w:val="IndexLink"/>
                <w:rtl w:val="true"/>
              </w:rPr>
              <w:t>شرایط مالی که آن را اجاره می‏دهند</w:t>
            </w:r>
            <w:r>
              <w:rPr>
                <w:rStyle w:val="IndexLink"/>
                <w:rtl w:val="true"/>
              </w:rPr>
              <w:tab/>
            </w:r>
            <w:r>
              <w:rPr>
                <w:rStyle w:val="IndexLink"/>
              </w:rPr>
              <w:t>475</w:t>
            </w:r>
          </w:hyperlink>
        </w:p>
        <w:p>
          <w:pPr>
            <w:pStyle w:val="Contents5"/>
            <w:tabs>
              <w:tab w:val="clear" w:pos="7892"/>
              <w:tab w:val="right" w:pos="9026" w:leader="dot"/>
            </w:tabs>
            <w:rPr/>
          </w:pPr>
          <w:hyperlink w:anchor="__RefHeading___Toc2118916_1490000891">
            <w:r>
              <w:rPr>
                <w:webHidden/>
                <w:rStyle w:val="IndexLink"/>
                <w:rtl w:val="true"/>
              </w:rPr>
              <w:t>مسائل متفرقه اجاره</w:t>
            </w:r>
            <w:r>
              <w:rPr>
                <w:rStyle w:val="IndexLink"/>
                <w:rtl w:val="true"/>
              </w:rPr>
              <w:tab/>
            </w:r>
            <w:r>
              <w:rPr>
                <w:rStyle w:val="IndexLink"/>
              </w:rPr>
              <w:t>477</w:t>
            </w:r>
          </w:hyperlink>
        </w:p>
        <w:p>
          <w:pPr>
            <w:pStyle w:val="Contents4"/>
            <w:tabs>
              <w:tab w:val="clear" w:pos="8176"/>
              <w:tab w:val="right" w:pos="9026" w:leader="dot"/>
            </w:tabs>
            <w:rPr/>
          </w:pPr>
          <w:hyperlink w:anchor="__RefHeading___Toc2118918_1490000891">
            <w:r>
              <w:rPr>
                <w:webHidden/>
                <w:rStyle w:val="IndexLink"/>
                <w:rtl w:val="true"/>
              </w:rPr>
              <w:t xml:space="preserve">جعاله </w:t>
            </w:r>
            <w:r>
              <w:rPr>
                <w:rStyle w:val="IndexLink"/>
                <w:rtl w:val="true"/>
              </w:rPr>
              <w:t xml:space="preserve">- </w:t>
            </w:r>
            <w:r>
              <w:rPr>
                <w:rStyle w:val="IndexLink"/>
                <w:rtl w:val="true"/>
              </w:rPr>
              <w:t xml:space="preserve">مزارعه </w:t>
            </w:r>
            <w:r>
              <w:rPr>
                <w:rStyle w:val="IndexLink"/>
                <w:rtl w:val="true"/>
              </w:rPr>
              <w:t xml:space="preserve">- </w:t>
            </w:r>
            <w:r>
              <w:rPr>
                <w:rStyle w:val="IndexLink"/>
                <w:rtl w:val="true"/>
              </w:rPr>
              <w:t>مساقات</w:t>
            </w:r>
            <w:r>
              <w:rPr>
                <w:rStyle w:val="IndexLink"/>
                <w:rtl w:val="true"/>
              </w:rPr>
              <w:tab/>
            </w:r>
            <w:r>
              <w:rPr>
                <w:rStyle w:val="IndexLink"/>
              </w:rPr>
              <w:t>483</w:t>
            </w:r>
          </w:hyperlink>
        </w:p>
        <w:p>
          <w:pPr>
            <w:pStyle w:val="Contents5"/>
            <w:tabs>
              <w:tab w:val="clear" w:pos="7892"/>
              <w:tab w:val="right" w:pos="9026" w:leader="dot"/>
            </w:tabs>
            <w:rPr/>
          </w:pPr>
          <w:hyperlink w:anchor="__RefHeading___Toc2118920_1490000891">
            <w:r>
              <w:rPr>
                <w:webHidden/>
                <w:rStyle w:val="IndexLink"/>
                <w:rtl w:val="true"/>
              </w:rPr>
              <w:t>احکام جعاله</w:t>
            </w:r>
            <w:r>
              <w:rPr>
                <w:rStyle w:val="IndexLink"/>
                <w:rtl w:val="true"/>
              </w:rPr>
              <w:tab/>
            </w:r>
            <w:r>
              <w:rPr>
                <w:rStyle w:val="IndexLink"/>
              </w:rPr>
              <w:t>483</w:t>
            </w:r>
          </w:hyperlink>
        </w:p>
        <w:p>
          <w:pPr>
            <w:pStyle w:val="Contents5"/>
            <w:tabs>
              <w:tab w:val="clear" w:pos="7892"/>
              <w:tab w:val="right" w:pos="9026" w:leader="dot"/>
            </w:tabs>
            <w:rPr/>
          </w:pPr>
          <w:hyperlink w:anchor="__RefHeading___Toc2118922_1490000891">
            <w:r>
              <w:rPr>
                <w:webHidden/>
                <w:rStyle w:val="IndexLink"/>
                <w:rtl w:val="true"/>
              </w:rPr>
              <w:t>احکام مزارعه</w:t>
            </w:r>
            <w:r>
              <w:rPr>
                <w:rStyle w:val="IndexLink"/>
                <w:rtl w:val="true"/>
              </w:rPr>
              <w:tab/>
            </w:r>
            <w:r>
              <w:rPr>
                <w:rStyle w:val="IndexLink"/>
              </w:rPr>
              <w:t>485</w:t>
            </w:r>
          </w:hyperlink>
        </w:p>
        <w:p>
          <w:pPr>
            <w:pStyle w:val="Contents5"/>
            <w:tabs>
              <w:tab w:val="clear" w:pos="7892"/>
              <w:tab w:val="right" w:pos="9026" w:leader="dot"/>
            </w:tabs>
            <w:rPr/>
          </w:pPr>
          <w:hyperlink w:anchor="__RefHeading___Toc2118924_1490000891">
            <w:r>
              <w:rPr>
                <w:webHidden/>
                <w:rStyle w:val="IndexLink"/>
                <w:rtl w:val="true"/>
              </w:rPr>
              <w:t>احکام مساقات</w:t>
            </w:r>
            <w:r>
              <w:rPr>
                <w:rStyle w:val="IndexLink"/>
                <w:rtl w:val="true"/>
              </w:rPr>
              <w:tab/>
            </w:r>
            <w:r>
              <w:rPr>
                <w:rStyle w:val="IndexLink"/>
              </w:rPr>
              <w:t>488</w:t>
            </w:r>
          </w:hyperlink>
        </w:p>
        <w:p>
          <w:pPr>
            <w:pStyle w:val="Contents4"/>
            <w:tabs>
              <w:tab w:val="clear" w:pos="8176"/>
              <w:tab w:val="right" w:pos="9026" w:leader="dot"/>
            </w:tabs>
            <w:rPr/>
          </w:pPr>
          <w:hyperlink w:anchor="__RefHeading___Toc2118926_1490000891">
            <w:r>
              <w:rPr>
                <w:webHidden/>
                <w:rStyle w:val="IndexLink"/>
                <w:rtl w:val="true"/>
              </w:rPr>
              <w:t xml:space="preserve">ممنوعین از تصرف </w:t>
            </w:r>
            <w:r>
              <w:rPr>
                <w:rStyle w:val="IndexLink"/>
                <w:rtl w:val="true"/>
              </w:rPr>
              <w:t xml:space="preserve">- </w:t>
            </w:r>
            <w:r>
              <w:rPr>
                <w:rStyle w:val="IndexLink"/>
                <w:rtl w:val="true"/>
              </w:rPr>
              <w:t xml:space="preserve">وکالت </w:t>
            </w:r>
            <w:r>
              <w:rPr>
                <w:rStyle w:val="IndexLink"/>
                <w:rtl w:val="true"/>
              </w:rPr>
              <w:t xml:space="preserve">- </w:t>
            </w:r>
            <w:r>
              <w:rPr>
                <w:rStyle w:val="IndexLink"/>
                <w:rtl w:val="true"/>
              </w:rPr>
              <w:t>قرض</w:t>
            </w:r>
            <w:r>
              <w:rPr>
                <w:rStyle w:val="IndexLink"/>
                <w:rtl w:val="true"/>
              </w:rPr>
              <w:tab/>
            </w:r>
            <w:r>
              <w:rPr>
                <w:rStyle w:val="IndexLink"/>
              </w:rPr>
              <w:t>492</w:t>
            </w:r>
          </w:hyperlink>
        </w:p>
        <w:p>
          <w:pPr>
            <w:pStyle w:val="Contents5"/>
            <w:tabs>
              <w:tab w:val="clear" w:pos="7892"/>
              <w:tab w:val="right" w:pos="9026" w:leader="dot"/>
            </w:tabs>
            <w:rPr/>
          </w:pPr>
          <w:hyperlink w:anchor="__RefHeading___Toc2118928_1490000891">
            <w:r>
              <w:rPr>
                <w:webHidden/>
                <w:rStyle w:val="IndexLink"/>
                <w:rtl w:val="true"/>
              </w:rPr>
              <w:t>کسانی که از تصرف مال خود ممنوعند</w:t>
            </w:r>
            <w:r>
              <w:rPr>
                <w:rStyle w:val="IndexLink"/>
                <w:rtl w:val="true"/>
              </w:rPr>
              <w:tab/>
            </w:r>
            <w:r>
              <w:rPr>
                <w:rStyle w:val="IndexLink"/>
              </w:rPr>
              <w:t>492</w:t>
            </w:r>
          </w:hyperlink>
        </w:p>
        <w:p>
          <w:pPr>
            <w:pStyle w:val="Contents5"/>
            <w:tabs>
              <w:tab w:val="clear" w:pos="7892"/>
              <w:tab w:val="right" w:pos="9026" w:leader="dot"/>
            </w:tabs>
            <w:rPr/>
          </w:pPr>
          <w:hyperlink w:anchor="__RefHeading___Toc2118930_1490000891">
            <w:r>
              <w:rPr>
                <w:webHidden/>
                <w:rStyle w:val="IndexLink"/>
                <w:rtl w:val="true"/>
              </w:rPr>
              <w:t>احکام وکالت</w:t>
            </w:r>
            <w:r>
              <w:rPr>
                <w:rStyle w:val="IndexLink"/>
                <w:rtl w:val="true"/>
              </w:rPr>
              <w:tab/>
            </w:r>
            <w:r>
              <w:rPr>
                <w:rStyle w:val="IndexLink"/>
              </w:rPr>
              <w:t>493</w:t>
            </w:r>
          </w:hyperlink>
        </w:p>
        <w:p>
          <w:pPr>
            <w:pStyle w:val="Contents5"/>
            <w:tabs>
              <w:tab w:val="clear" w:pos="7892"/>
              <w:tab w:val="right" w:pos="9026" w:leader="dot"/>
            </w:tabs>
            <w:rPr/>
          </w:pPr>
          <w:hyperlink w:anchor="__RefHeading___Toc2118932_1490000891">
            <w:r>
              <w:rPr>
                <w:webHidden/>
                <w:rStyle w:val="IndexLink"/>
                <w:rtl w:val="true"/>
              </w:rPr>
              <w:t>احکام قرض</w:t>
            </w:r>
            <w:r>
              <w:rPr>
                <w:rStyle w:val="IndexLink"/>
                <w:rtl w:val="true"/>
              </w:rPr>
              <w:tab/>
            </w:r>
            <w:r>
              <w:rPr>
                <w:rStyle w:val="IndexLink"/>
              </w:rPr>
              <w:t>496</w:t>
            </w:r>
          </w:hyperlink>
        </w:p>
        <w:p>
          <w:pPr>
            <w:pStyle w:val="Contents4"/>
            <w:tabs>
              <w:tab w:val="clear" w:pos="8176"/>
              <w:tab w:val="right" w:pos="9026" w:leader="dot"/>
            </w:tabs>
            <w:rPr/>
          </w:pPr>
          <w:hyperlink w:anchor="__RefHeading___Toc2118934_1490000891">
            <w:r>
              <w:rPr>
                <w:webHidden/>
                <w:rStyle w:val="IndexLink"/>
                <w:rtl w:val="true"/>
              </w:rPr>
              <w:t xml:space="preserve">احکام حواله </w:t>
            </w:r>
            <w:r>
              <w:rPr>
                <w:rStyle w:val="IndexLink"/>
                <w:rtl w:val="true"/>
              </w:rPr>
              <w:t xml:space="preserve">- </w:t>
            </w:r>
            <w:r>
              <w:rPr>
                <w:rStyle w:val="IndexLink"/>
                <w:rtl w:val="true"/>
              </w:rPr>
              <w:t xml:space="preserve">رهن </w:t>
            </w:r>
            <w:r>
              <w:rPr>
                <w:rStyle w:val="IndexLink"/>
                <w:rtl w:val="true"/>
              </w:rPr>
              <w:t xml:space="preserve">- </w:t>
            </w:r>
            <w:r>
              <w:rPr>
                <w:rStyle w:val="IndexLink"/>
                <w:rtl w:val="true"/>
              </w:rPr>
              <w:t>ضامن</w:t>
            </w:r>
            <w:r>
              <w:rPr>
                <w:rStyle w:val="IndexLink"/>
                <w:rtl w:val="true"/>
              </w:rPr>
              <w:tab/>
            </w:r>
            <w:r>
              <w:rPr>
                <w:rStyle w:val="IndexLink"/>
              </w:rPr>
              <w:t>499</w:t>
            </w:r>
          </w:hyperlink>
        </w:p>
        <w:p>
          <w:pPr>
            <w:pStyle w:val="Contents5"/>
            <w:tabs>
              <w:tab w:val="clear" w:pos="7892"/>
              <w:tab w:val="right" w:pos="9026" w:leader="dot"/>
            </w:tabs>
            <w:rPr/>
          </w:pPr>
          <w:hyperlink w:anchor="__RefHeading___Toc2118936_1490000891">
            <w:r>
              <w:rPr>
                <w:webHidden/>
                <w:rStyle w:val="IndexLink"/>
                <w:rtl w:val="true"/>
              </w:rPr>
              <w:t>احکام حواله دادن</w:t>
            </w:r>
            <w:r>
              <w:rPr>
                <w:rStyle w:val="IndexLink"/>
                <w:rtl w:val="true"/>
              </w:rPr>
              <w:tab/>
            </w:r>
            <w:r>
              <w:rPr>
                <w:rStyle w:val="IndexLink"/>
              </w:rPr>
              <w:t>499</w:t>
            </w:r>
          </w:hyperlink>
        </w:p>
        <w:p>
          <w:pPr>
            <w:pStyle w:val="Contents5"/>
            <w:tabs>
              <w:tab w:val="clear" w:pos="7892"/>
              <w:tab w:val="right" w:pos="9026" w:leader="dot"/>
            </w:tabs>
            <w:rPr/>
          </w:pPr>
          <w:hyperlink w:anchor="__RefHeading___Toc2118938_1490000891">
            <w:r>
              <w:rPr>
                <w:webHidden/>
                <w:rStyle w:val="IndexLink"/>
                <w:rtl w:val="true"/>
              </w:rPr>
              <w:t>احکام رهن</w:t>
            </w:r>
            <w:r>
              <w:rPr>
                <w:rStyle w:val="IndexLink"/>
                <w:rtl w:val="true"/>
              </w:rPr>
              <w:tab/>
            </w:r>
            <w:r>
              <w:rPr>
                <w:rStyle w:val="IndexLink"/>
              </w:rPr>
              <w:t>502</w:t>
            </w:r>
          </w:hyperlink>
        </w:p>
        <w:p>
          <w:pPr>
            <w:pStyle w:val="Contents5"/>
            <w:tabs>
              <w:tab w:val="clear" w:pos="7892"/>
              <w:tab w:val="right" w:pos="9026" w:leader="dot"/>
            </w:tabs>
            <w:rPr/>
          </w:pPr>
          <w:hyperlink w:anchor="__RefHeading___Toc2118940_1490000891">
            <w:r>
              <w:rPr>
                <w:webHidden/>
                <w:rStyle w:val="IndexLink"/>
                <w:rtl w:val="true"/>
              </w:rPr>
              <w:t>احکام ضامن شدن</w:t>
            </w:r>
            <w:r>
              <w:rPr>
                <w:rStyle w:val="IndexLink"/>
                <w:rtl w:val="true"/>
              </w:rPr>
              <w:tab/>
            </w:r>
            <w:r>
              <w:rPr>
                <w:rStyle w:val="IndexLink"/>
              </w:rPr>
              <w:t>503</w:t>
            </w:r>
          </w:hyperlink>
        </w:p>
        <w:p>
          <w:pPr>
            <w:pStyle w:val="Contents4"/>
            <w:tabs>
              <w:tab w:val="clear" w:pos="8176"/>
              <w:tab w:val="right" w:pos="9026" w:leader="dot"/>
            </w:tabs>
            <w:rPr/>
          </w:pPr>
          <w:hyperlink w:anchor="__RefHeading___Toc2118942_1490000891">
            <w:r>
              <w:rPr>
                <w:webHidden/>
                <w:rStyle w:val="IndexLink"/>
                <w:rtl w:val="true"/>
              </w:rPr>
              <w:t xml:space="preserve">احکام کفالت </w:t>
            </w:r>
            <w:r>
              <w:rPr>
                <w:rStyle w:val="IndexLink"/>
                <w:rtl w:val="true"/>
              </w:rPr>
              <w:t xml:space="preserve">- </w:t>
            </w:r>
            <w:r>
              <w:rPr>
                <w:rStyle w:val="IndexLink"/>
                <w:rtl w:val="true"/>
              </w:rPr>
              <w:t xml:space="preserve">ودیعه </w:t>
            </w:r>
            <w:r>
              <w:rPr>
                <w:rStyle w:val="IndexLink"/>
                <w:rtl w:val="true"/>
              </w:rPr>
              <w:t xml:space="preserve">- </w:t>
            </w:r>
            <w:r>
              <w:rPr>
                <w:rStyle w:val="IndexLink"/>
                <w:rtl w:val="true"/>
              </w:rPr>
              <w:t>عاریه</w:t>
            </w:r>
            <w:r>
              <w:rPr>
                <w:rStyle w:val="IndexLink"/>
                <w:rtl w:val="true"/>
              </w:rPr>
              <w:tab/>
            </w:r>
            <w:r>
              <w:rPr>
                <w:rStyle w:val="IndexLink"/>
              </w:rPr>
              <w:t>506</w:t>
            </w:r>
          </w:hyperlink>
        </w:p>
        <w:p>
          <w:pPr>
            <w:pStyle w:val="Contents5"/>
            <w:tabs>
              <w:tab w:val="clear" w:pos="7892"/>
              <w:tab w:val="right" w:pos="9026" w:leader="dot"/>
            </w:tabs>
            <w:rPr/>
          </w:pPr>
          <w:hyperlink w:anchor="__RefHeading___Toc2118944_1490000891">
            <w:r>
              <w:rPr>
                <w:webHidden/>
                <w:rStyle w:val="IndexLink"/>
                <w:rtl w:val="true"/>
              </w:rPr>
              <w:t>کفالت</w:t>
            </w:r>
            <w:r>
              <w:rPr>
                <w:rStyle w:val="IndexLink"/>
                <w:rtl w:val="true"/>
              </w:rPr>
              <w:tab/>
            </w:r>
            <w:r>
              <w:rPr>
                <w:rStyle w:val="IndexLink"/>
              </w:rPr>
              <w:t>506</w:t>
            </w:r>
          </w:hyperlink>
        </w:p>
        <w:p>
          <w:pPr>
            <w:pStyle w:val="Contents5"/>
            <w:tabs>
              <w:tab w:val="clear" w:pos="7892"/>
              <w:tab w:val="right" w:pos="9026" w:leader="dot"/>
            </w:tabs>
            <w:rPr/>
          </w:pPr>
          <w:hyperlink w:anchor="__RefHeading___Toc2118946_1490000891">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506</w:t>
            </w:r>
          </w:hyperlink>
        </w:p>
        <w:p>
          <w:pPr>
            <w:pStyle w:val="Contents5"/>
            <w:tabs>
              <w:tab w:val="clear" w:pos="7892"/>
              <w:tab w:val="right" w:pos="9026" w:leader="dot"/>
            </w:tabs>
            <w:rPr/>
          </w:pPr>
          <w:hyperlink w:anchor="__RefHeading___Toc2118948_1490000891">
            <w:r>
              <w:rPr>
                <w:webHidden/>
                <w:rStyle w:val="IndexLink"/>
                <w:rtl w:val="true"/>
              </w:rPr>
              <w:t>احکام عاریه</w:t>
            </w:r>
            <w:r>
              <w:rPr>
                <w:rStyle w:val="IndexLink"/>
                <w:rtl w:val="true"/>
              </w:rPr>
              <w:tab/>
            </w:r>
            <w:r>
              <w:rPr>
                <w:rStyle w:val="IndexLink"/>
              </w:rPr>
              <w:t>510</w:t>
            </w:r>
          </w:hyperlink>
        </w:p>
        <w:p>
          <w:pPr>
            <w:pStyle w:val="Contents4"/>
            <w:tabs>
              <w:tab w:val="clear" w:pos="8176"/>
              <w:tab w:val="right" w:pos="9026" w:leader="dot"/>
            </w:tabs>
            <w:rPr/>
          </w:pPr>
          <w:hyperlink w:anchor="__RefHeading___Toc2118950_1490000891">
            <w:r>
              <w:rPr>
                <w:webHidden/>
                <w:rStyle w:val="IndexLink"/>
                <w:rtl w:val="true"/>
              </w:rPr>
              <w:t xml:space="preserve">نکاح </w:t>
            </w:r>
            <w:r>
              <w:rPr>
                <w:rStyle w:val="IndexLink"/>
                <w:rtl w:val="true"/>
              </w:rPr>
              <w:t xml:space="preserve">- </w:t>
            </w:r>
            <w:r>
              <w:rPr>
                <w:rStyle w:val="IndexLink"/>
                <w:rtl w:val="true"/>
              </w:rPr>
              <w:t xml:space="preserve">شیردادن </w:t>
            </w:r>
            <w:r>
              <w:rPr>
                <w:rStyle w:val="IndexLink"/>
                <w:rtl w:val="true"/>
              </w:rPr>
              <w:t xml:space="preserve">- </w:t>
            </w:r>
            <w:r>
              <w:rPr>
                <w:rStyle w:val="IndexLink"/>
                <w:rtl w:val="true"/>
              </w:rPr>
              <w:t>طلاق</w:t>
            </w:r>
            <w:r>
              <w:rPr>
                <w:rStyle w:val="IndexLink"/>
                <w:rtl w:val="true"/>
              </w:rPr>
              <w:tab/>
            </w:r>
            <w:r>
              <w:rPr>
                <w:rStyle w:val="IndexLink"/>
              </w:rPr>
              <w:t>513</w:t>
            </w:r>
          </w:hyperlink>
        </w:p>
        <w:p>
          <w:pPr>
            <w:pStyle w:val="Contents5"/>
            <w:tabs>
              <w:tab w:val="clear" w:pos="7892"/>
              <w:tab w:val="right" w:pos="9026" w:leader="dot"/>
            </w:tabs>
            <w:rPr/>
          </w:pPr>
          <w:hyperlink w:anchor="__RefHeading___Toc2118952_1490000891">
            <w:r>
              <w:rPr>
                <w:webHidden/>
                <w:rStyle w:val="IndexLink"/>
                <w:rtl w:val="true"/>
              </w:rPr>
              <w:t xml:space="preserve">احکام نکاح </w:t>
            </w:r>
            <w:r>
              <w:rPr>
                <w:rStyle w:val="IndexLink"/>
                <w:rtl w:val="true"/>
              </w:rPr>
              <w:t>(</w:t>
            </w:r>
            <w:r>
              <w:rPr>
                <w:rStyle w:val="IndexLink"/>
                <w:rtl w:val="true"/>
              </w:rPr>
              <w:t>ازدواج</w:t>
            </w:r>
            <w:r>
              <w:rPr>
                <w:rStyle w:val="IndexLink"/>
                <w:rtl w:val="true"/>
              </w:rPr>
              <w:t>)</w:t>
              <w:tab/>
            </w:r>
            <w:r>
              <w:rPr>
                <w:rStyle w:val="IndexLink"/>
              </w:rPr>
              <w:t>513</w:t>
            </w:r>
          </w:hyperlink>
        </w:p>
        <w:p>
          <w:pPr>
            <w:pStyle w:val="Contents5"/>
            <w:tabs>
              <w:tab w:val="clear" w:pos="7892"/>
              <w:tab w:val="right" w:pos="9026" w:leader="dot"/>
            </w:tabs>
            <w:rPr/>
          </w:pPr>
          <w:hyperlink w:anchor="__RefHeading___Toc2118954_1490000891">
            <w:r>
              <w:rPr>
                <w:webHidden/>
                <w:rStyle w:val="IndexLink"/>
                <w:rtl w:val="true"/>
              </w:rPr>
              <w:t>احکام عقد</w:t>
            </w:r>
            <w:r>
              <w:rPr>
                <w:rStyle w:val="IndexLink"/>
                <w:rtl w:val="true"/>
              </w:rPr>
              <w:tab/>
            </w:r>
            <w:r>
              <w:rPr>
                <w:rStyle w:val="IndexLink"/>
              </w:rPr>
              <w:t>514</w:t>
            </w:r>
          </w:hyperlink>
        </w:p>
        <w:p>
          <w:pPr>
            <w:pStyle w:val="Contents5"/>
            <w:tabs>
              <w:tab w:val="clear" w:pos="7892"/>
              <w:tab w:val="right" w:pos="9026" w:leader="dot"/>
            </w:tabs>
            <w:rPr/>
          </w:pPr>
          <w:hyperlink w:anchor="__RefHeading___Toc2118956_1490000891">
            <w:r>
              <w:rPr>
                <w:webHidden/>
                <w:rStyle w:val="IndexLink"/>
                <w:rtl w:val="true"/>
              </w:rPr>
              <w:t>دستور خواندن عقد</w:t>
            </w:r>
            <w:r>
              <w:rPr>
                <w:rStyle w:val="IndexLink"/>
                <w:rtl w:val="true"/>
              </w:rPr>
              <w:tab/>
            </w:r>
            <w:r>
              <w:rPr>
                <w:rStyle w:val="IndexLink"/>
              </w:rPr>
              <w:t>515</w:t>
            </w:r>
          </w:hyperlink>
        </w:p>
        <w:p>
          <w:pPr>
            <w:pStyle w:val="Contents5"/>
            <w:tabs>
              <w:tab w:val="clear" w:pos="7892"/>
              <w:tab w:val="right" w:pos="9026" w:leader="dot"/>
            </w:tabs>
            <w:rPr/>
          </w:pPr>
          <w:hyperlink w:anchor="__RefHeading___Toc2118958_1490000891">
            <w:r>
              <w:rPr>
                <w:webHidden/>
                <w:rStyle w:val="IndexLink"/>
                <w:rtl w:val="true"/>
              </w:rPr>
              <w:t>شرط عقد</w:t>
            </w:r>
            <w:r>
              <w:rPr>
                <w:rStyle w:val="IndexLink"/>
                <w:rtl w:val="true"/>
              </w:rPr>
              <w:tab/>
            </w:r>
            <w:r>
              <w:rPr>
                <w:rStyle w:val="IndexLink"/>
              </w:rPr>
              <w:t>515</w:t>
            </w:r>
          </w:hyperlink>
        </w:p>
        <w:p>
          <w:pPr>
            <w:pStyle w:val="Contents5"/>
            <w:tabs>
              <w:tab w:val="clear" w:pos="7892"/>
              <w:tab w:val="right" w:pos="9026" w:leader="dot"/>
            </w:tabs>
            <w:rPr/>
          </w:pPr>
          <w:hyperlink w:anchor="__RefHeading___Toc2118960_1490000891">
            <w:r>
              <w:rPr>
                <w:webHidden/>
                <w:rStyle w:val="IndexLink"/>
                <w:rtl w:val="true"/>
              </w:rPr>
              <w:t>عیبهائی که به واسطه آنها می‏شود عقد را به هم زد</w:t>
            </w:r>
            <w:r>
              <w:rPr>
                <w:rStyle w:val="IndexLink"/>
                <w:rtl w:val="true"/>
              </w:rPr>
              <w:tab/>
            </w:r>
            <w:r>
              <w:rPr>
                <w:rStyle w:val="IndexLink"/>
              </w:rPr>
              <w:t>518</w:t>
            </w:r>
          </w:hyperlink>
        </w:p>
        <w:p>
          <w:pPr>
            <w:pStyle w:val="Contents5"/>
            <w:tabs>
              <w:tab w:val="clear" w:pos="7892"/>
              <w:tab w:val="right" w:pos="9026" w:leader="dot"/>
            </w:tabs>
            <w:rPr/>
          </w:pPr>
          <w:hyperlink w:anchor="__RefHeading___Toc2118962_1490000891">
            <w:r>
              <w:rPr>
                <w:webHidden/>
                <w:rStyle w:val="IndexLink"/>
                <w:rtl w:val="true"/>
              </w:rPr>
              <w:t>احکام عقد دائم</w:t>
            </w:r>
            <w:r>
              <w:rPr>
                <w:rStyle w:val="IndexLink"/>
                <w:rtl w:val="true"/>
              </w:rPr>
              <w:tab/>
            </w:r>
            <w:r>
              <w:rPr>
                <w:rStyle w:val="IndexLink"/>
              </w:rPr>
              <w:t>524</w:t>
            </w:r>
          </w:hyperlink>
        </w:p>
        <w:p>
          <w:pPr>
            <w:pStyle w:val="Contents5"/>
            <w:tabs>
              <w:tab w:val="clear" w:pos="7892"/>
              <w:tab w:val="right" w:pos="9026" w:leader="dot"/>
            </w:tabs>
            <w:rPr/>
          </w:pPr>
          <w:hyperlink w:anchor="__RefHeading___Toc2118964_1490000891">
            <w:r>
              <w:rPr>
                <w:webHidden/>
                <w:rStyle w:val="IndexLink"/>
                <w:rtl w:val="true"/>
              </w:rPr>
              <w:t xml:space="preserve">متعه </w:t>
            </w:r>
            <w:r>
              <w:rPr>
                <w:rStyle w:val="IndexLink"/>
                <w:rtl w:val="true"/>
              </w:rPr>
              <w:t>(</w:t>
            </w:r>
            <w:r>
              <w:rPr>
                <w:rStyle w:val="IndexLink"/>
                <w:rtl w:val="true"/>
              </w:rPr>
              <w:t>ازدواج موقت</w:t>
            </w:r>
            <w:r>
              <w:rPr>
                <w:rStyle w:val="IndexLink"/>
                <w:rtl w:val="true"/>
              </w:rPr>
              <w:t>)</w:t>
              <w:tab/>
            </w:r>
            <w:r>
              <w:rPr>
                <w:rStyle w:val="IndexLink"/>
              </w:rPr>
              <w:t>526</w:t>
            </w:r>
          </w:hyperlink>
        </w:p>
        <w:p>
          <w:pPr>
            <w:pStyle w:val="Contents5"/>
            <w:tabs>
              <w:tab w:val="clear" w:pos="7892"/>
              <w:tab w:val="right" w:pos="9026" w:leader="dot"/>
            </w:tabs>
            <w:rPr/>
          </w:pPr>
          <w:hyperlink w:anchor="__RefHeading___Toc2118966_1490000891">
            <w:r>
              <w:rPr>
                <w:webHidden/>
                <w:rStyle w:val="IndexLink"/>
                <w:rtl w:val="true"/>
              </w:rPr>
              <w:t>احکام نگاه کردن</w:t>
            </w:r>
            <w:r>
              <w:rPr>
                <w:rStyle w:val="IndexLink"/>
                <w:rtl w:val="true"/>
              </w:rPr>
              <w:tab/>
            </w:r>
            <w:r>
              <w:rPr>
                <w:rStyle w:val="IndexLink"/>
              </w:rPr>
              <w:t>528</w:t>
            </w:r>
          </w:hyperlink>
        </w:p>
        <w:p>
          <w:pPr>
            <w:pStyle w:val="Contents5"/>
            <w:tabs>
              <w:tab w:val="clear" w:pos="7892"/>
              <w:tab w:val="right" w:pos="9026" w:leader="dot"/>
            </w:tabs>
            <w:rPr/>
          </w:pPr>
          <w:hyperlink w:anchor="__RefHeading___Toc2118968_1490000891">
            <w:r>
              <w:rPr>
                <w:webHidden/>
                <w:rStyle w:val="IndexLink"/>
                <w:rtl w:val="true"/>
              </w:rPr>
              <w:t>مسائل متفرقه زناشوئی</w:t>
            </w:r>
            <w:r>
              <w:rPr>
                <w:rStyle w:val="IndexLink"/>
                <w:rtl w:val="true"/>
              </w:rPr>
              <w:tab/>
            </w:r>
            <w:r>
              <w:rPr>
                <w:rStyle w:val="IndexLink"/>
              </w:rPr>
              <w:t>530</w:t>
            </w:r>
          </w:hyperlink>
        </w:p>
        <w:p>
          <w:pPr>
            <w:pStyle w:val="Contents5"/>
            <w:tabs>
              <w:tab w:val="clear" w:pos="7892"/>
              <w:tab w:val="right" w:pos="9026" w:leader="dot"/>
            </w:tabs>
            <w:rPr/>
          </w:pPr>
          <w:hyperlink w:anchor="__RefHeading___Toc2118970_1490000891">
            <w:r>
              <w:rPr>
                <w:webHidden/>
                <w:rStyle w:val="IndexLink"/>
                <w:rtl w:val="true"/>
              </w:rPr>
              <w:t>احکام شیر دادن</w:t>
            </w:r>
            <w:r>
              <w:rPr>
                <w:rStyle w:val="IndexLink"/>
                <w:rtl w:val="true"/>
              </w:rPr>
              <w:tab/>
            </w:r>
            <w:r>
              <w:rPr>
                <w:rStyle w:val="IndexLink"/>
              </w:rPr>
              <w:t>533</w:t>
            </w:r>
          </w:hyperlink>
        </w:p>
        <w:p>
          <w:pPr>
            <w:pStyle w:val="Contents5"/>
            <w:tabs>
              <w:tab w:val="clear" w:pos="7892"/>
              <w:tab w:val="right" w:pos="9026" w:leader="dot"/>
            </w:tabs>
            <w:rPr/>
          </w:pPr>
          <w:hyperlink w:anchor="__RefHeading___Toc2118972_1490000891">
            <w:r>
              <w:rPr>
                <w:webHidden/>
                <w:rStyle w:val="IndexLink"/>
                <w:rtl w:val="true"/>
              </w:rPr>
              <w:t>شرایط شیر دادنی که علت محرم شدن است</w:t>
            </w:r>
            <w:r>
              <w:rPr>
                <w:rStyle w:val="IndexLink"/>
                <w:rtl w:val="true"/>
              </w:rPr>
              <w:tab/>
            </w:r>
            <w:r>
              <w:rPr>
                <w:rStyle w:val="IndexLink"/>
              </w:rPr>
              <w:t>536</w:t>
            </w:r>
          </w:hyperlink>
        </w:p>
        <w:p>
          <w:pPr>
            <w:pStyle w:val="Contents5"/>
            <w:tabs>
              <w:tab w:val="clear" w:pos="7892"/>
              <w:tab w:val="right" w:pos="9026" w:leader="dot"/>
            </w:tabs>
            <w:rPr/>
          </w:pPr>
          <w:hyperlink w:anchor="__RefHeading___Toc2118974_1490000891">
            <w:r>
              <w:rPr>
                <w:webHidden/>
                <w:rStyle w:val="IndexLink"/>
                <w:rtl w:val="true"/>
              </w:rPr>
              <w:t>آداب شیر دادن</w:t>
            </w:r>
            <w:r>
              <w:rPr>
                <w:rStyle w:val="IndexLink"/>
                <w:rtl w:val="true"/>
              </w:rPr>
              <w:tab/>
            </w:r>
            <w:r>
              <w:rPr>
                <w:rStyle w:val="IndexLink"/>
              </w:rPr>
              <w:t>540</w:t>
            </w:r>
          </w:hyperlink>
        </w:p>
        <w:p>
          <w:pPr>
            <w:pStyle w:val="Contents5"/>
            <w:tabs>
              <w:tab w:val="clear" w:pos="7892"/>
              <w:tab w:val="right" w:pos="9026" w:leader="dot"/>
            </w:tabs>
            <w:rPr/>
          </w:pPr>
          <w:hyperlink w:anchor="__RefHeading___Toc2118976_1490000891">
            <w:r>
              <w:rPr>
                <w:webHidden/>
                <w:rStyle w:val="IndexLink"/>
                <w:rtl w:val="true"/>
              </w:rPr>
              <w:t>مسائل متفرقه شیر دادن</w:t>
            </w:r>
            <w:r>
              <w:rPr>
                <w:rStyle w:val="IndexLink"/>
                <w:rtl w:val="true"/>
              </w:rPr>
              <w:tab/>
            </w:r>
            <w:r>
              <w:rPr>
                <w:rStyle w:val="IndexLink"/>
              </w:rPr>
              <w:t>540</w:t>
            </w:r>
          </w:hyperlink>
        </w:p>
        <w:p>
          <w:pPr>
            <w:pStyle w:val="Contents5"/>
            <w:tabs>
              <w:tab w:val="clear" w:pos="7892"/>
              <w:tab w:val="right" w:pos="9026" w:leader="dot"/>
            </w:tabs>
            <w:rPr/>
          </w:pPr>
          <w:hyperlink w:anchor="__RefHeading___Toc2118978_1490000891">
            <w:r>
              <w:rPr>
                <w:webHidden/>
                <w:rStyle w:val="IndexLink"/>
                <w:rtl w:val="true"/>
              </w:rPr>
              <w:t>احکام طلاق</w:t>
            </w:r>
            <w:r>
              <w:rPr>
                <w:rStyle w:val="IndexLink"/>
                <w:rtl w:val="true"/>
              </w:rPr>
              <w:tab/>
            </w:r>
            <w:r>
              <w:rPr>
                <w:rStyle w:val="IndexLink"/>
              </w:rPr>
              <w:t>542</w:t>
            </w:r>
          </w:hyperlink>
        </w:p>
        <w:p>
          <w:pPr>
            <w:pStyle w:val="Contents5"/>
            <w:tabs>
              <w:tab w:val="clear" w:pos="7892"/>
              <w:tab w:val="right" w:pos="9026" w:leader="dot"/>
            </w:tabs>
            <w:rPr/>
          </w:pPr>
          <w:hyperlink w:anchor="__RefHeading___Toc2118980_1490000891">
            <w:r>
              <w:rPr>
                <w:webHidden/>
                <w:rStyle w:val="IndexLink"/>
                <w:rtl w:val="true"/>
              </w:rPr>
              <w:t>عده طلاق</w:t>
            </w:r>
            <w:r>
              <w:rPr>
                <w:rStyle w:val="IndexLink"/>
                <w:rtl w:val="true"/>
              </w:rPr>
              <w:tab/>
            </w:r>
            <w:r>
              <w:rPr>
                <w:rStyle w:val="IndexLink"/>
              </w:rPr>
              <w:t>545</w:t>
            </w:r>
          </w:hyperlink>
        </w:p>
        <w:p>
          <w:pPr>
            <w:pStyle w:val="Contents5"/>
            <w:tabs>
              <w:tab w:val="clear" w:pos="7892"/>
              <w:tab w:val="right" w:pos="9026" w:leader="dot"/>
            </w:tabs>
            <w:rPr/>
          </w:pPr>
          <w:hyperlink w:anchor="__RefHeading___Toc2118982_1490000891">
            <w:r>
              <w:rPr>
                <w:webHidden/>
                <w:rStyle w:val="IndexLink"/>
                <w:rtl w:val="true"/>
              </w:rPr>
              <w:t>عده زنی که شوهرش مرده</w:t>
            </w:r>
            <w:r>
              <w:rPr>
                <w:rStyle w:val="IndexLink"/>
                <w:rtl w:val="true"/>
              </w:rPr>
              <w:tab/>
            </w:r>
            <w:r>
              <w:rPr>
                <w:rStyle w:val="IndexLink"/>
              </w:rPr>
              <w:t>546</w:t>
            </w:r>
          </w:hyperlink>
        </w:p>
        <w:p>
          <w:pPr>
            <w:pStyle w:val="Contents5"/>
            <w:tabs>
              <w:tab w:val="clear" w:pos="7892"/>
              <w:tab w:val="right" w:pos="9026" w:leader="dot"/>
            </w:tabs>
            <w:rPr/>
          </w:pPr>
          <w:hyperlink w:anchor="__RefHeading___Toc2118984_1490000891">
            <w:r>
              <w:rPr>
                <w:webHidden/>
                <w:rStyle w:val="IndexLink"/>
                <w:rtl w:val="true"/>
              </w:rPr>
              <w:t>طلاق بائن و طلاق رجعی</w:t>
            </w:r>
            <w:r>
              <w:rPr>
                <w:rStyle w:val="IndexLink"/>
                <w:rtl w:val="true"/>
              </w:rPr>
              <w:t>)</w:t>
              <w:tab/>
            </w:r>
            <w:r>
              <w:rPr>
                <w:rStyle w:val="IndexLink"/>
              </w:rPr>
              <w:t>547</w:t>
            </w:r>
          </w:hyperlink>
        </w:p>
        <w:p>
          <w:pPr>
            <w:pStyle w:val="Contents5"/>
            <w:tabs>
              <w:tab w:val="clear" w:pos="7892"/>
              <w:tab w:val="right" w:pos="9026" w:leader="dot"/>
            </w:tabs>
            <w:rPr/>
          </w:pPr>
          <w:hyperlink w:anchor="__RefHeading___Toc2118986_1490000891">
            <w:r>
              <w:rPr>
                <w:webHidden/>
                <w:rStyle w:val="IndexLink"/>
                <w:rtl w:val="true"/>
              </w:rPr>
              <w:t>احکام رجوع کردن</w:t>
            </w:r>
            <w:r>
              <w:rPr>
                <w:rStyle w:val="IndexLink"/>
                <w:rtl w:val="true"/>
              </w:rPr>
              <w:t>:</w:t>
              <w:tab/>
            </w:r>
            <w:r>
              <w:rPr>
                <w:rStyle w:val="IndexLink"/>
              </w:rPr>
              <w:t>548</w:t>
            </w:r>
          </w:hyperlink>
        </w:p>
        <w:p>
          <w:pPr>
            <w:pStyle w:val="Contents5"/>
            <w:tabs>
              <w:tab w:val="clear" w:pos="7892"/>
              <w:tab w:val="right" w:pos="9026" w:leader="dot"/>
            </w:tabs>
            <w:rPr/>
          </w:pPr>
          <w:hyperlink w:anchor="__RefHeading___Toc2118988_1490000891">
            <w:r>
              <w:rPr>
                <w:webHidden/>
                <w:rStyle w:val="IndexLink"/>
                <w:rtl w:val="true"/>
              </w:rPr>
              <w:t>طلاق خلع</w:t>
            </w:r>
            <w:r>
              <w:rPr>
                <w:rStyle w:val="IndexLink"/>
                <w:rtl w:val="true"/>
              </w:rPr>
              <w:tab/>
            </w:r>
            <w:r>
              <w:rPr>
                <w:rStyle w:val="IndexLink"/>
              </w:rPr>
              <w:t>549</w:t>
            </w:r>
          </w:hyperlink>
        </w:p>
        <w:p>
          <w:pPr>
            <w:pStyle w:val="Contents5"/>
            <w:tabs>
              <w:tab w:val="clear" w:pos="7892"/>
              <w:tab w:val="right" w:pos="9026" w:leader="dot"/>
            </w:tabs>
            <w:rPr/>
          </w:pPr>
          <w:hyperlink w:anchor="__RefHeading___Toc2118990_1490000891">
            <w:r>
              <w:rPr>
                <w:webHidden/>
                <w:rStyle w:val="IndexLink"/>
                <w:rtl w:val="true"/>
              </w:rPr>
              <w:t>طلاق مبارات</w:t>
            </w:r>
            <w:r>
              <w:rPr>
                <w:rStyle w:val="IndexLink"/>
                <w:rtl w:val="true"/>
              </w:rPr>
              <w:tab/>
            </w:r>
            <w:r>
              <w:rPr>
                <w:rStyle w:val="IndexLink"/>
              </w:rPr>
              <w:t>550</w:t>
            </w:r>
          </w:hyperlink>
        </w:p>
        <w:p>
          <w:pPr>
            <w:pStyle w:val="Contents5"/>
            <w:tabs>
              <w:tab w:val="clear" w:pos="7892"/>
              <w:tab w:val="right" w:pos="9026" w:leader="dot"/>
            </w:tabs>
            <w:rPr/>
          </w:pPr>
          <w:hyperlink w:anchor="__RefHeading___Toc2118992_1490000891">
            <w:r>
              <w:rPr>
                <w:webHidden/>
                <w:rStyle w:val="IndexLink"/>
                <w:rtl w:val="true"/>
              </w:rPr>
              <w:t>احکام متفرقه طلاق</w:t>
            </w:r>
            <w:r>
              <w:rPr>
                <w:rStyle w:val="IndexLink"/>
                <w:rtl w:val="true"/>
              </w:rPr>
              <w:tab/>
            </w:r>
            <w:r>
              <w:rPr>
                <w:rStyle w:val="IndexLink"/>
              </w:rPr>
              <w:t>551</w:t>
            </w:r>
          </w:hyperlink>
        </w:p>
        <w:p>
          <w:pPr>
            <w:pStyle w:val="Contents4"/>
            <w:tabs>
              <w:tab w:val="clear" w:pos="8176"/>
              <w:tab w:val="right" w:pos="9026" w:leader="dot"/>
            </w:tabs>
            <w:rPr/>
          </w:pPr>
          <w:hyperlink w:anchor="__RefHeading___Toc2118994_1490000891">
            <w:r>
              <w:rPr>
                <w:webHidden/>
                <w:rStyle w:val="IndexLink"/>
                <w:rtl w:val="true"/>
              </w:rPr>
              <w:t xml:space="preserve">غصب </w:t>
            </w:r>
            <w:r>
              <w:rPr>
                <w:rStyle w:val="IndexLink"/>
                <w:rtl w:val="true"/>
              </w:rPr>
              <w:t xml:space="preserve">- </w:t>
            </w:r>
            <w:r>
              <w:rPr>
                <w:rStyle w:val="IndexLink"/>
                <w:rtl w:val="true"/>
              </w:rPr>
              <w:t>مال پیدا شده</w:t>
            </w:r>
            <w:r>
              <w:rPr>
                <w:rStyle w:val="IndexLink"/>
                <w:rtl w:val="true"/>
              </w:rPr>
              <w:tab/>
            </w:r>
            <w:r>
              <w:rPr>
                <w:rStyle w:val="IndexLink"/>
              </w:rPr>
              <w:t>553</w:t>
            </w:r>
          </w:hyperlink>
        </w:p>
        <w:p>
          <w:pPr>
            <w:pStyle w:val="Contents5"/>
            <w:tabs>
              <w:tab w:val="clear" w:pos="7892"/>
              <w:tab w:val="right" w:pos="9026" w:leader="dot"/>
            </w:tabs>
            <w:rPr/>
          </w:pPr>
          <w:hyperlink w:anchor="__RefHeading___Toc2118996_1490000891">
            <w:r>
              <w:rPr>
                <w:webHidden/>
                <w:rStyle w:val="IndexLink"/>
                <w:rtl w:val="true"/>
              </w:rPr>
              <w:t>احکام غصب</w:t>
            </w:r>
            <w:r>
              <w:rPr>
                <w:rStyle w:val="IndexLink"/>
                <w:rtl w:val="true"/>
              </w:rPr>
              <w:tab/>
            </w:r>
            <w:r>
              <w:rPr>
                <w:rStyle w:val="IndexLink"/>
              </w:rPr>
              <w:t>553</w:t>
            </w:r>
          </w:hyperlink>
        </w:p>
        <w:p>
          <w:pPr>
            <w:pStyle w:val="Contents5"/>
            <w:tabs>
              <w:tab w:val="clear" w:pos="7892"/>
              <w:tab w:val="right" w:pos="9026" w:leader="dot"/>
            </w:tabs>
            <w:rPr/>
          </w:pPr>
          <w:hyperlink w:anchor="__RefHeading___Toc2118998_1490000891">
            <w:r>
              <w:rPr>
                <w:webHidden/>
                <w:rStyle w:val="IndexLink"/>
                <w:rtl w:val="true"/>
              </w:rPr>
              <w:t>احکام مالی که انسان آن را پیدا می‏کند</w:t>
            </w:r>
            <w:r>
              <w:rPr>
                <w:rStyle w:val="IndexLink"/>
                <w:rtl w:val="true"/>
              </w:rPr>
              <w:tab/>
            </w:r>
            <w:r>
              <w:rPr>
                <w:rStyle w:val="IndexLink"/>
              </w:rPr>
              <w:t>557</w:t>
            </w:r>
          </w:hyperlink>
        </w:p>
        <w:p>
          <w:pPr>
            <w:pStyle w:val="Contents4"/>
            <w:tabs>
              <w:tab w:val="clear" w:pos="8176"/>
              <w:tab w:val="right" w:pos="9026" w:leader="dot"/>
            </w:tabs>
            <w:rPr/>
          </w:pPr>
          <w:hyperlink w:anchor="__RefHeading___Toc2119000_1490000891">
            <w:r>
              <w:rPr>
                <w:webHidden/>
                <w:rStyle w:val="IndexLink"/>
                <w:rtl w:val="true"/>
              </w:rPr>
              <w:t>سر بریدن و شکار کردن حیوانات</w:t>
            </w:r>
            <w:r>
              <w:rPr>
                <w:rStyle w:val="IndexLink"/>
                <w:rtl w:val="true"/>
              </w:rPr>
              <w:tab/>
            </w:r>
            <w:r>
              <w:rPr>
                <w:rStyle w:val="IndexLink"/>
              </w:rPr>
              <w:t>561</w:t>
            </w:r>
          </w:hyperlink>
        </w:p>
        <w:p>
          <w:pPr>
            <w:pStyle w:val="Contents5"/>
            <w:tabs>
              <w:tab w:val="clear" w:pos="7892"/>
              <w:tab w:val="right" w:pos="9026" w:leader="dot"/>
            </w:tabs>
            <w:rPr/>
          </w:pPr>
          <w:hyperlink w:anchor="__RefHeading___Toc2119002_1490000891">
            <w:r>
              <w:rPr>
                <w:webHidden/>
                <w:rStyle w:val="IndexLink"/>
                <w:rtl w:val="true"/>
              </w:rPr>
              <w:t>احکام سر بریدن و شکار کردن حیوانات</w:t>
            </w:r>
            <w:r>
              <w:rPr>
                <w:rStyle w:val="IndexLink"/>
                <w:rtl w:val="true"/>
              </w:rPr>
              <w:tab/>
            </w:r>
            <w:r>
              <w:rPr>
                <w:rStyle w:val="IndexLink"/>
              </w:rPr>
              <w:t>561</w:t>
            </w:r>
          </w:hyperlink>
        </w:p>
        <w:p>
          <w:pPr>
            <w:pStyle w:val="Contents5"/>
            <w:tabs>
              <w:tab w:val="clear" w:pos="7892"/>
              <w:tab w:val="right" w:pos="9026" w:leader="dot"/>
            </w:tabs>
            <w:rPr/>
          </w:pPr>
          <w:hyperlink w:anchor="__RefHeading___Toc2119004_1490000891">
            <w:r>
              <w:rPr>
                <w:webHidden/>
                <w:rStyle w:val="IndexLink"/>
                <w:rtl w:val="true"/>
              </w:rPr>
              <w:t>احکام شکار کردن با اسلحه</w:t>
            </w:r>
            <w:r>
              <w:rPr>
                <w:rStyle w:val="IndexLink"/>
                <w:rtl w:val="true"/>
              </w:rPr>
              <w:tab/>
            </w:r>
            <w:r>
              <w:rPr>
                <w:rStyle w:val="IndexLink"/>
              </w:rPr>
              <w:t>567</w:t>
            </w:r>
          </w:hyperlink>
        </w:p>
        <w:p>
          <w:pPr>
            <w:pStyle w:val="Contents5"/>
            <w:tabs>
              <w:tab w:val="clear" w:pos="7892"/>
              <w:tab w:val="right" w:pos="9026" w:leader="dot"/>
            </w:tabs>
            <w:rPr/>
          </w:pPr>
          <w:hyperlink w:anchor="__RefHeading___Toc2119006_1490000891">
            <w:r>
              <w:rPr>
                <w:webHidden/>
                <w:rStyle w:val="IndexLink"/>
                <w:rtl w:val="true"/>
              </w:rPr>
              <w:t>آداب غذا خوردن</w:t>
            </w:r>
            <w:r>
              <w:rPr>
                <w:rStyle w:val="IndexLink"/>
                <w:rtl w:val="true"/>
              </w:rPr>
              <w:tab/>
            </w:r>
            <w:r>
              <w:rPr>
                <w:rStyle w:val="IndexLink"/>
              </w:rPr>
              <w:t>576</w:t>
            </w:r>
          </w:hyperlink>
        </w:p>
        <w:p>
          <w:pPr>
            <w:pStyle w:val="Contents5"/>
            <w:tabs>
              <w:tab w:val="clear" w:pos="7892"/>
              <w:tab w:val="right" w:pos="9026" w:leader="dot"/>
            </w:tabs>
            <w:rPr/>
          </w:pPr>
          <w:hyperlink w:anchor="__RefHeading___Toc2119008_1490000891">
            <w:r>
              <w:rPr>
                <w:webHidden/>
                <w:rStyle w:val="IndexLink"/>
                <w:rtl w:val="true"/>
              </w:rPr>
              <w:t>چیزهائی که در خوردن مذموم است</w:t>
            </w:r>
            <w:r>
              <w:rPr>
                <w:rStyle w:val="IndexLink"/>
                <w:rtl w:val="true"/>
              </w:rPr>
              <w:tab/>
            </w:r>
            <w:r>
              <w:rPr>
                <w:rStyle w:val="IndexLink"/>
              </w:rPr>
              <w:t>577</w:t>
            </w:r>
          </w:hyperlink>
        </w:p>
        <w:p>
          <w:pPr>
            <w:pStyle w:val="Contents5"/>
            <w:tabs>
              <w:tab w:val="clear" w:pos="7892"/>
              <w:tab w:val="right" w:pos="9026" w:leader="dot"/>
            </w:tabs>
            <w:rPr/>
          </w:pPr>
          <w:hyperlink w:anchor="__RefHeading___Toc2119010_1490000891">
            <w:r>
              <w:rPr>
                <w:webHidden/>
                <w:rStyle w:val="IndexLink"/>
                <w:rtl w:val="true"/>
              </w:rPr>
              <w:t>آداب آشامیدن</w:t>
            </w:r>
            <w:r>
              <w:rPr>
                <w:rStyle w:val="IndexLink"/>
                <w:rtl w:val="true"/>
              </w:rPr>
              <w:tab/>
            </w:r>
            <w:r>
              <w:rPr>
                <w:rStyle w:val="IndexLink"/>
              </w:rPr>
              <w:t>578</w:t>
            </w:r>
          </w:hyperlink>
        </w:p>
        <w:p>
          <w:pPr>
            <w:pStyle w:val="Contents4"/>
            <w:tabs>
              <w:tab w:val="clear" w:pos="8176"/>
              <w:tab w:val="right" w:pos="9026" w:leader="dot"/>
            </w:tabs>
            <w:rPr/>
          </w:pPr>
          <w:hyperlink w:anchor="__RefHeading___Toc2119012_1490000891">
            <w:r>
              <w:rPr>
                <w:webHidden/>
                <w:rStyle w:val="IndexLink"/>
                <w:rtl w:val="true"/>
              </w:rPr>
              <w:t xml:space="preserve">نذر و عهد </w:t>
            </w:r>
            <w:r>
              <w:rPr>
                <w:rStyle w:val="IndexLink"/>
                <w:rtl w:val="true"/>
              </w:rPr>
              <w:t xml:space="preserve">- </w:t>
            </w:r>
            <w:r>
              <w:rPr>
                <w:rStyle w:val="IndexLink"/>
                <w:rtl w:val="true"/>
              </w:rPr>
              <w:t>قسم</w:t>
            </w:r>
            <w:r>
              <w:rPr>
                <w:rStyle w:val="IndexLink"/>
                <w:rtl w:val="true"/>
              </w:rPr>
              <w:tab/>
            </w:r>
            <w:r>
              <w:rPr>
                <w:rStyle w:val="IndexLink"/>
              </w:rPr>
              <w:t>578</w:t>
            </w:r>
          </w:hyperlink>
        </w:p>
        <w:p>
          <w:pPr>
            <w:pStyle w:val="Contents5"/>
            <w:tabs>
              <w:tab w:val="clear" w:pos="7892"/>
              <w:tab w:val="right" w:pos="9026" w:leader="dot"/>
            </w:tabs>
            <w:rPr/>
          </w:pPr>
          <w:hyperlink w:anchor="__RefHeading___Toc2119014_1490000891">
            <w:r>
              <w:rPr>
                <w:webHidden/>
                <w:rStyle w:val="IndexLink"/>
                <w:rtl w:val="true"/>
              </w:rPr>
              <w:t>احکام نذر و عهد</w:t>
            </w:r>
            <w:r>
              <w:rPr>
                <w:rStyle w:val="IndexLink"/>
                <w:rtl w:val="true"/>
              </w:rPr>
              <w:tab/>
            </w:r>
            <w:r>
              <w:rPr>
                <w:rStyle w:val="IndexLink"/>
              </w:rPr>
              <w:t>578</w:t>
            </w:r>
          </w:hyperlink>
        </w:p>
        <w:p>
          <w:pPr>
            <w:pStyle w:val="Contents5"/>
            <w:tabs>
              <w:tab w:val="clear" w:pos="7892"/>
              <w:tab w:val="right" w:pos="9026" w:leader="dot"/>
            </w:tabs>
            <w:rPr/>
          </w:pPr>
          <w:hyperlink w:anchor="__RefHeading___Toc2119016_1490000891">
            <w:r>
              <w:rPr>
                <w:webHidden/>
                <w:rStyle w:val="IndexLink"/>
                <w:rtl w:val="true"/>
              </w:rPr>
              <w:t>احکام قسم خوردن</w:t>
            </w:r>
            <w:r>
              <w:rPr>
                <w:rStyle w:val="IndexLink"/>
                <w:rtl w:val="true"/>
              </w:rPr>
              <w:tab/>
            </w:r>
            <w:r>
              <w:rPr>
                <w:rStyle w:val="IndexLink"/>
              </w:rPr>
              <w:t>584</w:t>
            </w:r>
          </w:hyperlink>
        </w:p>
        <w:p>
          <w:pPr>
            <w:pStyle w:val="Contents4"/>
            <w:tabs>
              <w:tab w:val="clear" w:pos="8176"/>
              <w:tab w:val="right" w:pos="9026" w:leader="dot"/>
            </w:tabs>
            <w:rPr/>
          </w:pPr>
          <w:hyperlink w:anchor="__RefHeading___Toc2119018_1490000891">
            <w:r>
              <w:rPr>
                <w:webHidden/>
                <w:rStyle w:val="IndexLink"/>
                <w:rtl w:val="true"/>
              </w:rPr>
              <w:t xml:space="preserve">وقف </w:t>
            </w:r>
            <w:r>
              <w:rPr>
                <w:rStyle w:val="IndexLink"/>
                <w:rtl w:val="true"/>
              </w:rPr>
              <w:t xml:space="preserve">- </w:t>
            </w:r>
            <w:r>
              <w:rPr>
                <w:rStyle w:val="IndexLink"/>
                <w:rtl w:val="true"/>
              </w:rPr>
              <w:t xml:space="preserve">وصیت </w:t>
            </w:r>
            <w:r>
              <w:rPr>
                <w:rStyle w:val="IndexLink"/>
                <w:rtl w:val="true"/>
              </w:rPr>
              <w:t xml:space="preserve">- </w:t>
            </w:r>
            <w:r>
              <w:rPr>
                <w:rStyle w:val="IndexLink"/>
                <w:rtl w:val="true"/>
              </w:rPr>
              <w:t>ارث</w:t>
            </w:r>
            <w:r>
              <w:rPr>
                <w:rStyle w:val="IndexLink"/>
                <w:rtl w:val="true"/>
              </w:rPr>
              <w:tab/>
            </w:r>
            <w:r>
              <w:rPr>
                <w:rStyle w:val="IndexLink"/>
              </w:rPr>
              <w:t>586</w:t>
            </w:r>
          </w:hyperlink>
        </w:p>
        <w:p>
          <w:pPr>
            <w:pStyle w:val="Contents5"/>
            <w:tabs>
              <w:tab w:val="clear" w:pos="7892"/>
              <w:tab w:val="right" w:pos="9026" w:leader="dot"/>
            </w:tabs>
            <w:rPr/>
          </w:pPr>
          <w:hyperlink w:anchor="__RefHeading___Toc2119020_1490000891">
            <w:r>
              <w:rPr>
                <w:webHidden/>
                <w:rStyle w:val="IndexLink"/>
                <w:rtl w:val="true"/>
              </w:rPr>
              <w:t>احکام وقف</w:t>
            </w:r>
            <w:r>
              <w:rPr>
                <w:rStyle w:val="IndexLink"/>
                <w:rtl w:val="true"/>
              </w:rPr>
              <w:tab/>
            </w:r>
            <w:r>
              <w:rPr>
                <w:rStyle w:val="IndexLink"/>
              </w:rPr>
              <w:t>586</w:t>
            </w:r>
          </w:hyperlink>
        </w:p>
        <w:p>
          <w:pPr>
            <w:pStyle w:val="Contents5"/>
            <w:tabs>
              <w:tab w:val="clear" w:pos="7892"/>
              <w:tab w:val="right" w:pos="9026" w:leader="dot"/>
            </w:tabs>
            <w:rPr/>
          </w:pPr>
          <w:hyperlink w:anchor="__RefHeading___Toc2119022_1490000891">
            <w:r>
              <w:rPr>
                <w:webHidden/>
                <w:rStyle w:val="IndexLink"/>
                <w:rtl w:val="true"/>
              </w:rPr>
              <w:t>احکام وصیت</w:t>
            </w:r>
            <w:r>
              <w:rPr>
                <w:rStyle w:val="IndexLink"/>
                <w:rtl w:val="true"/>
              </w:rPr>
              <w:tab/>
            </w:r>
            <w:r>
              <w:rPr>
                <w:rStyle w:val="IndexLink"/>
              </w:rPr>
              <w:t>589</w:t>
            </w:r>
          </w:hyperlink>
        </w:p>
        <w:p>
          <w:pPr>
            <w:pStyle w:val="Contents5"/>
            <w:tabs>
              <w:tab w:val="clear" w:pos="7892"/>
              <w:tab w:val="right" w:pos="9026" w:leader="dot"/>
            </w:tabs>
            <w:rPr/>
          </w:pPr>
          <w:hyperlink w:anchor="__RefHeading___Toc2119024_1490000891">
            <w:r>
              <w:rPr>
                <w:webHidden/>
                <w:rStyle w:val="IndexLink"/>
                <w:rtl w:val="true"/>
              </w:rPr>
              <w:t>احکام ارث</w:t>
            </w:r>
            <w:r>
              <w:rPr>
                <w:rStyle w:val="IndexLink"/>
                <w:rtl w:val="true"/>
              </w:rPr>
              <w:tab/>
            </w:r>
            <w:r>
              <w:rPr>
                <w:rStyle w:val="IndexLink"/>
              </w:rPr>
              <w:t>597</w:t>
            </w:r>
          </w:hyperlink>
        </w:p>
        <w:p>
          <w:pPr>
            <w:pStyle w:val="Contents5"/>
            <w:tabs>
              <w:tab w:val="clear" w:pos="7892"/>
              <w:tab w:val="right" w:pos="9026" w:leader="dot"/>
            </w:tabs>
            <w:rPr/>
          </w:pPr>
          <w:hyperlink w:anchor="__RefHeading___Toc2119026_1490000891">
            <w:r>
              <w:rPr>
                <w:webHidden/>
                <w:rStyle w:val="IndexLink"/>
                <w:rtl w:val="true"/>
              </w:rPr>
              <w:t>ارث دسته دوم</w:t>
            </w:r>
            <w:r>
              <w:rPr>
                <w:rStyle w:val="IndexLink"/>
                <w:rtl w:val="true"/>
              </w:rPr>
              <w:tab/>
            </w:r>
            <w:r>
              <w:rPr>
                <w:rStyle w:val="IndexLink"/>
              </w:rPr>
              <w:t>600</w:t>
            </w:r>
          </w:hyperlink>
        </w:p>
        <w:p>
          <w:pPr>
            <w:pStyle w:val="Contents5"/>
            <w:tabs>
              <w:tab w:val="clear" w:pos="7892"/>
              <w:tab w:val="right" w:pos="9026" w:leader="dot"/>
            </w:tabs>
            <w:rPr/>
          </w:pPr>
          <w:hyperlink w:anchor="__RefHeading___Toc2119028_1490000891">
            <w:r>
              <w:rPr>
                <w:webHidden/>
                <w:rStyle w:val="IndexLink"/>
                <w:rtl w:val="true"/>
              </w:rPr>
              <w:t>ارث دسته سوم</w:t>
            </w:r>
            <w:r>
              <w:rPr>
                <w:rStyle w:val="IndexLink"/>
                <w:rtl w:val="true"/>
              </w:rPr>
              <w:tab/>
            </w:r>
            <w:r>
              <w:rPr>
                <w:rStyle w:val="IndexLink"/>
              </w:rPr>
              <w:t>605</w:t>
            </w:r>
          </w:hyperlink>
        </w:p>
        <w:p>
          <w:pPr>
            <w:pStyle w:val="Contents5"/>
            <w:tabs>
              <w:tab w:val="clear" w:pos="7892"/>
              <w:tab w:val="right" w:pos="9026" w:leader="dot"/>
            </w:tabs>
            <w:rPr/>
          </w:pPr>
          <w:hyperlink w:anchor="__RefHeading___Toc2119030_1490000891">
            <w:r>
              <w:rPr>
                <w:webHidden/>
                <w:rStyle w:val="IndexLink"/>
                <w:rtl w:val="true"/>
              </w:rPr>
              <w:t>ارث زن و شوهر</w:t>
            </w:r>
            <w:r>
              <w:rPr>
                <w:rStyle w:val="IndexLink"/>
                <w:rtl w:val="true"/>
              </w:rPr>
              <w:tab/>
            </w:r>
            <w:r>
              <w:rPr>
                <w:rStyle w:val="IndexLink"/>
              </w:rPr>
              <w:t>608</w:t>
            </w:r>
          </w:hyperlink>
        </w:p>
        <w:p>
          <w:pPr>
            <w:pStyle w:val="Contents5"/>
            <w:tabs>
              <w:tab w:val="clear" w:pos="7892"/>
              <w:tab w:val="right" w:pos="9026" w:leader="dot"/>
            </w:tabs>
            <w:rPr/>
          </w:pPr>
          <w:hyperlink w:anchor="__RefHeading___Toc2119032_1490000891">
            <w:r>
              <w:rPr>
                <w:webHidden/>
                <w:rStyle w:val="IndexLink"/>
                <w:rtl w:val="true"/>
              </w:rPr>
              <w:t>مسائل متفرقه ارث</w:t>
            </w:r>
            <w:r>
              <w:rPr>
                <w:rStyle w:val="IndexLink"/>
                <w:rtl w:val="true"/>
              </w:rPr>
              <w:tab/>
            </w:r>
            <w:r>
              <w:rPr>
                <w:rStyle w:val="IndexLink"/>
              </w:rPr>
              <w:t>611</w:t>
            </w:r>
          </w:hyperlink>
        </w:p>
        <w:p>
          <w:pPr>
            <w:pStyle w:val="Contents4"/>
            <w:tabs>
              <w:tab w:val="clear" w:pos="8176"/>
              <w:tab w:val="right" w:pos="9026" w:leader="dot"/>
            </w:tabs>
            <w:rPr/>
          </w:pPr>
          <w:hyperlink w:anchor="__RefHeading___Toc2119034_1490000891">
            <w:r>
              <w:rPr>
                <w:webHidden/>
                <w:rStyle w:val="IndexLink"/>
                <w:rtl w:val="true"/>
              </w:rPr>
              <w:t xml:space="preserve">حدی برای بعضی از گناهان </w:t>
            </w:r>
            <w:r>
              <w:rPr>
                <w:rStyle w:val="IndexLink"/>
                <w:rtl w:val="true"/>
              </w:rPr>
              <w:t xml:space="preserve">- </w:t>
            </w:r>
            <w:r>
              <w:rPr>
                <w:rStyle w:val="IndexLink"/>
                <w:rtl w:val="true"/>
              </w:rPr>
              <w:t>دیه</w:t>
            </w:r>
            <w:r>
              <w:rPr>
                <w:rStyle w:val="IndexLink"/>
                <w:rtl w:val="true"/>
              </w:rPr>
              <w:tab/>
            </w:r>
            <w:r>
              <w:rPr>
                <w:rStyle w:val="IndexLink"/>
              </w:rPr>
              <w:t>612</w:t>
            </w:r>
          </w:hyperlink>
        </w:p>
        <w:p>
          <w:pPr>
            <w:pStyle w:val="Contents5"/>
            <w:tabs>
              <w:tab w:val="clear" w:pos="7892"/>
              <w:tab w:val="right" w:pos="9026" w:leader="dot"/>
            </w:tabs>
            <w:rPr/>
          </w:pPr>
          <w:hyperlink w:anchor="__RefHeading___Toc2119036_1490000891">
            <w:r>
              <w:rPr>
                <w:webHidden/>
                <w:rStyle w:val="IndexLink"/>
                <w:rtl w:val="true"/>
              </w:rPr>
              <w:t>حدی که برای بعضی گناهان معین شده است</w:t>
            </w:r>
            <w:r>
              <w:rPr>
                <w:rStyle w:val="IndexLink"/>
                <w:rtl w:val="true"/>
              </w:rPr>
              <w:tab/>
            </w:r>
            <w:r>
              <w:rPr>
                <w:rStyle w:val="IndexLink"/>
              </w:rPr>
              <w:t>612</w:t>
            </w:r>
          </w:hyperlink>
        </w:p>
        <w:p>
          <w:pPr>
            <w:pStyle w:val="Contents5"/>
            <w:tabs>
              <w:tab w:val="clear" w:pos="7892"/>
              <w:tab w:val="right" w:pos="9026" w:leader="dot"/>
            </w:tabs>
            <w:rPr/>
          </w:pPr>
          <w:hyperlink w:anchor="__RefHeading___Toc2119038_1490000891">
            <w:r>
              <w:rPr>
                <w:webHidden/>
                <w:rStyle w:val="IndexLink"/>
                <w:rtl w:val="true"/>
              </w:rPr>
              <w:t>احکام دیه</w:t>
            </w:r>
            <w:r>
              <w:rPr>
                <w:rStyle w:val="IndexLink"/>
                <w:rtl w:val="true"/>
              </w:rPr>
              <w:tab/>
            </w:r>
            <w:r>
              <w:rPr>
                <w:rStyle w:val="IndexLink"/>
              </w:rPr>
              <w:t>615</w:t>
            </w:r>
          </w:hyperlink>
        </w:p>
        <w:p>
          <w:pPr>
            <w:pStyle w:val="Contents4"/>
            <w:tabs>
              <w:tab w:val="clear" w:pos="8176"/>
              <w:tab w:val="right" w:pos="9026" w:leader="dot"/>
            </w:tabs>
            <w:rPr/>
          </w:pPr>
          <w:hyperlink w:anchor="__RefHeading___Toc2119040_1490000891">
            <w:r>
              <w:rPr>
                <w:webHidden/>
                <w:rStyle w:val="IndexLink"/>
                <w:rtl w:val="true"/>
              </w:rPr>
              <w:t>مسایل جدید</w:t>
            </w:r>
            <w:r>
              <w:rPr>
                <w:rStyle w:val="IndexLink"/>
                <w:rtl w:val="true"/>
              </w:rPr>
              <w:tab/>
            </w:r>
            <w:r>
              <w:rPr>
                <w:rStyle w:val="IndexLink"/>
              </w:rPr>
              <w:t>621</w:t>
            </w:r>
          </w:hyperlink>
        </w:p>
        <w:p>
          <w:pPr>
            <w:pStyle w:val="Contents5"/>
            <w:tabs>
              <w:tab w:val="clear" w:pos="7892"/>
              <w:tab w:val="right" w:pos="9026" w:leader="dot"/>
            </w:tabs>
            <w:rPr/>
          </w:pPr>
          <w:hyperlink w:anchor="__RefHeading___Toc2119042_1490000891">
            <w:r>
              <w:rPr>
                <w:webHidden/>
                <w:rStyle w:val="IndexLink"/>
                <w:rtl w:val="true"/>
              </w:rPr>
              <w:t>مساله</w:t>
            </w:r>
            <w:r>
              <w:rPr>
                <w:rStyle w:val="IndexLink"/>
                <w:rtl w:val="true"/>
              </w:rPr>
              <w:tab/>
            </w:r>
            <w:r>
              <w:rPr>
                <w:rStyle w:val="IndexLink"/>
              </w:rPr>
              <w:t>621</w:t>
            </w:r>
          </w:hyperlink>
        </w:p>
        <w:p>
          <w:pPr>
            <w:pStyle w:val="Contents5"/>
            <w:tabs>
              <w:tab w:val="clear" w:pos="7892"/>
              <w:tab w:val="right" w:pos="9026" w:leader="dot"/>
            </w:tabs>
            <w:rPr/>
          </w:pPr>
          <w:hyperlink w:anchor="__RefHeading___Toc2119044_1490000891">
            <w:r>
              <w:rPr>
                <w:webHidden/>
                <w:rStyle w:val="IndexLink"/>
                <w:rtl w:val="true"/>
              </w:rPr>
              <w:t>احکام سفته</w:t>
            </w:r>
            <w:r>
              <w:rPr>
                <w:rStyle w:val="IndexLink"/>
                <w:rtl w:val="true"/>
              </w:rPr>
              <w:tab/>
            </w:r>
            <w:r>
              <w:rPr>
                <w:rStyle w:val="IndexLink"/>
              </w:rPr>
              <w:t>624</w:t>
            </w:r>
          </w:hyperlink>
        </w:p>
        <w:p>
          <w:pPr>
            <w:pStyle w:val="Contents5"/>
            <w:tabs>
              <w:tab w:val="clear" w:pos="7892"/>
              <w:tab w:val="right" w:pos="9026" w:leader="dot"/>
            </w:tabs>
            <w:rPr/>
          </w:pPr>
          <w:hyperlink w:anchor="__RefHeading___Toc2119046_1490000891">
            <w:r>
              <w:rPr>
                <w:webHidden/>
                <w:rStyle w:val="IndexLink"/>
                <w:rtl w:val="true"/>
              </w:rPr>
              <w:t>احکام سرقفلی</w:t>
            </w:r>
            <w:r>
              <w:rPr>
                <w:rStyle w:val="IndexLink"/>
                <w:rtl w:val="true"/>
              </w:rPr>
              <w:tab/>
            </w:r>
            <w:r>
              <w:rPr>
                <w:rStyle w:val="IndexLink"/>
              </w:rPr>
              <w:t>632</w:t>
            </w:r>
          </w:hyperlink>
        </w:p>
        <w:p>
          <w:pPr>
            <w:pStyle w:val="Contents5"/>
            <w:tabs>
              <w:tab w:val="clear" w:pos="7892"/>
              <w:tab w:val="right" w:pos="9026" w:leader="dot"/>
            </w:tabs>
            <w:rPr/>
          </w:pPr>
          <w:hyperlink w:anchor="__RefHeading___Toc2119048_1490000891">
            <w:r>
              <w:rPr>
                <w:webHidden/>
                <w:rStyle w:val="IndexLink"/>
                <w:rtl w:val="true"/>
              </w:rPr>
              <w:t>بیمه نمودن</w:t>
            </w:r>
            <w:r>
              <w:rPr>
                <w:rStyle w:val="IndexLink"/>
                <w:rtl w:val="true"/>
              </w:rPr>
              <w:tab/>
            </w:r>
            <w:r>
              <w:rPr>
                <w:rStyle w:val="IndexLink"/>
              </w:rPr>
              <w:t>635</w:t>
            </w:r>
          </w:hyperlink>
        </w:p>
        <w:p>
          <w:pPr>
            <w:pStyle w:val="Contents2"/>
            <w:tabs>
              <w:tab w:val="clear" w:pos="8743"/>
              <w:tab w:val="right" w:pos="9026" w:leader="dot"/>
            </w:tabs>
            <w:rPr/>
          </w:pPr>
          <w:hyperlink w:anchor="__RefHeading___Toc2119050_1490000891">
            <w:r>
              <w:rPr>
                <w:webHidden/>
                <w:rStyle w:val="IndexLink"/>
                <w:rtl w:val="true"/>
              </w:rPr>
              <w:t xml:space="preserve">مناسک حج و عمره مطابق با فتاوی حضرت آیت‏الله العظمی آقای حاج میرزا جواد آقا تبریزی </w:t>
            </w:r>
            <w:r>
              <w:rPr>
                <w:rStyle w:val="IndexLink"/>
                <w:rtl w:val="true"/>
              </w:rPr>
              <w:t>(</w:t>
            </w:r>
            <w:r>
              <w:rPr>
                <w:rStyle w:val="IndexLink"/>
                <w:rtl w:val="true"/>
              </w:rPr>
              <w:t>ره</w:t>
            </w:r>
            <w:r>
              <w:rPr>
                <w:rStyle w:val="IndexLink"/>
                <w:rtl w:val="true"/>
              </w:rPr>
              <w:t>)</w:t>
              <w:tab/>
            </w:r>
            <w:r>
              <w:rPr>
                <w:rStyle w:val="IndexLink"/>
              </w:rPr>
              <w:t>636</w:t>
            </w:r>
          </w:hyperlink>
        </w:p>
        <w:p>
          <w:pPr>
            <w:pStyle w:val="Contents3"/>
            <w:tabs>
              <w:tab w:val="clear" w:pos="8459"/>
              <w:tab w:val="right" w:pos="9026" w:leader="dot"/>
            </w:tabs>
            <w:rPr/>
          </w:pPr>
          <w:hyperlink w:anchor="__RefHeading___Toc2119052_1490000891">
            <w:r>
              <w:rPr>
                <w:webHidden/>
                <w:rStyle w:val="IndexLink"/>
                <w:rtl w:val="true"/>
              </w:rPr>
              <w:t>مشخصات کتاب</w:t>
            </w:r>
            <w:r>
              <w:rPr>
                <w:rStyle w:val="IndexLink"/>
                <w:rtl w:val="true"/>
              </w:rPr>
              <w:tab/>
            </w:r>
            <w:r>
              <w:rPr>
                <w:rStyle w:val="IndexLink"/>
              </w:rPr>
              <w:t>636</w:t>
            </w:r>
          </w:hyperlink>
        </w:p>
        <w:p>
          <w:pPr>
            <w:pStyle w:val="Contents3"/>
            <w:tabs>
              <w:tab w:val="clear" w:pos="8459"/>
              <w:tab w:val="right" w:pos="9026" w:leader="dot"/>
            </w:tabs>
            <w:rPr/>
          </w:pPr>
          <w:hyperlink w:anchor="__RefHeading___Toc2119054_1490000891">
            <w:r>
              <w:rPr>
                <w:webHidden/>
                <w:rStyle w:val="IndexLink"/>
                <w:rtl w:val="true"/>
              </w:rPr>
              <w:t>مقدمه</w:t>
            </w:r>
            <w:r>
              <w:rPr>
                <w:rStyle w:val="IndexLink"/>
                <w:rtl w:val="true"/>
              </w:rPr>
              <w:tab/>
            </w:r>
            <w:r>
              <w:rPr>
                <w:rStyle w:val="IndexLink"/>
              </w:rPr>
              <w:t>636</w:t>
            </w:r>
          </w:hyperlink>
        </w:p>
        <w:p>
          <w:pPr>
            <w:pStyle w:val="Contents3"/>
            <w:tabs>
              <w:tab w:val="clear" w:pos="8459"/>
              <w:tab w:val="right" w:pos="9026" w:leader="dot"/>
            </w:tabs>
            <w:rPr/>
          </w:pPr>
          <w:hyperlink w:anchor="__RefHeading___Toc2119056_1490000891">
            <w:r>
              <w:rPr>
                <w:webHidden/>
                <w:rStyle w:val="IndexLink"/>
                <w:rtl w:val="true"/>
              </w:rPr>
              <w:t>وجوب حج</w:t>
            </w:r>
            <w:r>
              <w:rPr>
                <w:rStyle w:val="IndexLink"/>
                <w:rtl w:val="true"/>
              </w:rPr>
              <w:tab/>
            </w:r>
            <w:r>
              <w:rPr>
                <w:rStyle w:val="IndexLink"/>
              </w:rPr>
              <w:t>636</w:t>
            </w:r>
          </w:hyperlink>
        </w:p>
        <w:p>
          <w:pPr>
            <w:pStyle w:val="Contents3"/>
            <w:tabs>
              <w:tab w:val="clear" w:pos="8459"/>
              <w:tab w:val="right" w:pos="9026" w:leader="dot"/>
            </w:tabs>
            <w:rPr/>
          </w:pPr>
          <w:hyperlink w:anchor="__RefHeading___Toc2119058_1490000891">
            <w:r>
              <w:rPr>
                <w:webHidden/>
                <w:rStyle w:val="IndexLink"/>
                <w:rtl w:val="true"/>
              </w:rPr>
              <w:t>شرایط وجوب حج</w:t>
            </w:r>
            <w:r>
              <w:rPr>
                <w:rStyle w:val="IndexLink"/>
                <w:rtl w:val="true"/>
              </w:rPr>
              <w:tab/>
            </w:r>
            <w:r>
              <w:rPr>
                <w:rStyle w:val="IndexLink"/>
              </w:rPr>
              <w:t>638</w:t>
            </w:r>
          </w:hyperlink>
        </w:p>
        <w:p>
          <w:pPr>
            <w:pStyle w:val="Contents3"/>
            <w:tabs>
              <w:tab w:val="clear" w:pos="8459"/>
              <w:tab w:val="right" w:pos="9026" w:leader="dot"/>
            </w:tabs>
            <w:rPr/>
          </w:pPr>
          <w:hyperlink w:anchor="__RefHeading___Toc2119060_1490000891">
            <w:r>
              <w:rPr>
                <w:webHidden/>
                <w:rStyle w:val="IndexLink"/>
                <w:rtl w:val="true"/>
              </w:rPr>
              <w:t>وصیت به حج</w:t>
            </w:r>
            <w:r>
              <w:rPr>
                <w:rStyle w:val="IndexLink"/>
                <w:rtl w:val="true"/>
              </w:rPr>
              <w:tab/>
            </w:r>
            <w:r>
              <w:rPr>
                <w:rStyle w:val="IndexLink"/>
              </w:rPr>
              <w:t>660</w:t>
            </w:r>
          </w:hyperlink>
        </w:p>
        <w:p>
          <w:pPr>
            <w:pStyle w:val="Contents3"/>
            <w:tabs>
              <w:tab w:val="clear" w:pos="8459"/>
              <w:tab w:val="right" w:pos="9026" w:leader="dot"/>
            </w:tabs>
            <w:rPr/>
          </w:pPr>
          <w:hyperlink w:anchor="__RefHeading___Toc2119062_1490000891">
            <w:r>
              <w:rPr>
                <w:webHidden/>
                <w:rStyle w:val="IndexLink"/>
                <w:rtl w:val="true"/>
              </w:rPr>
              <w:t>احکام نیابت</w:t>
            </w:r>
            <w:r>
              <w:rPr>
                <w:rStyle w:val="IndexLink"/>
                <w:rtl w:val="true"/>
              </w:rPr>
              <w:tab/>
            </w:r>
            <w:r>
              <w:rPr>
                <w:rStyle w:val="IndexLink"/>
              </w:rPr>
              <w:t>669</w:t>
            </w:r>
          </w:hyperlink>
        </w:p>
        <w:p>
          <w:pPr>
            <w:pStyle w:val="Contents3"/>
            <w:tabs>
              <w:tab w:val="clear" w:pos="8459"/>
              <w:tab w:val="right" w:pos="9026" w:leader="dot"/>
            </w:tabs>
            <w:rPr/>
          </w:pPr>
          <w:hyperlink w:anchor="__RefHeading___Toc2119064_1490000891">
            <w:r>
              <w:rPr>
                <w:webHidden/>
                <w:rStyle w:val="IndexLink"/>
                <w:rtl w:val="true"/>
              </w:rPr>
              <w:t>حج مستحبی</w:t>
            </w:r>
            <w:r>
              <w:rPr>
                <w:rStyle w:val="IndexLink"/>
                <w:rtl w:val="true"/>
              </w:rPr>
              <w:tab/>
            </w:r>
            <w:r>
              <w:rPr>
                <w:rStyle w:val="IndexLink"/>
              </w:rPr>
              <w:t>677</w:t>
            </w:r>
          </w:hyperlink>
        </w:p>
        <w:p>
          <w:pPr>
            <w:pStyle w:val="Contents3"/>
            <w:tabs>
              <w:tab w:val="clear" w:pos="8459"/>
              <w:tab w:val="right" w:pos="9026" w:leader="dot"/>
            </w:tabs>
            <w:rPr/>
          </w:pPr>
          <w:hyperlink w:anchor="__RefHeading___Toc2119066_1490000891">
            <w:r>
              <w:rPr>
                <w:webHidden/>
                <w:rStyle w:val="IndexLink"/>
                <w:rtl w:val="true"/>
              </w:rPr>
              <w:t>اقسام عمره</w:t>
            </w:r>
            <w:r>
              <w:rPr>
                <w:rStyle w:val="IndexLink"/>
                <w:rtl w:val="true"/>
              </w:rPr>
              <w:tab/>
            </w:r>
            <w:r>
              <w:rPr>
                <w:rStyle w:val="IndexLink"/>
              </w:rPr>
              <w:t>677</w:t>
            </w:r>
          </w:hyperlink>
        </w:p>
        <w:p>
          <w:pPr>
            <w:pStyle w:val="Contents3"/>
            <w:tabs>
              <w:tab w:val="clear" w:pos="8459"/>
              <w:tab w:val="right" w:pos="9026" w:leader="dot"/>
            </w:tabs>
            <w:rPr/>
          </w:pPr>
          <w:hyperlink w:anchor="__RefHeading___Toc2119068_1490000891">
            <w:r>
              <w:rPr>
                <w:webHidden/>
                <w:rStyle w:val="IndexLink"/>
                <w:rtl w:val="true"/>
              </w:rPr>
              <w:t>اقسام حج</w:t>
            </w:r>
            <w:r>
              <w:rPr>
                <w:rStyle w:val="IndexLink"/>
                <w:rtl w:val="true"/>
              </w:rPr>
              <w:tab/>
            </w:r>
            <w:r>
              <w:rPr>
                <w:rStyle w:val="IndexLink"/>
              </w:rPr>
              <w:t>681</w:t>
            </w:r>
          </w:hyperlink>
        </w:p>
        <w:p>
          <w:pPr>
            <w:pStyle w:val="Contents3"/>
            <w:tabs>
              <w:tab w:val="clear" w:pos="8459"/>
              <w:tab w:val="right" w:pos="9026" w:leader="dot"/>
            </w:tabs>
            <w:rPr/>
          </w:pPr>
          <w:hyperlink w:anchor="__RefHeading___Toc2119070_1490000891">
            <w:r>
              <w:rPr>
                <w:webHidden/>
                <w:rStyle w:val="IndexLink"/>
                <w:rtl w:val="true"/>
              </w:rPr>
              <w:t>حج تمتع</w:t>
            </w:r>
            <w:r>
              <w:rPr>
                <w:rStyle w:val="IndexLink"/>
                <w:rtl w:val="true"/>
              </w:rPr>
              <w:tab/>
            </w:r>
            <w:r>
              <w:rPr>
                <w:rStyle w:val="IndexLink"/>
              </w:rPr>
              <w:t>683</w:t>
            </w:r>
          </w:hyperlink>
        </w:p>
        <w:p>
          <w:pPr>
            <w:pStyle w:val="Contents3"/>
            <w:tabs>
              <w:tab w:val="clear" w:pos="8459"/>
              <w:tab w:val="right" w:pos="9026" w:leader="dot"/>
            </w:tabs>
            <w:rPr/>
          </w:pPr>
          <w:hyperlink w:anchor="__RefHeading___Toc2119072_1490000891">
            <w:r>
              <w:rPr>
                <w:webHidden/>
                <w:rStyle w:val="IndexLink"/>
                <w:rtl w:val="true"/>
              </w:rPr>
              <w:t>اعمال عمره تمتع</w:t>
            </w:r>
            <w:r>
              <w:rPr>
                <w:rStyle w:val="IndexLink"/>
                <w:rtl w:val="true"/>
              </w:rPr>
              <w:tab/>
            </w:r>
            <w:r>
              <w:rPr>
                <w:rStyle w:val="IndexLink"/>
              </w:rPr>
              <w:t>683</w:t>
            </w:r>
          </w:hyperlink>
        </w:p>
        <w:p>
          <w:pPr>
            <w:pStyle w:val="Contents3"/>
            <w:tabs>
              <w:tab w:val="clear" w:pos="8459"/>
              <w:tab w:val="right" w:pos="9026" w:leader="dot"/>
            </w:tabs>
            <w:rPr/>
          </w:pPr>
          <w:hyperlink w:anchor="__RefHeading___Toc2119074_1490000891">
            <w:r>
              <w:rPr>
                <w:webHidden/>
                <w:rStyle w:val="IndexLink"/>
                <w:rtl w:val="true"/>
              </w:rPr>
              <w:t>اعمال حج تمتع</w:t>
            </w:r>
            <w:r>
              <w:rPr>
                <w:rStyle w:val="IndexLink"/>
                <w:rtl w:val="true"/>
              </w:rPr>
              <w:tab/>
            </w:r>
            <w:r>
              <w:rPr>
                <w:rStyle w:val="IndexLink"/>
              </w:rPr>
              <w:t>684</w:t>
            </w:r>
          </w:hyperlink>
        </w:p>
        <w:p>
          <w:pPr>
            <w:pStyle w:val="Contents3"/>
            <w:tabs>
              <w:tab w:val="clear" w:pos="8459"/>
              <w:tab w:val="right" w:pos="9026" w:leader="dot"/>
            </w:tabs>
            <w:rPr/>
          </w:pPr>
          <w:hyperlink w:anchor="__RefHeading___Toc2119076_1490000891">
            <w:r>
              <w:rPr>
                <w:webHidden/>
                <w:rStyle w:val="IndexLink"/>
                <w:rtl w:val="true"/>
              </w:rPr>
              <w:t>شرایط حج تمتع</w:t>
            </w:r>
            <w:r>
              <w:rPr>
                <w:rStyle w:val="IndexLink"/>
                <w:rtl w:val="true"/>
              </w:rPr>
              <w:tab/>
            </w:r>
            <w:r>
              <w:rPr>
                <w:rStyle w:val="IndexLink"/>
              </w:rPr>
              <w:t>685</w:t>
            </w:r>
          </w:hyperlink>
        </w:p>
        <w:p>
          <w:pPr>
            <w:pStyle w:val="Contents3"/>
            <w:tabs>
              <w:tab w:val="clear" w:pos="8459"/>
              <w:tab w:val="right" w:pos="9026" w:leader="dot"/>
            </w:tabs>
            <w:rPr/>
          </w:pPr>
          <w:hyperlink w:anchor="__RefHeading___Toc2119078_1490000891">
            <w:r>
              <w:rPr>
                <w:webHidden/>
                <w:rStyle w:val="IndexLink"/>
                <w:rtl w:val="true"/>
              </w:rPr>
              <w:t>حج افراد</w:t>
            </w:r>
            <w:r>
              <w:rPr>
                <w:rStyle w:val="IndexLink"/>
                <w:rtl w:val="true"/>
              </w:rPr>
              <w:tab/>
            </w:r>
            <w:r>
              <w:rPr>
                <w:rStyle w:val="IndexLink"/>
              </w:rPr>
              <w:t>689</w:t>
            </w:r>
          </w:hyperlink>
        </w:p>
        <w:p>
          <w:pPr>
            <w:pStyle w:val="Contents3"/>
            <w:tabs>
              <w:tab w:val="clear" w:pos="8459"/>
              <w:tab w:val="right" w:pos="9026" w:leader="dot"/>
            </w:tabs>
            <w:rPr/>
          </w:pPr>
          <w:hyperlink w:anchor="__RefHeading___Toc2119080_1490000891">
            <w:r>
              <w:rPr>
                <w:webHidden/>
                <w:rStyle w:val="IndexLink"/>
                <w:rtl w:val="true"/>
              </w:rPr>
              <w:t>حج قران</w:t>
            </w:r>
            <w:r>
              <w:rPr>
                <w:rStyle w:val="IndexLink"/>
                <w:rtl w:val="true"/>
              </w:rPr>
              <w:tab/>
            </w:r>
            <w:r>
              <w:rPr>
                <w:rStyle w:val="IndexLink"/>
              </w:rPr>
              <w:t>690</w:t>
            </w:r>
          </w:hyperlink>
        </w:p>
        <w:p>
          <w:pPr>
            <w:pStyle w:val="Contents3"/>
            <w:tabs>
              <w:tab w:val="clear" w:pos="8459"/>
              <w:tab w:val="right" w:pos="9026" w:leader="dot"/>
            </w:tabs>
            <w:rPr/>
          </w:pPr>
          <w:hyperlink w:anchor="__RefHeading___Toc2119082_1490000891">
            <w:r>
              <w:rPr>
                <w:webHidden/>
                <w:rStyle w:val="IndexLink"/>
                <w:rtl w:val="true"/>
              </w:rPr>
              <w:t>میقات‏های احرام</w:t>
            </w:r>
            <w:r>
              <w:rPr>
                <w:rStyle w:val="IndexLink"/>
                <w:rtl w:val="true"/>
              </w:rPr>
              <w:tab/>
            </w:r>
            <w:r>
              <w:rPr>
                <w:rStyle w:val="IndexLink"/>
              </w:rPr>
              <w:t>691</w:t>
            </w:r>
          </w:hyperlink>
        </w:p>
        <w:p>
          <w:pPr>
            <w:pStyle w:val="Contents3"/>
            <w:tabs>
              <w:tab w:val="clear" w:pos="8459"/>
              <w:tab w:val="right" w:pos="9026" w:leader="dot"/>
            </w:tabs>
            <w:rPr/>
          </w:pPr>
          <w:hyperlink w:anchor="__RefHeading___Toc2119084_1490000891">
            <w:r>
              <w:rPr>
                <w:webHidden/>
                <w:rStyle w:val="IndexLink"/>
                <w:rtl w:val="true"/>
              </w:rPr>
              <w:t>احکام میقاتها</w:t>
            </w:r>
            <w:r>
              <w:rPr>
                <w:rStyle w:val="IndexLink"/>
                <w:rtl w:val="true"/>
              </w:rPr>
              <w:tab/>
            </w:r>
            <w:r>
              <w:rPr>
                <w:rStyle w:val="IndexLink"/>
              </w:rPr>
              <w:t>693</w:t>
            </w:r>
          </w:hyperlink>
        </w:p>
        <w:p>
          <w:pPr>
            <w:pStyle w:val="Contents3"/>
            <w:tabs>
              <w:tab w:val="clear" w:pos="8459"/>
              <w:tab w:val="right" w:pos="9026" w:leader="dot"/>
            </w:tabs>
            <w:rPr/>
          </w:pPr>
          <w:hyperlink w:anchor="__RefHeading___Toc2119086_1490000891">
            <w:r>
              <w:rPr>
                <w:webHidden/>
                <w:rStyle w:val="IndexLink"/>
                <w:rtl w:val="true"/>
              </w:rPr>
              <w:t>کیفیت احرام</w:t>
            </w:r>
            <w:r>
              <w:rPr>
                <w:rStyle w:val="IndexLink"/>
                <w:rtl w:val="true"/>
              </w:rPr>
              <w:tab/>
            </w:r>
            <w:r>
              <w:rPr>
                <w:rStyle w:val="IndexLink"/>
              </w:rPr>
              <w:t>698</w:t>
            </w:r>
          </w:hyperlink>
        </w:p>
        <w:p>
          <w:pPr>
            <w:pStyle w:val="Contents3"/>
            <w:tabs>
              <w:tab w:val="clear" w:pos="8459"/>
              <w:tab w:val="right" w:pos="9026" w:leader="dot"/>
            </w:tabs>
            <w:rPr/>
          </w:pPr>
          <w:hyperlink w:anchor="__RefHeading___Toc2119088_1490000891">
            <w:r>
              <w:rPr>
                <w:webHidden/>
                <w:rStyle w:val="IndexLink"/>
                <w:rtl w:val="true"/>
              </w:rPr>
              <w:t>تروک احرام</w:t>
            </w:r>
            <w:r>
              <w:rPr>
                <w:rStyle w:val="IndexLink"/>
                <w:rtl w:val="true"/>
              </w:rPr>
              <w:tab/>
            </w:r>
            <w:r>
              <w:rPr>
                <w:rStyle w:val="IndexLink"/>
              </w:rPr>
              <w:t>704</w:t>
            </w:r>
          </w:hyperlink>
        </w:p>
        <w:p>
          <w:pPr>
            <w:pStyle w:val="Contents4"/>
            <w:tabs>
              <w:tab w:val="clear" w:pos="8176"/>
              <w:tab w:val="right" w:pos="9026" w:leader="dot"/>
            </w:tabs>
            <w:rPr/>
          </w:pPr>
          <w:hyperlink w:anchor="__RefHeading___Toc2119090_1490000891">
            <w:r>
              <w:rPr>
                <w:webHidden/>
                <w:rStyle w:val="IndexLink"/>
                <w:rtl w:val="true"/>
              </w:rPr>
              <w:t>مقدمه</w:t>
            </w:r>
            <w:r>
              <w:rPr>
                <w:rStyle w:val="IndexLink"/>
                <w:rtl w:val="true"/>
              </w:rPr>
              <w:tab/>
            </w:r>
            <w:r>
              <w:rPr>
                <w:rStyle w:val="IndexLink"/>
              </w:rPr>
              <w:t>704</w:t>
            </w:r>
          </w:hyperlink>
        </w:p>
        <w:p>
          <w:pPr>
            <w:pStyle w:val="Contents4"/>
            <w:tabs>
              <w:tab w:val="clear" w:pos="8176"/>
              <w:tab w:val="right" w:pos="9026" w:leader="dot"/>
            </w:tabs>
            <w:rPr/>
          </w:pPr>
          <w:hyperlink w:anchor="__RefHeading___Toc2119092_1490000891">
            <w:r>
              <w:rPr>
                <w:webHidden/>
                <w:rStyle w:val="IndexLink"/>
              </w:rPr>
              <w:t>1</w:t>
            </w:r>
            <w:r>
              <w:rPr>
                <w:rStyle w:val="IndexLink"/>
                <w:rtl w:val="true"/>
              </w:rPr>
              <w:t xml:space="preserve"> - </w:t>
            </w:r>
            <w:r>
              <w:rPr>
                <w:rStyle w:val="IndexLink"/>
                <w:rtl w:val="true"/>
              </w:rPr>
              <w:t>شکار حیوان صحرایی</w:t>
            </w:r>
            <w:r>
              <w:rPr>
                <w:rStyle w:val="IndexLink"/>
                <w:rtl w:val="true"/>
              </w:rPr>
              <w:tab/>
            </w:r>
            <w:r>
              <w:rPr>
                <w:rStyle w:val="IndexLink"/>
              </w:rPr>
              <w:t>705</w:t>
            </w:r>
          </w:hyperlink>
        </w:p>
        <w:p>
          <w:pPr>
            <w:pStyle w:val="Contents4"/>
            <w:tabs>
              <w:tab w:val="clear" w:pos="8176"/>
              <w:tab w:val="right" w:pos="9026" w:leader="dot"/>
            </w:tabs>
            <w:rPr/>
          </w:pPr>
          <w:hyperlink w:anchor="__RefHeading___Toc2119094_1490000891">
            <w:r>
              <w:rPr>
                <w:webHidden/>
                <w:rStyle w:val="IndexLink"/>
              </w:rPr>
              <w:t>2</w:t>
            </w:r>
            <w:r>
              <w:rPr>
                <w:rStyle w:val="IndexLink"/>
                <w:rtl w:val="true"/>
              </w:rPr>
              <w:t xml:space="preserve"> - </w:t>
            </w:r>
            <w:r>
              <w:rPr>
                <w:rStyle w:val="IndexLink"/>
                <w:rtl w:val="true"/>
              </w:rPr>
              <w:t>نزدیکی با زنان</w:t>
            </w:r>
            <w:r>
              <w:rPr>
                <w:rStyle w:val="IndexLink"/>
                <w:rtl w:val="true"/>
              </w:rPr>
              <w:tab/>
            </w:r>
            <w:r>
              <w:rPr>
                <w:rStyle w:val="IndexLink"/>
              </w:rPr>
              <w:t>709</w:t>
            </w:r>
          </w:hyperlink>
        </w:p>
        <w:p>
          <w:pPr>
            <w:pStyle w:val="Contents4"/>
            <w:tabs>
              <w:tab w:val="clear" w:pos="8176"/>
              <w:tab w:val="right" w:pos="9026" w:leader="dot"/>
            </w:tabs>
            <w:rPr/>
          </w:pPr>
          <w:hyperlink w:anchor="__RefHeading___Toc2119096_1490000891">
            <w:r>
              <w:rPr>
                <w:webHidden/>
                <w:rStyle w:val="IndexLink"/>
              </w:rPr>
              <w:t>3</w:t>
            </w:r>
            <w:r>
              <w:rPr>
                <w:rStyle w:val="IndexLink"/>
                <w:rtl w:val="true"/>
              </w:rPr>
              <w:t xml:space="preserve"> - </w:t>
            </w:r>
            <w:r>
              <w:rPr>
                <w:rStyle w:val="IndexLink"/>
                <w:rtl w:val="true"/>
              </w:rPr>
              <w:t>بوسیدن زن</w:t>
            </w:r>
            <w:r>
              <w:rPr>
                <w:rStyle w:val="IndexLink"/>
                <w:rtl w:val="true"/>
              </w:rPr>
              <w:tab/>
            </w:r>
            <w:r>
              <w:rPr>
                <w:rStyle w:val="IndexLink"/>
              </w:rPr>
              <w:t>712</w:t>
            </w:r>
          </w:hyperlink>
        </w:p>
        <w:p>
          <w:pPr>
            <w:pStyle w:val="Contents4"/>
            <w:tabs>
              <w:tab w:val="clear" w:pos="8176"/>
              <w:tab w:val="right" w:pos="9026" w:leader="dot"/>
            </w:tabs>
            <w:rPr/>
          </w:pPr>
          <w:hyperlink w:anchor="__RefHeading___Toc2119098_1490000891">
            <w:r>
              <w:rPr>
                <w:webHidden/>
                <w:rStyle w:val="IndexLink"/>
              </w:rPr>
              <w:t>4</w:t>
            </w:r>
            <w:r>
              <w:rPr>
                <w:rStyle w:val="IndexLink"/>
                <w:rtl w:val="true"/>
              </w:rPr>
              <w:t xml:space="preserve"> - </w:t>
            </w:r>
            <w:r>
              <w:rPr>
                <w:rStyle w:val="IndexLink"/>
                <w:rtl w:val="true"/>
              </w:rPr>
              <w:t>لمس زن</w:t>
            </w:r>
            <w:r>
              <w:rPr>
                <w:rStyle w:val="IndexLink"/>
                <w:rtl w:val="true"/>
              </w:rPr>
              <w:tab/>
            </w:r>
            <w:r>
              <w:rPr>
                <w:rStyle w:val="IndexLink"/>
              </w:rPr>
              <w:t>712</w:t>
            </w:r>
          </w:hyperlink>
        </w:p>
        <w:p>
          <w:pPr>
            <w:pStyle w:val="Contents4"/>
            <w:tabs>
              <w:tab w:val="clear" w:pos="8176"/>
              <w:tab w:val="right" w:pos="9026" w:leader="dot"/>
            </w:tabs>
            <w:rPr/>
          </w:pPr>
          <w:hyperlink w:anchor="__RefHeading___Toc2119100_1490000891">
            <w:r>
              <w:rPr>
                <w:webHidden/>
                <w:rStyle w:val="IndexLink"/>
              </w:rPr>
              <w:t>5</w:t>
            </w:r>
            <w:r>
              <w:rPr>
                <w:rStyle w:val="IndexLink"/>
                <w:rtl w:val="true"/>
              </w:rPr>
              <w:t xml:space="preserve"> - </w:t>
            </w:r>
            <w:r>
              <w:rPr>
                <w:rStyle w:val="IndexLink"/>
                <w:rtl w:val="true"/>
              </w:rPr>
              <w:t>نگاه کردن به زن و ملاعبه با او</w:t>
            </w:r>
            <w:r>
              <w:rPr>
                <w:rStyle w:val="IndexLink"/>
                <w:rtl w:val="true"/>
              </w:rPr>
              <w:tab/>
            </w:r>
            <w:r>
              <w:rPr>
                <w:rStyle w:val="IndexLink"/>
              </w:rPr>
              <w:t>712</w:t>
            </w:r>
          </w:hyperlink>
        </w:p>
        <w:p>
          <w:pPr>
            <w:pStyle w:val="Contents4"/>
            <w:tabs>
              <w:tab w:val="clear" w:pos="8176"/>
              <w:tab w:val="right" w:pos="9026" w:leader="dot"/>
            </w:tabs>
            <w:rPr/>
          </w:pPr>
          <w:hyperlink w:anchor="__RefHeading___Toc2119102_1490000891">
            <w:r>
              <w:rPr>
                <w:webHidden/>
                <w:rStyle w:val="IndexLink"/>
              </w:rPr>
              <w:t>6</w:t>
            </w:r>
            <w:r>
              <w:rPr>
                <w:rStyle w:val="IndexLink"/>
                <w:rtl w:val="true"/>
              </w:rPr>
              <w:t xml:space="preserve"> - </w:t>
            </w:r>
            <w:r>
              <w:rPr>
                <w:rStyle w:val="IndexLink"/>
                <w:rtl w:val="true"/>
              </w:rPr>
              <w:t>استمناء</w:t>
            </w:r>
            <w:r>
              <w:rPr>
                <w:rStyle w:val="IndexLink"/>
                <w:rtl w:val="true"/>
              </w:rPr>
              <w:tab/>
            </w:r>
            <w:r>
              <w:rPr>
                <w:rStyle w:val="IndexLink"/>
              </w:rPr>
              <w:t>713</w:t>
            </w:r>
          </w:hyperlink>
        </w:p>
        <w:p>
          <w:pPr>
            <w:pStyle w:val="Contents4"/>
            <w:tabs>
              <w:tab w:val="clear" w:pos="8176"/>
              <w:tab w:val="right" w:pos="9026" w:leader="dot"/>
            </w:tabs>
            <w:rPr/>
          </w:pPr>
          <w:hyperlink w:anchor="__RefHeading___Toc2119104_1490000891">
            <w:r>
              <w:rPr>
                <w:webHidden/>
                <w:rStyle w:val="IndexLink"/>
              </w:rPr>
              <w:t>7</w:t>
            </w:r>
            <w:r>
              <w:rPr>
                <w:rStyle w:val="IndexLink"/>
                <w:rtl w:val="true"/>
              </w:rPr>
              <w:t xml:space="preserve"> - </w:t>
            </w:r>
            <w:r>
              <w:rPr>
                <w:rStyle w:val="IndexLink"/>
                <w:rtl w:val="true"/>
              </w:rPr>
              <w:t>عقد نکاح</w:t>
            </w:r>
            <w:r>
              <w:rPr>
                <w:rStyle w:val="IndexLink"/>
                <w:rtl w:val="true"/>
              </w:rPr>
              <w:tab/>
            </w:r>
            <w:r>
              <w:rPr>
                <w:rStyle w:val="IndexLink"/>
              </w:rPr>
              <w:t>713</w:t>
            </w:r>
          </w:hyperlink>
        </w:p>
        <w:p>
          <w:pPr>
            <w:pStyle w:val="Contents4"/>
            <w:tabs>
              <w:tab w:val="clear" w:pos="8176"/>
              <w:tab w:val="right" w:pos="9026" w:leader="dot"/>
            </w:tabs>
            <w:rPr/>
          </w:pPr>
          <w:hyperlink w:anchor="__RefHeading___Toc2119106_1490000891">
            <w:r>
              <w:rPr>
                <w:webHidden/>
                <w:rStyle w:val="IndexLink"/>
              </w:rPr>
              <w:t>8</w:t>
            </w:r>
            <w:r>
              <w:rPr>
                <w:rStyle w:val="IndexLink"/>
                <w:rtl w:val="true"/>
              </w:rPr>
              <w:t xml:space="preserve"> - </w:t>
            </w:r>
            <w:r>
              <w:rPr>
                <w:rStyle w:val="IndexLink"/>
                <w:rtl w:val="true"/>
              </w:rPr>
              <w:t>استعمال بوی خوش</w:t>
            </w:r>
            <w:r>
              <w:rPr>
                <w:rStyle w:val="IndexLink"/>
                <w:rtl w:val="true"/>
              </w:rPr>
              <w:tab/>
            </w:r>
            <w:r>
              <w:rPr>
                <w:rStyle w:val="IndexLink"/>
              </w:rPr>
              <w:t>714</w:t>
            </w:r>
          </w:hyperlink>
        </w:p>
        <w:p>
          <w:pPr>
            <w:pStyle w:val="Contents4"/>
            <w:tabs>
              <w:tab w:val="clear" w:pos="8176"/>
              <w:tab w:val="right" w:pos="9026" w:leader="dot"/>
            </w:tabs>
            <w:rPr/>
          </w:pPr>
          <w:hyperlink w:anchor="__RefHeading___Toc2119108_1490000891">
            <w:r>
              <w:rPr>
                <w:webHidden/>
                <w:rStyle w:val="IndexLink"/>
              </w:rPr>
              <w:t>9</w:t>
            </w:r>
            <w:r>
              <w:rPr>
                <w:rStyle w:val="IndexLink"/>
                <w:rtl w:val="true"/>
              </w:rPr>
              <w:t xml:space="preserve"> - </w:t>
            </w:r>
            <w:r>
              <w:rPr>
                <w:rStyle w:val="IndexLink"/>
                <w:rtl w:val="true"/>
              </w:rPr>
              <w:t>پوشیدن لباس دوخته بر مردان</w:t>
            </w:r>
            <w:r>
              <w:rPr>
                <w:rStyle w:val="IndexLink"/>
                <w:rtl w:val="true"/>
              </w:rPr>
              <w:tab/>
            </w:r>
            <w:r>
              <w:rPr>
                <w:rStyle w:val="IndexLink"/>
              </w:rPr>
              <w:t>715</w:t>
            </w:r>
          </w:hyperlink>
        </w:p>
        <w:p>
          <w:pPr>
            <w:pStyle w:val="Contents4"/>
            <w:tabs>
              <w:tab w:val="clear" w:pos="8176"/>
              <w:tab w:val="right" w:pos="9026" w:leader="dot"/>
            </w:tabs>
            <w:rPr/>
          </w:pPr>
          <w:hyperlink w:anchor="__RefHeading___Toc2119110_1490000891">
            <w:r>
              <w:rPr>
                <w:webHidden/>
                <w:rStyle w:val="IndexLink"/>
              </w:rPr>
              <w:t>10</w:t>
            </w:r>
            <w:r>
              <w:rPr>
                <w:rStyle w:val="IndexLink"/>
                <w:rtl w:val="true"/>
              </w:rPr>
              <w:t xml:space="preserve"> - </w:t>
            </w:r>
            <w:r>
              <w:rPr>
                <w:rStyle w:val="IndexLink"/>
                <w:rtl w:val="true"/>
              </w:rPr>
              <w:t>سرمه کشیدن</w:t>
            </w:r>
            <w:r>
              <w:rPr>
                <w:rStyle w:val="IndexLink"/>
                <w:rtl w:val="true"/>
              </w:rPr>
              <w:tab/>
            </w:r>
            <w:r>
              <w:rPr>
                <w:rStyle w:val="IndexLink"/>
              </w:rPr>
              <w:t>716</w:t>
            </w:r>
          </w:hyperlink>
        </w:p>
        <w:p>
          <w:pPr>
            <w:pStyle w:val="Contents4"/>
            <w:tabs>
              <w:tab w:val="clear" w:pos="8176"/>
              <w:tab w:val="right" w:pos="9026" w:leader="dot"/>
            </w:tabs>
            <w:rPr/>
          </w:pPr>
          <w:hyperlink w:anchor="__RefHeading___Toc2119112_1490000891">
            <w:r>
              <w:rPr>
                <w:webHidden/>
                <w:rStyle w:val="IndexLink"/>
              </w:rPr>
              <w:t>11</w:t>
            </w:r>
            <w:r>
              <w:rPr>
                <w:rStyle w:val="IndexLink"/>
                <w:rtl w:val="true"/>
              </w:rPr>
              <w:t xml:space="preserve"> - </w:t>
            </w:r>
            <w:r>
              <w:rPr>
                <w:rStyle w:val="IndexLink"/>
                <w:rtl w:val="true"/>
              </w:rPr>
              <w:t>نگاه کردن در آیینه</w:t>
            </w:r>
            <w:r>
              <w:rPr>
                <w:rStyle w:val="IndexLink"/>
                <w:rtl w:val="true"/>
              </w:rPr>
              <w:tab/>
            </w:r>
            <w:r>
              <w:rPr>
                <w:rStyle w:val="IndexLink"/>
              </w:rPr>
              <w:t>716</w:t>
            </w:r>
          </w:hyperlink>
        </w:p>
        <w:p>
          <w:pPr>
            <w:pStyle w:val="Contents4"/>
            <w:tabs>
              <w:tab w:val="clear" w:pos="8176"/>
              <w:tab w:val="right" w:pos="9026" w:leader="dot"/>
            </w:tabs>
            <w:rPr/>
          </w:pPr>
          <w:hyperlink w:anchor="__RefHeading___Toc2119114_1490000891">
            <w:r>
              <w:rPr>
                <w:webHidden/>
                <w:rStyle w:val="IndexLink"/>
              </w:rPr>
              <w:t>12</w:t>
            </w:r>
            <w:r>
              <w:rPr>
                <w:rStyle w:val="IndexLink"/>
                <w:rtl w:val="true"/>
              </w:rPr>
              <w:t xml:space="preserve"> - </w:t>
            </w:r>
            <w:r>
              <w:rPr>
                <w:rStyle w:val="IndexLink"/>
                <w:rtl w:val="true"/>
              </w:rPr>
              <w:t>پوشیدن چکمه و جوراب</w:t>
            </w:r>
            <w:r>
              <w:rPr>
                <w:rStyle w:val="IndexLink"/>
                <w:rtl w:val="true"/>
              </w:rPr>
              <w:tab/>
            </w:r>
            <w:r>
              <w:rPr>
                <w:rStyle w:val="IndexLink"/>
              </w:rPr>
              <w:t>716</w:t>
            </w:r>
          </w:hyperlink>
        </w:p>
        <w:p>
          <w:pPr>
            <w:pStyle w:val="Contents4"/>
            <w:tabs>
              <w:tab w:val="clear" w:pos="8176"/>
              <w:tab w:val="right" w:pos="9026" w:leader="dot"/>
            </w:tabs>
            <w:rPr/>
          </w:pPr>
          <w:hyperlink w:anchor="__RefHeading___Toc2119116_1490000891">
            <w:r>
              <w:rPr>
                <w:webHidden/>
                <w:rStyle w:val="IndexLink"/>
              </w:rPr>
              <w:t>13</w:t>
            </w:r>
            <w:r>
              <w:rPr>
                <w:rStyle w:val="IndexLink"/>
                <w:rtl w:val="true"/>
              </w:rPr>
              <w:t xml:space="preserve"> - </w:t>
            </w:r>
            <w:r>
              <w:rPr>
                <w:rStyle w:val="IndexLink"/>
                <w:rtl w:val="true"/>
              </w:rPr>
              <w:t>دروغ و دشنام</w:t>
            </w:r>
            <w:r>
              <w:rPr>
                <w:rStyle w:val="IndexLink"/>
                <w:rtl w:val="true"/>
              </w:rPr>
              <w:tab/>
            </w:r>
            <w:r>
              <w:rPr>
                <w:rStyle w:val="IndexLink"/>
              </w:rPr>
              <w:t>717</w:t>
            </w:r>
          </w:hyperlink>
        </w:p>
        <w:p>
          <w:pPr>
            <w:pStyle w:val="Contents4"/>
            <w:tabs>
              <w:tab w:val="clear" w:pos="8176"/>
              <w:tab w:val="right" w:pos="9026" w:leader="dot"/>
            </w:tabs>
            <w:rPr/>
          </w:pPr>
          <w:hyperlink w:anchor="__RefHeading___Toc2119118_1490000891">
            <w:r>
              <w:rPr>
                <w:webHidden/>
                <w:rStyle w:val="IndexLink"/>
              </w:rPr>
              <w:t>14</w:t>
            </w:r>
            <w:r>
              <w:rPr>
                <w:rStyle w:val="IndexLink"/>
                <w:rtl w:val="true"/>
              </w:rPr>
              <w:t xml:space="preserve"> - </w:t>
            </w:r>
            <w:r>
              <w:rPr>
                <w:rStyle w:val="IndexLink"/>
                <w:rtl w:val="true"/>
              </w:rPr>
              <w:t>جدال نمودن</w:t>
            </w:r>
            <w:r>
              <w:rPr>
                <w:rStyle w:val="IndexLink"/>
                <w:rtl w:val="true"/>
              </w:rPr>
              <w:tab/>
            </w:r>
            <w:r>
              <w:rPr>
                <w:rStyle w:val="IndexLink"/>
              </w:rPr>
              <w:t>717</w:t>
            </w:r>
          </w:hyperlink>
        </w:p>
        <w:p>
          <w:pPr>
            <w:pStyle w:val="Contents4"/>
            <w:tabs>
              <w:tab w:val="clear" w:pos="8176"/>
              <w:tab w:val="right" w:pos="9026" w:leader="dot"/>
            </w:tabs>
            <w:rPr/>
          </w:pPr>
          <w:hyperlink w:anchor="__RefHeading___Toc2119120_1490000891">
            <w:r>
              <w:rPr>
                <w:webHidden/>
                <w:rStyle w:val="IndexLink"/>
              </w:rPr>
              <w:t>15</w:t>
            </w:r>
            <w:r>
              <w:rPr>
                <w:rStyle w:val="IndexLink"/>
                <w:rtl w:val="true"/>
              </w:rPr>
              <w:t xml:space="preserve"> - </w:t>
            </w:r>
            <w:r>
              <w:rPr>
                <w:rStyle w:val="IndexLink"/>
                <w:rtl w:val="true"/>
              </w:rPr>
              <w:t>کشتن جانور بدن</w:t>
            </w:r>
            <w:r>
              <w:rPr>
                <w:rStyle w:val="IndexLink"/>
                <w:rtl w:val="true"/>
              </w:rPr>
              <w:tab/>
            </w:r>
            <w:r>
              <w:rPr>
                <w:rStyle w:val="IndexLink"/>
              </w:rPr>
              <w:t>718</w:t>
            </w:r>
          </w:hyperlink>
        </w:p>
        <w:p>
          <w:pPr>
            <w:pStyle w:val="Contents4"/>
            <w:tabs>
              <w:tab w:val="clear" w:pos="8176"/>
              <w:tab w:val="right" w:pos="9026" w:leader="dot"/>
            </w:tabs>
            <w:rPr/>
          </w:pPr>
          <w:hyperlink w:anchor="__RefHeading___Toc2119122_1490000891">
            <w:r>
              <w:rPr>
                <w:webHidden/>
                <w:rStyle w:val="IndexLink"/>
              </w:rPr>
              <w:t>16</w:t>
            </w:r>
            <w:r>
              <w:rPr>
                <w:rStyle w:val="IndexLink"/>
                <w:rtl w:val="true"/>
              </w:rPr>
              <w:t xml:space="preserve"> - </w:t>
            </w:r>
            <w:r>
              <w:rPr>
                <w:rStyle w:val="IndexLink"/>
                <w:rtl w:val="true"/>
              </w:rPr>
              <w:t>زینت نمودن</w:t>
            </w:r>
            <w:r>
              <w:rPr>
                <w:rStyle w:val="IndexLink"/>
                <w:rtl w:val="true"/>
              </w:rPr>
              <w:tab/>
            </w:r>
            <w:r>
              <w:rPr>
                <w:rStyle w:val="IndexLink"/>
              </w:rPr>
              <w:t>718</w:t>
            </w:r>
          </w:hyperlink>
        </w:p>
        <w:p>
          <w:pPr>
            <w:pStyle w:val="Contents4"/>
            <w:tabs>
              <w:tab w:val="clear" w:pos="8176"/>
              <w:tab w:val="right" w:pos="9026" w:leader="dot"/>
            </w:tabs>
            <w:rPr/>
          </w:pPr>
          <w:hyperlink w:anchor="__RefHeading___Toc2119124_1490000891">
            <w:r>
              <w:rPr>
                <w:webHidden/>
                <w:rStyle w:val="IndexLink"/>
              </w:rPr>
              <w:t>17</w:t>
            </w:r>
            <w:r>
              <w:rPr>
                <w:rStyle w:val="IndexLink"/>
                <w:rtl w:val="true"/>
              </w:rPr>
              <w:t xml:space="preserve"> - </w:t>
            </w:r>
            <w:r>
              <w:rPr>
                <w:rStyle w:val="IndexLink"/>
                <w:rtl w:val="true"/>
              </w:rPr>
              <w:t>مالیدن روغن به بدن</w:t>
            </w:r>
            <w:r>
              <w:rPr>
                <w:rStyle w:val="IndexLink"/>
                <w:rtl w:val="true"/>
              </w:rPr>
              <w:tab/>
            </w:r>
            <w:r>
              <w:rPr>
                <w:rStyle w:val="IndexLink"/>
              </w:rPr>
              <w:t>719</w:t>
            </w:r>
          </w:hyperlink>
        </w:p>
        <w:p>
          <w:pPr>
            <w:pStyle w:val="Contents4"/>
            <w:tabs>
              <w:tab w:val="clear" w:pos="8176"/>
              <w:tab w:val="right" w:pos="9026" w:leader="dot"/>
            </w:tabs>
            <w:rPr/>
          </w:pPr>
          <w:hyperlink w:anchor="__RefHeading___Toc2119126_1490000891">
            <w:r>
              <w:rPr>
                <w:webHidden/>
                <w:rStyle w:val="IndexLink"/>
              </w:rPr>
              <w:t>18</w:t>
            </w:r>
            <w:r>
              <w:rPr>
                <w:rStyle w:val="IndexLink"/>
                <w:rtl w:val="true"/>
              </w:rPr>
              <w:t xml:space="preserve"> - </w:t>
            </w:r>
            <w:r>
              <w:rPr>
                <w:rStyle w:val="IndexLink"/>
                <w:rtl w:val="true"/>
              </w:rPr>
              <w:t>جدا نمودن مو از بدن</w:t>
            </w:r>
            <w:r>
              <w:rPr>
                <w:rStyle w:val="IndexLink"/>
                <w:rtl w:val="true"/>
              </w:rPr>
              <w:tab/>
            </w:r>
            <w:r>
              <w:rPr>
                <w:rStyle w:val="IndexLink"/>
              </w:rPr>
              <w:t>719</w:t>
            </w:r>
          </w:hyperlink>
        </w:p>
        <w:p>
          <w:pPr>
            <w:pStyle w:val="Contents4"/>
            <w:tabs>
              <w:tab w:val="clear" w:pos="8176"/>
              <w:tab w:val="right" w:pos="9026" w:leader="dot"/>
            </w:tabs>
            <w:rPr/>
          </w:pPr>
          <w:hyperlink w:anchor="__RefHeading___Toc2119128_1490000891">
            <w:r>
              <w:rPr>
                <w:webHidden/>
                <w:rStyle w:val="IndexLink"/>
              </w:rPr>
              <w:t>19</w:t>
            </w:r>
            <w:r>
              <w:rPr>
                <w:rStyle w:val="IndexLink"/>
                <w:rtl w:val="true"/>
              </w:rPr>
              <w:t xml:space="preserve"> - </w:t>
            </w:r>
            <w:r>
              <w:rPr>
                <w:rStyle w:val="IndexLink"/>
                <w:rtl w:val="true"/>
              </w:rPr>
              <w:t>پوشاندن سر بر مردان</w:t>
            </w:r>
            <w:r>
              <w:rPr>
                <w:rStyle w:val="IndexLink"/>
                <w:rtl w:val="true"/>
              </w:rPr>
              <w:tab/>
            </w:r>
            <w:r>
              <w:rPr>
                <w:rStyle w:val="IndexLink"/>
              </w:rPr>
              <w:t>720</w:t>
            </w:r>
          </w:hyperlink>
        </w:p>
        <w:p>
          <w:pPr>
            <w:pStyle w:val="Contents4"/>
            <w:tabs>
              <w:tab w:val="clear" w:pos="8176"/>
              <w:tab w:val="right" w:pos="9026" w:leader="dot"/>
            </w:tabs>
            <w:rPr/>
          </w:pPr>
          <w:hyperlink w:anchor="__RefHeading___Toc2119130_1490000891">
            <w:r>
              <w:rPr>
                <w:webHidden/>
                <w:rStyle w:val="IndexLink"/>
              </w:rPr>
              <w:t>20</w:t>
            </w:r>
            <w:r>
              <w:rPr>
                <w:rStyle w:val="IndexLink"/>
                <w:rtl w:val="true"/>
              </w:rPr>
              <w:t xml:space="preserve"> - </w:t>
            </w:r>
            <w:r>
              <w:rPr>
                <w:rStyle w:val="IndexLink"/>
                <w:rtl w:val="true"/>
              </w:rPr>
              <w:t>پوشاندن رو بر زنان</w:t>
            </w:r>
            <w:r>
              <w:rPr>
                <w:rStyle w:val="IndexLink"/>
                <w:rtl w:val="true"/>
              </w:rPr>
              <w:tab/>
            </w:r>
            <w:r>
              <w:rPr>
                <w:rStyle w:val="IndexLink"/>
              </w:rPr>
              <w:t>720</w:t>
            </w:r>
          </w:hyperlink>
        </w:p>
        <w:p>
          <w:pPr>
            <w:pStyle w:val="Contents4"/>
            <w:tabs>
              <w:tab w:val="clear" w:pos="8176"/>
              <w:tab w:val="right" w:pos="9026" w:leader="dot"/>
            </w:tabs>
            <w:rPr/>
          </w:pPr>
          <w:hyperlink w:anchor="__RefHeading___Toc2119132_1490000891">
            <w:r>
              <w:rPr>
                <w:webHidden/>
                <w:rStyle w:val="IndexLink"/>
              </w:rPr>
              <w:t>21</w:t>
            </w:r>
            <w:r>
              <w:rPr>
                <w:rStyle w:val="IndexLink"/>
                <w:rtl w:val="true"/>
              </w:rPr>
              <w:t xml:space="preserve"> - </w:t>
            </w:r>
            <w:r>
              <w:rPr>
                <w:rStyle w:val="IndexLink"/>
                <w:rtl w:val="true"/>
              </w:rPr>
              <w:t>زیر سایه رفتن مردان</w:t>
            </w:r>
            <w:r>
              <w:rPr>
                <w:rStyle w:val="IndexLink"/>
                <w:rtl w:val="true"/>
              </w:rPr>
              <w:tab/>
            </w:r>
            <w:r>
              <w:rPr>
                <w:rStyle w:val="IndexLink"/>
              </w:rPr>
              <w:t>721</w:t>
            </w:r>
          </w:hyperlink>
        </w:p>
        <w:p>
          <w:pPr>
            <w:pStyle w:val="Contents4"/>
            <w:tabs>
              <w:tab w:val="clear" w:pos="8176"/>
              <w:tab w:val="right" w:pos="9026" w:leader="dot"/>
            </w:tabs>
            <w:rPr/>
          </w:pPr>
          <w:hyperlink w:anchor="__RefHeading___Toc2119134_1490000891">
            <w:r>
              <w:rPr>
                <w:webHidden/>
                <w:rStyle w:val="IndexLink"/>
              </w:rPr>
              <w:t>22</w:t>
            </w:r>
            <w:r>
              <w:rPr>
                <w:rStyle w:val="IndexLink"/>
                <w:rtl w:val="true"/>
              </w:rPr>
              <w:t xml:space="preserve"> - </w:t>
            </w:r>
            <w:r>
              <w:rPr>
                <w:rStyle w:val="IndexLink"/>
                <w:rtl w:val="true"/>
              </w:rPr>
              <w:t>بیرون آوردن خون از بدن</w:t>
            </w:r>
            <w:r>
              <w:rPr>
                <w:rStyle w:val="IndexLink"/>
                <w:rtl w:val="true"/>
              </w:rPr>
              <w:tab/>
            </w:r>
            <w:r>
              <w:rPr>
                <w:rStyle w:val="IndexLink"/>
              </w:rPr>
              <w:t>722</w:t>
            </w:r>
          </w:hyperlink>
        </w:p>
        <w:p>
          <w:pPr>
            <w:pStyle w:val="Contents4"/>
            <w:tabs>
              <w:tab w:val="clear" w:pos="8176"/>
              <w:tab w:val="right" w:pos="9026" w:leader="dot"/>
            </w:tabs>
            <w:rPr/>
          </w:pPr>
          <w:hyperlink w:anchor="__RefHeading___Toc2119136_1490000891">
            <w:r>
              <w:rPr>
                <w:webHidden/>
                <w:rStyle w:val="IndexLink"/>
              </w:rPr>
              <w:t>23</w:t>
            </w:r>
            <w:r>
              <w:rPr>
                <w:rStyle w:val="IndexLink"/>
                <w:rtl w:val="true"/>
              </w:rPr>
              <w:t xml:space="preserve"> - </w:t>
            </w:r>
            <w:r>
              <w:rPr>
                <w:rStyle w:val="IndexLink"/>
                <w:rtl w:val="true"/>
              </w:rPr>
              <w:t>ناخن گرفتن</w:t>
            </w:r>
            <w:r>
              <w:rPr>
                <w:rStyle w:val="IndexLink"/>
                <w:rtl w:val="true"/>
              </w:rPr>
              <w:tab/>
            </w:r>
            <w:r>
              <w:rPr>
                <w:rStyle w:val="IndexLink"/>
              </w:rPr>
              <w:t>722</w:t>
            </w:r>
          </w:hyperlink>
        </w:p>
        <w:p>
          <w:pPr>
            <w:pStyle w:val="Contents4"/>
            <w:tabs>
              <w:tab w:val="clear" w:pos="8176"/>
              <w:tab w:val="right" w:pos="9026" w:leader="dot"/>
            </w:tabs>
            <w:rPr/>
          </w:pPr>
          <w:hyperlink w:anchor="__RefHeading___Toc2119138_1490000891">
            <w:r>
              <w:rPr>
                <w:webHidden/>
                <w:rStyle w:val="IndexLink"/>
              </w:rPr>
              <w:t>24</w:t>
            </w:r>
            <w:r>
              <w:rPr>
                <w:rStyle w:val="IndexLink"/>
                <w:rtl w:val="true"/>
              </w:rPr>
              <w:t xml:space="preserve"> - </w:t>
            </w:r>
            <w:r>
              <w:rPr>
                <w:rStyle w:val="IndexLink"/>
                <w:rtl w:val="true"/>
              </w:rPr>
              <w:t>دندان کندن</w:t>
            </w:r>
            <w:r>
              <w:rPr>
                <w:rStyle w:val="IndexLink"/>
                <w:rtl w:val="true"/>
              </w:rPr>
              <w:tab/>
            </w:r>
            <w:r>
              <w:rPr>
                <w:rStyle w:val="IndexLink"/>
              </w:rPr>
              <w:t>723</w:t>
            </w:r>
          </w:hyperlink>
        </w:p>
        <w:p>
          <w:pPr>
            <w:pStyle w:val="Contents4"/>
            <w:tabs>
              <w:tab w:val="clear" w:pos="8176"/>
              <w:tab w:val="right" w:pos="9026" w:leader="dot"/>
            </w:tabs>
            <w:rPr/>
          </w:pPr>
          <w:hyperlink w:anchor="__RefHeading___Toc2119140_1490000891">
            <w:r>
              <w:rPr>
                <w:webHidden/>
                <w:rStyle w:val="IndexLink"/>
              </w:rPr>
              <w:t>25</w:t>
            </w:r>
            <w:r>
              <w:rPr>
                <w:rStyle w:val="IndexLink"/>
                <w:rtl w:val="true"/>
              </w:rPr>
              <w:t xml:space="preserve"> - </w:t>
            </w:r>
            <w:r>
              <w:rPr>
                <w:rStyle w:val="IndexLink"/>
                <w:rtl w:val="true"/>
              </w:rPr>
              <w:t>برداشتن سلاح</w:t>
            </w:r>
            <w:r>
              <w:rPr>
                <w:rStyle w:val="IndexLink"/>
                <w:rtl w:val="true"/>
              </w:rPr>
              <w:tab/>
            </w:r>
            <w:r>
              <w:rPr>
                <w:rStyle w:val="IndexLink"/>
              </w:rPr>
              <w:t>723</w:t>
            </w:r>
          </w:hyperlink>
        </w:p>
        <w:p>
          <w:pPr>
            <w:pStyle w:val="Contents5"/>
            <w:tabs>
              <w:tab w:val="clear" w:pos="7892"/>
              <w:tab w:val="right" w:pos="9026" w:leader="dot"/>
            </w:tabs>
            <w:rPr/>
          </w:pPr>
          <w:hyperlink w:anchor="__RefHeading___Toc2119142_1490000891">
            <w:r>
              <w:rPr>
                <w:webHidden/>
                <w:rStyle w:val="IndexLink"/>
                <w:rtl w:val="true"/>
              </w:rPr>
              <w:t>اشاره</w:t>
            </w:r>
            <w:r>
              <w:rPr>
                <w:rStyle w:val="IndexLink"/>
                <w:rtl w:val="true"/>
              </w:rPr>
              <w:tab/>
            </w:r>
            <w:r>
              <w:rPr>
                <w:rStyle w:val="IndexLink"/>
              </w:rPr>
              <w:t>723</w:t>
            </w:r>
          </w:hyperlink>
        </w:p>
        <w:p>
          <w:pPr>
            <w:pStyle w:val="Contents5"/>
            <w:tabs>
              <w:tab w:val="clear" w:pos="7892"/>
              <w:tab w:val="right" w:pos="9026" w:leader="dot"/>
            </w:tabs>
            <w:rPr/>
          </w:pPr>
          <w:hyperlink w:anchor="__RefHeading___Toc2119144_1490000891">
            <w:r>
              <w:rPr>
                <w:webHidden/>
                <w:rStyle w:val="IndexLink"/>
                <w:rtl w:val="true"/>
              </w:rPr>
              <w:t>به سوی تو</w:t>
            </w:r>
            <w:r>
              <w:rPr>
                <w:rStyle w:val="IndexLink"/>
                <w:rtl w:val="true"/>
              </w:rPr>
              <w:tab/>
            </w:r>
            <w:r>
              <w:rPr>
                <w:rStyle w:val="IndexLink"/>
              </w:rPr>
              <w:t>724</w:t>
            </w:r>
          </w:hyperlink>
        </w:p>
        <w:p>
          <w:pPr>
            <w:pStyle w:val="Contents5"/>
            <w:tabs>
              <w:tab w:val="clear" w:pos="7892"/>
              <w:tab w:val="right" w:pos="9026" w:leader="dot"/>
            </w:tabs>
            <w:rPr/>
          </w:pPr>
          <w:hyperlink w:anchor="__RefHeading___Toc2119146_1490000891">
            <w:r>
              <w:rPr>
                <w:webHidden/>
                <w:rStyle w:val="IndexLink"/>
                <w:rtl w:val="true"/>
              </w:rPr>
              <w:t>از چشمه سار ثقلین</w:t>
            </w:r>
            <w:r>
              <w:rPr>
                <w:rStyle w:val="IndexLink"/>
                <w:rtl w:val="true"/>
              </w:rPr>
              <w:tab/>
            </w:r>
            <w:r>
              <w:rPr>
                <w:rStyle w:val="IndexLink"/>
              </w:rPr>
              <w:t>726</w:t>
            </w:r>
          </w:hyperlink>
        </w:p>
        <w:p>
          <w:pPr>
            <w:pStyle w:val="Contents3"/>
            <w:tabs>
              <w:tab w:val="clear" w:pos="8459"/>
              <w:tab w:val="right" w:pos="9026" w:leader="dot"/>
            </w:tabs>
            <w:rPr/>
          </w:pPr>
          <w:hyperlink w:anchor="__RefHeading___Toc2119148_1490000891">
            <w:r>
              <w:rPr>
                <w:webHidden/>
                <w:rStyle w:val="IndexLink"/>
                <w:rtl w:val="true"/>
              </w:rPr>
              <w:t>جای کشتن کفارات</w:t>
            </w:r>
            <w:r>
              <w:rPr>
                <w:rStyle w:val="IndexLink"/>
                <w:rtl w:val="true"/>
              </w:rPr>
              <w:tab/>
            </w:r>
            <w:r>
              <w:rPr>
                <w:rStyle w:val="IndexLink"/>
              </w:rPr>
              <w:t>728</w:t>
            </w:r>
          </w:hyperlink>
        </w:p>
        <w:p>
          <w:pPr>
            <w:pStyle w:val="Contents3"/>
            <w:tabs>
              <w:tab w:val="clear" w:pos="8459"/>
              <w:tab w:val="right" w:pos="9026" w:leader="dot"/>
            </w:tabs>
            <w:rPr/>
          </w:pPr>
          <w:hyperlink w:anchor="__RefHeading___Toc2119150_1490000891">
            <w:r>
              <w:rPr>
                <w:webHidden/>
                <w:rStyle w:val="IndexLink"/>
                <w:rtl w:val="true"/>
              </w:rPr>
              <w:t>طواف</w:t>
            </w:r>
            <w:r>
              <w:rPr>
                <w:rStyle w:val="IndexLink"/>
                <w:rtl w:val="true"/>
              </w:rPr>
              <w:tab/>
            </w:r>
            <w:r>
              <w:rPr>
                <w:rStyle w:val="IndexLink"/>
              </w:rPr>
              <w:t>728</w:t>
            </w:r>
          </w:hyperlink>
        </w:p>
        <w:p>
          <w:pPr>
            <w:pStyle w:val="Contents3"/>
            <w:tabs>
              <w:tab w:val="clear" w:pos="8459"/>
              <w:tab w:val="right" w:pos="9026" w:leader="dot"/>
            </w:tabs>
            <w:rPr/>
          </w:pPr>
          <w:hyperlink w:anchor="__RefHeading___Toc2119152_1490000891">
            <w:r>
              <w:rPr>
                <w:webHidden/>
                <w:rStyle w:val="IndexLink"/>
                <w:rtl w:val="true"/>
              </w:rPr>
              <w:t>واجبات طواف</w:t>
            </w:r>
            <w:r>
              <w:rPr>
                <w:rStyle w:val="IndexLink"/>
                <w:rtl w:val="true"/>
              </w:rPr>
              <w:tab/>
            </w:r>
            <w:r>
              <w:rPr>
                <w:rStyle w:val="IndexLink"/>
              </w:rPr>
              <w:t>735</w:t>
            </w:r>
          </w:hyperlink>
        </w:p>
        <w:p>
          <w:pPr>
            <w:pStyle w:val="Contents3"/>
            <w:tabs>
              <w:tab w:val="clear" w:pos="8459"/>
              <w:tab w:val="right" w:pos="9026" w:leader="dot"/>
            </w:tabs>
            <w:rPr/>
          </w:pPr>
          <w:hyperlink w:anchor="__RefHeading___Toc2119154_1490000891">
            <w:r>
              <w:rPr>
                <w:webHidden/>
                <w:rStyle w:val="IndexLink"/>
                <w:rtl w:val="true"/>
              </w:rPr>
              <w:t>نقص در طواف</w:t>
            </w:r>
            <w:r>
              <w:rPr>
                <w:rStyle w:val="IndexLink"/>
                <w:rtl w:val="true"/>
              </w:rPr>
              <w:tab/>
            </w:r>
            <w:r>
              <w:rPr>
                <w:rStyle w:val="IndexLink"/>
              </w:rPr>
              <w:t>739</w:t>
            </w:r>
          </w:hyperlink>
        </w:p>
        <w:p>
          <w:pPr>
            <w:pStyle w:val="Contents3"/>
            <w:tabs>
              <w:tab w:val="clear" w:pos="8459"/>
              <w:tab w:val="right" w:pos="9026" w:leader="dot"/>
            </w:tabs>
            <w:rPr/>
          </w:pPr>
          <w:hyperlink w:anchor="__RefHeading___Toc2119156_1490000891">
            <w:r>
              <w:rPr>
                <w:webHidden/>
                <w:rStyle w:val="IndexLink"/>
                <w:rtl w:val="true"/>
              </w:rPr>
              <w:t>زیادی در طواف</w:t>
            </w:r>
            <w:r>
              <w:rPr>
                <w:rStyle w:val="IndexLink"/>
                <w:rtl w:val="true"/>
              </w:rPr>
              <w:tab/>
            </w:r>
            <w:r>
              <w:rPr>
                <w:rStyle w:val="IndexLink"/>
              </w:rPr>
              <w:t>740</w:t>
            </w:r>
          </w:hyperlink>
        </w:p>
        <w:p>
          <w:pPr>
            <w:pStyle w:val="Contents3"/>
            <w:tabs>
              <w:tab w:val="clear" w:pos="8459"/>
              <w:tab w:val="right" w:pos="9026" w:leader="dot"/>
            </w:tabs>
            <w:rPr/>
          </w:pPr>
          <w:hyperlink w:anchor="__RefHeading___Toc2119158_1490000891">
            <w:r>
              <w:rPr>
                <w:webHidden/>
                <w:rStyle w:val="IndexLink"/>
                <w:rtl w:val="true"/>
              </w:rPr>
              <w:t>شک در عدد اشواط</w:t>
            </w:r>
            <w:r>
              <w:rPr>
                <w:rStyle w:val="IndexLink"/>
                <w:rtl w:val="true"/>
              </w:rPr>
              <w:tab/>
            </w:r>
            <w:r>
              <w:rPr>
                <w:rStyle w:val="IndexLink"/>
              </w:rPr>
              <w:t>741</w:t>
            </w:r>
          </w:hyperlink>
        </w:p>
        <w:p>
          <w:pPr>
            <w:pStyle w:val="Contents3"/>
            <w:tabs>
              <w:tab w:val="clear" w:pos="8459"/>
              <w:tab w:val="right" w:pos="9026" w:leader="dot"/>
            </w:tabs>
            <w:rPr/>
          </w:pPr>
          <w:hyperlink w:anchor="__RefHeading___Toc2119160_1490000891">
            <w:r>
              <w:rPr>
                <w:webHidden/>
                <w:rStyle w:val="IndexLink"/>
                <w:rtl w:val="true"/>
              </w:rPr>
              <w:t>نماز طواف</w:t>
            </w:r>
            <w:r>
              <w:rPr>
                <w:rStyle w:val="IndexLink"/>
                <w:rtl w:val="true"/>
              </w:rPr>
              <w:tab/>
            </w:r>
            <w:r>
              <w:rPr>
                <w:rStyle w:val="IndexLink"/>
              </w:rPr>
              <w:t>744</w:t>
            </w:r>
          </w:hyperlink>
        </w:p>
        <w:p>
          <w:pPr>
            <w:pStyle w:val="Contents3"/>
            <w:tabs>
              <w:tab w:val="clear" w:pos="8459"/>
              <w:tab w:val="right" w:pos="9026" w:leader="dot"/>
            </w:tabs>
            <w:rPr/>
          </w:pPr>
          <w:hyperlink w:anchor="__RefHeading___Toc2119162_1490000891">
            <w:r>
              <w:rPr>
                <w:webHidden/>
                <w:rStyle w:val="IndexLink"/>
                <w:rtl w:val="true"/>
              </w:rPr>
              <w:t>سعی یعنی چه؟</w:t>
            </w:r>
            <w:r>
              <w:rPr>
                <w:rStyle w:val="IndexLink"/>
                <w:rtl w:val="true"/>
              </w:rPr>
              <w:tab/>
            </w:r>
            <w:r>
              <w:rPr>
                <w:rStyle w:val="IndexLink"/>
              </w:rPr>
              <w:t>746</w:t>
            </w:r>
          </w:hyperlink>
        </w:p>
        <w:p>
          <w:pPr>
            <w:pStyle w:val="Contents3"/>
            <w:tabs>
              <w:tab w:val="clear" w:pos="8459"/>
              <w:tab w:val="right" w:pos="9026" w:leader="dot"/>
            </w:tabs>
            <w:rPr/>
          </w:pPr>
          <w:hyperlink w:anchor="__RefHeading___Toc2119164_1490000891">
            <w:r>
              <w:rPr>
                <w:webHidden/>
                <w:rStyle w:val="IndexLink"/>
                <w:rtl w:val="true"/>
              </w:rPr>
              <w:t>احکام سعی</w:t>
            </w:r>
            <w:r>
              <w:rPr>
                <w:rStyle w:val="IndexLink"/>
                <w:rtl w:val="true"/>
              </w:rPr>
              <w:tab/>
            </w:r>
            <w:r>
              <w:rPr>
                <w:rStyle w:val="IndexLink"/>
              </w:rPr>
              <w:t>748</w:t>
            </w:r>
          </w:hyperlink>
        </w:p>
        <w:p>
          <w:pPr>
            <w:pStyle w:val="Contents3"/>
            <w:tabs>
              <w:tab w:val="clear" w:pos="8459"/>
              <w:tab w:val="right" w:pos="9026" w:leader="dot"/>
            </w:tabs>
            <w:rPr/>
          </w:pPr>
          <w:hyperlink w:anchor="__RefHeading___Toc2119166_1490000891">
            <w:r>
              <w:rPr>
                <w:webHidden/>
                <w:rStyle w:val="IndexLink"/>
                <w:rtl w:val="true"/>
              </w:rPr>
              <w:t>شک در سعی</w:t>
            </w:r>
            <w:r>
              <w:rPr>
                <w:rStyle w:val="IndexLink"/>
                <w:rtl w:val="true"/>
              </w:rPr>
              <w:tab/>
            </w:r>
            <w:r>
              <w:rPr>
                <w:rStyle w:val="IndexLink"/>
              </w:rPr>
              <w:t>750</w:t>
            </w:r>
          </w:hyperlink>
        </w:p>
        <w:p>
          <w:pPr>
            <w:pStyle w:val="Contents3"/>
            <w:tabs>
              <w:tab w:val="clear" w:pos="8459"/>
              <w:tab w:val="right" w:pos="9026" w:leader="dot"/>
            </w:tabs>
            <w:rPr/>
          </w:pPr>
          <w:hyperlink w:anchor="__RefHeading___Toc2119168_1490000891">
            <w:r>
              <w:rPr>
                <w:webHidden/>
                <w:rStyle w:val="IndexLink"/>
                <w:rtl w:val="true"/>
              </w:rPr>
              <w:t>تقصیر</w:t>
            </w:r>
            <w:r>
              <w:rPr>
                <w:rStyle w:val="IndexLink"/>
                <w:rtl w:val="true"/>
              </w:rPr>
              <w:tab/>
            </w:r>
            <w:r>
              <w:rPr>
                <w:rStyle w:val="IndexLink"/>
              </w:rPr>
              <w:t>750</w:t>
            </w:r>
          </w:hyperlink>
        </w:p>
        <w:p>
          <w:pPr>
            <w:pStyle w:val="Contents3"/>
            <w:tabs>
              <w:tab w:val="clear" w:pos="8459"/>
              <w:tab w:val="right" w:pos="9026" w:leader="dot"/>
            </w:tabs>
            <w:rPr/>
          </w:pPr>
          <w:hyperlink w:anchor="__RefHeading___Toc2119170_1490000891">
            <w:r>
              <w:rPr>
                <w:webHidden/>
                <w:rStyle w:val="IndexLink"/>
              </w:rPr>
              <w:t>1</w:t>
            </w:r>
            <w:r>
              <w:rPr>
                <w:rStyle w:val="IndexLink"/>
                <w:rtl w:val="true"/>
              </w:rPr>
              <w:t xml:space="preserve"> - </w:t>
            </w:r>
            <w:r>
              <w:rPr>
                <w:rStyle w:val="IndexLink"/>
                <w:rtl w:val="true"/>
              </w:rPr>
              <w:t>احرام حج</w:t>
            </w:r>
            <w:r>
              <w:rPr>
                <w:rStyle w:val="IndexLink"/>
                <w:rtl w:val="true"/>
              </w:rPr>
              <w:tab/>
            </w:r>
            <w:r>
              <w:rPr>
                <w:rStyle w:val="IndexLink"/>
              </w:rPr>
              <w:t>752</w:t>
            </w:r>
          </w:hyperlink>
        </w:p>
        <w:p>
          <w:pPr>
            <w:pStyle w:val="Contents3"/>
            <w:tabs>
              <w:tab w:val="clear" w:pos="8459"/>
              <w:tab w:val="right" w:pos="9026" w:leader="dot"/>
            </w:tabs>
            <w:rPr/>
          </w:pPr>
          <w:hyperlink w:anchor="__RefHeading___Toc2119172_1490000891">
            <w:r>
              <w:rPr>
                <w:webHidden/>
                <w:rStyle w:val="IndexLink"/>
              </w:rPr>
              <w:t>2</w:t>
            </w:r>
            <w:r>
              <w:rPr>
                <w:rStyle w:val="IndexLink"/>
                <w:rtl w:val="true"/>
              </w:rPr>
              <w:t xml:space="preserve"> - </w:t>
            </w:r>
            <w:r>
              <w:rPr>
                <w:rStyle w:val="IndexLink"/>
                <w:rtl w:val="true"/>
              </w:rPr>
              <w:t>وقوف در عرفات</w:t>
            </w:r>
            <w:r>
              <w:rPr>
                <w:rStyle w:val="IndexLink"/>
                <w:rtl w:val="true"/>
              </w:rPr>
              <w:tab/>
            </w:r>
            <w:r>
              <w:rPr>
                <w:rStyle w:val="IndexLink"/>
              </w:rPr>
              <w:t>753</w:t>
            </w:r>
          </w:hyperlink>
        </w:p>
        <w:p>
          <w:pPr>
            <w:pStyle w:val="Contents3"/>
            <w:tabs>
              <w:tab w:val="clear" w:pos="8459"/>
              <w:tab w:val="right" w:pos="9026" w:leader="dot"/>
            </w:tabs>
            <w:rPr/>
          </w:pPr>
          <w:hyperlink w:anchor="__RefHeading___Toc2119174_1490000891">
            <w:r>
              <w:rPr>
                <w:webHidden/>
                <w:rStyle w:val="IndexLink"/>
              </w:rPr>
              <w:t>3</w:t>
            </w:r>
            <w:r>
              <w:rPr>
                <w:rStyle w:val="IndexLink"/>
                <w:rtl w:val="true"/>
              </w:rPr>
              <w:t xml:space="preserve"> - </w:t>
            </w:r>
            <w:r>
              <w:rPr>
                <w:rStyle w:val="IndexLink"/>
                <w:rtl w:val="true"/>
              </w:rPr>
              <w:t>وقوف در مزدلفه</w:t>
            </w:r>
            <w:r>
              <w:rPr>
                <w:rStyle w:val="IndexLink"/>
                <w:rtl w:val="true"/>
              </w:rPr>
              <w:tab/>
            </w:r>
            <w:r>
              <w:rPr>
                <w:rStyle w:val="IndexLink"/>
              </w:rPr>
              <w:t>756</w:t>
            </w:r>
          </w:hyperlink>
        </w:p>
        <w:p>
          <w:pPr>
            <w:pStyle w:val="Contents3"/>
            <w:tabs>
              <w:tab w:val="clear" w:pos="8459"/>
              <w:tab w:val="right" w:pos="9026" w:leader="dot"/>
            </w:tabs>
            <w:rPr/>
          </w:pPr>
          <w:hyperlink w:anchor="__RefHeading___Toc2119176_1490000891">
            <w:r>
              <w:rPr>
                <w:webHidden/>
                <w:rStyle w:val="IndexLink"/>
                <w:rtl w:val="true"/>
              </w:rPr>
              <w:t>درک وقوفین</w:t>
            </w:r>
            <w:r>
              <w:rPr>
                <w:rStyle w:val="IndexLink"/>
                <w:rtl w:val="true"/>
              </w:rPr>
              <w:tab/>
            </w:r>
            <w:r>
              <w:rPr>
                <w:rStyle w:val="IndexLink"/>
              </w:rPr>
              <w:t>757</w:t>
            </w:r>
          </w:hyperlink>
        </w:p>
        <w:p>
          <w:pPr>
            <w:pStyle w:val="Contents3"/>
            <w:tabs>
              <w:tab w:val="clear" w:pos="8459"/>
              <w:tab w:val="right" w:pos="9026" w:leader="dot"/>
            </w:tabs>
            <w:rPr/>
          </w:pPr>
          <w:hyperlink w:anchor="__RefHeading___Toc2119178_1490000891">
            <w:r>
              <w:rPr>
                <w:webHidden/>
                <w:rStyle w:val="IndexLink"/>
                <w:rtl w:val="true"/>
              </w:rPr>
              <w:t>واجبات منی</w:t>
            </w:r>
            <w:r>
              <w:rPr>
                <w:rStyle w:val="IndexLink"/>
                <w:rtl w:val="true"/>
              </w:rPr>
              <w:tab/>
            </w:r>
            <w:r>
              <w:rPr>
                <w:rStyle w:val="IndexLink"/>
              </w:rPr>
              <w:t>759</w:t>
            </w:r>
          </w:hyperlink>
        </w:p>
        <w:p>
          <w:pPr>
            <w:pStyle w:val="Contents3"/>
            <w:tabs>
              <w:tab w:val="clear" w:pos="8459"/>
              <w:tab w:val="right" w:pos="9026" w:leader="dot"/>
            </w:tabs>
            <w:rPr/>
          </w:pPr>
          <w:hyperlink w:anchor="__RefHeading___Toc2119180_1490000891">
            <w:r>
              <w:rPr>
                <w:webHidden/>
                <w:rStyle w:val="IndexLink"/>
              </w:rPr>
              <w:t>4</w:t>
            </w:r>
            <w:r>
              <w:rPr>
                <w:rStyle w:val="IndexLink"/>
                <w:rtl w:val="true"/>
              </w:rPr>
              <w:t xml:space="preserve"> - </w:t>
            </w:r>
            <w:r>
              <w:rPr>
                <w:rStyle w:val="IndexLink"/>
                <w:rtl w:val="true"/>
              </w:rPr>
              <w:t>رمی جمره عقبه</w:t>
            </w:r>
            <w:r>
              <w:rPr>
                <w:rStyle w:val="IndexLink"/>
                <w:rtl w:val="true"/>
              </w:rPr>
              <w:tab/>
            </w:r>
            <w:r>
              <w:rPr>
                <w:rStyle w:val="IndexLink"/>
              </w:rPr>
              <w:t>759</w:t>
            </w:r>
          </w:hyperlink>
        </w:p>
        <w:p>
          <w:pPr>
            <w:pStyle w:val="Contents3"/>
            <w:tabs>
              <w:tab w:val="clear" w:pos="8459"/>
              <w:tab w:val="right" w:pos="9026" w:leader="dot"/>
            </w:tabs>
            <w:rPr/>
          </w:pPr>
          <w:hyperlink w:anchor="__RefHeading___Toc2119182_1490000891">
            <w:r>
              <w:rPr>
                <w:webHidden/>
                <w:rStyle w:val="IndexLink"/>
              </w:rPr>
              <w:t>5</w:t>
            </w:r>
            <w:r>
              <w:rPr>
                <w:rStyle w:val="IndexLink"/>
                <w:rtl w:val="true"/>
              </w:rPr>
              <w:t xml:space="preserve"> - </w:t>
            </w:r>
            <w:r>
              <w:rPr>
                <w:rStyle w:val="IndexLink"/>
                <w:rtl w:val="true"/>
              </w:rPr>
              <w:t>ذبح و نحر در منی</w:t>
            </w:r>
            <w:r>
              <w:rPr>
                <w:rStyle w:val="IndexLink"/>
                <w:rtl w:val="true"/>
              </w:rPr>
              <w:tab/>
            </w:r>
            <w:r>
              <w:rPr>
                <w:rStyle w:val="IndexLink"/>
              </w:rPr>
              <w:t>761</w:t>
            </w:r>
          </w:hyperlink>
        </w:p>
        <w:p>
          <w:pPr>
            <w:pStyle w:val="Contents3"/>
            <w:tabs>
              <w:tab w:val="clear" w:pos="8459"/>
              <w:tab w:val="right" w:pos="9026" w:leader="dot"/>
            </w:tabs>
            <w:rPr/>
          </w:pPr>
          <w:hyperlink w:anchor="__RefHeading___Toc2119184_1490000891">
            <w:r>
              <w:rPr>
                <w:webHidden/>
                <w:rStyle w:val="IndexLink"/>
                <w:rtl w:val="true"/>
              </w:rPr>
              <w:t>مصرف قربانی</w:t>
            </w:r>
            <w:r>
              <w:rPr>
                <w:rStyle w:val="IndexLink"/>
                <w:rtl w:val="true"/>
              </w:rPr>
              <w:tab/>
            </w:r>
            <w:r>
              <w:rPr>
                <w:rStyle w:val="IndexLink"/>
              </w:rPr>
              <w:t>766</w:t>
            </w:r>
          </w:hyperlink>
        </w:p>
        <w:p>
          <w:pPr>
            <w:pStyle w:val="Contents3"/>
            <w:tabs>
              <w:tab w:val="clear" w:pos="8459"/>
              <w:tab w:val="right" w:pos="9026" w:leader="dot"/>
            </w:tabs>
            <w:rPr/>
          </w:pPr>
          <w:hyperlink w:anchor="__RefHeading___Toc2119186_1490000891">
            <w:r>
              <w:rPr>
                <w:webHidden/>
                <w:rStyle w:val="IndexLink"/>
              </w:rPr>
              <w:t>6</w:t>
            </w:r>
            <w:r>
              <w:rPr>
                <w:rStyle w:val="IndexLink"/>
                <w:rtl w:val="true"/>
              </w:rPr>
              <w:t xml:space="preserve"> - </w:t>
            </w:r>
            <w:r>
              <w:rPr>
                <w:rStyle w:val="IndexLink"/>
                <w:rtl w:val="true"/>
              </w:rPr>
              <w:t>حلق یا تقصیر</w:t>
            </w:r>
            <w:r>
              <w:rPr>
                <w:rStyle w:val="IndexLink"/>
                <w:rtl w:val="true"/>
              </w:rPr>
              <w:tab/>
            </w:r>
            <w:r>
              <w:rPr>
                <w:rStyle w:val="IndexLink"/>
              </w:rPr>
              <w:t>767</w:t>
            </w:r>
          </w:hyperlink>
        </w:p>
        <w:p>
          <w:pPr>
            <w:pStyle w:val="Contents3"/>
            <w:tabs>
              <w:tab w:val="clear" w:pos="8459"/>
              <w:tab w:val="right" w:pos="9026" w:leader="dot"/>
            </w:tabs>
            <w:rPr/>
          </w:pPr>
          <w:hyperlink w:anchor="__RefHeading___Toc2119188_1490000891">
            <w:r>
              <w:rPr>
                <w:webHidden/>
                <w:rStyle w:val="IndexLink"/>
              </w:rPr>
              <w:t>7</w:t>
            </w:r>
            <w:r>
              <w:rPr>
                <w:rStyle w:val="IndexLink"/>
                <w:rtl w:val="true"/>
              </w:rPr>
              <w:t xml:space="preserve"> - </w:t>
            </w:r>
            <w:r>
              <w:rPr>
                <w:rStyle w:val="IndexLink"/>
              </w:rPr>
              <w:t>8</w:t>
            </w:r>
            <w:r>
              <w:rPr>
                <w:rStyle w:val="IndexLink"/>
                <w:rtl w:val="true"/>
              </w:rPr>
              <w:t xml:space="preserve"> - </w:t>
            </w:r>
            <w:r>
              <w:rPr>
                <w:rStyle w:val="IndexLink"/>
              </w:rPr>
              <w:t>9</w:t>
            </w:r>
            <w:r>
              <w:rPr>
                <w:rStyle w:val="IndexLink"/>
                <w:rtl w:val="true"/>
              </w:rPr>
              <w:t xml:space="preserve"> - </w:t>
            </w:r>
            <w:r>
              <w:rPr>
                <w:rStyle w:val="IndexLink"/>
                <w:rtl w:val="true"/>
              </w:rPr>
              <w:t>طواف حج و نماز آن و سعی</w:t>
            </w:r>
            <w:r>
              <w:rPr>
                <w:rStyle w:val="IndexLink"/>
                <w:rtl w:val="true"/>
              </w:rPr>
              <w:tab/>
            </w:r>
            <w:r>
              <w:rPr>
                <w:rStyle w:val="IndexLink"/>
              </w:rPr>
              <w:t>769</w:t>
            </w:r>
          </w:hyperlink>
        </w:p>
        <w:p>
          <w:pPr>
            <w:pStyle w:val="Contents3"/>
            <w:tabs>
              <w:tab w:val="clear" w:pos="8459"/>
              <w:tab w:val="right" w:pos="9026" w:leader="dot"/>
            </w:tabs>
            <w:rPr/>
          </w:pPr>
          <w:hyperlink w:anchor="__RefHeading___Toc2119190_1490000891">
            <w:r>
              <w:rPr>
                <w:webHidden/>
                <w:rStyle w:val="IndexLink"/>
              </w:rPr>
              <w:t>10</w:t>
            </w:r>
            <w:r>
              <w:rPr>
                <w:rStyle w:val="IndexLink"/>
                <w:rtl w:val="true"/>
              </w:rPr>
              <w:t xml:space="preserve"> - </w:t>
            </w:r>
            <w:r>
              <w:rPr>
                <w:rStyle w:val="IndexLink"/>
              </w:rPr>
              <w:t>11</w:t>
            </w:r>
            <w:r>
              <w:rPr>
                <w:rStyle w:val="IndexLink"/>
                <w:rtl w:val="true"/>
              </w:rPr>
              <w:t xml:space="preserve"> - </w:t>
            </w:r>
            <w:r>
              <w:rPr>
                <w:rStyle w:val="IndexLink"/>
                <w:rtl w:val="true"/>
              </w:rPr>
              <w:t>طواف نساء و نماز آن</w:t>
            </w:r>
            <w:r>
              <w:rPr>
                <w:rStyle w:val="IndexLink"/>
                <w:rtl w:val="true"/>
              </w:rPr>
              <w:tab/>
            </w:r>
            <w:r>
              <w:rPr>
                <w:rStyle w:val="IndexLink"/>
              </w:rPr>
              <w:t>770</w:t>
            </w:r>
          </w:hyperlink>
        </w:p>
        <w:p>
          <w:pPr>
            <w:pStyle w:val="Contents3"/>
            <w:tabs>
              <w:tab w:val="clear" w:pos="8459"/>
              <w:tab w:val="right" w:pos="9026" w:leader="dot"/>
            </w:tabs>
            <w:rPr/>
          </w:pPr>
          <w:hyperlink w:anchor="__RefHeading___Toc2119192_1490000891">
            <w:r>
              <w:rPr>
                <w:webHidden/>
                <w:rStyle w:val="IndexLink"/>
              </w:rPr>
              <w:t>2</w:t>
            </w:r>
            <w:r>
              <w:rPr>
                <w:rStyle w:val="IndexLink"/>
                <w:rtl w:val="true"/>
              </w:rPr>
              <w:t xml:space="preserve"> </w:t>
            </w:r>
            <w:r>
              <w:rPr>
                <w:rStyle w:val="IndexLink"/>
              </w:rPr>
              <w:t>1</w:t>
            </w:r>
            <w:r>
              <w:rPr>
                <w:rStyle w:val="IndexLink"/>
                <w:rtl w:val="true"/>
              </w:rPr>
              <w:t xml:space="preserve"> - </w:t>
            </w:r>
            <w:r>
              <w:rPr>
                <w:rStyle w:val="IndexLink"/>
                <w:rtl w:val="true"/>
              </w:rPr>
              <w:t>بیتوته در منی</w:t>
            </w:r>
            <w:r>
              <w:rPr>
                <w:rStyle w:val="IndexLink"/>
                <w:rtl w:val="true"/>
              </w:rPr>
              <w:tab/>
            </w:r>
            <w:r>
              <w:rPr>
                <w:rStyle w:val="IndexLink"/>
              </w:rPr>
              <w:t>772</w:t>
            </w:r>
          </w:hyperlink>
        </w:p>
        <w:p>
          <w:pPr>
            <w:pStyle w:val="Contents3"/>
            <w:tabs>
              <w:tab w:val="clear" w:pos="8459"/>
              <w:tab w:val="right" w:pos="9026" w:leader="dot"/>
            </w:tabs>
            <w:rPr/>
          </w:pPr>
          <w:hyperlink w:anchor="__RefHeading___Toc2119194_1490000891">
            <w:r>
              <w:rPr>
                <w:webHidden/>
                <w:rStyle w:val="IndexLink"/>
              </w:rPr>
              <w:t>13</w:t>
            </w:r>
            <w:r>
              <w:rPr>
                <w:rStyle w:val="IndexLink"/>
                <w:rtl w:val="true"/>
              </w:rPr>
              <w:t xml:space="preserve"> - </w:t>
            </w:r>
            <w:r>
              <w:rPr>
                <w:rStyle w:val="IndexLink"/>
                <w:rtl w:val="true"/>
              </w:rPr>
              <w:t>رمی جمرات</w:t>
            </w:r>
            <w:r>
              <w:rPr>
                <w:rStyle w:val="IndexLink"/>
                <w:rtl w:val="true"/>
              </w:rPr>
              <w:tab/>
            </w:r>
            <w:r>
              <w:rPr>
                <w:rStyle w:val="IndexLink"/>
              </w:rPr>
              <w:t>775</w:t>
            </w:r>
          </w:hyperlink>
        </w:p>
        <w:p>
          <w:pPr>
            <w:pStyle w:val="Contents3"/>
            <w:tabs>
              <w:tab w:val="clear" w:pos="8459"/>
              <w:tab w:val="right" w:pos="9026" w:leader="dot"/>
            </w:tabs>
            <w:rPr/>
          </w:pPr>
          <w:hyperlink w:anchor="__RefHeading___Toc2119196_1490000891">
            <w:r>
              <w:rPr>
                <w:webHidden/>
                <w:rStyle w:val="IndexLink"/>
                <w:rtl w:val="true"/>
              </w:rPr>
              <w:t>احکام محصور</w:t>
            </w:r>
            <w:r>
              <w:rPr>
                <w:rStyle w:val="IndexLink"/>
                <w:rtl w:val="true"/>
              </w:rPr>
              <w:tab/>
            </w:r>
            <w:r>
              <w:rPr>
                <w:rStyle w:val="IndexLink"/>
              </w:rPr>
              <w:t>779</w:t>
            </w:r>
          </w:hyperlink>
        </w:p>
        <w:p>
          <w:pPr>
            <w:pStyle w:val="Contents3"/>
            <w:tabs>
              <w:tab w:val="clear" w:pos="8459"/>
              <w:tab w:val="right" w:pos="9026" w:leader="dot"/>
            </w:tabs>
            <w:rPr/>
          </w:pPr>
          <w:hyperlink w:anchor="__RefHeading___Toc2119198_1490000891">
            <w:r>
              <w:rPr>
                <w:webHidden/>
                <w:rStyle w:val="IndexLink"/>
                <w:rtl w:val="true"/>
              </w:rPr>
              <w:t>آداب و مستحبات حج</w:t>
            </w:r>
            <w:r>
              <w:rPr>
                <w:rStyle w:val="IndexLink"/>
                <w:rtl w:val="true"/>
              </w:rPr>
              <w:tab/>
            </w:r>
            <w:r>
              <w:rPr>
                <w:rStyle w:val="IndexLink"/>
              </w:rPr>
              <w:t>781</w:t>
            </w:r>
          </w:hyperlink>
        </w:p>
        <w:p>
          <w:pPr>
            <w:pStyle w:val="Contents3"/>
            <w:tabs>
              <w:tab w:val="clear" w:pos="8459"/>
              <w:tab w:val="right" w:pos="9026" w:leader="dot"/>
            </w:tabs>
            <w:rPr/>
          </w:pPr>
          <w:hyperlink w:anchor="__RefHeading___Toc2119200_1490000891">
            <w:r>
              <w:rPr>
                <w:webHidden/>
                <w:rStyle w:val="IndexLink"/>
                <w:rtl w:val="true"/>
              </w:rPr>
              <w:t>مکروهات احرام</w:t>
            </w:r>
            <w:r>
              <w:rPr>
                <w:rStyle w:val="IndexLink"/>
                <w:rtl w:val="true"/>
              </w:rPr>
              <w:tab/>
            </w:r>
            <w:r>
              <w:rPr>
                <w:rStyle w:val="IndexLink"/>
              </w:rPr>
              <w:t>785</w:t>
            </w:r>
          </w:hyperlink>
        </w:p>
        <w:p>
          <w:pPr>
            <w:pStyle w:val="Contents3"/>
            <w:tabs>
              <w:tab w:val="clear" w:pos="8459"/>
              <w:tab w:val="right" w:pos="9026" w:leader="dot"/>
            </w:tabs>
            <w:rPr/>
          </w:pPr>
          <w:hyperlink w:anchor="__RefHeading___Toc2119202_1490000891">
            <w:r>
              <w:rPr>
                <w:webHidden/>
                <w:rStyle w:val="IndexLink"/>
                <w:rtl w:val="true"/>
              </w:rPr>
              <w:t>مستحبات دخول حرم</w:t>
            </w:r>
            <w:r>
              <w:rPr>
                <w:rStyle w:val="IndexLink"/>
                <w:rtl w:val="true"/>
              </w:rPr>
              <w:tab/>
            </w:r>
            <w:r>
              <w:rPr>
                <w:rStyle w:val="IndexLink"/>
              </w:rPr>
              <w:t>786</w:t>
            </w:r>
          </w:hyperlink>
        </w:p>
        <w:p>
          <w:pPr>
            <w:pStyle w:val="Contents3"/>
            <w:tabs>
              <w:tab w:val="clear" w:pos="8459"/>
              <w:tab w:val="right" w:pos="9026" w:leader="dot"/>
            </w:tabs>
            <w:rPr/>
          </w:pPr>
          <w:hyperlink w:anchor="__RefHeading___Toc2119204_1490000891">
            <w:r>
              <w:rPr>
                <w:webHidden/>
                <w:rStyle w:val="IndexLink"/>
                <w:rtl w:val="true"/>
              </w:rPr>
              <w:t>مستحبات دخول مکه معظمه</w:t>
            </w:r>
            <w:r>
              <w:rPr>
                <w:rStyle w:val="IndexLink"/>
                <w:rtl w:val="true"/>
              </w:rPr>
              <w:tab/>
            </w:r>
            <w:r>
              <w:rPr>
                <w:rStyle w:val="IndexLink"/>
              </w:rPr>
              <w:t>786</w:t>
            </w:r>
          </w:hyperlink>
        </w:p>
        <w:p>
          <w:pPr>
            <w:pStyle w:val="Contents3"/>
            <w:tabs>
              <w:tab w:val="clear" w:pos="8459"/>
              <w:tab w:val="right" w:pos="9026" w:leader="dot"/>
            </w:tabs>
            <w:rPr/>
          </w:pPr>
          <w:hyperlink w:anchor="__RefHeading___Toc2119206_1490000891">
            <w:r>
              <w:rPr>
                <w:webHidden/>
                <w:rStyle w:val="IndexLink"/>
                <w:rtl w:val="true"/>
              </w:rPr>
              <w:t>آداب مسجد الحرام</w:t>
            </w:r>
            <w:r>
              <w:rPr>
                <w:rStyle w:val="IndexLink"/>
                <w:rtl w:val="true"/>
              </w:rPr>
              <w:tab/>
            </w:r>
            <w:r>
              <w:rPr>
                <w:rStyle w:val="IndexLink"/>
              </w:rPr>
              <w:t>787</w:t>
            </w:r>
          </w:hyperlink>
        </w:p>
        <w:p>
          <w:pPr>
            <w:pStyle w:val="Contents3"/>
            <w:tabs>
              <w:tab w:val="clear" w:pos="8459"/>
              <w:tab w:val="right" w:pos="9026" w:leader="dot"/>
            </w:tabs>
            <w:rPr/>
          </w:pPr>
          <w:hyperlink w:anchor="__RefHeading___Toc2119208_1490000891">
            <w:r>
              <w:rPr>
                <w:webHidden/>
                <w:rStyle w:val="IndexLink"/>
                <w:rtl w:val="true"/>
              </w:rPr>
              <w:t>آداب و مستحبات طواف</w:t>
            </w:r>
            <w:r>
              <w:rPr>
                <w:rStyle w:val="IndexLink"/>
                <w:rtl w:val="true"/>
              </w:rPr>
              <w:tab/>
            </w:r>
            <w:r>
              <w:rPr>
                <w:rStyle w:val="IndexLink"/>
              </w:rPr>
              <w:t>790</w:t>
            </w:r>
          </w:hyperlink>
        </w:p>
        <w:p>
          <w:pPr>
            <w:pStyle w:val="Contents3"/>
            <w:tabs>
              <w:tab w:val="clear" w:pos="8459"/>
              <w:tab w:val="right" w:pos="9026" w:leader="dot"/>
            </w:tabs>
            <w:rPr/>
          </w:pPr>
          <w:hyperlink w:anchor="__RefHeading___Toc2119210_1490000891">
            <w:r>
              <w:rPr>
                <w:webHidden/>
                <w:rStyle w:val="IndexLink"/>
                <w:rtl w:val="true"/>
              </w:rPr>
              <w:t>مستحبات نماز طواف</w:t>
            </w:r>
            <w:r>
              <w:rPr>
                <w:rStyle w:val="IndexLink"/>
                <w:rtl w:val="true"/>
              </w:rPr>
              <w:tab/>
            </w:r>
            <w:r>
              <w:rPr>
                <w:rStyle w:val="IndexLink"/>
              </w:rPr>
              <w:t>792</w:t>
            </w:r>
          </w:hyperlink>
        </w:p>
        <w:p>
          <w:pPr>
            <w:pStyle w:val="Contents3"/>
            <w:tabs>
              <w:tab w:val="clear" w:pos="8459"/>
              <w:tab w:val="right" w:pos="9026" w:leader="dot"/>
            </w:tabs>
            <w:rPr/>
          </w:pPr>
          <w:hyperlink w:anchor="__RefHeading___Toc2119212_1490000891">
            <w:r>
              <w:rPr>
                <w:webHidden/>
                <w:rStyle w:val="IndexLink"/>
                <w:rtl w:val="true"/>
              </w:rPr>
              <w:t>مستحبات سعی</w:t>
            </w:r>
            <w:r>
              <w:rPr>
                <w:rStyle w:val="IndexLink"/>
                <w:rtl w:val="true"/>
              </w:rPr>
              <w:tab/>
            </w:r>
            <w:r>
              <w:rPr>
                <w:rStyle w:val="IndexLink"/>
              </w:rPr>
              <w:t>792</w:t>
            </w:r>
          </w:hyperlink>
        </w:p>
        <w:p>
          <w:pPr>
            <w:pStyle w:val="Contents3"/>
            <w:tabs>
              <w:tab w:val="clear" w:pos="8459"/>
              <w:tab w:val="right" w:pos="9026" w:leader="dot"/>
            </w:tabs>
            <w:rPr/>
          </w:pPr>
          <w:hyperlink w:anchor="__RefHeading___Toc2119214_1490000891">
            <w:r>
              <w:rPr>
                <w:webHidden/>
                <w:rStyle w:val="IndexLink"/>
                <w:rtl w:val="true"/>
              </w:rPr>
              <w:t>مستحبات احرام تا وقوف به عرفات</w:t>
            </w:r>
            <w:r>
              <w:rPr>
                <w:rStyle w:val="IndexLink"/>
                <w:rtl w:val="true"/>
              </w:rPr>
              <w:tab/>
            </w:r>
            <w:r>
              <w:rPr>
                <w:rStyle w:val="IndexLink"/>
              </w:rPr>
              <w:t>795</w:t>
            </w:r>
          </w:hyperlink>
        </w:p>
        <w:p>
          <w:pPr>
            <w:pStyle w:val="Contents3"/>
            <w:tabs>
              <w:tab w:val="clear" w:pos="8459"/>
              <w:tab w:val="right" w:pos="9026" w:leader="dot"/>
            </w:tabs>
            <w:rPr/>
          </w:pPr>
          <w:hyperlink w:anchor="__RefHeading___Toc2119216_1490000891">
            <w:r>
              <w:rPr>
                <w:webHidden/>
                <w:rStyle w:val="IndexLink"/>
                <w:rtl w:val="true"/>
              </w:rPr>
              <w:t>مستحبات وقوف به عرفات</w:t>
            </w:r>
            <w:r>
              <w:rPr>
                <w:rStyle w:val="IndexLink"/>
                <w:rtl w:val="true"/>
              </w:rPr>
              <w:tab/>
            </w:r>
            <w:r>
              <w:rPr>
                <w:rStyle w:val="IndexLink"/>
              </w:rPr>
              <w:t>796</w:t>
            </w:r>
          </w:hyperlink>
        </w:p>
        <w:p>
          <w:pPr>
            <w:pStyle w:val="Contents3"/>
            <w:tabs>
              <w:tab w:val="clear" w:pos="8459"/>
              <w:tab w:val="right" w:pos="9026" w:leader="dot"/>
            </w:tabs>
            <w:rPr/>
          </w:pPr>
          <w:hyperlink w:anchor="__RefHeading___Toc2119218_1490000891">
            <w:r>
              <w:rPr>
                <w:webHidden/>
                <w:rStyle w:val="IndexLink"/>
                <w:rtl w:val="true"/>
              </w:rPr>
              <w:t>مستحبات وقوف به مزدلفه</w:t>
            </w:r>
            <w:r>
              <w:rPr>
                <w:rStyle w:val="IndexLink"/>
                <w:rtl w:val="true"/>
              </w:rPr>
              <w:tab/>
            </w:r>
            <w:r>
              <w:rPr>
                <w:rStyle w:val="IndexLink"/>
              </w:rPr>
              <w:t>801</w:t>
            </w:r>
          </w:hyperlink>
        </w:p>
        <w:p>
          <w:pPr>
            <w:pStyle w:val="Contents3"/>
            <w:tabs>
              <w:tab w:val="clear" w:pos="8459"/>
              <w:tab w:val="right" w:pos="9026" w:leader="dot"/>
            </w:tabs>
            <w:rPr/>
          </w:pPr>
          <w:hyperlink w:anchor="__RefHeading___Toc2119220_1490000891">
            <w:r>
              <w:rPr>
                <w:webHidden/>
                <w:rStyle w:val="IndexLink"/>
                <w:rtl w:val="true"/>
              </w:rPr>
              <w:t>مستحبات رمی جمرات</w:t>
            </w:r>
            <w:r>
              <w:rPr>
                <w:rStyle w:val="IndexLink"/>
                <w:rtl w:val="true"/>
              </w:rPr>
              <w:tab/>
            </w:r>
            <w:r>
              <w:rPr>
                <w:rStyle w:val="IndexLink"/>
              </w:rPr>
              <w:t>802</w:t>
            </w:r>
          </w:hyperlink>
        </w:p>
        <w:p>
          <w:pPr>
            <w:pStyle w:val="Contents3"/>
            <w:tabs>
              <w:tab w:val="clear" w:pos="8459"/>
              <w:tab w:val="right" w:pos="9026" w:leader="dot"/>
            </w:tabs>
            <w:rPr/>
          </w:pPr>
          <w:hyperlink w:anchor="__RefHeading___Toc2119222_1490000891">
            <w:r>
              <w:rPr>
                <w:webHidden/>
                <w:rStyle w:val="IndexLink"/>
                <w:rtl w:val="true"/>
              </w:rPr>
              <w:t>مستحبات هدی</w:t>
            </w:r>
            <w:r>
              <w:rPr>
                <w:rStyle w:val="IndexLink"/>
                <w:rtl w:val="true"/>
              </w:rPr>
              <w:tab/>
            </w:r>
            <w:r>
              <w:rPr>
                <w:rStyle w:val="IndexLink"/>
              </w:rPr>
              <w:t>803</w:t>
            </w:r>
          </w:hyperlink>
        </w:p>
        <w:p>
          <w:pPr>
            <w:pStyle w:val="Contents3"/>
            <w:tabs>
              <w:tab w:val="clear" w:pos="8459"/>
              <w:tab w:val="right" w:pos="9026" w:leader="dot"/>
            </w:tabs>
            <w:rPr/>
          </w:pPr>
          <w:hyperlink w:anchor="__RefHeading___Toc2119224_1490000891">
            <w:r>
              <w:rPr>
                <w:webHidden/>
                <w:rStyle w:val="IndexLink"/>
                <w:rtl w:val="true"/>
              </w:rPr>
              <w:t>مستحبات حلق</w:t>
            </w:r>
            <w:r>
              <w:rPr>
                <w:rStyle w:val="IndexLink"/>
                <w:rtl w:val="true"/>
              </w:rPr>
              <w:tab/>
            </w:r>
            <w:r>
              <w:rPr>
                <w:rStyle w:val="IndexLink"/>
              </w:rPr>
              <w:t>803</w:t>
            </w:r>
          </w:hyperlink>
        </w:p>
        <w:p>
          <w:pPr>
            <w:pStyle w:val="Contents3"/>
            <w:tabs>
              <w:tab w:val="clear" w:pos="8459"/>
              <w:tab w:val="right" w:pos="9026" w:leader="dot"/>
            </w:tabs>
            <w:rPr/>
          </w:pPr>
          <w:hyperlink w:anchor="__RefHeading___Toc2119226_1490000891">
            <w:r>
              <w:rPr>
                <w:webHidden/>
                <w:rStyle w:val="IndexLink"/>
                <w:rtl w:val="true"/>
              </w:rPr>
              <w:t>مستحبات طواف حج و نماز آن وسعی</w:t>
            </w:r>
            <w:r>
              <w:rPr>
                <w:rStyle w:val="IndexLink"/>
                <w:rtl w:val="true"/>
              </w:rPr>
              <w:tab/>
            </w:r>
            <w:r>
              <w:rPr>
                <w:rStyle w:val="IndexLink"/>
              </w:rPr>
              <w:t>804</w:t>
            </w:r>
          </w:hyperlink>
        </w:p>
        <w:p>
          <w:pPr>
            <w:pStyle w:val="Contents3"/>
            <w:tabs>
              <w:tab w:val="clear" w:pos="8459"/>
              <w:tab w:val="right" w:pos="9026" w:leader="dot"/>
            </w:tabs>
            <w:rPr/>
          </w:pPr>
          <w:hyperlink w:anchor="__RefHeading___Toc2119228_1490000891">
            <w:r>
              <w:rPr>
                <w:webHidden/>
                <w:rStyle w:val="IndexLink"/>
                <w:rtl w:val="true"/>
              </w:rPr>
              <w:t>مستحبات منی</w:t>
            </w:r>
            <w:r>
              <w:rPr>
                <w:rStyle w:val="IndexLink"/>
                <w:rtl w:val="true"/>
              </w:rPr>
              <w:tab/>
            </w:r>
            <w:r>
              <w:rPr>
                <w:rStyle w:val="IndexLink"/>
              </w:rPr>
              <w:t>804</w:t>
            </w:r>
          </w:hyperlink>
        </w:p>
        <w:p>
          <w:pPr>
            <w:pStyle w:val="Contents3"/>
            <w:tabs>
              <w:tab w:val="clear" w:pos="8459"/>
              <w:tab w:val="right" w:pos="9026" w:leader="dot"/>
            </w:tabs>
            <w:rPr/>
          </w:pPr>
          <w:hyperlink w:anchor="__RefHeading___Toc2119230_1490000891">
            <w:r>
              <w:rPr>
                <w:webHidden/>
                <w:rStyle w:val="IndexLink"/>
                <w:rtl w:val="true"/>
              </w:rPr>
              <w:t>مستحبات دیگر مکه معظمه</w:t>
            </w:r>
            <w:r>
              <w:rPr>
                <w:rStyle w:val="IndexLink"/>
                <w:rtl w:val="true"/>
              </w:rPr>
              <w:tab/>
            </w:r>
            <w:r>
              <w:rPr>
                <w:rStyle w:val="IndexLink"/>
              </w:rPr>
              <w:t>805</w:t>
            </w:r>
          </w:hyperlink>
        </w:p>
        <w:p>
          <w:pPr>
            <w:pStyle w:val="Contents3"/>
            <w:tabs>
              <w:tab w:val="clear" w:pos="8459"/>
              <w:tab w:val="right" w:pos="9026" w:leader="dot"/>
            </w:tabs>
            <w:rPr/>
          </w:pPr>
          <w:hyperlink w:anchor="__RefHeading___Toc2119232_1490000891">
            <w:r>
              <w:rPr>
                <w:webHidden/>
                <w:rStyle w:val="IndexLink"/>
                <w:rtl w:val="true"/>
              </w:rPr>
              <w:t>طواف وداع</w:t>
            </w:r>
            <w:r>
              <w:rPr>
                <w:rStyle w:val="IndexLink"/>
                <w:rtl w:val="true"/>
              </w:rPr>
              <w:tab/>
            </w:r>
            <w:r>
              <w:rPr>
                <w:rStyle w:val="IndexLink"/>
              </w:rPr>
              <w:t>807</w:t>
            </w:r>
          </w:hyperlink>
        </w:p>
        <w:p>
          <w:pPr>
            <w:pStyle w:val="Contents3"/>
            <w:tabs>
              <w:tab w:val="clear" w:pos="8459"/>
              <w:tab w:val="right" w:pos="9026" w:leader="dot"/>
            </w:tabs>
            <w:rPr/>
          </w:pPr>
          <w:hyperlink w:anchor="__RefHeading___Toc2119234_1490000891">
            <w:r>
              <w:rPr>
                <w:webHidden/>
                <w:rStyle w:val="IndexLink"/>
                <w:rtl w:val="true"/>
              </w:rPr>
              <w:t>زیارت مدینه منوره بعد از حج</w:t>
            </w:r>
            <w:r>
              <w:rPr>
                <w:rStyle w:val="IndexLink"/>
                <w:rtl w:val="true"/>
              </w:rPr>
              <w:tab/>
            </w:r>
            <w:r>
              <w:rPr>
                <w:rStyle w:val="IndexLink"/>
              </w:rPr>
              <w:t>807</w:t>
            </w:r>
          </w:hyperlink>
        </w:p>
        <w:p>
          <w:pPr>
            <w:pStyle w:val="Contents3"/>
            <w:tabs>
              <w:tab w:val="clear" w:pos="8459"/>
              <w:tab w:val="right" w:pos="9026" w:leader="dot"/>
            </w:tabs>
            <w:rPr/>
          </w:pPr>
          <w:hyperlink w:anchor="__RefHeading___Toc2119236_1490000891">
            <w:r>
              <w:rPr>
                <w:webHidden/>
                <w:rStyle w:val="IndexLink"/>
                <w:rtl w:val="true"/>
              </w:rPr>
              <w:t xml:space="preserve">زیارت حضرت رسول اکرم </w:t>
            </w:r>
            <w:r>
              <w:rPr>
                <w:rStyle w:val="IndexLink"/>
                <w:rtl w:val="true"/>
              </w:rPr>
              <w:t>(</w:t>
            </w:r>
            <w:r>
              <w:rPr>
                <w:rStyle w:val="IndexLink"/>
                <w:rtl w:val="true"/>
              </w:rPr>
              <w:t>ص</w:t>
            </w:r>
            <w:r>
              <w:rPr>
                <w:rStyle w:val="IndexLink"/>
                <w:rtl w:val="true"/>
              </w:rPr>
              <w:t>)</w:t>
              <w:tab/>
            </w:r>
            <w:r>
              <w:rPr>
                <w:rStyle w:val="IndexLink"/>
              </w:rPr>
              <w:t>808</w:t>
            </w:r>
          </w:hyperlink>
        </w:p>
        <w:p>
          <w:pPr>
            <w:pStyle w:val="Contents3"/>
            <w:tabs>
              <w:tab w:val="clear" w:pos="8459"/>
              <w:tab w:val="right" w:pos="9026" w:leader="dot"/>
            </w:tabs>
            <w:rPr/>
          </w:pPr>
          <w:hyperlink w:anchor="__RefHeading___Toc2119238_1490000891">
            <w:r>
              <w:rPr>
                <w:webHidden/>
                <w:rStyle w:val="IndexLink"/>
                <w:rtl w:val="true"/>
              </w:rPr>
              <w:t xml:space="preserve">زیارت حضرت صدیقه </w:t>
            </w:r>
            <w:r>
              <w:rPr>
                <w:rStyle w:val="IndexLink"/>
                <w:rtl w:val="true"/>
              </w:rPr>
              <w:t>(</w:t>
            </w:r>
            <w:r>
              <w:rPr>
                <w:rStyle w:val="IndexLink"/>
                <w:rtl w:val="true"/>
              </w:rPr>
              <w:t>س</w:t>
            </w:r>
            <w:r>
              <w:rPr>
                <w:rStyle w:val="IndexLink"/>
                <w:rtl w:val="true"/>
              </w:rPr>
              <w:t>)</w:t>
              <w:tab/>
            </w:r>
            <w:r>
              <w:rPr>
                <w:rStyle w:val="IndexLink"/>
              </w:rPr>
              <w:t>808</w:t>
            </w:r>
          </w:hyperlink>
        </w:p>
        <w:p>
          <w:pPr>
            <w:pStyle w:val="Contents3"/>
            <w:tabs>
              <w:tab w:val="clear" w:pos="8459"/>
              <w:tab w:val="right" w:pos="9026" w:leader="dot"/>
            </w:tabs>
            <w:rPr/>
          </w:pPr>
          <w:hyperlink w:anchor="__RefHeading___Toc2119240_1490000891">
            <w:r>
              <w:rPr>
                <w:webHidden/>
                <w:rStyle w:val="IndexLink"/>
                <w:rtl w:val="true"/>
              </w:rPr>
              <w:t>زیارت جامعه</w:t>
            </w:r>
            <w:r>
              <w:rPr>
                <w:rStyle w:val="IndexLink"/>
                <w:rtl w:val="true"/>
              </w:rPr>
              <w:tab/>
            </w:r>
            <w:r>
              <w:rPr>
                <w:rStyle w:val="IndexLink"/>
              </w:rPr>
              <w:t>808</w:t>
            </w:r>
          </w:hyperlink>
        </w:p>
        <w:p>
          <w:pPr>
            <w:pStyle w:val="Contents3"/>
            <w:tabs>
              <w:tab w:val="clear" w:pos="8459"/>
              <w:tab w:val="right" w:pos="9026" w:leader="dot"/>
            </w:tabs>
            <w:rPr/>
          </w:pPr>
          <w:hyperlink w:anchor="__RefHeading___Toc2119242_1490000891">
            <w:r>
              <w:rPr>
                <w:webHidden/>
                <w:rStyle w:val="IndexLink"/>
                <w:rtl w:val="true"/>
              </w:rPr>
              <w:t xml:space="preserve">دعای امام حسین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809</w:t>
            </w:r>
          </w:hyperlink>
        </w:p>
        <w:p>
          <w:pPr>
            <w:pStyle w:val="Contents3"/>
            <w:tabs>
              <w:tab w:val="clear" w:pos="8459"/>
              <w:tab w:val="right" w:pos="9026" w:leader="dot"/>
            </w:tabs>
            <w:rPr/>
          </w:pPr>
          <w:hyperlink w:anchor="__RefHeading___Toc2119244_1490000891">
            <w:r>
              <w:rPr>
                <w:webHidden/>
                <w:rStyle w:val="IndexLink"/>
                <w:rtl w:val="true"/>
              </w:rPr>
              <w:t>استفتائات جدید</w:t>
            </w:r>
            <w:r>
              <w:rPr>
                <w:rStyle w:val="IndexLink"/>
                <w:rtl w:val="true"/>
              </w:rPr>
              <w:tab/>
            </w:r>
            <w:r>
              <w:rPr>
                <w:rStyle w:val="IndexLink"/>
              </w:rPr>
              <w:t>820</w:t>
            </w:r>
          </w:hyperlink>
        </w:p>
        <w:p>
          <w:pPr>
            <w:pStyle w:val="Contents3"/>
            <w:tabs>
              <w:tab w:val="clear" w:pos="8459"/>
              <w:tab w:val="right" w:pos="9026" w:leader="dot"/>
            </w:tabs>
            <w:rPr/>
          </w:pPr>
          <w:hyperlink w:anchor="__RefHeading___Toc2119246_1490000891">
            <w:r>
              <w:rPr>
                <w:webHidden/>
                <w:rStyle w:val="IndexLink"/>
                <w:rtl w:val="true"/>
              </w:rPr>
              <w:t>لباس احرام</w:t>
            </w:r>
            <w:r>
              <w:rPr>
                <w:rStyle w:val="IndexLink"/>
                <w:rtl w:val="true"/>
              </w:rPr>
              <w:tab/>
            </w:r>
            <w:r>
              <w:rPr>
                <w:rStyle w:val="IndexLink"/>
              </w:rPr>
              <w:t>832</w:t>
            </w:r>
          </w:hyperlink>
        </w:p>
        <w:p>
          <w:pPr>
            <w:pStyle w:val="Contents3"/>
            <w:tabs>
              <w:tab w:val="clear" w:pos="8459"/>
              <w:tab w:val="right" w:pos="9026" w:leader="dot"/>
            </w:tabs>
            <w:rPr/>
          </w:pPr>
          <w:hyperlink w:anchor="__RefHeading___Toc2119248_1490000891">
            <w:r>
              <w:rPr>
                <w:webHidden/>
                <w:rStyle w:val="IndexLink"/>
                <w:rtl w:val="true"/>
              </w:rPr>
              <w:t>محرمات احرام</w:t>
            </w:r>
            <w:r>
              <w:rPr>
                <w:rStyle w:val="IndexLink"/>
                <w:rtl w:val="true"/>
              </w:rPr>
              <w:tab/>
            </w:r>
            <w:r>
              <w:rPr>
                <w:rStyle w:val="IndexLink"/>
              </w:rPr>
              <w:t>833</w:t>
            </w:r>
          </w:hyperlink>
        </w:p>
        <w:p>
          <w:pPr>
            <w:pStyle w:val="Contents3"/>
            <w:tabs>
              <w:tab w:val="clear" w:pos="8459"/>
              <w:tab w:val="right" w:pos="9026" w:leader="dot"/>
            </w:tabs>
            <w:rPr/>
          </w:pPr>
          <w:hyperlink w:anchor="__RefHeading___Toc2119250_1490000891">
            <w:r>
              <w:rPr>
                <w:webHidden/>
                <w:rStyle w:val="IndexLink"/>
                <w:rtl w:val="true"/>
              </w:rPr>
              <w:t>طواف</w:t>
            </w:r>
            <w:r>
              <w:rPr>
                <w:rStyle w:val="IndexLink"/>
                <w:rtl w:val="true"/>
              </w:rPr>
              <w:tab/>
            </w:r>
            <w:r>
              <w:rPr>
                <w:rStyle w:val="IndexLink"/>
              </w:rPr>
              <w:t>837</w:t>
            </w:r>
          </w:hyperlink>
        </w:p>
        <w:p>
          <w:pPr>
            <w:pStyle w:val="Contents3"/>
            <w:tabs>
              <w:tab w:val="clear" w:pos="8459"/>
              <w:tab w:val="right" w:pos="9026" w:leader="dot"/>
            </w:tabs>
            <w:rPr/>
          </w:pPr>
          <w:hyperlink w:anchor="__RefHeading___Toc2119252_1490000891">
            <w:r>
              <w:rPr>
                <w:webHidden/>
                <w:rStyle w:val="IndexLink"/>
                <w:rtl w:val="true"/>
              </w:rPr>
              <w:t>نماز طواف</w:t>
            </w:r>
            <w:r>
              <w:rPr>
                <w:rStyle w:val="IndexLink"/>
                <w:rtl w:val="true"/>
              </w:rPr>
              <w:tab/>
            </w:r>
            <w:r>
              <w:rPr>
                <w:rStyle w:val="IndexLink"/>
              </w:rPr>
              <w:t>839</w:t>
            </w:r>
          </w:hyperlink>
        </w:p>
        <w:p>
          <w:pPr>
            <w:pStyle w:val="Contents3"/>
            <w:tabs>
              <w:tab w:val="clear" w:pos="8459"/>
              <w:tab w:val="right" w:pos="9026" w:leader="dot"/>
            </w:tabs>
            <w:rPr/>
          </w:pPr>
          <w:hyperlink w:anchor="__RefHeading___Toc2119254_1490000891">
            <w:r>
              <w:rPr>
                <w:webHidden/>
                <w:rStyle w:val="IndexLink"/>
                <w:rtl w:val="true"/>
              </w:rPr>
              <w:t>سعی</w:t>
            </w:r>
            <w:r>
              <w:rPr>
                <w:rStyle w:val="IndexLink"/>
                <w:rtl w:val="true"/>
              </w:rPr>
              <w:tab/>
            </w:r>
            <w:r>
              <w:rPr>
                <w:rStyle w:val="IndexLink"/>
              </w:rPr>
              <w:t>840</w:t>
            </w:r>
          </w:hyperlink>
        </w:p>
        <w:p>
          <w:pPr>
            <w:pStyle w:val="Contents3"/>
            <w:tabs>
              <w:tab w:val="clear" w:pos="8459"/>
              <w:tab w:val="right" w:pos="9026" w:leader="dot"/>
            </w:tabs>
            <w:rPr/>
          </w:pPr>
          <w:hyperlink w:anchor="__RefHeading___Toc2119256_1490000891">
            <w:r>
              <w:rPr>
                <w:webHidden/>
                <w:rStyle w:val="IndexLink"/>
                <w:rtl w:val="true"/>
              </w:rPr>
              <w:t>تقصیر یا حلق</w:t>
            </w:r>
            <w:r>
              <w:rPr>
                <w:rStyle w:val="IndexLink"/>
                <w:rtl w:val="true"/>
              </w:rPr>
              <w:tab/>
            </w:r>
            <w:r>
              <w:rPr>
                <w:rStyle w:val="IndexLink"/>
              </w:rPr>
              <w:t>841</w:t>
            </w:r>
          </w:hyperlink>
        </w:p>
        <w:p>
          <w:pPr>
            <w:pStyle w:val="Contents3"/>
            <w:tabs>
              <w:tab w:val="clear" w:pos="8459"/>
              <w:tab w:val="right" w:pos="9026" w:leader="dot"/>
            </w:tabs>
            <w:rPr/>
          </w:pPr>
          <w:hyperlink w:anchor="__RefHeading___Toc2119258_1490000891">
            <w:r>
              <w:rPr>
                <w:webHidden/>
                <w:rStyle w:val="IndexLink"/>
                <w:rtl w:val="true"/>
              </w:rPr>
              <w:t>تقدیم اعمال مکه</w:t>
            </w:r>
            <w:r>
              <w:rPr>
                <w:rStyle w:val="IndexLink"/>
                <w:rtl w:val="true"/>
              </w:rPr>
              <w:tab/>
            </w:r>
            <w:r>
              <w:rPr>
                <w:rStyle w:val="IndexLink"/>
              </w:rPr>
              <w:t>843</w:t>
            </w:r>
          </w:hyperlink>
        </w:p>
        <w:p>
          <w:pPr>
            <w:pStyle w:val="Contents3"/>
            <w:tabs>
              <w:tab w:val="clear" w:pos="8459"/>
              <w:tab w:val="right" w:pos="9026" w:leader="dot"/>
            </w:tabs>
            <w:rPr/>
          </w:pPr>
          <w:hyperlink w:anchor="__RefHeading___Toc2119260_1490000891">
            <w:r>
              <w:rPr>
                <w:webHidden/>
                <w:rStyle w:val="IndexLink"/>
                <w:rtl w:val="true"/>
              </w:rPr>
              <w:t>وقوفین</w:t>
            </w:r>
            <w:r>
              <w:rPr>
                <w:rStyle w:val="IndexLink"/>
                <w:rtl w:val="true"/>
              </w:rPr>
              <w:tab/>
            </w:r>
            <w:r>
              <w:rPr>
                <w:rStyle w:val="IndexLink"/>
              </w:rPr>
              <w:t>843</w:t>
            </w:r>
          </w:hyperlink>
        </w:p>
        <w:p>
          <w:pPr>
            <w:pStyle w:val="Contents3"/>
            <w:tabs>
              <w:tab w:val="clear" w:pos="8459"/>
              <w:tab w:val="right" w:pos="9026" w:leader="dot"/>
            </w:tabs>
            <w:rPr/>
          </w:pPr>
          <w:hyperlink w:anchor="__RefHeading___Toc2119262_1490000891">
            <w:r>
              <w:rPr>
                <w:webHidden/>
                <w:rStyle w:val="IndexLink"/>
                <w:rtl w:val="true"/>
              </w:rPr>
              <w:t>اعمال منی</w:t>
            </w:r>
            <w:r>
              <w:rPr>
                <w:rStyle w:val="IndexLink"/>
                <w:rtl w:val="true"/>
              </w:rPr>
              <w:tab/>
            </w:r>
            <w:r>
              <w:rPr>
                <w:rStyle w:val="IndexLink"/>
              </w:rPr>
              <w:t>844</w:t>
            </w:r>
          </w:hyperlink>
        </w:p>
        <w:p>
          <w:pPr>
            <w:pStyle w:val="Contents3"/>
            <w:tabs>
              <w:tab w:val="clear" w:pos="8459"/>
              <w:tab w:val="right" w:pos="9026" w:leader="dot"/>
            </w:tabs>
            <w:rPr/>
          </w:pPr>
          <w:hyperlink w:anchor="__RefHeading___Toc2119264_1490000891">
            <w:r>
              <w:rPr>
                <w:webHidden/>
                <w:rStyle w:val="IndexLink"/>
                <w:rtl w:val="true"/>
              </w:rPr>
              <w:t>قربانی</w:t>
            </w:r>
            <w:r>
              <w:rPr>
                <w:rStyle w:val="IndexLink"/>
                <w:rtl w:val="true"/>
              </w:rPr>
              <w:tab/>
            </w:r>
            <w:r>
              <w:rPr>
                <w:rStyle w:val="IndexLink"/>
              </w:rPr>
              <w:t>844</w:t>
            </w:r>
          </w:hyperlink>
        </w:p>
        <w:p>
          <w:pPr>
            <w:pStyle w:val="Contents3"/>
            <w:tabs>
              <w:tab w:val="clear" w:pos="8459"/>
              <w:tab w:val="right" w:pos="9026" w:leader="dot"/>
            </w:tabs>
            <w:rPr/>
          </w:pPr>
          <w:hyperlink w:anchor="__RefHeading___Toc2119266_1490000891">
            <w:r>
              <w:rPr>
                <w:webHidden/>
                <w:rStyle w:val="IndexLink"/>
                <w:rtl w:val="true"/>
              </w:rPr>
              <w:t>رمی</w:t>
            </w:r>
            <w:r>
              <w:rPr>
                <w:rStyle w:val="IndexLink"/>
                <w:rtl w:val="true"/>
              </w:rPr>
              <w:tab/>
            </w:r>
            <w:r>
              <w:rPr>
                <w:rStyle w:val="IndexLink"/>
              </w:rPr>
              <w:t>847</w:t>
            </w:r>
          </w:hyperlink>
        </w:p>
        <w:p>
          <w:pPr>
            <w:pStyle w:val="Contents3"/>
            <w:tabs>
              <w:tab w:val="clear" w:pos="8459"/>
              <w:tab w:val="right" w:pos="9026" w:leader="dot"/>
            </w:tabs>
            <w:rPr/>
          </w:pPr>
          <w:hyperlink w:anchor="__RefHeading___Toc2119268_1490000891">
            <w:r>
              <w:rPr>
                <w:webHidden/>
                <w:rStyle w:val="IndexLink"/>
                <w:rtl w:val="true"/>
              </w:rPr>
              <w:t>مسائل متفرقه</w:t>
            </w:r>
            <w:r>
              <w:rPr>
                <w:rStyle w:val="IndexLink"/>
                <w:rtl w:val="true"/>
              </w:rPr>
              <w:tab/>
            </w:r>
            <w:r>
              <w:rPr>
                <w:rStyle w:val="IndexLink"/>
              </w:rPr>
              <w:t>848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_127"/>
      <w:bookmarkStart w:id="1" w:name="pg18_127"/>
      <w:bookmarkEnd w:id="1"/>
    </w:p>
    <w:p>
      <w:pPr>
        <w:pStyle w:val="Heading2"/>
        <w:numPr>
          <w:ilvl w:val="1"/>
          <w:numId w:val="1"/>
        </w:numPr>
        <w:rPr/>
      </w:pPr>
      <w:bookmarkStart w:id="2" w:name="pg18_127"/>
      <w:bookmarkStart w:id="3" w:name="__RefHeading___Toc211846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رساله و مناسک حج حضرت آیت‏الله العظمی آقای حاج میرزا جواد آقا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‫‬‭‎964-5875-47-1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ت‏۲ر۵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م‏۸۲</w:t>
      </w:r>
      <w:r>
        <w:rPr>
          <w:rFonts w:eastAsia="IRNazanin" w:cs="IRNazanin"/>
          <w:color w:val="111111"/>
          <w:sz w:val="28"/>
          <w:szCs w:val="28"/>
          <w:lang w:bidi="fa-IR"/>
        </w:rPr>
        <w:t>-</w:t>
      </w:r>
      <w:r>
        <w:rPr>
          <w:rFonts w:ascii="IRNazanin" w:hAnsi="IRNazanin" w:eastAsia="IRNazanin"/>
          <w:color w:val="111111"/>
          <w:sz w:val="28"/>
          <w:sz w:val="28"/>
          <w:szCs w:val="28"/>
          <w:lang w:bidi="fa-IR"/>
        </w:rPr>
        <w:t>۳۶۲۹۱</w:t>
      </w:r>
    </w:p>
    <w:p>
      <w:pPr>
        <w:pStyle w:val="Heading2"/>
        <w:numPr>
          <w:ilvl w:val="1"/>
          <w:numId w:val="1"/>
        </w:numPr>
        <w:rPr/>
      </w:pPr>
      <w:bookmarkStart w:id="5" w:name="__RefHeading___Toc2118466_1490000891"/>
      <w:bookmarkStart w:id="6" w:name="_Toc2"/>
      <w:bookmarkEnd w:id="5"/>
      <w:r>
        <w:rPr>
          <w:rtl w:val="true"/>
        </w:rPr>
        <w:t xml:space="preserve">زندگینامه حضرت آیت‏الله العظمی آقای حاج میرزا جواد آقا تبریزی </w:t>
      </w:r>
      <w:r>
        <w:rPr>
          <w:rtl w:val="true"/>
        </w:rPr>
        <w:t>(</w:t>
      </w:r>
      <w:r>
        <w:rPr>
          <w:rtl w:val="true"/>
        </w:rPr>
        <w:t>ره</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118468_1490000891"/>
      <w:bookmarkStart w:id="8" w:name="_Toc3"/>
      <w:bookmarkEnd w:id="7"/>
      <w:r>
        <w:rPr>
          <w:rtl w:val="true"/>
        </w:rPr>
        <w:t>ولادت و تحصیلات</w:t>
      </w:r>
      <w:bookmarkStart w:id="9" w:name="pg18_128"/>
      <w:bookmarkEnd w:id="8"/>
    </w:p>
    <w:p>
      <w:pPr>
        <w:pStyle w:val="BookText"/>
        <w:rPr/>
      </w:pPr>
      <w:bookmarkEnd w:id="9"/>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شهرستان تبریز در میان خانواده‏ای مذهبی چشم به جهان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علوم جدید تا پایان سال دوم دبیرستان را در همان شهر به آخر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برخورداری از هوش و استعداد سرشار، از همان زمان طفولیت، مورد توجه خاص اطرافیان قرار گرفت به طوری که هنگام تحصیل مدیران و معلمان وی، تعجب می‏کردند و اعتقاد داشتند که ایشان از نظر درک مطالب، از استعداد بالایی برخوردار است به همین جهت، همواره او را برای رسیدن به حرفه‏ای خاص مورد تشویق و تحسین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معظم له به خاطر علاقه زیاد به مکتب غنی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روحانیت شیعه، تصمیم گرفت تا در این مسیر مقدس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پس از سپری نمودن تحصیلات جدید، با شوق فراوان و علیرغم مخالفت اطرافیان، به مدرسه طالبیه تبریز روی آورد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 علوم دینی را آغاز نمود و طی چهار سال، مقدمات و مقداری از دروس سطح را در شهر تبریز به پایان رساند</w:t>
      </w:r>
      <w:r>
        <w:rPr>
          <w:rFonts w:eastAsia="IRNazanin" w:cs="IRNazanin"/>
          <w:color w:val="111111"/>
          <w:sz w:val="28"/>
          <w:szCs w:val="28"/>
          <w:rtl w:val="true"/>
          <w:lang w:bidi="fa-IR"/>
        </w:rPr>
        <w:t>.</w:t>
      </w:r>
    </w:p>
    <w:p>
      <w:pPr>
        <w:pStyle w:val="Heading3"/>
        <w:numPr>
          <w:ilvl w:val="2"/>
          <w:numId w:val="1"/>
        </w:numPr>
        <w:rPr/>
      </w:pPr>
      <w:bookmarkStart w:id="10" w:name="__RefHeading___Toc2118470_1490000891"/>
      <w:bookmarkStart w:id="11" w:name="_Toc4"/>
      <w:bookmarkEnd w:id="10"/>
      <w:r>
        <w:rPr>
          <w:rtl w:val="true"/>
        </w:rPr>
        <w:t>حضور در حوزه‏های علمیه</w:t>
      </w:r>
      <w:bookmarkEnd w:id="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حوزه علمیه قم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معظم، آیت الله تبریزی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شهر تبریز را ترک نمود و وارد حوزه علمیه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قم دوره سطح را به پایان برده و در اوج شکوفایی علم و فقاهت و غنای حوزه وارد درس خارج اساتیدی همچون مرحوم آیت الله العظمی سید محمّد حجت و 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همزمان با آن مشغول تدریس کتب سطح نیز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افاده و استفاده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 آیت الله رضی زنوزی تبریزی استفاده کامل نمودند و در نزد مرحوم آیت الله العظمی بروجردی در فقه و اصول بهره لازم را بردند و موفقیت ایشان تا جایی بود که استادشان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ممتحن طلاب حوزه،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طول سالیان اولیه اقامت در قم بیشترین تدریس را در مسجد نور مقابل شیخان داشتند که طلاب و فضلاء بسیاری از محضر درسشان فیض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نجف اشرف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علاقه وافری به ادامه درس و بحث، آن هم از منبع پر فیض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جوار مرقد مطهر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ایشان، این بود که به نجف اشرف عزیمت نمایند امّا به خاطر فقدان امکانات و وجود مشکلات، آرزویی دور می‏نمود ولی ایشان آنچنان عاشق این سفر بود که از هر فرصتی برای این کار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روزی در محضر علماء و بعضی از مراجع وقت آن زمان در قم نشسته بودند که بحثی علمی پیش می‏آید و تنها کسی که</w:t>
      </w:r>
    </w:p>
    <w:p>
      <w:pPr>
        <w:pStyle w:val="BookText"/>
        <w:rPr/>
      </w:pPr>
      <w:r>
        <w:rPr>
          <w:rFonts w:ascii="IRNazanin" w:hAnsi="IRNazanin" w:eastAsia="IRNazanin"/>
          <w:color w:val="111111"/>
          <w:sz w:val="28"/>
          <w:sz w:val="28"/>
          <w:szCs w:val="28"/>
          <w:rtl w:val="true"/>
          <w:lang w:bidi="fa-IR"/>
        </w:rPr>
        <w:t>به خوبی از عهده جواب برآمدند ایشان بودند که باعث خوشحالی جمع میشود و از ذکاوت و هوش ایشان متعجب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شخص تاجری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یعقوب ایپکچی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متدین و علاقمند به روحانیت بوده است و در آن مجلس حضور داشته، بعد از اتمام جلسه از استاد می‏خواهد که قدری صبر کند و سپس بعد از خلوت شدن مجلس با ایشان به صحبت میپردازد و از ایشان می‏خواهد تا اگر خواسته‏ای دارند بفرمایند تا برایشان انجام دهند، حضرت استاد پاسخ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علاقه دارم برای ادامه درس و بحث به نجف بروم ولی به دلیل فقدان امکانات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امکانات و خرج سفر ایشان را فراهم می‏کند و استاد عزیز ما، حضرت آیت الله العظمی تبریزی بعد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حضور در حوزه علمیه مقدسه قم،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جهت ادامه تحصیلات به نجف اشرف عزیمت نمودند و تا سالها نیز بدون اینکه از شهریه و وجوهات استفاده کنند با امکانات همان شخص، در نجف به درس و بحث پرداختند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نجف اشرف در محضر درس اساتید برجسته و عالیمقام آن زمان حاضر شده و به خوشه چینی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عمدتاً از افاضات مرحوم آیت الله حاج 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و در بدو ورود به درس ایشان، توجه استاد را به خود جلب کرد به طوری که به شورای استفتاء معظم له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حوزه‏های درس نجف اشرف در اوج شکوفائی و شور و 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معظم له</w:t>
      </w:r>
    </w:p>
    <w:p>
      <w:pPr>
        <w:pStyle w:val="BookText"/>
        <w:rPr/>
      </w:pPr>
      <w:r>
        <w:rPr>
          <w:rFonts w:ascii="IRNazanin" w:hAnsi="IRNazanin" w:eastAsia="IRNazanin"/>
          <w:color w:val="111111"/>
          <w:sz w:val="28"/>
          <w:sz w:val="28"/>
          <w:szCs w:val="28"/>
          <w:rtl w:val="true"/>
          <w:lang w:bidi="fa-IR"/>
        </w:rPr>
        <w:t>با تمام توان و تلاش خود در محضر اساتید حاضر شدند و از موقعیتی که فراهم آمده بود کمال استفاده را نمودند تا به مدارج عالی علم و مقام بلند اجتهاد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عزیز در ابتدای ورود به نجف اشرف، حجره‏ای در مدرسه قوام السلطنه شیرازی تهیه کردند و مشغول تدریس مکاسب و کفایه در مسجد خضراء و عمران شدند و روز به روز بر وسعت حوزه درسیشان افزوده می‏گردید تا جایی که عده زیادی از فضلاء از محضر درس ایشان استفاده نمودند و با تقاضای آنان، درس خارج استاد تشکیل گردید و شاگردان خویش را از شجر پر ثمر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استاد بزرگوار به نجف مشرف شدند، در حجره آیت الله العظمی شهید میرزا علی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خلیلی مهمان شدند سپس حجره‏ای در مدرسه قوام نزدیک مسجد طوسی در اختیار معظم له قرار دادند و از ابتدای امر، استاد در درس امام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می‏کردند و درس اصول بعد از نماز مغرب و عشاء در مسجد خضراء بود که در آن زمان بحث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الفحص فی الشبهات الموضوعیة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استاد بزرگوار بعد از اشکال در قسمتی از درس، بحثی با استاد خود 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فردای آن روز سید الخوئی از یکی از نزدیکان درسشان بنام آقای توحیدی تبریزی سؤال می‏کند این آقا کیست؟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 اهل تبریز است و از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این شخص آینده درخشانی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استاد همزمان با وفات سید الحکیم</w:t>
      </w:r>
    </w:p>
    <w:p>
      <w:pPr>
        <w:pStyle w:val="BookText"/>
        <w:rPr/>
      </w:pPr>
      <w:r>
        <w:rPr>
          <w:rFonts w:ascii="IRNazanin" w:hAnsi="IRNazanin" w:eastAsia="IRNazanin"/>
          <w:color w:val="111111"/>
          <w:sz w:val="28"/>
          <w:sz w:val="28"/>
          <w:szCs w:val="28"/>
          <w:rtl w:val="true"/>
          <w:lang w:bidi="fa-IR"/>
        </w:rPr>
        <w:t>به تدریس خارج فقه بر طبق مکاسب و همچنین اصول از اول دوره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اطلاع سید الخوئی از شروع درس خارج ایشان به استادمان تبریک می‏گوید و مرحوم آقای مشکینی هنگامی که در نجف بودند از سید الخوئی در خصوص استاد بزرگوار سؤال کردند که سید الخوئی در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فاضل و مجتهد مطلق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یکی از شاگردان برجسته و مبرز مرحوم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که همیشه مورد عنایت و توجه خاص استادشان بودند و در اغلب جلسات علمی خصوصی استادشان نیز شرکت می‏نمودند و در بحثها و درسها با طرح اشکالات و مطرح کردن فروعات، بر بار علمی محفل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طرف مشورت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اصحاب استفتاء به شمار میرفتند و در سفرهایی مثل کوفه و کربلا، نیز ملازم استادشان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والا، علاوه بر تدریس و تحقیق در حوزه علمیه نجف، از امر تبلیغ احکام و مسائل دینی مردم نیز غافل نبودند و در ایام تبلیغی و فرصتهای مناسب به نقاط مورد احتیاج تشریف می‏بردند و به تبلیغ احکام الله میپرداختند و از آنجا که گفتارشان با عمل آمیخته بوده است این تلاشها، اثر بسیار مطلوبی را به جای گذارده است که می‏توان گفت ناشی از اخلاق و روش برخورد ایشان با مردم است و می‏توان ادعا نمود که ایشان موجب پایه گذاری تشیع در منطقه‏ای از کرکوک عراق بوده‏اند به طوری که اکثر مردم آن مناطق به واسطه آشنایی با ایشان به مکتب غنی</w:t>
      </w:r>
      <w:bookmarkStart w:id="12" w:name="pg18_138"/>
    </w:p>
    <w:p>
      <w:pPr>
        <w:pStyle w:val="BookText"/>
        <w:rPr/>
      </w:pPr>
      <w:bookmarkEnd w:id="12"/>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p>
    <w:p>
      <w:pPr>
        <w:pStyle w:val="Heading3"/>
        <w:numPr>
          <w:ilvl w:val="2"/>
          <w:numId w:val="1"/>
        </w:numPr>
        <w:rPr/>
      </w:pPr>
      <w:bookmarkStart w:id="13" w:name="__RefHeading___Toc2118472_1490000891"/>
      <w:bookmarkStart w:id="14" w:name="_Toc5"/>
      <w:bookmarkEnd w:id="13"/>
      <w:r>
        <w:rPr>
          <w:rtl w:val="true"/>
        </w:rPr>
        <w:t>عزیمت به ایران</w:t>
      </w:r>
      <w:bookmarkEnd w:id="14"/>
    </w:p>
    <w:p>
      <w:pPr>
        <w:pStyle w:val="BookText"/>
        <w:rPr/>
      </w:pPr>
      <w:r>
        <w:rPr>
          <w:rFonts w:ascii="IRNazanin" w:hAnsi="IRNazanin" w:eastAsia="IRNazanin"/>
          <w:color w:val="111111"/>
          <w:sz w:val="28"/>
          <w:sz w:val="28"/>
          <w:szCs w:val="28"/>
          <w:rtl w:val="true"/>
          <w:lang w:bidi="fa-IR"/>
        </w:rPr>
        <w:t xml:space="preserve">حضرت آیت الله العظمی حاج شیخ جواد تبریزی پس از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حضور دائم و فعال و جدّی در حوزه مقدس نجف اشرف و استفاده و افاده و تحقیق و تدریس و تبلیغ، سرانجام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هنگام مراجعت از زیارت سید 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نجف، توسط رژیم بعث عراق دستگیر و به ایران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ایران، مجدداً به حوزه علمیه قم مشرف و فعالیتهای خود را از سر گرفتند و هم اکنون، ایشان همچنان از تمامی وقت خود در مسیر تحقیق و تألیف و بحث و تدریس و تربیت شاگردان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طول سالیان دراز تدریس، هزاران طلبه فاضل را به جامعه اسلامی تحویل داده‏اند و در طول این مدت حوزه درس ایشان یکی از شلوغ‏ترین حوزه‏های درسی بوده است و فعلاً نیز درس خارج فقه ایشان که صبحها در مسجد اعظم قم برگزار می‏گردد یکی از پر رونق ترین درسهای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بیان مطالب بسیار دقیق و نکته پردازند و به خاطر آنکه واقعاً درسی مجتهد پرور است فضلایی قوی را به خود جلب کرده است</w:t>
      </w:r>
      <w:r>
        <w:rPr>
          <w:rFonts w:eastAsia="IRNazanin" w:cs="IRNazanin"/>
          <w:color w:val="111111"/>
          <w:sz w:val="28"/>
          <w:szCs w:val="28"/>
          <w:rtl w:val="true"/>
          <w:lang w:bidi="fa-IR"/>
        </w:rPr>
        <w:t>.</w:t>
      </w:r>
    </w:p>
    <w:p>
      <w:pPr>
        <w:pStyle w:val="Heading3"/>
        <w:numPr>
          <w:ilvl w:val="2"/>
          <w:numId w:val="1"/>
        </w:numPr>
        <w:rPr/>
      </w:pPr>
      <w:bookmarkStart w:id="15" w:name="__RefHeading___Toc2118474_1490000891"/>
      <w:bookmarkStart w:id="16" w:name="_Toc6"/>
      <w:bookmarkEnd w:id="15"/>
      <w:r>
        <w:rPr>
          <w:rtl w:val="true"/>
        </w:rPr>
        <w:t>روحیات و نکات برجسته اخلاقی</w:t>
      </w:r>
      <w:bookmarkEnd w:id="16"/>
    </w:p>
    <w:p>
      <w:pPr>
        <w:pStyle w:val="BookText"/>
        <w:rPr/>
      </w:pPr>
      <w:r>
        <w:rPr>
          <w:rFonts w:ascii="IRNazanin" w:hAnsi="IRNazanin" w:eastAsia="IRNazanin"/>
          <w:color w:val="111111"/>
          <w:sz w:val="28"/>
          <w:sz w:val="28"/>
          <w:szCs w:val="28"/>
          <w:rtl w:val="true"/>
          <w:lang w:bidi="fa-IR"/>
        </w:rPr>
        <w:t>به اعتراف همگان، استاد دارای روحیات و نکاتی است درس آموز و جالب که هر طالبی را به خود جلب می‏کند و محبتش را در دل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باید گفت نمی‏توان تمام ویژگیها را بیان کرد، چرا که بسیاری از آنها از امور باطنی و قلبی است و از دید ما پنهان، اما چند ویژگی را به عنوان نمونه متذکر میشویم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از نظر علمی و عملی استادی برجسته و بزرگوارند ولی در عین حال با عموم افراد بخصوص شاگردان خود با کمال تواضع، برخوردی پدرانه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دیده نشده است که در پاسخ به اشکال کسی، او را بکوبند یا از دادن پاسخ، شانه خالی کنند بلکه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نقد و اشکال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بین استاد و شاگردانش روابطی عاطفی حکمفرماست و اگر وقت داشته باشند گاهی به منزل شاگرد خود نیز میروند و اگر خبر پیدا کنند که یکی از آنها مشکل دارد در صدد رفع مشکل برمی‏آیند و از هر گونه مساعدتی دریغ نمی‏ورزند و متقابلاً شاگردان هم با شناختی که از استاد دارند، وی را الگوی اخلاقی و پدر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کمال تواضع، هر روزه حتی روزهای تعطیل و جمعه تا نزدیک ظهر در منزل جوابگوی مسائل علمی طلاب و فضلاء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ظواهر دنیوی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اینکه در این موقعیت، می‏توانند از امکانات بسیاری استفاده نمایند اما در عین حال از کمترین آن بهره می‏برند و از نظر منزل و امکانات رفاهی به اقل ضرورت اکتفا می‏نمایند و کمترین بهره شخصی را از وجوهات و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اینکه با وجوهات به زیارت ثامن الائمه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امتناع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مایل به هیچگونه تشریفات و تجملات و نام و عنوانی نیستند و به جرأت می‏توان گفت، خود ایشان قدمی برای مطرح شدن و مرجعیت بر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انتشار عکس خود</w:t>
      </w:r>
    </w:p>
    <w:p>
      <w:pPr>
        <w:pStyle w:val="BookText"/>
        <w:rPr/>
      </w:pPr>
      <w:r>
        <w:rPr>
          <w:rFonts w:ascii="IRNazanin" w:hAnsi="IRNazanin" w:eastAsia="IRNazanin"/>
          <w:color w:val="111111"/>
          <w:sz w:val="28"/>
          <w:sz w:val="28"/>
          <w:szCs w:val="28"/>
          <w:rtl w:val="true"/>
          <w:lang w:bidi="fa-IR"/>
        </w:rPr>
        <w:t>ندادند و حاضر به مصاحبه در مورد معرفی خودشان و بیان زندگی خود نشدند که به عنوان مثال، برای تهیه این زندگینامه بارها به ایشان مراجعه گردید ولی قبول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مکرراً از مناطق مختلف داخل و خارج از کشور جهت مصاحبه و معرفی ایشان و درج در مجلات و روزنامه‏ها مراجعه می‏نمایند اما ایشان حاضر نیستند وقت خود را صرف این کارها نمایند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معذور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تکلفی، پیاده هر روز به درس میروند و به منزل باز می‏گردند و گاه، مسافت طولانی را پیاده طی می‏نمایند با اینکه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معظم له صاحب رساله توضیح المسائل هستند و به معنی واقعی مجتهد و مرجعی قوّی و دقیق می‏باشند، ولی هیچگاه در پی تبلیغ از خود نبوده و نیستند و قلباً هم مایل به تعریف و تمجید و تبلیغ دیگران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مصرف نمودن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کافی را به خرج می‏دهند تا به جا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است که ایشان در فصل تابستان و گرمای طاقت فرسای قم، همچنان در منزل به سر می‏برده‏اند و از رفتن به جاهای خنک امتناع داشته‏اند همانگونه که در ایام جنگ تحمیلی و موشک باران شهر مقدس قم نیز ایشان حاضر به ترک منزل و شهر نشدند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عده‏ای زیر موشک باشند و ما راحت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شهر مقدس مورد هجوم وحشیانه موشکها و هواپیماهای دشمن قرار گرفته بود، چندین بار مقارن برگزاری درس معظم له، این حملات انجام گرفت ولی ایشان کرسی درس را ترک ننموده و در همان حال، به تدریس ادامه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مسئولین شهر از حضور ایشان در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بمباران شدید و خالی شدن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تصمیم گرفتند که سنگرهایی از پیش ساخته شده را به بیت ایشان منتقل نمایند که معظم له موافقت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مشاهده شد که در هنگام حمله رزمندگان اسلام بر کفر، مشغول دعای توسل هستند و طبق نقل نزدیکانشان، در آن موقعیت، حال استاد به گونه‏ای منقلب بود که کسی جرأت نمیکرد با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ایشان به رزمندگان، فوق العاده بود و در محافل مختلف از آنها به عنوان بهترین انسانهای روی زمین نام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توصیه ایشان، تعداد زیادی از شاگردانشان در جبهه‏های نور علیه ظلمت شرکت جستند و عده‏ای نیز به فیض شهادت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سالهای جنگ تحمیلی قبل از فرا رسیدن ماه مبارک رمضان، در آخرین روز درس، سخنرانی مهمّی ایراد فرمودند که سوابق کثیف صدام و حزب بعث و اهداف آنها را بیشتر روشن نمود و همان زمان از صدای جمهوری اسلامی پخش گردید و تأثیر بسزایی هم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در عبادت</w:t>
      </w:r>
    </w:p>
    <w:p>
      <w:pPr>
        <w:pStyle w:val="BookText"/>
        <w:rPr/>
      </w:pPr>
      <w:r>
        <w:rPr>
          <w:rFonts w:ascii="IRNazanin" w:hAnsi="IRNazanin" w:eastAsia="IRNazanin"/>
          <w:color w:val="111111"/>
          <w:sz w:val="28"/>
          <w:sz w:val="28"/>
          <w:szCs w:val="28"/>
          <w:rtl w:val="true"/>
          <w:lang w:bidi="fa-IR"/>
        </w:rPr>
        <w:t xml:space="preserve">معظم له در نماز و سایر عبادات، خضوعی خاص دارند همانطور که در هنگام ذکر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حال خوشی دارند و باران اشک از دیده هایشان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رقیق القلب و سریع البکاء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سوگواری و پنجشنبه هر هفته در منزل، اقامه عزا می‏نمایند که این مجالس از معنویت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اشتیاق شدید به تحقیق و تدریس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w:t>
      </w:r>
    </w:p>
    <w:p>
      <w:pPr>
        <w:pStyle w:val="BookText"/>
        <w:rPr/>
      </w:pPr>
      <w:r>
        <w:rPr>
          <w:rFonts w:ascii="IRNazanin" w:hAnsi="IRNazanin" w:eastAsia="IRNazanin"/>
          <w:color w:val="111111"/>
          <w:sz w:val="28"/>
          <w:sz w:val="28"/>
          <w:szCs w:val="28"/>
          <w:rtl w:val="true"/>
          <w:lang w:bidi="fa-IR"/>
        </w:rPr>
        <w:t>و امتیازات ایشان که می‏توان گفت کم نظیر است، جدیت و تلاش بی‏وقفه‏ای است که همگان را به تعجب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از بدو تحصیل و سالیانی دراز قبل، در ایشان به چشم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بارها در دوران تحصیل و تدریسشان، مشاهده کرده‏اند که استاد شبانگاه به مطالعه پرداخته‏اند و با صدای مؤذن که اذان صبح را می‏گفته است سر از کتاب و قلم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دوره‏ای‏های معظم له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استاد در حال مطالعه بودند و هیچگاه در جلسات و مهمانی‏ها شرکت نمیکردند بلکه وقتشان منحصراً صرف امور علمی می‏گشت، چه در نجف و چه قبل از آن که در قم و در حجره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گاهی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سال است که معنای تعطیلی را نفهمیده‏ام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عالیقدر در این سن، حاضر نیستند که لحظه‏ای را هدر دهند و تمام ساعات عمرشان وقف تلاش علمی است و این سیره ی تمام مدت حیاتشان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نجف اشرف از رفتن به هر گونه مجلس و برنامه‏ای خودداری میورزیدند و حتی بعد از درس چهارشنبه، گاهی تا شنبه از منزل بیرون نمی‏آمدند و مشغول نوشتن و تحقیق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با همان روحیه سرشار، به فضل الهی و توجهات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امور علمی هستند و تا چندی پیش علاوه بر دو درس خارج فقه و اصول که عمومی می‏باشد درس خارج فقهی نیز در منزل داشتند که فضلاء را از محضرشان بهره‏مند می‏نمودند این درس در گذشته حتی روزهای تعطیل و جمعه‏ها و ایام وفیات و تابستان برگزار می‏شد افزون بر این، ساعاتی را نیز به</w:t>
      </w:r>
      <w:bookmarkStart w:id="17" w:name="pg18_147"/>
    </w:p>
    <w:p>
      <w:pPr>
        <w:pStyle w:val="BookText"/>
        <w:rPr/>
      </w:pPr>
      <w:bookmarkEnd w:id="17"/>
      <w:r>
        <w:rPr>
          <w:rFonts w:ascii="IRNazanin" w:hAnsi="IRNazanin" w:eastAsia="IRNazanin"/>
          <w:color w:val="111111"/>
          <w:sz w:val="28"/>
          <w:sz w:val="28"/>
          <w:szCs w:val="28"/>
          <w:rtl w:val="true"/>
          <w:lang w:bidi="fa-IR"/>
        </w:rPr>
        <w:t>پاسخ استفتائات میپردازند و وقت دیگری را برای بحث و پاسخگوئی طلاب اختصاص داده‏اند و بقیه اوقات را به تحقیق و تألیف مباحث علمی رجال و فقه و اصول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تمام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ساعاتی اندک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اسلام و مسلمین می‏باشند و ساعات استراحت و خواب بسیار کمی دارند و از غالب مواهب چشم پوشیده‏اند تا حداکثر بهره را از عمر شریفشان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خصوصیات و اوصاف سازنده‏ای که در موفقیت استاد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داشته است، نظم و برنامه ریزی دقیق ایشان است که در طول عمر پر برکت وی همواره مورد عمل بوده است به طوری که تمام کارهایشان دارای وقت مخصوص و معین است و هیچگاه مشاهده نشده است که وقت خود را صرف امور خارج از برنامه ی علمی و درسی نمایند و از این طریق، کمال استفاده را از اوقات خود می‏نمایند</w:t>
      </w:r>
      <w:r>
        <w:rPr>
          <w:rFonts w:eastAsia="IRNazanin" w:cs="IRNazanin"/>
          <w:color w:val="111111"/>
          <w:sz w:val="28"/>
          <w:szCs w:val="28"/>
          <w:rtl w:val="true"/>
          <w:lang w:bidi="fa-IR"/>
        </w:rPr>
        <w:t>.</w:t>
      </w:r>
    </w:p>
    <w:p>
      <w:pPr>
        <w:pStyle w:val="Heading3"/>
        <w:numPr>
          <w:ilvl w:val="2"/>
          <w:numId w:val="1"/>
        </w:numPr>
        <w:rPr/>
      </w:pPr>
      <w:bookmarkStart w:id="18" w:name="__RefHeading___Toc2118476_1490000891"/>
      <w:bookmarkStart w:id="19" w:name="_Toc7"/>
      <w:bookmarkEnd w:id="18"/>
      <w:r>
        <w:rPr>
          <w:rtl w:val="true"/>
        </w:rPr>
        <w:t>تألیفات</w:t>
      </w:r>
      <w:bookmarkEnd w:id="19"/>
    </w:p>
    <w:p>
      <w:pPr>
        <w:pStyle w:val="BookText"/>
        <w:rPr/>
      </w:pPr>
      <w:r>
        <w:rPr>
          <w:rFonts w:ascii="IRNazanin" w:hAnsi="IRNazanin" w:eastAsia="IRNazanin"/>
          <w:color w:val="111111"/>
          <w:sz w:val="28"/>
          <w:sz w:val="28"/>
          <w:szCs w:val="28"/>
          <w:rtl w:val="true"/>
          <w:lang w:bidi="fa-IR"/>
        </w:rPr>
        <w:t xml:space="preserve">مرجع عالیقدر حضرت آیت الله العظمی حاج شیخ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بسیاری دارند که بعضی از آنها چاپ و برخی هنوز به زیور طبع آراسته نگشته است، از جمله تألیفات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تعلیقه چهار جلدی بر مکاسب محرمه شیخ اعظم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 القضاء و الشهادات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الرجال که بحث وسیع رجالی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منهاج الصالحین و تعلیقه بر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توضیح المسائل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منتخبه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عروة الوثقی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وسیله مرحوم آیت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الاصول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الفقه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 الاصول</w:t>
      </w:r>
      <w:bookmarkStart w:id="20" w:name="pg18_149"/>
    </w:p>
    <w:p>
      <w:pPr>
        <w:pStyle w:val="BookText"/>
        <w:rPr/>
      </w:pPr>
      <w:bookmarkEnd w:id="2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در احکام حج</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الالهیة فی المسائل العقائدیة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احکام بانوان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احکام نوجوانان و جوانان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جزوه در موضوعات گوناگون</w:t>
      </w:r>
    </w:p>
    <w:p>
      <w:pPr>
        <w:pStyle w:val="Heading2"/>
        <w:numPr>
          <w:ilvl w:val="1"/>
          <w:numId w:val="1"/>
        </w:numPr>
        <w:rPr/>
      </w:pPr>
      <w:bookmarkStart w:id="21" w:name="__RefHeading___Toc2118478_1490000891"/>
      <w:bookmarkStart w:id="22" w:name="_Toc8"/>
      <w:bookmarkEnd w:id="21"/>
      <w:r>
        <w:rPr>
          <w:rtl w:val="true"/>
        </w:rPr>
        <w:t xml:space="preserve">رساله توضیح المسائل مطابق با فتاوای حضرت آیت‏الله العظمی آقای حاج میرزا جواد آقا تبریزی </w:t>
      </w:r>
      <w:r>
        <w:rPr>
          <w:rtl w:val="true"/>
        </w:rPr>
        <w:t>(</w:t>
      </w:r>
      <w:r>
        <w:rPr>
          <w:rtl w:val="true"/>
        </w:rPr>
        <w:t>ره</w:t>
      </w:r>
      <w:r>
        <w:rPr>
          <w:rtl w:val="true"/>
        </w:rPr>
        <w:t>)</w:t>
      </w:r>
      <w:bookmarkEnd w:id="22"/>
    </w:p>
    <w:p>
      <w:pPr>
        <w:pStyle w:val="Heading3"/>
        <w:numPr>
          <w:ilvl w:val="2"/>
          <w:numId w:val="1"/>
        </w:numPr>
        <w:rPr/>
      </w:pPr>
      <w:bookmarkStart w:id="23" w:name="__RefHeading___Toc2118480_1490000891"/>
      <w:bookmarkStart w:id="24" w:name="_Toc9"/>
      <w:bookmarkEnd w:id="23"/>
      <w:r>
        <w:rPr>
          <w:rtl w:val="true"/>
        </w:rPr>
        <w:t>مشخصات کتاب</w:t>
      </w:r>
      <w:bookmarkEnd w:id="2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حضرت آیت‏الله العظمی حاج شیخ میرزا جواد تبریزی ادام الله ظله‏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‫‬‭‎964-5875-47-1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ت‏۲ر۵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م‏۸۲</w:t>
      </w:r>
      <w:r>
        <w:rPr>
          <w:rFonts w:eastAsia="IRNazanin" w:cs="IRNazanin"/>
          <w:color w:val="111111"/>
          <w:sz w:val="28"/>
          <w:szCs w:val="28"/>
          <w:lang w:bidi="fa-IR"/>
        </w:rPr>
        <w:t>-</w:t>
      </w:r>
      <w:r>
        <w:rPr>
          <w:rFonts w:ascii="IRNazanin" w:hAnsi="IRNazanin" w:eastAsia="IRNazanin"/>
          <w:color w:val="111111"/>
          <w:sz w:val="28"/>
          <w:sz w:val="28"/>
          <w:szCs w:val="28"/>
          <w:lang w:bidi="fa-IR"/>
        </w:rPr>
        <w:t>۳۶۲۹۱</w:t>
      </w:r>
    </w:p>
    <w:p>
      <w:pPr>
        <w:pStyle w:val="Heading3"/>
        <w:numPr>
          <w:ilvl w:val="2"/>
          <w:numId w:val="1"/>
        </w:numPr>
        <w:rPr/>
      </w:pPr>
      <w:bookmarkStart w:id="25" w:name="__RefHeading___Toc2118482_1490000891"/>
      <w:bookmarkStart w:id="26" w:name="_Toc10"/>
      <w:bookmarkEnd w:id="25"/>
      <w:r>
        <w:rPr>
          <w:rtl w:val="true"/>
        </w:rPr>
        <w:t>توضیح المسائل</w:t>
      </w:r>
      <w:bookmarkEnd w:id="26"/>
    </w:p>
    <w:p>
      <w:pPr>
        <w:pStyle w:val="Heading4"/>
        <w:numPr>
          <w:ilvl w:val="3"/>
          <w:numId w:val="1"/>
        </w:numPr>
        <w:rPr/>
      </w:pPr>
      <w:bookmarkStart w:id="27" w:name="__RefHeading___Toc2118484_1490000891"/>
      <w:bookmarkStart w:id="28" w:name="_Toc11"/>
      <w:bookmarkEnd w:id="27"/>
      <w:r>
        <w:rPr>
          <w:rtl w:val="true"/>
        </w:rPr>
        <w:t>احکام تقلید</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مسلمان باید به اصول دین از روی دلیل اعتقاد پیدا کند و نمی‏تواند در اصول دین تقلید نماید؛ یعنی بدون سؤال از دلیل گفته کسی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احکام دین در غیر ضروریات باید مجتهد باشد که بتواند احکام را از روی دلیل به دست آورد؛ یا از مجتهد تقلید کند؛ یعنی به دستور او رفتار نماید؛ یا از راه احتیاط طوری به وظیفه خود عمل نماید که یقین کند تکلیف خود را انجام داده است؛ مثلا اگر عده‏ای از مجتهدین عملی را حرام می‏دانند و عده دیگر می‏گویند حرام نیست؛ آن عمل را انجام ندهد و اگر عملی را بعضی واجب و بعضی مستحب می‏دانند؛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مجتهد نیستند و نمی‏توانند به احتیاط عمل کنند؛ لازم است از مجتهد تقلید نمایند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در احکام؛ عمل کردن به دستور مجتهد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مجتهدی باید تقلید کرد که مرد و بالغ و عاقل و شیعه دوازده امامی و حلال زاده و زنده و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معتبر است سابقه فسق معروفی بین مردم نداشته باشد و از مجتهدی که تقلید می‏شود غیر از اوصاف ذکر شده امر دیگری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عادل کسی است که کارهائی را که بر او واجب است به جا آورد و کارهائی را که بر او حرام است ترک کند و نشانه عدالت این است که در ظاهر شخص خوبی باشد؛ که اگر از اهل محل یا همسایگان او یا کسانی که با او معاشرت دارند حال او را بپرسند؛ خوبی او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اختلاف فتوی بین مجتهدین در مسائل محل ابتلاء ولو اجمالا معلوم باشد لازم است مجتهدی که انسان از او تقلید می‏کند اعلم باشد؛ یعنی در فهمیدن حکم خدا از تمام مجتهدهای زمان خود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را از سه راه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 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و عادل؛ که می‏توانند مجتهد اعلم را تشخیص دهند؛ مجتهد بودن یا اعلم بودن کسی را تصدیق کنند به شرط آنکه دو نفر عالم و عادل دیگر با گفته آنان مخالفت ننمایند و در صورت اختلاف؛ خبره بودن هر کدام بیشتر باشد قول او مقدم است بلکه به گفته یک نفر عالم خبره مورد وثوق نیز اجتهاد یا اعلمیت ثابت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عده‏ای از اهل علم که می‏توانند</w:t>
      </w:r>
    </w:p>
    <w:p>
      <w:pPr>
        <w:pStyle w:val="BookText"/>
        <w:rPr/>
      </w:pPr>
      <w:r>
        <w:rPr>
          <w:rFonts w:ascii="IRNazanin" w:hAnsi="IRNazanin" w:eastAsia="IRNazanin"/>
          <w:color w:val="111111"/>
          <w:sz w:val="28"/>
          <w:sz w:val="28"/>
          <w:szCs w:val="28"/>
          <w:rtl w:val="true"/>
          <w:lang w:bidi="fa-IR"/>
        </w:rPr>
        <w:t>مجتهد و اعلم را تشخیص دهند و از گفته آنان اطمینان پیدا می‏شود؛ مجتهد بودن یا اعلم بودن کسی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اختلاف بین مجتهدین ولو اجمالا معلوم و شناختن اعلم مشکل باشد؛ لازم است از کسی تقلید کند که او با دیگران مساوی یا اعلم از آنها باشد و در صورت احتمال اعلمیت در هر کدام کافی است از یکی از آنها تقلید کند و گمان به اعلمیت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فتوی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 او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 که انسان بدرستی آن رساله اطمینان داشته باشد و در صورتی که نقل شخص معتبر با نوشته رساله معتبره مخالفت کند و اشتباه در یکی معلوم نگردد؛ شخص باید تا روشن شدن فتوای مجتهد عمل به احتیاط کند و اگر ناقل نقل خود را نسبت به رساله بدهد که در آن رساله خلاف نقل مذکور است نقل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نوشته شده عمل نماید؛ اگر احتمال دهد که فتوای او عوض شده جستجو لازم نیست و همچنین است اگر احتمال دهد مجتهدی را که از او تقلید می‏کرده در حال حاضر شرایط تقلید را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در مسأله‏ای فتوی دهد؛ مقلد آن مجتهد یعنی کسی که از او تقلید</w:t>
      </w:r>
    </w:p>
    <w:p>
      <w:pPr>
        <w:pStyle w:val="BookText"/>
        <w:rPr/>
      </w:pPr>
      <w:r>
        <w:rPr>
          <w:rFonts w:ascii="IRNazanin" w:hAnsi="IRNazanin" w:eastAsia="IRNazanin"/>
          <w:color w:val="111111"/>
          <w:sz w:val="28"/>
          <w:sz w:val="28"/>
          <w:szCs w:val="28"/>
          <w:rtl w:val="true"/>
          <w:lang w:bidi="fa-IR"/>
        </w:rPr>
        <w:t>می‏کند نمی‏تواند در آن مسأله به فتوای مجتهد دیگر عمل کند ولی اگر فتوی ندهد و بفرماید احتیاط آن است که فلان طور عمل شود مثلا بفرماید احتیاط آن است که در رکعت اول و دوم نماز بعد از سوره حمد یک سوره تمام بخواند مقلد باید یا به این احتیاط که احتیاط واجبش می‏گویند عمل کند و یا به فتوای مجتهد دیگری که تقلیدش جایز است عمل نماید؛ پس اگر او فقط سوره حمد را کافی بداند؛ می‏تواند سوره را ترک کند و همچنین است اگر مجتهد اعلم بفرماید مسأله محل تامل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بعد از آنکه در مسأله‏ای فتوی داده یا پیش از آن احتیاط کند؛ مثلا بفرماید ظرف نجس را یک مرتبه در آب کر بشویند پاک می‏شود؛ اگرچه احتیاط آن است که سه مرتبه بشویند؛ مقلد او می‏تواند عمل به احتیاط را ترک نماید و این احتیاط را احتیاط مستحب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مجتهدی که انسان از او تقلید می‏کند از دنیا برود در صورتی که فتوای او در نظر مقلد بوده و فراموش نکرده باشد؛ حکم بعد از فوت او حکم زنده بودنش است و اگر فتوای او را یاد نگرفته لازم است به مجتهد زنده رجوع کند و بعید نیست در صورتی که فراموش کرده است باز بتواند به فتوای او عمل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مسأله‏ای فتوای مجتهدی را یاد گرفته و بعد از مردن او در همان مسأله بر حسب وظیفه‏اش از مجتهد زنده تقلید نماید؛ دوباره نمی‏تواند آن را مطابق فتوای مجتهدی که از</w:t>
      </w:r>
      <w:bookmarkStart w:id="29" w:name="pg18_157"/>
    </w:p>
    <w:p>
      <w:pPr>
        <w:pStyle w:val="BookText"/>
        <w:rPr/>
      </w:pPr>
      <w:bookmarkEnd w:id="29"/>
      <w:r>
        <w:rPr>
          <w:rFonts w:ascii="IRNazanin" w:hAnsi="IRNazanin" w:eastAsia="IRNazanin"/>
          <w:color w:val="111111"/>
          <w:sz w:val="28"/>
          <w:sz w:val="28"/>
          <w:szCs w:val="28"/>
          <w:rtl w:val="true"/>
          <w:lang w:bidi="fa-IR"/>
        </w:rPr>
        <w:t>دنیا رفته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انسان مسأله‏ای پیش آید که حکم آن را نمی‏داند لازم است که احتیاط کند و یا اینکه با شرائطی که ذکر شد؛ تقلید نماید؛ ولی چنانچه مخالفت غیر اعلم با اعلم را اجمالا بداند و تاخیر واقعه و احتیاط ممکن نباشد و دستش به اعلم نرسد جایز است از غیر اعلم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فتوای مجتهدی را به دیگری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فتوای آن مجتهد عوض شود لازم نیست به او خبر دهد که فتوای آن مجتهد عوض شده ولی اگر بعد از گفتن فتوی بفهمد اشتباه کرده؛ در صورتی که ممکن باشد باید اشتباه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مدتی اعمال خود را بدون تقلید انجام دهد؛ سپس از مجتهدی تقلید نماید در صورتی که آن مجتهد به صحت اعمال گذشته حکم نماید؛ آن اعمال صحیح است والا محکوم به بطلان است</w:t>
      </w:r>
      <w:r>
        <w:rPr>
          <w:rFonts w:eastAsia="IRNazanin" w:cs="IRNazanin"/>
          <w:color w:val="111111"/>
          <w:sz w:val="28"/>
          <w:szCs w:val="28"/>
          <w:rtl w:val="true"/>
          <w:lang w:bidi="fa-IR"/>
        </w:rPr>
        <w:t>.</w:t>
      </w:r>
    </w:p>
    <w:p>
      <w:pPr>
        <w:pStyle w:val="Heading4"/>
        <w:numPr>
          <w:ilvl w:val="3"/>
          <w:numId w:val="1"/>
        </w:numPr>
        <w:rPr/>
      </w:pPr>
      <w:bookmarkStart w:id="30" w:name="__RefHeading___Toc2118486_1490000891"/>
      <w:bookmarkStart w:id="31" w:name="_Toc12"/>
      <w:bookmarkEnd w:id="30"/>
      <w:r>
        <w:rPr>
          <w:rtl w:val="true"/>
        </w:rPr>
        <w:t>احکام طهارت</w:t>
      </w:r>
      <w:bookmarkEnd w:id="31"/>
    </w:p>
    <w:p>
      <w:pPr>
        <w:pStyle w:val="Heading5"/>
        <w:numPr>
          <w:ilvl w:val="4"/>
          <w:numId w:val="1"/>
        </w:numPr>
        <w:rPr/>
      </w:pPr>
      <w:bookmarkStart w:id="32" w:name="__RefHeading___Toc2118488_1490000891"/>
      <w:bookmarkStart w:id="33" w:name="_Toc13"/>
      <w:bookmarkEnd w:id="32"/>
      <w:r>
        <w:rPr>
          <w:rtl w:val="true"/>
        </w:rPr>
        <w:t>آبها</w:t>
      </w:r>
      <w:bookmarkEnd w:id="33"/>
    </w:p>
    <w:p>
      <w:pPr>
        <w:pStyle w:val="Heading5"/>
        <w:numPr>
          <w:ilvl w:val="4"/>
          <w:numId w:val="1"/>
        </w:numPr>
        <w:rPr/>
      </w:pPr>
      <w:bookmarkStart w:id="34" w:name="__RefHeading___Toc2118490_1490000891"/>
      <w:bookmarkStart w:id="35" w:name="_Toc14"/>
      <w:bookmarkEnd w:id="34"/>
      <w:r>
        <w:rPr>
          <w:rtl w:val="true"/>
        </w:rPr>
        <w:t>آب مطلق و مضاف</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 آبی است که آن را از چیزی بگیرند؛ مثل آب هندوانه و گلاب؛ یا با چیزی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 که بقدری با گل و مانند آن مخلوط شود که دیگر به آن آب نگویند و غیر اینها آب مطلق است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آب کر؛ دوم آب قلیل؛ سوم آب جاری؛ چهارم آب باران؛ پنجم آب چاه</w:t>
      </w:r>
      <w:r>
        <w:rPr>
          <w:rFonts w:eastAsia="IRNazanin" w:cs="IRNazanin"/>
          <w:color w:val="111111"/>
          <w:sz w:val="28"/>
          <w:szCs w:val="28"/>
          <w:rtl w:val="true"/>
          <w:lang w:bidi="fa-IR"/>
        </w:rPr>
        <w:t>.</w:t>
      </w:r>
    </w:p>
    <w:p>
      <w:pPr>
        <w:pStyle w:val="Heading5"/>
        <w:numPr>
          <w:ilvl w:val="4"/>
          <w:numId w:val="1"/>
        </w:numPr>
        <w:rPr/>
      </w:pPr>
      <w:bookmarkStart w:id="36" w:name="__RefHeading___Toc2118492_1490000891"/>
      <w:bookmarkStart w:id="37" w:name="_Toc15"/>
      <w:bookmarkEnd w:id="36"/>
      <w:r>
        <w:rPr/>
        <w:t>1</w:t>
      </w:r>
      <w:r>
        <w:rPr>
          <w:rtl w:val="true"/>
        </w:rPr>
        <w:t xml:space="preserve"> - </w:t>
      </w:r>
      <w:r>
        <w:rPr>
          <w:rtl w:val="true"/>
        </w:rPr>
        <w:t>آب کر</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 مقدار آبی است که اگر در ظرفی که طول و عرض و</w:t>
      </w:r>
    </w:p>
    <w:p>
      <w:pPr>
        <w:pStyle w:val="BookText"/>
        <w:rPr/>
      </w:pPr>
      <w:r>
        <w:rPr>
          <w:rFonts w:ascii="IRNazanin" w:hAnsi="IRNazanin" w:eastAsia="IRNazanin"/>
          <w:color w:val="111111"/>
          <w:sz w:val="28"/>
          <w:sz w:val="28"/>
          <w:szCs w:val="28"/>
          <w:rtl w:val="true"/>
          <w:lang w:bidi="fa-IR"/>
        </w:rPr>
        <w:t>گودی آن هریک سه وجب است بریزند؛ آن ظرف را پر کند و بنا بر اظهر وزن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بول و خون یا چیزی که نجس شده است مانند لباس نجس؛ به آب کر برسد چنانچه آن آب؛ بو یا رنگ یا مزه نجاست را بگیرد؛ نجس می‏شود و اگر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 یا رنگ یا مزه آب کر به واسطه غیر نجاست تغییر 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خون به آبی که بیشتر از کر است برسد و بو یا رنگ یا مزه قسمتی از آن را تغییر دهد؛ چنانچه مقداری که تغییر نکرده کمتر از کر باشد تمام آب نجس می‏شود و اگر به اندازه کر یا بیشتر باشد فقط مقداری که بو یا رنگ یا مزه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کر باشد؛ آب نجس را پاک می‏کند ولی اگر قطره قطره روی آب نجس بریزد؛ آن را پاک نمی‏کند؛ مگر آنکه چیزی روی فواره بگیرند؛ تا آب آن قبل از قطره قطره شدن به آب نجس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زیر شیری که متصل به کر است بشویند؛ آبی که از آن چیز می‏ریزد اگر متصل به کر باشد و بو یا رنگ یا مزه نجاست نگرفته باشد پاک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می‏شود و هر مقدار از یخ هم</w:t>
      </w:r>
      <w:bookmarkStart w:id="38" w:name="pg18_161"/>
    </w:p>
    <w:p>
      <w:pPr>
        <w:pStyle w:val="BookText"/>
        <w:rPr/>
      </w:pPr>
      <w:bookmarkEnd w:id="38"/>
      <w:r>
        <w:rPr>
          <w:rFonts w:ascii="IRNazanin" w:hAnsi="IRNazanin" w:eastAsia="IRNazanin"/>
          <w:color w:val="111111"/>
          <w:sz w:val="28"/>
          <w:sz w:val="28"/>
          <w:szCs w:val="28"/>
          <w:rtl w:val="true"/>
          <w:lang w:bidi="fa-IR"/>
        </w:rPr>
        <w:t>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به اندازه کر بوده؛ اگر انسان شک کند از کر کمتر شده یا نه؛ مثل آب کر است؛ یعنی نجاست را پاک می‏کند و اگر نجاستی هم به آن برسد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کمتر از کر بوده و انسان شک دارد به مقدار کر شده یا نه؛ حکم آب کمتر از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 بودن آب؛ به دو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خود انسان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دو مرد عادل خبر دهند و بعید نیست که قول یک مرد عادل بلکه قول کسی که مورد وثوق و اطمینان است نیز کافی باشد</w:t>
      </w:r>
      <w:r>
        <w:rPr>
          <w:rFonts w:eastAsia="IRNazanin" w:cs="IRNazanin"/>
          <w:color w:val="111111"/>
          <w:sz w:val="28"/>
          <w:szCs w:val="28"/>
          <w:rtl w:val="true"/>
          <w:lang w:bidi="fa-IR"/>
        </w:rPr>
        <w:t>.</w:t>
      </w:r>
    </w:p>
    <w:p>
      <w:pPr>
        <w:pStyle w:val="Heading5"/>
        <w:numPr>
          <w:ilvl w:val="4"/>
          <w:numId w:val="1"/>
        </w:numPr>
        <w:rPr/>
      </w:pPr>
      <w:bookmarkStart w:id="39" w:name="__RefHeading___Toc2118494_1490000891"/>
      <w:bookmarkStart w:id="40" w:name="_Toc16"/>
      <w:bookmarkEnd w:id="39"/>
      <w:r>
        <w:rPr/>
        <w:t>2</w:t>
      </w:r>
      <w:r>
        <w:rPr>
          <w:rtl w:val="true"/>
        </w:rPr>
        <w:t xml:space="preserve"> - </w:t>
      </w:r>
      <w:r>
        <w:rPr>
          <w:rtl w:val="true"/>
        </w:rPr>
        <w:t>آب قلیل</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 آبی است که از زمین نجوشد و از کر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قلیل روی چیز نجس بریزد؛ یا چیز نجس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فشار روی چیز نجس بریزد؛ مقداری که به آن چیز می‏رسد نجس است و مقداری که به آن چیز نرسیده پاک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قلیلی که برای برطرف کردن عین نجاست روی چیز نجس ریخته شود و از آن جدا گردد نجس است و آب قلیلی که بعد از برطرف شدن عین نجاست؛ برای آب کشیدن چیز نجس روی آن می‏ریزند و از آن جدا می‏شود در صورتی که محل به مجرد شستن با او پاک شود آن آب پاک است؛ مثلا اگر محل نجس چیزی باشد که به یک مرتبه شستن پاک شود و عین نجس هم نداشته باشد غساله آن یعنی آبی که از او</w:t>
      </w:r>
      <w:bookmarkStart w:id="41" w:name="pg18_163"/>
    </w:p>
    <w:p>
      <w:pPr>
        <w:pStyle w:val="BookText"/>
        <w:rPr/>
      </w:pPr>
      <w:bookmarkEnd w:id="41"/>
      <w:r>
        <w:rPr>
          <w:rFonts w:ascii="IRNazanin" w:hAnsi="IRNazanin" w:eastAsia="IRNazanin"/>
          <w:color w:val="111111"/>
          <w:sz w:val="28"/>
          <w:sz w:val="28"/>
          <w:szCs w:val="28"/>
          <w:rtl w:val="true"/>
          <w:lang w:bidi="fa-IR"/>
        </w:rPr>
        <w:t>در وقت شستن جدا می‏شود پاک است و اما چیزی که دو مرتبه شستن آن لازم است از غساله شستن اول بنا بر احتیاط واجب اجتناب لازم است و غساله شستن دوم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با آن مخرج بول و غائط را می‏شویند با پنج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 یا رنگ یا مزه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یا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5"/>
        <w:numPr>
          <w:ilvl w:val="4"/>
          <w:numId w:val="1"/>
        </w:numPr>
        <w:rPr/>
      </w:pPr>
      <w:bookmarkStart w:id="42" w:name="__RefHeading___Toc2118496_1490000891"/>
      <w:bookmarkStart w:id="43" w:name="_Toc17"/>
      <w:bookmarkEnd w:id="42"/>
      <w:r>
        <w:rPr/>
        <w:t>3</w:t>
      </w:r>
      <w:r>
        <w:rPr>
          <w:rtl w:val="true"/>
        </w:rPr>
        <w:t xml:space="preserve"> - </w:t>
      </w:r>
      <w:r>
        <w:rPr>
          <w:rtl w:val="true"/>
        </w:rPr>
        <w:t>آب جاری</w:t>
      </w:r>
      <w:bookmarkEnd w:id="43"/>
    </w:p>
    <w:p>
      <w:pPr>
        <w:pStyle w:val="BookText"/>
        <w:rPr/>
      </w:pPr>
      <w:r>
        <w:rPr>
          <w:rFonts w:ascii="IRNazanin" w:hAnsi="IRNazanin" w:eastAsia="IRNazanin"/>
          <w:color w:val="111111"/>
          <w:sz w:val="28"/>
          <w:sz w:val="28"/>
          <w:szCs w:val="28"/>
          <w:rtl w:val="true"/>
          <w:lang w:bidi="fa-IR"/>
        </w:rPr>
        <w:t>آب جاری آبی است که از زمین بجوشد و جریان داشته باشد مانند آب چشمه و قنات و لوله‏کشی‏هایی که فعلا در بلاد مرسوم است جاری نیست و حکم آب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اگرچه کمتر از کر باشد؛ چنانچه نجاست به آن برسد تا وقتی که بو یا رنگ یا مزه آن به واسطه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به آب جاری برسد؛ مقداری از آن؛ که بو یا رنگ یا مزه‏اش به واسطه نجاست تغییر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طرفی که متصل به چشمه است اگرچه کمتر از کر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آبهای طرف دیگر نهر اگر به اندازه کر باشد یا به واسطه آبی که تغییر نکرده به آب طرف چشمه متصل باشد؛ پاک و گرنه نجس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چشمه‏ای که جاری نیست ولی طوری است که اگر از آن بردارند باز می‏جوشد؛ حکم</w:t>
      </w:r>
      <w:bookmarkStart w:id="44" w:name="pg18_165"/>
    </w:p>
    <w:p>
      <w:pPr>
        <w:pStyle w:val="BookText"/>
        <w:rPr/>
      </w:pPr>
      <w:bookmarkEnd w:id="44"/>
      <w:r>
        <w:rPr>
          <w:rFonts w:ascii="IRNazanin" w:hAnsi="IRNazanin" w:eastAsia="IRNazanin"/>
          <w:color w:val="111111"/>
          <w:sz w:val="28"/>
          <w:sz w:val="28"/>
          <w:szCs w:val="28"/>
          <w:rtl w:val="true"/>
          <w:lang w:bidi="fa-IR"/>
        </w:rPr>
        <w:t>آب جاری دارد؛ یعنی اگر نجاست به آن برسد؛ تا وقتی که بو یا رنگ یا مزه آن به واسطه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کنار نهر؛ ایستاده و متصل به آب جاری است؛ در صورتی که به ملاقات نجس بو یا رنگ یا مزه آن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 که مثلا در زمستان می‏جوشد و در تابستان از جوشش می‏افتد؛ فقط وقتی که می‏جوشد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حوضچه حمام اگر کمتر از کر باشد؛ چنانچه به خزینه‏ای که آبش به ضمیمه آب حوض به اندازه کر است متصل باشد و به ملاقات نجس؛ بو یا رنگ یا مزه آن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لوله‏های حمام و عمارات که از شیرها و دوشها می‏ریزد اگر به ضمیمه منبعی که متصل به آن است به قدر کر باشد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روی زمین جریان دارد ولی از زمین نمی‏جوشد چنانچه کمتر از کر باشد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فشار جاری باشد و مثلا نجاست به پائین آن برسد؛ طرف بالای آن نجس نمی‏شود</w:t>
      </w:r>
      <w:r>
        <w:rPr>
          <w:rFonts w:eastAsia="IRNazanin" w:cs="IRNazanin"/>
          <w:color w:val="111111"/>
          <w:sz w:val="28"/>
          <w:szCs w:val="28"/>
          <w:rtl w:val="true"/>
          <w:lang w:bidi="fa-IR"/>
        </w:rPr>
        <w:t>.</w:t>
      </w:r>
    </w:p>
    <w:p>
      <w:pPr>
        <w:pStyle w:val="Heading5"/>
        <w:numPr>
          <w:ilvl w:val="4"/>
          <w:numId w:val="1"/>
        </w:numPr>
        <w:rPr/>
      </w:pPr>
      <w:bookmarkStart w:id="45" w:name="__RefHeading___Toc2118498_1490000891"/>
      <w:bookmarkStart w:id="46" w:name="_Toc18"/>
      <w:bookmarkEnd w:id="45"/>
      <w:r>
        <w:rPr/>
        <w:t>4</w:t>
      </w:r>
      <w:r>
        <w:rPr>
          <w:rtl w:val="true"/>
        </w:rPr>
        <w:t xml:space="preserve"> - </w:t>
      </w:r>
      <w:r>
        <w:rPr>
          <w:rtl w:val="true"/>
        </w:rPr>
        <w:t>آب باران</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نجس است و عین نجاست در آن نیست؛ به هر جای آن یک مرتبه باران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بنا بر احتیاط فشار لازم است و باریدن دو سه قطره فائده ندارد؛ بلکه باید طوری باشد که بگویند باران می‏آید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عین نجس ببارد و به</w:t>
      </w:r>
      <w:bookmarkStart w:id="47" w:name="pg18_167"/>
    </w:p>
    <w:p>
      <w:pPr>
        <w:pStyle w:val="BookText"/>
        <w:rPr/>
      </w:pPr>
      <w:bookmarkEnd w:id="47"/>
      <w:r>
        <w:rPr>
          <w:rFonts w:ascii="IRNazanin" w:hAnsi="IRNazanin" w:eastAsia="IRNazanin"/>
          <w:color w:val="111111"/>
          <w:sz w:val="28"/>
          <w:sz w:val="28"/>
          <w:szCs w:val="28"/>
          <w:rtl w:val="true"/>
          <w:lang w:bidi="fa-IR"/>
        </w:rPr>
        <w:t>جای دیگر ترشح کند؛ چنانچه عین نجاست همراه آن نباشد و بو یا رنگ یا مزه نجاست نگرفته باشد پاک است؛ پس اگر باران بر خون ببارد و ترشح کند؛ چنانچه ذره‏ای خون در آن باشد؛ یا آنکه بو یا رنگ یا مزه خون گرفته باشد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یا روی بام آن عین نجاست باشد؛ تا وقتی باران به بام می‏بارد؛ آبی که به چیز نجس رسیده و از سقف یا ناودان می‏ریزد؛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نجسی که باران بر آن ببارد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بر زمین جاری شود و در حال باریدن به جای نجسی که زیر سقف است برسد آن را نیز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نجسی که به واسطه باران گل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 باران در جائی جمع شود؛ اگرچه کمتر از کر باشد چنانچه موقعی که باران می‏آید؛ چیز نجسی را در آن بشویند و آب بو یا رنگ یا مزه نجاست نگیرد؛ آن چیز نجس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پاکی که روی زمین نجس است باران ببارد و بر آن زمین نجس جاری شود؛ فرش نجس نمی‏شود و زمین هم پاک می‏گردد</w:t>
      </w:r>
      <w:r>
        <w:rPr>
          <w:rFonts w:eastAsia="IRNazanin" w:cs="IRNazanin"/>
          <w:color w:val="111111"/>
          <w:sz w:val="28"/>
          <w:szCs w:val="28"/>
          <w:rtl w:val="true"/>
          <w:lang w:bidi="fa-IR"/>
        </w:rPr>
        <w:t>.</w:t>
      </w:r>
    </w:p>
    <w:p>
      <w:pPr>
        <w:pStyle w:val="Heading5"/>
        <w:numPr>
          <w:ilvl w:val="4"/>
          <w:numId w:val="1"/>
        </w:numPr>
        <w:rPr/>
      </w:pPr>
      <w:bookmarkStart w:id="48" w:name="__RefHeading___Toc2118500_1490000891"/>
      <w:bookmarkStart w:id="49" w:name="_Toc19"/>
      <w:bookmarkEnd w:id="48"/>
      <w:r>
        <w:rPr/>
        <w:t>5</w:t>
      </w:r>
      <w:r>
        <w:rPr>
          <w:rtl w:val="true"/>
        </w:rPr>
        <w:t xml:space="preserve"> - </w:t>
      </w:r>
      <w:r>
        <w:rPr>
          <w:rtl w:val="true"/>
        </w:rPr>
        <w:t>آب چاه</w:t>
      </w:r>
      <w:bookmarkEnd w:id="4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چاهی که از زمین می‏جوشد؛ اگرچه کمتر از کر باشد چنانچه نجاست به آن برسد؛ تا وقتی که بو یا رنگ یا مزه آن به واسطه نجاست تغییر نکرده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50" w:name="pg18_169"/>
    </w:p>
    <w:p>
      <w:pPr>
        <w:pStyle w:val="BookText"/>
        <w:rPr/>
      </w:pPr>
      <w:bookmarkEnd w:id="50"/>
      <w:r>
        <w:rPr>
          <w:rFonts w:ascii="IRNazanin" w:hAnsi="IRNazanin" w:eastAsia="IRNazanin"/>
          <w:color w:val="111111"/>
          <w:sz w:val="28"/>
          <w:sz w:val="28"/>
          <w:szCs w:val="28"/>
          <w:rtl w:val="true"/>
          <w:lang w:bidi="fa-IR"/>
        </w:rPr>
        <w:t>مستحب است پس از رسیدن بعضی از نجاستها؛ مقداری که در کتابهای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در چاه بریزد و بو یا رنگ یا مزه آب آن را تغییر دهد؛ چنانچه تغییر آب چاه از بین برود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باران در گودالی جمع شود و کمتر از کر باشد؛ پس از قطع باران به محض رسیدن نجاست به آن نجس می‏شود</w:t>
      </w:r>
      <w:r>
        <w:rPr>
          <w:rFonts w:eastAsia="IRNazanin" w:cs="IRNazanin"/>
          <w:color w:val="111111"/>
          <w:sz w:val="28"/>
          <w:szCs w:val="28"/>
          <w:rtl w:val="true"/>
          <w:lang w:bidi="fa-IR"/>
        </w:rPr>
        <w:t>.</w:t>
      </w:r>
    </w:p>
    <w:p>
      <w:pPr>
        <w:pStyle w:val="Heading5"/>
        <w:numPr>
          <w:ilvl w:val="4"/>
          <w:numId w:val="1"/>
        </w:numPr>
        <w:rPr/>
      </w:pPr>
      <w:bookmarkStart w:id="51" w:name="__RefHeading___Toc2118502_1490000891"/>
      <w:bookmarkStart w:id="52" w:name="_Toc20"/>
      <w:bookmarkEnd w:id="51"/>
      <w:r>
        <w:rPr>
          <w:rtl w:val="true"/>
        </w:rPr>
        <w:t>احکام آبها</w:t>
      </w:r>
      <w:bookmarkEnd w:id="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که معنی آن گفته شد؛ چیز نجس را پاک نمی‏کند؛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هر قدر زیاد باشد؛ اگر ذره‏ای نجاست به آن برسد نجس می‏شود؛ ولی چنانچه با فشار روی چیز نجس بریزد؛ مقداری که به چیز نجس رسیده نجس است و مقداری که نرسیده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به دست رسیده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طوری با آب کر یا جاری مخلوط شود؛ که دیگر آب مضاف به آن نگویند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مطلق بوده و معلوم نیست که به حد مضاف شدن رسیده یا نه؛ مثل آب مطلق است؛ یعنی چیز نجس را پاک می‏کند و وضو و غسل هم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مضاف بوده و معلوم نیست مطلق شده یا نه؛ مثل آب مضاف است؛ یعنی چیز نجس را پاک نمی‏کند و وضو و غسل هم با آن باطل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w:t>
      </w:r>
    </w:p>
    <w:p>
      <w:pPr>
        <w:pStyle w:val="BookText"/>
        <w:rPr/>
      </w:pPr>
      <w:r>
        <w:rPr>
          <w:rFonts w:ascii="IRNazanin" w:hAnsi="IRNazanin" w:eastAsia="IRNazanin"/>
          <w:color w:val="111111"/>
          <w:sz w:val="28"/>
          <w:sz w:val="28"/>
          <w:szCs w:val="28"/>
          <w:rtl w:val="true"/>
          <w:lang w:bidi="fa-IR"/>
        </w:rPr>
        <w:t>معلوم نیست مطلق است یا مضاف و معلوم نیست که قبلا مطلق یا مضاف بوده؛ نجاست را پاک نمی‏کند و وضو و غسل هم با آن باطل است و چنانچه نجاستی به آن برسد نجس می‏شود اگرچه به اندازه کر یا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به آن برسد و بو یا رنگ یا مزه آن را تغییر دهد؛ اگرچه کر یا جاری باشد نجس می‏شود؛ ولی اگر بو یا رنگ یا مزه آب؛ به واسطه نجاستی که بیرون آن است عوض شود؛ مثلا مرداری که پهلوی آب است بوی آن را تغییر دهد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در آن ریخته و بو یا رنگ یا مزه آن را تغییر داده؛ چنانچه به کر یا جاری متصل شود؛ یا باران بر آن ببارد؛ یا باد باران را در آن بریزد؛ یا آب باران از ناودان هنگام باریدن در آن جاری شود و در تمام این صور تغییر آن از بین برود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نجسی را در کر یا جاری تطهیر نمایند؛ آبی که بعد از بیرون آوردن؛ از آن می‏ریزد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پاک بوده و معلوم نیست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نجس بوده و معلوم نیست پاک شده یا نه نجس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نیم‏خورده سگ و خوک و کافری که از اهل کتاب یعنی یهودی و نصرانی و مجوسی نباشد نجس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نیم‏خورده حیوانات حرام گوشت</w:t>
      </w:r>
      <w:bookmarkStart w:id="53" w:name="pg18_173"/>
    </w:p>
    <w:p>
      <w:pPr>
        <w:pStyle w:val="BookText"/>
        <w:rPr/>
      </w:pPr>
      <w:bookmarkEnd w:id="53"/>
      <w:r>
        <w:rPr>
          <w:rFonts w:ascii="IRNazanin" w:hAnsi="IRNazanin" w:eastAsia="IRNazanin"/>
          <w:color w:val="111111"/>
          <w:sz w:val="28"/>
          <w:sz w:val="28"/>
          <w:szCs w:val="28"/>
          <w:rtl w:val="true"/>
          <w:lang w:bidi="fa-IR"/>
        </w:rPr>
        <w:t>پاک و خوردن آن در غیر گربه مکروه می‏باشد</w:t>
      </w:r>
      <w:r>
        <w:rPr>
          <w:rFonts w:eastAsia="IRNazanin" w:cs="IRNazanin"/>
          <w:color w:val="111111"/>
          <w:sz w:val="28"/>
          <w:szCs w:val="28"/>
          <w:rtl w:val="true"/>
          <w:lang w:bidi="fa-IR"/>
        </w:rPr>
        <w:t>.</w:t>
      </w:r>
    </w:p>
    <w:p>
      <w:pPr>
        <w:pStyle w:val="Heading5"/>
        <w:numPr>
          <w:ilvl w:val="4"/>
          <w:numId w:val="1"/>
        </w:numPr>
        <w:rPr/>
      </w:pPr>
      <w:bookmarkStart w:id="54" w:name="__RefHeading___Toc2118504_1490000891"/>
      <w:bookmarkStart w:id="55" w:name="_Toc21"/>
      <w:bookmarkEnd w:id="54"/>
      <w:r>
        <w:rPr>
          <w:rtl w:val="true"/>
        </w:rPr>
        <w:t xml:space="preserve">احکام تخلی </w:t>
      </w:r>
      <w:r>
        <w:rPr>
          <w:rtl w:val="true"/>
        </w:rPr>
        <w:t>(</w:t>
      </w:r>
      <w:r>
        <w:rPr>
          <w:rtl w:val="true"/>
        </w:rPr>
        <w:t>بول و غائط کردن</w:t>
      </w:r>
      <w:r>
        <w:rPr>
          <w:rtl w:val="true"/>
        </w:rPr>
        <w:t>)</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تخلی و مواقع دیگر؛ عورت خود را از کسانی که مکلفند؛ اگرچه مثل خواهر و مادر با او محرم باشند و همچنین از دیوانه و بچه‏های ممیز که خوب و بد را می‏فهمند؛ بپوشاند؛ ولی زن و شوهر و کسانی که در حکم آنها هستند مثل کنیز و مالکش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با چیز مخصوصی عورت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با دست هم آن را بپوشاند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تخلی باید طرف جلوی بدن یعنی شکم و سینه رو به قبله و پشت به قبله نباشد و مراد از قبله جهتی است که در حال علم و اختیار باید نماز به آن طرف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تخلی طرف جلوی بدن کسی رو به قبله یا پشت به قبله باشد و عورت خود را از قبله بگرداند؛ کفایت نمی‏کند؛ اگر جلوی بدن او رو به قبله یا پشت به قبله نباشد؛ احتیاط واجب آن است که عورت را رو به قبله یا پشت به قبله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طرف جلوی بدن در موقع استبراء که احکام آن بعدا گفته می‏شود و موقع تطهیر مخرج بول و غائط رو به قبله و پشت به قبله نباشد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نامحرم او را نبیند؛ مجبور شود رو به قبله یا پشت به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 به قبله یا پشت به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اگر از راه دیگر نا چار باشد که رو به قبله یا پشت به قبله بنشیند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بچه را در وقت تخلی رو به قبله یا پشت به قبله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بچه بنشیند؛ جلوگیری از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کوچه‏های بن بست؛ در صورتی که صاحبانش اجازه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ملک کسی که اجازه تخلی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جائی که برای عده مخصوصی وقف شده است مثل بعضی از مدرسه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روی قبر مؤمنین در صورتی که بی احترامی به آنان باشد و همچنین هر جائی که تخلی موجب هتک حرمت یکی از مقدسات دین یا مذهب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مخرج غائط فقط با آب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نجاستی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اطراف مخرج بیشتر از مقدار معمول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سه صورت می‏توان مخرج را با آب شست و یا به دستوری که بعدا گفته می‏شود؛ با پارچه و سنگ و مانند اینها پاک کرد؛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غیر آب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 و جاری اگر بعد از برطرف شدن بول یک مرتبه بشویند کافی است؛ ولی با آب قلیل بنا بر احتیاط واجب باید دو مرتبه شست و بهتر آن است که سه مرتبه شسته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w:t>
      </w:r>
      <w:bookmarkStart w:id="56" w:name="pg18_177"/>
    </w:p>
    <w:p>
      <w:pPr>
        <w:pStyle w:val="BookText"/>
        <w:rPr/>
      </w:pPr>
      <w:bookmarkEnd w:id="56"/>
      <w:r>
        <w:rPr>
          <w:rFonts w:ascii="IRNazanin" w:hAnsi="IRNazanin" w:eastAsia="IRNazanin"/>
          <w:color w:val="111111"/>
          <w:sz w:val="28"/>
          <w:sz w:val="28"/>
          <w:szCs w:val="28"/>
          <w:rtl w:val="true"/>
          <w:lang w:bidi="fa-IR"/>
        </w:rPr>
        <w:t>غائط را با آب بشویند؛ باید چیزی از غائط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باقی ماندن رنگ و بوی آن مانعی ندارد و اگر در دفعه اول طوری شسته شود که ذره‏ای از غائط در آن نماند؛ دوباره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و کلوخ و مانند اینها اگر خشک و پاک باشند می‏شود مخرج غائط را تطهیر کرد و چنانچه رطوبت کمی داشته باشند که به مخرج نرسد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سنگ یا پارچه‏ای که غائط را با آن برطرف می‏کنند؛ سه قطعه باشد و اگر با سه قطعه برطرف نشود؛ باید به قدری اضافه نمایند تا مخرج کاملا پاکیزه شود؛ ولی باقی ماندن ذره‏های کوچکی که دیده نمی‏شود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مخرج غائط با چیزهائی که احترام آنها لازم است مانند کاغذی که اسم خدا و پیغمبران بر آن نوشته شده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با استخوان و سرگین مخرج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مخرج را تطهیر کرده یا نه؛ لازم است تطهیر نماید اگرچه همیشه بعد از بول یا غائط فورا تطهیر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قبل از نماز؛ مخرج را تطهیر کرده یا نه؛ در صورتی که احتمال بدهد که پیش از شروع به نماز ملتفت بوده نمازی که خوانده صحیح است؛ ولی برای نمازهای بعدی باید تطهیر کند</w:t>
      </w:r>
      <w:r>
        <w:rPr>
          <w:rFonts w:eastAsia="IRNazanin" w:cs="IRNazanin"/>
          <w:color w:val="111111"/>
          <w:sz w:val="28"/>
          <w:szCs w:val="28"/>
          <w:rtl w:val="true"/>
          <w:lang w:bidi="fa-IR"/>
        </w:rPr>
        <w:t>.</w:t>
      </w:r>
    </w:p>
    <w:p>
      <w:pPr>
        <w:pStyle w:val="Heading5"/>
        <w:numPr>
          <w:ilvl w:val="4"/>
          <w:numId w:val="1"/>
        </w:numPr>
        <w:rPr/>
      </w:pPr>
      <w:bookmarkStart w:id="57" w:name="__RefHeading___Toc2118506_1490000891"/>
      <w:bookmarkStart w:id="58" w:name="_Toc22"/>
      <w:bookmarkEnd w:id="57"/>
      <w:r>
        <w:rPr>
          <w:rtl w:val="true"/>
        </w:rPr>
        <w:t>استبراء</w:t>
      </w:r>
      <w:bookmarkEnd w:id="5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مستحبی است که مردها بعد از بیرون آمدن بول انجام می‏دهند؛ برای آنکه یقین کنند بول در مجرا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دارای اقسامی است و بهترین آنها این است که بعد از قطع شدن بول؛ اگر مخرج غائط نجس شده؛ اول آن را تطهیر کنند؛ بعد سه دفعه با انگشت میانه دست چپ از مخرج غائط تا بیخ آلت بکشند و بعد شست را روی آلت و انگشت پهلوی شست را زیر آن بگذارند و سه مرتبه تا ختنه 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گاهی بعد از ملاعبه و بازی کردن با زن از انسان خارج می‏شود و به آن مذی می‏گویند پاک است و نیز آبی که گاهی بعد از منی بیرون می‏آید و به آن وذی گفته می‏شود و آبی که گاهی بعد از بول بیرون می‏آید و به آن ودی می‏گویند اگر بول به آن نرسیده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کند و بعد آبی از او خارج شود و شک کند که بول است یا یکی از این سه آب؛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استبراء کرده یا نه و رطوبتی از او بیرون آید که نداند پاک است یا نه؛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وضو گرفته باشد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استبرائی که کرده درست بوده یا نه و رطوبتی از او بیرون آید که نداند پاک است یا نه؛ پاک می‏باشد و وضو را هم باطل نمی‏کند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استبراء نکرده اگر به واسطه آنکه مدتی از بول کردن او گذشته؛ یقین کند بول در مجرا نمانده است و رطوبتی ببیند</w:t>
      </w:r>
      <w:bookmarkStart w:id="59" w:name="pg18_181"/>
    </w:p>
    <w:p>
      <w:pPr>
        <w:pStyle w:val="BookText"/>
        <w:rPr/>
      </w:pPr>
      <w:bookmarkEnd w:id="59"/>
      <w:r>
        <w:rPr>
          <w:rFonts w:ascii="IRNazanin" w:hAnsi="IRNazanin" w:eastAsia="IRNazanin"/>
          <w:color w:val="111111"/>
          <w:sz w:val="28"/>
          <w:sz w:val="28"/>
          <w:szCs w:val="28"/>
          <w:rtl w:val="true"/>
          <w:lang w:bidi="fa-IR"/>
        </w:rPr>
        <w:t>و شک کند پاک است یا نه؛ آن رطوبت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بداند یا بول است یا منی لازم است وضو بگیرد و بنا بر احتیاط مستحب غسل کند؛ ولی اگر وضو نگرفته باشد فقط گرفتن وضو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استبراء از بول نیست و اگر رطوبتی ببیند و شک کند که بول است یا نه پاک می‏باشد و وضو و غسل او را هم باطل نمی‏کند</w:t>
      </w:r>
      <w:r>
        <w:rPr>
          <w:rFonts w:eastAsia="IRNazanin" w:cs="IRNazanin"/>
          <w:color w:val="111111"/>
          <w:sz w:val="28"/>
          <w:szCs w:val="28"/>
          <w:rtl w:val="true"/>
          <w:lang w:bidi="fa-IR"/>
        </w:rPr>
        <w:t>.</w:t>
      </w:r>
    </w:p>
    <w:p>
      <w:pPr>
        <w:pStyle w:val="Heading5"/>
        <w:numPr>
          <w:ilvl w:val="4"/>
          <w:numId w:val="1"/>
        </w:numPr>
        <w:rPr/>
      </w:pPr>
      <w:bookmarkStart w:id="60" w:name="__RefHeading___Toc2118508_1490000891"/>
      <w:bookmarkStart w:id="61" w:name="_Toc23"/>
      <w:bookmarkEnd w:id="60"/>
      <w:r>
        <w:rPr>
          <w:rtl w:val="true"/>
        </w:rPr>
        <w:t>مستحبات و مکروهات تخلی</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تخلی جائی بنشیند که کسی او را نبیند و موقع وارد شدن به مکان تخلی؛ اول پای چپ و موقع بیرون آمدن؛ اول پای راست را بگذارد و همچنین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روبروی خورشید و ماه در موقع تخلی مکروه است؛ ولی اگر عورت خود را به وسیله‏ای بپوشاند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موقع تخلی نشستن روبروی باد و در جاده و خیابان و کوچه و در خانه و زیر درختی که میوه می‏دهد و چیز خوردن و توقف زیاد و تطهیر کردن با دست راست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حرف زدن در 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 بول کردن و بول کردن در زمین سخت و سوراخ جانوران و در آب؛ خصوصا آب ایستاده مکروه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کردن</w:t>
      </w:r>
      <w:bookmarkStart w:id="62" w:name="pg18_182"/>
    </w:p>
    <w:p>
      <w:pPr>
        <w:pStyle w:val="BookText"/>
        <w:rPr/>
      </w:pPr>
      <w:bookmarkEnd w:id="62"/>
      <w:r>
        <w:rPr>
          <w:rFonts w:ascii="IRNazanin" w:hAnsi="IRNazanin" w:eastAsia="IRNazanin"/>
          <w:color w:val="111111"/>
          <w:sz w:val="28"/>
          <w:sz w:val="28"/>
          <w:szCs w:val="28"/>
          <w:rtl w:val="true"/>
          <w:lang w:bidi="fa-IR"/>
        </w:rPr>
        <w:t>از بول و غائط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بدن ضرر کلی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پیش از نماز و پیش از خواب و پیش از جماع و بعد از بیرون آمدن منی؛ بول کند</w:t>
      </w:r>
      <w:r>
        <w:rPr>
          <w:rFonts w:eastAsia="IRNazanin" w:cs="IRNazanin"/>
          <w:color w:val="111111"/>
          <w:sz w:val="28"/>
          <w:szCs w:val="28"/>
          <w:rtl w:val="true"/>
          <w:lang w:bidi="fa-IR"/>
        </w:rPr>
        <w:t>.</w:t>
      </w:r>
    </w:p>
    <w:p>
      <w:pPr>
        <w:pStyle w:val="Heading4"/>
        <w:numPr>
          <w:ilvl w:val="3"/>
          <w:numId w:val="1"/>
        </w:numPr>
        <w:rPr/>
      </w:pPr>
      <w:bookmarkStart w:id="63" w:name="__RefHeading___Toc2118510_1490000891"/>
      <w:bookmarkStart w:id="64" w:name="_Toc24"/>
      <w:bookmarkEnd w:id="63"/>
      <w:r>
        <w:rPr>
          <w:rtl w:val="true"/>
        </w:rPr>
        <w:t>نجاسات</w:t>
      </w:r>
      <w:bookmarkEnd w:id="64"/>
    </w:p>
    <w:p>
      <w:pPr>
        <w:pStyle w:val="Heading5"/>
        <w:numPr>
          <w:ilvl w:val="4"/>
          <w:numId w:val="1"/>
        </w:numPr>
        <w:rPr/>
      </w:pPr>
      <w:bookmarkStart w:id="65" w:name="__RefHeading___Toc2118512_1490000891"/>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بول؛ دوم غائط؛ سوم منی؛ چهارم مردار؛ پنچم خون؛ ششم و هفتم سگ و خوک؛ هشتم کافر که از طایفه یهود و نصاری و مجوس نباشد؛ نهم شراب؛ دهم فقاع</w:t>
      </w:r>
      <w:r>
        <w:rPr>
          <w:rFonts w:eastAsia="IRNazanin" w:cs="IRNazanin"/>
          <w:color w:val="111111"/>
          <w:sz w:val="28"/>
          <w:szCs w:val="28"/>
          <w:rtl w:val="true"/>
          <w:lang w:bidi="fa-IR"/>
        </w:rPr>
        <w:t>.</w:t>
      </w:r>
    </w:p>
    <w:p>
      <w:pPr>
        <w:pStyle w:val="Heading5"/>
        <w:numPr>
          <w:ilvl w:val="4"/>
          <w:numId w:val="1"/>
        </w:numPr>
        <w:rPr/>
      </w:pPr>
      <w:bookmarkStart w:id="67" w:name="__RefHeading___Toc2118514_1490000891"/>
      <w:bookmarkStart w:id="68" w:name="_Toc26"/>
      <w:bookmarkEnd w:id="67"/>
      <w:r>
        <w:rPr/>
        <w:t>1</w:t>
      </w:r>
      <w:r>
        <w:rPr>
          <w:rtl w:val="true"/>
        </w:rPr>
        <w:t xml:space="preserve"> </w:t>
      </w:r>
      <w:r>
        <w:rPr>
          <w:rtl w:val="true"/>
        </w:rPr>
        <w:t xml:space="preserve">و </w:t>
      </w:r>
      <w:r>
        <w:rPr/>
        <w:t>2</w:t>
      </w:r>
      <w:r>
        <w:rPr>
          <w:rtl w:val="true"/>
        </w:rPr>
        <w:t xml:space="preserve"> - </w:t>
      </w:r>
      <w:r>
        <w:rPr>
          <w:rtl w:val="true"/>
        </w:rPr>
        <w:t>بول و غائط</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حیوان حرام گوشتی که خون جهنده دارد یعنی اگر رگ آن را ببرند؛ خون از آن جستن می‏کند؛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و غائط حیوان حرام گوشتی که خون آن جستن نمی‏کند مثل ماهی حرام گوشت و همچنین فضله حیوانات کوچک مثل پشه و مگس که گوشت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فضله پرندگان حرام گوشت پاک و بهتر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 نجاستخوار نجس است و همچنین است بول و غائط گوسفندی که شیر خوک خورده که از آن شیر؛ گوشت آورده و استخوانش محکم شود؛ یا حیوانی که انسان آنرا وطی کرده یعنی با آن نزدیکی نموده است</w:t>
      </w:r>
      <w:r>
        <w:rPr>
          <w:rFonts w:eastAsia="IRNazanin" w:cs="IRNazanin"/>
          <w:color w:val="111111"/>
          <w:sz w:val="28"/>
          <w:szCs w:val="28"/>
          <w:rtl w:val="true"/>
          <w:lang w:bidi="fa-IR"/>
        </w:rPr>
        <w:t>.</w:t>
      </w:r>
    </w:p>
    <w:p>
      <w:pPr>
        <w:pStyle w:val="Heading5"/>
        <w:numPr>
          <w:ilvl w:val="4"/>
          <w:numId w:val="1"/>
        </w:numPr>
        <w:rPr/>
      </w:pPr>
      <w:bookmarkStart w:id="69" w:name="__RefHeading___Toc2118516_1490000891"/>
      <w:bookmarkStart w:id="70" w:name="_Toc27"/>
      <w:bookmarkEnd w:id="69"/>
      <w:r>
        <w:rPr/>
        <w:t>3</w:t>
      </w:r>
      <w:r>
        <w:rPr>
          <w:rtl w:val="true"/>
        </w:rPr>
        <w:t xml:space="preserve"> - </w:t>
      </w:r>
      <w:r>
        <w:rPr>
          <w:rtl w:val="true"/>
        </w:rPr>
        <w:t>منی</w:t>
      </w:r>
      <w:bookmarkEnd w:id="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 انسان و حیوانی که خون جهنده دارد نجس است</w:t>
      </w:r>
      <w:r>
        <w:rPr>
          <w:rFonts w:eastAsia="IRNazanin" w:cs="IRNazanin"/>
          <w:color w:val="111111"/>
          <w:sz w:val="28"/>
          <w:szCs w:val="28"/>
          <w:rtl w:val="true"/>
          <w:lang w:bidi="fa-IR"/>
        </w:rPr>
        <w:t>.</w:t>
      </w:r>
    </w:p>
    <w:p>
      <w:pPr>
        <w:pStyle w:val="Heading5"/>
        <w:numPr>
          <w:ilvl w:val="4"/>
          <w:numId w:val="1"/>
        </w:numPr>
        <w:rPr/>
      </w:pPr>
      <w:bookmarkStart w:id="71" w:name="__RefHeading___Toc2118518_1490000891"/>
      <w:bookmarkStart w:id="72" w:name="_Toc28"/>
      <w:bookmarkEnd w:id="71"/>
      <w:r>
        <w:rPr/>
        <w:t>4</w:t>
      </w:r>
      <w:r>
        <w:rPr>
          <w:rtl w:val="true"/>
        </w:rPr>
        <w:t xml:space="preserve"> - </w:t>
      </w:r>
      <w:r>
        <w:rPr>
          <w:rtl w:val="true"/>
        </w:rPr>
        <w:t>مردار</w:t>
      </w:r>
      <w:bookmarkEnd w:id="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انسان و حیوانی که خون جهنده دارد نجس است؛ چه خودش مرده باشد؛ یا به غیر دستوری که در شرع معین شده آن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چون خون جهنده ندارد؛ اگرچه در آب بمیرد پاک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w:t>
      </w:r>
    </w:p>
    <w:p>
      <w:pPr>
        <w:pStyle w:val="BookText"/>
        <w:rPr/>
      </w:pPr>
      <w:r>
        <w:rPr>
          <w:rFonts w:ascii="IRNazanin" w:hAnsi="IRNazanin" w:eastAsia="IRNazanin"/>
          <w:color w:val="111111"/>
          <w:sz w:val="28"/>
          <w:sz w:val="28"/>
          <w:szCs w:val="28"/>
          <w:rtl w:val="true"/>
          <w:lang w:bidi="fa-IR"/>
        </w:rPr>
        <w:t>از مردار مثل پشم و مو و کرک و استخوان و دندان؛ که روح نداشته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پوستهای مختصر لب و جاهای دیگر بدن را بکنند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مرغی که از شکم مرغ مرده بیرون می‏آید؛ اگر پوست روی آن سفت شده 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پیش از آنکه علفخوار شوند بمیرند؛ پنیر مایه‏ای که در شیردان آنها می‏باشد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دواجات روان و عطر و روغن و واکس و صابون که از خارجه می‏آورند؛ اگر انسان یقین به نجاست آنها نداشته باشد پاک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پیه و چرمی که احتمال آن برود که از حیوانی است که به دستور شرع کشته شده پاک است؛ ولی اگر از دست کافر گرفته شود یا اینکه دست مسلمانی باشد که از کافر گرفته و رسیدگی نکرده که از حیوانی است که به دستور شرع کشته شده یا نه خوردن آن گوشت و پیه حرام است و نماز در آن چرم جایز نیست بلکه احوط نجاست آن است و اما آنچه از بازار مسلمانها یا از مسلمانی گرفته شود و معلوم نباشد که از کافر گرفته شده یا اینکه احتمال آن برود که تحقیق کرده اگرچه از کافر گرفته باشد نماز خواندن در</w:t>
      </w:r>
      <w:bookmarkStart w:id="73" w:name="pg18_186"/>
    </w:p>
    <w:p>
      <w:pPr>
        <w:pStyle w:val="BookText"/>
        <w:rPr/>
      </w:pPr>
      <w:bookmarkEnd w:id="73"/>
      <w:r>
        <w:rPr>
          <w:rFonts w:ascii="IRNazanin" w:hAnsi="IRNazanin" w:eastAsia="IRNazanin"/>
          <w:color w:val="111111"/>
          <w:sz w:val="28"/>
          <w:sz w:val="28"/>
          <w:szCs w:val="28"/>
          <w:rtl w:val="true"/>
          <w:lang w:bidi="fa-IR"/>
        </w:rPr>
        <w:t>آن چرم و خوردن آن گوشت و پیه نیز جایز است</w:t>
      </w:r>
      <w:r>
        <w:rPr>
          <w:rFonts w:eastAsia="IRNazanin" w:cs="IRNazanin"/>
          <w:color w:val="111111"/>
          <w:sz w:val="28"/>
          <w:szCs w:val="28"/>
          <w:rtl w:val="true"/>
          <w:lang w:bidi="fa-IR"/>
        </w:rPr>
        <w:t>.</w:t>
      </w:r>
    </w:p>
    <w:p>
      <w:pPr>
        <w:pStyle w:val="Heading5"/>
        <w:numPr>
          <w:ilvl w:val="4"/>
          <w:numId w:val="1"/>
        </w:numPr>
        <w:rPr/>
      </w:pPr>
      <w:bookmarkStart w:id="74" w:name="__RefHeading___Toc2118520_1490000891"/>
      <w:bookmarkStart w:id="75" w:name="_Toc29"/>
      <w:bookmarkEnd w:id="74"/>
      <w:r>
        <w:rPr/>
        <w:t>5</w:t>
      </w:r>
      <w:r>
        <w:rPr>
          <w:rtl w:val="true"/>
        </w:rPr>
        <w:t xml:space="preserve"> - </w:t>
      </w:r>
      <w:r>
        <w:rPr>
          <w:rtl w:val="true"/>
        </w:rPr>
        <w:t>خون</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می‏کند نجس است؛ پس خون حیوانی که مانند ماهی و پشه خون جهنده ندارد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 گوشت را به دستوری که در شرع معین شده بکشند و خون آن به مقدار معمول بیرون آید؛ خونی که در بدنش می‏ماند پاک است؛ ولی اگر به علت نفس کشیدن یا به واسطه اینکه سر حیوان در جای بلندی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واجب از تخم مرغی که ذره‏ای خون در آن است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خون مثلا در زرده باشد؛ تا پوست نازک روی آن پاره نشده سفید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گاهی موقع دوشیدن شیر دیده می‏شود نجس است و شیر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از لای دندانها می‏آید؛ به واسطه مخلوط شدن با آب دهان از بین برود اجتناب از آب دهان لازم نیست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واسطه کوبیده شدن؛ زیر ناخن یا زیر پوست می‏میرد؛ اگر طوری شود که دیگر به آن خون نگویند پاک و اگر به آن خون بگویند نجس است و در این صورت چنانچه ناخن یا پوست سوراخ شود اگر بیرون آوردن خون و تطهیر محل جهت وضو یا غسل مشقت دارد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لازم وضو هم بگیرد به</w:t>
      </w:r>
      <w:bookmarkStart w:id="76" w:name="pg18_188"/>
    </w:p>
    <w:p>
      <w:pPr>
        <w:pStyle w:val="BookText"/>
        <w:rPr/>
      </w:pPr>
      <w:bookmarkEnd w:id="76"/>
      <w:r>
        <w:rPr>
          <w:rFonts w:ascii="IRNazanin" w:hAnsi="IRNazanin" w:eastAsia="IRNazanin"/>
          <w:color w:val="111111"/>
          <w:sz w:val="28"/>
          <w:sz w:val="28"/>
          <w:szCs w:val="28"/>
          <w:rtl w:val="true"/>
          <w:lang w:bidi="fa-IR"/>
        </w:rPr>
        <w:t>طوری که وقت وضو گرفتن آب وضو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که خون زیر پوست مرده یا گوشت به واسطه کوبیده شدن به آن حالت در آمده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جوشیدن غذا ذره‏ای خون در آن بیفتد؛ تمام غذا و ظرف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جوشیدن و حرارت و آتش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زردابه‏ای که در حال بهبودی زخم در اطراف آن پیدا می‏شود؛ اگر معلوم نباشد که با خون مخلوط است پاک می‏باشد</w:t>
      </w:r>
      <w:r>
        <w:rPr>
          <w:rFonts w:eastAsia="IRNazanin" w:cs="IRNazanin"/>
          <w:color w:val="111111"/>
          <w:sz w:val="28"/>
          <w:szCs w:val="28"/>
          <w:rtl w:val="true"/>
          <w:lang w:bidi="fa-IR"/>
        </w:rPr>
        <w:t>.</w:t>
      </w:r>
    </w:p>
    <w:p>
      <w:pPr>
        <w:pStyle w:val="Heading5"/>
        <w:numPr>
          <w:ilvl w:val="4"/>
          <w:numId w:val="1"/>
        </w:numPr>
        <w:rPr/>
      </w:pPr>
      <w:bookmarkStart w:id="77" w:name="__RefHeading___Toc2118522_1490000891"/>
      <w:bookmarkStart w:id="78" w:name="_Toc30"/>
      <w:bookmarkEnd w:id="77"/>
      <w:r>
        <w:rPr/>
        <w:t>6</w:t>
      </w:r>
      <w:r>
        <w:rPr>
          <w:rtl w:val="true"/>
        </w:rPr>
        <w:t xml:space="preserve">؛ </w:t>
      </w:r>
      <w:r>
        <w:rPr/>
        <w:t>7</w:t>
      </w:r>
      <w:r>
        <w:rPr>
          <w:rtl w:val="true"/>
        </w:rPr>
        <w:t xml:space="preserve"> - </w:t>
      </w:r>
      <w:r>
        <w:rPr>
          <w:rtl w:val="true"/>
        </w:rPr>
        <w:t>سگ و خوک</w:t>
      </w:r>
      <w:r>
        <w:rPr>
          <w:rtl w:val="true"/>
        </w:rPr>
        <w:t>:</w:t>
      </w:r>
      <w:bookmarkEnd w:id="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رطوبتهای آنها نجس است؛ ولی سگ و خوک دریائی پاک است</w:t>
      </w:r>
      <w:r>
        <w:rPr>
          <w:rFonts w:eastAsia="IRNazanin" w:cs="IRNazanin"/>
          <w:color w:val="111111"/>
          <w:sz w:val="28"/>
          <w:szCs w:val="28"/>
          <w:rtl w:val="true"/>
          <w:lang w:bidi="fa-IR"/>
        </w:rPr>
        <w:t>.</w:t>
      </w:r>
    </w:p>
    <w:p>
      <w:pPr>
        <w:pStyle w:val="Heading5"/>
        <w:numPr>
          <w:ilvl w:val="4"/>
          <w:numId w:val="1"/>
        </w:numPr>
        <w:rPr/>
      </w:pPr>
      <w:bookmarkStart w:id="79" w:name="__RefHeading___Toc2118524_1490000891"/>
      <w:bookmarkStart w:id="80" w:name="_Toc31"/>
      <w:bookmarkEnd w:id="79"/>
      <w:r>
        <w:rPr/>
        <w:t>8</w:t>
      </w:r>
      <w:r>
        <w:rPr>
          <w:rtl w:val="true"/>
        </w:rPr>
        <w:t xml:space="preserve"> - </w:t>
      </w:r>
      <w:r>
        <w:rPr>
          <w:rtl w:val="true"/>
        </w:rPr>
        <w:t>کافر</w:t>
      </w:r>
      <w:r>
        <w:rPr>
          <w:rtl w:val="true"/>
        </w:rPr>
        <w:t>:</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یعنی کسی که منکر خدا یا نبوت است و یا معترف به آن نیست و یا برای خدا شریک قرار می‏دهد و همچنین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آنهائی که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خوانده یا بگویند 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آنهائی که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نجسند و اما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پیغمبری حضرت خاتم الانبیاء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نیز بنا بر مشهور نجس می‏باشند و این قول موافق احتیاط است و لکن بنا بر اظهر این طوایف پاکند و نیز کسی که ضروری دین یعنی چیزی را که مثل نماز و روزه مسلمانان جزء دین اسلام می‏دانند منکر شود؛ چنانچه بداند آن چیز ضروری دین است نجس می‏باشد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بدن کافر حتی</w:t>
      </w:r>
      <w:bookmarkStart w:id="81" w:name="pg18_190"/>
    </w:p>
    <w:p>
      <w:pPr>
        <w:pStyle w:val="BookText"/>
        <w:rPr/>
      </w:pPr>
      <w:bookmarkEnd w:id="81"/>
      <w:r>
        <w:rPr>
          <w:rFonts w:ascii="IRNazanin" w:hAnsi="IRNazanin" w:eastAsia="IRNazanin"/>
          <w:color w:val="111111"/>
          <w:sz w:val="28"/>
          <w:sz w:val="28"/>
          <w:szCs w:val="28"/>
          <w:rtl w:val="true"/>
          <w:lang w:bidi="fa-IR"/>
        </w:rPr>
        <w:t>مو و ناخن و رطوبتهای او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و جده بچه نا بالغ کافر باشند آن بچه هم نجس است؛ مگر در صورتی که ممیز و مظهر اسلام باشد و اگر یکی از اینها مسلمان باشد بچه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معلوم نیست مسلمان است یا نه؛ پاک می‏باشد و جایز است در قبرستان مسلمانان دفن شود و واجب است مثل سایر مسلمانها غسل داد و نماز خواند و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که به یکی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دشنام دهد؛ نجس است</w:t>
      </w:r>
      <w:r>
        <w:rPr>
          <w:rFonts w:eastAsia="IRNazanin" w:cs="IRNazanin"/>
          <w:color w:val="111111"/>
          <w:sz w:val="28"/>
          <w:szCs w:val="28"/>
          <w:rtl w:val="true"/>
          <w:lang w:bidi="fa-IR"/>
        </w:rPr>
        <w:t>.</w:t>
      </w:r>
    </w:p>
    <w:p>
      <w:pPr>
        <w:pStyle w:val="Heading5"/>
        <w:numPr>
          <w:ilvl w:val="4"/>
          <w:numId w:val="1"/>
        </w:numPr>
        <w:rPr/>
      </w:pPr>
      <w:bookmarkStart w:id="82" w:name="__RefHeading___Toc2118526_1490000891"/>
      <w:bookmarkStart w:id="83" w:name="_Toc32"/>
      <w:bookmarkEnd w:id="82"/>
      <w:r>
        <w:rPr/>
        <w:t>9</w:t>
      </w:r>
      <w:r>
        <w:rPr>
          <w:rtl w:val="true"/>
        </w:rPr>
        <w:t xml:space="preserve"> - </w:t>
      </w:r>
      <w:r>
        <w:rPr>
          <w:rtl w:val="true"/>
        </w:rPr>
        <w:t>شراب</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نجس است و بنا بر احتیاط واجب هر چیزی که انسان را مست می‏کند؛ چنانچه به خودی خود روان باشد نیز نجس است و اگر مثل بنگ و حشیش روان نباشد پاک است اگرچه چیزی در آن بریزند که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صنعتی که برای رنگ کردن در و میز و صندلی و مانند اینها به کار می‏برند؛ که خودش به تنهائی مست کننده نیست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و آب انگور به خودی خود یا به واسطه پختن جوش بیاید؛ اگرچه پاک است ولی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مویز و کشمش و آب آنها اگرچه جوش بیایند پاک و خوردن آنها حلال است</w:t>
      </w:r>
      <w:r>
        <w:rPr>
          <w:rFonts w:eastAsia="IRNazanin" w:cs="IRNazanin"/>
          <w:color w:val="111111"/>
          <w:sz w:val="28"/>
          <w:szCs w:val="28"/>
          <w:rtl w:val="true"/>
          <w:lang w:bidi="fa-IR"/>
        </w:rPr>
        <w:t>.</w:t>
      </w:r>
    </w:p>
    <w:p>
      <w:pPr>
        <w:pStyle w:val="Heading5"/>
        <w:numPr>
          <w:ilvl w:val="4"/>
          <w:numId w:val="1"/>
        </w:numPr>
        <w:rPr/>
      </w:pPr>
      <w:bookmarkStart w:id="84" w:name="__RefHeading___Toc2118528_1490000891"/>
      <w:bookmarkStart w:id="85" w:name="_Toc33"/>
      <w:bookmarkEnd w:id="84"/>
      <w:r>
        <w:rPr/>
        <w:t>10</w:t>
      </w:r>
      <w:r>
        <w:rPr>
          <w:rtl w:val="true"/>
        </w:rPr>
        <w:t xml:space="preserve"> - </w:t>
      </w:r>
      <w:r>
        <w:rPr>
          <w:rtl w:val="true"/>
        </w:rPr>
        <w:t>فقاع</w:t>
      </w:r>
      <w:bookmarkEnd w:id="8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که از جو گرفته می‏شود و به آن آب جو می‏گویند نجس است و غیر فقاع مانند آبی که به دستور طبیب از جو می‏گیرند و به آن ماءالشعیر می‏گویند پاک</w:t>
      </w:r>
      <w:bookmarkStart w:id="86" w:name="pg18_192"/>
    </w:p>
    <w:p>
      <w:pPr>
        <w:pStyle w:val="BookText"/>
        <w:rPr/>
      </w:pPr>
      <w:bookmarkEnd w:id="86"/>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جنب از حرام پاک است و بنا بر احتیاط نماز با آن جایز نیست و بعید نیست احتیاط در این مسأله و 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 و نزدیکی با زن در حال حیض حکم جنابت از حرام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اوقاتی که نزدیکی با زن حرام است مثلا در روز ماه رمضان؛ با زن خود نزدیکی کند؛ عرق او پاک است و احتیاط مستحب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عوض غسل تیمم نماید و بعد از تیمم عرق کند؛ حکم آن عرق؛ حکم عرق قبل از تیمم است بنابراحتیاط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حرام جنب شود و بعد با حلال خود نزدیکی کند؛ احتیاط آن است که در نماز از عرق خود اجتناب نماید و چنانچه اول با حلال خود نزدیکی کند و بعد مرتکب حرام شود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شتر نجاست خوار و هر حیوانی که به خوردن نجاست انسان عادت کرده اگرچه پاک است ولی نماز با آن جایز نیست</w:t>
      </w:r>
      <w:r>
        <w:rPr>
          <w:rFonts w:eastAsia="IRNazanin" w:cs="IRNazanin"/>
          <w:color w:val="111111"/>
          <w:sz w:val="28"/>
          <w:szCs w:val="28"/>
          <w:rtl w:val="true"/>
          <w:lang w:bidi="fa-IR"/>
        </w:rPr>
        <w:t>.</w:t>
      </w:r>
    </w:p>
    <w:p>
      <w:pPr>
        <w:pStyle w:val="Heading5"/>
        <w:numPr>
          <w:ilvl w:val="4"/>
          <w:numId w:val="1"/>
        </w:numPr>
        <w:rPr/>
      </w:pPr>
      <w:bookmarkStart w:id="87" w:name="__RefHeading___Toc2118530_1490000891"/>
      <w:bookmarkStart w:id="88" w:name="_Toc34"/>
      <w:bookmarkEnd w:id="87"/>
      <w:r>
        <w:rPr>
          <w:rtl w:val="true"/>
        </w:rPr>
        <w:t>راه ثابت شدن نجاست</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چیز از سه راه ثابت می‏شود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اطمینان کند چیزی نجس است و اگر گمان داشته باشد چیزی نجس است؛ لازم نیست از آن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غذا خوردن در قهوه خانه‏ها و مهمانخانه هائی که مردمان لا ابالی و کسانی که پاکی و نجسی را مراعات نمی‏کنند در آنها غذا می‏خورند؛ اگر انسان یقین یا اطمینان نداشته باشد؛ غذائی را که برای او آورده‏اند نجس</w:t>
      </w:r>
      <w:bookmarkStart w:id="89" w:name="pg18_194"/>
    </w:p>
    <w:p>
      <w:pPr>
        <w:pStyle w:val="BookText"/>
        <w:rPr/>
      </w:pPr>
      <w:bookmarkEnd w:id="89"/>
      <w:r>
        <w:rPr>
          <w:rFonts w:ascii="IRNazanin" w:hAnsi="IRNazanin" w:eastAsia="IRNazanin"/>
          <w:color w:val="111111"/>
          <w:sz w:val="28"/>
          <w:sz w:val="28"/>
          <w:szCs w:val="28"/>
          <w:rtl w:val="true"/>
          <w:lang w:bidi="fa-IR"/>
        </w:rPr>
        <w:t>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چیزی در اختیار او است بگوید آن چیز نجس است؛ مثلا همسر انسان یا نوکر یا کلفت بگوید ظرف یا چیز دیگری که در اختیار او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بگویند چیزی نجس است و نیز اگر یک نفر عادل بلکه شخص موثق اگرچه عادل هم نباشد بگوید چیزی نجس است؛ باید از آن چیز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نجس بودن و پاک بودن چیزی را نداند؛ مثلا نداند فضله موش پاک است یا نه؛ باید مسأله را بپرسد؛ ولی اگر با اینکه مسأله را می‏داند؛ چیزی را شک کند پاک است یا نه؛ مثلا شک کند آن چیز خون است یا نه یا نداند که خون پشه است یا خون انسان؛ پاک می‏باشد و وارسی کردن یا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انسان شک دارد پاک شده یا نه؛ نجس است و چیز پاک را اگر شک کند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یا پاک بودن آن را بفهمد لازم نیست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اجتناب کند؛ ولی اگر مثلا نمی‏داند لباس خودش نجس شده یا لباسی که از تصرف او خارج بوده و مال دیگری می‏باشد؛ لازم نیست از لباس خودش اجتناب نماید</w:t>
      </w:r>
      <w:r>
        <w:rPr>
          <w:rFonts w:eastAsia="IRNazanin" w:cs="IRNazanin"/>
          <w:color w:val="111111"/>
          <w:sz w:val="28"/>
          <w:szCs w:val="28"/>
          <w:rtl w:val="true"/>
          <w:lang w:bidi="fa-IR"/>
        </w:rPr>
        <w:t>.</w:t>
      </w:r>
    </w:p>
    <w:p>
      <w:pPr>
        <w:pStyle w:val="Heading5"/>
        <w:numPr>
          <w:ilvl w:val="4"/>
          <w:numId w:val="1"/>
        </w:numPr>
        <w:rPr/>
      </w:pPr>
      <w:bookmarkStart w:id="90" w:name="__RefHeading___Toc2118532_1490000891"/>
      <w:bookmarkStart w:id="91" w:name="_Toc35"/>
      <w:bookmarkEnd w:id="90"/>
      <w:r>
        <w:rPr>
          <w:rtl w:val="true"/>
        </w:rPr>
        <w:t>چیز پاک چگونه نجس می‏شود</w:t>
      </w:r>
      <w:bookmarkEnd w:id="9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 به چیز نجس برسد و هر دو یا یکی</w:t>
      </w:r>
    </w:p>
    <w:p>
      <w:pPr>
        <w:pStyle w:val="BookText"/>
        <w:rPr/>
      </w:pPr>
      <w:r>
        <w:rPr>
          <w:rFonts w:ascii="IRNazanin" w:hAnsi="IRNazanin" w:eastAsia="IRNazanin"/>
          <w:color w:val="111111"/>
          <w:sz w:val="28"/>
          <w:sz w:val="28"/>
          <w:szCs w:val="28"/>
          <w:rtl w:val="true"/>
          <w:lang w:bidi="fa-IR"/>
        </w:rPr>
        <w:t xml:space="preserve">از آنها به طوری تر باشد که تری یکی به دیگری برسد؛ چیز پاک نجس می‏شود و همچنین اگر به چیز سومی با همان رطوبت برسد؛ نجسش می‏کند و مشهور فرموده‏اند که متنجس به طور مطلق منجس است؛ ولی این حکم در غیر واسطه اول محل اشکال است و احتیاط واجب در اجتناب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راست به بول متنجس شود آن گاه آن دست با رطوبت دیگری دست چپ را ملاقات کند این ملاقات موجب نجاست دست چپ خواهد بود و اگر دست چپ بعد از خشکیدن با آب قلیل یا سایر مایعات ملاقات کند؛ آن نیز نجس می‏شود؛ ولی اگر با چیز دیگری با رطوبت دیگری ملاقات کند؛ نجاست آن چیز معلوم نیست اگرچه احتیاط واجب اجتناب از آن است و اگر تری به قدری کم باشد که به دیگری نرسد؛ چیزی که پاک بوده نجس نمی‏شود اگرچه به عین نجس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به چیز نجس برسد و انسان شک کند که هر دو یا یکی از آنها تر بوده یا نه؛ آن چیز پاک؛ نجس نمی‏شود مگر حالت سابقه چیز پاک رطوبت مسریه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چیزی که انسان نمی‏داند کدام پاک و کدام نجس است اگر چیز پاکی با رطوبت به یکی از آنها برسد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پارچه و مانند اینها اگر رطوبت داشته باشد؛ هر قسمتی که نجاست به آن برسد نجس می‏شود و جاهای دیگر آن پاک است و همچنین است خیار و خربزه و مانند اینها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شیره و روغن و مانند اینها طوری باشد که اگر مقداری از آن را بردارند جای آن خالی نمی‏ماند؛ همین که یک نقطه‏ای از آن نجس شد؛ تمام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طوری باشد که جای آن در موقع برداشتن خالی بماند؛ اگرچه بعد پر شود؛ فقط جائی که نجاست به آن رسیده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فضله موش در آن بیفتد جائی که فضله افتاد نجس و بقیه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می‏شود و اگر نداند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بدن که عرق دارد نجس شود و عرق از آن جا به جای دیگر برود؛ هر جا که عرق به آن برسد نجس می‏شود و اگر عرق به جای دیگر نرود؛ جاهای دیگر بدن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اخلاطی که از بینی یا گلو می‏آید؛ اگر خون داشته باشد؛ جائی که خون دارد نجس و بقیه آن پاک است؛ پس اگر به بیرون دهان یا بینی برسد؛ مقداری را که انسان یقین دارد جای نجس اخلاط به آن رسیده نجس است و محلی را که شک دارد جای نجس به آن رسیده یا نه پاک می‏باشد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آفتابه‏ای را که ته آن سوراخ است روی زمین نجس بگذارند؛ چنانچه از جریان بیفتد و آب زیر آن جمع گردد که با آب آفتابه یکی حساب شود؛ بنا بر احتیاط از</w:t>
      </w:r>
      <w:bookmarkStart w:id="92" w:name="pg18_200"/>
    </w:p>
    <w:p>
      <w:pPr>
        <w:pStyle w:val="BookText"/>
        <w:rPr/>
      </w:pPr>
      <w:bookmarkEnd w:id="92"/>
      <w:r>
        <w:rPr>
          <w:rFonts w:ascii="IRNazanin" w:hAnsi="IRNazanin" w:eastAsia="IRNazanin"/>
          <w:color w:val="111111"/>
          <w:sz w:val="28"/>
          <w:sz w:val="28"/>
          <w:szCs w:val="28"/>
          <w:rtl w:val="true"/>
          <w:lang w:bidi="fa-IR"/>
        </w:rPr>
        <w:t>آب آفتابه اجتناب شود؛ ولی اگر آب آفتابه جریان داشته باشد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اسباب اماله یا آب آن در مخرج غائط وارد شود؛ یا سوزن و چاقو و مانند اینها در بدن فرو رود و بعد از بیرون آمدن به نجاست آلوده نباشد؛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p>
    <w:p>
      <w:pPr>
        <w:pStyle w:val="Heading5"/>
        <w:numPr>
          <w:ilvl w:val="4"/>
          <w:numId w:val="1"/>
        </w:numPr>
        <w:rPr/>
      </w:pPr>
      <w:bookmarkStart w:id="93" w:name="__RefHeading___Toc2118534_1490000891"/>
      <w:bookmarkStart w:id="94" w:name="_Toc36"/>
      <w:bookmarkEnd w:id="93"/>
      <w:r>
        <w:rPr>
          <w:rtl w:val="true"/>
        </w:rPr>
        <w:t>احکام نجاسات</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خط و ورق قرآن در صورتی که مستلزم هتک باشد؛ بی اشکال حرام است و اگر نجس شود باید فورا آن را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احتیاط واجب در غیر فرض هتک نیز نجس کردن حرام و آب کشیدن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صورتی که بی 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روی عین نجس مانند خون و مردار اگرچه آن عین نجس خشک باشد؛ حکم نجس کردن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مرکب نجس اگرچه یک حرف آن باشد حکم نجس کردن آن را دارد و اگر نوشته شود باید آن را آب بکشند؛ یا به واسطه تراشیدن و مانند آن کاری کنند که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دادن قرآن به کافر مستلزم هتک باشد حرام و گرفتن قرآن از او واجب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ورق قرآن یا</w:t>
      </w:r>
    </w:p>
    <w:p>
      <w:pPr>
        <w:pStyle w:val="BookText"/>
        <w:rPr/>
      </w:pPr>
      <w:r>
        <w:rPr>
          <w:rFonts w:ascii="IRNazanin" w:hAnsi="IRNazanin" w:eastAsia="IRNazanin"/>
          <w:color w:val="111111"/>
          <w:sz w:val="28"/>
          <w:sz w:val="28"/>
          <w:szCs w:val="28"/>
          <w:rtl w:val="true"/>
          <w:lang w:bidi="fa-IR"/>
        </w:rPr>
        <w:t>چیزی که احترام آن لازم است؛ مثل کاغذی که اسم خدا یا پیغمبر یا امام بر آن نوشته شده؛ در مستراح بیفتد؛ بیرون آوردن و آب کشیدن آن اگرچه خرج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آوردن آن ممکن نباشد؛ باید به آن مستراح نروند تا یقین کنند آن ورق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در مستراح بیفتد و بیرون آوردن آن ممکن نباشد؛ باید تا وقتی که یقین نکرده‏اند که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چیز متنجس حرام است و همچنین است خورانیدن آن به دیگری و در خورانیدن آن به طفل و دیوانه اظهر جواز است و اگر خود طفل یا دیوانه غذای نجس را بخورد یا با دست نجس غذا را نجس کند و بخورد؛ بی اشکال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نجسی که در خوردن و آشامیدن استعمال می‏شود و ممکن است آن را آب کشید؛ اگر نجس بودن آن را به طرف بگویند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ببیند کسی چیز نجسی را می‏خورد یا با لباس نجس نماز می‏خواند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خانه یا فرش کسی نجس باشد و ببیند بدن یا لباس یا چیز دیگر کسانی که وارد خانه او می‏شوند با رطوبت به جای نجس رسیده است و در معرض این باشد که نجاست به ماکول و مشروب سرایت کند باید به آنان بگوید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در بین غذا خوردن بفهمد غذا نجس است؛ باید</w:t>
      </w:r>
      <w:bookmarkStart w:id="95" w:name="pg18_203"/>
    </w:p>
    <w:p>
      <w:pPr>
        <w:pStyle w:val="BookText"/>
        <w:rPr/>
      </w:pPr>
      <w:bookmarkEnd w:id="95"/>
      <w:r>
        <w:rPr>
          <w:rFonts w:ascii="IRNazanin" w:hAnsi="IRNazanin" w:eastAsia="IRNazanin"/>
          <w:color w:val="111111"/>
          <w:sz w:val="28"/>
          <w:sz w:val="28"/>
          <w:szCs w:val="28"/>
          <w:rtl w:val="true"/>
          <w:lang w:bidi="fa-IR"/>
        </w:rPr>
        <w:t>به مهمانها بگوید؛ اما اگر یکی از مهمانها بفهمد؛ لازم نیست به دیگران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طوری با آنان معاشرت دارد که ممکن است به واسطه نجس بودن آنان خود او هم نجس شود؛ باید بعد از غذا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نجس شود؛ چنانچه صاحبش آن چیز را در کاری که شرط آن پاکی است استعمال می‏کند مانند ظروفی که در خوردن و آشامیدن استعمال می‏شود واجب است نجس شدن آن را به او بگوید و اما مثل لباس؛ نجس شدن او را لازم نیست بگوید اگرچه بداند صاحبش با او نماز می‏خواند؛ زیرا که پاک بودن لباس در نماز شرط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بگوید چیزی نجس است یا چیزی را آب کشیده نباید حرف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بچه‏ای که تکلیفش نزدیک است اگر بگوید چیزی را آب کشیدم؛ در صورتی که آن چیز در تصرف او باشد یا آن بچه مورد اطمینان باشد حرف او قبول می‏شود و همچنین اگر بگوید چیزی نجس است</w:t>
      </w:r>
      <w:r>
        <w:rPr>
          <w:rFonts w:eastAsia="IRNazanin" w:cs="IRNazanin"/>
          <w:color w:val="111111"/>
          <w:sz w:val="28"/>
          <w:szCs w:val="28"/>
          <w:rtl w:val="true"/>
          <w:lang w:bidi="fa-IR"/>
        </w:rPr>
        <w:t>.</w:t>
      </w:r>
    </w:p>
    <w:p>
      <w:pPr>
        <w:pStyle w:val="Heading4"/>
        <w:numPr>
          <w:ilvl w:val="3"/>
          <w:numId w:val="1"/>
        </w:numPr>
        <w:rPr/>
      </w:pPr>
      <w:bookmarkStart w:id="96" w:name="__RefHeading___Toc2118536_1490000891"/>
      <w:bookmarkStart w:id="97" w:name="_Toc37"/>
      <w:bookmarkEnd w:id="96"/>
      <w:r>
        <w:rPr>
          <w:rtl w:val="true"/>
        </w:rPr>
        <w:t>مطهرات</w:t>
      </w:r>
      <w:bookmarkEnd w:id="97"/>
    </w:p>
    <w:p>
      <w:pPr>
        <w:pStyle w:val="Heading5"/>
        <w:numPr>
          <w:ilvl w:val="4"/>
          <w:numId w:val="1"/>
        </w:numPr>
        <w:rPr/>
      </w:pPr>
      <w:bookmarkStart w:id="98" w:name="__RefHeading___Toc2118538_1490000891"/>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نجاست را پاک می‏کند و آنها را مطهرات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آب؛ دوم زمین؛ سوم آفتاب؛ چهارم استحاله؛ پنجم انقلاب؛ ششم انتقال؛ هفتم اسلام؛ هشتم تبعیت؛ نهم برطرف شدن عین نجاست؛ دهم استبراء حیوان نجاست خوار؛ یازدهم غائب شدن مسلمان؛ دوازدهم خارج شدن خون متعارف از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به طور تفصیل در مسائل آینده گفته می‏شود</w:t>
      </w:r>
      <w:r>
        <w:rPr>
          <w:rFonts w:eastAsia="IRNazanin" w:cs="IRNazanin"/>
          <w:color w:val="111111"/>
          <w:sz w:val="28"/>
          <w:szCs w:val="28"/>
          <w:rtl w:val="true"/>
          <w:lang w:bidi="fa-IR"/>
        </w:rPr>
        <w:t>.</w:t>
      </w:r>
    </w:p>
    <w:p>
      <w:pPr>
        <w:pStyle w:val="Heading5"/>
        <w:numPr>
          <w:ilvl w:val="4"/>
          <w:numId w:val="1"/>
        </w:numPr>
        <w:rPr/>
      </w:pPr>
      <w:bookmarkStart w:id="100" w:name="__RefHeading___Toc2118540_1490000891"/>
      <w:bookmarkStart w:id="101" w:name="_Toc39"/>
      <w:bookmarkEnd w:id="100"/>
      <w:r>
        <w:rPr/>
        <w:t>1</w:t>
      </w:r>
      <w:r>
        <w:rPr>
          <w:rtl w:val="true"/>
        </w:rPr>
        <w:t xml:space="preserve"> - </w:t>
      </w:r>
      <w:r>
        <w:rPr>
          <w:rtl w:val="true"/>
        </w:rPr>
        <w:t>آب</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چیز نجس را پاک می‏کند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 پس آب مضاف مانند گلاب و</w:t>
      </w:r>
    </w:p>
    <w:p>
      <w:pPr>
        <w:pStyle w:val="BookText"/>
        <w:rPr/>
      </w:pPr>
      <w:r>
        <w:rPr>
          <w:rFonts w:ascii="IRNazanin" w:hAnsi="IRNazanin" w:eastAsia="IRNazanin"/>
          <w:color w:val="111111"/>
          <w:sz w:val="28"/>
          <w:sz w:val="28"/>
          <w:szCs w:val="28"/>
          <w:rtl w:val="true"/>
          <w:lang w:bidi="fa-IR"/>
        </w:rPr>
        <w:t>عرق بید چیز نجس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چیز نجس را می‏شویند؛ آب مضاف نشود و در شستنی که بعد از آن شستن دیگر لازم نیست باید بو یا رنگ یا مزه نجاست هم نگیرد و در غیر این شستن تغییر ضرر ندارد؛ مثلا چیزی را به آب کر یا قلیل بشوید و دو دفعه شستن در او لازم باشد؛ در دفعه اول اگرچه تغییر کند در دفعه دوم به آبی تطهیر کند که تغییر نکند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آب کشیدن چیز نجس؛ عین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شدن چیز نجس به آب قلیل یعنی آب کمتر از کر شرطهای دیگری هم دارد که بعدا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باید سه مرتبه شست و در کر و جاری یک مرتبه کافی است؛ ولی ظرفی را که سگ از آن ظرف؛ آب یا چیز روان دیگر خورده؛ باید اول با ریختن خاک و مقداری آب پاک؛ خاک مال کرد و بنا بر احتیاط خاک باید پاک باشد؛ سپس آب بریزند که خاک او زائل شود و بعد یک مرتبه در کر یا جاری یا دو مرتبه با آب قلیل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ظرفی را که سگ لیسیده بنا بر احتیاط واجب باید پیش از شستن خاک 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دهان سگ در ظرفی بریزد؛ خاک مالی لازم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دهانه ظرفی که سگ دهن زده؛ تنگ باشد باید خاک را در آن بریزند و مقداری آب ریخته به شدت حرکت دهند تا خاک</w:t>
      </w:r>
    </w:p>
    <w:p>
      <w:pPr>
        <w:pStyle w:val="BookText"/>
        <w:rPr/>
      </w:pPr>
      <w:r>
        <w:rPr>
          <w:rFonts w:ascii="IRNazanin" w:hAnsi="IRNazanin" w:eastAsia="IRNazanin"/>
          <w:color w:val="111111"/>
          <w:sz w:val="28"/>
          <w:sz w:val="28"/>
          <w:szCs w:val="28"/>
          <w:rtl w:val="true"/>
          <w:lang w:bidi="fa-IR"/>
        </w:rPr>
        <w:t>به همه آن ظرف برسد و بعد به ترتیبی که ذکر شد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خوک بلیسد یا از آن چیز روانی بخورد یا اینکه در او موش صحرائی مرده باشد؛ با آب قلیل یا کر یا جاری باید هفت مرتبه شست و لازم نیست آن را خاک 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به شراب؛ نجس شده؛ باید سه مرتبه بشویند و فرقی بین آب قلیل و کر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کوزه‏ای که از گل نجس ساخته شده و یا آب نجس در آن فرو رفته؛ اگر در آب کر یا جاری بگذارند؛ به هر جای آن که آب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باطن آن هم پاک شود؛ باید به قدری در آب کر یا جاری بماند که آب به تمام آن فرو رود و اگر ظرف رطوبتی داشته باشد که از رسیدن آب به باطن آن مانع باشد باید خشکش نمایند و بعدا در آب کر یا جاری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دو قسم می‏شود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سه مرتبه پر کنند و خالی کنند؛ دیگر آنکه 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بزرگی مثل پاتیل و خمره نجس شود؛ چنانچه سه مرتبه آن را از آب پر کنند و خالی کنند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سه مرتبه آب از بالا در آن بریزند؛ به طوری که تمام</w:t>
      </w:r>
    </w:p>
    <w:p>
      <w:pPr>
        <w:pStyle w:val="BookText"/>
        <w:rPr/>
      </w:pPr>
      <w:r>
        <w:rPr>
          <w:rFonts w:ascii="IRNazanin" w:hAnsi="IRNazanin" w:eastAsia="IRNazanin"/>
          <w:color w:val="111111"/>
          <w:sz w:val="28"/>
          <w:sz w:val="28"/>
          <w:szCs w:val="28"/>
          <w:rtl w:val="true"/>
          <w:lang w:bidi="fa-IR"/>
        </w:rPr>
        <w:t>اطراف آن را بگیرد و در هر دفعه آبی که ته آن جمع می‏شود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در مرتبه دوم و سوم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کنند و آب بکشند؛ ظاهرش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تنوری که به بول نجس شده است؛ اگر دو مرتبه از بالا آب در آن بریزند؛ به طوری که تمام اطراف آن را بگیرد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بول اگر با برطرف شدن نجاست یک مرتبه به دستوری که گفته شد آب در آن بریزند کافی است و بهتر است که گودالی ته آن بکنند تا آبها در آن جمع شود و بیرون بیاورند؛ بعد آن گودال را با خاک پاک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یک مرتبه در آب کر یا جاری فرو برند که آب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فشار یا مانند آن از مالیدن یا لگد کردن لازم است و در صورتی که لباس و مانند آنها متنجس به بول باشد؛ در کر نیز دو مرتبه شستن لازم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چیزی را که به بول نجس شده با آب قلیل آب بکشند؛ چنانچه یک مرتبه آب روی آن بریزند و از آن جدا شود؛ در صورتی که بول در آن چیز نمانده باشد؛ یک مرتبه دیگر که آب روی آن بریزند پاک می‏شود؛ ولی در لباس و فرش و مانند اینها باید بعد از</w:t>
      </w:r>
    </w:p>
    <w:p>
      <w:pPr>
        <w:pStyle w:val="BookText"/>
        <w:rPr/>
      </w:pPr>
      <w:r>
        <w:rPr>
          <w:rFonts w:ascii="IRNazanin" w:hAnsi="IRNazanin" w:eastAsia="IRNazanin"/>
          <w:color w:val="111111"/>
          <w:sz w:val="28"/>
          <w:sz w:val="28"/>
          <w:szCs w:val="28"/>
          <w:rtl w:val="true"/>
          <w:lang w:bidi="fa-IR"/>
        </w:rPr>
        <w:t>هر دفعه فشار دهند تا غساله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آبی است که معمولا در وقت شستن و بعد از آن چیزی که شسته می‏شود؛ خود به خود یا به وسیله فشار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بول پسر شیر خواری که غذا خور نشده نجس شود؛ چنانچه یک مرتبه آب روی آن بریزند که به تمام جاهای نجس آن برسد پاک می‏شود؛ ولی احتیاط مستحب آن است که یک مرتبه دیگر هم آب روی آن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و فرش و مانند اینها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غیر بول نجس شود؛ چنانچه با برطرف کردن نجاست یک مرتبه آب روی آن بریزند و از آن جدا شود پاک می‏گردد؛ ولی لباس و مانند آن را باید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نجس را که با نخ بافته شده بخواهند آب بکشند باید به هر قسم که ممکن است اگرچه به لگد کردن باشد فشار دهند تا غساله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اینها نجس شود؛ به فرو بردن در کر و جاری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باطن آنها نجس شود؛ تطهیر آنها مثل تطهیر کوزه نجس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آب نجس به باطن صابون رسیده یا نه؛ باطن آن پاک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یا چیزی مانند اینها نجس شده باشد؛ چنانچه آن را در کاسه و مانند آن بگذارند و سه</w:t>
      </w:r>
    </w:p>
    <w:p>
      <w:pPr>
        <w:pStyle w:val="BookText"/>
        <w:rPr/>
      </w:pPr>
      <w:r>
        <w:rPr>
          <w:rFonts w:ascii="IRNazanin" w:hAnsi="IRNazanin" w:eastAsia="IRNazanin"/>
          <w:color w:val="111111"/>
          <w:sz w:val="28"/>
          <w:sz w:val="28"/>
          <w:szCs w:val="28"/>
          <w:rtl w:val="true"/>
          <w:lang w:bidi="fa-IR"/>
        </w:rPr>
        <w:t>مرتبه آب روی آن بریزند و خالی کنند پاک می‏شود و آن ظرف هم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لباس یا چیزی را که فشار لازم دارد در ظرفی بگذارند و آب بکشند؛ باید در هر مرتبه‏ای که آب روی آن می‏ریزند آن را فشار دهند و ظرف را کج کنند تا غساله‏ای که در آن جمع شده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نجسی را که به نیل و مانند آن رنگ شده اگر در آب کر یا جاری فرو برند و یا با آب قلیل بشویند؛ چنانچه موقع فشار دادن؛ آب مضاف از آن بیرون نیاید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در کر یا جاری آب بکشند و بعد مثلا لجن آب در آن ببینند؛ چنانچه احتمال ندهند که جلوگیری از رسیدن آب کرده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کشیدن لباس و مانند آن خورده گل یا اشنان در آن دیده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نجس به باطن گل یا اشنان رسیده باشد؛ ظاهر گل و اشنان پاک و باطن آنها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نجس؛ تا عین نجاست را از آن برطرف نکنند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نجاست در آن مانده باشد اشکال ندارد؛ پس اگر خون را از لباس برطرف کنند و لباس را آب بکشند و رنگ خون در آن بماند پاک می‏باشد؛ اما چنانچه به واسطه بو یا رنگ یقین کنند یا احتمال دهند که ذره‏های نجاست در آن چیز مانده نجس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w:t>
      </w:r>
    </w:p>
    <w:p>
      <w:pPr>
        <w:pStyle w:val="BookText"/>
        <w:rPr/>
      </w:pPr>
      <w:r>
        <w:rPr>
          <w:rFonts w:ascii="IRNazanin" w:hAnsi="IRNazanin" w:eastAsia="IRNazanin"/>
          <w:color w:val="111111"/>
          <w:sz w:val="28"/>
          <w:sz w:val="28"/>
          <w:szCs w:val="28"/>
          <w:rtl w:val="true"/>
          <w:lang w:bidi="fa-IR"/>
        </w:rPr>
        <w:t>کر یا جاری برطرف کنند؛ بدن پاک می‏شود و بیرون آمدن و دو مرتبه در آب رفتن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نجسی که لای دندانها مانده؛ اگر آب در دهان بگردانند و به تمام غذای نجس برسد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سر و صورت را با آب قلیل آب بکشند لازم نیست فشار دهند که غساله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بدن یا لباس را با آب قلیل آب بکشند؛ اطراف آنجا که متصل به آن است و معمولا موقع آب کشیدن آب به آنها سرایت می‏کند؛ با پاک شدن جای نجس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آب کشیدن اطراف مستقلا لازم نیست بلکه اطراف و محل نجس به آب کشیدن با هم پاک می‏شوند و همچنین است اگر چیز پاکی را پهلوی چیز نجس بگذارند و روی هر دو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آب کشیدن یک انگشت نجس؛ روی همه انگشتها آب بریزند و آب نجس به همه آنها برسد؛ بعد از پاک شدن انگشت نجس؛ تمام انگشتها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دنبه‏ای که نجس شده؛ مثل چیزهای دیگر آب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بدن یا لباس؛ چربی کمی داشته باشد که از رسیدن آب به بدن و لباس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یا بدن نجس باشد و بعد به طوری چرب شود که جلوگیری از رسیدن آب به آنها کند؛ چنانچه بخواهند ظرف و بدن را آب بکشند؛ باید چربی را برطرف کنند تا آب به آنها برسد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شیری که</w:t>
      </w:r>
      <w:bookmarkStart w:id="102" w:name="pg18_218"/>
    </w:p>
    <w:p>
      <w:pPr>
        <w:pStyle w:val="BookText"/>
        <w:rPr/>
      </w:pPr>
      <w:bookmarkEnd w:id="102"/>
      <w:r>
        <w:rPr>
          <w:rFonts w:ascii="IRNazanin" w:hAnsi="IRNazanin" w:eastAsia="IRNazanin"/>
          <w:color w:val="111111"/>
          <w:sz w:val="28"/>
          <w:sz w:val="28"/>
          <w:szCs w:val="28"/>
          <w:rtl w:val="true"/>
          <w:lang w:bidi="fa-IR"/>
        </w:rPr>
        <w:t>متصل به کر است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آب بکشد و یقین کند پاک شده و بعد شک کند که عین نجاست را از آن برطرف کرده یا نه؛ باید دوباره آن را آب بکشد و یقین کند که عین نجاست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آب در او فرو می‏رود مثل زمینی که روی آن شن یا ریگ باشد؛ اگر نجس شود با آب قلیل نیز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سنگ فرش و آجر فرش و زمین سختی که آب در آن فرو نمی‏رود؛ اگر نجس شود با آب قلیل پاک می‏گردد؛ ولی باید به قدری آب روی آن بریزند که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نمک سنگ و مانند آن نجس شود؛ با آب کمتر از کر هم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شکر نجس آب شده‏ای را قند بسازند و در آب کر یا جاری بگذارند پاک نمی‏شود</w:t>
      </w:r>
      <w:r>
        <w:rPr>
          <w:rFonts w:eastAsia="IRNazanin" w:cs="IRNazanin"/>
          <w:color w:val="111111"/>
          <w:sz w:val="28"/>
          <w:szCs w:val="28"/>
          <w:rtl w:val="true"/>
          <w:lang w:bidi="fa-IR"/>
        </w:rPr>
        <w:t>.</w:t>
      </w:r>
    </w:p>
    <w:p>
      <w:pPr>
        <w:pStyle w:val="Heading5"/>
        <w:numPr>
          <w:ilvl w:val="4"/>
          <w:numId w:val="1"/>
        </w:numPr>
        <w:rPr/>
      </w:pPr>
      <w:bookmarkStart w:id="103" w:name="__RefHeading___Toc2118542_1490000891"/>
      <w:bookmarkStart w:id="104" w:name="_Toc40"/>
      <w:bookmarkEnd w:id="103"/>
      <w:r>
        <w:rPr/>
        <w:t>2</w:t>
      </w:r>
      <w:r>
        <w:rPr>
          <w:rtl w:val="true"/>
        </w:rPr>
        <w:t xml:space="preserve"> - </w:t>
      </w:r>
      <w:r>
        <w:rPr>
          <w:rtl w:val="true"/>
        </w:rPr>
        <w:t>زمین</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سه شرط کف پا و ته کفش را که به راه رفتن نجس شده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زمین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اگر عین نجس مثل خون و بول؛ یا متنجس مثل گلی که نجس شده در کف پا و ته کفش باشد؛ به واسطه راه رفتن یا مالیدن پا به زمین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زمین باید خاک یا سنگ یا آجر فرش و مانند اینها باشد و با راه رفتن روی فرش و حصیر و سبزه؛ کف پا و ته کفش نجس پاک نمی‏شود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w:t>
      </w:r>
      <w:bookmarkStart w:id="105" w:name="pg18_220"/>
    </w:p>
    <w:p>
      <w:pPr>
        <w:pStyle w:val="BookText"/>
        <w:rPr/>
      </w:pPr>
      <w:bookmarkEnd w:id="105"/>
      <w:r>
        <w:rPr>
          <w:rFonts w:ascii="IRNazanin" w:hAnsi="IRNazanin" w:eastAsia="IRNazanin"/>
          <w:color w:val="111111"/>
          <w:sz w:val="28"/>
          <w:sz w:val="28"/>
          <w:szCs w:val="28"/>
          <w:rtl w:val="true"/>
          <w:lang w:bidi="fa-IR"/>
        </w:rPr>
        <w:t>شدن کف پا و ته کفش نجس؛ به واسطه راه رفتن روی اسفالت و روی زمینی که با چوپ فرش شده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پاک شدن کف پا و ته کفش بهتر است مقدار پانزده ذراع دست یا بیشتر راه بروند؛ اگرچه به کمتر از پانزده ذراع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کف پا و ته کفش نجس؛ تر باشد بلکه اگر خشک هم باشد به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کف پا یا ته کفش نجس به راه رفتن پاک شد؛ مقداری از اطراف آن هم که معمولا به گل آلوده می‏شود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دست و زانو راه می‏رود؛ اگر کف دست یا زانوی او نجس شود؛ پاک شدن آن با راه رفتن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ته عصا و ته پای مصنوعی و نعل چهار پایان و چرخ اتومبیل و درشکه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بو یا رنگ یا ذره‏های کوچکی از نجاست که دیده نمی‏شود؛ در کف پا یا ته کفش بماند اشکال ندارد؛ اگرچه احتیاط مستحب آن است که به قدری راه روند که آنها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توی کفش به واسطه راه رفتن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شدن کف جوراب به واسطه راه رفتن محل اشکال است</w:t>
      </w:r>
      <w:r>
        <w:rPr>
          <w:rFonts w:eastAsia="IRNazanin" w:cs="IRNazanin"/>
          <w:color w:val="111111"/>
          <w:sz w:val="28"/>
          <w:szCs w:val="28"/>
          <w:rtl w:val="true"/>
          <w:lang w:bidi="fa-IR"/>
        </w:rPr>
        <w:t>.</w:t>
      </w:r>
    </w:p>
    <w:p>
      <w:pPr>
        <w:pStyle w:val="Heading5"/>
        <w:numPr>
          <w:ilvl w:val="4"/>
          <w:numId w:val="1"/>
        </w:numPr>
        <w:rPr/>
      </w:pPr>
      <w:bookmarkStart w:id="106" w:name="__RefHeading___Toc2118544_1490000891"/>
      <w:bookmarkStart w:id="107" w:name="_Toc41"/>
      <w:bookmarkEnd w:id="106"/>
      <w:r>
        <w:rPr/>
        <w:t>3</w:t>
      </w:r>
      <w:r>
        <w:rPr>
          <w:rtl w:val="true"/>
        </w:rPr>
        <w:t xml:space="preserve"> - </w:t>
      </w:r>
      <w:r>
        <w:rPr>
          <w:rtl w:val="true"/>
        </w:rPr>
        <w:t>آفتاب</w:t>
      </w:r>
      <w:bookmarkEnd w:id="10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زمین و ساختمان و چیزهائی که مانند در و پنجره در ساختمان به کار برده شده و همچنین میخی را که به دیوار کوبیده‏اند</w:t>
      </w:r>
    </w:p>
    <w:p>
      <w:pPr>
        <w:pStyle w:val="BookText"/>
        <w:rPr/>
      </w:pPr>
      <w:r>
        <w:rPr>
          <w:rFonts w:ascii="IRNazanin" w:hAnsi="IRNazanin" w:eastAsia="IRNazanin"/>
          <w:color w:val="111111"/>
          <w:sz w:val="28"/>
          <w:sz w:val="28"/>
          <w:szCs w:val="28"/>
          <w:rtl w:val="true"/>
          <w:lang w:bidi="fa-IR"/>
        </w:rPr>
        <w:t>با پنج شرط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 نجس تر باشد؛ پس اگر خشک باشد باید به وسیله‏ای آن را تر کنند تا آفتاب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عین نجاست در آن چیز باشد؛ پیش از خشک شدن به تابیدن آفتاب آن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از تابیدن آفتاب جلوگیری نکند؛ پس اگر آفتاب از پشت پرده یا ابر و مانند اینها بتابد و چیز نجس را خشک کند؛ آن چیز پاک نمی‏شود ولی اگر ابر به قدری نازک باشد که از تابیدن آفتاب جلوگیری نکند؛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تابیدن آفتاب از پشت شیشه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به تنهائی چیز نجس را خشک کند؛ پس اگر مثلا چیز نجس به واسطه باد و آفتاب خشک شود؛ پاک نمی‏گردد؛ ولی اگر باد به قدری کم باشد که نگویند به خشک شدن چیز نجس کمک کرده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مقداری از بنا و ساختمان را که نجاست به آن فرو رفته؛ یک مرتبه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مرتبه بر زمین و ساختمان نجس بتابد و روی آن را خشک کند و دفعه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آفتاب حصیر نجس را محل اشکال است و اما درخت و گیاه به واسطه آفتاب پاک می‏شود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 یا تری آن به واسطه آفتاب خشک شده یا نه؛ آن زمین نجس است و همچنین</w:t>
      </w:r>
      <w:bookmarkStart w:id="108" w:name="pg18_224"/>
    </w:p>
    <w:p>
      <w:pPr>
        <w:pStyle w:val="BookText"/>
        <w:rPr/>
      </w:pPr>
      <w:bookmarkEnd w:id="108"/>
      <w:r>
        <w:rPr>
          <w:rFonts w:ascii="IRNazanin" w:hAnsi="IRNazanin" w:eastAsia="IRNazanin"/>
          <w:color w:val="111111"/>
          <w:sz w:val="28"/>
          <w:sz w:val="28"/>
          <w:szCs w:val="28"/>
          <w:rtl w:val="true"/>
          <w:lang w:bidi="fa-IR"/>
        </w:rPr>
        <w:t>است اگر شک کند که پیش از تابش آفتاب؛ عین نجاست از آن برطرف شده یا نه یا شک کند که چیزی مانع تابش آفتاب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یک طرف دیوار نجس بتابد و به وسیله آن طرفی که آفتاب به آن نتابیده نیز خشک شود؛ بعید نیست هر دو طرف پاک شود</w:t>
      </w:r>
      <w:r>
        <w:rPr>
          <w:rFonts w:eastAsia="IRNazanin" w:cs="IRNazanin"/>
          <w:color w:val="111111"/>
          <w:sz w:val="28"/>
          <w:szCs w:val="28"/>
          <w:rtl w:val="true"/>
          <w:lang w:bidi="fa-IR"/>
        </w:rPr>
        <w:t>.</w:t>
      </w:r>
    </w:p>
    <w:p>
      <w:pPr>
        <w:pStyle w:val="Heading5"/>
        <w:numPr>
          <w:ilvl w:val="4"/>
          <w:numId w:val="1"/>
        </w:numPr>
        <w:rPr/>
      </w:pPr>
      <w:bookmarkStart w:id="109" w:name="__RefHeading___Toc2118546_1490000891"/>
      <w:bookmarkStart w:id="110" w:name="_Toc42"/>
      <w:bookmarkEnd w:id="109"/>
      <w:r>
        <w:rPr/>
        <w:t>4</w:t>
      </w:r>
      <w:r>
        <w:rPr>
          <w:rtl w:val="true"/>
        </w:rPr>
        <w:t xml:space="preserve"> - </w:t>
      </w:r>
      <w:r>
        <w:rPr>
          <w:rtl w:val="true"/>
        </w:rPr>
        <w:t>استحاله</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چیز نجس به طوری عوض شود که به صورت چیز پاکی در آید؛ پاک می‏شود؛ مثل آنکه چوب نجس بسوزد و خاکستر گردد؛ یا سگ در نمکزار فرو رود و نمک شود؛ ولی اگر جنس آن عوض نشود مثل آنکه گندم نجس را آرد کنند یا نان بپزند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 گلی و مانند آن که از گل نجس ساخته شده و ذغالی که از چوب نجس درست شده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Heading5"/>
        <w:numPr>
          <w:ilvl w:val="4"/>
          <w:numId w:val="1"/>
        </w:numPr>
        <w:rPr/>
      </w:pPr>
      <w:bookmarkStart w:id="111" w:name="__RefHeading___Toc2118548_1490000891"/>
      <w:bookmarkStart w:id="112" w:name="_Toc43"/>
      <w:bookmarkEnd w:id="111"/>
      <w:r>
        <w:rPr/>
        <w:t>5</w:t>
      </w:r>
      <w:r>
        <w:rPr>
          <w:rtl w:val="true"/>
        </w:rPr>
        <w:t xml:space="preserve"> - </w:t>
      </w:r>
      <w:r>
        <w:rPr>
          <w:rtl w:val="true"/>
        </w:rPr>
        <w:t>انقلاب</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خودی خود یا به واسطه ریختن چیزی مثل سرکه و نمک در آن سرکه 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شرابی که از انگور نجس و مانند آن درست کنند؛ چنانچه در ظرف دیگری که پاک باشد بریزند و بعد سرکه شود؛ پاک می‏شود و همچنین اگر نجاست دیگری به شراب برسد و مستهلک شود؛ در صورتی که به ظرف نرسیده باشد بعد از سرکه شدن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سرکه‏ای که از انگور و کشمش و خرمای نجس درست کنند نجس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ریز انگور یا خرما داخل آنها باشد و</w:t>
      </w:r>
      <w:bookmarkStart w:id="113" w:name="pg18_226"/>
    </w:p>
    <w:p>
      <w:pPr>
        <w:pStyle w:val="BookText"/>
        <w:rPr/>
      </w:pPr>
      <w:bookmarkEnd w:id="113"/>
      <w:r>
        <w:rPr>
          <w:rFonts w:ascii="IRNazanin" w:hAnsi="IRNazanin" w:eastAsia="IRNazanin"/>
          <w:color w:val="111111"/>
          <w:sz w:val="28"/>
          <w:sz w:val="28"/>
          <w:szCs w:val="28"/>
          <w:rtl w:val="true"/>
          <w:lang w:bidi="fa-IR"/>
        </w:rPr>
        <w:t>سرکه بریزند؛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ریختن خیار و بادنجان و مانند اینها در آن اگرچه پیش از سرکه شدن باشد نیز اشکال ندارد؛ مگر اینکه پیش از سرکه شدن مسکر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به آتش یا به خودی خود جوش بیاید؛ حرام می‏شود و اگر آن قدر به آتش بجوشد که ثلثان شود؛ یعنی دو قسمت آن کم شود و یک قسمت آن بماند؛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آب انگور به جوش آمدن نجس نمی‏شود و بعید نیست که اگر دو قسمت آن به غیر آتش کم شود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قسمت آب انگور بدون جوش آمدن کم شود؛ چنانچه باقیمانده آن جوش بیاید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معلوم نیست جوش آمده یا نه حلال است؛ ولی اگر جوش بیاید تا انسان یقین نکند که دو قسمت آن کم شده؛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یک خوشه غوره مقداری انگور باشد؛ چنانچه به آبی که از آن خوشه گرفته می‏شود؛ آب انگور نگویند و بجوشد؛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دانه انگور در چیزی که به آتش می‏جوشد بیفتد و بجوشد و مستهلک نشود؛ فقط خوردن آن دانه حرام است و اگر مستهلک شود خوردن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در چند دیگ شیره بپزند؛ جایز است کفگیری را که در دیگ جوش آمده زده‏اند؛ در دیگی که جوش نیامده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معلوم نیست غوره است یا انگور؛ اگر جوش بیاید حلال است</w:t>
      </w:r>
      <w:r>
        <w:rPr>
          <w:rFonts w:eastAsia="IRNazanin" w:cs="IRNazanin"/>
          <w:color w:val="111111"/>
          <w:sz w:val="28"/>
          <w:szCs w:val="28"/>
          <w:rtl w:val="true"/>
          <w:lang w:bidi="fa-IR"/>
        </w:rPr>
        <w:t>.</w:t>
      </w:r>
    </w:p>
    <w:p>
      <w:pPr>
        <w:pStyle w:val="Heading5"/>
        <w:numPr>
          <w:ilvl w:val="4"/>
          <w:numId w:val="1"/>
        </w:numPr>
        <w:rPr/>
      </w:pPr>
      <w:bookmarkStart w:id="114" w:name="__RefHeading___Toc2118550_1490000891"/>
      <w:bookmarkStart w:id="115" w:name="_Toc44"/>
      <w:bookmarkEnd w:id="114"/>
      <w:r>
        <w:rPr/>
        <w:t>6</w:t>
      </w:r>
      <w:r>
        <w:rPr>
          <w:rtl w:val="true"/>
        </w:rPr>
        <w:t xml:space="preserve"> - </w:t>
      </w:r>
      <w:r>
        <w:rPr>
          <w:rtl w:val="true"/>
        </w:rPr>
        <w:t>انتقال</w:t>
      </w:r>
      <w:bookmarkEnd w:id="11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bookmarkStart w:id="116" w:name="pg18_228"/>
    </w:p>
    <w:p>
      <w:pPr>
        <w:pStyle w:val="BookText"/>
        <w:rPr/>
      </w:pPr>
      <w:bookmarkEnd w:id="116"/>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بدن انسان یا خون حیوانی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وقتی رگ آن را ببرند خون از آن جستن می‏کند به بدن حیوانی که خون جهنده ندارد برود و خون آن حیوان حساب شود پاک می‏گردد و این را انتقال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سائر نجاسات و اما خونی که زالو از انسان می‏مکد چون خون زالو به آن گفته نمی‏شود و می‏گویند خون انسان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پشه‏ای را که به بدنش نشسته بکشد و نداند خونی که از پشه بیرون آمده از او مکیده یا از خود پشه می‏باشد؛ پاک است و همچنین است اگر بداند از او مکیده ولی جزو بدن پشه حساب شود؛ اما اگر فاصله بین مکیدن خون و کشتن پشه به قدری کم باشد که بگویند خون انسان است؛ یا معلوم نباشد که می‏گویند خون پشه است یا خون انسان؛ نجس می‏باشد</w:t>
      </w:r>
      <w:r>
        <w:rPr>
          <w:rFonts w:eastAsia="IRNazanin" w:cs="IRNazanin"/>
          <w:color w:val="111111"/>
          <w:sz w:val="28"/>
          <w:szCs w:val="28"/>
          <w:rtl w:val="true"/>
          <w:lang w:bidi="fa-IR"/>
        </w:rPr>
        <w:t>.</w:t>
      </w:r>
    </w:p>
    <w:p>
      <w:pPr>
        <w:pStyle w:val="Heading5"/>
        <w:numPr>
          <w:ilvl w:val="4"/>
          <w:numId w:val="1"/>
        </w:numPr>
        <w:rPr/>
      </w:pPr>
      <w:bookmarkStart w:id="117" w:name="__RefHeading___Toc2118552_1490000891"/>
      <w:bookmarkStart w:id="118" w:name="_Toc45"/>
      <w:bookmarkEnd w:id="117"/>
      <w:r>
        <w:rPr/>
        <w:t>7</w:t>
      </w:r>
      <w:r>
        <w:rPr>
          <w:rtl w:val="true"/>
        </w:rPr>
        <w:t xml:space="preserve"> - </w:t>
      </w:r>
      <w:r>
        <w:rPr>
          <w:rtl w:val="true"/>
        </w:rPr>
        <w:t>اسلام</w:t>
      </w:r>
      <w:bookmarkEnd w:id="1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غیر کتابی شهادتین بگوید یعنی به یگانگی خدا و نبوت خاتم الانبیاء شهادت بدهد به هر لغتی که باشد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مسلمان شدن؛ بدن و آب دهان و بینی و عرق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 مسلمان شدن؛ عین نجاست به بدن او بوده؛ باید برطرف کند و جای آن را آب بکشد؛ بلکه اگر پیش از مسلمان شدن؛ عین نجاست برطرف شده باشد؛ احتیاط واجب آن است که جای آن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اظهر کافر کتابی پاک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کافر بوده لباس او با رطوبت</w:t>
      </w:r>
      <w:bookmarkStart w:id="119" w:name="pg18_230"/>
    </w:p>
    <w:p>
      <w:pPr>
        <w:pStyle w:val="BookText"/>
        <w:rPr/>
      </w:pPr>
      <w:bookmarkEnd w:id="119"/>
      <w:r>
        <w:rPr>
          <w:rFonts w:ascii="IRNazanin" w:hAnsi="IRNazanin" w:eastAsia="IRNazanin"/>
          <w:color w:val="111111"/>
          <w:sz w:val="28"/>
          <w:sz w:val="28"/>
          <w:szCs w:val="28"/>
          <w:rtl w:val="true"/>
          <w:lang w:bidi="fa-IR"/>
        </w:rPr>
        <w:t>به بدنش رسیده باشد و آن لباس در موقع مسلمان شدن در بدن او نباشد؛ نجس است؛ بلکه اگر در بدن او هم باشد؛ بنا بر احتیاط واجب باید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بگوید و انسان نداند قلبا مسلمان شده یا نه؛ پاک است و همچنین اگر بداند قلبا مسلمان نشده است ولی چیزی که منافی با اظهار شهادتین باشد از او سر نزند</w:t>
      </w:r>
      <w:r>
        <w:rPr>
          <w:rFonts w:eastAsia="IRNazanin" w:cs="IRNazanin"/>
          <w:color w:val="111111"/>
          <w:sz w:val="28"/>
          <w:szCs w:val="28"/>
          <w:rtl w:val="true"/>
          <w:lang w:bidi="fa-IR"/>
        </w:rPr>
        <w:t>.</w:t>
      </w:r>
    </w:p>
    <w:p>
      <w:pPr>
        <w:pStyle w:val="Heading5"/>
        <w:numPr>
          <w:ilvl w:val="4"/>
          <w:numId w:val="1"/>
        </w:numPr>
        <w:rPr/>
      </w:pPr>
      <w:bookmarkStart w:id="120" w:name="__RefHeading___Toc2118554_1490000891"/>
      <w:bookmarkStart w:id="121" w:name="_Toc46"/>
      <w:bookmarkEnd w:id="120"/>
      <w:r>
        <w:rPr/>
        <w:t>8</w:t>
      </w:r>
      <w:r>
        <w:rPr>
          <w:rtl w:val="true"/>
        </w:rPr>
        <w:t xml:space="preserve"> - </w:t>
      </w:r>
      <w:r>
        <w:rPr>
          <w:rtl w:val="true"/>
        </w:rPr>
        <w:t>تبعیت</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آن است که چیز نجسی به واسطه پاکی چیز دیگر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سرکه شود؛ ظرف آن هم تا جائی که شراب موقع جوش آمدن به آنجا رسیده؛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و چیزی هم که معمولا روی آن می‏گذارند اگر با آن نجس شده؛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پشت ظرف به آن شراب آلوده شود؛ احتیاط واجب آن است که بعد از سرکه شدن شراب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کافر به تبعیت در دو مورد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شود؛ طفل او در پاکی تابع او است و همچنین اگر جد طفل یا مادر یا جده او مسلمان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کافری که به دست مسلمانی اسیر گردد و پدر یا یکی از اجداد او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پاکی طفل به تابعیت مشروط به این است که طفل در صورت ممیز بودن؛ اظهار کفر ننماید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یا سنگی که روی آن؛ میت را غسل می‏دهند و پارچه‏ای که با آن عورت میت را می‏پوشانند و دست کسی که او را غسل می‏دهد؛ تمام این</w:t>
      </w:r>
      <w:bookmarkStart w:id="122" w:name="pg18_231"/>
    </w:p>
    <w:p>
      <w:pPr>
        <w:pStyle w:val="BookText"/>
        <w:rPr/>
      </w:pPr>
      <w:bookmarkEnd w:id="122"/>
      <w:r>
        <w:rPr>
          <w:rFonts w:ascii="IRNazanin" w:hAnsi="IRNazanin" w:eastAsia="IRNazanin"/>
          <w:color w:val="111111"/>
          <w:sz w:val="28"/>
          <w:sz w:val="28"/>
          <w:szCs w:val="28"/>
          <w:rtl w:val="true"/>
          <w:lang w:bidi="fa-IR"/>
        </w:rPr>
        <w:t>چیزها که با میت شسته شده است بعد از تمام شدن غسل؛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آب می‏کشد؛ بعد از پاک شدن آن چیز؛ دست او هم که با آن چیز شسته شده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لباس و مانند آن را با آب قلیل آب بکشند و به اندازه معمول فشار دهند تا آبی که روی آن ریخته‏اند جدا شود؛ آبی که در آن می‏ماند پاک است؛ بلکه آبی که از او جدا شده نیز پاک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نجس را که با آب قلیل آب می‏کشند؛ بعد از جدا شدن آبی که برای پاک شدن؛ روی آن ریخته‏اند؛ آب کمی که در آن می‏ماند پاک است و همچنین است آبی که از او جدا شده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23" w:name="__RefHeading___Toc2118556_1490000891"/>
      <w:bookmarkStart w:id="124" w:name="_Toc47"/>
      <w:bookmarkEnd w:id="123"/>
      <w:r>
        <w:rPr/>
        <w:t>9</w:t>
      </w:r>
      <w:r>
        <w:rPr>
          <w:rtl w:val="true"/>
        </w:rPr>
        <w:t xml:space="preserve"> - </w:t>
      </w:r>
      <w:r>
        <w:rPr>
          <w:rtl w:val="true"/>
        </w:rPr>
        <w:t>برطرف شدن عین نجاست</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حیوان به عین نجس مثل خون؛ یا متنجس مثل آب نجس آلوده شود؛ چنانچه آنها برطرف شوند؛ بدن آن حیوان پاک است و همچنین است باطن بدن انسان مثل توی دهان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خونی از لای دندان بیرون آید و در آب دهان از بین برود؛ آب کشیدن توی دهان لازم نیست؛ ولی اگر دندان عاریه در دهان باشد و خون به آن برسد بنا بر احتیاط باید آن را آب بکشند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لای دندان مانده باشد و داخل دهان خون بیاید؛ چنانچه انسان نداند که خون به غذا رسیده؛ آن غذا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به آن برسد بنا بر احتیاط نجس</w:t>
      </w:r>
      <w:bookmarkStart w:id="125" w:name="pg18_233"/>
    </w:p>
    <w:p>
      <w:pPr>
        <w:pStyle w:val="BookText"/>
        <w:rPr/>
      </w:pPr>
      <w:bookmarkEnd w:id="12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لبها و پلک چشم که موقع بستن؛ روی هم می‏آید و نیز جائی را که انسان نمی‏داند از ظاهر بدن است یا باطن آن؛ اگر نجس شود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خاک نجس به لباس و فرش و مانند اینها بنشیند چنانچه طوری آنها را تکان دهند که گرد و خاک نجس از آنها بریزد و چیزی با رطوبت با آنها ملاقات کند نجس نمی‏شود</w:t>
      </w:r>
      <w:r>
        <w:rPr>
          <w:rFonts w:eastAsia="IRNazanin" w:cs="IRNazanin"/>
          <w:color w:val="111111"/>
          <w:sz w:val="28"/>
          <w:szCs w:val="28"/>
          <w:rtl w:val="true"/>
          <w:lang w:bidi="fa-IR"/>
        </w:rPr>
        <w:t>.</w:t>
      </w:r>
    </w:p>
    <w:p>
      <w:pPr>
        <w:pStyle w:val="Heading5"/>
        <w:numPr>
          <w:ilvl w:val="4"/>
          <w:numId w:val="1"/>
        </w:numPr>
        <w:rPr/>
      </w:pPr>
      <w:bookmarkStart w:id="126" w:name="__RefHeading___Toc2118558_1490000891"/>
      <w:bookmarkStart w:id="127" w:name="_Toc48"/>
      <w:bookmarkEnd w:id="126"/>
      <w:r>
        <w:rPr/>
        <w:t>10</w:t>
      </w:r>
      <w:r>
        <w:rPr>
          <w:rtl w:val="true"/>
        </w:rPr>
        <w:t xml:space="preserve"> - </w:t>
      </w:r>
      <w:r>
        <w:rPr>
          <w:rtl w:val="true"/>
        </w:rPr>
        <w:t>استبراء حیوان نجاست خوار</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حیوانی که به خوردن نجاست انسان عادت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پاک شود؛ باید آن را استبراء کنند یعنی تا مدتی نگذارند نجاست بخورد که بعد از آن مدت دیگر نجاست خوار به آن نگویند و بنا بر احتیاط واجب باید شتر نجاست خوار را چهل روز و گاو را سی روز و گوسفند را ده روز و مرغابی را هفت یا پنج روز و مرغ خانگی را سه روز؛ از خوردن نجاست جلوگیری کنند و غذای پاک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 مدت باز هم نجاست خوار به آنها گفته شود؛ باید تا مدتی که بعد از آن مدت دیگر نجاست خوار به آنها نگویند آنها را از خوردن نجاست جلوگیری نمایند</w:t>
      </w:r>
      <w:r>
        <w:rPr>
          <w:rFonts w:eastAsia="IRNazanin" w:cs="IRNazanin"/>
          <w:color w:val="111111"/>
          <w:sz w:val="28"/>
          <w:szCs w:val="28"/>
          <w:rtl w:val="true"/>
          <w:lang w:bidi="fa-IR"/>
        </w:rPr>
        <w:t>.</w:t>
      </w:r>
    </w:p>
    <w:p>
      <w:pPr>
        <w:pStyle w:val="Heading5"/>
        <w:numPr>
          <w:ilvl w:val="4"/>
          <w:numId w:val="1"/>
        </w:numPr>
        <w:rPr/>
      </w:pPr>
      <w:bookmarkStart w:id="128" w:name="__RefHeading___Toc2118560_1490000891"/>
      <w:bookmarkStart w:id="129" w:name="_Toc49"/>
      <w:bookmarkEnd w:id="128"/>
      <w:r>
        <w:rPr/>
        <w:t>11</w:t>
      </w:r>
      <w:r>
        <w:rPr>
          <w:rtl w:val="true"/>
        </w:rPr>
        <w:t xml:space="preserve"> - </w:t>
      </w:r>
      <w:r>
        <w:rPr>
          <w:rtl w:val="true"/>
        </w:rPr>
        <w:t>غائب شدن مسلمان</w:t>
      </w:r>
      <w:bookmarkEnd w:id="1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مسلمان یا چیز دیگری که مانند ظرف و فرش در اختیار او است؛ نجس شود و آن مسلمان غائب گردد؛ با شش شرط پاک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مسلمان چیزی که بدن یا لباسش را نجس کرده نجس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لباسش با رطوبت به بدن</w:t>
      </w:r>
    </w:p>
    <w:p>
      <w:pPr>
        <w:pStyle w:val="BookText"/>
        <w:rPr/>
      </w:pPr>
      <w:r>
        <w:rPr>
          <w:rFonts w:ascii="IRNazanin" w:hAnsi="IRNazanin" w:eastAsia="IRNazanin"/>
          <w:color w:val="111111"/>
          <w:sz w:val="28"/>
          <w:sz w:val="28"/>
          <w:szCs w:val="28"/>
          <w:rtl w:val="true"/>
          <w:lang w:bidi="fa-IR"/>
        </w:rPr>
        <w:t>کافر ملاقات کرده و آن را نجس نداند؛ بعد از غائب شدن او نمی‏شود آن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بداند بدن یا لباسش به چیز نجس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ببیند آن چیز را در کاری که شرط آن پاکی است استعمال می‏کند؛ مثلا ببیند با آن لباس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برود که آن مسلمان بداند شرط کاری را که با آن چیز انجام می‏دهد پاکی است؛ پس اگر مثلا نداند که باید لباس نمازگزار پاک باشد و با لباسی که نجس شده نماز بخواند؛ نمی‏شود آن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احتمال دهد آن مسلمان چیزی را که نجس شده آب کشیده است؛ پس اگر یقین داشته باشد که آب نکشیده؛ نباید آن چیز را پاک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نجس و پاک در نظر آن مسلمان فرق نداشته باشد؛ پاک دانستن آن چیز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مسلمان بالغ؛ یا طفلی باشد که بتواند طهارت و نجاست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کند که چیزی که نجس بوده و پاک شده است؛ یا دو عادل به پاک شدن آن خبر دهند؛ آن چیز پاک است و همچنین است اگر کسی که چیز نجس در اختیار او است بگوید آن چیز پاک شده؛ یا مسلمانی چیز نجس را آب کشیده باشد؛ اگرچه معلوم نباشد درست آب کشیده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خبر دادن یک نفر عادل یا شخص موثق به پاکی آن نیز کفایت 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وکیل شده است لباس انسان</w:t>
      </w:r>
      <w:bookmarkStart w:id="130" w:name="pg18_237"/>
    </w:p>
    <w:p>
      <w:pPr>
        <w:pStyle w:val="BookText"/>
        <w:rPr/>
      </w:pPr>
      <w:bookmarkEnd w:id="130"/>
      <w:r>
        <w:rPr>
          <w:rFonts w:ascii="IRNazanin" w:hAnsi="IRNazanin" w:eastAsia="IRNazanin"/>
          <w:color w:val="111111"/>
          <w:sz w:val="28"/>
          <w:sz w:val="28"/>
          <w:szCs w:val="28"/>
          <w:rtl w:val="true"/>
          <w:lang w:bidi="fa-IR"/>
        </w:rPr>
        <w:t>را آب بکشد؛ اگر بگوید آب کشیدم و انسان به گفته او اطمینان پیدا کند؛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حالی دارد که در آب کشیدن چیز نجس یقین پیدا نمی‏کند؛ می‏تواند به گمان اکتفا نماید</w:t>
      </w:r>
      <w:r>
        <w:rPr>
          <w:rFonts w:eastAsia="IRNazanin" w:cs="IRNazanin"/>
          <w:color w:val="111111"/>
          <w:sz w:val="28"/>
          <w:szCs w:val="28"/>
          <w:rtl w:val="true"/>
          <w:lang w:bidi="fa-IR"/>
        </w:rPr>
        <w:t>.</w:t>
      </w:r>
    </w:p>
    <w:p>
      <w:pPr>
        <w:pStyle w:val="Heading5"/>
        <w:numPr>
          <w:ilvl w:val="4"/>
          <w:numId w:val="1"/>
        </w:numPr>
        <w:rPr/>
      </w:pPr>
      <w:bookmarkStart w:id="131" w:name="__RefHeading___Toc2118562_1490000891"/>
      <w:bookmarkStart w:id="132" w:name="_Toc50"/>
      <w:bookmarkEnd w:id="131"/>
      <w:r>
        <w:rPr/>
        <w:t>12</w:t>
      </w:r>
      <w:r>
        <w:rPr>
          <w:rtl w:val="true"/>
        </w:rPr>
        <w:t xml:space="preserve"> - </w:t>
      </w:r>
      <w:r>
        <w:rPr>
          <w:rtl w:val="true"/>
        </w:rPr>
        <w:t>رفتن خون متعارف</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خونی که در جوف ذبیحه بعد از کشتن آن به طریق شرعی باقی می‏ماند؛ چنانچه خون به مقدار متعارف خارج شده باشد پاک است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سابق مختص به حیوان حلال گوشت است و در حیوان حرام گوشت جاری نیست بلکه بنا بر احتیاط مستحب در اجزاء محرمه از حیوان حلال گوشت نیز جاری نیست</w:t>
      </w:r>
      <w:r>
        <w:rPr>
          <w:rFonts w:eastAsia="IRNazanin" w:cs="IRNazanin"/>
          <w:color w:val="111111"/>
          <w:sz w:val="28"/>
          <w:szCs w:val="28"/>
          <w:rtl w:val="true"/>
          <w:lang w:bidi="fa-IR"/>
        </w:rPr>
        <w:t>.</w:t>
      </w:r>
    </w:p>
    <w:p>
      <w:pPr>
        <w:pStyle w:val="Heading4"/>
        <w:numPr>
          <w:ilvl w:val="3"/>
          <w:numId w:val="1"/>
        </w:numPr>
        <w:rPr/>
      </w:pPr>
      <w:bookmarkStart w:id="133" w:name="__RefHeading___Toc2118564_1490000891"/>
      <w:bookmarkStart w:id="134" w:name="_Toc51"/>
      <w:bookmarkEnd w:id="133"/>
      <w:r>
        <w:rPr>
          <w:rtl w:val="true"/>
        </w:rPr>
        <w:t>احکام ظرفها</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که از پوست سگ یا خوک یا مردار ساخته شده؛ آشامیدن و خوردن چیزی از آن ظرف در صورتی که رطوبتی موجب نجاستش شده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آن ظرف را در وضو و غسل و کارهائی که باید با چیز پاک انجام داد؛ استعمال کنند و احتیاط مستحب آن است که چرم سگ و خوک و مردار را؛ اگرچه ظرف هم نباشد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از ظرف طلا و نقره حرام است؛ ولی زینت نمودن اطاق و مانند آن و نگاه داشتن آنها مانعی ندارد و همچنین است ساختن ظرف طلا و نقره و خرید و فروش آنها برای زینت نمودن یا نگاه داشتن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گیره استکان که از طلا یا نقره می‏سازند اگر بعد از برداشتن استکان؛ ظرف به آن گفته شود؛ استعمال آن چه به تنهائی و چه با استکان حرام است و اگر ظرف</w:t>
      </w:r>
      <w:bookmarkStart w:id="135" w:name="pg18_240"/>
    </w:p>
    <w:p>
      <w:pPr>
        <w:pStyle w:val="BookText"/>
        <w:rPr/>
      </w:pPr>
      <w:bookmarkEnd w:id="135"/>
      <w:r>
        <w:rPr>
          <w:rFonts w:ascii="IRNazanin" w:hAnsi="IRNazanin" w:eastAsia="IRNazanin"/>
          <w:color w:val="111111"/>
          <w:sz w:val="28"/>
          <w:sz w:val="28"/>
          <w:szCs w:val="28"/>
          <w:rtl w:val="true"/>
          <w:lang w:bidi="fa-IR"/>
        </w:rPr>
        <w:t>به آن گفته نشود استعمال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روی آن را آب طلا یا نقره داده‏اند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باشد که ظرف طلا یا نقره به آن ظرف نگویند استعمال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غذائی را که در ظرف طلا یا نقره است به قصد اینکه چون غذا خوردن در ظرف طلا و نقره حرام می‏باشد؛ در ظرف دیگر بریزد چنانچه استعمال ظرف طلا و نقره صدق نکند اشکال ندارد و اگر به این قصد نباشد؛ ریختن غذا از ظرف طلا یا نقره در ظرف دیگر حرام است ولی در هر دو صورت خوردن غذا از ظرف دوم در صورتی که عرفا نگویند از ظرف طلا و نقره غذا می‏خورد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بادگیر قلیان و غلاف شمشیر و کارد و قاب قرآن اگر از طلا یا نقره باشد؛ اشکال ندارد و همچنین است عطر دان و سرمه دان و تریاک دان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از ظرف طلا یا نقره در حال ناچاری به مقدار دفع ضرورت اشکال ندارد؛ ولی زیاده بر این مقدار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4"/>
        <w:numPr>
          <w:ilvl w:val="3"/>
          <w:numId w:val="1"/>
        </w:numPr>
        <w:rPr/>
      </w:pPr>
      <w:bookmarkStart w:id="136" w:name="__RefHeading___Toc2118566_1490000891"/>
      <w:bookmarkStart w:id="137" w:name="_Toc52"/>
      <w:bookmarkEnd w:id="136"/>
      <w:r>
        <w:rPr>
          <w:rtl w:val="true"/>
        </w:rPr>
        <w:t>وضو</w:t>
      </w:r>
      <w:bookmarkEnd w:id="137"/>
    </w:p>
    <w:p>
      <w:pPr>
        <w:pStyle w:val="Heading5"/>
        <w:numPr>
          <w:ilvl w:val="4"/>
          <w:numId w:val="1"/>
        </w:numPr>
        <w:rPr/>
      </w:pPr>
      <w:bookmarkStart w:id="138" w:name="__RefHeading___Toc2118568_1490000891"/>
      <w:bookmarkStart w:id="139" w:name="_Toc53"/>
      <w:bookmarkEnd w:id="138"/>
      <w:r>
        <w:rPr>
          <w:rtl w:val="true"/>
        </w:rPr>
        <w:t>مسائل وضو</w:t>
      </w:r>
      <w:bookmarkEnd w:id="1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دستها را بشویند و جلو سر و روی پاها را مسح کنند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ازای صورت را باید از بالای</w:t>
      </w:r>
    </w:p>
    <w:p>
      <w:pPr>
        <w:pStyle w:val="BookText"/>
        <w:rPr/>
      </w:pPr>
      <w:r>
        <w:rPr>
          <w:rFonts w:ascii="IRNazanin" w:hAnsi="IRNazanin" w:eastAsia="IRNazanin"/>
          <w:color w:val="111111"/>
          <w:sz w:val="28"/>
          <w:sz w:val="28"/>
          <w:szCs w:val="28"/>
          <w:rtl w:val="true"/>
          <w:lang w:bidi="fa-IR"/>
        </w:rPr>
        <w:t>پیشانی جائی که موی سر بیرون می‏آید تا آخر چانه شست و پهنای آن به مقداری که بین انگشت وسط قرار می‏گیرد باید شسته شود و اگر مختصری از این مقدار را نشویند وضو باطل است و برای آنکه یقین کند این مقدار کاملا شسته شده باید کمی اطراف آن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یا دست کسی کوچکتر یا بزرگتر از متعارف مردم باشد باید ملاحظه کند که مردمان متعارف تا کجای صورت خود را می‏شویند؛ او هم تا همانجا بشوید و نیز اگر در پیشانی او مو روئیده یا جلوی سرش مو ندارد باید به اندازه معمول؛ پیشانی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چرک یا چیز دیگری در ابروها و گوشه‏های چشم و لب او هست که نمی‏گذارد آب به آنها برسد؛ چنانچه احتمال او در نظر مردم به جا باشد؛ باید پیش از وضو وارسی کند که اگر هست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پوست صورت از لای مو پیدا است یا نه؛ بنا بر احتیاط واجب باید مو را بشوید و آب را به پوست هم برساند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توی بینی و مقداری از لب و چشم که در وقت بستن دیده نمی‏شود واجب نیست؛ ولی برای آنکه یقین کند از جاهائی که باید شسته شود چیزی باقی نمانده؛ واجب است مقداری از آنها را هم بشوید</w:t>
      </w:r>
    </w:p>
    <w:p>
      <w:pPr>
        <w:pStyle w:val="BookText"/>
        <w:rPr/>
      </w:pPr>
      <w:r>
        <w:rPr>
          <w:rFonts w:ascii="IRNazanin" w:hAnsi="IRNazanin" w:eastAsia="IRNazanin"/>
          <w:color w:val="111111"/>
          <w:sz w:val="28"/>
          <w:sz w:val="28"/>
          <w:szCs w:val="28"/>
          <w:rtl w:val="true"/>
          <w:lang w:bidi="fa-IR"/>
        </w:rPr>
        <w:t>و کسی که نمی‏دانسته باید این مقدار را بشوید؛ اگر نداند در وضوهائی که گرفته این مقدار شسته یا نه؛ نمازی را که با آن وضو خوانده و وقتش باقی است با وضوی جدید اعاده نماید و قضای نمازهائی که وقتش گذشته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صورت و دستها را از بالا به پائین شست و اگر از پائین 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کند و به صورت و دستها بکشد؛ چنانچه تری دست به قدری باشد که به واسطه کشیدن دست؛ آب کمی بر آنها جاری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شستن صورت دستهای خود را تا مچ شسته؛ در موقع وضو باید تا سر انگشتان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تا مچ بشوید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دستها مرتبه اول واجب و مرتبه دوم مستحب است بنا بر مشهور و مرتبه سوم و بیشتر آن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کدام شستن اول یا دوم یا سوم است مربوط به قصد کسی است که وضو می‏گیرد؛ پس اگر به قصد وضو آب به صورت بریزد که تمام آن را فرا بگیرد؛ مرتبه اول حساب می‏شود و لو با چند مرتبه آب ریختن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هر</w:t>
      </w:r>
    </w:p>
    <w:p>
      <w:pPr>
        <w:pStyle w:val="BookText"/>
        <w:rPr/>
      </w:pPr>
      <w:r>
        <w:rPr>
          <w:rFonts w:ascii="IRNazanin" w:hAnsi="IRNazanin" w:eastAsia="IRNazanin"/>
          <w:color w:val="111111"/>
          <w:sz w:val="28"/>
          <w:sz w:val="28"/>
          <w:szCs w:val="28"/>
          <w:rtl w:val="true"/>
          <w:lang w:bidi="fa-IR"/>
        </w:rPr>
        <w:t>دو دست باید جلوی سر را با تری آب وضو که در دست مانده مسح کند و احتیاط واجب آن است که با دست راست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قسمت از چهار قسمت سر که مقابل پیشانی است جای مسح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جای این قسمت را به هر اندازه مسح کند کافی است؛ اگرچه احتیاط مستحب آن است که از درازا به اندازه درازای یک انگشت و از پهنا به اندازه پهنای سه انگشت بسته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مسح سر بر پوست آن باشد بلکه بر موی جلوی سر هم صحیح است؛ ولی کسی که موی جلوی سر او به اندازه‏ای بلند است که اگر مثلا شانه کند به صورتش می‏ریزد؛ یا به جاهای دیگر سر می‏رسد؛ باید بیخ موها را مسح کند؛ یا فرق سر را باز کرده پوست سر را مسح نماید و اگر موهائی را که به صورت می‏ریزد با به جاهای دیگر سر می‏رسد جلوی سر جمع کند و بر آنها مسح نماید؛ یا بر موی 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انگشتها تا برآمدگی روی پا مسح کند و احتیاط واجب آن است که تا مفصل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 راست را با دست راست و بعد پای چپ را با دست چپ مسح 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پهنای مسح پا به هر اندازه باشد کافی است ولی بهتر آن است که به اندازه پهنای</w:t>
      </w:r>
    </w:p>
    <w:p>
      <w:pPr>
        <w:pStyle w:val="BookText"/>
        <w:rPr/>
      </w:pPr>
      <w:r>
        <w:rPr>
          <w:rFonts w:ascii="IRNazanin" w:hAnsi="IRNazanin" w:eastAsia="IRNazanin"/>
          <w:color w:val="111111"/>
          <w:sz w:val="28"/>
          <w:sz w:val="28"/>
          <w:szCs w:val="28"/>
          <w:rtl w:val="true"/>
          <w:lang w:bidi="fa-IR"/>
        </w:rPr>
        <w:t>سه انگشت بسته مسح نماید و بهتر از آن مسح تمام روی پا با تمام کف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مسح پا دست را بر سر انگشتها بگذارد و بعد به پشت پا بکشد؛ یا آنکه دست را به مفصل گذاشته و تا سر انگشتها بکشد نه آنکه تمام دست را روی پا بگذارد و کمی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روی پا باید دست را روی آنها بکشد و اگر دست را نگهدارد و سر یا پا را به آن بکشد وضو باطل است؛ ولی اگر موقعی 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مسح باید خشک باشد و اگر به قدری تر باشد که رطوبت کف دست به آن اثر نکند مسح باطل است؛ ولی اگر تری آن به قدری کم باشد که رطوبتی که بعد از مسح در آن دیده می‏شود بگویند فقط از تری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ریش خود رطوبت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کف دست فقط به اندازه مسح سر باشد سر را با همان رطوبت مسح کند و برای مسح پاها از ریش خود رطوبت بگیرد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کردن از روی جوراب و کفش باطل است؛ ولی اگر به واسطه سرمای شدید یا ترس از دزد و درنده و مانند اینها نتواند کفش یا جوراب را</w:t>
      </w:r>
      <w:bookmarkStart w:id="140" w:name="pg18_249"/>
    </w:p>
    <w:p>
      <w:pPr>
        <w:pStyle w:val="BookText"/>
        <w:rPr/>
      </w:pPr>
      <w:bookmarkEnd w:id="140"/>
      <w:r>
        <w:rPr>
          <w:rFonts w:ascii="IRNazanin" w:hAnsi="IRNazanin" w:eastAsia="IRNazanin"/>
          <w:color w:val="111111"/>
          <w:sz w:val="28"/>
          <w:sz w:val="28"/>
          <w:szCs w:val="28"/>
          <w:rtl w:val="true"/>
          <w:lang w:bidi="fa-IR"/>
        </w:rPr>
        <w:t>بیرون آورد؛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تقیه در بین باشد؛ با مسح بر جوراب و کفش تیمم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w:t>
      </w:r>
      <w:r>
        <w:rPr>
          <w:rFonts w:eastAsia="IRNazanin" w:cs="IRNazanin"/>
          <w:color w:val="111111"/>
          <w:sz w:val="28"/>
          <w:szCs w:val="28"/>
          <w:rtl w:val="true"/>
          <w:lang w:bidi="fa-IR"/>
        </w:rPr>
        <w:t>.</w:t>
      </w:r>
    </w:p>
    <w:p>
      <w:pPr>
        <w:pStyle w:val="Heading5"/>
        <w:numPr>
          <w:ilvl w:val="4"/>
          <w:numId w:val="1"/>
        </w:numPr>
        <w:rPr/>
      </w:pPr>
      <w:bookmarkStart w:id="141" w:name="__RefHeading___Toc2118570_1490000891"/>
      <w:bookmarkStart w:id="142" w:name="_Toc54"/>
      <w:bookmarkEnd w:id="141"/>
      <w:r>
        <w:rPr>
          <w:rtl w:val="true"/>
        </w:rPr>
        <w:t>وضوی ارتماسی</w:t>
      </w:r>
      <w:bookmarkEnd w:id="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ارتماسی آن است که انسان صورت و دستها را به قصد وضو در آب فرو برد؛ ولی مسح با تری آن دست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دست چپ را نباید ارتماسی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وضوی ارتماسی هم باید صورت و دستها از بالا به پائین شسته شود؛ پس اگر وقتی که صورت و دستها را در آب فرو می‏برد قصد وضو کند باید صورت را از طرف پیشانی و دستها را از طرف آرنج در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وضوی بعضی از اعضاء را ارتماسی و بعضی را غیر ارتماسی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موقع وضو گرفتن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می‏گیرد مستحب است موقعی که نگاهش به آب می‏افتد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الحمد للّه الذی جعل الماء طهورا و لم یجعله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 که پیش از وضو دست خود را می‏شوید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التوابین و اجعلنی من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مضمضه کردن یعنی آب دهان گرداندن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لقنی حجتی یوم القاک و اطلق لسانی بذکرک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تحرم علی ریح الجنة و اجعلنی ممن یشم ریحها و روحها و طیبها؛</w:t>
      </w:r>
    </w:p>
    <w:p>
      <w:pPr>
        <w:pStyle w:val="BookText"/>
        <w:rPr/>
      </w:pPr>
      <w:r>
        <w:rPr>
          <w:rFonts w:ascii="IRNazanin" w:hAnsi="IRNazanin" w:eastAsia="IRNazanin"/>
          <w:color w:val="111111"/>
          <w:sz w:val="28"/>
          <w:sz w:val="28"/>
          <w:szCs w:val="28"/>
          <w:rtl w:val="true"/>
          <w:lang w:bidi="fa-IR"/>
        </w:rPr>
        <w:t>و موقع شستن رو بگوید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بیض وجهی یوم تسود الوجوه و</w:t>
      </w:r>
    </w:p>
    <w:p>
      <w:pPr>
        <w:pStyle w:val="BookText"/>
        <w:rPr/>
      </w:pPr>
      <w:r>
        <w:rPr>
          <w:rFonts w:ascii="IRNazanin" w:hAnsi="IRNazanin" w:eastAsia="IRNazanin"/>
          <w:color w:val="111111"/>
          <w:sz w:val="28"/>
          <w:sz w:val="28"/>
          <w:szCs w:val="28"/>
          <w:rtl w:val="true"/>
          <w:lang w:bidi="fa-IR"/>
        </w:rPr>
        <w:t>لا تسود وجهی یوم تبیض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شستن دست راست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تعطنی کتابی بشمالی و لا من وراء ظهری و لا تجعلها مغلولة الی عنقی و اعوذ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سر را مسح می‏کند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غشنی برحمتک و برکاتک و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ثبتنی علی الصراط یوم تزل فیه الاقدام و اجعل سعیی فی ما یرضیک عنی یا ذا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وضو شرائط صحیح بودن وضو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 آنکه آب وضو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 آنکه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یا مضاف بودن آن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گل آلود مضاف آب دیگری برای وضو ندارد؛ چنانچه وقت نماز تنگ است باید تیمم کند و اگر وقت دارد؛ باید صبر کند تا آب صاف شود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آنکه آب وضو و فضائی که در آن وضو می‏گیرد؛ در حال مسح بلکه بنا بر احتیاط واجب در حال شستن نیز مباح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به آب غصبی و به آبی که معلوم نیست صاحب آن راضی است یا نه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آب وضو از صورت و</w:t>
      </w:r>
    </w:p>
    <w:p>
      <w:pPr>
        <w:pStyle w:val="BookText"/>
        <w:rPr/>
      </w:pPr>
      <w:r>
        <w:rPr>
          <w:rFonts w:ascii="IRNazanin" w:hAnsi="IRNazanin" w:eastAsia="IRNazanin"/>
          <w:color w:val="111111"/>
          <w:sz w:val="28"/>
          <w:sz w:val="28"/>
          <w:szCs w:val="28"/>
          <w:rtl w:val="true"/>
          <w:lang w:bidi="fa-IR"/>
        </w:rPr>
        <w:t>دستها در جای غصبی بریزد؛ چنانچه در غیر آنجا نتواند وضو بگیرد؛ تکلیف او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آنجا بتواند وضو بگیرد؛ لازم است که در غیر آنجا وضو بگیرد؛ ولی چنانچه در هر دو صورت معصیت کرده و همانجا وضو بگیرد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مدرسه‏ای که انسان نمی‏داند آن حوض را برای همه مردم وقف کرده‏اند یا برای محصلین همان مدرسه؛ در صورتی که معمولا مردم از آن حوض وضو می‏گیرند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نمی‏خواهد در مسجدی نماز بخواند؛ اگر نداند حوض آن را برای همه مردم وقف کرده‏اند یا برای کسانی که در آنجا نماز می‏خوانند؛ نمی‏تواند از حوض آن وضو بگیرد؛ ولی اگر معمولا کسانی هم که نمی‏خواهند در آنجا نماز بخوانند از آن حوض وضو می‏گیرند؛ می‏تواند از آن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تیمچه‏ها و مسافرخانه‏ها و مانند اینها برای کسانی که ساکن آنجاها نیستند؛ در صورتی صحیح است که معمولا کسانی هم که ساکن آنجاها نیستند از آنها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نهرهای بزرگ اگرچه انسان نداند که صاحب آنها راضی است؛ اشکال ندارد و بعید نیست اگر صاحب آنها از وضو گرفتن نهی کند یا اینکه انسان بداند که مالک راضی نیست یا اینکه مالک؛ صغیر یا مجنون باشد یا اینکه آن نهرها در تصرف غاصب باشند؛ در تمام این چند صورت وضو گرفتن با آب آنها باز جایز باشد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آب غصبی است و با آن وضو بگیرد؛ صحیح است؛ ولی</w:t>
      </w:r>
    </w:p>
    <w:p>
      <w:pPr>
        <w:pStyle w:val="BookText"/>
        <w:rPr/>
      </w:pPr>
      <w:r>
        <w:rPr>
          <w:rFonts w:ascii="IRNazanin" w:hAnsi="IRNazanin" w:eastAsia="IRNazanin"/>
          <w:color w:val="111111"/>
          <w:sz w:val="28"/>
          <w:sz w:val="28"/>
          <w:szCs w:val="28"/>
          <w:rtl w:val="true"/>
          <w:lang w:bidi="fa-IR"/>
        </w:rPr>
        <w:t>کسی که خودش آب را غصب کرده اگر غصبی بودن آن را فراموش کند و وضو بگیرد؛ وضوی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 آنکه ظرف آب وضو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 آنکه ظرف آب وضو طلا و نقره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دو شرط در مسأله بعدی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غصبی یا طلا و نقره است و غیر از آن آب دیگری ندارد؛ در صورتی که بتواند به وجه مشروعی آن آب را در ظرف دیگر خالی نماید لازم است خالی کرده و بعدا وضو بگیرد و چنانچه میسور نباشد باید تیمم کند و اگر آب دیگری دارد لازم است با آن وضو بگیرد و در هر صورت اگر معصیت کرده و با دست و مانند آن آب را بر اعضاء وضو بریزد وضویش صحیح است و اگر در ظرف غصبی یا طلا و نقره وضوی ارتماسی بگیرد وضوی او باطل است چه آب دیگری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حوضی که مثلا یک آجر یا یک سنگ آن غصبی است؛ در صورتی که برداشتن آب در عرف؛ تصرف در آن آجر یا سنگ نباشد اشکالی ندارد و در صورتی که تصرف باشد برداشتن آب حرام ولی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یکی از امامان یا امامزادگان که سابقا قبرستان بوده حوض یا نهری بسازند؛ چنانچه انسان نداند که زمین صحنی را برای قبرستان وقف کرده‏اند؛ وضو گرفتن در آن حوض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 آنکه اعضاء وضو موقع شستن و مسح کردن پاک 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w:t>
      </w:r>
    </w:p>
    <w:p>
      <w:pPr>
        <w:pStyle w:val="BookText"/>
        <w:rPr/>
      </w:pPr>
      <w:r>
        <w:rPr>
          <w:rFonts w:ascii="IRNazanin" w:hAnsi="IRNazanin" w:eastAsia="IRNazanin"/>
          <w:color w:val="111111"/>
          <w:sz w:val="28"/>
          <w:sz w:val="28"/>
          <w:szCs w:val="28"/>
          <w:rtl w:val="true"/>
          <w:lang w:bidi="fa-IR"/>
        </w:rPr>
        <w:t>از تمام شدن وضو؛ جائی را که شسته یا مسح کرده نجس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اعضاء وضو جائی از بدن نجس باشد؛ وضو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مخرج را از بول یا غائط تطهیر نکرده باشد احتیاط مستحب آن است که اول آن را تطهیر کند و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اعضاء وضو نجس باشد و بعد از وضو شک کند که پیش از وضو آنجا را آب کشیده یا نه؛ چنانچه در موقع وضو ملتفت پاک بودن و نجس بودن آنجا نبوده؛ وضو باطل است و اگر می‏داند ملتفت بوده یا شک دارد که ملتفت بوده یا نه؛ وضو بنا بر احتیاط صحیح است و در هر صورت جائی را که نجس بوده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بریدگی یا زخمی است که خون آن بند نمی‏آید و آب برای آن ضرر ندارد؛ باید بعد از شستن اجزاء صحیحه آن عضو با رعایت ترتیب؛ موضع زخم یا بریدگی را در آب کر یا جاری فرو برد و قدری فشار دهد که خون بند بیاید و احاطه آب برآن موضع قطع شود و بعد انگشت خود را روی زخم یا بریدگی در زیر آب از بالا به پائین بکشد تا آب بر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 آنکه وقت برای وضو و نماز کافی 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است که اگر وضو بگیرد تمام نماز یا مقداری از آن بعد از وقت خوانده می‏شود؛ باید تیمم کند؛ ولی اگر برای وضو و تیمم</w:t>
      </w:r>
    </w:p>
    <w:p>
      <w:pPr>
        <w:pStyle w:val="BookText"/>
        <w:rPr/>
      </w:pPr>
      <w:r>
        <w:rPr>
          <w:rFonts w:ascii="IRNazanin" w:hAnsi="IRNazanin" w:eastAsia="IRNazanin"/>
          <w:color w:val="111111"/>
          <w:sz w:val="28"/>
          <w:sz w:val="28"/>
          <w:szCs w:val="28"/>
          <w:rtl w:val="true"/>
          <w:lang w:bidi="fa-IR"/>
        </w:rPr>
        <w:t>یک اندازه وقت لازم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نماز باید تیمم کند؛ اگر به قصد قربت یا برای کار مستحبی مثل خواندن قرآن وضو بگیرد؛ صحیح است و اگر با علم و عمد فقط برای آن نماز وضو بگیرد که مقدار یک رکعت یا بیشتر آن را در وقت درک می‏کند باز صحیح است اگرچه در تاخیر انداختن نماز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 آنکه به قصد قربت یعنی برای انجام فرمان خداوند عالم وضو بگیرد و 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نیت وضو را به زبان بگوید یا از قلب خود بگذراند؛ بلکه اگر تمام افعال وضو به داعی امر خدا به جا آورده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نهم آنکه وضو را به ترتیبی که گفته شد به جا آورد یعنی اول صورت و بعد دست راست و بعد دست چپ را بشوید و بنا بر احتیاط دست چپ را یک دفعه بشوید و بعد از آن سر و بعد پاها را مسح نماید و بنا بر احتیاط پای چپ را بعد از پای راست مسح کند و اگر به این ترتیب وضو نگیرد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دهم آنکه کارهای وضو را پشت سرهم انجام دهد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کارهای وضو به قدری فاصله شود که وقتی می‏خواهد جائی را بشوید یا مسح کند؛ رطوبت جاهائی که پیش از آن شسته یا مسح کرده خشک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جائی که جلوتر از محلی است که می‏خواهد</w:t>
      </w:r>
    </w:p>
    <w:p>
      <w:pPr>
        <w:pStyle w:val="BookText"/>
        <w:rPr/>
      </w:pPr>
      <w:r>
        <w:rPr>
          <w:rFonts w:ascii="IRNazanin" w:hAnsi="IRNazanin" w:eastAsia="IRNazanin"/>
          <w:color w:val="111111"/>
          <w:sz w:val="28"/>
          <w:sz w:val="28"/>
          <w:szCs w:val="28"/>
          <w:rtl w:val="true"/>
          <w:lang w:bidi="fa-IR"/>
        </w:rPr>
        <w:t>بشوید یا مسح کند؛ خشک شده باشد؛ مثلا موقعی که می‏خواهد دست چپ را بشوید رطوبت دست راست خشک شده باشد و صورت تر باشد؛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کارهای وضو را پشت سرهم به جا آورد ولی به واسطه گرمای هوا یا حرارت زیاد بدن و مانند اینها؛ رطوبت جاهای پیشین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بین وضو اشکال ندارد؛ پس اگر بعد از شستن صورت و دستها مقداری راه برود و بعد سر و پا را مسح کند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یازدهم آنکه شستن صورت و دستها و مسح سر و پاها را خود انسان انجام دهد و اگر دیگری او را وضو بدهد؛ یا در رساندن آب به صورت و دستها و مسح سر و پاها به او کمک نماید؛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باید نائب بگیرد که او را وضو دهد و چنانچه مزد هم بخواهد؛ در صورتی که بتواند و مضر به حالش نباشد باید بدهد؛ ولی باید خود او نیت وضو کند و با دست خود مسح نماید و اگر نمی‏تواند باید نائبش دست او را بگیرد و به جای مسح او بکشد و اگر این هم ممکن نیست باید نائب از دست او رطوبت بگیرد و با آن رطوبت؛ سر 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کارهای وضو را که می‏تواند به تنهائی انجام دهد؛ نباید در آن کمک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دوازدهم آنکه استعمال آب برای او مانعی نداشته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می‏ترسد که اگر وضو بگیرد؛ مریض شود یا اگر آب را به مصرف وضو برساند تشنه بماند؛ نباید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نداند که آب برای او ضرر دارد و وضو بگیرد؛ اگرچه بعد بفهمد ضرر داشته ولی ضرر به حدی که شرعا حرام است نبوده باشد؛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سیزدهم آنکه در اعضاء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چیزی به اعضاء وضو چسبیده ولی شک دارد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زیر ناخن چرک باشد؛ وضو اشکال ندارد؛ ولی اگر ناخن را بگیرند باید برای وضو آن چرک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دستها و جلوی سر و روی پاها به واسطه سوختن یا چیز دیگر برآمدگی پیدا شود؛ شستن و مسح روی آن کافی است و چنانچه سوراخ شود؛ رساندن آب به زیر پوست لازم نیست؛ بلکه اگر پوست یک قسمت آن کنده شود؛ لازم نیست آب را به زیر قسمتی که کنده نشده برساند؛ ولی چنانچه پوستی که کنده شده گاهی به بدن می‏چسبد و گاهی بلند می‏شود باید آن را قطع کند یا آب</w:t>
      </w:r>
    </w:p>
    <w:p>
      <w:pPr>
        <w:pStyle w:val="BookText"/>
        <w:rPr/>
      </w:pPr>
      <w:r>
        <w:rPr>
          <w:rFonts w:ascii="IRNazanin" w:hAnsi="IRNazanin" w:eastAsia="IRNazanin"/>
          <w:color w:val="111111"/>
          <w:sz w:val="28"/>
          <w:sz w:val="28"/>
          <w:szCs w:val="28"/>
          <w:rtl w:val="true"/>
          <w:lang w:bidi="fa-IR"/>
        </w:rPr>
        <w:t>را به زیرآن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به اعضای وضوی او چیزی چسبیده یا نه چنانچه احتمال او در نظر مردم به جا باشد مثل آنکه بعد از گل کاری شک کند گل به دست او چسبیده یا نه؛ باید وارسی کند؛ یا به 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را که باید شست یا مسح کرد چرک باشد؛ ولی چرک آن مانع از رسیدن آب به بدن نباشد اشکال ندارد و همچنین است اگر بعد از گچ کاری و مانند آن چیز سفیدی که جلوگیری از رسیدن آب به پوست نمی‏نماید بر دست بماند؛ ولی اگر شک کند که با بودن آنها آب به بدن می‏رسد یا نه؛ باید آنها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وضو بداند که در بعضی از اعضاء وضو مانعی از رسیدن آب هست و بعد از وضو شک کند که در موقع وضو آب را به آنجا رسانده یا نه؛ چنانچه احتمال بدهد که در حال وضو ملتفت بوده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بعضی از اعضاء وضو مانعی باشد که گاهی آب به خودی خود زیر آن می‏رسد و گاهی نمی‏رسد و انسان بعد از وضو شک کند که آب زیر آن رسیده یا نه؛ چنانچه بداند موقع وضو ملتفت رسیدن آب به زیر آن نبوده؛ احتیاط واجب آن است که دوباره وضو بگیرد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چیزی که مانع از رسیدن آب</w:t>
      </w:r>
      <w:bookmarkStart w:id="143" w:name="pg18_258"/>
    </w:p>
    <w:p>
      <w:pPr>
        <w:pStyle w:val="BookText"/>
        <w:rPr/>
      </w:pPr>
      <w:bookmarkEnd w:id="143"/>
      <w:r>
        <w:rPr>
          <w:rFonts w:ascii="IRNazanin" w:hAnsi="IRNazanin" w:eastAsia="IRNazanin"/>
          <w:color w:val="111111"/>
          <w:sz w:val="28"/>
          <w:sz w:val="28"/>
          <w:szCs w:val="28"/>
          <w:rtl w:val="true"/>
          <w:lang w:bidi="fa-IR"/>
        </w:rPr>
        <w:t>است در اعضاء وضو ببیند و نداند موقع وضو بوده یا بعد پیدا شده؛ وضوی او صحیح است؛ ولی اگر بداند که در وقت وضو ملتفت آن مانع نبوده؛ احتیاط واجب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شک کند چیزی که مانع رسیدن آب است در اعضاء وضو بوده یا نه؛ چنانچه احتمال بدهد که در حال وضو ملتفت بوده است وضو صحیح است</w:t>
      </w:r>
      <w:r>
        <w:rPr>
          <w:rFonts w:eastAsia="IRNazanin" w:cs="IRNazanin"/>
          <w:color w:val="111111"/>
          <w:sz w:val="28"/>
          <w:szCs w:val="28"/>
          <w:rtl w:val="true"/>
          <w:lang w:bidi="fa-IR"/>
        </w:rPr>
        <w:t>.</w:t>
      </w:r>
    </w:p>
    <w:p>
      <w:pPr>
        <w:pStyle w:val="Heading4"/>
        <w:numPr>
          <w:ilvl w:val="3"/>
          <w:numId w:val="1"/>
        </w:numPr>
        <w:rPr/>
      </w:pPr>
      <w:bookmarkStart w:id="144" w:name="__RefHeading___Toc2118572_1490000891"/>
      <w:bookmarkStart w:id="145" w:name="_Toc55"/>
      <w:bookmarkEnd w:id="144"/>
      <w:r>
        <w:rPr>
          <w:rtl w:val="true"/>
        </w:rPr>
        <w:t>احکام وضو</w:t>
      </w:r>
      <w:bookmarkEnd w:id="145"/>
    </w:p>
    <w:p>
      <w:pPr>
        <w:pStyle w:val="Heading5"/>
        <w:numPr>
          <w:ilvl w:val="4"/>
          <w:numId w:val="1"/>
        </w:numPr>
        <w:rPr/>
      </w:pPr>
      <w:bookmarkStart w:id="146" w:name="__RefHeading___Toc2118574_1490000891"/>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کارهای وضو و شرائط آن مثل پاک بودن آب و غصبی نبودن آن خیلی شک می‏کند اگر به حد وسوسه برسد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وضوی او باطل شده یا نه بنا می‏گذارد که وضوی او باقی است؛ 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وضو گرفته و حدثی هم از او سرزده؛ مثلا بول کرده؛ 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در صورتی که احتمال التفات در حال شروع به نماز را بدهد و برای نمازهای بعد باید وضو بگیرد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یا در بین آن یقین کند</w:t>
      </w:r>
    </w:p>
    <w:p>
      <w:pPr>
        <w:pStyle w:val="BookText"/>
        <w:rPr/>
      </w:pPr>
      <w:r>
        <w:rPr>
          <w:rFonts w:ascii="IRNazanin" w:hAnsi="IRNazanin" w:eastAsia="IRNazanin"/>
          <w:color w:val="111111"/>
          <w:sz w:val="28"/>
          <w:sz w:val="28"/>
          <w:szCs w:val="28"/>
          <w:rtl w:val="true"/>
          <w:lang w:bidi="fa-IR"/>
        </w:rPr>
        <w:t>که بعضی جاها را نشسته یا مسح نکرده است؛ چنانچه رطوبت جاهائی که پیش از آن است به جهت طول مدت خشک شده؛ باید دوباره وضو بگیرد و اگر خشک نشده یا به جهت گرمی هوا و مانند آن خشک شده باید جائی را که فراموش کرده و آنچه بعد از آن است بشوید یا مسح کند و اگر در بین وضو در شستن یا مسح کردن جائی شک کند باید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وضو گرفته یا نه؛ در صورتی که احتمال بدهد که در حال شروع به نماز؛ ملتفت حالش بوده است نماز او صحیح است؛ ولی 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وضو گرفته یا نه؛ نماز او باطل است و باید وضو بگیرد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قبل از نماز وضوی او باطل شده یا بعد از نماز؛ نمازی که خوانده صحیح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بول او قطره قطره می‏ریزد یا نمی‏تواند از بیرون آمدن غائط خودداری کند؛ چنانچه یقین دارد که از اول وقت نماز تا آخر آن به مقدار وضو گرفتن و نماز خواندن مهلت پیدا می‏کند باید نماز را در وقتی که مهلت پیدا می‏کند بخواند و اگر مهلت او به مقدار کارهای واجب نماز است؛ باید در وقتی که مهلت دارد؛ فقط کارهای واجب نماز را به جا آورد و کارهای مستحب مانند اذان و اقامه و قنوت را ترک</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مهلت پیدا نمی‏کند و در بین نماز چند دفعه بول از او خارج می‏شود اظهر آن است که اگر همان نماز را با یک وضو بخواند کفایت می‏کند و اگر غائط او پی در پی خارج می‏شود در صورتی که وضو گرفتن سخت نباشد بعد از خارج شدن در اثناء نماز فورا وضو بگیرد و بقیه نماز را بخواند و باید از قبله منصرف نشود و مبطل دیگری از نماز را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او پی در پی از او خارج می‏شود؛ برای هر نمازش بدون اشکال یک وضو کفایت می‏کند؛ بلکه اظهر این است که یک وضو برای چندین نماز نیز کافی است مگر اینکه محدث به حدث دیگری گردد و بهتر آن است که برای هر نماز یک وضو بگیرد؛ ولی برای سجده و تشهد قضا شده و نماز احتیاط وضوی دیگری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اگر غائط او پی در پی خارج شود و تجدید وضو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 در پی از او خارج می‏شود؛ لازم نیست بعد از وضو فورا نماز بخواند اگرچه بهتر این است که به نماز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 در پی از او خارج می‏شود؛ بعد از وضو گرفتن جایز است که نوشته قرآن را مس نماید اگرچه در غیر حال نماز باشد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او قطره قطره می‏ریزد باید برای نماز به وسیله کیسه‏ای که در آن پنبه یا چیز دیگری</w:t>
      </w:r>
    </w:p>
    <w:p>
      <w:pPr>
        <w:pStyle w:val="BookText"/>
        <w:rPr/>
      </w:pPr>
      <w:r>
        <w:rPr>
          <w:rFonts w:ascii="IRNazanin" w:hAnsi="IRNazanin" w:eastAsia="IRNazanin"/>
          <w:color w:val="111111"/>
          <w:sz w:val="28"/>
          <w:sz w:val="28"/>
          <w:szCs w:val="28"/>
          <w:rtl w:val="true"/>
          <w:lang w:bidi="fa-IR"/>
        </w:rPr>
        <w:t>است که از رسیدن بول به جاهای دیگر جلوگیری می‏کند؛ خود را حفظ نماید و احتیاط واجب آن است که پیش از هر نماز مخرج بول را که نجس شده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نمی‏تواند از بیرون آمدن غائط خودداری کند؛ چنانچه ممکن باشد باید به مقدار نماز از رسیدن غائط به جاهای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اگر مشقت ندارد؛ برای هر نماز مخرج غائط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خودداری کند؛ در صورتی که ممکن باشد به مقدار نماز از خارج شدن بول و غائط جلوگیری نماید بهتر آن است که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مرض او به آسانی معالجه شود؛ احوط آن است که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خودداری کند؛ بعد از آنکه مرض او خوب شد؛ لازم نیست نمازهائی را که در وقت مرض مطابق وظیفه‏اش 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نمازی را که در آن وقت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مرضی دارد که نمی‏تواند از خارج شدن باد جلوگیری کند؛ باید به وظیفه کسانی که نمی‏توانند از بیرون آمدن غائط خودداری کنند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باید برای آنها وضو گرفت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شش چیز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مستحب شرط صحت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آنها و نماز حدثی</w:t>
      </w:r>
    </w:p>
    <w:p>
      <w:pPr>
        <w:pStyle w:val="BookText"/>
        <w:rPr/>
      </w:pPr>
      <w:r>
        <w:rPr>
          <w:rFonts w:ascii="IRNazanin" w:hAnsi="IRNazanin" w:eastAsia="IRNazanin"/>
          <w:color w:val="111111"/>
          <w:sz w:val="28"/>
          <w:sz w:val="28"/>
          <w:szCs w:val="28"/>
          <w:rtl w:val="true"/>
          <w:lang w:bidi="fa-IR"/>
        </w:rPr>
        <w:t>از او سر زده مثلا بول کرده باشد؛ ولی برای سجده سهو واجب نیست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جائی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برای بیرون آوردن آن از مستراح و مانند آن؛ در صورتی که مجبور باشد دست یا جای دیگر بدن خود را به خط قرآن برساند؛ ولی چنانچه معطل شدن به مقدار وضو بی احترامی به قرآن باشد؛ باید بدون اینکه وضو بگیرد؛ قرآن را از مستراح و مانند آن بیرون آورد؛ یا اگر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یعنی رساندن جائی از بدن به خط قرآن برای کسی که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 احترامی به قرآن باشد باید آنان را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ندارد بنا بر احتیاط حرام است اسم خداوند متعال را به هر زبانی نوشته شده باشد؛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اسم مبارک پیغمبر و امام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مس ننماید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به قصد اینکه با طهارت باشد؛ وضو بگیرد یا غسل کند صحیح است و نزدیک وقت نماز هم اگر به قصد مهیا</w:t>
      </w:r>
      <w:bookmarkStart w:id="148" w:name="pg18_263"/>
    </w:p>
    <w:p>
      <w:pPr>
        <w:pStyle w:val="BookText"/>
        <w:rPr/>
      </w:pPr>
      <w:bookmarkEnd w:id="148"/>
      <w:r>
        <w:rPr>
          <w:rFonts w:ascii="IRNazanin" w:hAnsi="IRNazanin" w:eastAsia="IRNazanin"/>
          <w:color w:val="111111"/>
          <w:sz w:val="28"/>
          <w:sz w:val="28"/>
          <w:szCs w:val="28"/>
          <w:rtl w:val="true"/>
          <w:lang w:bidi="fa-IR"/>
        </w:rPr>
        <w:t>بودن برای نماز وضو بگیرد اشکال ندارد ولکن نیت واجب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داخل شده؛ اگر نیت وضوی واجب کند و بعد از وضو بفهمد وقت داخل نشده؛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برای نماز میت و زیارت اهل قبور و رفتن به مسجد 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همراه داشتن قرآن و خواندن و نوشتن آن و مس حاشیه قرآن و برای خوابیدن وضو بگیرد و نیز مستحب است کسی که وضو دارد دوباره وضو بگیرد و اگر برای یکی از این کارها وضو بگیرد هر کاری را که باید با وضو انجام داد می‏تواند به جا آورد؛ مثلا می‏تواند با آن وضو نماز بخواند</w:t>
      </w:r>
      <w:r>
        <w:rPr>
          <w:rFonts w:eastAsia="IRNazanin" w:cs="IRNazanin"/>
          <w:color w:val="111111"/>
          <w:sz w:val="28"/>
          <w:szCs w:val="28"/>
          <w:rtl w:val="true"/>
          <w:lang w:bidi="fa-IR"/>
        </w:rPr>
        <w:t>.</w:t>
      </w:r>
    </w:p>
    <w:p>
      <w:pPr>
        <w:pStyle w:val="Heading5"/>
        <w:numPr>
          <w:ilvl w:val="4"/>
          <w:numId w:val="1"/>
        </w:numPr>
        <w:rPr/>
      </w:pPr>
      <w:bookmarkStart w:id="149" w:name="__RefHeading___Toc2118576_1490000891"/>
      <w:bookmarkStart w:id="150" w:name="_Toc57"/>
      <w:bookmarkEnd w:id="149"/>
      <w:r>
        <w:rPr>
          <w:rtl w:val="true"/>
        </w:rPr>
        <w:t>چیزهائی که وضو را باطل می‏کند</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چیز وضو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نبیند و گوش نشنود؛ ولی اگر چشم نبیند و گوش بشنود وضو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عقل را از بین می‏برد مانند دیوانگی و مستی و بی هوشی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بعدا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آن باید غسل کرد مانند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وضوی جبیره چیزی که با آن زخم و شکسته را می‏بندند و دوائی که روی زخم و مانند آن می‏گذارند جبیره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برای آن ضرر ندارد باید به طور معمول وضو گرفت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زخم یا دمل یا شکستگی در صورت و دستها است و روی آن باز است و آب ریختن روی آن ضرر دارد؛ باید اطراف زخم را به طوری که در وضو گفته شد از بالا به پائین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جلوی سر یا روی پاها است و روی آن باز است؛ چنانچه نتواند آن را مسح کند؛ به این معنی که زخم تمام محل مسح را گرفته باشد و یا آنکه از مسح جاهای سالم نیز متمکن نباشد؛ در این صورت لازم است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وضو نیز گرفته و پارچه پاکی روی آن بگذارند و روی پارچه را با تری آب وضو که در دست مانده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دمل یا زخم یا شکستگی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بازکردن آن ممکن است و آب هم برای آن ضرر ندارد؛ باید باز کند و وضو بگیرد؛ چه زخم و مانند آن در صورت و دستها باشد؛ یا جلوی سر و روی پاها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که بسته است در صورت یا دستها باشد چنانچه باز کردن و ریختن آب روی آن ضرر دارد؛ باید مقداری را که متمکن است از اطراف شسته و روی جبیره را مسح نماید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نمی‏شود روی زخم را باز کرد ولی زخم و چیزی که روی آن گذاشته شده پاک است و رسانیدن آب به زخم ممکن است و ضرر هم ندارد؛ باید آب را به روی زخم از بالا به پائین برساند و اگر زخم</w:t>
      </w:r>
    </w:p>
    <w:p>
      <w:pPr>
        <w:pStyle w:val="BookText"/>
        <w:rPr/>
      </w:pPr>
      <w:r>
        <w:rPr>
          <w:rFonts w:ascii="IRNazanin" w:hAnsi="IRNazanin" w:eastAsia="IRNazanin"/>
          <w:color w:val="111111"/>
          <w:sz w:val="28"/>
          <w:sz w:val="28"/>
          <w:szCs w:val="28"/>
          <w:rtl w:val="true"/>
          <w:lang w:bidi="fa-IR"/>
        </w:rPr>
        <w:t>یا چیزی که روی آن گذاشته شده نجس است؛ چنانچه آب کشیدن آن و رساندن آب به روی زخم ممکن باشد باید آن را آب بکشد و موقع وضو آب را به زخم برساند و در صورتی که آب برای زخم ضرر ندارد ولی رساندن آب به روی زخم ممکن نیست؛ یا زخم نجس است و نمی‏شود آن را آب کشید؛ باید تیمم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صورت یا تمام یکی از دستها یا تمام هر دو دست را گرفته باشد؛ بنا بر احتیاط باید تیمم نماید و وضوی جبیره‏ای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جبیره از جنس چیزهائی باشد که نماز در او جایز است؛ بلکه اگر از حریر یا از اجزاء حیوانی که خوردن گوشت آن جایز نیست بوده باشد مسح بر آن نیز جایز است و لکن در صورت امکان آن را برای نماز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کف دست و انگشتها جبیره دارد و در موقع وضو دست تری روی آن کشیده است؛ باید سر و پاها را با همان رطوبت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جاهائی که باز است روی پا را و جائی که جبیره است روی جبیره را مسح 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جبیره‏ها در سر یا روی پاها باشد؛ باید بین آنها را مسح کند و در جاهائی که جبیره است باید</w:t>
      </w:r>
    </w:p>
    <w:p>
      <w:pPr>
        <w:pStyle w:val="BookText"/>
        <w:rPr/>
      </w:pPr>
      <w:r>
        <w:rPr>
          <w:rFonts w:ascii="IRNazanin" w:hAnsi="IRNazanin" w:eastAsia="IRNazanin"/>
          <w:color w:val="111111"/>
          <w:sz w:val="28"/>
          <w:sz w:val="28"/>
          <w:szCs w:val="28"/>
          <w:rtl w:val="true"/>
          <w:lang w:bidi="fa-IR"/>
        </w:rPr>
        <w:t>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تیمم نماید مگر آنکه جبیره در مواضع تیمم باشد که در این صورت لازم است وضو بگیرد و در هر دو صورت اگر برداشتن جبیره ممکن است باید جبیره را بردارد؛ پس اگر زخم در صورت و دستها است اطراف آن را بشوید و اگر در سر یا روی پاها 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آن ضرر دارد؛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اعضاء وضو را رگ زده است و نمی‏تواند آن را آب بکشد یا آب برای آن ضرر دارد؛ لازم است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 قدری مشقت دارد که نمی‏شود تحمل کرد وظیفه‏اش تیمم است مگر در صورتی که در جای تیمم هم چسبیده باشد؛ بلی اگر آن چیزی که چسبیده دوا باشد حکم جبیره را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جبیره‏ای مثل وضوی جبیره‏ای است؛ ولی باید آن را ترتیبی به جا آورند و اگر ارتماسی انجام دهند باطل است و اظهر این است که اگر در بدن زخم یا دمل باشد بین غسل جبیره‏ای و تیمم مخیر است و اما اگر در بدن شکستگی باشد باید غسل جبیره‏ای نموده و روی جبیره را مسح کند و در صورتی</w:t>
      </w:r>
      <w:bookmarkStart w:id="151" w:name="pg18_267"/>
    </w:p>
    <w:p>
      <w:pPr>
        <w:pStyle w:val="BookText"/>
        <w:rPr/>
      </w:pPr>
      <w:bookmarkEnd w:id="151"/>
      <w:r>
        <w:rPr>
          <w:rFonts w:ascii="IRNazanin" w:hAnsi="IRNazanin" w:eastAsia="IRNazanin"/>
          <w:color w:val="111111"/>
          <w:sz w:val="28"/>
          <w:sz w:val="28"/>
          <w:szCs w:val="28"/>
          <w:rtl w:val="true"/>
          <w:lang w:bidi="fa-IR"/>
        </w:rPr>
        <w:t>که مسح روی جبیره ممکن نباشد یا اینکه محل شکسته باز باشد لازم است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او تیمم است اگر در بعضی از جاهای تیمم او زخم یا دمل یا شکستگی باشد؛ باید به دستور وضوی جبیره‏ای؛ تیمم جبیره‏ای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با وضو یا غسل جبیره‏ای نماز بخواند؛ چنانچه بداند که تا آخر وقت عذر او برطرف نمی‏شود؛ می‏تواند در اول وقت نماز بخواند؛ ولی اگر امید دارد که تا آخر وقت عذر او برطرف شود؛ بهتر آن است که صبر کند و چنانچه عذر او برطرف نشد در آخر وقت نماز را با وضو یا غسل جبیره‏ای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اول وقت نماز را خواند و تا آخر وقت عذرش برطرف شد؛ لازم است وضو گرفته یا غسل کرده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مرضی که در چشم او است موی چشم خود را بچسباند؛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وظیفه‏اش تیمم است یا وضوی جبیره‏ای؛ بنا بر احتیاط واجب باید هر دو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نمازهائی را که انسان با وضوی جبیره‏ای خوانده و تا آخر وقت عذرش مستمر بوده صحیح است و می‏تواند با آن وضو نمازهای بعدی را نیز به جا آورد</w:t>
      </w:r>
      <w:r>
        <w:rPr>
          <w:rFonts w:eastAsia="IRNazanin" w:cs="IRNazanin"/>
          <w:color w:val="111111"/>
          <w:sz w:val="28"/>
          <w:szCs w:val="28"/>
          <w:rtl w:val="true"/>
          <w:lang w:bidi="fa-IR"/>
        </w:rPr>
        <w:t>.</w:t>
      </w:r>
    </w:p>
    <w:p>
      <w:pPr>
        <w:pStyle w:val="Heading4"/>
        <w:numPr>
          <w:ilvl w:val="3"/>
          <w:numId w:val="1"/>
        </w:numPr>
        <w:rPr/>
      </w:pPr>
      <w:bookmarkStart w:id="152" w:name="__RefHeading___Toc2118578_1490000891"/>
      <w:bookmarkStart w:id="153" w:name="_Toc58"/>
      <w:bookmarkEnd w:id="152"/>
      <w:r>
        <w:rPr>
          <w:rtl w:val="true"/>
        </w:rPr>
        <w:t>غسلهای واجب</w:t>
      </w:r>
      <w:bookmarkEnd w:id="153"/>
    </w:p>
    <w:p>
      <w:pPr>
        <w:pStyle w:val="BookText"/>
        <w:rPr/>
      </w:pPr>
      <w:r>
        <w:rPr>
          <w:rFonts w:ascii="IRNazanin" w:hAnsi="IRNazanin" w:eastAsia="IRNazanin"/>
          <w:color w:val="111111"/>
          <w:sz w:val="28"/>
          <w:sz w:val="28"/>
          <w:szCs w:val="28"/>
          <w:rtl w:val="true"/>
          <w:lang w:bidi="fa-IR"/>
        </w:rPr>
        <w:t>غسلهای واجب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 نذر و قسم و مانند اینها واجب می‏شود</w:t>
      </w:r>
      <w:r>
        <w:rPr>
          <w:rFonts w:eastAsia="IRNazanin" w:cs="IRNazanin"/>
          <w:color w:val="111111"/>
          <w:sz w:val="28"/>
          <w:szCs w:val="28"/>
          <w:rtl w:val="true"/>
          <w:lang w:bidi="fa-IR"/>
        </w:rPr>
        <w:t>.</w:t>
      </w:r>
    </w:p>
    <w:p>
      <w:pPr>
        <w:pStyle w:val="Heading4"/>
        <w:numPr>
          <w:ilvl w:val="3"/>
          <w:numId w:val="1"/>
        </w:numPr>
        <w:rPr/>
      </w:pPr>
      <w:bookmarkStart w:id="154" w:name="__RefHeading___Toc2118580_1490000891"/>
      <w:bookmarkStart w:id="155" w:name="_Toc59"/>
      <w:bookmarkEnd w:id="154"/>
      <w:r>
        <w:rPr>
          <w:rtl w:val="true"/>
        </w:rPr>
        <w:t>احکام جنابت</w:t>
      </w:r>
      <w:bookmarkEnd w:id="155"/>
    </w:p>
    <w:p>
      <w:pPr>
        <w:pStyle w:val="Heading5"/>
        <w:numPr>
          <w:ilvl w:val="4"/>
          <w:numId w:val="1"/>
        </w:numPr>
        <w:rPr/>
      </w:pPr>
      <w:bookmarkStart w:id="156" w:name="__RefHeading___Toc2118582_1490000891"/>
      <w:bookmarkStart w:id="157" w:name="_Toc60"/>
      <w:bookmarkEnd w:id="156"/>
      <w:r>
        <w:rPr>
          <w:rtl w:val="true"/>
        </w:rPr>
        <w:t>مسائل</w:t>
      </w:r>
      <w:bookmarkEnd w:id="15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 چیز انسان جنب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بیرون آمدنی منی؛ در خواب باشد یا بیداری؛ کم باشد یا زیاد؛ با شهوت باشد یا بی شهوت؛ با اختیار باشد یا بی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رطوبتی از انسان خارج شود و نداند منی است یا بول یا غیر اینها؛ چنانچه با شهوت و جستن بیرون آمده؛ آن رطوبت حکم منی را دارد و در غیر این صورت حکم منی را ندارد ولی در مریض لازم نیست آن رطوبت؛ با جستن بیرون آمده باشد؛ بلکه اگر با شهوت بیرون آید در حکم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مردی که مریض نیست آبی بیرون آید که با جستن یا با شهوت نباشد؛ چنانچه پیش از بیرون آمدن آب؛ وضو داشته می‏تواند به همان وضو اکتفا کند و اگر وضو نداشته کافی است فقط وضو بگیرد و غسل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 جماع کند و به اندازه ختنه گاه یا بیشتر داخل شود؛ در قبل باشد یا در دبر؛ بالغ باشند یا نا بالغ؛ اگرچه منی بیرون نیاید هر دو جنب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به مقدار ختنه گاه داخل شده یا نه غسل بر او واجب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نعوذ باللّه حیوانی را وطی کند؛ یعنی با او نزدیکی نماید و منی از او</w:t>
      </w:r>
      <w:bookmarkStart w:id="158" w:name="pg18_269"/>
    </w:p>
    <w:p>
      <w:pPr>
        <w:pStyle w:val="BookText"/>
        <w:rPr/>
      </w:pPr>
      <w:bookmarkEnd w:id="158"/>
      <w:r>
        <w:rPr>
          <w:rFonts w:ascii="IRNazanin" w:hAnsi="IRNazanin" w:eastAsia="IRNazanin"/>
          <w:color w:val="111111"/>
          <w:sz w:val="28"/>
          <w:sz w:val="28"/>
          <w:szCs w:val="28"/>
          <w:rtl w:val="true"/>
          <w:lang w:bidi="fa-IR"/>
        </w:rPr>
        <w:t>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وطی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ولی تیمم برایش ممکن است؛ بعد از داخل شدن وقت نماز هم می‏تواند با عیال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منی ببیند و بداند که از خود او است و برای آن غسل نکرده؛ باید غسل کند و نمازهائی را که یقین دارد بعد از بیرون آمدن منی خوانده قضا کند؛ ولی نمازهائی را که احتمال می‏دهد؛ پیش از بیرون آمدن آن منی خوانده لازم نیست قضا نماید</w:t>
      </w:r>
      <w:r>
        <w:rPr>
          <w:rFonts w:eastAsia="IRNazanin" w:cs="IRNazanin"/>
          <w:color w:val="111111"/>
          <w:sz w:val="28"/>
          <w:szCs w:val="28"/>
          <w:rtl w:val="true"/>
          <w:lang w:bidi="fa-IR"/>
        </w:rPr>
        <w:t>.</w:t>
      </w:r>
    </w:p>
    <w:p>
      <w:pPr>
        <w:pStyle w:val="Heading5"/>
        <w:numPr>
          <w:ilvl w:val="4"/>
          <w:numId w:val="1"/>
        </w:numPr>
        <w:rPr/>
      </w:pPr>
      <w:bookmarkStart w:id="159" w:name="__RefHeading___Toc2118584_1490000891"/>
      <w:bookmarkStart w:id="160" w:name="_Toc61"/>
      <w:bookmarkEnd w:id="159"/>
      <w:r>
        <w:rPr>
          <w:rtl w:val="true"/>
        </w:rPr>
        <w:t>چیزهائی که بر جنب حرام است</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جائی از بدن خود به خط قرآن؛ یا به اسم خدا و پیغمبران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در وضو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یک در داخل و از در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مساجد دیگر و همچنین بنا بر احتیاط واجب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از یک در مسجد داخل و از در دیگر خارج شود؛ مانعی ندارد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یا داخل شدن در آن برای</w:t>
      </w:r>
      <w:bookmarkStart w:id="161" w:name="pg18_270"/>
    </w:p>
    <w:p>
      <w:pPr>
        <w:pStyle w:val="BookText"/>
        <w:rPr/>
      </w:pPr>
      <w:bookmarkEnd w:id="161"/>
      <w:r>
        <w:rPr>
          <w:rFonts w:ascii="IRNazanin" w:hAnsi="IRNazanin" w:eastAsia="IRNazanin"/>
          <w:color w:val="111111"/>
          <w:sz w:val="28"/>
          <w:sz w:val="28"/>
          <w:szCs w:val="28"/>
          <w:rtl w:val="true"/>
          <w:lang w:bidi="fa-IR"/>
        </w:rPr>
        <w:t>برداشتن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یک از آیات سجده واجب و آن در چهار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w:t>
      </w:r>
    </w:p>
    <w:p>
      <w:pPr>
        <w:pStyle w:val="Heading5"/>
        <w:numPr>
          <w:ilvl w:val="4"/>
          <w:numId w:val="1"/>
        </w:numPr>
        <w:rPr/>
      </w:pPr>
      <w:bookmarkStart w:id="162" w:name="__RefHeading___Toc2118586_1490000891"/>
      <w:bookmarkStart w:id="163" w:name="_Toc62"/>
      <w:bookmarkEnd w:id="162"/>
      <w:r>
        <w:rPr>
          <w:rtl w:val="true"/>
        </w:rPr>
        <w:t>چیزهائی که بر جنب مکروه است</w:t>
      </w:r>
      <w:bookmarkEnd w:id="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یا دستها را بشوید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قرآن که سجده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جائی از بدن به جلد و حاشیه و بین خطهای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وضو بگیرد یا به واسطه نداشتن آب؛ بدل از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آنکه محتلم شده یعنی در خواب منی از او بیرون آمده است</w:t>
      </w:r>
      <w:r>
        <w:rPr>
          <w:rFonts w:eastAsia="IRNazanin" w:cs="IRNazanin"/>
          <w:color w:val="111111"/>
          <w:sz w:val="28"/>
          <w:szCs w:val="28"/>
          <w:rtl w:val="true"/>
          <w:lang w:bidi="fa-IR"/>
        </w:rPr>
        <w:t>.</w:t>
      </w:r>
    </w:p>
    <w:p>
      <w:pPr>
        <w:pStyle w:val="Heading5"/>
        <w:numPr>
          <w:ilvl w:val="4"/>
          <w:numId w:val="1"/>
        </w:numPr>
        <w:rPr/>
      </w:pPr>
      <w:bookmarkStart w:id="164" w:name="__RefHeading___Toc2118588_1490000891"/>
      <w:bookmarkStart w:id="165" w:name="_Toc63"/>
      <w:bookmarkEnd w:id="164"/>
      <w:r>
        <w:rPr>
          <w:rtl w:val="true"/>
        </w:rPr>
        <w:t>غسل جنابت</w:t>
      </w:r>
      <w:bookmarkEnd w:id="1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به خودی خود مستحب است و برای خواندن نماز واجب و مانند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میت و سجده شکر و سجده‏های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وقت غسل؛ نیت کند که غسل واجب یا مستحب می‏کنم و اگر فق ط به قصد قربت یعنی برای انجام فرمان خداوند عالم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نماز شده و نیت غسل واجب کند بعد معلوم شود که پیش از وقت غسل کرده؛ غسل او صحیح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را چه واجب و چه مستحب به دو قسم می‏شود</w:t>
      </w:r>
      <w:bookmarkStart w:id="166" w:name="pg18_271"/>
    </w:p>
    <w:p>
      <w:pPr>
        <w:pStyle w:val="BookText"/>
        <w:rPr/>
      </w:pPr>
      <w:bookmarkEnd w:id="166"/>
      <w:r>
        <w:rPr>
          <w:rFonts w:ascii="IRNazanin" w:hAnsi="IRNazanin" w:eastAsia="IRNazanin"/>
          <w:color w:val="111111"/>
          <w:sz w:val="28"/>
          <w:sz w:val="28"/>
          <w:szCs w:val="28"/>
          <w:rtl w:val="true"/>
          <w:lang w:bidi="fa-IR"/>
        </w:rPr>
        <w:t>انجام داد؛ ترتیبی و ارتماسی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ترتیبی باید به نیت غسل؛ اول سر و گردن؛ بعد بدن را بشوید و بهتر آن است که اول طرف راست؛ بعد طرف چپ بدن را بشوید و با حرکت دادن اعضاء بدن زیر آب به قصد غسل ترتیبی غسل محقق نمی‏شود و اگر عمدا یا از روی فراموشی یا به واسطه ندانستن مسأله بدن را قبل از سر بشوید؛ غسل او باطل است</w:t>
      </w:r>
      <w:r>
        <w:rPr>
          <w:rFonts w:eastAsia="IRNazanin" w:cs="IRNazanin"/>
          <w:color w:val="111111"/>
          <w:sz w:val="28"/>
          <w:szCs w:val="28"/>
          <w:rtl w:val="true"/>
          <w:lang w:bidi="fa-IR"/>
        </w:rPr>
        <w:t>.</w:t>
      </w:r>
    </w:p>
    <w:p>
      <w:pPr>
        <w:pStyle w:val="Heading5"/>
        <w:numPr>
          <w:ilvl w:val="4"/>
          <w:numId w:val="1"/>
        </w:numPr>
        <w:rPr/>
      </w:pPr>
      <w:bookmarkStart w:id="167" w:name="__RefHeading___Toc2118590_1490000891"/>
      <w:bookmarkStart w:id="168" w:name="_Toc64"/>
      <w:bookmarkEnd w:id="167"/>
      <w:r>
        <w:rPr>
          <w:rtl w:val="true"/>
        </w:rPr>
        <w:t>غسل</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بدن را قبل از سر بشوید؛ لازم نیست غسل را اعاده کند بلکه چنانچه بدن را دوباره بشوید؛ غسل او 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آنکه یقین کند هر دو قسمت یعنی سر و گردن و طرف راست و چپ را کاملا غسل داده؛ باید هر قسمتی را که می‏شوید مقداری از قسمت دیگر را هم با آن قسمت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جائی از بدن را نشسته و نداند کجای بدن است؛ دوباره شستن سر لازم نیست و فقط هر جائی را از بدن که احتمال می‏دهد نشسته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احتیاط مستحب آن است که بعد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و گردن باشد باید بعد از شستن آن مقدار؛ دوباره طرف راست و طرف چپ را بشوید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غسل؛ در</w:t>
      </w:r>
      <w:bookmarkStart w:id="169" w:name="pg18_272"/>
    </w:p>
    <w:p>
      <w:pPr>
        <w:pStyle w:val="BookText"/>
        <w:rPr/>
      </w:pPr>
      <w:bookmarkEnd w:id="169"/>
      <w:r>
        <w:rPr>
          <w:rFonts w:ascii="IRNazanin" w:hAnsi="IRNazanin" w:eastAsia="IRNazanin"/>
          <w:color w:val="111111"/>
          <w:sz w:val="28"/>
          <w:sz w:val="28"/>
          <w:szCs w:val="28"/>
          <w:rtl w:val="true"/>
          <w:lang w:bidi="fa-IR"/>
        </w:rPr>
        <w:t>شستن مقداری از طرف چپ یا طرف راست شک کند؛ لازم است که آن مقدار را بشوید و اگر در شستن مقداری از سر و گردن شک کند؛ باید به شک خود اعتنا نکند</w:t>
      </w:r>
      <w:r>
        <w:rPr>
          <w:rFonts w:eastAsia="IRNazanin" w:cs="IRNazanin"/>
          <w:color w:val="111111"/>
          <w:sz w:val="28"/>
          <w:szCs w:val="28"/>
          <w:rtl w:val="true"/>
          <w:lang w:bidi="fa-IR"/>
        </w:rPr>
        <w:t>.</w:t>
      </w:r>
    </w:p>
    <w:p>
      <w:pPr>
        <w:pStyle w:val="Heading5"/>
        <w:numPr>
          <w:ilvl w:val="4"/>
          <w:numId w:val="1"/>
        </w:numPr>
        <w:rPr/>
      </w:pPr>
      <w:bookmarkStart w:id="170" w:name="__RefHeading___Toc2118592_1490000891"/>
      <w:bookmarkStart w:id="171" w:name="_Toc65"/>
      <w:bookmarkEnd w:id="170"/>
      <w:r>
        <w:rPr>
          <w:rtl w:val="true"/>
        </w:rPr>
        <w:t>غسل ارتماسی</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باید در یک آن آب تمام بدن را فرا بگیرد؛ پس اگر به نیت غسل ارتماسی در آب فرو رود؛ چنانچه پای او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بنا بر احتیاط واجب باید موقعی نیت کند که مقداری از بدن بیرون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ارتماسی بفهمد که به مقداری از بدن آب نرسیده؛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روزه‏ای گرفته که واجب معین است؛ یا برای حج یا عمره احرام بسته؛ نمی‏تواند غسل ارتماسی کند؛ ولی اگر از روی فراموشی غسل ارتماسی کند غسلش صحیح است</w:t>
      </w:r>
      <w:r>
        <w:rPr>
          <w:rFonts w:eastAsia="IRNazanin" w:cs="IRNazanin"/>
          <w:color w:val="111111"/>
          <w:sz w:val="28"/>
          <w:szCs w:val="28"/>
          <w:rtl w:val="true"/>
          <w:lang w:bidi="fa-IR"/>
        </w:rPr>
        <w:t>.</w:t>
      </w:r>
    </w:p>
    <w:p>
      <w:pPr>
        <w:pStyle w:val="Heading5"/>
        <w:numPr>
          <w:ilvl w:val="4"/>
          <w:numId w:val="1"/>
        </w:numPr>
        <w:rPr/>
      </w:pPr>
      <w:bookmarkStart w:id="172" w:name="__RefHeading___Toc2118594_1490000891"/>
      <w:bookmarkStart w:id="173" w:name="_Toc66"/>
      <w:bookmarkEnd w:id="172"/>
      <w:r>
        <w:rPr>
          <w:rtl w:val="true"/>
        </w:rPr>
        <w:t>احکام غسل کردن</w:t>
      </w:r>
      <w:bookmarkEnd w:id="1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یا ترتیبی پاک بودن تمام بدن پیش از غسل لازم نیست بلکه اگر به فرو رفتن در آب یا ریختن آب به قصد غسل؛ بدن پاک شود غسل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حرام جنب شده و بخواهد با آب گرم غسل کند عرق می‏کند؛ مانعی ندارد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به اندازه سر موئی از بدن نشسته بماند؛ غسل باطل است ولی شستن مثل توی گوش و بینی و هرچه از باطن شمرده می‏شود؛</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جائی را که شک دارد از ظاهر بدن است یا از باطن آن؛ چنانچه قبلا از ظاهر بوده باید بشوید و الا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جای گوشواره و مانند آن به قدری گشاد باشد که داخل آن از ظاهر شمرده شود؛ باید آن را شست و گرنه شستن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آنکه یقین کند برطرف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شک کند؛ چیزی که مانع از رسیدن آب باشد در بدن او هست یا نه؛ باید وارسی کند تا مطمئن شود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باید موهای کوتاهی را که جزء بدن حساب می‏شود بشوید و شستن موهای بلند واجب نیست؛ بلکه اگر آب را طوری به پوست برساند که آنها تر نشود؛ غسل صحیح است ولی اگر رساندن آب به پوست؛ بدون شستن آنها ممکن نباشد؛ باید آنها را بشوید که آب به بدن برسد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شرطهائی که برای صحیح بودن وضو گفته شد؛ مثل پاک بودن آب و غصبی نبودن آن؛ در صحیح بودن غسل هم شرط است؛ ولی در غسل لازم نیست بدن را از بالا به پائین بشوید و نیز در غسل ترتیبی لازم نیست بعد از شستن سر و گردن فورا بدن را بشوید پس اگر بعد از شستن سر و گردن صبر کند و بعد از مدتی طرف راست و چپ را بشوید اشکال ندارد؛ بلکه</w:t>
      </w:r>
    </w:p>
    <w:p>
      <w:pPr>
        <w:pStyle w:val="BookText"/>
        <w:rPr/>
      </w:pPr>
      <w:r>
        <w:rPr>
          <w:rFonts w:ascii="IRNazanin" w:hAnsi="IRNazanin" w:eastAsia="IRNazanin"/>
          <w:color w:val="111111"/>
          <w:sz w:val="28"/>
          <w:sz w:val="28"/>
          <w:szCs w:val="28"/>
          <w:rtl w:val="true"/>
          <w:lang w:bidi="fa-IR"/>
        </w:rPr>
        <w:t>لازم نیست تمام سر و گردن یا بدن را یک مرتبه بشوید پس جایز است مثلا سر را شسته و بعد از مدتی گردن را بشوید ولی کسی که نمی‏تواند از بیرون آمدن بول و غائط خودداری کند؛ اگر به اندازه‏ای که غسل کند و نماز بخواند؛ بول و غائط از او بیرون نمی‏آید؛ باید فورا غسل کند و بعد از غسل هم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پول حمامی را بدون اینکه بداند حمامی راضی است بخواهد نسیه بگذارد؛ اگرچه بعد حمامی را راضی 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حمامی راضی باشد که پول حمام نسیه بماند ولی کسی که غسل می‏کند قصدش این باشد که طلب او را ندهد؛ یا از مال حرام بدهد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که خمس آن را نداده به حمامی بدهد؛ اگرچه مرتکب حرام شده ولی ظاهر این است که غسل او صحیح باشد و ذمه‏اش به مستحقین خمس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در آب خزینه تطهیر کند و پیش از غسل شک کند که چون در خزینه تطهیر کرده حمامی به غسل کردن او راضی است یا نه؛ غسل او باطل است؛ مگر اینکه پیش از غسل حمامی را راضی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در صورتی که احتمال بدهد که وقت غسل ملتفت بوده و صحیح به جا آورده لازم نیست دوباره غسل نماید</w:t>
      </w:r>
      <w:r>
        <w:rPr>
          <w:rFonts w:eastAsia="IRNazanin" w:cs="IRNazanin"/>
          <w:color w:val="111111"/>
          <w:sz w:val="28"/>
          <w:szCs w:val="28"/>
          <w:rtl w:val="true"/>
          <w:lang w:bidi="fa-IR"/>
        </w:rPr>
        <w:t>.</w:t>
      </w:r>
      <w:bookmarkStart w:id="174" w:name="pg18_275"/>
    </w:p>
    <w:p>
      <w:pPr>
        <w:pStyle w:val="BookText"/>
        <w:rPr/>
      </w:pPr>
      <w:bookmarkEnd w:id="174"/>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غسل؛ حدث اصغر از او سر زند مثلا بول کند؛ باید غسل را تمام کرده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جهت ضیق وقت وظیفه مکلف تیمم بوده ولی به خیال اینکه به اندازه غسل و نماز وقت دارد غسل کند؛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جنب شده اگر شک کند غسل کرده یا نه؛ نمازهائی که خوانده چنانچه احتمال بدهد که وقت شروع به نماز ملتفت بوده صحیح است؛ ولی برای نمازهای بعد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بعد از نماز؛ حدث اصغر از او صادر شده باشد لازم است وضو هم بگیرد؛ واگر وقت باقی است نمازی را که خوانده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غسل بر او واجب است می‏تواند به نیت همه آنها یک غسل به جا آورد و اظهر این است که اگر یکی معین از آنها را قصد کند از بقیه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جائی از بدن؛ آیه قرآن یا اسم خداوند متعال نوشته شده باشد؛ چنانچه بخواهد وضو یا غسل را ترتیبی به جا آورد؛ باید آب را طوری به بدن برساند که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غسل جنابت کرده نباید برای نماز وضو بگیرد بلکه با غسلهای دیگر واجب غیر از غسل استحاضه متوسطه و غسلهای مستحب که در مسأله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نیز می‏تواند بدون وضو نماز بخواند؛ اگرچه احتیاط مستحب آن است که وضو هم بگیرد</w:t>
      </w:r>
      <w:r>
        <w:rPr>
          <w:rFonts w:eastAsia="IRNazanin" w:cs="IRNazanin"/>
          <w:color w:val="111111"/>
          <w:sz w:val="28"/>
          <w:szCs w:val="28"/>
          <w:rtl w:val="true"/>
          <w:lang w:bidi="fa-IR"/>
        </w:rPr>
        <w:t>.</w:t>
      </w:r>
    </w:p>
    <w:p>
      <w:pPr>
        <w:pStyle w:val="Heading5"/>
        <w:numPr>
          <w:ilvl w:val="4"/>
          <w:numId w:val="1"/>
        </w:numPr>
        <w:rPr/>
      </w:pPr>
      <w:bookmarkStart w:id="175" w:name="__RefHeading___Toc2118596_1490000891"/>
      <w:bookmarkStart w:id="176" w:name="_Toc67"/>
      <w:bookmarkEnd w:id="175"/>
      <w:r>
        <w:rPr>
          <w:rtl w:val="true"/>
        </w:rPr>
        <w:t>استحاضه</w:t>
      </w:r>
      <w:bookmarkEnd w:id="17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خونهائی که از زن خارج می‏شود خون استحاضه است و</w:t>
      </w:r>
      <w:bookmarkStart w:id="177" w:name="pg18_276"/>
    </w:p>
    <w:p>
      <w:pPr>
        <w:pStyle w:val="BookText"/>
        <w:rPr/>
      </w:pPr>
      <w:bookmarkEnd w:id="177"/>
      <w:r>
        <w:rPr>
          <w:rFonts w:ascii="IRNazanin" w:hAnsi="IRNazanin" w:eastAsia="IRNazanin"/>
          <w:color w:val="111111"/>
          <w:sz w:val="28"/>
          <w:sz w:val="28"/>
          <w:szCs w:val="28"/>
          <w:rtl w:val="true"/>
          <w:lang w:bidi="fa-IR"/>
        </w:rPr>
        <w:t>زن را در موقع دیدن خون استحاضه؛ مستحاضه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در بیشتر اوقات زرد رنگ و سرد است و بدون فشار و سوزش بیرون می‏آید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قلیله و 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قلیله آن است که خون فقط روی پنبه‏ای را که زن داخل فرج می‏نماید آلوده کند و در آن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متوسطه آن است که خون در پنبه فرو رود؛ اگرچه در یک گوشه آن باشد؛ ولی از پنبه به دستمالی که معمولا زنها برای جلوگیری از خون می‏بندند؛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کثیره آن است که خون پنبه را فرا گرفته و به دستمال برسد</w:t>
      </w:r>
      <w:r>
        <w:rPr>
          <w:rFonts w:eastAsia="IRNazanin" w:cs="IRNazanin"/>
          <w:color w:val="111111"/>
          <w:sz w:val="28"/>
          <w:szCs w:val="28"/>
          <w:rtl w:val="true"/>
          <w:lang w:bidi="fa-IR"/>
        </w:rPr>
        <w:t>.</w:t>
      </w:r>
    </w:p>
    <w:p>
      <w:pPr>
        <w:pStyle w:val="Heading5"/>
        <w:numPr>
          <w:ilvl w:val="4"/>
          <w:numId w:val="1"/>
        </w:numPr>
        <w:rPr/>
      </w:pPr>
      <w:bookmarkStart w:id="178" w:name="__RefHeading___Toc2118598_1490000891"/>
      <w:bookmarkStart w:id="179" w:name="_Toc68"/>
      <w:bookmarkEnd w:id="178"/>
      <w:r>
        <w:rPr>
          <w:rtl w:val="true"/>
        </w:rPr>
        <w:t>احکام استحاضه</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قلیله باید زن برای هر نماز یک وضو بگیرد و بنا بر احتیاط پنبه را عوض کند و باید ظاهر فرج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متوسطه باید زن برای نماز صبح غسل کند و تا صبح دیگر برای نمازهای خود؛ کارهای استحاضه قلیله را که در مسأله پیش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فراموشی برای نماز صبح غسل نکند؛ باید برای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ظهر و عصر غسل نکند باید پیش از نماز مغرب و عشا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خون بیاید یا قطع شده 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کثیره علاوه بر کارهای استحاضه متوسطه که در</w:t>
      </w:r>
    </w:p>
    <w:p>
      <w:pPr>
        <w:pStyle w:val="BookText"/>
        <w:rPr/>
      </w:pPr>
      <w:r>
        <w:rPr>
          <w:rFonts w:ascii="IRNazanin" w:hAnsi="IRNazanin" w:eastAsia="IRNazanin"/>
          <w:color w:val="111111"/>
          <w:sz w:val="28"/>
          <w:sz w:val="28"/>
          <w:szCs w:val="28"/>
          <w:rtl w:val="true"/>
          <w:lang w:bidi="fa-IR"/>
        </w:rPr>
        <w:t>مسأله پیش گفته شد؛ باید برای هر نماز بنا بر احتیاط دستمال را عوض کند؛ یا آب بکشد و یک غسل برای نماز ظهر و عصر و یکی برای نماز مغرب و عشا به 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 و اظهر این است که در استحاضه کثیره غسل از وضو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پیش از وقت نماز هم بیاید؛ چنانچه زن برای آن خون؛ وضو یا غسل به جا نیاورده باشد؛ باید در موقع نماز وضو یا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متوسطه که باید وضو بگیرد و غسل کند؛ هر کدام را اول به جا آورد صحیح است؛ ولی بهتر آن است که اول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کثیره اگر بخواهد وضو بگیرد باید قبل از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بعد از نماز صبح متوسطه شود باید برای نماز ظهر و عصر غسل کند و اگر بعد از نماز ظهر و عصر متوسطه شود باید برای نماز مغرب و عشاء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یا متوسطه زن بعد از نماز صبح کثیره شود باید برای نماز ظهر و عصر یک غسل و برای نماز مغرب و عشا غسل دیگری به جا آورد و اگر بعد از نماز ظهر و عصر کثیره شود باید برای نماز مغرب و عشا غسل نماید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مستحاضه کثیره یا متوسطه اگر پیش از داخل شدن وقت نماز برای نماز غسل کند؛ غسل او باطل است؛ ولی نزدیک اذان صبح جایز است به قصد رجاء غسل نموده و نماز شب را بخواند؛ ولی بعد از طلوع فجر برای نماز صبح باید غسل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مستحاضه برای هر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نماز یومیه که حکم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باشد چه مستحب؛ باید وضو بگیرد و اگر استحاضه کثیره باشد برای هر نماز غسل لازم است؛ اما برای خواندن نماز احتیاط و سجده فراموش شده و تشهد فراموش شده و سجده سهو؛ اگر آنها را بعد از نماز فورا به جا آورد؛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آنکه خونش قطع شد؛ فقط برای نماز اولی که می‏خواند؛ باید کارهای استحاضه را انجام دهد و برای نمازهای بعد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استحاضه او چه قسم است؛ موقعی که می‏خواهد نماز بخواند؛ بنا بر احتیاط باید مقداری پنبه داخل فرج نماید و کمی صبر کند و بیرون آورد و بعد از آنکه فهمید استحاضه او کدام یک از آن سه قسم است کارهائی را که برای آن قسم دستور داده شده انجام دهد؛ ولی اگر بداند تا وقتی که می‏خواهد نماز بخواند استحاضه او تغییر نمی‏کند؛ پیش از داخل شدن وقت هم می‏تواند خود را وارسی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پیش از آنکه خود را وارسی کند؛ مشغول نماز شود؛ چنانچه قصد قربت داشته و به وظیفه خود عمل کرده مثلا</w:t>
      </w:r>
    </w:p>
    <w:p>
      <w:pPr>
        <w:pStyle w:val="BookText"/>
        <w:rPr/>
      </w:pPr>
      <w:r>
        <w:rPr>
          <w:rFonts w:ascii="IRNazanin" w:hAnsi="IRNazanin" w:eastAsia="IRNazanin"/>
          <w:color w:val="111111"/>
          <w:sz w:val="28"/>
          <w:sz w:val="28"/>
          <w:szCs w:val="28"/>
          <w:rtl w:val="true"/>
          <w:lang w:bidi="fa-IR"/>
        </w:rPr>
        <w:t>استحاضه‏اش قلیله بوده و به وظیفه استحاضه قلیله عمل نموده؛ نماز او صحیح است و اگر قصد قربت نداشته یا عمل او مطابق وظیفه‏اش نبوده مثل آنکه استحاضه او متوسطه بوده و به وظیفه قلیله رفتار کرده؛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 است عمل کند؛ مثلا اگر نمی‏داند استحاضه او قلیله است یا متوسطه باید کارهای استحاضه قلیله را انجام دهد و اگر نمی‏داند متوسطه است یا کثیره باید کارهای استحاضه متوسطه را انجام دهد؛ ولی اگر بداند سابقا کدام یک از آن سه قسم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در اول ظهورش در باطن باشد و بیرون نیاید؛ وضو یا غسل را که زن داشته باطل نمی‏کند و اگر بیرون بیاید هر چند کم باشد وضو و غسل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که بعد از وضو یا غسل یا در اثناء آنها خون دیده؛ اگر بعد از نماز خود را وارسی کند و خون نبیند؛ چنانچه وقت وسعت داشته باشد بنا بر احتیاط؛ لازم است بر حسب وظیفه‏اش وضو گرفته یا غسل نماید و آن نماز را اعاده کند اگرچه بداند دوباره خون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می‏تواند خواندن نماز را تا وقتی که می‏داند پاک می‏ماند تاخیر بیندازد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که پیش از گذشتن وقت نماز به کلی پاک می‏شود؛ یا به اندازه</w:t>
      </w:r>
    </w:p>
    <w:p>
      <w:pPr>
        <w:pStyle w:val="BookText"/>
        <w:rPr/>
      </w:pPr>
      <w:r>
        <w:rPr>
          <w:rFonts w:ascii="IRNazanin" w:hAnsi="IRNazanin" w:eastAsia="IRNazanin"/>
          <w:color w:val="111111"/>
          <w:sz w:val="28"/>
          <w:sz w:val="28"/>
          <w:szCs w:val="28"/>
          <w:rtl w:val="true"/>
          <w:lang w:bidi="fa-IR"/>
        </w:rPr>
        <w:t>خواندن نماز خون بند می‏آید؛ باید صبر کند و نماز را در وقتی که پاک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تاخیر بیندازد؛ به مقداری که وضو و غسل و نماز را به جا آورد به کلی پاک می‏شود؛ باید نماز را تاخیر بیندازد و موقعی که به کلی پاک شد وضو و غسل را به جا آورد و نماز را بخواند و اگر موقعی که خون در ظاهر قطع شود وقت نماز تنگ باشد؛ لازم نیست وضو و غسل را دوباره به جا آورد؛ بلکه با وضو و غسلی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کثیره و متوسطه وقتی که به 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قلیله بعد از وضو و مستحاضه متوسطه بعد از غسل و وضو و مستحاضه کثیره بعد از غسل باید فورا مشغول نماز شود؛ ولی گفتن اذان و اقامه قبل از نماز اشکال ندارد و در نماز هم می‏تواند کارهای مستحب مثل قنوت و غیر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بین وظیفه‏ای که دارد از وضو یا غسل و نماز فاصله بیندازد؛ باید مطابق وظیفه‏اش دوباره وضو گرفته یا غسل کند و بلا فاصله مشغول نماز 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زن جریان دارد و قطع نمی‏شود؛ چنانچه برای او ضرر ندارد؛ بنا بر</w:t>
      </w:r>
    </w:p>
    <w:p>
      <w:pPr>
        <w:pStyle w:val="BookText"/>
        <w:rPr/>
      </w:pPr>
      <w:r>
        <w:rPr>
          <w:rFonts w:ascii="IRNazanin" w:hAnsi="IRNazanin" w:eastAsia="IRNazanin"/>
          <w:color w:val="111111"/>
          <w:sz w:val="28"/>
          <w:sz w:val="28"/>
          <w:szCs w:val="28"/>
          <w:rtl w:val="true"/>
          <w:lang w:bidi="fa-IR"/>
        </w:rPr>
        <w:t>احتیاط لازم بعد از غسل از بیرون آمدن خون جلوگیری نماید و چنانچه کوتاهی کند و خون بیرون آید؛ دوباره غسل کند و اگر نماز هم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صحیح است؛ ولی اگر در بین غسل یا بعد از آن استحاضه متوسطه کثیره شود؛ لازم است که غسل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غسل استحاضه کثیره یا بعد از آن کثیره متوسطه شود لازم نیست غسل را اعاده کرده ولی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 مستحاضه در تمام روزی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روزه زن مستحاضه کثیره؛ در صورتی صحیح است که غسل نماز مغرب و عشای شبی که می‏خواهد فردای آن را روزه بگیرد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 غسلهائی را که برای نمازهای روز واجب است انجام دهد؛ ولی اگر مستحاضه متوسطه باشد بعید نیست که در صحت روزه‏اش غسل شرط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مستحاضه شود و تا غروب غسل نکند روزه او صحیح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پیش از نماز؛ متوسطه یا کثیره شود باید کارهای متوسطه یا کثیره را که گفته شد انجام دهد و اگر استحاضه متوسطه کثیره شود باید کارهای استحاضه کثیره را انجام دهد و چنانچه برای استحاضه متوسطه غسل کرده باشد فائده ندارد و باید دوباره برای کثیره غسل کند و در این صورت قبل از غسل یا بعد از</w:t>
      </w:r>
    </w:p>
    <w:p>
      <w:pPr>
        <w:pStyle w:val="BookText"/>
        <w:rPr/>
      </w:pPr>
      <w:r>
        <w:rPr>
          <w:rFonts w:ascii="IRNazanin" w:hAnsi="IRNazanin" w:eastAsia="IRNazanin"/>
          <w:color w:val="111111"/>
          <w:sz w:val="28"/>
          <w:sz w:val="28"/>
          <w:szCs w:val="28"/>
          <w:rtl w:val="true"/>
          <w:lang w:bidi="fa-IR"/>
        </w:rPr>
        <w:t>آن وضو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استحاضه متوسطه زن کثیره شود؛ باید نماز را بشکند و برای استحاضه کثیره غسل کند و کارهای دیگر آن را انجام دهد و همان نماز را بخواند و بنا بر احتیاط قبل از غسل وضو بگیرد و اگر برای غسل وقت ندارد وضو گرفته و عوض غسل تیمم کند و اگر برای تیمم نیز وقت ندارد؛ بنا بر احتیاط نماز را نشکند و به همان حال تمام کند؛ ولی لازم است در خارج وقت قضا نماید و همچنین است اگر در بین نماز؛ استحاضه قلیله او متوسطه یا کثیره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غسل استحاضه متوسطه کفایت از وضو نمی‏کند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بعد از نماز بفهمد به کلی قطع شده بوده و وقت وسعت این را داشته باشد که در حال پاکی نماز را دوباره بخواند لازم است بر حسب وظیفه‏اش وضو گرفته یا غسل نماید و نماز را دوباره به جا آورد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زن؛ متوسطه شود؛ باید برای نمازهای بعدی عمل متوسطه را به جا آورد؛ مثلا اگر پیش از نماز ظهر استحاضه کثیره متوسطه شود؛ باید برای نماز ظهر وضو گرفته و غسل کند و برای نماز عصر و مغرب و عشا فقط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نماز ظهر غسل نکند و فقط به مقدار نماز عصر وقت داشته باشد باید برای نماز عصر غسل نماید و اگر برای نماز عصر هم غسل نکند باید</w:t>
      </w:r>
    </w:p>
    <w:p>
      <w:pPr>
        <w:pStyle w:val="BookText"/>
        <w:rPr/>
      </w:pPr>
      <w:r>
        <w:rPr>
          <w:rFonts w:ascii="IRNazanin" w:hAnsi="IRNazanin" w:eastAsia="IRNazanin"/>
          <w:color w:val="111111"/>
          <w:sz w:val="28"/>
          <w:sz w:val="28"/>
          <w:szCs w:val="28"/>
          <w:rtl w:val="true"/>
          <w:lang w:bidi="fa-IR"/>
        </w:rPr>
        <w:t>برای نماز مغرب غسل کند و اگر برای آن هم غسل نکند و فقط به مقدار نماز عشا وقت داشته باشد باید برای نماز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هر نماز خون مستحاضه کثیره قطع شود و دوباره بیاید بنا بر احتیاط برای هر نماز باید یک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قلیله شود؛ باید برای نماز اول عمل کثیره و برای نمازهای بعدی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استحاضه متوسطه قلیله شود؛ باید برای نماز اول؛ عمل متوسطه و برای نمازهای بعدی عمل قلیله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یکی از کارهائی را که بر او واجب می‏باشد ترک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که برای نماز وضو گرفته یا غسل کرده بنا بر احتیاط نمی‏تواند در حال اختیار جائی از بدن خود را به خط قرآن برساند و در حال اضطرار جایز است ولی بنا بر احتیاط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مستحاضه‏ای که غسلهای واجب خود را به جا آورده رفتن او در مسجد و توقف در آن و خواندن آیه‏ای که سجده واجب دارد و نزدیکی شوهر با او حلال است اگرچه کارهای دیگری را که برای نماز انجام می‏داد مثل عوض کردن پنبه و دستمال؛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 کارها بدون غسل نیز جایز باشد اگرچه احتیاط مستحب در ترک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استحاضه کثیره یا متوسطه بخواهد پیش از وقت نماز آیه‏ای را که سجده واجب دارد بخواند؛ یا مسجد برود؛</w:t>
      </w:r>
      <w:bookmarkStart w:id="180" w:name="pg18_284"/>
    </w:p>
    <w:p>
      <w:pPr>
        <w:pStyle w:val="BookText"/>
        <w:rPr/>
      </w:pPr>
      <w:bookmarkEnd w:id="180"/>
      <w:r>
        <w:rPr>
          <w:rFonts w:ascii="IRNazanin" w:hAnsi="IRNazanin" w:eastAsia="IRNazanin"/>
          <w:color w:val="111111"/>
          <w:sz w:val="28"/>
          <w:sz w:val="28"/>
          <w:szCs w:val="28"/>
          <w:rtl w:val="true"/>
          <w:lang w:bidi="fa-IR"/>
        </w:rPr>
        <w:t>بنابراحتیاط مستحب غسل نماید و همچنین است اگر شوهرش بخواهد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بر مستحاضه واجب است و باید برای نماز آیات وضو بگیرد و در استحاضه کثیره باید غسل نماید و وضو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وقت نماز یومیه نماز آیات بر مستحاضه واجب شود؛ اگرچه بخواهد هر دو را پشت سرهم به جا آورد؛ نمی‏تواند هر دورا با یک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مستحاضه بخواهد نمازی را که قضای آن مضیق شده بخواند؛ باید برای هر نماز؛ کارهائی را که برای نماز اداء بر او واجب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بداند خونی که از او خارج می‏شود خون زخم نیست و شرعا حکم حیض و نفاس را ندارد؛ باید به دستور استحاضه عمل کند؛ بلکه اگر شک داشته باشد که خون استحاضه است یا خونهای دیگر؛ چنانچه نشانه آنها را نداشته باشد؛ بنا بر احتیاط واجب باید کارهای استحاضه را انجام دهد</w:t>
      </w:r>
      <w:r>
        <w:rPr>
          <w:rFonts w:eastAsia="IRNazanin" w:cs="IRNazanin"/>
          <w:color w:val="111111"/>
          <w:sz w:val="28"/>
          <w:szCs w:val="28"/>
          <w:rtl w:val="true"/>
          <w:lang w:bidi="fa-IR"/>
        </w:rPr>
        <w:t>.</w:t>
      </w:r>
    </w:p>
    <w:p>
      <w:pPr>
        <w:pStyle w:val="Heading5"/>
        <w:numPr>
          <w:ilvl w:val="4"/>
          <w:numId w:val="1"/>
        </w:numPr>
        <w:rPr/>
      </w:pPr>
      <w:bookmarkStart w:id="181" w:name="__RefHeading___Toc2118600_1490000891"/>
      <w:bookmarkStart w:id="182" w:name="_Toc69"/>
      <w:bookmarkEnd w:id="181"/>
      <w:r>
        <w:rPr>
          <w:rtl w:val="true"/>
        </w:rPr>
        <w:t>حیض</w:t>
      </w:r>
      <w:bookmarkEnd w:id="182"/>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می‏شود و زن را در موقع دیدن خون حیض حائض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حیض در بیشتر اوقات؛ غلیظ و گرم و رنگ آن سیاه یا سرخ است و با فشار و کمی سوزش بیرون می‏آید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زنهائی که سیده نیستند بعد از تمام شدن پنجاه سال و نیز زنهای سیده بعد از تمام شدن پنجاه سال تا تمام شدن شصت سال چنانچه با نشانه‏های حیض یا در روزهای عادت خود خون ببینند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دختر پیش از تمام شدن نه سال و زن بعد از یائسه شدن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زنی که بچه شیر می‏دهد؛ ممکن است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نمی‏داند نه سالش تمام شده یا نه؛ اگر خونی ببیند اظهر آن است که اگر دارای نشانه‏های حیض باشد حکم به حیض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شک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حیض کمتر از سه روز و بیشتر از ده روز نمی‏شود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حیض لازم است خون بیرون بیاید ولی لازم نیست در تمام سه روز خون بیرون بیاید؛ بلکه اگر در فرج خون باشد کافی است و چنانچه در بین سه روز مختصری پاک شود به نحوی که در بین زنها تماما یا بعضا متعارف است باز هم حیض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اول صبح روز اول تا غروب روز سوم پشت سر هم خون بیاید و هیچ قطع نشود؛ حیض است و همچنین است اگر در وسطهای روز اول شروع</w:t>
      </w:r>
      <w:bookmarkStart w:id="183" w:name="pg18_286"/>
    </w:p>
    <w:p>
      <w:pPr>
        <w:pStyle w:val="BookText"/>
        <w:rPr/>
      </w:pPr>
      <w:bookmarkEnd w:id="183"/>
      <w:r>
        <w:rPr>
          <w:rFonts w:ascii="IRNazanin" w:hAnsi="IRNazanin" w:eastAsia="IRNazanin"/>
          <w:color w:val="111111"/>
          <w:sz w:val="28"/>
          <w:sz w:val="28"/>
          <w:szCs w:val="28"/>
          <w:rtl w:val="true"/>
          <w:lang w:bidi="fa-IR"/>
        </w:rPr>
        <w:t>شود و در همان موقع از روز چهارم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نشانه‏های حیض یا روزهای عادت خون ببیند و پاک شود؛ چنانچه دوباره خونی که دارای نشانه‏های حیض است یا در روزهای عادت است ببیند و روزهائی که خون دیده و در وسط پاک بوده؛ روی هم از ده روز بیشتر نشود؛ روزهائی هم که در وسط پاک بوده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و زخم است یا خون حیض؛ نباید آن را خون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زخم است یا حیض؛ باید عبادتهای خود را به جا آورد مگر اینکه حالت سابقه‏اش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و شک کند که خون حیض است یا استحاضه؛ چنانچه شرائط حیض را داشته باشد؛ باید حیض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سه روز خون ببیند و پاک شود و بعد سه روز خون در عادت یا با نشانه‏های حیض ببیند؛ خون دوم حیض است و خون اول اگرچه در روزهای عادتش باشد؛ حیض نیست</w:t>
      </w:r>
      <w:r>
        <w:rPr>
          <w:rFonts w:eastAsia="IRNazanin" w:cs="IRNazanin"/>
          <w:color w:val="111111"/>
          <w:sz w:val="28"/>
          <w:szCs w:val="28"/>
          <w:rtl w:val="true"/>
          <w:lang w:bidi="fa-IR"/>
        </w:rPr>
        <w:t>.</w:t>
      </w:r>
    </w:p>
    <w:p>
      <w:pPr>
        <w:pStyle w:val="Heading5"/>
        <w:numPr>
          <w:ilvl w:val="4"/>
          <w:numId w:val="1"/>
        </w:numPr>
        <w:rPr/>
      </w:pPr>
      <w:bookmarkStart w:id="184" w:name="__RefHeading___Toc2118602_1490000891"/>
      <w:bookmarkStart w:id="185" w:name="_Toc70"/>
      <w:bookmarkEnd w:id="184"/>
      <w:r>
        <w:rPr>
          <w:rtl w:val="true"/>
        </w:rPr>
        <w:t>احکام حائض</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عبادتهائی که مانند نماز باید</w:t>
      </w:r>
    </w:p>
    <w:p>
      <w:pPr>
        <w:pStyle w:val="BookText"/>
        <w:rPr/>
      </w:pPr>
      <w:r>
        <w:rPr>
          <w:rFonts w:ascii="IRNazanin" w:hAnsi="IRNazanin" w:eastAsia="IRNazanin"/>
          <w:color w:val="111111"/>
          <w:sz w:val="28"/>
          <w:sz w:val="28"/>
          <w:szCs w:val="28"/>
          <w:rtl w:val="true"/>
          <w:lang w:bidi="fa-IR"/>
        </w:rPr>
        <w:t>با وضو یا غسل یا تیمم به جا آورده شود؛ ولی به جا آوردن عبادتهائی که وضو و غسل و تیمم برای آنها لازم نیست؛ مانند نماز میت؛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چیزهائی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بیرون نیاید؛ بلکه احتیاط واجب آن است که مقدار کمتر از ختنه گاه را هم داخل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کردن در روزهائی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می‏بیند و باید به دستوری که بعدا گفته می‏شود روزهای عادت خویشان خود را حیض قرار دهد؛ شوهرش نمی‏تواند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خود در حال حیض نزدیکی کند لازم است استغفار کند و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نزدیکی کردن با زن حائض؛ از سایر استمتاعات مانند بوسیدن و ملاعبه نمودن مانعی ندارد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نزدیکی در حال حیض در قسمت اول آن؛ هیجده نخود طلای سکه دار و در قسمت دوم؛ نه نخود و در قسمت سوم؛ چهار نخود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شش روز خون حیض می‏بیند؛ اگر شوهرش در شب یا روز اول و دوم با او جماع کند هیجده نخود طلا و در شب یا روز سوم و چهارم نه نخود و در</w:t>
      </w:r>
    </w:p>
    <w:p>
      <w:pPr>
        <w:pStyle w:val="BookText"/>
        <w:rPr/>
      </w:pPr>
      <w:r>
        <w:rPr>
          <w:rFonts w:ascii="IRNazanin" w:hAnsi="IRNazanin" w:eastAsia="IRNazanin"/>
          <w:color w:val="111111"/>
          <w:sz w:val="28"/>
          <w:sz w:val="28"/>
          <w:szCs w:val="28"/>
          <w:rtl w:val="true"/>
          <w:lang w:bidi="fa-IR"/>
        </w:rPr>
        <w:t>شب یا روز پنجم و ششم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طلای سکه دار ممکن نباشد؛ قیمت آن را بدهد و اگر قیمت طلا در وقتی که جماع کرده با وقتی که می‏خواهد به فقیر بدهد فرق کرده باشد؛ قیمت وقتی را که می‏خواهد به فقیر بدهد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هر سه کفاره را که روی هم سی و یک نخود و نیم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جماع کند؛ بهتر آن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باید فورا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حائض زنا کند یا با زن حائض نامحرمی به گمان اینکه عیال خودش است جماع نماید کفاره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نادانی یا فراموشی با زن در حال حیض نزدیکی 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به اعتقاد اینکه زن حائض است با او نزدیکی کند و بعدا معلوم شود که حائض نبوده است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به طوری که در احکام طلاق گفته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حائضم یا از حیض پاک شده 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حائض شود؛ نمازش باطل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بین نماز شک کند که حائض شده یا 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زن از خون حیض پاک شد؛ واجب است برای نماز و عبادتهای دیگری که باید با وضو یا غسل یا تیمم به 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پیش از غسل یا بعد از غسل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زن از خون حیض پاک شد؛ اگرچه غسل نکرده باشد؛ طلاق او صحیح است و شوهرش هم می‏تواند با او جماع کند و اولی این است که جماع پس از شستن فرج باشد؛ ولی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برای وضو و غسل کافی نباشد و به اندازه‏ای باشد که بتواند غسل کند؛ باید غسل کند و بهتر آن است که بدل از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برای وضو کافی باشد و به اندازه غسل نباشد؛ باید وضو بگیرد و عوض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 یک از آنها آب ندارد؛ باید دو تیمم کند؛ یکی بدل از غسل و دیگری بدل از وضو</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نمازهائی که زن در حال حیض نخوانده قضا ندارد؛</w:t>
      </w:r>
    </w:p>
    <w:p>
      <w:pPr>
        <w:pStyle w:val="BookText"/>
        <w:rPr/>
      </w:pPr>
      <w:r>
        <w:rPr>
          <w:rFonts w:ascii="IRNazanin" w:hAnsi="IRNazanin" w:eastAsia="IRNazanin"/>
          <w:color w:val="111111"/>
          <w:sz w:val="28"/>
          <w:sz w:val="28"/>
          <w:szCs w:val="28"/>
          <w:rtl w:val="true"/>
          <w:lang w:bidi="fa-IR"/>
        </w:rPr>
        <w:t>ولی روزه‏های واجب را که در حال حیض نگرفته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یا احتمال دهد که اگر نماز را تاخیر بیندازد حائض می‏شود؛ باید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نماز را تاخیر بیندازد و از اول وقت به اندازه خواندن یک نماز با تحصیل طهارت از حدث بگذرد و حائض شود؛ قضای آن نماز بر او واجب است؛ ولی در تند خواندن و کند خواندن و چیزهای دیگر باید ملاحظه حال خود را بکند؛ مثلا زنی که مسافر نیست اگر در اول ظهر نماز نخواند؛ قضای آن در صورتی واجب می‏شود که به مقدار خواندن چهار رکعت نماز با تحصیل طهارت از حدث از اول ظهر بگذرد و حائض شود و برای کسی که مسافر است گذشتن وقت به مقدار خواندن دو رکعت با تحصیل طهارت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پاک شود و به اندازه غسل و خواندن یک رکعت نماز یا بیشتر از یک رکعت وقت داشته باشد باید نماز را بخواند و اگر نخواند باید قضای آن را به جا آورد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به اندازه غسل وقت ندارد ولی می‏تواند با تیمم نماز را در وقت بخواند؛ احتیاط واجب آن است که آن نماز را با تیمم بخواند؛ ولی در صورتی که نخواند قضا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گذشته از تنگی وقت؛ تکلیفش تیمم است؛ مثل آنکه آب برایش ضرر دارد؛ باید تیمم کند و آن نماز را بخواند و در صورتی که نخواند لازم</w:t>
      </w:r>
      <w:bookmarkStart w:id="186" w:name="pg18_291"/>
    </w:p>
    <w:p>
      <w:pPr>
        <w:pStyle w:val="BookText"/>
        <w:rPr/>
      </w:pPr>
      <w:bookmarkEnd w:id="186"/>
      <w:r>
        <w:rPr>
          <w:rFonts w:ascii="IRNazanin" w:hAnsi="IRNazanin" w:eastAsia="IRNazanin"/>
          <w:color w:val="111111"/>
          <w:sz w:val="28"/>
          <w:sz w:val="28"/>
          <w:szCs w:val="28"/>
          <w:rtl w:val="true"/>
          <w:lang w:bidi="fa-IR"/>
        </w:rPr>
        <w:t>است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پاک شدن از حیض؛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به اندازه تهیه مقدمات نماز و خواندن یک رکعت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همراه داشتن قرآن و رساندن جائی از بدن را به مابین خطهای قرآن و نیز خضاب کردن به حنا و مانند آن؛ برای حائض مکروه است</w:t>
      </w:r>
      <w:r>
        <w:rPr>
          <w:rFonts w:eastAsia="IRNazanin" w:cs="IRNazanin"/>
          <w:color w:val="111111"/>
          <w:sz w:val="28"/>
          <w:szCs w:val="28"/>
          <w:rtl w:val="true"/>
          <w:lang w:bidi="fa-IR"/>
        </w:rPr>
        <w:t>.</w:t>
      </w:r>
    </w:p>
    <w:p>
      <w:pPr>
        <w:pStyle w:val="Heading5"/>
        <w:numPr>
          <w:ilvl w:val="4"/>
          <w:numId w:val="1"/>
        </w:numPr>
        <w:rPr/>
      </w:pPr>
      <w:bookmarkStart w:id="187" w:name="__RefHeading___Toc2118604_1490000891"/>
      <w:bookmarkStart w:id="188" w:name="_Toc71"/>
      <w:bookmarkEnd w:id="187"/>
      <w:r>
        <w:rPr>
          <w:rtl w:val="true"/>
        </w:rPr>
        <w:t>اقسام زنهای حائض</w:t>
      </w:r>
      <w:bookmarkEnd w:id="188"/>
    </w:p>
    <w:p>
      <w:pPr>
        <w:pStyle w:val="Heading6"/>
        <w:numPr>
          <w:ilvl w:val="5"/>
          <w:numId w:val="1"/>
        </w:numPr>
        <w:rPr/>
      </w:pPr>
      <w:bookmarkStart w:id="189" w:name="__RefHeading___Toc2118606_1490000891"/>
      <w:bookmarkStart w:id="190" w:name="_Toc72"/>
      <w:bookmarkEnd w:id="189"/>
      <w:r>
        <w:rPr>
          <w:rtl w:val="true"/>
        </w:rPr>
        <w:t>زنهای حائض بر شش قسمند</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 و آن زنی است که دو ماه پشت سر هم در وقت معین خون حیض ببیند و شماره روزهای حیض او هم در هر دو ماه یک اندازه باشد؛ مثل آنکه دو ماه پشت سر هم از اول ماه تا هفتم خون ببیند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bookmarkStart w:id="191" w:name="pg18_292"/>
    </w:p>
    <w:p>
      <w:pPr>
        <w:pStyle w:val="BookText"/>
        <w:rPr/>
      </w:pPr>
      <w:bookmarkEnd w:id="191"/>
      <w:r>
        <w:rPr>
          <w:rFonts w:ascii="IRNazanin" w:hAnsi="IRNazanin" w:eastAsia="IRNazanin"/>
          <w:color w:val="111111"/>
          <w:sz w:val="28"/>
          <w:sz w:val="28"/>
          <w:szCs w:val="28"/>
          <w:rtl w:val="true"/>
          <w:lang w:bidi="fa-IR"/>
        </w:rPr>
        <w:t>وم صاحب عادت عددیه و آن زنی است که شماره روزهای حیض او در دو ماه پشت سر هم به یک اندازه باشد؛ ولی وقت دیدن آن دو خون یکی نباشد؛ مثل آنکه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مضطربه و آن زنی است که چند ماه خون دیده ولی عادت معینی پیدا نکرده؛ یا عادتش به هم خورده و عادت تازه‏ای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مبتدئه و آن زنی است که دفعه اول خون دیدن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ناسیه و آن زنی است که عادت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اینها احکامی دارند که در مسائل آینده گفته می‏شود</w:t>
      </w:r>
      <w:r>
        <w:rPr>
          <w:rFonts w:eastAsia="IRNazanin" w:cs="IRNazanin"/>
          <w:color w:val="111111"/>
          <w:sz w:val="28"/>
          <w:szCs w:val="28"/>
          <w:rtl w:val="true"/>
          <w:lang w:bidi="fa-IR"/>
        </w:rPr>
        <w:t>.</w:t>
      </w:r>
    </w:p>
    <w:p>
      <w:pPr>
        <w:pStyle w:val="Heading6"/>
        <w:numPr>
          <w:ilvl w:val="5"/>
          <w:numId w:val="1"/>
        </w:numPr>
        <w:rPr/>
      </w:pPr>
      <w:bookmarkStart w:id="192" w:name="__RefHeading___Toc2118608_1490000891"/>
      <w:bookmarkStart w:id="193" w:name="_Toc73"/>
      <w:bookmarkEnd w:id="192"/>
      <w:r>
        <w:rPr/>
        <w:t>1</w:t>
      </w:r>
      <w:r>
        <w:rPr>
          <w:rtl w:val="true"/>
        </w:rPr>
        <w:t xml:space="preserve"> - </w:t>
      </w:r>
      <w:r>
        <w:rPr>
          <w:rtl w:val="true"/>
        </w:rPr>
        <w:t>صاحب عادت وقتیه و عددیه</w:t>
      </w:r>
      <w:bookmarkEnd w:id="1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زنهائی که عادت وقتیه و عددیه دارند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آنکه سه روز یا بیشتر خون دید یک روز یا بیشتر پاک شود و دوباره خون ببیند و تمام روزهائی که خون دیده با روزهائی که در وسط پاک بوده از ده روز بیشتر نشود و در هر دو ماه همه روزهائی که خون دیده و در وسط پاک بوده روی هم یک اندازه باشد که عادت او به اندازه تمام روزهائی است که</w:t>
      </w:r>
    </w:p>
    <w:p>
      <w:pPr>
        <w:pStyle w:val="BookText"/>
        <w:rPr/>
      </w:pPr>
      <w:r>
        <w:rPr>
          <w:rFonts w:ascii="IRNazanin" w:hAnsi="IRNazanin" w:eastAsia="IRNazanin"/>
          <w:color w:val="111111"/>
          <w:sz w:val="28"/>
          <w:sz w:val="28"/>
          <w:szCs w:val="28"/>
          <w:rtl w:val="true"/>
          <w:lang w:bidi="fa-IR"/>
        </w:rPr>
        <w:t>خون دیده و در وسط پاک بوده است و لازم نیست روزهائی که در وسط پاک بوده در هر دو ماه به یک اندازه باشد؛ مثلا اگر در ماه اول از روز اول ماه تا سوم خون ببیند و سه روز پاک شود و دوباره سه روز خون ببیند و در ماه دوم بعد از آنکه سه روز خون دید؛ سه روز یا کمتر یا بیشتر پاک شود و دوباره خون ببیند و روی هم نه روز شود؛ همه حیض است و عادت این زن نه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در وقت عادت یا دو روز جلوتر خون ببیند؛ اگرچه آن خون؛ نشانه‏های حیض را نداشته باشد باید به احکامی که برای زن حائض گفته شد عمل کند و نیز اگر چند روز جلوتر از وقت عادت یا چند روز با تاخیر از وقت عادت خون ببیند و احتمال جلو افتادن عادت یا تاخیر آن را بدهد باید به احکام حائض عمل کند و چنانکه بعد بفهمد حیض نبوده مثل اینکه پیش از سه روز پاک شود؛ باید عبادتهائی را که به جا نیاورده قضا نماید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همه روزهای عادت و چند روز با نشانه‏های حیض پیش از عادت و بعد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خونی را که در روزهای عادت خود دیده؛ حیض است و خونی که پیش از آن و بعد از آن دیده استحاضه می‏باشد و</w:t>
      </w:r>
    </w:p>
    <w:p>
      <w:pPr>
        <w:pStyle w:val="BookText"/>
        <w:rPr/>
      </w:pPr>
      <w:r>
        <w:rPr>
          <w:rFonts w:ascii="IRNazanin" w:hAnsi="IRNazanin" w:eastAsia="IRNazanin"/>
          <w:color w:val="111111"/>
          <w:sz w:val="28"/>
          <w:sz w:val="28"/>
          <w:szCs w:val="28"/>
          <w:rtl w:val="true"/>
          <w:lang w:bidi="fa-IR"/>
        </w:rPr>
        <w:t>باید عبادتهائی را که در روزهای پیش از عادت و بعد از عادت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را با چند روز پیش از عادت با نشانه‏های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روزهای عادت او حیض است و خونی که جلوتر از آن دیده استحاضه می‏باشد و چنانچه در آن روز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را با چند روز بعد از عادت با نشانه‏های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نشانه‏های حیض را نداشته باشد و یا از ده روز بیشتر شود فقط روزهای عادت؛ حیض و باقی استحاضه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با نشانه‏های حیض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روزهائی که در عادت خون دیده چنانچه کمتر از سه روز باشد با چند روز پیش از آن که روی هم به مقدار عادت او شود؛ حیض و روزهای اول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سه روز یا بیشتر باشد آن خون را حیض قرار دهد و روزهای قبل از زمان عادت را تا به اندازه‏ای که به مقدار عادت برسد احتیاط کند و اگر مقداری از روزهای عادت را با چند روز بعد از عادت با نشانه‏های حیض؛ خون ببیند</w:t>
      </w:r>
    </w:p>
    <w:p>
      <w:pPr>
        <w:pStyle w:val="BookText"/>
        <w:rPr/>
      </w:pPr>
      <w:r>
        <w:rPr>
          <w:rFonts w:ascii="IRNazanin" w:hAnsi="IRNazanin" w:eastAsia="IRNazanin"/>
          <w:color w:val="111111"/>
          <w:sz w:val="28"/>
          <w:sz w:val="28"/>
          <w:szCs w:val="28"/>
          <w:rtl w:val="true"/>
          <w:lang w:bidi="fa-IR"/>
        </w:rPr>
        <w:t>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شود باید روزهائی که در عادت خون دیده چنانچه کمتر از سه روز باشد با چند روز بعد از آن که روی هم به مقدار عادت او شود؛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خونی را که در عادت دیده سه روز یا بیشتر باشد؛ در مقدار زیادی تا مقدار عادت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دارد؛ اگر بعد از آنکه سه روز یا بیشتر خون دید پاک شود و دوباره خون ببیند و فاصله بین دو خون کمتر از ده روز باشد و همه روزهائی که خون دیده با روزهائی که در وسط پاک بوده از ده روز بیشتر باشد؛ مثل آنکه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تمام خونی که دفعه اول دیده در روزهای عادت باشد و خون دوم که بعد از پاک شدن می‏بیند در روزهای عادت نباشد؛ در این صورت باید همه خون اول را حیض و خون دوم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مقداری از خون اول را در عادت و مقداری از آن را قبل از عادت یا بعد از عادت ببیند و فرقی نمی‏کند خون با نشانه‏های حیض باشد یا بدون نشانه‏های آن</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خون اول در روزهای عادت نباشد و تمام خون دوم یا مقداری از آن به طوری که در صورت اول گفته شد در روزهای عادت باشد که باید همه خون دوم</w:t>
      </w:r>
    </w:p>
    <w:p>
      <w:pPr>
        <w:pStyle w:val="BookText"/>
        <w:rPr/>
      </w:pPr>
      <w:r>
        <w:rPr>
          <w:rFonts w:ascii="IRNazanin" w:hAnsi="IRNazanin" w:eastAsia="IRNazanin"/>
          <w:color w:val="111111"/>
          <w:sz w:val="28"/>
          <w:sz w:val="28"/>
          <w:szCs w:val="28"/>
          <w:rtl w:val="true"/>
          <w:lang w:bidi="fa-IR"/>
        </w:rPr>
        <w:t>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مقداری از خون اول و دوم در روزهای عادت باشد و خون اولی که در روزهای عادت بوده از سه روز کمتر نباشد؛ در این صورت آن مقدار با پاکی وسط و مقداری از خون دوم که آن هم در روزهای عادت بوده و مجموع از ده روز بیشتر نیست همه آنها حیض است و مقداری از خون اول که پیش از روزهای عادت بوده و مقداری از خون دوم که بعد از روزهای عادت بوده استحاضه است؛ مثلا اگر عادتش از سوم ماه تا دهم بوده؛ در صورتی که یک ماه از اول تا ششم خون ببیند و دو روز پاک شود و بعد تا پانزدهم خون ببیند؛ از سوم تا دهم حیض است و روز اول و دوم و همچنین از یازدهم تا پانزدهم استحاضه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مقداری از خون اول و دوم در روزهای عادت باشد ولی خون اولی که در روزهای عادت بوده از سه روز کمتر باشد؛ در این صورت بعید نیست مقداری را که در عادت خود دیده با تمام کردن کسری آن از ما قبل تا سه روز شود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می‏شود مقداری را که از خون دوم در بین عادت دیده حیض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مجموع این مقدار با مقداری که از اول حیض قرار داده با پاکی مابین آنها از ده روز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حیض است و الا خون اول را حیض و باقی را استحاضه قرار دهد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w:t>
      </w:r>
      <w:bookmarkStart w:id="194" w:name="pg18_297"/>
    </w:p>
    <w:p>
      <w:pPr>
        <w:pStyle w:val="BookText"/>
        <w:rPr/>
      </w:pPr>
      <w:bookmarkEnd w:id="194"/>
      <w:r>
        <w:rPr>
          <w:rFonts w:ascii="IRNazanin" w:hAnsi="IRNazanin" w:eastAsia="IRNazanin"/>
          <w:color w:val="111111"/>
          <w:sz w:val="28"/>
          <w:sz w:val="28"/>
          <w:szCs w:val="28"/>
          <w:rtl w:val="true"/>
          <w:lang w:bidi="fa-IR"/>
        </w:rPr>
        <w:t>عادت وقتیه و عددیه دارد؛ اگر در وقت عادت خون نبیند و در غیر آن وقت به شماره روزهای حیضش با نشانه‏های حیض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شماره روزهای آن کمتر یا بیشتر از روزهای عادت او باشد و بعد از پاک شدن؛ دوباره به شماره روزهای عادتی که داشته با نشانه‏های حیض خون ببیند؛ چنانچه مجموع این دو خون با پاکی مابین آنها از ده روز بیشتر نشود همه را حیض قرار دهد و در صورتی که بیشتر شود خونی را که در عادت دیده حیض و خون دیگر استحاضه است و چنانچه خون اول بیشتر از عادت بوده و مقدار زیادی نشانه‏های حیض را داشته همه آن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اگرچه نشانه‏های حیض را نداشته باشد؛ حیض است و خونی که بعد از روزهای عادت دیده اگرچه نشانه‏های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 اگر از اول تا دوازدهم خون ببیند؛ هفت روز اول آن حیض و پنج روز بعد استحاضه می‏باشد</w:t>
      </w:r>
      <w:r>
        <w:rPr>
          <w:rFonts w:eastAsia="IRNazanin" w:cs="IRNazanin"/>
          <w:color w:val="111111"/>
          <w:sz w:val="28"/>
          <w:szCs w:val="28"/>
          <w:rtl w:val="true"/>
          <w:lang w:bidi="fa-IR"/>
        </w:rPr>
        <w:t>.</w:t>
      </w:r>
    </w:p>
    <w:p>
      <w:pPr>
        <w:pStyle w:val="Heading6"/>
        <w:numPr>
          <w:ilvl w:val="5"/>
          <w:numId w:val="1"/>
        </w:numPr>
        <w:rPr/>
      </w:pPr>
      <w:bookmarkStart w:id="195" w:name="__RefHeading___Toc2118610_1490000891"/>
      <w:bookmarkStart w:id="196" w:name="_Toc74"/>
      <w:bookmarkEnd w:id="195"/>
      <w:r>
        <w:rPr/>
        <w:t>2</w:t>
      </w:r>
      <w:r>
        <w:rPr>
          <w:rtl w:val="true"/>
        </w:rPr>
        <w:t xml:space="preserve"> - </w:t>
      </w:r>
      <w:r>
        <w:rPr>
          <w:rtl w:val="true"/>
        </w:rPr>
        <w:t>صاحب عادت وقتیه</w:t>
      </w:r>
      <w:bookmarkEnd w:id="1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زنهائی که عادت وقتیه دارند دو دسته‏اند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چند روز پاک شود ولی شماره</w:t>
      </w:r>
    </w:p>
    <w:p>
      <w:pPr>
        <w:pStyle w:val="BookText"/>
        <w:rPr/>
      </w:pPr>
      <w:r>
        <w:rPr>
          <w:rFonts w:ascii="IRNazanin" w:hAnsi="IRNazanin" w:eastAsia="IRNazanin"/>
          <w:color w:val="111111"/>
          <w:sz w:val="28"/>
          <w:sz w:val="28"/>
          <w:szCs w:val="28"/>
          <w:rtl w:val="true"/>
          <w:lang w:bidi="fa-IR"/>
        </w:rPr>
        <w:t>روزهای آن در هر دو ماه یک اندازه نباشد؛ مثلا دو ماه پشت سر 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ببیند و تمام روزهائی که خون دیده با روزهائی که در وسط پاک بوده از ده روز بیشتر نشود؛ ولی ماه دوم کمتر یا بیشتر از ماه اول باشد؛ مثلا در ماه اول هشت روز و در ماه دوم نه روز باشد که این زن هم باید روز اول ماه را روز اول عادت حیض خود قرار 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و شماره روزهای او به یک اندازه نیست چنانچه خونی ببیند که مقداری از آن نشانه‏های حیض داشته و مقداری نداشته باشد؛ در صورتی که خون نشانه دار از سه روز کمتر و از ده روز بیشتر نباشد لازم است آن را حیض و خونی که نشانه‏های حیض ندارد استحاضه قرار دهد؛ ولی چنانچه در وقت عادتش خون ببیند؛ داشتن نشانه‏های حیض در حیض بودن آن معتبر نیست؛ پس خونی که در وقت عادتش دیده چنانچه ممکن است حیض باشد لازم است حیض قرار دهد؛ مثلا در وقت عادت خود سه روز خون دید اگرچه نشانه حیض را نداشته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عادت خود مثلا یک روز و پیش از عادت</w:t>
      </w:r>
      <w:bookmarkStart w:id="197" w:name="pg18_299"/>
    </w:p>
    <w:p>
      <w:pPr>
        <w:pStyle w:val="BookText"/>
        <w:rPr/>
      </w:pPr>
      <w:bookmarkEnd w:id="197"/>
      <w:r>
        <w:rPr>
          <w:rFonts w:ascii="IRNazanin" w:hAnsi="IRNazanin" w:eastAsia="IRNazanin"/>
          <w:color w:val="111111"/>
          <w:sz w:val="28"/>
          <w:sz w:val="28"/>
          <w:szCs w:val="28"/>
          <w:rtl w:val="true"/>
          <w:lang w:bidi="fa-IR"/>
        </w:rPr>
        <w:t>به دو روز خون ببیند یا اینکه در عادت خود مثلا یک روز و پس از آن دو روز خون ببیند؛ در این دو صورت نیز لازم است آن سه روز را حیض قرار دهد؛ پس اگر خون نشانه دار قبل از ده روز از اول خون دیدن قطع شد؛ تمام آن خون حیض است و اگر بعدا نیز خون دید چنانچه آن خون دارای نشانه‏های حیض و فاصله بین آن و آخر خون اول ده روز یا بیشتر باشد؛ آن خون نیز حیض است و الا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در غیر وقت عادت با نشانه‏های حیض بیشتر از ده روز خون ببیند و نتواند حیض را به واسطه نشانه‏های آن تشخیص دهد؛ باید تا شش یا هفت روز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هر ماه؛ روز اول ماه مثلا خون می‏دیده و گاهی روز پنجم و گاهی روز هفتم پاک می‏شده؛ چنانچه یک ماه دوازده روز خون ببیند و نتواند با نشانه‏های حیض مقدار او را معین نماید؛ باید از اول ماه تا شش یا هفت روز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عادت اگر وسط یا آخر عادت او معلوم است چنانچه خون او از ده روز تجاوز کند؛ شش یا هفت روز را طوری قراردهد که آخر یا وسط آن موافق با آن وقت باشد</w:t>
      </w:r>
      <w:r>
        <w:rPr>
          <w:rFonts w:eastAsia="IRNazanin" w:cs="IRNazanin"/>
          <w:color w:val="111111"/>
          <w:sz w:val="28"/>
          <w:szCs w:val="28"/>
          <w:rtl w:val="true"/>
          <w:lang w:bidi="fa-IR"/>
        </w:rPr>
        <w:t>.</w:t>
      </w:r>
    </w:p>
    <w:p>
      <w:pPr>
        <w:pStyle w:val="Heading6"/>
        <w:numPr>
          <w:ilvl w:val="5"/>
          <w:numId w:val="1"/>
        </w:numPr>
        <w:rPr/>
      </w:pPr>
      <w:bookmarkStart w:id="198" w:name="__RefHeading___Toc2118612_1490000891"/>
      <w:bookmarkStart w:id="199" w:name="_Toc75"/>
      <w:bookmarkEnd w:id="198"/>
      <w:r>
        <w:rPr/>
        <w:t>3</w:t>
      </w:r>
      <w:r>
        <w:rPr>
          <w:rtl w:val="true"/>
        </w:rPr>
        <w:t xml:space="preserve"> - </w:t>
      </w:r>
      <w:r>
        <w:rPr>
          <w:rtl w:val="true"/>
        </w:rPr>
        <w:t>صاحب عادت عددیه</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زنهائی که عادت عددیه دارند دو دسته‏اند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زنی که شماره روزهای حیض او در دو ماه پشت سر هم یک اندازه باشد ولی</w:t>
      </w:r>
    </w:p>
    <w:p>
      <w:pPr>
        <w:pStyle w:val="BookText"/>
        <w:rPr/>
      </w:pPr>
      <w:r>
        <w:rPr>
          <w:rFonts w:ascii="IRNazanin" w:hAnsi="IRNazanin" w:eastAsia="IRNazanin"/>
          <w:color w:val="111111"/>
          <w:sz w:val="28"/>
          <w:sz w:val="28"/>
          <w:szCs w:val="28"/>
          <w:rtl w:val="true"/>
          <w:lang w:bidi="fa-IR"/>
        </w:rPr>
        <w:t>وقت خون دیدن او یکی نباشد؛ که در این صورت هر چند روزی که خون دیده؛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زنی که دو ماه پشت سر هم سه روز یا بیشتر خون ببیند و یک روز یا بیشتر پاک شود و دو مرتبه خون ببیند و وقت دیدن خون در ماه اول با ماه دوم فرق داشته باشد؛ که اگر تمام روزهائی که خون دیده و روزهائی که در وسط پاک بوده از ده روز بیشتر نشود و شماره روزهای آن هم به یک اندازه باشد؛ تمام روزهائی که خون دیده با روزهای وسط که پاک بوده؛ عادت حیض او می‏شود و لازم نیست روزهائی که در وسط پاک بوده در هر دو ماه به یک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سوم خون ببیند و دو روز پاک شود و دوباره سه روز خون ببیند و ماه دوم از یازدهم تا سیزدهم خون ببیند و دو روز یا بیشتر یا کمتر پاک شود دوباره خون ببیند و روی هم از هشت روز بیشتر نشود؛ عادت او هشت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ماه مثلا هشت روز خون ببیند و در ماه دوم چهار روز خون دیده و پاک شود و دوباره خون ببیند و مجموع ایام خون با پاکی وسط هشت روز باشد؛ عادت او هشت روز خواهد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عددیه دارد؛ اگر با نشانه‏های حیض کمتر یا بیشتر از شماره</w:t>
      </w:r>
      <w:bookmarkStart w:id="200" w:name="pg18_301"/>
    </w:p>
    <w:p>
      <w:pPr>
        <w:pStyle w:val="BookText"/>
        <w:rPr/>
      </w:pPr>
      <w:bookmarkEnd w:id="200"/>
      <w:r>
        <w:rPr>
          <w:rFonts w:ascii="IRNazanin" w:hAnsi="IRNazanin" w:eastAsia="IRNazanin"/>
          <w:color w:val="111111"/>
          <w:sz w:val="28"/>
          <w:sz w:val="28"/>
          <w:szCs w:val="28"/>
          <w:rtl w:val="true"/>
          <w:lang w:bidi="fa-IR"/>
        </w:rPr>
        <w:t>عادت خود خون ببیند و از ده روز تجاوز نکند آنها را حیض قرار دهد اگرچه خون قطع نشود و بدون داشتن نشانه‏های حیض از ده روز تجاوز کند و اگر با نشانه‏های حیض از ده روز تجاوز کرد باید از موقع دیدن آن خون به شماره روزهای عادتش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01" w:name="__RefHeading___Toc2118614_1490000891"/>
      <w:bookmarkStart w:id="202" w:name="_Toc76"/>
      <w:bookmarkEnd w:id="201"/>
      <w:r>
        <w:rPr/>
        <w:t>4</w:t>
      </w:r>
      <w:r>
        <w:rPr>
          <w:rtl w:val="true"/>
        </w:rPr>
        <w:t xml:space="preserve"> - </w:t>
      </w:r>
      <w:r>
        <w:rPr>
          <w:rtl w:val="true"/>
        </w:rPr>
        <w:t>مضطربه</w:t>
      </w:r>
      <w:bookmarkEnd w:id="2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که چند ماه خون دیده ولی عادت معینی پیدا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ده روز خون ببیند و همه خونهائی که دیده دارای نشانه‏های حیض باشد شش یا هفت روز را حیض قرار دهد و بقیه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اگر بیشتر از ده روز خونی ببیند که چند روز آن نشانه حیض و چند روز دیگر نشانه استحاضه دارد؛ چنانچه خونی که نشانه حیض دارد کمتر از سه روز و بیشتر از ده روز نباشد؛ همه آن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آن را که نشانه حیض دارد نشود حیض قراردهد مثل آنکه پنج روز به نشانه‏های حیض و پنج روز به نشانه‏های استحاضه و پنج روز دوباره به نشانه‏های حیض ببیند؛ پس اگر آنچه به نشانه‏های حیض است هر کدام را بشود حیض قرار دهد به اینکه هر کدام کمتر از سه روز و بیشتر از ده روز نباشد باید اولی را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03" w:name="__RefHeading___Toc2118616_1490000891"/>
      <w:bookmarkStart w:id="204" w:name="_Toc77"/>
      <w:bookmarkEnd w:id="203"/>
      <w:r>
        <w:rPr/>
        <w:t>5</w:t>
      </w:r>
      <w:r>
        <w:rPr>
          <w:rtl w:val="true"/>
        </w:rPr>
        <w:t xml:space="preserve"> - </w:t>
      </w:r>
      <w:r>
        <w:rPr>
          <w:rtl w:val="true"/>
        </w:rPr>
        <w:t>مبتدئه</w:t>
      </w:r>
      <w:bookmarkEnd w:id="20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که دفعه اول خون دیدن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ده روز خون ببیند و همه خونهائی که دیده دارای نشانه‏های حیض باشد؛ باید عادت خویشان خود را حیض و</w:t>
      </w:r>
      <w:bookmarkStart w:id="205" w:name="pg18_302"/>
    </w:p>
    <w:p>
      <w:pPr>
        <w:pStyle w:val="BookText"/>
        <w:rPr/>
      </w:pPr>
      <w:bookmarkEnd w:id="205"/>
      <w:r>
        <w:rPr>
          <w:rFonts w:ascii="IRNazanin" w:hAnsi="IRNazanin" w:eastAsia="IRNazanin"/>
          <w:color w:val="111111"/>
          <w:sz w:val="28"/>
          <w:sz w:val="28"/>
          <w:szCs w:val="28"/>
          <w:rtl w:val="true"/>
          <w:lang w:bidi="fa-IR"/>
        </w:rPr>
        <w:t>بقیه را استحاضه قرار دهد و اگر خویشی نداشته یا عادت خویشانش مختلف باشد؛ ماه اول را شش یا هفت روز حیض قرار داده و تا ده روز احتیاط کند و در ماه‏های بعد سه روز حیض قرار داده و تا شش یا هفت روز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 ولی اگر پیش از گذشتن ده روز از خونی که نشانه حیض دارد دوباره خونی ببیند که آن هم نشانه خون حیض داشته باشد؛ مثل آنکه پنج روز خون سیاه و نه روز خون زرد و دوباره پنج روز خون سیاه ببیند؛ باید خون اولی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آن نشانه استحاضه داشته باشد؛ ولی خونی که نشانه حیض دارد از سه روز کمتر باشد همه خونهائی که دیده استحاضه است</w:t>
      </w:r>
      <w:r>
        <w:rPr>
          <w:rFonts w:eastAsia="IRNazanin" w:cs="IRNazanin"/>
          <w:color w:val="111111"/>
          <w:sz w:val="28"/>
          <w:szCs w:val="28"/>
          <w:rtl w:val="true"/>
          <w:lang w:bidi="fa-IR"/>
        </w:rPr>
        <w:t>.</w:t>
      </w:r>
    </w:p>
    <w:p>
      <w:pPr>
        <w:pStyle w:val="Heading6"/>
        <w:numPr>
          <w:ilvl w:val="5"/>
          <w:numId w:val="1"/>
        </w:numPr>
        <w:rPr/>
      </w:pPr>
      <w:bookmarkStart w:id="206" w:name="__RefHeading___Toc2118618_1490000891"/>
      <w:bookmarkStart w:id="207" w:name="_Toc78"/>
      <w:bookmarkEnd w:id="206"/>
      <w:r>
        <w:rPr/>
        <w:t>6</w:t>
      </w:r>
      <w:r>
        <w:rPr>
          <w:rtl w:val="true"/>
        </w:rPr>
        <w:t xml:space="preserve"> - </w:t>
      </w:r>
      <w:r>
        <w:rPr>
          <w:rtl w:val="true"/>
        </w:rPr>
        <w:t>ناسیه</w:t>
      </w:r>
      <w:bookmarkEnd w:id="20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که مقدار عادت خود را فراموش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به نشانه حیض ببیند که کمتر از سه روز و بیشتر از ده روز نباشد آن را حیض قرار دهد و اگر آن خون بیشتر از ده روز باشد تا هر زمانی که احتمال بقاء عادت را می‏دهد؛ حیض قرار داده و بقیه استحاضه است؛ ولی در صورتی</w:t>
      </w:r>
      <w:bookmarkStart w:id="208" w:name="pg18_303"/>
    </w:p>
    <w:p>
      <w:pPr>
        <w:pStyle w:val="BookText"/>
        <w:rPr/>
      </w:pPr>
      <w:bookmarkEnd w:id="208"/>
      <w:r>
        <w:rPr>
          <w:rFonts w:ascii="IRNazanin" w:hAnsi="IRNazanin" w:eastAsia="IRNazanin"/>
          <w:color w:val="111111"/>
          <w:sz w:val="28"/>
          <w:sz w:val="28"/>
          <w:szCs w:val="28"/>
          <w:rtl w:val="true"/>
          <w:lang w:bidi="fa-IR"/>
        </w:rPr>
        <w:t>که احتمال بقاء عادتش در بیشتر از هفت تا ده روز باشد؛ پس از روز هفتم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بداند خونی را که دیده در ایام عادتش نیست و بعضی از خون اوصاف حیض را داشته باشد و کمتر از سه روز و بیشتر از ده روز نباشد آن را حیض و بقیه را استحاضه قرار دهد</w:t>
      </w:r>
      <w:r>
        <w:rPr>
          <w:rFonts w:eastAsia="IRNazanin" w:cs="IRNazanin"/>
          <w:color w:val="111111"/>
          <w:sz w:val="28"/>
          <w:szCs w:val="28"/>
          <w:rtl w:val="true"/>
          <w:lang w:bidi="fa-IR"/>
        </w:rPr>
        <w:t>.</w:t>
      </w:r>
    </w:p>
    <w:p>
      <w:pPr>
        <w:pStyle w:val="Heading5"/>
        <w:numPr>
          <w:ilvl w:val="4"/>
          <w:numId w:val="1"/>
        </w:numPr>
        <w:rPr/>
      </w:pPr>
      <w:bookmarkStart w:id="209" w:name="__RefHeading___Toc2118620_1490000891"/>
      <w:bookmarkStart w:id="210" w:name="_Toc79"/>
      <w:bookmarkEnd w:id="209"/>
      <w:r>
        <w:rPr>
          <w:rtl w:val="true"/>
        </w:rPr>
        <w:t>مسائل متفرقه حیض</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ناسیه و زنی که عادت عددیه دارد؛ اگر خونی ببینند که نشانه‏های حیض را داشته باشد باید عبادت را ترک کنند و چنانچه بعد بفهمند حیض نبوده باید عبادتهائی را که به جا نیاورده‏اند قضا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چه در وقت حیض عادت داشته باشد چه در عدد حیض؛ یا هم در وقت و هم در عدد آن؛ اگر دو ماه پشت سر هم بر خلاف عادت خود خونی ببیند که وقت آن یا شماره روزهای آن؛ یا هم وقت و هم شماره روزهای آن یکی باشد؛ عادتش برمی گردد به آنچه در این دو ماه دیده است؛ مثلا اگر از روز اول ماه تا هفتم خون می‏دیده و پاک می‏شده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یک ماه؛ از ابتدای خون دیدن است تا سی روز؛ نه از روز اول ماه تا آخر ماه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معمولا ماهی یک مرتبه خون می‏بیند؛ اگر در یک ماه دو مرتبه خون ببیند و آن خون نشانه‏های حیض را داشته باشد؛</w:t>
      </w:r>
    </w:p>
    <w:p>
      <w:pPr>
        <w:pStyle w:val="BookText"/>
        <w:rPr/>
      </w:pPr>
      <w:r>
        <w:rPr>
          <w:rFonts w:ascii="IRNazanin" w:hAnsi="IRNazanin" w:eastAsia="IRNazanin"/>
          <w:color w:val="111111"/>
          <w:sz w:val="28"/>
          <w:sz w:val="28"/>
          <w:szCs w:val="28"/>
          <w:rtl w:val="true"/>
          <w:lang w:bidi="fa-IR"/>
        </w:rPr>
        <w:t>چنانچه روزهائی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یا بیشتر خون ببیند که نشانه حیض را دارد؛ بعد؛ ده روز یا بیشتر خونی ببیند که نشانه استحاضه را دارد و دوباره سه روز خونی به نشانه‏های حیض ببیند؛ باید خون اول و خون آخر را که نشانه‏های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اگرچه گمان داشته باشد که پیش از تمام شدن ده روز دوباره خون می‏بیند؛ ولی اگر یقین داشته باشد که پیش از تمام شدن ده روز دوباره خون می‏بیند نباید غسل 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احتمال دهد که در باطن خون هست؛ بنا بر احتیاط لازم باید قدری پنبه داخل فرج نماید و کمی صبر کند و بیرون آورد؛ پس اگر پاک بود غسل کند و عبادتهای خود را به جا آورد و اگر پاک نبود چنانچه در حیض عادت ندارد یا عادت او ده روز است باید صبر کند که اگر پیش از ده روز پاک شد غسل کند و اگر سر ده روز پاک شد یا خون او از ده روز گذشت؛ سر ده روز غسل نماید و اگر عادتش کمتر از ده روز است؛ در صورتی که بداند پیش از تمام شدن ده روز یا سر ده روز پاک می‏شود؛ نباید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دهد خون او از</w:t>
      </w:r>
      <w:bookmarkStart w:id="211" w:name="pg18_305"/>
    </w:p>
    <w:p>
      <w:pPr>
        <w:pStyle w:val="BookText"/>
        <w:rPr/>
      </w:pPr>
      <w:bookmarkEnd w:id="211"/>
      <w:r>
        <w:rPr>
          <w:rFonts w:ascii="IRNazanin" w:hAnsi="IRNazanin" w:eastAsia="IRNazanin"/>
          <w:color w:val="111111"/>
          <w:sz w:val="28"/>
          <w:sz w:val="28"/>
          <w:szCs w:val="28"/>
          <w:rtl w:val="true"/>
          <w:lang w:bidi="fa-IR"/>
        </w:rPr>
        <w:t>ده روز می‏گذرد باید یک روز عبادت را ترک کند و بعد جایز است احکام مستحاضه را جاری کند و احوط این است که تا روز دهم بین تروک حائض و اعمال مستحاضه جمع کند و این حکم مختص زنی است که قبل از عادت مستمرة الدم نبوده و الا بعد از گذشتن عادت جایز نیست عبادت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که در آن روزها به جا نیاورده قضا نماید و اگر چند روز را به گمان اینکه حیض نیست عبادت کند؛ بعد بفهمد حیض بوده؛ چنانچه آن روزها را روزه نیز گرفته باشد باید قضا نماید</w:t>
      </w:r>
      <w:r>
        <w:rPr>
          <w:rFonts w:eastAsia="IRNazanin" w:cs="IRNazanin"/>
          <w:color w:val="111111"/>
          <w:sz w:val="28"/>
          <w:szCs w:val="28"/>
          <w:rtl w:val="true"/>
          <w:lang w:bidi="fa-IR"/>
        </w:rPr>
        <w:t>.</w:t>
      </w:r>
    </w:p>
    <w:p>
      <w:pPr>
        <w:pStyle w:val="Heading5"/>
        <w:numPr>
          <w:ilvl w:val="4"/>
          <w:numId w:val="1"/>
        </w:numPr>
        <w:rPr/>
      </w:pPr>
      <w:bookmarkStart w:id="212" w:name="__RefHeading___Toc2118622_1490000891"/>
      <w:bookmarkStart w:id="213" w:name="_Toc80"/>
      <w:bookmarkEnd w:id="212"/>
      <w:r>
        <w:rPr>
          <w:rtl w:val="true"/>
        </w:rPr>
        <w:t>نفاس</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اولین جزء بچه از شکم مادر بیرون می‏آید؛ هر خونی که زن می‏بیند؛ اگر پیش از ده روز از تمام زائیدن یا سر ده روزقطع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حال نفاس؛ نفساء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خلقت بچه تمام باشد؛ بلکه اگر نا تمام نیز باشد در صورتی که زائیدن صدق کند؛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خون نفاس یک آن بیشتر نیاید؛ ولی بیشتر از ده روز نمی‏شود و مبدء حساب ده روز از تمام زائیدن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چیزی سقط شده یا نه؛ یا چیزی که سقط شده بچه است یا نه؛</w:t>
      </w:r>
    </w:p>
    <w:p>
      <w:pPr>
        <w:pStyle w:val="BookText"/>
        <w:rPr/>
      </w:pPr>
      <w:r>
        <w:rPr>
          <w:rFonts w:ascii="IRNazanin" w:hAnsi="IRNazanin" w:eastAsia="IRNazanin"/>
          <w:color w:val="111111"/>
          <w:sz w:val="28"/>
          <w:sz w:val="28"/>
          <w:szCs w:val="28"/>
          <w:rtl w:val="true"/>
          <w:lang w:bidi="fa-IR"/>
        </w:rPr>
        <w:t>لازم نیست وارسی کند و خونی که از او خارج می‏شود شرعا خون نفاس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ایام عادت یا اوصاف حیض را داشته باشد؛ حائض و در غیر این صورت؛ استحاضه است به تفصیلی که در حیض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توقف در مسجد و کارهای دیگری که بر حائض حرام است؛ بر نفساء هم حرام است و آنچه بر حائض واجب است؛ بر نفساء هم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زنی که در حال نفاس است باطل و نزدیکی کردن با او؛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شوهرش با او نزدیکی 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زن از خون نفاس پاک شد؛ باید غسل کند و عبادتهای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ببیند؛ چنانچه روزهائی را که خون دیده با روزهائی که در وسط پاک بوده؛ روی هم ده روز یا کمتر از ده روز باشد؛ تمام آن نفاس است و اگر روزهائی که پاک بوده روزه نیز گرفته باشد لازم است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پاک شود و احتمال دهد که در باطن خون هست؛ بنا بر احتیاط لازم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زن از ده روز بگذرد؛ چنانچه در حیض عادت دارد؛ به اندازه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ندارد؛ به مقدار عادت خویشان خود نفاس قرار داده و تا ده روز احتیاط کند و احتیاط مستحب</w:t>
      </w:r>
    </w:p>
    <w:p>
      <w:pPr>
        <w:pStyle w:val="BookText"/>
        <w:rPr/>
      </w:pPr>
      <w:r>
        <w:rPr>
          <w:rFonts w:ascii="IRNazanin" w:hAnsi="IRNazanin" w:eastAsia="IRNazanin"/>
          <w:color w:val="111111"/>
          <w:sz w:val="28"/>
          <w:sz w:val="28"/>
          <w:szCs w:val="28"/>
          <w:rtl w:val="true"/>
          <w:lang w:bidi="fa-IR"/>
        </w:rPr>
        <w:t>آن است کسی که عادت دارد از روز بعد از عادت و کسی که ندارد بعد از روز دهم تا روز هیجدهم زایمان؛ کارهای استحاضه را به جا آورد و کارهائی را که بر نفساء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حیضش کمتر از ده روز است؛ اگر بیشتر از روزهای عادتش خون ببیند؛ باید به اندازه روزهای عادت خود نفاس قرار دهد و بعد از آن واجب است یک روز عبادت را ترک نماید و بعد جایز است احکام مستحاضه را جاری یا اینکه عبادت را تا ده روز ترک نماید و اگر خون از ده روز بگذرد؛ باید روزهای بعد از عادت تا روز دهم را استحاضه قرار دهد و عبادتهائی را که در آن روزها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او شش روز بوده اگر بیشتر از شش روز خون ببیند؛ باید شش روز را نفاس قرار دهد و روز هفتم نیز عبادت را ترک کند و در روز هشتم و نهم و دهم مخیر است بین اینکه عبادت را ترک کند یا کارهای استحاضه را به جا آورد و اگر بیشتر از ده روز خون دید؛ از روز بعد از عادت او استحاضه می‏باشد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اگر بعد از زائیدن؛ تا یک ماه یا بیشتر از یک ماه پی در پی خون ببیند؛ به اندازه روزهای عادت او نفاس است و خونی که بعد از نفاس تا ده روز می‏بیند اگرچه در روزهای عادت ماهانه‏اش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بیستم</w:t>
      </w:r>
      <w:bookmarkStart w:id="214" w:name="pg18_308"/>
    </w:p>
    <w:p>
      <w:pPr>
        <w:pStyle w:val="BookText"/>
        <w:rPr/>
      </w:pPr>
      <w:bookmarkEnd w:id="214"/>
      <w:r>
        <w:rPr>
          <w:rFonts w:ascii="IRNazanin" w:hAnsi="IRNazanin" w:eastAsia="IRNazanin"/>
          <w:color w:val="111111"/>
          <w:sz w:val="28"/>
          <w:sz w:val="28"/>
          <w:szCs w:val="28"/>
          <w:rtl w:val="true"/>
          <w:lang w:bidi="fa-IR"/>
        </w:rPr>
        <w:t>هر ماه تا بیست و هفتم آن ماه است اگر روز دهم ماه زائید و تا یک ماه یا بیشتر پی در پی خون دید؛ تا روز هفدهم نفاس و از روز هفدهم تا ده روز حتی خونی که در روزهای عادت خود که از بیستم تا بیست و هفتم است می‏بیند؛ استحاضه می‏باشد و بعد از گذشتن ده روز اگر خونی را که می‏بیند در روزهای عادتش باشد حیض است چه نشانه‏های حیض را داشته چه نداشته باشد و همچنین است اگر در روزهای عادتش نباشد ولی نشانه‏های حیض را داشته باشد؛ اما اگر خونی که بعد از گذشتن ده روز از نفاس می‏بیند در روزهای عادت حیض او نباشد و نشانه‏های حیض را هم نداشته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در حیض نیست و عادت عددیه ندارد؛ اگر بعد از زایمان تا یک ماه یا بیشتر از یک ماه خون ببیند؛ حکم ده روز اول آن در مسأله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ده روز دوم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بعد از آن می‏بیند اگر نشانه حیض را داشته باشد یا در وقت عادتش باشد؛ حیض و گرنه آن هم استحاضه می‏باشد</w:t>
      </w:r>
      <w:r>
        <w:rPr>
          <w:rFonts w:eastAsia="IRNazanin" w:cs="IRNazanin"/>
          <w:color w:val="111111"/>
          <w:sz w:val="28"/>
          <w:szCs w:val="28"/>
          <w:rtl w:val="true"/>
          <w:lang w:bidi="fa-IR"/>
        </w:rPr>
        <w:t>.</w:t>
      </w:r>
    </w:p>
    <w:p>
      <w:pPr>
        <w:pStyle w:val="Heading5"/>
        <w:numPr>
          <w:ilvl w:val="4"/>
          <w:numId w:val="1"/>
        </w:numPr>
        <w:rPr/>
      </w:pPr>
      <w:bookmarkStart w:id="215" w:name="__RefHeading___Toc2118624_1490000891"/>
      <w:bookmarkStart w:id="216" w:name="_Toc81"/>
      <w:bookmarkEnd w:id="215"/>
      <w:r>
        <w:rPr>
          <w:rtl w:val="true"/>
        </w:rPr>
        <w:t>غسل مس میت</w:t>
      </w:r>
      <w:bookmarkEnd w:id="21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بدن انسان مرده‏ای را که سرد شده و غسلش نداده‏اند مس کند یعنی جائی از بدن خود را به آن برساند باید غسل مس میت نماید؛ چه در خواب مس کند چه در بیداری؛ با اختیار مس کند یا بی اختیار؛ حتی اگر ناخن و استخوان او به ناخن و استخوان میت برسد باید غسل کند؛ ولی اگر حیوان مرده‏ای را مس کند</w:t>
      </w:r>
    </w:p>
    <w:p>
      <w:pPr>
        <w:pStyle w:val="BookText"/>
        <w:rPr/>
      </w:pPr>
      <w:r>
        <w:rPr>
          <w:rFonts w:ascii="IRNazanin" w:hAnsi="IRNazanin" w:eastAsia="IRNazanin"/>
          <w:color w:val="111111"/>
          <w:sz w:val="28"/>
          <w:sz w:val="28"/>
          <w:szCs w:val="28"/>
          <w:rtl w:val="true"/>
          <w:lang w:bidi="fa-IR"/>
        </w:rPr>
        <w:t>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مرده‏ای که تمام بدن او سرد نشده غسل واجب نیست اگرچه جائی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خود را به بدن میت برساند یا بدن خود را به موی میت یا موی خود را به موی میت برساند؛ بنا بر احتیاط غسل کند ولکن آن غسل برای نماز کافی نیست مگر آنکه موی خود و موی میت بلند نباشد که در این صورت غسل مس میت برای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بچه مرده حتی بچه سقط شده‏ای که چهار ماه او تمام شده غسل مس میت واجب است؛ بنا بر این اگر بچه چهارماهه‏ای مرده و بدنش سرد شده به دنیا بیاید مادر او باید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بعد از مردن مادر و سرد شدن بدنش به دنیا می‏آید وقتی بالغ شد واجب است غسل مس میت کند و اگر بعد از ممیز شدن و قبل از بلوغ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میتی را که سه غسل او کاملا تمام شده مس نماید؛ غسل بر او واجب نمی‏شود؛ ولی اگر پیش از آنکه غسل سوم تمام شود جائی از بدن او را مس کند اگرچه غسل سوم آنجا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یا بچه نابالغی میت را مس کند؛ بعد از آنکه آن دیوانه عاقل یا بچه بالغ شد باید غسل مس میت نماید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واجب اگر از بدن زنده</w:t>
      </w:r>
      <w:bookmarkStart w:id="217" w:name="pg18_310"/>
    </w:p>
    <w:p>
      <w:pPr>
        <w:pStyle w:val="BookText"/>
        <w:rPr/>
      </w:pPr>
      <w:bookmarkEnd w:id="217"/>
      <w:r>
        <w:rPr>
          <w:rFonts w:ascii="IRNazanin" w:hAnsi="IRNazanin" w:eastAsia="IRNazanin"/>
          <w:color w:val="111111"/>
          <w:sz w:val="28"/>
          <w:sz w:val="28"/>
          <w:szCs w:val="28"/>
          <w:rtl w:val="true"/>
          <w:lang w:bidi="fa-IR"/>
        </w:rPr>
        <w:t>یا مرده‏ای که غسلش نداده‏اند؛ قسمتی که دارای استخوان است جدا شود و پیش از آنکه قسمت جدا شده را غسل دهند؛ انسان آن را مس نماید؛ باید غسل مس میت کند؛ ولی اگر قسمتی که جدا شده؛ استخوان نداشته باشد؛ برای مس آن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استخوانی که گوشت ندارد و آن را غسل نداده‏اند چه از مرده جدا شده باشد چه از زنده؛ غسل واجب نیست و همچنین است برای مس دندانی که از مرده یا زنده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میت را باید مثل غسل جنابت انجام دهند ولی کسی که مس میت کرده؛ اگر بخواهد نماز بخواند احتیاط مستحب آن است که وضو هم بگیرد؛ ولی در مواردی که غسل مس میت بنا بر احتیاط است باید برای نماز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بعد از مس میت غسل نکرده است؛ توقف در مسجد و نزدیکی با زن و خواندن آیه هائی که سجده واجب دارد؛ مانعی ندارد ولی برای نماز و مانند آن باید غسل کند</w:t>
      </w:r>
      <w:r>
        <w:rPr>
          <w:rFonts w:eastAsia="IRNazanin" w:cs="IRNazanin"/>
          <w:color w:val="111111"/>
          <w:sz w:val="28"/>
          <w:szCs w:val="28"/>
          <w:rtl w:val="true"/>
          <w:lang w:bidi="fa-IR"/>
        </w:rPr>
        <w:t>.</w:t>
      </w:r>
    </w:p>
    <w:p>
      <w:pPr>
        <w:pStyle w:val="Heading4"/>
        <w:numPr>
          <w:ilvl w:val="3"/>
          <w:numId w:val="1"/>
        </w:numPr>
        <w:rPr/>
      </w:pPr>
      <w:bookmarkStart w:id="218" w:name="__RefHeading___Toc2118626_1490000891"/>
      <w:bookmarkStart w:id="219" w:name="_Toc82"/>
      <w:bookmarkEnd w:id="218"/>
      <w:r>
        <w:rPr>
          <w:rtl w:val="true"/>
        </w:rPr>
        <w:t>احکام محتضر</w:t>
      </w:r>
      <w:bookmarkEnd w:id="219"/>
    </w:p>
    <w:p>
      <w:pPr>
        <w:pStyle w:val="Heading5"/>
        <w:numPr>
          <w:ilvl w:val="4"/>
          <w:numId w:val="1"/>
        </w:numPr>
        <w:rPr/>
      </w:pPr>
      <w:bookmarkStart w:id="220" w:name="__RefHeading___Toc2118628_1490000891"/>
      <w:bookmarkStart w:id="221" w:name="_Toc83"/>
      <w:bookmarkEnd w:id="220"/>
      <w:r>
        <w:rPr>
          <w:rtl w:val="true"/>
        </w:rPr>
        <w:t>مساله</w:t>
      </w:r>
      <w:bookmarkEnd w:id="2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را که محتضر است یعنی در حال جان دادن می‏باشد؛ مرد باشد یا زن؛ بزرگ باشد یا کوچک؛ بنا بر احتیاط در صورت امکان باید به پشت بخوابانند؛ به طوری که کف پاهایش به طرف قبله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آن است تا وقتی که غسل میت تمام نشده؛ نیز او را رو به قبله بخوابانند</w:t>
      </w:r>
      <w:bookmarkStart w:id="222" w:name="pg18_311"/>
    </w:p>
    <w:p>
      <w:pPr>
        <w:pStyle w:val="BookText"/>
        <w:rPr/>
      </w:pPr>
      <w:bookmarkEnd w:id="222"/>
      <w:r>
        <w:rPr>
          <w:rFonts w:ascii="IRNazanin" w:hAnsi="IRNazanin" w:eastAsia="IRNazanin"/>
          <w:color w:val="111111"/>
          <w:sz w:val="28"/>
          <w:sz w:val="28"/>
          <w:szCs w:val="28"/>
          <w:rtl w:val="true"/>
          <w:lang w:bidi="fa-IR"/>
        </w:rPr>
        <w:t>ولی بعد از آنکه غسلش تمام شد؛ بهتر آن است که اورا مثل حالتی که بر او نماز می‏خوانند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رو به قبله کردن محتضر بر هر مسلمان واجب است و اجازه گرفتن از ولی او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شهادتین و اقرار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عقائد حقه را به کسی که در حال جان دادن است؛ طوری تلقین کنند که بفهمد و نیز مستحب است چیزهائی را که گفته شد؛ تا وقت مرگ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این دعا را طوری به محتضر تلقین کنند که بفهمد اللهم اغفر لی الکثیر من معاصیک و اقبل منی الیسیر من طاعتک یا من یقبل الیسیر و یعفو عن الکثیر اقبل منی الیسیر و اعف عنی الکثیر انک انت العفو الغفور اللهم ارحمنی فانک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سخت جان می‏دهد؛ اگر ناراحت نمی‏شود؛ به جائی که نماز می‏خوانده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برای راحت شدن محتضر؛ بر بالین او سوره مبارکه یس و صافات و احزاب و آیة الکرسی و آیه پنجاه و چهارم از سوره اعراف و سه آیه آخر سوره بقره را بلکه هرچه از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چیزی روی شکم او و بودن جنب و حائض نزد او و همچنین حرف زدن زیاد و گریه کردن و تنها گذاشتن زنها نزد او؛ مکروه است</w:t>
      </w:r>
      <w:r>
        <w:rPr>
          <w:rFonts w:eastAsia="IRNazanin" w:cs="IRNazanin"/>
          <w:color w:val="111111"/>
          <w:sz w:val="28"/>
          <w:szCs w:val="28"/>
          <w:rtl w:val="true"/>
          <w:lang w:bidi="fa-IR"/>
        </w:rPr>
        <w:t>.</w:t>
      </w:r>
    </w:p>
    <w:p>
      <w:pPr>
        <w:pStyle w:val="Heading5"/>
        <w:numPr>
          <w:ilvl w:val="4"/>
          <w:numId w:val="1"/>
        </w:numPr>
        <w:rPr/>
      </w:pPr>
      <w:bookmarkStart w:id="223" w:name="__RefHeading___Toc2118630_1490000891"/>
      <w:bookmarkStart w:id="224" w:name="_Toc84"/>
      <w:bookmarkEnd w:id="223"/>
      <w:r>
        <w:rPr>
          <w:rtl w:val="true"/>
        </w:rPr>
        <w:t>احکام بعد از مرگ</w:t>
      </w:r>
      <w:bookmarkEnd w:id="22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چشمها و لبها و چانه میت را ببندند و دست</w:t>
      </w:r>
      <w:bookmarkStart w:id="225" w:name="pg18_312"/>
    </w:p>
    <w:p>
      <w:pPr>
        <w:pStyle w:val="BookText"/>
        <w:rPr/>
      </w:pPr>
      <w:bookmarkEnd w:id="225"/>
      <w:r>
        <w:rPr>
          <w:rFonts w:ascii="IRNazanin" w:hAnsi="IRNazanin" w:eastAsia="IRNazanin"/>
          <w:color w:val="111111"/>
          <w:sz w:val="28"/>
          <w:sz w:val="28"/>
          <w:szCs w:val="28"/>
          <w:rtl w:val="true"/>
          <w:lang w:bidi="fa-IR"/>
        </w:rPr>
        <w:t>و پای او را دراز کنند و پارچه‏ای روی او بیندازند و اگر شب مرده است؛ در جائی که مرده؛ چراغ روشن کنند و برای تشییع جنازه او مؤمنین را خبر کنند و در دفن او عجله نمایند؛ ولی اگر یقین به مردن او ندارند؛ باید صبر کنند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میت حامله باشد و بچه در شکم او زنده باشد؛ باید به قدری دفن را عقب بیندازند؛ که پهلوی چپ او را بشکافند و طفل را بیرون آورند و پهلو را بدوزند</w:t>
      </w:r>
      <w:r>
        <w:rPr>
          <w:rFonts w:eastAsia="IRNazanin" w:cs="IRNazanin"/>
          <w:color w:val="111111"/>
          <w:sz w:val="28"/>
          <w:szCs w:val="28"/>
          <w:rtl w:val="true"/>
          <w:lang w:bidi="fa-IR"/>
        </w:rPr>
        <w:t>.</w:t>
      </w:r>
    </w:p>
    <w:p>
      <w:pPr>
        <w:pStyle w:val="Heading5"/>
        <w:numPr>
          <w:ilvl w:val="4"/>
          <w:numId w:val="1"/>
        </w:numPr>
        <w:rPr/>
      </w:pPr>
      <w:bookmarkStart w:id="226" w:name="__RefHeading___Toc2118632_1490000891"/>
      <w:bookmarkStart w:id="227" w:name="_Toc85"/>
      <w:bookmarkEnd w:id="226"/>
      <w:r>
        <w:rPr>
          <w:rtl w:val="true"/>
        </w:rPr>
        <w:t>احکام غسل و کفن و نماز و دفن میت</w:t>
      </w:r>
      <w:bookmarkEnd w:id="2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کفن و نماز و دفن مسلمان اگرچه دوازده امامی نباشد؛ بر هر مکلفی واجب است و اگر بعضی انجام دهند؛ از دیگران ساقط می‏شود و چنانچه هیچ کس انجام ندهد؛ همه معصیت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 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غسل یا کفن یا نماز یا دفن میت را باطل انجام داده‏اند؛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برای غسل و کفن و نماز و دفن میت؛ باید از ولی او اجازه بگیرند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زن شوهر او است و بعد از او مردهائی</w:t>
      </w:r>
      <w:bookmarkStart w:id="228" w:name="pg18_313"/>
    </w:p>
    <w:p>
      <w:pPr>
        <w:pStyle w:val="BookText"/>
        <w:rPr/>
      </w:pPr>
      <w:bookmarkEnd w:id="228"/>
      <w:r>
        <w:rPr>
          <w:rFonts w:ascii="IRNazanin" w:hAnsi="IRNazanin" w:eastAsia="IRNazanin"/>
          <w:color w:val="111111"/>
          <w:sz w:val="28"/>
          <w:sz w:val="28"/>
          <w:szCs w:val="28"/>
          <w:rtl w:val="true"/>
          <w:lang w:bidi="fa-IR"/>
        </w:rPr>
        <w:t>که از میت ارث می‏برند مقدم بر زنهای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من وصی یا ولی میت هستم؛ یا ولی میت به من اجازه داده که غسل و کفن و دفن میت را انجام دهم؛ چنانچه به حرف او اطمینان دارند یا میت در تصرف او است یا اینکه دو نفر عادل به گفته او شهادت دهند؛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برای غسل و کفن و دفن و نماز خود غیر از ولی؛ کس دیگری را معین کند؛ ولایت این امور با او است و لازم نیست کسی که میت او را برای انجام این کارها معین کرده؛ این وصیت را قبول کند؛ ولی اگر قبول کرد؛ باید به آن عمل نماید</w:t>
      </w:r>
      <w:r>
        <w:rPr>
          <w:rFonts w:eastAsia="IRNazanin" w:cs="IRNazanin"/>
          <w:color w:val="111111"/>
          <w:sz w:val="28"/>
          <w:szCs w:val="28"/>
          <w:rtl w:val="true"/>
          <w:lang w:bidi="fa-IR"/>
        </w:rPr>
        <w:t>.</w:t>
      </w:r>
    </w:p>
    <w:p>
      <w:pPr>
        <w:pStyle w:val="Heading5"/>
        <w:numPr>
          <w:ilvl w:val="4"/>
          <w:numId w:val="1"/>
        </w:numPr>
        <w:rPr/>
      </w:pPr>
      <w:bookmarkStart w:id="229" w:name="__RefHeading___Toc2118634_1490000891"/>
      <w:bookmarkStart w:id="230" w:name="_Toc86"/>
      <w:bookmarkEnd w:id="229"/>
      <w:r>
        <w:rPr>
          <w:rtl w:val="true"/>
        </w:rPr>
        <w:t>کیفیت غسل میت</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کافور باید به اندازه‏ای زیاد نباشد که آب را مضاف کند و به 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به اندازه‏ای که لازم است پیدا نشود؛ بنا بر احتیاط مستحب مقداری که به آن دسترسی دارند در آب بریزند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بمیرد؛ نباید او را با آب کافور غسل دهند و به جای آن باید با آب خالص غسلش بدهند مگر اینکه در احرام حج بوده و سعی را تمام نموده باشد که در این صورت با</w:t>
      </w:r>
    </w:p>
    <w:p>
      <w:pPr>
        <w:pStyle w:val="BookText"/>
        <w:rPr/>
      </w:pPr>
      <w:r>
        <w:rPr>
          <w:rFonts w:ascii="IRNazanin" w:hAnsi="IRNazanin" w:eastAsia="IRNazanin"/>
          <w:color w:val="111111"/>
          <w:sz w:val="28"/>
          <w:sz w:val="28"/>
          <w:szCs w:val="28"/>
          <w:rtl w:val="true"/>
          <w:lang w:bidi="fa-IR"/>
        </w:rPr>
        <w:t>آب کافور باید غسلش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یا یکی از اینها پیدا نشود؛ یا استعمال آن جایز نباشد مثل آنکه غصبی باشد؛ باید به جای هر کدام که ممکن نیست بنا بر احتیاط میت را با آب خالص غسل داده و تیمم نیز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مسلمان دوازده امامی و بالغ و عاقل باشد و مسائل غسل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مسلمان غیر اثنا عشری را هم مذهب خودش بر طبق مذهبش غسل بدهد؛ تکلیف از مؤمن اثنا عشری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قصد قربت داشته باشد یعنی غسل را برای انجام فرمان خداوند عالم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بچه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کفن و دفن کافر و اولاد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بچگی دیوانه بوده و به حال دیوانگی بالغ شده؛ چنانچه محکوم به اسلام بوده؛ باید او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سقط شده را اگر چهار ماه یا بیشتر دارد؛ باید غسل بدهند و اگر چهار ماه ندارد؛ باید بنا بر احتیاط در پارچه‏ای بپیچند و بدون غسل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مرد؛ زن را و زن مرد را غسل بدهد؛ ولی زن می‏تواند شوهر خود را غسل دهد و شوهر هم می‏تواند زن خود را غسل دهد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دختر بچه‏ای را که سن او از سه سال بیشتر نیست؛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می‏تواند پسر</w:t>
      </w:r>
    </w:p>
    <w:p>
      <w:pPr>
        <w:pStyle w:val="BookText"/>
        <w:rPr/>
      </w:pPr>
      <w:r>
        <w:rPr>
          <w:rFonts w:ascii="IRNazanin" w:hAnsi="IRNazanin" w:eastAsia="IRNazanin"/>
          <w:color w:val="111111"/>
          <w:sz w:val="28"/>
          <w:sz w:val="28"/>
          <w:szCs w:val="28"/>
          <w:rtl w:val="true"/>
          <w:lang w:bidi="fa-IR"/>
        </w:rPr>
        <w:t>بچه‏ای را که سه سال بیشتر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دادن میتی که مرد پیدا نشود؛ زنانی که با او نسبت دارند و محرمند مثل مادر و خواهر و عمه و خاله؛ یا به واسطه شیر خوردن با او محرم شده‏اند؛ می‏توانند از زیر لباس یا چیزی که بدن او را بپوشاند؛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غسل میت زن؛ زن دیگری نباشد؛ مردهائی که با او نسبت دارند و محرمند؛ یا به واسطه شیر خوردن با او محرم شده‏اند؛ می‏توانند از زیر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 کسی که او را غسل می‏دهد هر دو مرد یا هر دو زن باشند؛ بهتر آن است که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میت حرام است و کسی که او را غسل می‏دهد اگر نگاه کند معصیت کرده؛ ولی غسل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بدن میت نجس باشد؛ بنا بر احتیاط پیش از آنکه آنجا را غسل بدهند؛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آن است که تمام بدن میت؛ پیش از شروع به غسل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تا غسل ترتیبی ممکن است؛ میت را غسل ارتماسی ندهند و باید در غسل ترتیبی قسمت چپ بدن را بعد از قسمت راست بشویند و هم اگر ممکن است بنا بر احتیاط مستحب هر یک از سه قسمت بدن را در آب فرو نبرند؛ بلکه آب را روی آن بریزند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bookmarkStart w:id="231" w:name="pg18_316"/>
    </w:p>
    <w:p>
      <w:pPr>
        <w:pStyle w:val="BookText"/>
        <w:rPr/>
      </w:pPr>
      <w:bookmarkEnd w:id="231"/>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برای غسل دادن اشکال دارد و اگر کسی برای گرفتن مزد؛ میت را غسل دهد و در غسل دادن قصد قربت کند آن غسل صحیح است؛ ولی مزد گرفتن برای کارهای مقدماتی غسل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پیدا نشود؛ یا استعمال آن مانعی داشته باشد باید عوض هر غسل؛ میت را یک تیمم بدهند و احتیاط واجب آن است که یک تیمم دیگر هم عوض هر سه غسل بدهند و اگر کسی که تیمم می‏دهد؛ در یکی از این سه تیمم قصد ما فی الذمه نماید یعنی نیت کند که این تیمم را برای آنکه به تکلیف عمل شده باشد؛ انجام می‏دهم؛ تیمم چهارم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تیمم می‏دهد؛ باید دست خود را به زمین بزند و به صورت و پشت دستهای میت بکشد و اگر ممکن باشد احتیاط واجب آن است که با دست میت هم او را تیمم بدهد</w:t>
      </w:r>
      <w:r>
        <w:rPr>
          <w:rFonts w:eastAsia="IRNazanin" w:cs="IRNazanin"/>
          <w:color w:val="111111"/>
          <w:sz w:val="28"/>
          <w:szCs w:val="28"/>
          <w:rtl w:val="true"/>
          <w:lang w:bidi="fa-IR"/>
        </w:rPr>
        <w:t>.</w:t>
      </w:r>
    </w:p>
    <w:p>
      <w:pPr>
        <w:pStyle w:val="Heading5"/>
        <w:numPr>
          <w:ilvl w:val="4"/>
          <w:numId w:val="1"/>
        </w:numPr>
        <w:rPr/>
      </w:pPr>
      <w:bookmarkStart w:id="232" w:name="__RefHeading___Toc2118636_1490000891"/>
      <w:bookmarkStart w:id="233" w:name="_Toc87"/>
      <w:bookmarkEnd w:id="232"/>
      <w:r>
        <w:rPr>
          <w:rtl w:val="true"/>
        </w:rPr>
        <w:t>احکام کفن میت</w:t>
      </w:r>
      <w:bookmarkEnd w:id="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مسلمان را باید با سه پارچه که آنها را لنگ و پیراهن و سرتاسری می‏گویند کفن نمایند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باید از ناف تا زانو؛ اطراف بدن را بپوشاند و بهتر آن است که از 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باید؛ از سر شانه تا نصف ساق پا؛ تمام بدن را بپوشاند و بهتر آن است که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درازای سرتاسری</w:t>
      </w:r>
    </w:p>
    <w:p>
      <w:pPr>
        <w:pStyle w:val="BookText"/>
        <w:rPr/>
      </w:pPr>
      <w:r>
        <w:rPr>
          <w:rFonts w:ascii="IRNazanin" w:hAnsi="IRNazanin" w:eastAsia="IRNazanin"/>
          <w:color w:val="111111"/>
          <w:sz w:val="28"/>
          <w:sz w:val="28"/>
          <w:szCs w:val="28"/>
          <w:rtl w:val="true"/>
          <w:lang w:bidi="fa-IR"/>
        </w:rPr>
        <w:t>باید به قدری باشد که بستن دو سر آن ممکن باشد و پهنای آن باید به اندازه‏ای باشد که یک طرف آن روی یک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لنگ که از ناف تا زانو را می‏پوشاند و مقداری از پیراهن که از شانه تا نصف ساق را می‏پوشاند؛ مقدار واجب کفن است و آنچه بیشتر از این مقدار در مسأله قبل گفته شد؛ مقدار مستحب کفن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ورثه بالغ باشند و اجازه دهند که بیشتر از مقدار واجب کفن را که در مسأله قبل گفته شد از سهم آنان بردارند؛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بیشتر از مقدار واجب؛ کفن را از سهم وارثی که بالغ نشده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کرده باشد که مقدار مستحب کفن را که در دو مسأله قبل گفته شد؛ از ثلث مال او بردارند؛ یا وصیت کرده باشد ثلث مال را به مصرف خود او برسانند ولی مصرف آن را معین نکرده باشد یا فقط مصرف مقداری از آن را معین کرده باشد؛ می‏توانند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نکرده باشد که کفن را از ثلث مال او بردارند و بخواهند از اصل مال بردارند؛ احتیاط واجب آن است که مقدار واجب کفن را با ملاحظه شان میت به ارزانترین قیمتی که ممکن است تهیه نمایند؛ ولی اگر کسانی از ورثه که بالغ هستند اجازه بدهند که از سهم آنان بر دارند؛ مقداری را که اجازه داده‏اند؛ از سهم آنان می‏شود برداشت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زن بر شوهر است؛ اگرچه زن از خود مال داشته باشد و همچنین اگر زن را به شرحی که در احکام طلاق گفته می‏شود؛ طلاق رجعی بدهند و پیش از تمام شدن عده بمیرد؛ شوهرش باید کفن او را بدهد 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میت بر خویشان او واجب نیست؛ اگرچه مخارج او در حال زندگی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هر یک از سه پارچه کفن به 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پوست مردار و چیز غصبی؛ اگرچه چیز دیگری هم پیدا نشود؛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میت با چیز نجس و با پارجه ابریشمی خالص و بنا بر احتیاط با پارچه‏ای که با طلا بافته شده جایز نیست؛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پارچه‏ای که از پشم یا موی حیوان حرام گوشت یا پوست حیوان حلال گوشت تهیه شده؛ بنا بر احتیاط در حال اختیار جایز نیست؛ ولی اگر کفن از مو و پشم حیوان حلال گوشت باشد اشکال ندارد؛ اگرچه احتیاط مستحب آن است که با این دو هم کفن ننمایند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نمی‏شود؛</w:t>
      </w:r>
      <w:bookmarkStart w:id="234" w:name="pg18_319"/>
    </w:p>
    <w:p>
      <w:pPr>
        <w:pStyle w:val="BookText"/>
        <w:rPr/>
      </w:pPr>
      <w:bookmarkEnd w:id="234"/>
      <w:r>
        <w:rPr>
          <w:rFonts w:ascii="IRNazanin" w:hAnsi="IRNazanin" w:eastAsia="IRNazanin"/>
          <w:color w:val="111111"/>
          <w:sz w:val="28"/>
          <w:sz w:val="28"/>
          <w:szCs w:val="28"/>
          <w:rtl w:val="true"/>
          <w:lang w:bidi="fa-IR"/>
        </w:rPr>
        <w:t>باید مقدار نجس را بشویند یا ببرند اگرچه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اگر بمیرد؛ باید مثل دیگران کفن شود و پوشاندن سر 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5"/>
        <w:numPr>
          <w:ilvl w:val="4"/>
          <w:numId w:val="1"/>
        </w:numPr>
        <w:rPr/>
      </w:pPr>
      <w:bookmarkStart w:id="235" w:name="__RefHeading___Toc2118638_1490000891"/>
      <w:bookmarkStart w:id="236" w:name="_Toc88"/>
      <w:bookmarkEnd w:id="235"/>
      <w:r>
        <w:rPr>
          <w:rtl w:val="true"/>
        </w:rPr>
        <w:t>احکام حنوط</w:t>
      </w:r>
      <w:bookmarkEnd w:id="2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میت را حنوط کنند؛ یعنی به پیشانی و کف دستها و سر زانوها و سر دو انگشت بزرگ پاهای او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سر بینی میت هم کافور بمالند و باید کافور؛ سائیده و تازه باشد و اگر به واسطه کهنه بودن؛ عطر او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اول کافور را به پیشانی میت بمالند؛ ولی در جاهای دیگر 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میت را پیش از کفن کردن؛ حنوط نمایند اگرچه در بین کفن کردن و بعد از آن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است؛ اگر بمیرد؛ حنوط کردن او جایز نیست مگر اینکه در احرام حج بعد از تمام کردن سعی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 او مرده و هنوز عده‏اش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میت را با مشک</w:t>
      </w:r>
      <w:bookmarkStart w:id="237" w:name="pg18_320"/>
    </w:p>
    <w:p>
      <w:pPr>
        <w:pStyle w:val="BookText"/>
        <w:rPr/>
      </w:pPr>
      <w:bookmarkEnd w:id="237"/>
      <w:r>
        <w:rPr>
          <w:rFonts w:ascii="IRNazanin" w:hAnsi="IRNazanin" w:eastAsia="IRNazanin"/>
          <w:color w:val="111111"/>
          <w:sz w:val="28"/>
          <w:sz w:val="28"/>
          <w:szCs w:val="28"/>
          <w:rtl w:val="true"/>
          <w:lang w:bidi="fa-IR"/>
        </w:rPr>
        <w:t>و عنبر و عود و عطرهای دیگر خوشبو نکنند و نیز اینها را با کافور 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قدری تربت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کافور مخلوط کنند؛ ولی باید از آن کافور به جاهائی که بی احترامی می‏شود نرسانند و نیز باید تربت به 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کافور پیدا نشود؛ یا فقط به اندازه غسل باشد؛ حنوط لازم نیست و چنانچه از غسل زیاد بیاید ولی به همه هفت عضو نرسد بنا بر احتیاط باید اول به پیشانی و اگر زیاد آمد به جاهای دیگر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5"/>
        <w:numPr>
          <w:ilvl w:val="4"/>
          <w:numId w:val="1"/>
        </w:numPr>
        <w:rPr/>
      </w:pPr>
      <w:bookmarkStart w:id="238" w:name="__RefHeading___Toc2118640_1490000891"/>
      <w:bookmarkStart w:id="239" w:name="_Toc89"/>
      <w:bookmarkEnd w:id="238"/>
      <w:r>
        <w:rPr>
          <w:rtl w:val="true"/>
        </w:rPr>
        <w:t>احکام نماز میت</w:t>
      </w:r>
      <w:bookmarkEnd w:id="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میت مسلمان یا بچه‏ای که محکوم به اسلام و شش سال او تمام شده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بچه‏ای که شش سال او تمام نشده؛ رجاء مانعی ندارد؛ ولی نماز خواندن بر بچه‏ای که مرده به دنیا آمده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باید بعد از غسل و حنوط و کفن کردن او خوانده شود و اگر پیش از اینها؛ یا در بین اینها بخوانند؛ اگرچه از روی فراموشی یا ندانستن مسأله باشد کافی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میت بخواند؛ لازم نیست با وضو یا غسل یا تیمم باشد و بدن و لباسش پاک باشد و اگر لباس او غصبی هم باشد اشکال ندارد؛ اگرچه بهتر آن است که تمام چیزهائی را که در نمازهای دیگر لازم</w:t>
      </w:r>
    </w:p>
    <w:p>
      <w:pPr>
        <w:pStyle w:val="BookText"/>
        <w:rPr/>
      </w:pPr>
      <w:r>
        <w:rPr>
          <w:rFonts w:ascii="IRNazanin" w:hAnsi="IRNazanin" w:eastAsia="IRNazanin"/>
          <w:color w:val="111111"/>
          <w:sz w:val="28"/>
          <w:sz w:val="28"/>
          <w:szCs w:val="28"/>
          <w:rtl w:val="true"/>
          <w:lang w:bidi="fa-IR"/>
        </w:rPr>
        <w:t>است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میت نماز می‏خواند؛ باید رو به قبله باشد و نیز واجب است میت را مقابل او به پشت بخوابانند؛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مکان نمازگزار باید غصبی نباشد و نیز باید از جای میت پست تر یا بلندتر نباشد ولی پستی و بلندی مختصر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می‏خواند؛ اگر از میت دور باشد؛ چنانچه صفها به یکدیگر متصل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میت و نمازگزار بنا بر احتیاط باید پرده و یا دیوار و یا چیزی مانند اینها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بنا بر احتیاط باید عورتش را اگرچه با تخته و آجر و مانند اینها باشد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 نماز می‏خوانم بر این میت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نباشد که بتواند نماز میت را ایستاده بخواند؛ می‏شود نشسته بر او نماز خواند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bookmarkStart w:id="240" w:name="pg18_322"/>
    </w:p>
    <w:p>
      <w:pPr>
        <w:pStyle w:val="BookText"/>
        <w:rPr/>
      </w:pPr>
      <w:bookmarkEnd w:id="240"/>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شخص معینی بر او نماز بخواند؛ احتیاط مستحب آن است که آن شخص از ولی میت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بر میت چند مرتبه نماز بخوانند؛ ولی اگر میت اهل علم و تقوا باشد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را عمدا یا از روی فراموشی یا به جهت عذری بدون نماز دفن کنند؛ یا بعد از دفن معلوم شود نمازی که بر او خوانده شده باطل بوده است تا وقتی جسد او از هم نپاشیده واجب است با شرطهائی که برای نماز میت گفته شد به قبرش نماز بخوانند</w:t>
      </w:r>
      <w:r>
        <w:rPr>
          <w:rFonts w:eastAsia="IRNazanin" w:cs="IRNazanin"/>
          <w:color w:val="111111"/>
          <w:sz w:val="28"/>
          <w:szCs w:val="28"/>
          <w:rtl w:val="true"/>
          <w:lang w:bidi="fa-IR"/>
        </w:rPr>
        <w:t>.</w:t>
      </w:r>
    </w:p>
    <w:p>
      <w:pPr>
        <w:pStyle w:val="Heading5"/>
        <w:numPr>
          <w:ilvl w:val="4"/>
          <w:numId w:val="1"/>
        </w:numPr>
        <w:rPr/>
      </w:pPr>
      <w:bookmarkStart w:id="241" w:name="__RefHeading___Toc2118642_1490000891"/>
      <w:bookmarkStart w:id="242" w:name="_Toc90"/>
      <w:bookmarkEnd w:id="241"/>
      <w:r>
        <w:rPr>
          <w:rtl w:val="true"/>
        </w:rPr>
        <w:t>دستور نماز میت</w:t>
      </w:r>
      <w:bookmarkEnd w:id="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أن محمدا رسول اللّه و بعد از تکبیر دوم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بعد از تکبیر سوم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للمؤمنین و المؤمنات و بعد از تکبیر چهارم اگر میت مرد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لهذا المیت و اگر زن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لهذه المیتة و 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بعد از تکبیر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أن لا اله الا اللّه وحده لا شریک له و أشهد أن محمدا عبده و رسوله ارسله بالحق بشیرا و نذیرا بین یدی الساعة و بعد از تکبیر دوم بگوید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 کافضل ما صلیت</w:t>
      </w:r>
      <w:bookmarkStart w:id="243" w:name="pg18_323"/>
    </w:p>
    <w:p>
      <w:pPr>
        <w:pStyle w:val="BookText"/>
        <w:rPr/>
      </w:pPr>
      <w:bookmarkEnd w:id="243"/>
      <w:r>
        <w:rPr>
          <w:rFonts w:ascii="IRNazanin" w:hAnsi="IRNazanin" w:eastAsia="IRNazanin"/>
          <w:color w:val="111111"/>
          <w:sz w:val="28"/>
          <w:sz w:val="28"/>
          <w:szCs w:val="28"/>
          <w:rtl w:val="true"/>
          <w:lang w:bidi="fa-IR"/>
        </w:rPr>
        <w:t>و بارکت و ترحمت علی ابراهیم و آل ابراهیم انک حمید مجید و صل علی جمیع الانبیاء و المرسلین و الشهداء و الصدیقین و جمیع عباد اللّه الصالحین؛</w:t>
      </w:r>
    </w:p>
    <w:p>
      <w:pPr>
        <w:pStyle w:val="BookText"/>
        <w:rPr/>
      </w:pP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للمؤمنین و المؤمنات و المسلمین و المسلمات؛ الاحیاء منهم و الاموات تابع بیننا و بینهم بالخیرات انک مجیب الدعوات انک علی کل شیء قدیر و بعد از تکبیر چهارم اگر میت مرد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هذا عبدک و ابن عبدک و ابن امتک نزل بک و أنت خیر منزول به اللهم انا لا نعلم منه الا خیرا و انت اعلم به منا؛ اللهم ان کان محسنا فزد فی احسانه و ان کان مسیئا فتجاوز عنه و اغفر له؛ اللهم اجعله عندک فی أعلی علیین و اخلف علی أهله فی الغابرین و ارحمه برحمتک یا أرحم الراحمین</w:t>
      </w:r>
    </w:p>
    <w:p>
      <w:pPr>
        <w:pStyle w:val="BookText"/>
        <w:rPr/>
      </w:pP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هذه امتک و ابنة عبدک و ابنة امتک نزلت بک و انت خیر منزول به اللهم انا لا نعلم منها الا خیرا و انت اعلم بها منا؛ اللهم ان کانت محسنة فزد فی احسانها و ان کانت مسیئة فتجاوز عنها و اغفر لها؛ اللهم اجعلها عندک فی أعلی علیین و اخلف علی أهلها فی الغابرین و ارحمها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میت را به جماعت می‏خواند باید تکبیرها و دعاهای آن را هم بخواند</w:t>
      </w:r>
      <w:r>
        <w:rPr>
          <w:rFonts w:eastAsia="IRNazanin" w:cs="IRNazanin"/>
          <w:color w:val="111111"/>
          <w:sz w:val="28"/>
          <w:szCs w:val="28"/>
          <w:rtl w:val="true"/>
          <w:lang w:bidi="fa-IR"/>
        </w:rPr>
        <w:t>.</w:t>
      </w:r>
    </w:p>
    <w:p>
      <w:pPr>
        <w:pStyle w:val="Heading5"/>
        <w:numPr>
          <w:ilvl w:val="4"/>
          <w:numId w:val="1"/>
        </w:numPr>
        <w:rPr/>
      </w:pPr>
      <w:bookmarkStart w:id="244" w:name="__RefHeading___Toc2118644_1490000891"/>
      <w:bookmarkStart w:id="245" w:name="_Toc91"/>
      <w:bookmarkEnd w:id="244"/>
      <w:r>
        <w:rPr>
          <w:rtl w:val="true"/>
        </w:rPr>
        <w:t>مستحبات نماز میت</w:t>
      </w:r>
      <w:bookmarkEnd w:id="24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w:t>
      </w:r>
      <w:bookmarkStart w:id="246" w:name="pg18_324"/>
    </w:p>
    <w:p>
      <w:pPr>
        <w:pStyle w:val="BookText"/>
        <w:rPr/>
      </w:pPr>
      <w:bookmarkEnd w:id="246"/>
      <w:r>
        <w:rPr>
          <w:rFonts w:ascii="IRNazanin" w:hAnsi="IRNazanin" w:eastAsia="IRNazanin"/>
          <w:color w:val="111111"/>
          <w:sz w:val="28"/>
          <w:sz w:val="28"/>
          <w:szCs w:val="28"/>
          <w:rtl w:val="true"/>
          <w:lang w:bidi="fa-IR"/>
        </w:rPr>
        <w:t>چیز در نماز میت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می‏خواند؛ با وضو یا غسل یا تیمم باشد و احتیاط آن است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به او نماز می‏خواند مقابل وسط قامت او بایستد و اگر میت زن است مقابل سینه‏اش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ماموم یک نفر باشد؛ عقب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در جماعت سه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جائی بخوانند که مردم برای نماز میت بیشتر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می‏خواند؛ تنها بایستد و در صف نمازگزاران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pStyle w:val="Heading5"/>
        <w:numPr>
          <w:ilvl w:val="4"/>
          <w:numId w:val="1"/>
        </w:numPr>
        <w:rPr/>
      </w:pPr>
      <w:bookmarkStart w:id="247" w:name="__RefHeading___Toc2118646_1490000891"/>
      <w:bookmarkStart w:id="248" w:name="_Toc92"/>
      <w:bookmarkEnd w:id="247"/>
      <w:r>
        <w:rPr>
          <w:rtl w:val="true"/>
        </w:rPr>
        <w:t>احکام دفن</w:t>
      </w:r>
      <w:bookmarkEnd w:id="24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هم نتوانند بدنش را بیرون آورند و اگر ترس آن باشد که جانور بدن او را بیرون آورد؛ باید قبر را با آجر و مانند آن محکم</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میت در زمین ممکن نباشد؛ می‏توانند به 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بنا بر احتیاط در صورت امکان او را در خمره بگذارند و درش را ببندند و به دریا بیندازند و الا چیز سنگینی به پایش بسته و به دریا بیندازند و اگر ممکن است باید او را در جائی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به 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انداختن در دریا و مخارج محکم کردن قبر میت را در صورتی که لازم باشد؛ باید از اصل مال میت بردارند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کافره بمیرد و بچه در شکم او مرده باشد؛ یا هنوز روح به بدن او داخل نشده باشد؛ چنانچه پدر بچه مسلمان باشد؛ باید زن را در قبر به پهلوی چپ پشت به قبله بخوابانند که روی بچه به طرف قبله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قبرستان کفار و دفن کافر در قبرستان مسلمانان 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جائی که بی احترامی به او باشد؛ مانند جائی که خاک رو به و کثافت می‏ریزند؛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جای غصبی و در زمینی که مثل مسجد برای غیر دفن کردن وقف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قبر مرده دیگر جایز نیست؛ مگر آنکه قبر کهنه شده و میت اولی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میت جدا می‏شود؛ اگرچه مو و ناخن و دندانش باشد؛ بنا بر احتیاط باید با او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دندانی که در حال زندگی از انسان جدا می‏شود؛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شکم مادر بمیرد و ماندنش در رحم برای مادر خطر داشته باشد؛ باید به آسان ترین راه او را بیرون آورند و چنانچه ناچار شوند که او را قطعه قطعه کنند اشکال ندارد؛ ولی باید به وسیله شوهرش اگر اهل فن است؛ یا زنی که اهل فن باشد؛ او را بیرون بیاورند و اگر ممکن نیست؛ مرد محرمی که اهل فن باشد و اگر آن هم ممکن نشود؛ مرد نامحرمی که اهل فن باشد بچه را بیرون بیاورد و در صورتی که آن هم پیدا نشود کسی که اهل فن نباشد می‏تواند بچه را بیرون</w:t>
      </w:r>
      <w:bookmarkStart w:id="249" w:name="pg18_327"/>
    </w:p>
    <w:p>
      <w:pPr>
        <w:pStyle w:val="BookText"/>
        <w:rPr/>
      </w:pPr>
      <w:bookmarkEnd w:id="249"/>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بمیرد و بچه در شکمش زنده باشد اگرچه امید زنده ماندن طفل را نداشته باشند باید به وسیله کسانی که در مسأله پیش گفته شد؛ پهلوی چپ او را بشکافند و بچه را بیرون آورند و دوباره بدوزند</w:t>
      </w:r>
      <w:r>
        <w:rPr>
          <w:rFonts w:eastAsia="IRNazanin" w:cs="IRNazanin"/>
          <w:color w:val="111111"/>
          <w:sz w:val="28"/>
          <w:szCs w:val="28"/>
          <w:rtl w:val="true"/>
          <w:lang w:bidi="fa-IR"/>
        </w:rPr>
        <w:t>.</w:t>
      </w:r>
    </w:p>
    <w:p>
      <w:pPr>
        <w:pStyle w:val="Heading5"/>
        <w:numPr>
          <w:ilvl w:val="4"/>
          <w:numId w:val="1"/>
        </w:numPr>
        <w:rPr/>
      </w:pPr>
      <w:bookmarkStart w:id="250" w:name="__RefHeading___Toc2118648_1490000891"/>
      <w:bookmarkStart w:id="251" w:name="_Toc93"/>
      <w:bookmarkEnd w:id="250"/>
      <w:r>
        <w:rPr>
          <w:rtl w:val="true"/>
        </w:rPr>
        <w:t>مستحبات دفن</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قبر را به اندازه قد انسان متوسط؛ گود کنند و میت را در نزدیکترین قبرستان دفن نمایند؛ مگر آنکه قبرستان دورتر؛ از جهتی بهتر باشد؛ مثل آنکه مردمان خوب در آنجا دفن شده باشند؛ یا مردم برای فاتحه اهل قبور بیشتر به آنجا بروند و نیز مستحب است جنازه را در چند ذرعی قبر؛ زمین بگذارند و سه مرتبه کم کم نزدیک ببرند و در هر مرتبه زمین بگذارند و بردارند و در نوبت چهارم وارد قبر کنند و اگر میت مرد است در دفعه سوم طوری زمین بگذارند که سر او طرف پائین قبر باشد و در دفعه چهارم از طرف سر وارد قبر نمایند و اگر زن است در دفعه سوم طرف قبله قبر بگذارند و به پهنا وارد قبر کنند و در موقع وارد کردن پارچه‏ای روی قبر بگیرند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مستحب است جنازه را به آرامی از تابوت بگیرند و وارد قبر کنند و دعاهائی که دستور داده شده؛ پیش از دفن و موقع دفن بخوانند و بعد از آنکه میت را در لحد گذاشتند گره‏های کفن را باز کنند و صورت میت را روی خاک بگذارند و بالشی از خاک زیر سر او بسازند و پشت میت خشت خام یا کلوخی بگذارند که میت به پشت نگردد و پیش از آنکه</w:t>
      </w:r>
    </w:p>
    <w:p>
      <w:pPr>
        <w:pStyle w:val="BookText"/>
        <w:rPr/>
      </w:pPr>
      <w:r>
        <w:rPr>
          <w:rFonts w:ascii="IRNazanin" w:hAnsi="IRNazanin" w:eastAsia="IRNazanin"/>
          <w:color w:val="111111"/>
          <w:sz w:val="28"/>
          <w:sz w:val="28"/>
          <w:szCs w:val="28"/>
          <w:rtl w:val="true"/>
          <w:lang w:bidi="fa-IR"/>
        </w:rPr>
        <w:t>لحد را پوشانند؛ دست راست را به شانه راست میت بزنند و دست چپ را به قوت بر شانه چپ میت بگذارند و دهان را نزدیک گوش او ببرند و به شدت حرکتش دهند و سه مرتبه بگویند اسمع افهم یا فلان ابن فلان و به جای فلان ابن فلان اسم میت و پدرش را بگویند؛ مثلا اگر اسم او محمد و اسم پدرش علی است سه مرتبه بگویند</w:t>
      </w:r>
    </w:p>
    <w:p>
      <w:pPr>
        <w:pStyle w:val="BookText"/>
        <w:rPr/>
      </w:pPr>
      <w:r>
        <w:rPr>
          <w:rFonts w:ascii="IRNazanin" w:hAnsi="IRNazanin" w:eastAsia="IRNazanin"/>
          <w:color w:val="111111"/>
          <w:sz w:val="28"/>
          <w:sz w:val="28"/>
          <w:szCs w:val="28"/>
          <w:rtl w:val="true"/>
          <w:lang w:bidi="fa-IR"/>
        </w:rPr>
        <w:t>اسمع افهم یا محمد بن علی؛</w:t>
      </w:r>
    </w:p>
    <w:p>
      <w:pPr>
        <w:pStyle w:val="BookText"/>
        <w:rPr/>
      </w:pPr>
      <w:r>
        <w:rPr>
          <w:rFonts w:ascii="IRNazanin" w:hAnsi="IRNazanin" w:eastAsia="IRNazanin"/>
          <w:color w:val="111111"/>
          <w:sz w:val="28"/>
          <w:sz w:val="28"/>
          <w:szCs w:val="28"/>
          <w:rtl w:val="true"/>
          <w:lang w:bidi="fa-IR"/>
        </w:rPr>
        <w:t>پس از آن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انت علی العهد الذی فارقتنا علیه من شهادة ان لا اله الا اللّه وحده لا شریک له و ان محمدا صلی اللّه علیه و آله عبده و رسوله و سید النبیین و خاتم المرسلین و ان علیا امیر المؤمنین و سید الوصیین و امام افترض اللّه طاعته علی العالمین و ان الحسن و الحسین و علی بن الحسین و محمد بن علی و جعفر بن محمد و موسی بن جعفر و علی بن موسی و محمد بن علی و علی بن محمد و الحسن بن علی و القائم الحجة المهدی صلوات اللّه علیهم ائمة المؤمنین و حجج اللّه علی الخلق اجمعین و أئمتک أئمة هدی بک ابرار؛ یا فلان ابن فلان و به جای فلان ابن فلان اسم میت و پدرش را بگوید و بعد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أتاک الملکان المقربان رسولین من عند اللّه تبارک و تعالی و سألاک عن ربک و عن نبیک و عن دینک و عن کتابک و عن قبلتک و عن أئمتک فلا تخف و لا تحزن و قل فی جوابهما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ربی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 و الاسلام دینی و</w:t>
      </w:r>
    </w:p>
    <w:p>
      <w:pPr>
        <w:pStyle w:val="BookText"/>
        <w:rPr/>
      </w:pPr>
      <w:r>
        <w:rPr>
          <w:rFonts w:ascii="IRNazanin" w:hAnsi="IRNazanin" w:eastAsia="IRNazanin"/>
          <w:color w:val="111111"/>
          <w:sz w:val="28"/>
          <w:sz w:val="28"/>
          <w:szCs w:val="28"/>
          <w:rtl w:val="true"/>
          <w:lang w:bidi="fa-IR"/>
        </w:rPr>
        <w:t>القرآن کتابی و الکعبة قبلتی و امیر المؤمنین علی بن ابی طالب امامی و الحسن بن علی المجتبی امامی و الحسین بن علی الشهید بکربلا امامی و علی زین العابدین امامی و محمد الباقر امامی و جعفر الصادق امامی و موسی الکاظم امامی و علی الرضا امامی و محمد الجواد امامی و علی الهادی امامی و الحسن العسکری امامی و الحجة المنتظر امامی؛ هؤلاء صلوات اللّه علیهم أئمتی و سادتی و قادتی و شفعائی؛ به هم اتولی و من اعدائهم اتبرا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یا فلان ابن فلان و به جای فلان ابن فلان اسم میت و پدرش را بگوید و بعد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 تعالی نعم الرب و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و ان علی بن ابی طالب و اولاده المعصومین الائمة الاثنی عشر نعم الائمة و ان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ان الموت حق و سؤال منکر و نکیر فی القبر حق و البعث حق و النشور حق و الصراط حق و المیزان حق و تطایر الکتب حق و ان الجنة حق و النار حق و ان الساعة آتیة لا ریب فیها و ان اللّه یبعث من فی القبور 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افهمت یا فلان و به جای فلان اسم میت را بگوید؛ پس از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ثبتک اللّه بالقول الثابت و هداک اللّه الی صراط مستقیم عرف اللّه بینک و بین اولیائک فی مستقر من رحمته 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جاف الارض عن جنبیه و اصعد بروحه الیک و لقه منک برهانا اللهم عفوک عفوک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 زن است تمام خطابها و ضمیرها و</w:t>
      </w:r>
    </w:p>
    <w:p>
      <w:pPr>
        <w:pStyle w:val="BookText"/>
        <w:rPr/>
      </w:pPr>
      <w:r>
        <w:rPr>
          <w:rFonts w:ascii="IRNazanin" w:hAnsi="IRNazanin" w:eastAsia="IRNazanin"/>
          <w:color w:val="111111"/>
          <w:sz w:val="28"/>
          <w:sz w:val="28"/>
          <w:szCs w:val="28"/>
          <w:rtl w:val="true"/>
          <w:lang w:bidi="fa-IR"/>
        </w:rPr>
        <w:t>افعال؛ مؤنث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 را در قبر می‏گذارد؛ با طهارت و سر برهنه و پا برهنه باشد و از طرف پای میت از قبر بیرون بیاید و غیر از خویشان میت کسانی که حاضرند؛ با پشت دست خاک بر قبر بریزند و بگویند انا للّه و انا الیه راجعون اگر میت زن است کسی که با او محرم می‏باشد او را در قبر بگذارد و اگر محرمی نباشد خویشانش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قبر را مربع یا مربع مستطیل بسازند و به اندازه چهار انگشت از زمین بلند کنند و نشانه‏ای روی آن بگذارند که اشتباه نشود و روی قبر آب بپاشند و بعد از پاشیدن آب کسانی که حاضرند دستها را بر قبر بگذارند و انگشتها را باز کرده در خاک فرو برند و هفت مرتبه سوره مبارکه انا انزلناه را بخوانند و برای میت طلب آمرزش کنند و این دعا را بخوانند اللهم جاف الارض عن جنبیه و اصعد الیک روحه و لقه منک رضوانا و أسکن قبره من رحمتک ما تغنیه به عن رحمة من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کسانی که تشییع جنازه کرده‏اند؛ مستحب است ولی میت یا کسی که از طرف ولی اجازه دارد؛ دعاهائی را که دستور داده شده به میت تلقین 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سلامتی دهند؛ ولی اگر مدتی گذشته است که به واسطه سر سلامتی دادن مصیبت یادشان می‏آید؛ ترک آن بهتر است و نیز مستحب است تا سه روز</w:t>
      </w:r>
      <w:bookmarkStart w:id="252" w:name="pg18_331"/>
    </w:p>
    <w:p>
      <w:pPr>
        <w:pStyle w:val="BookText"/>
        <w:rPr/>
      </w:pPr>
      <w:bookmarkEnd w:id="252"/>
      <w:r>
        <w:rPr>
          <w:rFonts w:ascii="IRNazanin" w:hAnsi="IRNazanin" w:eastAsia="IRNazanin"/>
          <w:color w:val="111111"/>
          <w:sz w:val="28"/>
          <w:sz w:val="28"/>
          <w:szCs w:val="28"/>
          <w:rtl w:val="true"/>
          <w:lang w:bidi="fa-IR"/>
        </w:rPr>
        <w:t>برای اهل خانه میت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مرگ خویشان؛ مخصوصا در مرگ فرزند صبر کند و هر وقت میت را یاد می‏کند انا للّه و انا الیه راجعون بگوید 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انسان در مرگ کسی صورت و بدن خود را بخراشد و سیلی بزند و به خود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کردن یقه در مرگ غیر پدر و برادر جایز نیست و احتیاط واجب آن است که در مصیبت آنان هم یقه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عزای میت صورت خود را بخراشد و خونین کند یا موی خود را بکند؛ بنا بر احتیاط یک بنده آزاد کند یا ده فقیر را طعام دهد و یا بپوشاند و همچنین است اگر مرد در مرگ زن یا فرزند یقه یا لباس خود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گریه بر میت؛ صدا را خیلی بلند نکنند</w:t>
      </w:r>
      <w:r>
        <w:rPr>
          <w:rFonts w:eastAsia="IRNazanin" w:cs="IRNazanin"/>
          <w:color w:val="111111"/>
          <w:sz w:val="28"/>
          <w:szCs w:val="28"/>
          <w:rtl w:val="true"/>
          <w:lang w:bidi="fa-IR"/>
        </w:rPr>
        <w:t>.</w:t>
      </w:r>
    </w:p>
    <w:p>
      <w:pPr>
        <w:pStyle w:val="Heading5"/>
        <w:numPr>
          <w:ilvl w:val="4"/>
          <w:numId w:val="1"/>
        </w:numPr>
        <w:rPr/>
      </w:pPr>
      <w:bookmarkStart w:id="253" w:name="__RefHeading___Toc2118650_1490000891"/>
      <w:bookmarkStart w:id="254" w:name="_Toc94"/>
      <w:bookmarkEnd w:id="253"/>
      <w:r>
        <w:rPr>
          <w:rtl w:val="true"/>
        </w:rPr>
        <w:t>نماز وحشت</w:t>
      </w:r>
      <w:bookmarkEnd w:id="2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در شب اول قبر؛ دو رکعت نماز وحشت برای میت بخوانند و دستور آن این است که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اول بعد از حمد یک مرتبه آیت الکرسی و در رکعت دوم بعد از حمد ده مرتبه سوره انا انزلناه را بخوانند و بعد از سلام نماز بگویند اللهم صل علی محمد و آل محمد و ابعث ثوابها الی قبر فلان و</w:t>
      </w:r>
      <w:bookmarkStart w:id="255" w:name="pg18_332"/>
    </w:p>
    <w:p>
      <w:pPr>
        <w:pStyle w:val="BookText"/>
        <w:rPr/>
      </w:pPr>
      <w:bookmarkEnd w:id="255"/>
      <w:r>
        <w:rPr>
          <w:rFonts w:ascii="IRNazanin" w:hAnsi="IRNazanin" w:eastAsia="IRNazanin"/>
          <w:color w:val="111111"/>
          <w:sz w:val="28"/>
          <w:sz w:val="28"/>
          <w:szCs w:val="28"/>
          <w:rtl w:val="true"/>
          <w:lang w:bidi="fa-IR"/>
        </w:rPr>
        <w:t>به جای کلمه فلان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می‏شود خواند؛ ولی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میت را به شهر دوری ببرند؛ یا به جهت دیگر دفن او تاخیر بیفتد؛ نماز وحشت را تا شب اول قبر او تاخیر بیندازند</w:t>
      </w:r>
      <w:r>
        <w:rPr>
          <w:rFonts w:eastAsia="IRNazanin" w:cs="IRNazanin"/>
          <w:color w:val="111111"/>
          <w:sz w:val="28"/>
          <w:szCs w:val="28"/>
          <w:rtl w:val="true"/>
          <w:lang w:bidi="fa-IR"/>
        </w:rPr>
        <w:t>.</w:t>
      </w:r>
    </w:p>
    <w:p>
      <w:pPr>
        <w:pStyle w:val="Heading5"/>
        <w:numPr>
          <w:ilvl w:val="4"/>
          <w:numId w:val="1"/>
        </w:numPr>
        <w:rPr/>
      </w:pPr>
      <w:bookmarkStart w:id="256" w:name="__RefHeading___Toc2118652_1490000891"/>
      <w:bookmarkStart w:id="257" w:name="_Toc95"/>
      <w:bookmarkEnd w:id="256"/>
      <w:r>
        <w:rPr>
          <w:rtl w:val="true"/>
        </w:rPr>
        <w:t>نبش قبر</w:t>
      </w:r>
      <w:bookmarkEnd w:id="2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یعنی شکافتن قبر او 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امامزاده‏ها و شهدا و علما و صلحا اگرچه سالها بر آن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در زمین غصبی دفن شده باشد و مالک زمین راضی نشود که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کفن یا چیز دیگری که با میت دفن شده غصبی باشد و صاحب آن راضی نشود که در قبر بماند و همچنین است اگر چیزی از مال خود میت که به ورثه او رسیده با او دفن شده باشد و ورثه او راضی نشود که آن چیز در قبر بماند؛ ولی اگر میت وصیت کرده باشد که دعا یا قرآن یا انگشتری را با او دفن کنند؛ برای بیرون آوردن اینها نمی‏توانند قبر را بشکافند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شکافتن قبر موجب هتک حرمت نباشد و میت بی غسل و یا بی کفن دفن شده باشد؛ یا بفهمند غسلش باطل بوده؛ یا به غیر از دستور شرع کفن شده یا در قبر او را</w:t>
      </w:r>
      <w:bookmarkStart w:id="258" w:name="pg18_333"/>
    </w:p>
    <w:p>
      <w:pPr>
        <w:pStyle w:val="BookText"/>
        <w:rPr/>
      </w:pPr>
      <w:bookmarkEnd w:id="258"/>
      <w:r>
        <w:rPr>
          <w:rFonts w:ascii="IRNazanin" w:hAnsi="IRNazanin" w:eastAsia="IRNazanin"/>
          <w:color w:val="111111"/>
          <w:sz w:val="28"/>
          <w:sz w:val="28"/>
          <w:szCs w:val="28"/>
          <w:rtl w:val="true"/>
          <w:lang w:bidi="fa-IR"/>
        </w:rPr>
        <w:t>رو به قبله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ثابت شدن حقی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در جائی که بی احترامی به او است مثل قبرستان کفار یا جائی که کثافت و خاکروبه می‏ریزند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یک مطلب شرعی که اهمیت آن از شکافتن قبر بیشتر است؛ قبر را بشکافند؛ مثلا بخواهند بچه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بترسند درنده‏ای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قسمتی از بدن میت را که با او دفن نشده بخواهند دفن کنند؛ ولی احتیاط واجب آن است که آن قسمت از بدن را طوری در قبر بگذارند که بدن میت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بخواهند به مشاهد مشرفه نقل نمایند بخصوص اگر وصیت کرده باشد</w:t>
      </w:r>
      <w:r>
        <w:rPr>
          <w:rFonts w:eastAsia="IRNazanin" w:cs="IRNazanin"/>
          <w:color w:val="111111"/>
          <w:sz w:val="28"/>
          <w:szCs w:val="28"/>
          <w:rtl w:val="true"/>
          <w:lang w:bidi="fa-IR"/>
        </w:rPr>
        <w:t>.</w:t>
      </w:r>
    </w:p>
    <w:p>
      <w:pPr>
        <w:pStyle w:val="Heading5"/>
        <w:numPr>
          <w:ilvl w:val="4"/>
          <w:numId w:val="1"/>
        </w:numPr>
        <w:rPr/>
      </w:pPr>
      <w:bookmarkStart w:id="259" w:name="__RefHeading___Toc2118654_1490000891"/>
      <w:bookmarkStart w:id="260" w:name="_Toc96"/>
      <w:bookmarkEnd w:id="259"/>
      <w:r>
        <w:rPr>
          <w:rtl w:val="true"/>
        </w:rPr>
        <w:t>غسلهای مستحب</w:t>
      </w:r>
      <w:bookmarkEnd w:id="2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غسلهائی مستحب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بعد از اذان صبح است و بهتر است نزدیک ظهر به جا آورده شود و اگر تا ظهر انجام ندهد بهتر است که بدون نیت اداء و قضاء تا غروب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روز جمعه غسل نکند مستحب است از صبح شنبه تا غروب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می‏داند در روز جمعه آب پیدا نخواهد کرد می‏تواند روز پنجشنبه غسل را رجاء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انسان در موقع غسل جمعه بگوید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وحده لا شریک له و ان محمدا</w:t>
      </w:r>
    </w:p>
    <w:p>
      <w:pPr>
        <w:pStyle w:val="BookText"/>
        <w:rPr/>
      </w:pPr>
      <w:r>
        <w:rPr>
          <w:rFonts w:ascii="IRNazanin" w:hAnsi="IRNazanin" w:eastAsia="IRNazanin"/>
          <w:color w:val="111111"/>
          <w:sz w:val="28"/>
          <w:sz w:val="28"/>
          <w:szCs w:val="28"/>
          <w:rtl w:val="true"/>
          <w:lang w:bidi="fa-IR"/>
        </w:rPr>
        <w:t>عبده و رسوله اللهم صل علی محمد و آل محمد و اجعلنی من التوابین و 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اول و هفدهم و اول شب نوزدهم و بیست و یکم و بیست و سوم و غسل در شب بیست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فطر و عید قربان و وقت آن از اذان صبح است تا ظهر و بعد از ظهر تا غروب به قصد رجاء بیاورند و بهتر است آن را پیش از نماز عید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عید فطر و وقت آن از اول مغرب است تا اذان صبح و بهتر است در اول شب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هشتم و نهم ذیحجه و در روز نهم بهتر است آن را نزدیک ظهر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در موقع گرفتن خورشید و ماه نماز آیات را عمدا نخوانده در صورتی که تمام ماه و خورشید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جائی از بدنش را به بدن میتی که غسل داده‏اند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زیارت خانه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نحر و یا ذبح و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داخل شدن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داخل شدن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وداع قبر مطهر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مباهله با 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بچه‏ای که تازه به دنیا آمده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استخاره</w:t>
      </w:r>
      <w:r>
        <w:rPr>
          <w:rFonts w:eastAsia="IRNazanin" w:cs="IRNazanin"/>
          <w:color w:val="111111"/>
          <w:sz w:val="28"/>
          <w:szCs w:val="28"/>
          <w:rtl w:val="true"/>
          <w:lang w:bidi="fa-IR"/>
        </w:rPr>
        <w:t>.</w:t>
      </w:r>
      <w:bookmarkStart w:id="261" w:name="pg18_335"/>
    </w:p>
    <w:p>
      <w:pPr>
        <w:pStyle w:val="BookText"/>
        <w:rPr/>
      </w:pPr>
      <w:bookmarkEnd w:id="261"/>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نیمه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در وقت احتراق قرص آفتاب در 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فقهاء در بیان اغسال مستحبه اغسال زیادی نقل فرموده‏اند که از جمله آنها این 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تمام شبهای طاق ماه رمضان و غسل تمام شبهای دهه آخر آن و غسل دیگری در آخر شب بیست و سوم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بیست و چهارم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نوروز و پانزدهم شعبان و نهم و هفدهم ربیع الاول و روز بیست و پنجم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برای دخول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برای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یا نزدیک؛ ولی احوط این است که این غسلها را به قصد رجاء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می‏تواند با غسلهای مستحبی که در مسأله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کاری که مانند نماز؛ وضو لازم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کسی مستحب باشد و به نیت همه یک غسل به جا آورد کافی است</w:t>
      </w:r>
      <w:r>
        <w:rPr>
          <w:rFonts w:eastAsia="IRNazanin" w:cs="IRNazanin"/>
          <w:color w:val="111111"/>
          <w:sz w:val="28"/>
          <w:szCs w:val="28"/>
          <w:rtl w:val="true"/>
          <w:lang w:bidi="fa-IR"/>
        </w:rPr>
        <w:t>.</w:t>
      </w:r>
    </w:p>
    <w:p>
      <w:pPr>
        <w:pStyle w:val="Heading4"/>
        <w:numPr>
          <w:ilvl w:val="3"/>
          <w:numId w:val="1"/>
        </w:numPr>
        <w:rPr/>
      </w:pPr>
      <w:bookmarkStart w:id="262" w:name="__RefHeading___Toc2118656_1490000891"/>
      <w:bookmarkStart w:id="263" w:name="_Toc97"/>
      <w:bookmarkEnd w:id="262"/>
      <w:r>
        <w:rPr>
          <w:rtl w:val="true"/>
        </w:rPr>
        <w:t>تیمم</w:t>
      </w:r>
      <w:bookmarkEnd w:id="263"/>
    </w:p>
    <w:p>
      <w:pPr>
        <w:pStyle w:val="Heading5"/>
        <w:numPr>
          <w:ilvl w:val="4"/>
          <w:numId w:val="1"/>
        </w:numPr>
        <w:rPr/>
      </w:pPr>
      <w:bookmarkStart w:id="264" w:name="__RefHeading___Toc2118658_1490000891"/>
      <w:bookmarkStart w:id="265" w:name="_Toc98"/>
      <w:bookmarkEnd w:id="264"/>
      <w:r>
        <w:rPr/>
        <w:t>7</w:t>
      </w:r>
      <w:r>
        <w:rPr>
          <w:rtl w:val="true"/>
        </w:rPr>
        <w:t xml:space="preserve"> </w:t>
      </w:r>
      <w:r>
        <w:rPr>
          <w:rtl w:val="true"/>
        </w:rPr>
        <w:t>مورد</w:t>
      </w:r>
      <w:bookmarkEnd w:id="265"/>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تهیه آب به قدر وضو یا غسل ممکن نباشد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آبادی</w:t>
      </w:r>
    </w:p>
    <w:p>
      <w:pPr>
        <w:pStyle w:val="BookText"/>
        <w:rPr/>
      </w:pPr>
      <w:r>
        <w:rPr>
          <w:rFonts w:ascii="IRNazanin" w:hAnsi="IRNazanin" w:eastAsia="IRNazanin"/>
          <w:color w:val="111111"/>
          <w:sz w:val="28"/>
          <w:sz w:val="28"/>
          <w:szCs w:val="28"/>
          <w:rtl w:val="true"/>
          <w:lang w:bidi="fa-IR"/>
        </w:rPr>
        <w:t xml:space="preserve">باشد باید بنا بر احتیاط برای تهیه آب وضو و غسل؛ به قدری جستجو کند که از پیدا شدن آن نا امید شود و اگر در بیابان باشد؛ چنانچه زمین آن پست و بلند یا به جهت زیادی درختان راه رفتن در آن دشوار است باید در هر یک از چهار طرف به اندازه پرتاب یک تیر قدیمی که با کمان پرتاب می‏کردند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آب رود و الا باید در هر طرف به اندازه پرتاب دو تیر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چهار طرف هموار و بعض دیگر پست و بلند باشد؛ در طرفی که هموار است به اندازه پرتاب دو تیر و در طرفی که هموار نیست به اندازه پرتاب یک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طرفی که یقین دارد آب نیست؛ در آن طرف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 نماز او تنگ نیست و برای تهیه آب وقت دارد؛ اگر یقین دارد در محلی دورتر از مقداری که باید جستجو کند آب هست؛ باید برای تهیه آب برود و اگر گمان دارد آب هست؛ رفتن به آن محل لازم نیست؛ ولی اگر گمان او قوی و به حد اطیمنان باشد؛ باید برای تهیه آب به آن محل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خود انسان در جستجوی آب برود؛ بلکه می‏تواند کسی را که به گفته او اطمینان دارد بفرستد و در این صورت اگر یک نفر از طرف چند نفر برود کافی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داخل بار سفر خود؛ یا در منزل یا در قافله</w:t>
      </w:r>
    </w:p>
    <w:p>
      <w:pPr>
        <w:pStyle w:val="BookText"/>
        <w:rPr/>
      </w:pPr>
      <w:r>
        <w:rPr>
          <w:rFonts w:ascii="IRNazanin" w:hAnsi="IRNazanin" w:eastAsia="IRNazanin"/>
          <w:color w:val="111111"/>
          <w:sz w:val="28"/>
          <w:sz w:val="28"/>
          <w:szCs w:val="28"/>
          <w:rtl w:val="true"/>
          <w:lang w:bidi="fa-IR"/>
        </w:rPr>
        <w:t>آب هست؛ بنا بر احتیاط باید به قدری جستجو نماید که به نبودن آب یقین کند یا از پیدا کردن آن نا 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جستجو نماید و آب پیدا نکند و تا وقت نماز همانجا بماند؛ چنانچه احتمال دهد که آب پیدا می‏کند؛ احتیاط مستحب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جستجو کند و آب پیدا نکند و تا وقت نماز دیگر در همانجا بماند؛ چنانچه احتمال دهد که آب پیدا می‏شود؛ احتیاط مستحب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از دزد و درنده بترسد؛ یا جستجوی آب به قدری سخت باشد که نتواند تحمل کند؛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جستجوی آب نرود تا وقت نماز تنگ شود؛ اگرچه معصیت کرده ولی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آب پیدا نمی‏کند؛ چنانچه دنبال آب نرود و با تیمم نماز بخواند و بعد از نماز بفهمد که اگر جستجو می‏کرد آب پیدا می‏شد؛ چنانچه وقت وسعت داشته باشد لازم است وضو گرفته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جستجو؛ آب پیدا نکند و با تیمم نماز بخواند و بعد از نماز بفهمد در جائی که جستجو کرده آب بوده؛ در صورتی که وقت باقی باشد باید وضو گرفته و نماز را دوباره به جا آورد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نماز تنگ است؛ اگر بدون جستجو با</w:t>
      </w:r>
    </w:p>
    <w:p>
      <w:pPr>
        <w:pStyle w:val="BookText"/>
        <w:rPr/>
      </w:pPr>
      <w:r>
        <w:rPr>
          <w:rFonts w:ascii="IRNazanin" w:hAnsi="IRNazanin" w:eastAsia="IRNazanin"/>
          <w:color w:val="111111"/>
          <w:sz w:val="28"/>
          <w:sz w:val="28"/>
          <w:szCs w:val="28"/>
          <w:rtl w:val="true"/>
          <w:lang w:bidi="fa-IR"/>
        </w:rPr>
        <w:t>تیمم نماز بخواند و بعد از نماز و پیش از گذشتن وقت بفهمد که برای جستجو وقت داشته؛ احتیاط واجب آن است که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وضو داشته باشد و بداند که اگر وضوی خود را باطل کند تهیه آب برای او ممکن نیست یا نمی‏تواند وضو بگیرد؛ چنانچه بتواند وضوی خود را نگهدارد نباید آن را باطل نماید؛ ولی می‏تواند با عیال خود نزدیکی کند اگرچه بداند که از غسل متمکن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وضو داشته باشد و بداند که اگر وضوی خود را باطل کند تهیه آب برای او ممکن نیست؛ چنانچه بتواند وضوی خود را نگهدارد؛ احتیاط مستحب آن است که آن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مقدار وضو یا به مقدار غسل آب دارد و می‏داند که اگر آن را بریزد آب پیدا نمی‏کند؛ چنانچه وقت نماز داخل شده باشد؛ ریختن آن حرام است و احتیاط مستحب آن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پیدا نمی‏کند؛ اگر بعد از داخل شدن وقت نماز وضوی خود را باطل کند؛ یا آبی که دارد بریزد معصیت کرده؛ ولی نمازش با تیمم صحیح است؛ اگرچه احتیاط مستحب آن است که قضای آن نماز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پیری؛ یا ترس از دزد و جانور و مانند اینها؛ یا نداشتن وسیله‏ای که آب از چاه بکشد؛ دسترسی به آب نداشته باشد؛ باید</w:t>
      </w:r>
    </w:p>
    <w:p>
      <w:pPr>
        <w:pStyle w:val="BookText"/>
        <w:rPr/>
      </w:pPr>
      <w:r>
        <w:rPr>
          <w:rFonts w:ascii="IRNazanin" w:hAnsi="IRNazanin" w:eastAsia="IRNazanin"/>
          <w:color w:val="111111"/>
          <w:sz w:val="28"/>
          <w:sz w:val="28"/>
          <w:szCs w:val="28"/>
          <w:rtl w:val="true"/>
          <w:lang w:bidi="fa-IR"/>
        </w:rPr>
        <w:t>تیمم کند و همچنین است اگر تهیه کردن آب یا استعمال آن به قدری مشقت داشته باشد که مردم آن را تحمل نمی‏کنند؛ ولی در صورت اخیر چنانچه تیمم ننماید و وضو بگیرد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کشیدن آب از چاه؛ دلو و ریسمان و مانند اینها لازم دارد و مجبور است بخرد یا کرایه نماید؛ اگرچه قیمت آن چند برابر معمول باشد باید تهیه کند و همچنین است اگر آب را به چندین برابر قیمتش بفروشند؛ ولی اگر تهیه آنها به قدری پول می‏خواهد که نسبت به حال او ضرر دارد؛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برای تهیه آب قرض کند؛ باید قرض نماید؛ ولی کسی که می‏داند یا گمان دارد که نمی‏تواند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کندن چاه مشقت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آب بی منت به او ببخشد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یا بترسد که به واسطه استعمال آن مرض یا عیبی در او پیدا شود؛ یا مرضش طول بکشد؛ یا شدت یابد یا به سختی معالجه شود؛ باید تیمم نماید؛ ولی اگر آب گرم برای او ضرر ندارد؛ باید با آب گرم وضو بگیرد یا غسل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یقین کند که آب برای او ضرر دارد؛ بلکه اگر احتمال ضرر بدهد؛ چنانچه احتمال او در نظر مردم به جا باشد و از آن احتمال؛ ترس</w:t>
      </w:r>
    </w:p>
    <w:p>
      <w:pPr>
        <w:pStyle w:val="BookText"/>
        <w:rPr/>
      </w:pPr>
      <w:r>
        <w:rPr>
          <w:rFonts w:ascii="IRNazanin" w:hAnsi="IRNazanin" w:eastAsia="IRNazanin"/>
          <w:color w:val="111111"/>
          <w:sz w:val="28"/>
          <w:sz w:val="28"/>
          <w:szCs w:val="28"/>
          <w:rtl w:val="true"/>
          <w:lang w:bidi="fa-IR"/>
        </w:rPr>
        <w:t>برای او پیدا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یقین یا ترس ضرر؛ تیمم کند و پیش از نماز بفهمد که آب برایش ضرر ندارد؛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بنا بر احتیاط واجب در صورتی که وقت باقی باشد باید دوباره نماز را با وضو یا غسل بخواند و اگر وقت گذشته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برایش ضرر ندارد؛ چنانچه غسل کند یا وضو بگیرد و بعد بفهمد که آب برای او ضرر داشته وضو و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بترسد که اگر آب را به مصرف وضو یا غسل برساند؛ دچار زحمت می‏شود باید تیمم نماید و جواز تیمم به این جهت در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اگر آب را در وضو یا غسل صرف نماید خودش فعلا یا بعدا به تشنگی که باعث تلف یا مرضش شده یا تحملش مشقت زیادی دارد مبتلا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بر کسانی که حفظشان بر او واجب است بترسد که از تشنگی تلف یا بیمار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بر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باشد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تلف یا بیماری یا بیتابی شان بر او گران باشد و در غیر این صورت با داشتن آب تیمم جایز نیست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پاکی که برای وضو یا غسل دارد آب نجسی هم به مقدار آشامیدن خود</w:t>
      </w:r>
    </w:p>
    <w:p>
      <w:pPr>
        <w:pStyle w:val="BookText"/>
        <w:rPr/>
      </w:pPr>
      <w:r>
        <w:rPr>
          <w:rFonts w:ascii="IRNazanin" w:hAnsi="IRNazanin" w:eastAsia="IRNazanin"/>
          <w:color w:val="111111"/>
          <w:sz w:val="28"/>
          <w:sz w:val="28"/>
          <w:szCs w:val="28"/>
          <w:rtl w:val="true"/>
          <w:lang w:bidi="fa-IR"/>
        </w:rPr>
        <w:t>و کسانی که با او مربوطند داشته باشد؛ باید آب پاک را برای آشامیدن بگذارد و با تیمم نماز بخواند؛ ولی چنانچه آب را برای حیوانش یا بچه نا بالغ بخواهد؛ باید آب نجس را به آنان بدهد و با آب پاک وضو و غسل را انجام دهد؛ به شرط آنکه نجاست آب موجب ضرر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بنا بر احتیاط؛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قدری تاخیر بیندازد که وقت وضو یا غسل نداشته باشد؛ معصیت کرده ولی نماز او با تیمم صحیح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که اگر وضو بگیرد یا غسل کند وقت برای</w:t>
      </w:r>
      <w:bookmarkStart w:id="266" w:name="pg18_342"/>
    </w:p>
    <w:p>
      <w:pPr>
        <w:pStyle w:val="BookText"/>
        <w:rPr/>
      </w:pPr>
      <w:bookmarkEnd w:id="266"/>
      <w:r>
        <w:rPr>
          <w:rFonts w:ascii="IRNazanin" w:hAnsi="IRNazanin" w:eastAsia="IRNazanin"/>
          <w:color w:val="111111"/>
          <w:sz w:val="28"/>
          <w:sz w:val="28"/>
          <w:szCs w:val="28"/>
          <w:rtl w:val="true"/>
          <w:lang w:bidi="fa-IR"/>
        </w:rPr>
        <w:t>نماز او می‏ماند یا نه؛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تنگی وقت تیمم کرده و بعد از نماز می‏توانسته وضو بگیرد و نگرفته تا آبی که داشته از دستش رفت؛ در صورتی که وظیفه‏اش تیمم باشد؛ باید دوباره تیمم نماید اگرچه تیمم خود را نشکسته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وظیفه‏اش تیمم باشد احتیاط واجب آن است که برای نمازهای بعدی دوباره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قدری وقت دارد که می‏تواند وضو بگیرد یا غسل کند و نماز را بدون کارهای مستحبی آن مثل اقامه و قنوت بخواند؛ باید غسل کند یا وضو بگیرد و نماز را بدون کارهای مستحبی آن به 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5"/>
        <w:numPr>
          <w:ilvl w:val="4"/>
          <w:numId w:val="1"/>
        </w:numPr>
        <w:rPr/>
      </w:pPr>
      <w:bookmarkStart w:id="267" w:name="__RefHeading___Toc2118660_1490000891"/>
      <w:bookmarkStart w:id="268" w:name="_Toc99"/>
      <w:bookmarkEnd w:id="267"/>
      <w:r>
        <w:rPr>
          <w:rtl w:val="true"/>
        </w:rPr>
        <w:t>چیزهائی که تیمم به آنها صحیح است</w:t>
      </w:r>
      <w:bookmarkEnd w:id="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خاک و ریگ و کلوخ و سنگ صحیح است؛ ولی احتیاط مستحب آن است که اگر خاک ممکن باشد به چیز دیگر تیمم؛ نکند و اگر خاک نباشد؛ با ریگ یا کلوخ و چنانچه ریگ و کلوخ هم نباشد با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سنگ گچ و سنگ آهک صحیح است و بنا بر احتیاط در حال اختیار به گچ و آهک پخته و به سنگ معدن مثل سنگ عقیق تیمم ننمایند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و ریگ و کلوخ و سنگ پیدا نشود؛ باید به گرد و</w:t>
      </w:r>
    </w:p>
    <w:p>
      <w:pPr>
        <w:pStyle w:val="BookText"/>
        <w:rPr/>
      </w:pPr>
      <w:r>
        <w:rPr>
          <w:rFonts w:ascii="IRNazanin" w:hAnsi="IRNazanin" w:eastAsia="IRNazanin"/>
          <w:color w:val="111111"/>
          <w:sz w:val="28"/>
          <w:sz w:val="28"/>
          <w:szCs w:val="28"/>
          <w:rtl w:val="true"/>
          <w:lang w:bidi="fa-IR"/>
        </w:rPr>
        <w:t>غباری که در فرش و لباس و مانند اینها است تیمم نماید و چنانچه گرد پیدا نشود؛ باید به گل تیمم کند و اگر گل هم پیدا نشود؛ واجب است بعدا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تکاندن فرش و مانند آن خاک تهیه کند؛ تیمم به گرد باطل است و همچنین اگر بتواند گل را خشک کند و از آن خاک تهیه نماید؛ تیمم به گل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با آن وضو بگیرد یا غسل نماید و اگر ممکن نیست و چیزی هم که تیمم به آن صحیح است ندارد لازم است نماز خود را در خارج وقت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خاک و ریگ؛ چیزی مانند کاه که تیمم به آن باطل است مخلوط شود؛ نمی‏تواند به آن تیمم کند؛ ولی اگر آن چیز به قدری کم باشد که در خاک یا ریگ از بین رفته حساب شود؛ تیمم به آن خاک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دیوار گلی صحیح است و احتیاط مستحب آن است که با بودن زمین یا خاک خشک؛ به زمین یا خاک نمناک تیمم نکند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باید پاک باشد و اگر چیز پاکی که تیمم به آن صحیح است ندارد؛ نماز را بنا بر</w:t>
      </w:r>
    </w:p>
    <w:p>
      <w:pPr>
        <w:pStyle w:val="BookText"/>
        <w:rPr/>
      </w:pPr>
      <w:r>
        <w:rPr>
          <w:rFonts w:ascii="IRNazanin" w:hAnsi="IRNazanin" w:eastAsia="IRNazanin"/>
          <w:color w:val="111111"/>
          <w:sz w:val="28"/>
          <w:sz w:val="28"/>
          <w:szCs w:val="28"/>
          <w:rtl w:val="true"/>
          <w:lang w:bidi="fa-IR"/>
        </w:rPr>
        <w:t>احتیاط با تیمم بخواند و نیز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تیمم به چیزی صحیح است و به آن تیمم نماید؛ بعد بفهمد تیمم به آن باطل بوده؛ نمازهائی را که با آن تیمم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و مکان آن چیز باید غصبی نباشد؛ پس اگر بر خاک غصبی تیمم کند؛ یا خاکی را که مال خود او است بی اجازه در ملک دیگری بگذارد و بر آن تیمم کند؛ تیمم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در فضای غصبی باطل است؛ پس اگر در ملک خود دستها را به زمین بزند و بی اجازه داخل ملک دیگری شود و دستها را به پیشانی بکشد؛ تیمم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چیز غصبی یا در فضای غصبی یا بر چیزی که در ملک غصبی است؛ در حالی که فراموش کرده یا غفلت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خودش غصب کند و فراموش کند که غصب کرده و چیزی را که بر آن تیمم می‏کند در آن ملک بگذارد یا در فضای آن ملک تیمم نماید؛ حکم او حکم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جای غصبی حبس است؛ اگر آب و خاک آن هر دو غصبی است؛ باید با تیمم نماز بخواند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بنا بر احتیاط در صورت امکان باید گردی داشته باشد که به دست بماند و بعد از زدن دست برآن؛ بنا بر احتیاط مستحب دست را</w:t>
      </w:r>
      <w:bookmarkStart w:id="269" w:name="pg18_345"/>
    </w:p>
    <w:p>
      <w:pPr>
        <w:pStyle w:val="BookText"/>
        <w:rPr/>
      </w:pPr>
      <w:bookmarkEnd w:id="269"/>
      <w:r>
        <w:rPr>
          <w:rFonts w:ascii="IRNazanin" w:hAnsi="IRNazanin" w:eastAsia="IRNazanin"/>
          <w:color w:val="111111"/>
          <w:sz w:val="28"/>
          <w:sz w:val="28"/>
          <w:szCs w:val="28"/>
          <w:rtl w:val="true"/>
          <w:lang w:bidi="fa-IR"/>
        </w:rPr>
        <w:t>بتکاند که گرد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زمین گود و خاک جاده و زمین شوره 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5"/>
        <w:numPr>
          <w:ilvl w:val="4"/>
          <w:numId w:val="1"/>
        </w:numPr>
        <w:rPr/>
      </w:pPr>
      <w:bookmarkStart w:id="270" w:name="__RefHeading___Toc2118662_1490000891"/>
      <w:bookmarkStart w:id="271" w:name="_Toc100"/>
      <w:bookmarkEnd w:id="270"/>
      <w:r>
        <w:rPr>
          <w:rtl w:val="true"/>
        </w:rPr>
        <w:t>دستور تیمم بدل از وضو یا غسل</w:t>
      </w:r>
      <w:bookmarkEnd w:id="2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بدل از وضو یا غسل چهار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باهم بر چیزی که تیمم به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جائی که موی سر می‏روید تا ابروها و بالای بینی و احتیاطا باید دستها روی ابروها هم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تیمم را چه بدل از وضو باشد چه بدل از غسل؛ به این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دستها را به زمین بزند و به پیشانی و پشت دستها بکشد و یک مرتبه دیگر به زمین بزند و پشت دستها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تیمم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مختصری هم از پیشانی یا پشت دستها را مسح نکند تیمم باطل است؛ چه عمدا مسح نکند؛ یا مسأله را نداند؛ یا فراموش کرده باشد؛ ولی دقت زیاد هم لازم نیست و همین قدر که بگویند تمام پیشانی و پشت دستها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آنکه یقین کند تمام پشت دست را مسح کرده؛ باید مقدار بالاتر از مچ را هم مسح نماید؛ ولی مسح بین انگشتان لازم نیست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پیشانی و پشت دستها را بنا بر احتیاط باید از بالا به پائین مسح نماید و کارهای آن را باید پشت سر هم به جا آورد و اگر بین آنها به قدری فاصله دهد که نگویند تیمم می‏کند؛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نیت باید معین کند که تیمم او بدل از غسل است یا بدل از وضو و اگر بدل از غسل باشد باید آن غسل را معین نماید و چنانچه یک تیمم بر او واجب باشد و قصد نماید که وظیفه فعلی خود را انجام دهد اگرچه در تشخیص اشتباه کند تیممش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بنا بر احتیاط استحبابی باید کف دستها و پشت دستها در صورت تمکن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برای تیمم انگشتر را از دست بیرون آورد و اگر در پیشانی و دستها یا در کف دستها مانعی باشد؛ مثلا چیزی به آنها چسبیده باشد؛ 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و پشت دستها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احتمال دهد که در پیشانی و کف دستها یا پشت دستها مانعی هست؛ چنانچه احتمال او در نظر مردم به جا باشد؛ باید جستجو نماید تا یقین و اطمینان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وظیفه او تیمم است و نمی‏تواند تیمم کند؛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نائب می‏شود؛ باید او را با دست خود او تیمم دهد و اگر ممکن نباشد باید نائب؛ دست خود را به چیزی که تیمم به آن صحیح است بزند و به پیشانی و پشت دستهای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تیمم شک کند که قسمتی از آن را فراموش کرده یا نه؛ چنانچه از محل آن گذشته؛ به شک خود اعتنا نکند و اگر نگذشته باید آن قسمت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شک کند که درست تیمم کرده یا نه؛ در صورتی که احتمال بدهد که حال عمل ملتفت بوده تیمم او صحیح است و چنانچه شک او در مسح دست چپ باشد لازم است او را مسح کند مگر آنکه در عملی که مشروط به طهارت است داخل شده و یا موالات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نمی‏تواند بنا بر احتیاط پیش از وقت نماز برای نماز تیمم کند؛ ولی اگر برای کار واجب دیگر یا مستحبی تیمم کند و تا وقت نماز عذر او باقی باشد؛ می‏تواند با همان تیمم نماز بخواند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بداند تا آخر وقت عذر او باقی می‏ماند؛ در وسعت وقت می‏تواند با</w:t>
      </w:r>
    </w:p>
    <w:p>
      <w:pPr>
        <w:pStyle w:val="BookText"/>
        <w:rPr/>
      </w:pPr>
      <w:r>
        <w:rPr>
          <w:rFonts w:ascii="IRNazanin" w:hAnsi="IRNazanin" w:eastAsia="IRNazanin"/>
          <w:color w:val="111111"/>
          <w:sz w:val="28"/>
          <w:sz w:val="28"/>
          <w:szCs w:val="28"/>
          <w:rtl w:val="true"/>
          <w:lang w:bidi="fa-IR"/>
        </w:rPr>
        <w:t>تیمم نماز بخواند؛ ولی اگر بداند تا آخر وقت عذر او برطرف می‏شود؛ باید صبر کند و با وضو یا غسل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امید دارد که عذرش برطرف شود؛ احتیاط واجب آن است که صبر کند و با وضو یا غسل نماز بخواند؛ یا در تنگی وقت با تیمم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اگر یقین کند یا احتمال بدهد که عذرش برطرف نمی‏شود؛ می‏تواند نمازهای قضای خود را با تیمم بخواند؛ ولی اگر بعدا عذرش برطرف شد باید دوباره آنها را با وضو یا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نمی‏تواند وضو بگیرد یا غسل کند؛ جایز است نمازهای مستحبی را مثل نافله‏های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معین دارد – با تیمم بخواند؛ ولی اگر احتمال دهد که تا آخر وقت آنها عذر او برطرف می‏شود احوط آن است که آنها را در اول وقتشان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احتیاطا غسل جبیره‏ای و تیمم نماید مثلا جراحتی در پشت اوست؛ اگر بعد از غسل و تیمم نماز بخواند و بعد از نماز حدث اصغری از او سر بزند مثلا بول کند؛ برای نمازهای بعد بدل از غسل احتیاطا تیمم کند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نداشتن آب یا عذر دیگری تیمم کند؛ بعد از برطرف شدن عذر؛ تیمم او باطل می‏شود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وضو را باطل می‏کند؛ تیمم بدل از وضو را هم باطل می‏کند و چیزهائی که غسل را باطل می‏نماید؛ تیمم بدل</w:t>
      </w:r>
    </w:p>
    <w:p>
      <w:pPr>
        <w:pStyle w:val="BookText"/>
        <w:rPr/>
      </w:pPr>
      <w:r>
        <w:rPr>
          <w:rFonts w:ascii="IRNazanin" w:hAnsi="IRNazanin" w:eastAsia="IRNazanin"/>
          <w:color w:val="111111"/>
          <w:sz w:val="28"/>
          <w:sz w:val="28"/>
          <w:szCs w:val="28"/>
          <w:rtl w:val="true"/>
          <w:lang w:bidi="fa-IR"/>
        </w:rPr>
        <w:t>از غسل را هم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چند غسل بر او واجب باشد جایز است یک تیمم بدل از آنها بنماید و احتیاط مستحب آن است که بدل هر یک از آنها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بخواهد عملی را که برای آن غسل واجب است انجام دهد؛ باید بدل از غسل تیمم نماید و اگر کسی که نمی‏تواند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تیمم کند؛ لازم نیست برای نماز وضو بگیرد؛ ولی اگر بدل از غسلهای دیگر تیمم کند؛ کفایت از وضو نمی‏نماید؛ پس اگر نتواند وضو بگیرد باید تیمم دیگری هم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تیمم کند و بعد کاری که وضو را باطل می‏کند برای او پیش آید؛ چنانچه برای نمازهای بعد نتواند غسل کند؛ باید بدل از غسل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انجام عملی مثلا برای خواندن نماز بدل از وضو و بدل از غسل تیمم کند اگر در تیمم اول؛ نیت بدل از وضو یا نیت بدل از غسل نماید و تیمم دوم را به قصد اینکه وظیفه خود را انجام داده باشد؛ به جا آورد کفایت می‏کند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برای کاری تیمم کند؛ تا تیمم و عذر او باقی است؛ کارهائی را که باید با وضو یا غسل انجام داد؛ می‏تواند</w:t>
      </w:r>
      <w:bookmarkStart w:id="272" w:name="pg18_350"/>
    </w:p>
    <w:p>
      <w:pPr>
        <w:pStyle w:val="BookText"/>
        <w:rPr/>
      </w:pPr>
      <w:bookmarkEnd w:id="272"/>
      <w:r>
        <w:rPr>
          <w:rFonts w:ascii="IRNazanin" w:hAnsi="IRNazanin" w:eastAsia="IRNazanin"/>
          <w:color w:val="111111"/>
          <w:sz w:val="28"/>
          <w:sz w:val="28"/>
          <w:szCs w:val="28"/>
          <w:rtl w:val="true"/>
          <w:lang w:bidi="fa-IR"/>
        </w:rPr>
        <w:t>به جا آورد؛ ولی اگر عذرش تنگی وقت بوده؛ یا با داشتن آب برای نماز میت یا خوابیدن؛ تیمم کرده؛ فقط کارهائی را که برای آن تیمم نموده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بهتر است نمازهائی را که انسان با تیمم خوانده؛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استعمال آب ترس داشته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آخر وقت؛ عمدا در جستجوی آب نرود و با تیمم نماز بخواند و بعد بفهمد که اگر جستجو می‏کرد؛ آب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عمدا نماز را تاخیر انداخته و در آخر وقت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نمی‏شود و آبی را که داشته ریخته است</w:t>
      </w:r>
      <w:r>
        <w:rPr>
          <w:rFonts w:eastAsia="IRNazanin" w:cs="IRNazanin"/>
          <w:color w:val="111111"/>
          <w:sz w:val="28"/>
          <w:szCs w:val="28"/>
          <w:rtl w:val="true"/>
          <w:lang w:bidi="fa-IR"/>
        </w:rPr>
        <w:t>.</w:t>
      </w:r>
    </w:p>
    <w:p>
      <w:pPr>
        <w:pStyle w:val="Heading4"/>
        <w:numPr>
          <w:ilvl w:val="3"/>
          <w:numId w:val="1"/>
        </w:numPr>
        <w:rPr/>
      </w:pPr>
      <w:bookmarkStart w:id="273" w:name="__RefHeading___Toc2118664_1490000891"/>
      <w:bookmarkStart w:id="274" w:name="_Toc101"/>
      <w:bookmarkEnd w:id="273"/>
      <w:r>
        <w:rPr>
          <w:rtl w:val="true"/>
        </w:rPr>
        <w:t>احکام نماز</w:t>
      </w:r>
      <w:bookmarkEnd w:id="274"/>
    </w:p>
    <w:p>
      <w:pPr>
        <w:pStyle w:val="Heading5"/>
        <w:numPr>
          <w:ilvl w:val="4"/>
          <w:numId w:val="1"/>
        </w:numPr>
        <w:rPr/>
      </w:pPr>
      <w:bookmarkStart w:id="275" w:name="__RefHeading___Toc2118666_1490000891"/>
      <w:bookmarkStart w:id="276" w:name="_Toc102"/>
      <w:bookmarkEnd w:id="275"/>
      <w:r>
        <w:rPr>
          <w:rtl w:val="true"/>
        </w:rPr>
        <w:t>نماز</w:t>
      </w:r>
      <w:bookmarkEnd w:id="276"/>
    </w:p>
    <w:p>
      <w:pPr>
        <w:pStyle w:val="BookText"/>
        <w:rPr/>
      </w:pPr>
      <w:r>
        <w:rPr>
          <w:rFonts w:ascii="IRNazanin" w:hAnsi="IRNazanin" w:eastAsia="IRNazanin"/>
          <w:color w:val="111111"/>
          <w:sz w:val="28"/>
          <w:sz w:val="28"/>
          <w:szCs w:val="28"/>
          <w:rtl w:val="true"/>
          <w:lang w:bidi="fa-IR"/>
        </w:rPr>
        <w:t>نماز بهترین اعمال دینی است که اگر قبول درگاه خداوند عالم شود؛ عبادتهای دیگر هم قبول می‏شود و اگر پذیرفته نشود اعمال دیگر هم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اگر انسان شبانه روزی پنج نوبت در نهر آبی شستشو کند؛ چرک در بدنش نمی‏ماند؛ نمازهای پنجگانه هم انسان را از گناهان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است که انسان نماز را در اول وقت بخواند و کسی که نماز را پست و سبک شمارد مانند کسی است که نماز نمی‏خواند؛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در مسجد تشریف داشتند؛ مردی وارد و مشغول</w:t>
      </w:r>
      <w:bookmarkStart w:id="277" w:name="pg18_351"/>
    </w:p>
    <w:p>
      <w:pPr>
        <w:pStyle w:val="BookText"/>
        <w:rPr/>
      </w:pPr>
      <w:bookmarkEnd w:id="277"/>
      <w:r>
        <w:rPr>
          <w:rFonts w:ascii="IRNazanin" w:hAnsi="IRNazanin" w:eastAsia="IRNazanin"/>
          <w:color w:val="111111"/>
          <w:sz w:val="28"/>
          <w:sz w:val="28"/>
          <w:szCs w:val="28"/>
          <w:rtl w:val="true"/>
          <w:lang w:bidi="fa-IR"/>
        </w:rPr>
        <w:t>نماز شد و رکوع و سجودش را کاملا به جا نیاورد؛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 در حالی که نمازش اینطور است از دنیا برود؛ به دین من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باید مواظب باشد که به عجله و شتاب زدگی نماز نخواند و در حال نماز به یاد خدا و با خضوع و خشوع و وقار باشد و متوجه باشد که با چه کسی سخن می‏گوید و خود را در مقابل عظمت و بزرگی خداوند عالم بسیار پست و ناچیز ببیند و اگر انسان در موقع نماز کاملا به این مطلب توجه کند؛ از خود بی خبر می‏شود؛ چنانکه در حال نماز تیر را از پای مبارک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کشیدند و آن حضرت متوجه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نماز گزار توبه و استغفار نماید و گناهانی را که مانع قبول شدن نماز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کبر؛ غیبت؛ خوردن حرام؛ آشامیدن مسکرات و ندادن خمس و زکاة بلکه هر معصیتی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سزاوار است کارهائی را که ثواب نماز را کم می‏کند به جا نیاورد؛ مثلا در حال خواب آلودگی و خودداری از بول به نماز نایستد و در موقع نماز به آسمان نگاه نکند و کارهائی را که ثواب نماز را زیاد می‏کند به جا آورد؛ مثلا انگشتر عقیق به دست کند و لباس پاکیزه بپوشد و شانه و مسواک کند و خود را خوشبو نماید</w:t>
      </w:r>
      <w:r>
        <w:rPr>
          <w:rFonts w:eastAsia="IRNazanin" w:cs="IRNazanin"/>
          <w:color w:val="111111"/>
          <w:sz w:val="28"/>
          <w:szCs w:val="28"/>
          <w:rtl w:val="true"/>
          <w:lang w:bidi="fa-IR"/>
        </w:rPr>
        <w:t>.</w:t>
      </w:r>
    </w:p>
    <w:p>
      <w:pPr>
        <w:pStyle w:val="Heading5"/>
        <w:numPr>
          <w:ilvl w:val="4"/>
          <w:numId w:val="1"/>
        </w:numPr>
        <w:rPr/>
      </w:pPr>
      <w:bookmarkStart w:id="278" w:name="__RefHeading___Toc2118668_1490000891"/>
      <w:bookmarkStart w:id="279" w:name="_Toc103"/>
      <w:bookmarkEnd w:id="278"/>
      <w:r>
        <w:rPr>
          <w:rtl w:val="true"/>
        </w:rPr>
        <w:t>نمازهای واجب</w:t>
      </w:r>
      <w:bookmarkEnd w:id="279"/>
    </w:p>
    <w:p>
      <w:p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bookmarkStart w:id="280" w:name="pg18_352"/>
    </w:p>
    <w:p>
      <w:pPr>
        <w:pStyle w:val="BookText"/>
        <w:rPr/>
      </w:pPr>
      <w:bookmarkEnd w:id="280"/>
      <w:r>
        <w:rPr>
          <w:rFonts w:ascii="IRNazanin" w:hAnsi="IRNazanin" w:eastAsia="IRNazanin"/>
          <w:color w:val="111111"/>
          <w:sz w:val="28"/>
          <w:sz w:val="28"/>
          <w:szCs w:val="28"/>
          <w:rtl w:val="true"/>
          <w:lang w:bidi="fa-IR"/>
        </w:rPr>
        <w:t>نمازی که به واسطه اجاره و نذر و قسم و عهد واجب می‏شود</w:t>
      </w:r>
      <w:r>
        <w:rPr>
          <w:rFonts w:eastAsia="IRNazanin" w:cs="IRNazanin"/>
          <w:color w:val="111111"/>
          <w:sz w:val="28"/>
          <w:szCs w:val="28"/>
          <w:rtl w:val="true"/>
          <w:lang w:bidi="fa-IR"/>
        </w:rPr>
        <w:t>.</w:t>
      </w:r>
    </w:p>
    <w:p>
      <w:pPr>
        <w:pStyle w:val="Heading5"/>
        <w:numPr>
          <w:ilvl w:val="4"/>
          <w:numId w:val="1"/>
        </w:numPr>
        <w:rPr/>
      </w:pPr>
      <w:bookmarkStart w:id="281" w:name="__RefHeading___Toc2118670_1490000891"/>
      <w:bookmarkStart w:id="282" w:name="_Toc104"/>
      <w:bookmarkEnd w:id="281"/>
      <w:r>
        <w:rPr>
          <w:rtl w:val="true"/>
        </w:rPr>
        <w:t>نمازهای واجب یومیه</w:t>
      </w:r>
      <w:bookmarkEnd w:id="282"/>
    </w:p>
    <w:p>
      <w:pPr>
        <w:pStyle w:val="BookText"/>
        <w:rPr/>
      </w:pPr>
      <w:r>
        <w:rPr>
          <w:rFonts w:ascii="IRNazanin" w:hAnsi="IRNazanin" w:eastAsia="IRNazanin"/>
          <w:color w:val="111111"/>
          <w:sz w:val="28"/>
          <w:sz w:val="28"/>
          <w:szCs w:val="28"/>
          <w:rtl w:val="true"/>
          <w:lang w:bidi="fa-IR"/>
        </w:rPr>
        <w:t>نمازهای واجب یومیه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و عصر؛ هر کدام چهار رکعت؛ مغرب؛ سه رکعت؛ عشا؛ چهار رکعت؛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باید نمازهای چهار رکعتی را با شرائطی که گفته می‏شود دو رکعت خواند</w:t>
      </w:r>
      <w:r>
        <w:rPr>
          <w:rFonts w:eastAsia="IRNazanin" w:cs="IRNazanin"/>
          <w:color w:val="111111"/>
          <w:sz w:val="28"/>
          <w:szCs w:val="28"/>
          <w:rtl w:val="true"/>
          <w:lang w:bidi="fa-IR"/>
        </w:rPr>
        <w:t>.</w:t>
      </w:r>
    </w:p>
    <w:p>
      <w:pPr>
        <w:pStyle w:val="Heading5"/>
        <w:numPr>
          <w:ilvl w:val="4"/>
          <w:numId w:val="1"/>
        </w:numPr>
        <w:rPr/>
      </w:pPr>
      <w:bookmarkStart w:id="283" w:name="__RefHeading___Toc2118672_1490000891"/>
      <w:bookmarkStart w:id="284" w:name="_Toc105"/>
      <w:bookmarkEnd w:id="283"/>
      <w:r>
        <w:rPr>
          <w:rtl w:val="true"/>
        </w:rPr>
        <w:t>وقت نماز ظهر و عصر</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چوب یا چیزی مانند آن را شاخص؛ راست در زمین هموار فرو برند؛ صبح که خورشید بیرون می‏آید؛ سایه آن به طرف مغرب می‏افتد و هرچه آفتاب بالا می‏آید این سایه کم می‏شود و در شهرهای ما در اول ظهر شرعی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درجه کمی می‏رسد و ظهر که گذشت؛ سایه آن به طرف مشرق برمی گردد و هرچه خورشید رو به مغرب می‏رود سایه زیادتر می‏شود؛ بنا بر این وقتی سایه به آخرین درجه کمی رسید و دو مرتبه رو به زیاد شدن گذاشت؛ معلوم می‏شود ظهر شرعی شده است؛ ولی در بعضی از شهرها مثل مکه که گاهی موقع ظهر سایه به کلی از بین می‏رود؛ بعد از آنکه سایه دوباره پیدا شد؛ معلوم می‏شود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غیر صورتی که ذکر خواهد شد اگر اقامه شود مجزی از نماز ظهر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ظهر و عصر بعد از زوال تا غروب آفتاب است؛ ولی چنانچه نماز عصر را عمدا قبل از نماز ظهر بخوانند باطل است مگر اینکه از آخر وقت بیش از آوردن یک نماز مجال نباشد؛ که در این فرض اگر کسی تا این موقع نماز ظهر را نخوانده؛</w:t>
      </w:r>
    </w:p>
    <w:p>
      <w:pPr>
        <w:pStyle w:val="BookText"/>
        <w:rPr/>
      </w:pPr>
      <w:r>
        <w:rPr>
          <w:rFonts w:ascii="IRNazanin" w:hAnsi="IRNazanin" w:eastAsia="IRNazanin"/>
          <w:color w:val="111111"/>
          <w:sz w:val="28"/>
          <w:sz w:val="28"/>
          <w:szCs w:val="28"/>
          <w:rtl w:val="true"/>
          <w:lang w:bidi="fa-IR"/>
        </w:rPr>
        <w:t>نماز ظهر او قضا است و باید نماز عصر را بخواند و اگر کسی پیش از این وقت اشتباها تمام نماز عصر را پیش از نماز ظهر بخواند؛ نمازش صحیح است و احوط این است که آن را نماز ظهر قرار داده و چهار رکعت دیگر به قصد ما فی الذمه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باید نیت را به نماز ظهر برگرداند؛ یعنی نیت کند که آنچه تا حال خوانده‏ام و آنچه را مشغولم و آنچه بعد می‏خوانم همه نماز ظهر باشد و بعد از آنکه نماز را تمام کرد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زمان غیبت نماز جمعه با شرایطش با امامت حاکم شرع که قدرت در دست داشته باشد یا کس دیگری که صلاحیت برای امام جماعت دارد و از طرف حاکم شرع مزبور تعیین شده باشد اقامه شود؛ احتیاط واجب آن است که مکلف برای اداء آن حاضر شود و لکن حضور برای چند طایفه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که ضعف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محل اقامت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از محل نماز جمعه بیشتر از دو فرسخ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مثل کور و شل؛ ولکن اگر اینها حاضر شدند؛ نماز جمعه شان از نماز ظهر مجزی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جمعه از اول ظهر است تا وقتی که سایه شاخص در طرف مشرق به اندازه خود شاخص شود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جمعه دو رکعت می‏باشد و بهتر است که قرائت</w:t>
      </w:r>
      <w:bookmarkStart w:id="285" w:name="pg18_354"/>
    </w:p>
    <w:p>
      <w:pPr>
        <w:pStyle w:val="BookText"/>
        <w:rPr/>
      </w:pPr>
      <w:bookmarkEnd w:id="285"/>
      <w:r>
        <w:rPr>
          <w:rFonts w:ascii="IRNazanin" w:hAnsi="IRNazanin" w:eastAsia="IRNazanin"/>
          <w:color w:val="111111"/>
          <w:sz w:val="28"/>
          <w:sz w:val="28"/>
          <w:szCs w:val="28"/>
          <w:rtl w:val="true"/>
          <w:lang w:bidi="fa-IR"/>
        </w:rPr>
        <w:t>آن را به جهر بخوانند و در هر رکعت بعد از حمد قرائت سوره واجب است و بهتر است در رکعت اول سوره جمعه و در رکعت دوم سوره منافقین را بخوانند و نیز در هر رکعت قنوت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قبل از رکوع و در رکعت دوم بعد از رکوع و دو خطبه قبل از نماز واجب است و هر خطبه باید شامل باشد بر حمد بر خداوند متعال و صلوات بر پیغمبر اکرم و ائمه هدی و ترغیب مردم و وصیت آنها به تقوی و مواظبت بر واجبات و اجتناب از معاصی و قرائت سوره خفیفه و کسی که بنا بر احتیاط باید به نماز جمعه حاضر شود و در آن وقت مشغول نماز ظهر باشد که می‏تواند نماز جمعه را درک کند؛ نماز ظهرش اشکال دارد و درک نماز جمعه نظیر درک نماز جماعت است که بیان خواهد شد</w:t>
      </w:r>
      <w:r>
        <w:rPr>
          <w:rFonts w:eastAsia="IRNazanin" w:cs="IRNazanin"/>
          <w:color w:val="111111"/>
          <w:sz w:val="28"/>
          <w:szCs w:val="28"/>
          <w:rtl w:val="true"/>
          <w:lang w:bidi="fa-IR"/>
        </w:rPr>
        <w:t>.</w:t>
      </w:r>
    </w:p>
    <w:p>
      <w:pPr>
        <w:pStyle w:val="Heading5"/>
        <w:numPr>
          <w:ilvl w:val="4"/>
          <w:numId w:val="1"/>
        </w:numPr>
        <w:rPr/>
      </w:pPr>
      <w:bookmarkStart w:id="286" w:name="__RefHeading___Toc2118674_1490000891"/>
      <w:bookmarkStart w:id="287" w:name="_Toc106"/>
      <w:bookmarkEnd w:id="286"/>
      <w:r>
        <w:rPr>
          <w:rtl w:val="true"/>
        </w:rPr>
        <w:t>وقت نماز مغرب و عشا</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قبل از اینکه سرخی طرف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غروب آفتاب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انسان بگذرد؛ انسان نماز مغرب را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مغرب و عشا تا نیمه شب امتداد دارد ولی نماز عشا در صورتی که با التفات؛ قبل از نماز مغرب خوانده شود باطل است مگر اینکه از وقت بیش از مقدار اداء نماز عشا نمانده باشد که در این صورت لازم است نماز عشا را قبل از نماز مغرب بخواند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اشتباها نماز عشا را پیش از نماز مغرب بخواند و بعد از نماز ملتفت شود؛ نمازش</w:t>
      </w:r>
      <w:bookmarkStart w:id="288" w:name="pg18_355"/>
    </w:p>
    <w:p>
      <w:pPr>
        <w:pStyle w:val="BookText"/>
        <w:rPr/>
      </w:pPr>
      <w:bookmarkEnd w:id="288"/>
      <w:r>
        <w:rPr>
          <w:rFonts w:ascii="IRNazanin" w:hAnsi="IRNazanin" w:eastAsia="IRNazanin"/>
          <w:color w:val="111111"/>
          <w:sz w:val="28"/>
          <w:sz w:val="28"/>
          <w:szCs w:val="28"/>
          <w:rtl w:val="true"/>
          <w:lang w:bidi="fa-IR"/>
        </w:rPr>
        <w:t>صحیح است و باید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چنانچه به رکوع رکعت چهارم نرفته است؛ باید نیت را به نماز مغرب برگرداند و نماز را تمام کند و بعد نماز عشا را بخواند و اگر به رکوع رکعت چهارم رفته است باید نماز را به هم زند و بعد از خواندن نماز مغرب نماز عشا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نماز عشا نصف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را باید از اول غروب تا اول آفتاب حساب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معصیت؛ یا به واسطه عذری نماز مغرب یا عشا را تا نصف شب نخواند؛ بنا بر احتیاط واجب؛ باید قبل از اذان صبح بدون اینکه نیت اداء و قضاء کند آن نماز را به جا آورد</w:t>
      </w:r>
      <w:r>
        <w:rPr>
          <w:rFonts w:eastAsia="IRNazanin" w:cs="IRNazanin"/>
          <w:color w:val="111111"/>
          <w:sz w:val="28"/>
          <w:szCs w:val="28"/>
          <w:rtl w:val="true"/>
          <w:lang w:bidi="fa-IR"/>
        </w:rPr>
        <w:t>.</w:t>
      </w:r>
    </w:p>
    <w:p>
      <w:pPr>
        <w:pStyle w:val="Heading5"/>
        <w:numPr>
          <w:ilvl w:val="4"/>
          <w:numId w:val="1"/>
        </w:numPr>
        <w:rPr/>
      </w:pPr>
      <w:bookmarkStart w:id="289" w:name="__RefHeading___Toc2118676_1490000891"/>
      <w:bookmarkStart w:id="290" w:name="_Toc107"/>
      <w:bookmarkEnd w:id="289"/>
      <w:r>
        <w:rPr>
          <w:rtl w:val="true"/>
        </w:rPr>
        <w:t>وقت نماز صبح</w:t>
      </w:r>
      <w:bookmarkEnd w:id="2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 سفیده پهن شد؛ فجر دوم و اول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وقت نماز صبح موقعی است که آفتاب بیرون می‏آید</w:t>
      </w:r>
      <w:r>
        <w:rPr>
          <w:rFonts w:eastAsia="IRNazanin" w:cs="IRNazanin"/>
          <w:color w:val="111111"/>
          <w:sz w:val="28"/>
          <w:szCs w:val="28"/>
          <w:rtl w:val="true"/>
          <w:lang w:bidi="fa-IR"/>
        </w:rPr>
        <w:t>.</w:t>
      </w:r>
    </w:p>
    <w:p>
      <w:pPr>
        <w:pStyle w:val="Heading5"/>
        <w:numPr>
          <w:ilvl w:val="4"/>
          <w:numId w:val="1"/>
        </w:numPr>
        <w:rPr/>
      </w:pPr>
      <w:bookmarkStart w:id="291" w:name="__RefHeading___Toc2118678_1490000891"/>
      <w:bookmarkStart w:id="292" w:name="_Toc108"/>
      <w:bookmarkEnd w:id="291"/>
      <w:r>
        <w:rPr>
          <w:rtl w:val="true"/>
        </w:rPr>
        <w:t>احکام وقت نماز</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انسان می‏تواند مشغول نماز شود که یقین کند وقت داخل شده است؛ یا دو مرد عادل به داخل شدن وقت خبر دهند؛ بلکه به اذان شخصی که وقت شناس و مورد اطمینان باشد یا به خبر دادن او به دخول وقت نیز می‏توان اکتفا نمود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ابر یا غبار؛</w:t>
      </w:r>
    </w:p>
    <w:p>
      <w:pPr>
        <w:pStyle w:val="BookText"/>
        <w:rPr/>
      </w:pPr>
      <w:r>
        <w:rPr>
          <w:rFonts w:ascii="IRNazanin" w:hAnsi="IRNazanin" w:eastAsia="IRNazanin"/>
          <w:color w:val="111111"/>
          <w:sz w:val="28"/>
          <w:sz w:val="28"/>
          <w:szCs w:val="28"/>
          <w:rtl w:val="true"/>
          <w:lang w:bidi="fa-IR"/>
        </w:rPr>
        <w:t>نتواند در اول وقت نماز؛ به داخل شدن وقت یقین کند؛ چنانچه گمان داشته باشد که وقت داخل شده؛ می‏تواند مشغول نماز شود؛ ولی در چیزهائی که نسبت به شناختن وقت مانع شخصی باشد مثل نابینائی و در زندان بودن احتیاط واجب آن است که نماز را تاخیر بیندازد تا یقین کند وقت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یکی از راه‏های گذشته برای انسان ثابت شود که وقت نماز شده و مشغول نماز شود و در بین نماز بفهمد که هنوز وقت داخل نشده؛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بعد از نماز بفهمد که تمام نماز را پیش از وقت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احتیاط اگر در بین نماز بفهمد وقت داخل شده؛ یا بعد از نماز بفهمد که در بین نماز وقت داخل شده بود؛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که باید با یقین به داخل شدن وقت؛ مشغول نماز شود؛ چنانچه بعد از نماز بفهمد که تمام نماز را در وقت خوانده؛ نماز او صحیح است و اگر بفهمد نماز را پیش از وقت خوانده یا نفهمد که در وقت خوانده یا پیش از وقت؛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بعد از نماز بفهمد که در بین نماز وقت داخل شده است؛ باید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داخل شده و مشغول نماز شود و در بین نماز شک کند که وقت داخل شده یا نه؛ نماز او باطل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بین نماز یقین داشته باشد که وقت داخل شده و شک</w:t>
      </w:r>
    </w:p>
    <w:p>
      <w:pPr>
        <w:pStyle w:val="BookText"/>
        <w:rPr/>
      </w:pPr>
      <w:r>
        <w:rPr>
          <w:rFonts w:ascii="IRNazanin" w:hAnsi="IRNazanin" w:eastAsia="IRNazanin"/>
          <w:color w:val="111111"/>
          <w:sz w:val="28"/>
          <w:sz w:val="28"/>
          <w:szCs w:val="28"/>
          <w:rtl w:val="true"/>
          <w:lang w:bidi="fa-IR"/>
        </w:rPr>
        <w:t>کند که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قدری تنگ است که به واسطه به جا آوردن بعضی از کارهای مستحب نماز؛ مقداری از آن بعد از وقت خوانده می‏شود؛ باید آن مستحب را به جا نیاورد؛ مثلا اگر به واسطه خواندن قنوت مقداری از نماز بعد از وقت خوانده می‏شود؛ باید قنوت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اداء بخواند؛ ولی نباید عمدا نماز را تا این وقت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نیست؛ اگر تا غروب آفتاب به اندازه خواندن پنج رکعت نماز وقت دارد؛ باید نماز ظهر و عصر هر دو را بخواند و اگر کمتر وقت دارد باید فقط نماز عصر را بخواند و بعدا نماز ظهر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تا نصف شب به اندازه خواندن پنج رکعت وقت دارد؛ باید نماز مغرب و عشا را بخواند و اگر کمتر وقت دارد باید فقط عشا را بخواند و بعدا مغرب را به جا آورد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است؛ اگر تا غروب آفتاب به اندازه خواندن سه رکعت نماز وقت دارد؛ باید نماز ظهر و عصر را بخواند و اگر کمتر وقت دارد؛ باید فقط عصر را بخواند و بعدا نماز ظهر را قضا کند و اگر تا نصف شب به اندازه خواندن چهار رکعت نماز وقت دارد؛ باید نماز مغرب و عشا را بخواند و اگر کمتر وقت دارد باید عشا را بخواند و بعدا</w:t>
      </w:r>
    </w:p>
    <w:p>
      <w:pPr>
        <w:pStyle w:val="BookText"/>
        <w:rPr/>
      </w:pPr>
      <w:r>
        <w:rPr>
          <w:rFonts w:ascii="IRNazanin" w:hAnsi="IRNazanin" w:eastAsia="IRNazanin"/>
          <w:color w:val="111111"/>
          <w:sz w:val="28"/>
          <w:sz w:val="28"/>
          <w:szCs w:val="28"/>
          <w:rtl w:val="true"/>
          <w:lang w:bidi="fa-IR"/>
        </w:rPr>
        <w:t>مغرب را به جا آورد و چنانچه بعد از خواندن عشا معلوم شود که از وقت به مقدار یک رکعت یا بیشتر به نصف شب مانده است؛ باید فورا نماز مغرب را به نیت اداء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خیلی سفارش شده است و هرچه به اول وقت نزدیکتر باشد بهتر است؛ مگر آنکه تاخیر آن از جهتی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عذری دارد که اگر بخواهد در اول وقت نماز بخواند؛ ناچار است با تیمم نماز بخواند؛ چنانچه بداند عذر او تا آخر وقت باقی است؛ می‏تواند در اول وقت نماز بخواند؛ ولی اگر احتمال دهد که عذر او از بین می‏رود باید صبر کند تا عذرش برطرف شود و چنانچه عذر او برطرف نشد؛ در آخر وقت نماز بخواند و لازم نیست به قدری صبر کند که فقط بتواند کارهای واجب نماز را انجام دهد؛ بلکه برای مستحبات نماز نیز مانند اذان و اقامه و قنوت اگر وقت دارد می‏تواند تیمم کند و نماز را با آن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عذرهای دیگر غیر از موارد تیمم اگر احتمال بدهد که عذر او باقی باشد جایز است اول وقت نماز بخواند؛ ولی چنانچه در اثناء وقت عذرش برطرف گردد لازم است اعاده نماید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مسائل نماز و شکیات و سهویات را نمی‏داند و احتمال می‏دهد که یکی از اینها در نماز پیش آید؛ باید برای یادگرفتن اینها نماز را</w:t>
      </w:r>
      <w:bookmarkStart w:id="293" w:name="pg18_359"/>
    </w:p>
    <w:p>
      <w:pPr>
        <w:pStyle w:val="BookText"/>
        <w:rPr/>
      </w:pPr>
      <w:bookmarkEnd w:id="293"/>
      <w:r>
        <w:rPr>
          <w:rFonts w:ascii="IRNazanin" w:hAnsi="IRNazanin" w:eastAsia="IRNazanin"/>
          <w:color w:val="111111"/>
          <w:sz w:val="28"/>
          <w:sz w:val="28"/>
          <w:szCs w:val="28"/>
          <w:rtl w:val="true"/>
          <w:lang w:bidi="fa-IR"/>
        </w:rPr>
        <w:t>از اول وقت تاخیر بیندازد؛ ولی اگر اطمینان دارد که نماز را به طور صحیح تمام می‏کند می‏تواند در اول وقت مشغول نماز شود؛ پس اگر در نماز مسأله‏ای که حکم آن را نمی‏داند پیش نیاید؛ نماز او صحیح است و اگر مسأله‏ای که حکم آن را نمی‏داند پیش آید؛ جایز است به یکی از دو طرفی که احتمال می‏دهد؛ عمل نماید و نماز را تمام کند؛ ولی بعد از نماز باید مسأله را بپرسد که اگر نمازش باطل بوده؛ دوباره بخواند و اگر صحیح بوده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طلبکار هم طلب خودرا مطالبه می‏کند؛ در صورتی که ممکن است؛ باید اول قرض خود را بدهد؛ بعد نماز بخواند و همچنین است اگر کار واجب دیگری که باید فورا آن را به جا آورد پیش آمد کند؛ مثلا ببیند مسجد نجس است که باید اول مسجد را تطهیر کند؛ بعد نماز بخواند و چنانچه در هر دو صورت؛ اول نماز بخواند معصیت کرده ولی نماز او صحیح است</w:t>
      </w:r>
      <w:r>
        <w:rPr>
          <w:rFonts w:eastAsia="IRNazanin" w:cs="IRNazanin"/>
          <w:color w:val="111111"/>
          <w:sz w:val="28"/>
          <w:szCs w:val="28"/>
          <w:rtl w:val="true"/>
          <w:lang w:bidi="fa-IR"/>
        </w:rPr>
        <w:t>.</w:t>
      </w:r>
    </w:p>
    <w:p>
      <w:pPr>
        <w:pStyle w:val="Heading5"/>
        <w:numPr>
          <w:ilvl w:val="4"/>
          <w:numId w:val="1"/>
        </w:numPr>
        <w:rPr/>
      </w:pPr>
      <w:bookmarkStart w:id="294" w:name="__RefHeading___Toc2118680_1490000891"/>
      <w:bookmarkStart w:id="295" w:name="_Toc109"/>
      <w:bookmarkEnd w:id="294"/>
      <w:r>
        <w:rPr>
          <w:rtl w:val="true"/>
        </w:rPr>
        <w:t>نمازهائی که باید به ترتیب خوانده شود</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 و همینطور است در نماز مغرب</w:t>
      </w:r>
    </w:p>
    <w:p>
      <w:pPr>
        <w:pStyle w:val="BookText"/>
        <w:rPr/>
      </w:pPr>
      <w:r>
        <w:rPr>
          <w:rFonts w:ascii="IRNazanin" w:hAnsi="IRNazanin" w:eastAsia="IRNazanin"/>
          <w:color w:val="111111"/>
          <w:sz w:val="28"/>
          <w:sz w:val="28"/>
          <w:szCs w:val="28"/>
          <w:rtl w:val="true"/>
          <w:lang w:bidi="fa-IR"/>
        </w:rPr>
        <w:t>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یقین کند که نماز ظهر را نخوانده است و نیت را به نماز ظهر برگرداند؛ چنانچه یادش بیاید که نماز ظهر را خوانده بوده؛ باید نیت را به نماز عصر برگرداند و نمازش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شک کند که نماز ظهر را خوانده یا نه؛ باید نیت را به نماز ظهر برگرداند؛ ولی اگر وقت به قدری کم است که بعد از تمام شدن نماز؛ آفتاب غروب می‏کند و برای یک رکعت از نماز هم مجال نیست؛ باید به نیت نماز عصر نماز را تمام کند و قضای ظهر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پیش از رکوع رکعت چهارم شک کند که نماز مغرب را خوانده یا نه؛ چنانچه وقت به قدری کم است که بعد از تمام شدن نماز؛ نصف شب می‏شود و به مقدار یک رکعت از نماز هم مجال نیست؛ باید به نیت عشا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بیشتر وقت دارد؛ باید نیت را به نماز مغرب برگرداند و نماز را سه رکعتی تمام کند؛ بعد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بعد از رسیدن به رکوع رکعت چهارم شک کند که نماز مغرب را خوانده یا نه؛ چنانچه وقت کم است باید نماز عشا را تمام کند و اگر به مقدار پنج رکعت وقت باشد؛ باید نماز را به هم زده و بعد از نماز مغرب نماز عشا را بخواند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نمازی را که خوانده احتیاطا دوباره</w:t>
      </w:r>
      <w:bookmarkStart w:id="296" w:name="pg18_361"/>
    </w:p>
    <w:p>
      <w:pPr>
        <w:pStyle w:val="BookText"/>
        <w:rPr/>
      </w:pPr>
      <w:bookmarkEnd w:id="296"/>
      <w:r>
        <w:rPr>
          <w:rFonts w:ascii="IRNazanin" w:hAnsi="IRNazanin" w:eastAsia="IRNazanin"/>
          <w:color w:val="111111"/>
          <w:sz w:val="28"/>
          <w:sz w:val="28"/>
          <w:szCs w:val="28"/>
          <w:rtl w:val="true"/>
          <w:lang w:bidi="fa-IR"/>
        </w:rPr>
        <w:t>بخواند و در بین نماز یادش بیاید نمازی را که باید پیش از آن بخواند نخوانده است؛ نمی‏تواند نیت را به آن نماز برگرداند؛ مثلا موقعی که نماز عصر را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نیت از نماز قضا به نماز اداء و از نماز مستحب به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اداء وسعت داشته باشد؛ انسان می‏تواند در بین نماز نیت را به نماز قضا برگرداند ولی باید برگرداندن نیت به نماز قضا ممکن باشد؛ مثلا اگر مشغول نماز ظهر است در صورتی می‏تواند نیت را به قضای صبح برگرداند که داخل رکوع رکعت سوم نشده باشد</w:t>
      </w:r>
      <w:r>
        <w:rPr>
          <w:rFonts w:eastAsia="IRNazanin" w:cs="IRNazanin"/>
          <w:color w:val="111111"/>
          <w:sz w:val="28"/>
          <w:szCs w:val="28"/>
          <w:rtl w:val="true"/>
          <w:lang w:bidi="fa-IR"/>
        </w:rPr>
        <w:t>.</w:t>
      </w:r>
    </w:p>
    <w:p>
      <w:pPr>
        <w:pStyle w:val="Heading5"/>
        <w:numPr>
          <w:ilvl w:val="4"/>
          <w:numId w:val="1"/>
        </w:numPr>
        <w:rPr/>
      </w:pPr>
      <w:bookmarkStart w:id="297" w:name="__RefHeading___Toc2118682_1490000891"/>
      <w:bookmarkStart w:id="298" w:name="_Toc110"/>
      <w:bookmarkEnd w:id="297"/>
      <w:r>
        <w:rPr>
          <w:rtl w:val="true"/>
        </w:rPr>
        <w:t>نمازهای مستحب</w:t>
      </w:r>
      <w:bookmarkEnd w:id="2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مستحبی زیاد است و آن را نافله گویند و بین نمازهای مستحبی به خواندن نافله‏های شبانه روزی بیشتر سفارش شده و آنها در غیر روز جمعه سی و چهار رکعتند که هشت رکعت آن نافله ظهر و هشت رکعت نافله عصر و چهار رکعت نافله مغرب و دو رکعت نافله عشا و یازده رکعت نافله شب و دو رکعت نافله صبح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رکعت نافله عشا را بنا بر احتیاط واجب باید نشسته بخواند؛ یک رکعت حساب می‏شود؛ ولی روز جمعه بر شانزده رکعت نافله ظهر و عصر؛ چهار رکعت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یازده رکعت نافله شب؛ هشت رکعت آن باید به نیت نافله شب و دو رکعت آن به نیت نماز شفع و یک رکعت آن به نیت نماز وتر خوانده شود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 کامل نافله</w:t>
      </w:r>
      <w:bookmarkStart w:id="299" w:name="pg18_362"/>
    </w:p>
    <w:p>
      <w:pPr>
        <w:pStyle w:val="BookText"/>
        <w:rPr/>
      </w:pPr>
      <w:bookmarkEnd w:id="299"/>
      <w:r>
        <w:rPr>
          <w:rFonts w:ascii="IRNazanin" w:hAnsi="IRNazanin" w:eastAsia="IRNazanin"/>
          <w:color w:val="111111"/>
          <w:sz w:val="28"/>
          <w:sz w:val="28"/>
          <w:szCs w:val="28"/>
          <w:rtl w:val="true"/>
          <w:lang w:bidi="fa-IR"/>
        </w:rPr>
        <w:t>شب در کتابهای دعا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نافله را می‏شود نشسته خواند؛ ولی بهتر است دو رکعت نماز نافله نشسته را یک رکعت حساب کند؛ مثلا کسی که می‏خواهد نافله ظهر را که هشت رکعت است نشسته بخواند؛ بهتر است شانزده رکعت بخواند و اگر می‏خواهد نماز وتر را نشسته بخواند؛ دو نماز یک رکعتی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ظهر و عصر را در سفر نباید خواند و نافله عشا چنانچه به قصد رجاء خوانده شود مانعی ندارد</w:t>
      </w:r>
      <w:r>
        <w:rPr>
          <w:rFonts w:eastAsia="IRNazanin" w:cs="IRNazanin"/>
          <w:color w:val="111111"/>
          <w:sz w:val="28"/>
          <w:szCs w:val="28"/>
          <w:rtl w:val="true"/>
          <w:lang w:bidi="fa-IR"/>
        </w:rPr>
        <w:t>.</w:t>
      </w:r>
    </w:p>
    <w:p>
      <w:pPr>
        <w:pStyle w:val="Heading5"/>
        <w:numPr>
          <w:ilvl w:val="4"/>
          <w:numId w:val="1"/>
        </w:numPr>
        <w:rPr/>
      </w:pPr>
      <w:bookmarkStart w:id="300" w:name="__RefHeading___Toc2118684_1490000891"/>
      <w:bookmarkStart w:id="301" w:name="_Toc111"/>
      <w:bookmarkEnd w:id="300"/>
      <w:r>
        <w:rPr>
          <w:rtl w:val="true"/>
        </w:rPr>
        <w:t>وقت نافله‏های یومیه</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نماز ظهر پیش از نماز ظهر خوانده می‏شود و وقت فضیلت آن از اول ظهر است تا موقعی که آن مقدار از سایه شاخص که بعد از ظهر پیدا می‏شود؛ به اندازه دو هفتم آن شود؛ مثلا اگر درازای شاخص هفت وجب باشد؛ هر وقت مقدار سایه‏ای که بعد از ظهر پیدا می‏شود به دو وجب رسید؛ آخر 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عصر پیش از نماز عصر خوانده می‏شود و وقت فضیلت آن تا موقعی است که آن مقدار از سایه شاخص که بعد از ظهر پیدا می‏شود؛ به چهار هفتم آن برسد و چنانچه بخواهد نافله ظهر یا نافله عصر را بعد از وقت آنها بخواند؛ باید نافله ظهر را بعد از نماز ظهر و نافله عصر را بعد از نماز عصر بخواند و بنا بر احتیاط واجب؛ نیت اداء و قضا نکند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فضیلت نافله مغرب بعد از تمام شدن نماز مغرب است تا وقتی که سرخی طرف مغرب که بعد از غروب کردن آفتاب در آسمان پیدا</w:t>
      </w:r>
      <w:bookmarkStart w:id="302" w:name="pg18_363"/>
    </w:p>
    <w:p>
      <w:pPr>
        <w:pStyle w:val="BookText"/>
        <w:rPr/>
      </w:pPr>
      <w:bookmarkEnd w:id="302"/>
      <w:r>
        <w:rPr>
          <w:rFonts w:ascii="IRNazanin" w:hAnsi="IRNazanin" w:eastAsia="IRNazanin"/>
          <w:color w:val="111111"/>
          <w:sz w:val="28"/>
          <w:sz w:val="28"/>
          <w:szCs w:val="28"/>
          <w:rtl w:val="true"/>
          <w:lang w:bidi="fa-IR"/>
        </w:rPr>
        <w:t>می‏شود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عشا بعد از تمام شدن نماز عشا تا نصف شب است و بهتر است بعد از نماز عشا بلا 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صبح پیش از نماز صبح خوانده می‏شود و وقت فضیلت آن بعد از فجر اول است تا وقتی که سرخی طرف مشرق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فجر اول در وقت نماز صبح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نافله صبح را بعد از نافله شب بلا 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شب از نصف شب است تا اذان صبح و بهتر است نزدیک اذان صبح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برای او سخت است نافله شب را بعد از نصف شب بخواند؛ می‏تواند آن را در اول شب به جا آورد</w:t>
      </w:r>
      <w:r>
        <w:rPr>
          <w:rFonts w:eastAsia="IRNazanin" w:cs="IRNazanin"/>
          <w:color w:val="111111"/>
          <w:sz w:val="28"/>
          <w:szCs w:val="28"/>
          <w:rtl w:val="true"/>
          <w:lang w:bidi="fa-IR"/>
        </w:rPr>
        <w:t>.</w:t>
      </w:r>
    </w:p>
    <w:p>
      <w:pPr>
        <w:pStyle w:val="Heading5"/>
        <w:numPr>
          <w:ilvl w:val="4"/>
          <w:numId w:val="1"/>
        </w:numPr>
        <w:rPr/>
      </w:pPr>
      <w:bookmarkStart w:id="303" w:name="__RefHeading___Toc2118686_1490000891"/>
      <w:bookmarkStart w:id="304" w:name="_Toc112"/>
      <w:bookmarkEnd w:id="303"/>
      <w:r>
        <w:rPr>
          <w:rtl w:val="true"/>
        </w:rPr>
        <w:t>نماز غفیله</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نمازهای مستحبی؛ نماز غفیله است که بین نماز مغرب و عشا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آن بنا بر احتیاط پیش از آن است که سرخی طرف مغرب از بین برود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رکعت اول آن؛ بعد از حمد باید به جای سوره این آیه را بخوانند و ذا النون اذ ذهب مغاضبا فظن ان لن نقدر علیه فنادی فی الظلمات ان لا اله الا انت سبحانک انی کنت من الظالمین فاستجبنا له و نجیناه من الغم و کذلک ننجی المؤمنین و در رکعت دوم بعد از حمد به جای سوره این آیه را بخوانند و عنده مفاتح الغیب لا یعلمها الا هو و یعلم ما فی البر و البحر و ما تسقط من ورقة الا یعلمها و لا حبة</w:t>
      </w:r>
      <w:bookmarkStart w:id="305" w:name="pg18_364"/>
    </w:p>
    <w:p>
      <w:pPr>
        <w:pStyle w:val="BookText"/>
        <w:rPr/>
      </w:pPr>
      <w:bookmarkEnd w:id="305"/>
      <w:r>
        <w:rPr>
          <w:rFonts w:ascii="IRNazanin" w:hAnsi="IRNazanin" w:eastAsia="IRNazanin"/>
          <w:color w:val="111111"/>
          <w:sz w:val="28"/>
          <w:sz w:val="28"/>
          <w:szCs w:val="28"/>
          <w:rtl w:val="true"/>
          <w:lang w:bidi="fa-IR"/>
        </w:rPr>
        <w:t>فی ظلمات الارض و لا رطب و لا یابس الا فی کتاب مبین و در قنوت آن بگویند اللهم انی اسألک بمفاتح الغیب التی لا یعلمها الا انت ان تصلی علی محمد و آل محمد و ان تفعل بی کذا و کذا و به جای کذا و کذا حاجتهای خود را بگویند و بعد بگویند اللهم انت ولی نعمتی و القادر علی طلبتی تعلم حاجتی فأسألک بحق محمد و آل محمد علیه و علیهم السلام لما قضیتها لی</w:t>
      </w:r>
      <w:r>
        <w:rPr>
          <w:rFonts w:eastAsia="IRNazanin" w:cs="IRNazanin"/>
          <w:color w:val="111111"/>
          <w:sz w:val="28"/>
          <w:szCs w:val="28"/>
          <w:rtl w:val="true"/>
          <w:lang w:bidi="fa-IR"/>
        </w:rPr>
        <w:t>.</w:t>
      </w:r>
    </w:p>
    <w:p>
      <w:pPr>
        <w:pStyle w:val="Heading5"/>
        <w:numPr>
          <w:ilvl w:val="4"/>
          <w:numId w:val="1"/>
        </w:numPr>
        <w:rPr/>
      </w:pPr>
      <w:bookmarkStart w:id="306" w:name="__RefHeading___Toc2118688_1490000891"/>
      <w:bookmarkStart w:id="307" w:name="_Toc113"/>
      <w:bookmarkEnd w:id="306"/>
      <w:r>
        <w:rPr>
          <w:rtl w:val="true"/>
        </w:rPr>
        <w:t>مقدمات نماز</w:t>
      </w:r>
      <w:bookmarkEnd w:id="307"/>
    </w:p>
    <w:p>
      <w:pPr>
        <w:pStyle w:val="Heading6"/>
        <w:numPr>
          <w:ilvl w:val="5"/>
          <w:numId w:val="1"/>
        </w:numPr>
        <w:rPr/>
      </w:pPr>
      <w:bookmarkStart w:id="308" w:name="__RefHeading___Toc2118690_1490000891"/>
      <w:bookmarkStart w:id="309" w:name="_Toc114"/>
      <w:bookmarkEnd w:id="308"/>
      <w:r>
        <w:rPr>
          <w:rtl w:val="true"/>
        </w:rPr>
        <w:t>احکام قبله</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کعبه که در مکه معظمه می‏باشد قبله است و باید رو به روی آن نماز خواند؛ ولی کسی که دور است اگر طوری بایستد که بگویند رو به قبله نماز می‏خواند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کارهای دیگری که مانند سربریدن حیوانات؛ 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را ایستاده می‏خواند؛ باید صورت و سینه و شکم او رو به قبله باشد و احتیاط مستحب آن است که انگشتان پای او هم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نشسته نماز بخواند؛ باید در موقع نماز صورت و سینه و شکم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اگر این را هم نتواند؛ باید به پشت بخوابد به طوری که کف پاهای او رو به قبله 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احتیاط و سجده و تشهد فراموش شده و بنا بر احتیاط سجده سهو را نیز باید رو به قبله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مستحبی را می‏شود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باید برای پیدا کردن قبله کوشش نماید تا یقین یا چیزی که در حکم یقین است پیدا کند که قبله کدام طرف است و اگر نتواند باید به گمانی که از محراب مسجد مسلمانان یا قبرهای آنان یا از راه‏های دیگر پیدا می‏شود عمل نماید حتی اگر از گفته فاسق یا کافری که به واسطه قواعد علمی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گمان به قبله دارد اگر بتواند گمان قوی تری پیدا کند؛ نمی‏تواند به گمان خود عمل نماید؛ مثلا اگر میهمان از گفته صاحب خانه گمان به قبله پیدا کند؛ ولی بتواند از راه دیگر گمان قوی تری پیدا کند؛ نباید به حرف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پیدا کردن قبله وسیله‏ای ندارد؛ یا با اینکه کوشش کرده؛ گمانش به طرفی نمی‏رود؛ نماز خواندن به یک طرف کافی است و احتیاط مستحب آن است که چنانچه وقت نماز وسعت دارد چهار نماز به چهار طرف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یا گمان کند که قبله در یکی از دو طرف است؛ بنا بر احتیاط باید به هر دو طرف نماز بخواند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بخواهد به چند</w:t>
      </w:r>
      <w:bookmarkStart w:id="310" w:name="pg18_366"/>
    </w:p>
    <w:p>
      <w:pPr>
        <w:pStyle w:val="BookText"/>
        <w:rPr/>
      </w:pPr>
      <w:bookmarkEnd w:id="310"/>
      <w:r>
        <w:rPr>
          <w:rFonts w:ascii="IRNazanin" w:hAnsi="IRNazanin" w:eastAsia="IRNazanin"/>
          <w:color w:val="111111"/>
          <w:sz w:val="28"/>
          <w:sz w:val="28"/>
          <w:szCs w:val="28"/>
          <w:rtl w:val="true"/>
          <w:lang w:bidi="fa-IR"/>
        </w:rPr>
        <w:t>طرف نماز بخواند؛ اگر بخواهد دو نماز بخواند که مثل نماز ظهر و عصر باید یکی بعد از دیگری خوانده شود؛ احتیاط مستحب آن است که نماز اول را به آن چند طرف بخواند؛ بعد نماز دوم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به قبله ندارد؛ اگر بخواهد غیر از نماز کاری کند که باید رو به قبله انجام داد؛ مثلا بخواهد سر حیوانی را ببرد؛ باید به گمان عمل نماید و اگر گمان ممکن نیست؛ به هر طرف که انجام دهد صحیح است</w:t>
      </w:r>
      <w:r>
        <w:rPr>
          <w:rFonts w:eastAsia="IRNazanin" w:cs="IRNazanin"/>
          <w:color w:val="111111"/>
          <w:sz w:val="28"/>
          <w:szCs w:val="28"/>
          <w:rtl w:val="true"/>
          <w:lang w:bidi="fa-IR"/>
        </w:rPr>
        <w:t>.</w:t>
      </w:r>
    </w:p>
    <w:p>
      <w:pPr>
        <w:pStyle w:val="Heading6"/>
        <w:numPr>
          <w:ilvl w:val="5"/>
          <w:numId w:val="1"/>
        </w:numPr>
        <w:rPr/>
      </w:pPr>
      <w:bookmarkStart w:id="311" w:name="__RefHeading___Toc2118692_1490000891"/>
      <w:bookmarkStart w:id="312" w:name="_Toc115"/>
      <w:bookmarkEnd w:id="311"/>
      <w:r>
        <w:rPr>
          <w:rtl w:val="true"/>
        </w:rPr>
        <w:t>پوشانیدن بدن در نماز</w:t>
      </w:r>
      <w:bookmarkEnd w:id="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حال نماز؛ اگرچه کسی او را نمی‏بیند عورتین خود را بپوشاند و بهتر آن است که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موقع نماز؛ تمام بدن حتی سر و موی خود را بپوشاند و احتیاط مستحب آن است که کف پاها را هم بپوشاند؛ ولی پوشاندن صورت به مقداری که در وضو شسته می‏شود و دستها تا مچ و روی پاها تا مچ پا لازم نیست؛ اما برای آنکه یقین کند که مقدار واجب را پوشانده است؛ باید مقداری از اطراف صورت و قدری پائین تر از مچها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قضای سجده فراموش شده یا تشهد فراموش شده را به جا می‏آورد باید خود را مثل موقع نماز بپوشاند و احتیاط مستحب آن است که در موقع به جا آوردن سجده سهو 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یا از روی ندانستن مسأله؛ در نماز عورتش را نپوشاند؛ نمازش باطل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شخصی در بین نماز بفهمد که عورت او پیدا است؛ اظهر این است که نمازش باطل است؛ ولی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در اثناء نماز بفهمد که قبلا عورتش پیدا بوده در صورتی که زمان فهمیدن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ایستادگی لباسش او را می‏پوشاند ولی ممکن است در حال دیگر؛ مثلا در حال رکوع و سجود نپوشاند؛ چنانچه موقعی که عورت او پیدا می‏شود؛ بوسیله‏ای آن را بپوشاند؛ نماز او صحیح است؛ ولی احتیاط مستحب آن است که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موقعی که پوشاک ندارد می‏تواند در نماز خود را به علف و برگ درختان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حال ناچاری می‏تواند در نماز خود را با گل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خود را با آن بپوشاند می‏تواند نمازش را در اول وقت به طوری که در مسأله بعدی ذکر می‏شود به جا آورد؛ ولی اگر تا آخر وقت پوشاک پیدا کند لازم است آن نماز را اعاده 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اگر برای پوشاندن خود حتی برگ درخت و علف و گل و لجن نداشته باشد در صورتی که احتمال بدهد که نا محرم او را می‏بیند باید نشسته نماز بخواند و اگر اطمینان دارد که نامحرم او را نمی‏بیند ایستاده نماز بخواند و بنا بر احتیاط دست بر عورت خود بگذارد و در هر دو حال رکوع و سجود را با اشاره به</w:t>
      </w:r>
      <w:bookmarkStart w:id="313" w:name="pg18_368"/>
    </w:p>
    <w:p>
      <w:pPr>
        <w:pStyle w:val="BookText"/>
        <w:rPr/>
      </w:pPr>
      <w:bookmarkEnd w:id="313"/>
      <w:r>
        <w:rPr>
          <w:rFonts w:ascii="IRNazanin" w:hAnsi="IRNazanin" w:eastAsia="IRNazanin"/>
          <w:color w:val="111111"/>
          <w:sz w:val="28"/>
          <w:sz w:val="28"/>
          <w:szCs w:val="28"/>
          <w:rtl w:val="true"/>
          <w:lang w:bidi="fa-IR"/>
        </w:rPr>
        <w:t>جا آورد و اشاره سجود را بیشتر نماید</w:t>
      </w:r>
      <w:r>
        <w:rPr>
          <w:rFonts w:eastAsia="IRNazanin" w:cs="IRNazanin"/>
          <w:color w:val="111111"/>
          <w:sz w:val="28"/>
          <w:szCs w:val="28"/>
          <w:rtl w:val="true"/>
          <w:lang w:bidi="fa-IR"/>
        </w:rPr>
        <w:t>.</w:t>
      </w:r>
    </w:p>
    <w:p>
      <w:pPr>
        <w:pStyle w:val="Heading6"/>
        <w:numPr>
          <w:ilvl w:val="5"/>
          <w:numId w:val="1"/>
        </w:numPr>
        <w:rPr/>
      </w:pPr>
      <w:bookmarkStart w:id="314" w:name="__RefHeading___Toc2118694_1490000891"/>
      <w:bookmarkStart w:id="315" w:name="_Toc116"/>
      <w:bookmarkEnd w:id="314"/>
      <w:r>
        <w:rPr>
          <w:rtl w:val="true"/>
        </w:rPr>
        <w:t>لباس نمازگزار</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اجزاء مردار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حیوان حرام 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نمازگزار مرد است؛ لباس او ابریشم خالص و طلا باف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اینها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 لباس نمازگزار باید پاک باشد و اگر کسی در حال اختیار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با بدن و لباس نجس نماز باطل است؛ اگر با بدن یا لباس نجس نماز بخواند؛ نمازش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از روی تقصیر؛ چیز نجسی را نداند نجس است؛ مثلا نداند عرق کافر مشرک نجس است و با آن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بدن یا لباسش نجس است و بعد از نماز بفهمد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باید نماز را دوباره بخواند و اگر وقت گذشته قضا نماید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آنکه چیزی از نماز را با نجاست بخواند؛ ملتفت شود که نجس شده؛ یا بفهمد بدن یا لباس او نجس است و شک کند که همان وقت نجس شده یا از پیش</w:t>
      </w:r>
    </w:p>
    <w:p>
      <w:pPr>
        <w:pStyle w:val="BookText"/>
        <w:rPr/>
      </w:pPr>
      <w:r>
        <w:rPr>
          <w:rFonts w:ascii="IRNazanin" w:hAnsi="IRNazanin" w:eastAsia="IRNazanin"/>
          <w:color w:val="111111"/>
          <w:sz w:val="28"/>
          <w:sz w:val="28"/>
          <w:szCs w:val="28"/>
          <w:rtl w:val="true"/>
          <w:lang w:bidi="fa-IR"/>
        </w:rPr>
        <w:t>نجس بوده؛ در صورتی که آب کشیدن بدن یا لباس یا عوض کردن لباس یا بیرون آوردن آن؛ نماز را به هم نمی‏زند؛ در بین نماز؛ بدن یا لباس را آب بکشد یا لباس را عوض نماید؛ یا اگر چیز دیگری عورت او را پوشانده؛ لباس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طوری باشد که اگر بدن یا لباس را آب بکشد یا لباس را عوض کند یا بیرون آورد نماز به هم می‏خورد و یا اگر لباس را بیرون آورد برهنه می‏ماند؛ باید نماز را بشکند و با بدن و لباس پاک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آنکه چیزی از نماز را با نجاست بخواند بفهمد که نجس شده؛ یا بفهمد که لباس او نجس است و شک کند که همان وقت نجس شده یا از پیش نجس بوده؛ در صورتی که آب کشیدن یا عوض کردن یا بیرون آوردن لباس نماز را به هم نمی‏زند و می‏تواند لباس را بیرون آورد؛ باید لباس را آب بکشد یا عوض کند؛ یا اگر چیز دیگری عورت او را پوشانده لباس را بیرون آورد و نماز را تمام کند؛ اما اگر چیز دیگری عورت او را نپوشانده و لباس را هم نمی‏تواند آب بکشد یا عوض کند؛ باید با همان لباس نجس نماز را تمام کند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بدن او نجس شود و پیش از آنکه چیزی از نماز را با نجاست بخواند ملتفت شود</w:t>
      </w:r>
    </w:p>
    <w:p>
      <w:pPr>
        <w:pStyle w:val="BookText"/>
        <w:rPr/>
      </w:pPr>
      <w:r>
        <w:rPr>
          <w:rFonts w:ascii="IRNazanin" w:hAnsi="IRNazanin" w:eastAsia="IRNazanin"/>
          <w:color w:val="111111"/>
          <w:sz w:val="28"/>
          <w:sz w:val="28"/>
          <w:szCs w:val="28"/>
          <w:rtl w:val="true"/>
          <w:lang w:bidi="fa-IR"/>
        </w:rPr>
        <w:t>که نجس شده؛ یا بفهمد بدن او نجس است و شک کند که همان وقت نجس شده یا از پیش نجس بوده؛ در صورتی که آب کشیدن بدن؛ نماز را به هم نمی‏زند؛ بدن را آب بکشد و اگر نماز را به هم می‏زند؛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پاک بودن بدن یا لباس خود شک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در بدن یا لباس خود ببیند و یقین کند که از خونهای نجس نیست؛ مثلا یقین کند که خون پشه است؛ چنانچه بعد از نماز بفهمد از خونهائی بوده که نمی‏شود با آن نماز خواند؛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خونی که در بدن یا لباس او است خون نجسی است که نماز با آن صحیح است؛ مثلا یقین کند خون زخم و دمل است؛ چنانچه بعد از نماز بفهمد خونی بوده که نماز با آن باطل است؛ نمازش صحیح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نماز او صحیح است؛ ولی اگر بدنش با رطوبت به چیزی که نجس بودن</w:t>
      </w:r>
    </w:p>
    <w:p>
      <w:pPr>
        <w:pStyle w:val="BookText"/>
        <w:rPr/>
      </w:pPr>
      <w:r>
        <w:rPr>
          <w:rFonts w:ascii="IRNazanin" w:hAnsi="IRNazanin" w:eastAsia="IRNazanin"/>
          <w:color w:val="111111"/>
          <w:sz w:val="28"/>
          <w:sz w:val="28"/>
          <w:szCs w:val="28"/>
          <w:rtl w:val="true"/>
          <w:lang w:bidi="fa-IR"/>
        </w:rPr>
        <w:t>آن را فراموش کرده برسد و بدون اینکه خود را آب بکشد؛ غسل کند و نماز بخواند؛ غسل و نمازش باطل است مگر اینکه طوری باشد که به غسل نمودن؛ بدن نیز پاک شود و نیز اگر جائی از اعضاء وضو با رطوبت به چیزی که نجس بودن آن را فراموش کرده برسد و پیش از آنکه آنجا را آب بکشد؛ وضو بگیرد و نماز بخواند؛ وضو و نمازش باطل می‏باشد مگر اینکه طوری باشد که به وضو گرفتن اعضاء وضو نیز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لباس دارد؛ اگر بدن و لباسش نجس شود و به اندازه آب کشیدن یکی از آنها آب داشته باشد؛ اولی این است که بدن را آب کشیده و با لباس نجس نماز بخواند و جایز است که لباس را آب کشیده و با بدن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نجاست یکی از آنها بیشتر باشد لازم است آن را آب بکشد؛ ولی چنانچه دیگری را آب بکشد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غیر از لباس نجس؛ لباس دیگری ندارد و با لباس نجس نماز بخواند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لباس دارد؛ اگر بداند یکی از آنها نجس است و نداند کدام یک آنها است؛ چنانچه وقت دارد؛ باید با هر دو لباس نماز بخواند؛ مثلا اگر می‏خواهد نماز ظهر و عصر بخواند باید با هر کدام یک نماز ظهر و یک نماز عصر بخواند؛ ولی اگر وقت تنگ است؛ با هر کدام نماز بخواند کافی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 لباس نمازگزار باید</w:t>
      </w:r>
    </w:p>
    <w:p>
      <w:pPr>
        <w:pStyle w:val="BookText"/>
        <w:rPr/>
      </w:pPr>
      <w:r>
        <w:rPr>
          <w:rFonts w:ascii="IRNazanin" w:hAnsi="IRNazanin" w:eastAsia="IRNazanin"/>
          <w:color w:val="111111"/>
          <w:sz w:val="28"/>
          <w:sz w:val="28"/>
          <w:szCs w:val="28"/>
          <w:rtl w:val="true"/>
          <w:lang w:bidi="fa-IR"/>
        </w:rPr>
        <w:t>مباح باشد و کسی که می‏داند پوشیدن لباس غصبی حرام است یا اینکه از روی تقصیر حکم مسأله را نداند؛ اگر عمدا در آن لباس نماز بخواند؛ بنا بر احتیاط باطل است؛ ولی در چیزهائی که به تنهائی عورت را نمی‏پوشاند و همچنین چیزهائی که فعلا نمازگزار آنها را نپوشیده مانند دستمال بزرگ یا لنگی که در جیب گذاشته شود اگرچه بشود عورت را با آنها پوشانید و همچنین چیزهائی که نمازگزار آنها را پوشیده ولی ساتر مباح دیگری دارد و در تمام این صور غصبی بودن آنها به نماز ضرری ندارد هر چند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پوشیدن لباس غصبی حرام است ولی نمی‏داند نماز را باطل می‏کند؛ اگر عمدا با لباس غصبی نماز بخواند به تفصیلی که در مسأله قبلی گفته 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لباس او غصبی است و در بین نماز بفهمد؛ چنانچه چیز دیگری عورت او را پوشانده است باید لباس غصبی را بیرون آورد و مواظب باشد که از قبله منحرف نشود و اگر چیز دیگری عورت او را نپوشانده؛ در صورتی که به مقدار یک رکعت هم وقت داشته باشد؛ باید نماز را بشکند و با لباس غیر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برای حفظ</w:t>
      </w:r>
    </w:p>
    <w:p>
      <w:pPr>
        <w:pStyle w:val="BookText"/>
        <w:rPr/>
      </w:pPr>
      <w:r>
        <w:rPr>
          <w:rFonts w:ascii="IRNazanin" w:hAnsi="IRNazanin" w:eastAsia="IRNazanin"/>
          <w:color w:val="111111"/>
          <w:sz w:val="28"/>
          <w:sz w:val="28"/>
          <w:szCs w:val="28"/>
          <w:rtl w:val="true"/>
          <w:lang w:bidi="fa-IR"/>
        </w:rPr>
        <w:t>جانش با لباس غصبی نماز بخواند؛ یا مثلا برای اینکه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یا زکاة آن را نداده لباس بخرد؛ حکم نماز خواندن در آن حکم نماز خواندن در لباس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سوم لباس نمازگزار باید از اجزاء حیوان مرده‏ای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که اگر رگش را ببرند خون از آن جستن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اگر از حیوان مرده‏ای که مانند ماهی و مار خون جهنده ندارد؛ لباس تهیه کنند؛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چیزی از مردار مانند گوشت و پوست آن که روح داشته لباس نمازگزار نبوده و همراه او باشد؛ بعید نیست نمازش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مردار حلال گوشت مانند مو و پشم که روح ندارد همراه نمازگزار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 لباس نمازگزار باید از حیوان حرام گوشت نباشد و اگر موئی از آن هم همراه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یا بینی یا رطوبت دیگری از حیوان حرام گوشت مانند گربه بر بدن یا لباس نمازگزار باشد؛ چنانچه تر باشد؛ نماز باطل و اگر خشک شده و عین آن برطرف شده باشد؛ نماز صحیح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و عرق و آب دهان کسی بر بدن یا لباس نمازگزار باشد؛ اشکال ندارد و همچنین است</w:t>
      </w:r>
    </w:p>
    <w:p>
      <w:pPr>
        <w:pStyle w:val="BookText"/>
        <w:rPr/>
      </w:pPr>
      <w:r>
        <w:rPr>
          <w:rFonts w:ascii="IRNazanin" w:hAnsi="IRNazanin" w:eastAsia="IRNazanin"/>
          <w:color w:val="111111"/>
          <w:sz w:val="28"/>
          <w:sz w:val="28"/>
          <w:szCs w:val="28"/>
          <w:rtl w:val="true"/>
          <w:lang w:bidi="fa-IR"/>
        </w:rPr>
        <w:t>اگر مروارید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داشته باشد که لباس از حیوان حلال گوشت است یا حرام گوشت؛ چه در داخله تهیه شده باشد چه در خارجه؛ جایز است که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 از حیوانات حرام گوشت است؛ ولی اگر انسان نداند که تکمه و مانند آن از آن حیوان است؛ جایز است که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خز خالص در نماز اشکال ندارد؛ ولی احتیاط مستحب آن است که با پوست سنجاب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لباسی که نمی‏داند یا فراموش کرده که از حیوان حرام گوشت است نماز بخواند؛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پنجم پوشیدن لباس طلا باف برای مردان حرام است و نماز با آن باطل است؛ ولی برای زنان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طلا مثل آویختن زنجیر طلا به سینه و انگشتر طلا به دست کردن و بستن ساعت مچی طلا به دست و عینک طلا گذاشتن برای مرد حرام و نماز خواندن با آنها باطل است؛ ولی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نداند یا فراموش کند که انگشتری یا لباس او از طلا است یا شک داشته باشد و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ششم لباس مرد نمازگزار بنا بر احتیاط حتی عرقچین و بند شلوار باید ابریشم خالص نباشد و در غیر نماز هم پوشیدن آن برای مردان حرام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تمام آستر لباس یا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را که نمی‏داند از ابریشم خالص است یا چیز دیگر؛ جایز است بپوشد و نماز در آن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غصبی و ابریشمی خالص و طلا باف در حال ناچاری مانعی ندارد و نیز کسی که ناچار است لباس بپوشد و لباس دیگری غیر از اینها ندارد؛ می‏تواند با این لباسها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 غصبی و لباسی که از مردار تهیه شده؛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لباسی که از حیوان حرام گوشت تهیه شده لباس دیگری ندارد؛ چنانچه در پوشیدن لباس ناچار باشد؛ می‏تواند با همان لباس نماز بخواند و اگر ناچار نباشد؛ باید به دستوری که برای برهنگان گفته شد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غیر از لباس ابریشمی خالص یا طلا باف؛ لباس دیگری نداشته باشد؛ چنانچه در پوشیدن لباس ناچار نباشد؛ باید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عورت خود را با آن بپوشاند؛ واجب است اگرچه به کرایه یا خریداری باشد؛ تهیه نماید؛</w:t>
      </w:r>
    </w:p>
    <w:p>
      <w:pPr>
        <w:pStyle w:val="BookText"/>
        <w:rPr/>
      </w:pPr>
      <w:r>
        <w:rPr>
          <w:rFonts w:ascii="IRNazanin" w:hAnsi="IRNazanin" w:eastAsia="IRNazanin"/>
          <w:color w:val="111111"/>
          <w:sz w:val="28"/>
          <w:sz w:val="28"/>
          <w:szCs w:val="28"/>
          <w:rtl w:val="true"/>
          <w:lang w:bidi="fa-IR"/>
        </w:rPr>
        <w:t>ولی اگر تهیه آن به قدری پول لازم دارد که نسبت به دارائی او زیاد است؛ یا طوری است که اگر پول را به مصرف لباس برساند؛ به حال او ضرر دارد؛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لباس ندارد؛ دیگری لباس به او ببخشد یا عاریه دهد؛ چنانچه قبول کردن آن برای او مشقت نداشته باشد باید قبول کند؛ 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پارچه یا رنگ یا دوخت آن برای کسی که می‏خواهد آن را بپوشد معمول نیست؛ مثل آنکه اهل علم لباس نظامی بپوشد؛ در صورتی که موجب هتک حرمت باشد حرام است و اگر با آن لباس نماز بخواند و ساترش فقط آن باشد بعید نیست نمازش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لباس زنانه؛ یا زن لباس مردانه بپوشد و نماز بخواند؛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خوابیده نماز بخواند؛ اگر لحافش از اجزاء حیوان حرام گوشت باشد نماز در آن جایز نیست هر چند برهنه نباشد و اگر نجس یا ابریشم باشد در صورتی که پوشیدن بر آن صدق کند نماز در آن نیز جایز نیست؛ ولی مجرد روی خود کشیدن آن عیبی ندارد و ضرر به نماز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تشک به هر حال عیب ندارد مگر اینکه مقداری از آن را به خود بپیچد که در عرف پوشیدن گفته شود؛ در این صورت حکم آن حکم لحاف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w:t>
      </w:r>
    </w:p>
    <w:p>
      <w:pPr>
        <w:pStyle w:val="BookText"/>
        <w:rPr/>
      </w:pPr>
      <w:r>
        <w:rPr>
          <w:rFonts w:ascii="IRNazanin" w:hAnsi="IRNazanin" w:eastAsia="IRNazanin"/>
          <w:color w:val="111111"/>
          <w:sz w:val="28"/>
          <w:sz w:val="28"/>
          <w:szCs w:val="28"/>
          <w:rtl w:val="true"/>
          <w:lang w:bidi="fa-IR"/>
        </w:rPr>
        <w:t>لازم نیست بدن و لباس نمازگزار پاک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که تفصیل آنها بعدا گفته می‏شود؛ 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به واسطه زخم یا جراحت یا دملی که در بدن او است؛ لباس یا بدنش به 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بدن یا لباس او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تقریبا به اندازه بند سرانگشت 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ناچار باشد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یک صورت اگر لباس نمازگزار نجس باشد؛ نماز او صحیح است و آن صورت آن است که لباسهای کوچک او مانند جوراب و 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سه صورت مفصلا در مسائل بعد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یا لباس نمازگزار؛ خون زخم یا جراحت یا دمل باشد؛ چنانچه طوری است که آب کشیدن بدن یا لباس یا عوض کردن لباس برای بیشتر مردم سخت است؛ تا وقتی که زخم یا جراحت یا دمل خوب نشده است؛ می‏تواند با آن خون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است اگر چرکی که با خون بیرون آمده یا دوائی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بریدگی و زخمی که بزودی خوب می‏شود و شستن آن آسان است؛ در بدن یا لباس نمازگزار باشد و خون به مقدار درهم یا بیشتر باشد نماز او باطل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بدن یا لباس که با زخم فاصله دارد؛ به</w:t>
      </w:r>
    </w:p>
    <w:p>
      <w:pPr>
        <w:pStyle w:val="BookText"/>
        <w:rPr/>
      </w:pPr>
      <w:r>
        <w:rPr>
          <w:rFonts w:ascii="IRNazanin" w:hAnsi="IRNazanin" w:eastAsia="IRNazanin"/>
          <w:color w:val="111111"/>
          <w:sz w:val="28"/>
          <w:sz w:val="28"/>
          <w:szCs w:val="28"/>
          <w:rtl w:val="true"/>
          <w:lang w:bidi="fa-IR"/>
        </w:rPr>
        <w:t>رطوبت زخم نجس شود؛ جایز نیست با آن نماز بخواند؛ ولی اگر مقداری از بدن یا لباس که معمولا به رطوبت زخم آلوده می‏شود؛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بواسیر که دانه‏های آن بیرون نباشد یا زخمی که توی دهان و بینی و مانند اینها است؛ خونی به بدن یا لباس برسد و به مقدار درهم یا بیشتر باشد؛ بنا بر احتیاط لازم است در صورت امکان آن را بشوید و اما خون بواسیری که دانه‏های آن بیرون است بدون اشکال نماز خواندن با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بدنش زخم است؛ اگر در بدن یا لباس خود خونی که بیشتر از درهم است ببیند و نداند از زخم است یا خون دیگر؛ جایز نیست که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 طوری نزدیک هم باشند که یک زخم حساب شود؛ تا وقتی همه خوب نشده‏اند؛ نماز خواندن با خون آنها اشکال ندارد؛ ولی اگر به قدری از هم دور باشند که هر کدام یک زخم حساب شود؛ هر کدام که خوب شد؛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سوزنی خون سگ؛ یا خوک؛ یا کافر؛ یا مردار؛ یا حیوان حرام گوشت در بدن یا لباس نمازگزار باشد؛ نماز او باطل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احتیاط خون حیض و نفاس و استحاضه نیز چنین است؛ ولی خونهای دیگر مثل خون بدن انسان یا خون حیوان حلال گوشت اگرچه در چند جای</w:t>
      </w:r>
    </w:p>
    <w:p>
      <w:pPr>
        <w:pStyle w:val="BookText"/>
        <w:rPr/>
      </w:pPr>
      <w:r>
        <w:rPr>
          <w:rFonts w:ascii="IRNazanin" w:hAnsi="IRNazanin" w:eastAsia="IRNazanin"/>
          <w:color w:val="111111"/>
          <w:sz w:val="28"/>
          <w:sz w:val="28"/>
          <w:szCs w:val="28"/>
          <w:rtl w:val="true"/>
          <w:lang w:bidi="fa-IR"/>
        </w:rPr>
        <w:t>بدن و لباس باشد در صورتی که روی هم کمتر از درهم باشد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لباس بی آستر بریزد و به پشت آن برسد؛ یک خون حساب می‏شود؛ ولی اگر پشت آن جدا خونی شود؛ در صورتی که به هم نرسند باید هر کدام را جدا حساب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خونی که در پشت و روی لباس است روی هم کمتر از درهم باشد؛ نماز با آن صحیح و اگر بیشتر باشد؛ نماز با آن باطل است و در صورتی که به هم برسند بنا بر احتیاط مستحب همین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 کدام را جدا حساب نمود؛ پس اگر خون روی لباس و آستر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یا لباس کمتر از درهم باشد و رطوبتی به آن برسد که اطراف را آلوده کند؛ نماز با آن باطل است اگرچه خون و رطوبتی که به آن رسیده به اندازه درهم نباشد؛ ولی اگر رطوبت فقط به خون برسد و اطراف را آلوده نکند؛ ظاهر این است که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خونی نشود ولی به واسطه رسیدن به خون نجس شود؛ اگرچه مقداری که نجس شده کمتر از درهم باشد؛ نمی‏شود با آن نماز خواند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خونی که در بدن یا لباس است کمتر از درهم باشد و نجاست دیگری به آن برسد؛ مثلا یک قطره بول روی آن بریزد؛ در صورتی که به بدن یا لباس برسد نماز خواندن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لباسهای کوچک نمازگزار مثل عرقچین و جوراب که نمی‏شود با آنها عورت را پوشانید نجس باشد؛ چنانچه از مردار و حیوان حرام گوشت درست نشده باشد؛ نماز با آنها صحیح است و نیز اگر با انگشتر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 مانند دستمال و کلید و چاقوی نجس جایز است همراه نمازگزار باشد و بعید نیست که مطلق لباس نجس که همراه او است ضرری به نماز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که خونی که در بدن یا لباس او است کمتر از درهم است ولی احتمال می‏دهد که از خونهائی باشد که در آنها عفو نیست؛ جایز است که با آن خون نماز بخواند و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در لباس یا بدن است کمتر از درهم باشد و نداند که از خونهائی است که عفو در آنها نیست و نماز بخواند و معلوم شود که از خونهائی بوده که عفو در آنها نیست اعاده نماز لازم نیست و همچنین است اگر اعتقاد نماید که کمتر از درهم است و نماز بخواند و بعد معلوم شود که به مقدار درهم یا بیشتر بوده در این صورت نیز حاجتی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لباس نمازگزار مستحب است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مستحب است که از آن</w:t>
      </w:r>
      <w:bookmarkStart w:id="316" w:name="pg18_381"/>
    </w:p>
    <w:p>
      <w:pPr>
        <w:pStyle w:val="BookText"/>
        <w:rPr/>
      </w:pPr>
      <w:bookmarkEnd w:id="316"/>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با تحت الحنک؛ پوشیدن عبا و لباس سفید و پاکیزه ترین لباسها و استعمال بوی خوش و دست کردن انگشتر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لباس نمازگزار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مکروه است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سیاه و چرک و تنگ و لباس شراب خوار و لباس کسی که از نجاست پرهیز نمی‏کند و لباسی که نقش صورت دارد و نیز باز بودن تکمه‏های لباس و دست کردن انگشتری که نقش صورت دارد مکروه می‏باشد</w:t>
      </w:r>
      <w:r>
        <w:rPr>
          <w:rFonts w:eastAsia="IRNazanin" w:cs="IRNazanin"/>
          <w:color w:val="111111"/>
          <w:sz w:val="28"/>
          <w:szCs w:val="28"/>
          <w:rtl w:val="true"/>
          <w:lang w:bidi="fa-IR"/>
        </w:rPr>
        <w:t>.</w:t>
      </w:r>
    </w:p>
    <w:p>
      <w:pPr>
        <w:pStyle w:val="Heading5"/>
        <w:numPr>
          <w:ilvl w:val="4"/>
          <w:numId w:val="1"/>
        </w:numPr>
        <w:rPr/>
      </w:pPr>
      <w:bookmarkStart w:id="317" w:name="__RefHeading___Toc2118696_1490000891"/>
      <w:bookmarkStart w:id="318" w:name="_Toc117"/>
      <w:bookmarkEnd w:id="317"/>
      <w:r>
        <w:rPr>
          <w:rtl w:val="true"/>
        </w:rPr>
        <w:t>مکان نمازگزار</w:t>
      </w:r>
      <w:bookmarkEnd w:id="318"/>
    </w:p>
    <w:p>
      <w:pPr>
        <w:pStyle w:val="BookText"/>
        <w:rPr/>
      </w:pPr>
      <w:r>
        <w:rPr>
          <w:rFonts w:ascii="IRNazanin" w:hAnsi="IRNazanin" w:eastAsia="IRNazanin"/>
          <w:color w:val="111111"/>
          <w:sz w:val="28"/>
          <w:sz w:val="28"/>
          <w:szCs w:val="28"/>
          <w:rtl w:val="true"/>
          <w:lang w:bidi="fa-IR"/>
        </w:rPr>
        <w:t>مکان نمازگزار هفت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آنکه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 غصبی نماز می‏خواند اگرچه روی فرش و تخت و مانند اینها باشد؛ در صورتی که مواضع سجودش غصبی باشد نمازش باطل است و همچنین است حال در مسائل آینده؛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ملکی که منفعت آن مال دیگری است بدون اجازه کسی که منفعت ملک مال او می‏باشد باطل است؛ مثلا در خانه اجاره‏ای اگر صاحب خانه یا دیگری بدون اجازه کسی که آن خانه را اجاره کرده نماز بخواند؛ نمازش باطل است و اگر میت وصیت کرده باشد که ثلث مال او را به مصرفی برسانند؛ در صورتی که عمل به وصیت نشده باشد؛ نمی‏شود در ملک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مسجد نشسته؛ اگر دیگری جای او را غصب کند و در آنجا نماز بخواند؛ نمازش باطل است مگر آنکه شخص اولی از آنجا اعراض 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جائی که غصبی بودن آن را فراموش کرده نماز بخواند و بعد از نماز یادش بیاید؛ نماز او صحیح است؛ ولی کسی که خودش جائی را غصب کرده؛ اگر فراموش کند و در آنجا نماز بخواند نمازش باطل است و اگر در جائی که نمی‏داند غصبی است نماز بخواند و بعد از نماز بفهمد که محل سجده‏اش غصبی بوده؛ بعید نیست که نمازش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جائی غصبی است ولی نداند که در جای غصبی نماز باطل است و در آنجا نماز بخواند؛ نماز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ناچار است نماز واجب را سواره بخواند؛ چنانچه حیوان سواری یا زین یا نعل آن غصبی باشد؛ نماز او بنا بر احتیاط باطل است و همچنین است اگر بخواهد بر آن حیوان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ملکی با دیگری شریک است اگر سهم او جدا نباشد؛ بدون اجازه شریکش نمی‏تواند در آن ملک تصرف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و زکاة آن را نداده ملکی بخرد؛ تصرف او در آن ملک حرام و نمازش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ملک به زبان؛ اجازه نماز خواندن بدهد و انسان بداند که قلبا راضی نیست؛ نماز خواندن در ملک او باطل است و اگر اجازه ندهد و انسان یقین کند که قلبا راضی است نماز صحیح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خمس یا زکاة بدهکار است حرام و نماز در آن باطل است؛ ولی اگر بدهی او را بدهند</w:t>
      </w:r>
    </w:p>
    <w:p>
      <w:pPr>
        <w:pStyle w:val="BookText"/>
        <w:rPr/>
      </w:pPr>
      <w:r>
        <w:rPr>
          <w:rFonts w:ascii="IRNazanin" w:hAnsi="IRNazanin" w:eastAsia="IRNazanin"/>
          <w:color w:val="111111"/>
          <w:sz w:val="28"/>
          <w:sz w:val="28"/>
          <w:szCs w:val="28"/>
          <w:rtl w:val="true"/>
          <w:lang w:bidi="fa-IR"/>
        </w:rPr>
        <w:t>یا ضامن شوند که ادا نمایند؛ تصرف و نماز در ملک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به مردم بدهکار است در صورتی که ورثه بنای اداء قرض را بدون مسامحه نداشته باشند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نداشته باشد ولی بعضی از ورثه او صغیر یا دیوانه یا غائب باشند؛ تصرف در ملک او بدون اجازه ولی آنها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مسافرخانه و حمام و مانند اینها که برای واردین آماده است اشکال ندارد؛ ولی در غیر این قبیل جاها؛ در صورتی می‏شود نماز خواند که مالک آن اجازه بدهد یا حرفی بزند که معلوم شود برای نماز خواندن اذن داده است؛ مثل اینکه به کسی اجازه بدهد در ملک او بنشیند و بخوابد؛ که از اینها فهمیده می‏شود برای نماز خواندن هم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بسیار وسیع؛ بی اجازه مالک می‏شود نماز خواند به نحوی که در مسأله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 مکان نمازگزار باید بی حرکت باشد و اگر به واسطه تنگی وقت یا جهت دیگر ناچار باشد در جائی که حرکت دارد مانند اتومبیل و کشتی و ترن نماز بخواند؛ به قدری که ممکن است باید در حال حرکت چیزی نخواند و اگر آنها از قبله به طرف دیگر حرکت کنند؛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اتومبیل و کشتی و ترن و مانند اینها وقتی ایستاده‏اند مانعی ندارد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خرمن</w:t>
      </w:r>
    </w:p>
    <w:p>
      <w:pPr>
        <w:pStyle w:val="BookText"/>
        <w:rPr/>
      </w:pPr>
      <w:r>
        <w:rPr>
          <w:rFonts w:ascii="IRNazanin" w:hAnsi="IRNazanin" w:eastAsia="IRNazanin"/>
          <w:color w:val="111111"/>
          <w:sz w:val="28"/>
          <w:sz w:val="28"/>
          <w:szCs w:val="28"/>
          <w:rtl w:val="true"/>
          <w:lang w:bidi="fa-IR"/>
        </w:rPr>
        <w:t>گندم و جو و مانند اینها که نمی‏شود بی حرکت ماند؛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باید در جائی نماز بخواند که احتمال بدهد نماز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خواندن در جائی که به واسطه باد و باران و زیادی جمعیت و مانند اینها اطمینان دارد که نمی‏تواند نماز را تمام کند؛ صحیح نیست اگرچه اتفاقا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جائی که ماندن در آن حرام است؛ مثلا زیر سقفی که نزدیک است خراب شود نماز بخواند؛ اگرچه معصیت کرده ولی نمازش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روی چیزی که ایستادن و نشستن روی آن حرام است؛ مثل جائی از فرش که اسم خدا بر آن نوشته شده؛ بنابراحتیاط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آنکه جای نمازگزار سقفش به اندازه‏ای که نتواند در آنجا راست بایستد؛ کوتاه نباشد و همچنین به اندازه‏ای که جای رکوع و سجود نداشته باشد؛ کوچک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در جائی نماز بخواند که به طور کلی از ایستادن تمکن ندارد لازم است نشسته نماز بخواند و اگر از رکوع و سجود تمکن ندارد؛ برای آنها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جلوتر از قبر پیغمبر و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آنکه مکان نمازگزار اگر نجس است به طوری تر نباشد که رطوبت آن به بدن یا لباس او برسد؛ ولی جائی که پیشانی را بر آن می‏گذارد اگر نجس باشد؛ در صورتی 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 باید</w:t>
      </w:r>
    </w:p>
    <w:p>
      <w:pPr>
        <w:pStyle w:val="BookText"/>
        <w:rPr/>
      </w:pPr>
      <w:r>
        <w:rPr>
          <w:rFonts w:ascii="IRNazanin" w:hAnsi="IRNazanin" w:eastAsia="IRNazanin"/>
          <w:color w:val="111111"/>
          <w:sz w:val="28"/>
          <w:sz w:val="28"/>
          <w:szCs w:val="28"/>
          <w:rtl w:val="true"/>
          <w:lang w:bidi="fa-IR"/>
        </w:rPr>
        <w:t>بین مرد و زن در حال نماز اقلا مقدار یک وجب فاصله باشد و فرقی نمی‏کند زن جلوتر بایستد یا مرد و یا مساوی هم بایستند؛ ولی رعایت فاصله در شهر مکه لازم نیست و نیز در غیر مکه نماز خواندن در فاصله کمتر از ده ذراع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برابر مرد یا کمتر از یک وجب جلوتر بایستد و باهم وارد نماز شوند؛ باید نماز را دوباره بخوانند و اگر یکی زودتر از دیگری به نماز بایستد نماز او بنا بر اظهر صحیح است و کسی که بعد مشغول نماز شده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مرد و زن که برابر هم ایستاده‏اند یا زن جلوتر ایستاده و نماز می‏خوانند؛ دیوار یا پرده پا چیز دیگری باشد که یکدیگر را نبینند؛ نماز هر دو صحیح است اگرچه بین آنها یک وجب هم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 آنکه جای پیشانی نمازگزار از جای زانوها و سر انگشتان پای او؛ بیش از چهار انگشت بسته پست تر یا بلندتر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 مسأله در احکام سجده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 محرم در جائی که خلوت است و کسی هم نمی‏تواند وارد شود یا وارد شونده مانع از ابتلا به معصیت نمی‏شود؛ در صورتی که احتمال وقوع در معصیت را بدهند جایز نیست و لکن اگر آنجا نماز بخواند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جائی که تار و مانند آن استعمال می‏کنند باطل نیست؛ اگرچه گوش دادن و استعمال آن معصیت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w:t>
      </w:r>
    </w:p>
    <w:p>
      <w:pPr>
        <w:pStyle w:val="BookText"/>
        <w:rPr/>
      </w:pPr>
      <w:r>
        <w:rPr>
          <w:rFonts w:ascii="IRNazanin" w:hAnsi="IRNazanin" w:eastAsia="IRNazanin"/>
          <w:color w:val="111111"/>
          <w:sz w:val="28"/>
          <w:sz w:val="28"/>
          <w:szCs w:val="28"/>
          <w:rtl w:val="true"/>
          <w:lang w:bidi="fa-IR"/>
        </w:rPr>
        <w:t>است که بر بام خانه کعبه در حال اختیار نماز واجب نخوانند؛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نماز در خانه کعبه در حال اختیار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مستحب در خانه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جاهائی که نماز خواندن در آنها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شرع مقدس اسلام بسیار سفارش شده است که نماز را در مسجد بخوانند و بهتر از همه مسجدها مسجدالحرام است و بعداز آن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مسجد کوفه و بعد از آن مسجد بیت المقدس و بعد از آن مسجد جامع هر شهر و بعد از آن مسجد محله و بعد از آن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زنها نماز خواندن در خانه؛ بلکه در صندوقخانه و اطاق عقب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بلکه بهتر از مسجد است و مروی است که نماز حرم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رفتن به مسجد و رفتن در مسجدی که نمازگزار ندارد؛ مستحب است و 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 غذا نخورد و در کارها با او مشورت نکند و همسایه او نشود و از او زن نگیرد و به او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جاهائی که نماز خواندن در آنها مکروه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چند جا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نمکزار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دری که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و خیابان و کوچه اگر برای کسانی که عبور می‏کنند زحمت نباشد و چنانچه زحمت باشد مزاحمت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آتش و چراغ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و هر جا که کوره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چاه و چاله‏ای که محل بول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عکس و مجسمه چیزی که روح دارد؛ مگر آنکه روی آن پرده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اطاقی که جنب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عکس باشد اگرچه روبروی نمازگزار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محل عبور مردم نماز می‏خواند؛ یا کسی روبروی او است؛ مستحب است جلوی خود چیزی بگذارد و اگر چوب یا ریسمانی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مسجد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زمین و سقف و بام و طرف داخل دیوار مسجد حرام است و هر کس بفهمد که نجس شده است باید فورا نجاست آن را برطرف کند و احتیاط واجب آن است که طرف بیرون دیوار مسجد را هم نجس نکنند؛ ولی اگر نجس شود برطرف کردن آن لازم نیست مگر در صورتی که بقاء نجاست موجب هتک مسجد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 ولی بنا بر احتیاط واجب باید به کسی که احتمال می‏دهد تطهیر کند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از مسجد نجس شود که تطهیر آن بدون کندن یا خراب کردن ممکن نیست؛ باید آنجا را بکنند یا خراب نمایند در صورتی که خرابی کلی و مستلزم ضرر وقف نباشد و پر کردن جائی که کنده‏اند و ساختن جائی که خراب کرده‏اند؛ واجب نیست؛ ولی اگر چیزی مانند آجر مسجد نجس شود؛ در صورتی که ممکن باشد؛ باید بعد از آب کشیدن به جای اولش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غصب کنند و به جای آن خانه و مانند آن بسازند؛ یا به طوری خراب شود که نماز خواندن در آن ممکن نباشد؛ بنا بر احتیاط باز هم نجس کردن آن حرام است ولی تطهیر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حرم امامان حرام است و اگر یکی از آنها نجس شود؛ چنانچه نجس ماندن آن بی احترامی باشد؛ تطهیر آن واجب است؛ بلکه احتیاط مستحب آن است که اگر بی احترامی هم نباشد آن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مسجد نجس شود؛ بنا بر احتیاط باید آن را آب بکشند؛ ولی چنانچه نجاست حصیر بی احترامی به مسجد باشد و به واسطه آب کشیدن؛ خراب می‏شود و بریدن جای نجس بهتر باشد؛ باید آن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عین نجس و متنجس در مسجد اگر بی احترامی به مسجد باشد حرام است؛ بلکه احتیاط مستحب آن است که اگر بی احترامی هم نباشد؛ عین نجس را در مسجد نبرند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برای روضه خوانی چادر بزنند و فرش کنند و سیاهی بکوبند و اسباب چای</w:t>
      </w:r>
    </w:p>
    <w:p>
      <w:pPr>
        <w:pStyle w:val="BookText"/>
        <w:rPr/>
      </w:pPr>
      <w:r>
        <w:rPr>
          <w:rFonts w:ascii="IRNazanin" w:hAnsi="IRNazanin" w:eastAsia="IRNazanin"/>
          <w:color w:val="111111"/>
          <w:sz w:val="28"/>
          <w:sz w:val="28"/>
          <w:szCs w:val="28"/>
          <w:rtl w:val="true"/>
          <w:lang w:bidi="fa-IR"/>
        </w:rPr>
        <w:t>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این است که مسجد را به طلا و صورت چیزهائی که مثل انسان و حیوان روح دارد زینت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نمی‏توانند آن را بفروشند یا داخل ملک و جاده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چیزهای دیگر مسجد چه جزء بنا حساب بشود یا نه باطل است و اگر مسجد خراب شود؛ باید اینها را صرف تعمیر همان مسجد کنند و چنانچه به درد آن مسجد نخورد؛ باید در مسجد دیگر مصرف شود؛ ولی اگر به درد مسجدهای دیگر هم نخورد چنانچه جزء بنا حساب نشود می‏توانند آن را بفروشند و پول آن را اگر ممکن است صرف تعمیر همان مسجد و گرنه صرف تعمیر مسجد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تعمیر مسجدی که نزدیک به خرابی می‏باشد مستحب است و اگر مسجد طوری خراب شود که تعمیر آن ممکن نباشد می‏توانند آن را خراب کنند و دوباره بسازند؛ بلکه می‏توانند مسجدی را که خراب نشده؛ برای احتیاج مردم خراب کنند و بزرگتر بسازند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 مسجد و روشن کردن چراغ آن مستحب است و کسی که می‏خواهد مسجد برود مستحب است خود را خوشبو کندو لباس پاکیزه و قیمتی بپوشد و ته کفش خود را وارسی کند که نجاستی به آن نباشد و موقع داخل شدن به مسجد؛ اول پای راست و موقع بیرون آمدن؛ اول پای چپ را بگذارد و همچنین مستحب است</w:t>
      </w:r>
      <w:bookmarkStart w:id="319" w:name="pg18_390"/>
    </w:p>
    <w:p>
      <w:pPr>
        <w:pStyle w:val="BookText"/>
        <w:rPr/>
      </w:pPr>
      <w:bookmarkEnd w:id="319"/>
      <w:r>
        <w:rPr>
          <w:rFonts w:ascii="IRNazanin" w:hAnsi="IRNazanin" w:eastAsia="IRNazanin"/>
          <w:color w:val="111111"/>
          <w:sz w:val="28"/>
          <w:sz w:val="28"/>
          <w:szCs w:val="28"/>
          <w:rtl w:val="true"/>
          <w:lang w:bidi="fa-IR"/>
        </w:rPr>
        <w:t>از همه زودتر به مسجد آید و از همه دیرتر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وارد مسجد می‏شود؛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مشغول صنعت شدن و خواندن شعری که نصیحت و مانند آن نباشد؛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آب دهان و بینی و اخلاط سینه را در مسجد بیندازد و گمشده‏ای را طلب 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 و دیوانه به مسجد مکروه است و کسی که پیاز و سیر و مانند اینها خورده که بوی دهانش مردم را اذیت می‏کند مکروه است به مسجد برود</w:t>
      </w:r>
      <w:r>
        <w:rPr>
          <w:rFonts w:eastAsia="IRNazanin" w:cs="IRNazanin"/>
          <w:color w:val="111111"/>
          <w:sz w:val="28"/>
          <w:szCs w:val="28"/>
          <w:rtl w:val="true"/>
          <w:lang w:bidi="fa-IR"/>
        </w:rPr>
        <w:t>.</w:t>
      </w:r>
    </w:p>
    <w:p>
      <w:pPr>
        <w:pStyle w:val="Heading5"/>
        <w:numPr>
          <w:ilvl w:val="4"/>
          <w:numId w:val="1"/>
        </w:numPr>
        <w:rPr/>
      </w:pPr>
      <w:bookmarkStart w:id="320" w:name="__RefHeading___Toc2118698_1490000891"/>
      <w:bookmarkStart w:id="321" w:name="_Toc118"/>
      <w:bookmarkEnd w:id="320"/>
      <w:r>
        <w:rPr>
          <w:rtl w:val="true"/>
        </w:rPr>
        <w:t>اذان و اقامه</w:t>
      </w:r>
      <w:bookmarkEnd w:id="3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 و زن مستحب است پیش از نمازهای واجب یومیه اذان و اقامه بگویند؛ ولی پیش از نمازهای واجب غیر یومیه مثل نماز آیات در صورتی که با جماعت بخوانند؛ مستحب است سه مرتبه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اولی که بچه به دنیا می‏آید؛ یا پیش از آنکه بند نافش بیفتد؛ در گوش راست او اذان و در گوش چپش اقامه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چهار مرتبه؛ اشهد ان لا اله الا اللّه؛ اشهد ان محمدا رسول اللّه؛ حی علی الصلاة؛ حی علی الفلاح؛ حی علی خیر العمل؛ اللّه اکبر؛ لا اله الا اللّه هر یک دو</w:t>
      </w:r>
    </w:p>
    <w:p>
      <w:pPr>
        <w:pStyle w:val="BookText"/>
        <w:rPr/>
      </w:pP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هفده جمله است؛ یعنی دو مرتبه اللّه اکبر از اول اذان و یک مرتبه لااله الا اللّه از آخر آن کم می‏شود و بعد از گفتن حی علی خیر العمل باید دو مرتبه قد قامت الصلاة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علیا ولی اللّه جزو اذان و اقامه نیست؛ ولی خوب است بعد از اشهد ان محمدا رسول اللّه به قصد قربت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تعالی بزرگتر از آن است که او را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شهادت می‏دهم که خدائی سزاوار پرستش نیست جز خدائی که یکتا و بی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شهادت می‏دهم که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فرستاده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علیا امیر المؤمنین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شهادت می‏دهم که حضرت علی علیه الصلاة و السلام امیر مؤمنین و ولی خدا بر همه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بشتاب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بشتاب برای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بشتاب برای بهترین کارها که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تحقیق نماز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خدائی سزاوار پرستش نیست مگر خدائی که یکتا و بی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جمله‏های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بیندازد چنانچه غنا شود؛ یعنی به طور آواز</w:t>
      </w:r>
    </w:p>
    <w:p>
      <w:pPr>
        <w:pStyle w:val="BookText"/>
        <w:rPr/>
      </w:pPr>
      <w:r>
        <w:rPr>
          <w:rFonts w:ascii="IRNazanin" w:hAnsi="IRNazanin" w:eastAsia="IRNazanin"/>
          <w:color w:val="111111"/>
          <w:sz w:val="28"/>
          <w:sz w:val="28"/>
          <w:szCs w:val="28"/>
          <w:rtl w:val="true"/>
          <w:lang w:bidi="fa-IR"/>
        </w:rPr>
        <w:t>خوانی که در مجلس لهو و بازیگری معمول است اذان و اقامه را بگوید؛ حرام است و اگر اینطور نشود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نماز اذان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عرفه که روز نهم ذیحجه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شب عید قربان؛ برای کسی که در مشعر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نماز در صورتی اذان ساقط می‏شود که با نماز قبلی هیچ فاصله نشود؛ یا بین آنها کمی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خواندن نماز جماعت به مسجد رود و ببیند جماعت تمام شده؛ تا وقتی که صفها به هم نخورده و جمعیت متفرق نشده؛ می‏تواند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جائی که عده‏ای مشغول نماز جماعتند؛ یا نماز آنان تازه تمام شده و صفها به هم نخورده است؛ اگر انسان بخواهد فرادی یا با جماعت دیگری که بر پا می‏شود نماز بخواند؛ با شش شرط اذان و اقامه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در مسجد باشد و اگر در مسجد نباشد؛ ساقط شدن اذان و اقامه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آن نماز؛ اذان و اقامه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او و نماز جماعت در یک مکان باشد؛ پس اگر نماز جماعت داخل مسجد باشد و او بخواهد در بام مسجد نماز بخواند؛ مستحب است اذان و اقامه بگوید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w:t>
      </w:r>
    </w:p>
    <w:p>
      <w:pPr>
        <w:pStyle w:val="BookText"/>
        <w:rPr/>
      </w:pPr>
      <w:r>
        <w:rPr>
          <w:rFonts w:ascii="IRNazanin" w:hAnsi="IRNazanin" w:eastAsia="IRNazanin"/>
          <w:color w:val="111111"/>
          <w:sz w:val="28"/>
          <w:sz w:val="28"/>
          <w:szCs w:val="28"/>
          <w:rtl w:val="true"/>
          <w:lang w:bidi="fa-IR"/>
        </w:rPr>
        <w:t>او و نماز جماعت هر دو اداء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سوم از شرطهائی که در مسأله پیش گفته شد شک کند؛ یعنی شک کند که نماز جماعت صحیح بوده یا نه؛ اذان و اقامه از او ساقط است؛ ولی اگر در یکی از پنج شرط دیگر شک کند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بشنود مستحب است هر قسمتی را که می‏شنود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شنیده باشد؛ چه با او گفته باشد یا نه؛ در صورتی که بین آن اذان و اقامه و نمازی که می‏خواهد بخواند زیاد فاصله نشده باشد؛ می‏تواند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اذان او ساقط نمی‏شود؛ بلکه اگر قصد لذت هم نداشته باشد؛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نماز جماعت را باید مرد بگوید؛ ولی در نماز جماعت زنان اگر زن اذان و اقامه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باید بعد از اذان و در حال ایستادن و با طهارت گفته شود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کلمات اذان و اقامه را بدون ترتیب بگوید؛ مثلا حی علی الفلاح را پیش از</w:t>
      </w:r>
    </w:p>
    <w:p>
      <w:pPr>
        <w:pStyle w:val="BookText"/>
        <w:rPr/>
      </w:pPr>
      <w:r>
        <w:rPr>
          <w:rFonts w:ascii="IRNazanin" w:hAnsi="IRNazanin" w:eastAsia="IRNazanin"/>
          <w:color w:val="111111"/>
          <w:sz w:val="28"/>
          <w:sz w:val="28"/>
          <w:szCs w:val="28"/>
          <w:rtl w:val="true"/>
          <w:lang w:bidi="fa-IR"/>
        </w:rPr>
        <w:t>حی علی الصلاة بگوید باید از جائی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اذان و اقامه فاصله ندهد و اگر بین آنها به قدری فاصله دهد که اذانی را که گفته اذان این اقامه حساب نشود؛ مستحب است دوباره اذان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بین اذان و اقامه و نماز به قدری فاصله دهد که اذان و اقامه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 جای حرفی حرف دیگر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بعد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اقامه شک کند که اذان گفته یا نه باید اذان را 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اذان گفتن؛ رو به قبله بایستد و با</w:t>
      </w:r>
      <w:bookmarkStart w:id="322" w:name="pg18_395"/>
    </w:p>
    <w:p>
      <w:pPr>
        <w:pStyle w:val="BookText"/>
        <w:rPr/>
      </w:pPr>
      <w:bookmarkEnd w:id="322"/>
      <w:r>
        <w:rPr>
          <w:rFonts w:ascii="IRNazanin" w:hAnsi="IRNazanin" w:eastAsia="IRNazanin"/>
          <w:color w:val="111111"/>
          <w:sz w:val="28"/>
          <w:sz w:val="28"/>
          <w:szCs w:val="28"/>
          <w:rtl w:val="true"/>
          <w:lang w:bidi="fa-IR"/>
        </w:rPr>
        <w:t>وضو یا غسل باشد و دستها را به گوش بگذارد و صدا را بلند نماید و بکشد و بین جمله‏های اذان کمی فاصله دهد و بین آنها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بگوید و جمله‏های آن را به هم نچسباند؛ ولی به اندازه‏ای که بین جمله‏های اذان فاصله می‏دهد؛ بین جمله‏های اقامه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حرفی بزند؛ یا دو رکعت نماز بخواند؛ ولی حرف زدن بین اذان و اقامه نماز صبح و نماز خواندن بین اذان و اقامه نماز مغرب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برای گفتن اذان معین می‏کنند عادل و وقت شناس و صدایش بلند باشد و اذان را در جای بلند بگوید</w:t>
      </w:r>
      <w:r>
        <w:rPr>
          <w:rFonts w:eastAsia="IRNazanin" w:cs="IRNazanin"/>
          <w:color w:val="111111"/>
          <w:sz w:val="28"/>
          <w:szCs w:val="28"/>
          <w:rtl w:val="true"/>
          <w:lang w:bidi="fa-IR"/>
        </w:rPr>
        <w:t>.</w:t>
      </w:r>
    </w:p>
    <w:p>
      <w:pPr>
        <w:pStyle w:val="Heading5"/>
        <w:numPr>
          <w:ilvl w:val="4"/>
          <w:numId w:val="1"/>
        </w:numPr>
        <w:rPr/>
      </w:pPr>
      <w:bookmarkStart w:id="323" w:name="__RefHeading___Toc2118700_1490000891"/>
      <w:bookmarkStart w:id="324" w:name="_Toc119"/>
      <w:bookmarkEnd w:id="323"/>
      <w:r>
        <w:rPr>
          <w:rtl w:val="true"/>
        </w:rPr>
        <w:t>واجبات نماز</w:t>
      </w:r>
      <w:bookmarkEnd w:id="324"/>
    </w:p>
    <w:p>
      <w:pPr>
        <w:pStyle w:val="Heading6"/>
        <w:numPr>
          <w:ilvl w:val="5"/>
          <w:numId w:val="1"/>
        </w:numPr>
        <w:rPr/>
      </w:pPr>
      <w:bookmarkStart w:id="325" w:name="__RefHeading___Toc2118702_1490000891"/>
      <w:bookmarkStart w:id="326" w:name="_Toc120"/>
      <w:bookmarkEnd w:id="325"/>
      <w:r>
        <w:rPr>
          <w:rtl w:val="true"/>
        </w:rPr>
        <w:t>واجبات نماز یازده چیز است</w:t>
      </w:r>
      <w:bookmarkEnd w:id="326"/>
    </w:p>
    <w:p>
      <w:pPr>
        <w:pStyle w:val="BookText"/>
        <w:rPr/>
      </w:pPr>
      <w:r>
        <w:rPr>
          <w:rFonts w:ascii="IRNazanin" w:hAnsi="IRNazanin" w:eastAsia="IRNazanin"/>
          <w:color w:val="111111"/>
          <w:sz w:val="28"/>
          <w:sz w:val="28"/>
          <w:szCs w:val="28"/>
          <w:rtl w:val="true"/>
          <w:lang w:bidi="fa-IR"/>
        </w:rPr>
        <w:t>اول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قیام یعنی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تکبیرة الاحرام یعنی گفتن اللّه اکبر در اول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موالات یعنی پی در پی بودن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واجبات نماز رکن است؛ یعنی اگر انسان آنها را به جا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باشد یا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رکن نیست؛ یعنی اگر اشتباها کم گردد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نماز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یعنی ایستادن پیش از رکوع</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bookmarkStart w:id="327" w:name="pg18_396"/>
    </w:p>
    <w:p>
      <w:pPr>
        <w:pStyle w:val="BookText"/>
        <w:rPr/>
      </w:pPr>
      <w:bookmarkEnd w:id="327"/>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زیادی در صورتی که عمدی باشد؛ مطلقا نماز باطل می‏شود و در صورتی که از روی اشتباه باشد اگر زیادی در رکوع یا در دو سجده از یک رکعت باشد؛ نماز باطل است و الا باطل نیست</w:t>
      </w:r>
      <w:r>
        <w:rPr>
          <w:rFonts w:eastAsia="IRNazanin" w:cs="IRNazanin"/>
          <w:color w:val="111111"/>
          <w:sz w:val="28"/>
          <w:szCs w:val="28"/>
          <w:rtl w:val="true"/>
          <w:lang w:bidi="fa-IR"/>
        </w:rPr>
        <w:t>.</w:t>
      </w:r>
    </w:p>
    <w:p>
      <w:pPr>
        <w:pStyle w:val="Heading6"/>
        <w:numPr>
          <w:ilvl w:val="5"/>
          <w:numId w:val="1"/>
        </w:numPr>
        <w:rPr/>
      </w:pPr>
      <w:bookmarkStart w:id="328" w:name="__RefHeading___Toc2118704_1490000891"/>
      <w:bookmarkStart w:id="329" w:name="_Toc121"/>
      <w:bookmarkEnd w:id="328"/>
      <w:r>
        <w:rPr>
          <w:rtl w:val="true"/>
        </w:rPr>
        <w:t>نیت</w:t>
      </w:r>
      <w:bookmarkEnd w:id="3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به نیت قربت؛ یعنی برای انجام دادن فرمان خداوند عالم به جا آورد و لازم نیست نیت را از قلب خود بگذراند یا مثلا به زبان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نماز ظهر می‏خوانم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ظهر یا در نماز عصر نیت کند که چهار رکعت نماز می‏خوانم و معین نکند؛ ظهر است یا عصر؛ نماز او باطل است و نیز کسی که مثلا قضای نماز ظهر بر او واجب است؛ اگر در وقت نماز ظهر بخواهد آن نماز قضا یا نماز ظهر را بخواند؛ باید نمازی را که می‏خواند؛ در نیت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 طوری که غافل شود که اگر بپرسند چه می‏کنی؟نداند چه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فقط برای انجام امر خداوند عالم نماز بخواند؛ پس کسی 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قسمتی از نماز را هم برای غیر خدا به جا آورد؛ نمازش باطل است؛ بلکه اگر نماز را برای</w:t>
      </w:r>
      <w:bookmarkStart w:id="330" w:name="pg18_397"/>
    </w:p>
    <w:p>
      <w:pPr>
        <w:pStyle w:val="BookText"/>
        <w:rPr/>
      </w:pPr>
      <w:bookmarkEnd w:id="330"/>
      <w:r>
        <w:rPr>
          <w:rFonts w:ascii="IRNazanin" w:hAnsi="IRNazanin" w:eastAsia="IRNazanin"/>
          <w:color w:val="111111"/>
          <w:sz w:val="28"/>
          <w:sz w:val="28"/>
          <w:szCs w:val="28"/>
          <w:rtl w:val="true"/>
          <w:lang w:bidi="fa-IR"/>
        </w:rPr>
        <w:t>خدا به 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احتیاط اگر جزء مستحبی را نیز مثل قنوت برای غیر خدا به جا آورد؛ آن را تمام کرده بعد نماز را اعاده کند</w:t>
      </w:r>
      <w:r>
        <w:rPr>
          <w:rFonts w:eastAsia="IRNazanin" w:cs="IRNazanin"/>
          <w:color w:val="111111"/>
          <w:sz w:val="28"/>
          <w:szCs w:val="28"/>
          <w:rtl w:val="true"/>
          <w:lang w:bidi="fa-IR"/>
        </w:rPr>
        <w:t>.</w:t>
      </w:r>
    </w:p>
    <w:p>
      <w:pPr>
        <w:pStyle w:val="Heading6"/>
        <w:numPr>
          <w:ilvl w:val="5"/>
          <w:numId w:val="1"/>
        </w:numPr>
        <w:rPr/>
      </w:pPr>
      <w:bookmarkStart w:id="331" w:name="__RefHeading___Toc2118706_1490000891"/>
      <w:bookmarkStart w:id="332" w:name="_Toc122"/>
      <w:bookmarkEnd w:id="331"/>
      <w:r>
        <w:rPr>
          <w:rtl w:val="true"/>
        </w:rPr>
        <w:t>تکبیرة الاحرام</w:t>
      </w:r>
      <w:bookmarkEnd w:id="3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اللّه اکبر در اول هر نماز واجب و رکن است و باید حروف اللّه و حروف اکبر و دو کلمه اللّه و اکبر 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تکبیرة الاحرام نماز را به چیزی که پیش از آن می‏خواند؛ مثلا به اقامه یا به دعائی که پیش از تکبیر می‏خواند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اللّه اکبر را به چیزی که بعد از آن می‏خواند؛ مثلا به بسم اللّه الرحمن الرحیم بچسباند؛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بدهد؛ ولی احتیاط مستحب آن است که در نماز واجب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گفتن تکبیرة الاحرام باید بدن آرام باشد و اگر عمدا در حالی که بدنش حرکت دارد؛ تکبیرة الاحرام را بگوید باطل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و حمد و سوره و ذکر و دعا را باید طوری بخواند که خودش بشنود و اگر به واسطه سنگینی یا کری گوش یا سر و صدای زیاد نمی‏شنود؛ باید طوری بگوید که اگر مانعی</w:t>
      </w:r>
      <w:bookmarkStart w:id="333" w:name="pg18_398"/>
    </w:p>
    <w:p>
      <w:pPr>
        <w:pStyle w:val="BookText"/>
        <w:rPr/>
      </w:pPr>
      <w:bookmarkEnd w:id="333"/>
      <w:r>
        <w:rPr>
          <w:rFonts w:ascii="IRNazanin" w:hAnsi="IRNazanin" w:eastAsia="IRNazanin"/>
          <w:color w:val="111111"/>
          <w:sz w:val="28"/>
          <w:sz w:val="28"/>
          <w:szCs w:val="28"/>
          <w:rtl w:val="true"/>
          <w:lang w:bidi="fa-IR"/>
        </w:rPr>
        <w:t>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لال است یا زبان او مرضی دارد که نمی‏تواند اللّه اکبر بگوید باید به هر طوری که می‏تواند بگوید و اگر هیچ نمی‏تواند بگوید بنا بر احتیاط باید در قلب خود بگذراند و برای تکبیر اشاره کند و زبانش را هم اگر می‏تواند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تکبیرة الاحرام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محسن قد اتاک المسیء و قد امرت المحسن ان یتجاوز عن المسیء انت المحسن وا نا المسیء بحق محمد و آل محمد صل علی محمد و آل محمد و تجاوز عن قبیح ما تعلم منی یعنی ای خدائی که به بندگان احسان می‏کنی؛ بنده گنهکار به در خانه تو آمده و تو امر کرده‏ای که نیکوکار از گناهکار بگذرد؛ تو نیکوکاری و من گناهکار؛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محمد و آل محمد بفرست و از بدیهائی که می‏دانی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تکبیر اول نماز و تکبیرهای بین نماز؛ دستها را تا مقابل گوش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تکبیرة الاحرام را گفته یا نه؛ چنانچه مشغول خواندن چیزی از قرائت شده؛ به شک خود اعتنا نکند و اگر چیزی نخوانده؛ باید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تکبیرة الاحرام شک کند که آن را صحیح گفته یا نه؛ چه مشغول خواندن چیزی شده باشد یا نه؛ به شک خود اعتنا نکند</w:t>
      </w:r>
      <w:r>
        <w:rPr>
          <w:rFonts w:eastAsia="IRNazanin" w:cs="IRNazanin"/>
          <w:color w:val="111111"/>
          <w:sz w:val="28"/>
          <w:szCs w:val="28"/>
          <w:rtl w:val="true"/>
          <w:lang w:bidi="fa-IR"/>
        </w:rPr>
        <w:t>.</w:t>
      </w:r>
    </w:p>
    <w:p>
      <w:pPr>
        <w:pStyle w:val="Heading6"/>
        <w:numPr>
          <w:ilvl w:val="5"/>
          <w:numId w:val="1"/>
        </w:numPr>
        <w:rPr/>
      </w:pPr>
      <w:bookmarkStart w:id="334" w:name="__RefHeading___Toc2118708_1490000891"/>
      <w:bookmarkStart w:id="335" w:name="_Toc123"/>
      <w:bookmarkEnd w:id="334"/>
      <w:r>
        <w:rPr>
          <w:rtl w:val="true"/>
        </w:rPr>
        <w:t xml:space="preserve">قیام </w:t>
      </w:r>
      <w:r>
        <w:rPr>
          <w:rtl w:val="true"/>
        </w:rPr>
        <w:t>(</w:t>
      </w:r>
      <w:r>
        <w:rPr>
          <w:rtl w:val="true"/>
        </w:rPr>
        <w:t>ایستادن</w:t>
      </w:r>
      <w:r>
        <w:rPr>
          <w:rtl w:val="true"/>
        </w:rPr>
        <w:t>)</w:t>
      </w:r>
      <w:bookmarkEnd w:id="33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در موقع گفتن تکبیرة الاحرام و قیام پیش از رکوع که آن را</w:t>
      </w:r>
    </w:p>
    <w:p>
      <w:pPr>
        <w:pStyle w:val="BookText"/>
        <w:rPr/>
      </w:pPr>
      <w:r>
        <w:rPr>
          <w:rFonts w:ascii="IRNazanin" w:hAnsi="IRNazanin" w:eastAsia="IRNazanin"/>
          <w:color w:val="111111"/>
          <w:sz w:val="28"/>
          <w:sz w:val="28"/>
          <w:szCs w:val="28"/>
          <w:rtl w:val="true"/>
          <w:lang w:bidi="fa-IR"/>
        </w:rPr>
        <w:t>قیام متصل به رکوع می‏گویند رکن است؛ 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در حال ایستادن تکبیر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بعد از حمد و سوره بنشیند و یادش بیاید که رکوع نکرده؛ باید بایستد و به رکوع رود و اگر بدون اینکه بایستد به حال خمیدگی به رکوع برگردد؛ چون قیام متصل به رکوع را به 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برای تکبیرة الاحرام یا قرائت ایستاده است باید بدن را حرکت ندهد و به طرفی خم نشود و بنا بر احتیاط به جائی تکیه نکند؛ ولی اگر از روی ناچاری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از روی فراموشی بدن را حرکت دهد یا به طرفی خم شود یا به جائی تکیه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درست بایستد؛ اگر پاها را خیلی گشاد بگذارد که ایستادن بر او صدق نکند؛ نمازش باطل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در نماز مشغول خواندن چیزی از اذکار واجب است؛ باید بدنش آرام باشد و در</w:t>
      </w:r>
    </w:p>
    <w:p>
      <w:pPr>
        <w:pStyle w:val="BookText"/>
        <w:rPr/>
      </w:pPr>
      <w:r>
        <w:rPr>
          <w:rFonts w:ascii="IRNazanin" w:hAnsi="IRNazanin" w:eastAsia="IRNazanin"/>
          <w:color w:val="111111"/>
          <w:sz w:val="28"/>
          <w:sz w:val="28"/>
          <w:szCs w:val="28"/>
          <w:rtl w:val="true"/>
          <w:lang w:bidi="fa-IR"/>
        </w:rPr>
        <w:t>موقعی که می‏خواهد کمی جلو یا عقب رود؛ یا کمی بدن را به طرف راست یا چپ حرکت دهد؛ باید چیزی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حرکت بدن ذکر مستحبی بگوید؛ مثلا موقع رفتن به رکوع یا رفتن به سجده تکبیر بگوید؛ نمازش صحیح است و بحول اللّه و قوته اقوم و اقعد را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دادن دست و انگشتان در موقع خواندن حمد؛ اشکال ندارد؛ اگرچه احتیاط مستحب آن است که آنها را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حمد و سوره یا خواندن تسبیحات؛ بی اختیار به قدری حرکت کند که از حال آرام بودن خارج شود؛ احتیاط مستحب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از ذکرهای واجب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موقع ایستادن؛ بدنش حرکت می‏کند؛ یا مجبور است به چیزی تکیه دهد؛ یا بدنش را مختصری کج کند؛ باید به هر طور که می‏تواند ایستاده نماز بخواند؛ ولی اگر به هیچ قسم نتواند بایستد؛ باید راست بنشیند و نشسته نماز بخواند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بنشیند نباید خوابیده نماز بخواند و اگر نتواند راست بنشیند باید هر طور که می‏تواند بنشیند و اگر به هیچ قسم نمی‏تواند بنشیند باید طوری که در احکام قبله گفته شد</w:t>
      </w:r>
    </w:p>
    <w:p>
      <w:pPr>
        <w:pStyle w:val="BookText"/>
        <w:rPr/>
      </w:pPr>
      <w:r>
        <w:rPr>
          <w:rFonts w:ascii="IRNazanin" w:hAnsi="IRNazanin" w:eastAsia="IRNazanin"/>
          <w:color w:val="111111"/>
          <w:sz w:val="28"/>
          <w:sz w:val="28"/>
          <w:szCs w:val="28"/>
          <w:rtl w:val="true"/>
          <w:lang w:bidi="fa-IR"/>
        </w:rPr>
        <w:t>به پهلوی راست بخوابد و اگر نمی‏تواند؛ به پهلوی چپ بخوابد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بعد از خواندن حمد و سوره بتواند بایستد و رکوع را ایستاده به جا آورد؛ باید بایستد و از حال ایستاده به رکوع رود و اگر نتواند باید رکوع را هم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خوابیده نماز می‏خواند؛ اگر در بین نماز بتواند بنشیند باید مقداری را که می‏تواند؛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می‏تواند بایستد باید مقداری را که می‏تواند؛ ایستاده بخواند؛ ولی تا بدنش آرام نگرفته باید چیزی از اذکار واجب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در بین نماز بتواند بایستد؛ باید مقداری را که می‏تواند؛ ایستاده بخواند؛ ولی تا بدنش آرام نگرفته؛ باید چیزی از ذکرهای واجب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بایستد اگر بترسد که به واسطه ایستادن؛ مریض شود یا ضرری به او برسد؛ می‏تواند نشسته نماز بخواند و اگر از نشستن هم بترسد؛ می‏تواند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تا آخر وقت بتواند ایستاده نماز بخواند؛ بهتر است نماز را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نتوانست بایستد؛ در آخر وقت مطابق وظیفه‏اش نماز را به جا آورد و در صورتی که اول وقت نماز را خوانده و در آخر وقت قدرت بر ایستادن حاصل نمود باید نماز را دوباره به جا آورد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ایستادن؛ بدن</w:t>
      </w:r>
      <w:bookmarkStart w:id="336" w:name="pg18_402"/>
    </w:p>
    <w:p>
      <w:pPr>
        <w:pStyle w:val="BookText"/>
        <w:rPr/>
      </w:pPr>
      <w:bookmarkEnd w:id="336"/>
      <w:r>
        <w:rPr>
          <w:rFonts w:ascii="IRNazanin" w:hAnsi="IRNazanin" w:eastAsia="IRNazanin"/>
          <w:color w:val="111111"/>
          <w:sz w:val="28"/>
          <w:sz w:val="28"/>
          <w:szCs w:val="28"/>
          <w:rtl w:val="true"/>
          <w:lang w:bidi="fa-IR"/>
        </w:rPr>
        <w:t>را راست نگهدارد و شانه‏ها را پائین بیندازد و دستها را روی رانها بگذارد و انگشتها را به هم بچسباند و جای سجده را نگاه کند و سنگینی بدن را به طور مساوی روی دو پا بیندازد و با خضوع و خشوع باشد و پاها را پس و پیش نگذارد و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6"/>
        <w:numPr>
          <w:ilvl w:val="5"/>
          <w:numId w:val="1"/>
        </w:numPr>
        <w:rPr/>
      </w:pPr>
      <w:bookmarkStart w:id="337" w:name="__RefHeading___Toc2118710_1490000891"/>
      <w:bookmarkStart w:id="338" w:name="_Toc124"/>
      <w:bookmarkEnd w:id="337"/>
      <w:r>
        <w:rPr>
          <w:rtl w:val="true"/>
        </w:rPr>
        <w:t>قرائت</w:t>
      </w:r>
      <w:bookmarkEnd w:id="3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رکعت اول و دوم نمازهای واجب یومیه؛ انسان باید اول حمد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تمام بخواند و سوره والضحی و الم نشرح و همچنین سوره فیل و لایلاف در نماز یک سوره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سوره را پیش از حمد بخواند نمازش باطل است و اگر اشتباها سوره را پیش از حمد بخواند و در بین آن یادش بیاید؛ باید سوره را رها کندو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حمد و 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برای رکوع خم شود؛ بفهمد که حمد و سوره را نخوانده؛ باید بخواند و اگر بفهمد سوره را نخوانده؛ باید فقط سوره را بخواند؛</w:t>
      </w:r>
    </w:p>
    <w:p>
      <w:pPr>
        <w:pStyle w:val="BookText"/>
        <w:rPr/>
      </w:pPr>
      <w:r>
        <w:rPr>
          <w:rFonts w:ascii="IRNazanin" w:hAnsi="IRNazanin" w:eastAsia="IRNazanin"/>
          <w:color w:val="111111"/>
          <w:sz w:val="28"/>
          <w:sz w:val="28"/>
          <w:szCs w:val="28"/>
          <w:rtl w:val="true"/>
          <w:lang w:bidi="fa-IR"/>
        </w:rPr>
        <w:t>ولی اگر بفهمد حمد تنها را نخوانده؛ باید اول حمد و بعد از آن دوباره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خم شود و پیش از آنکه به رکوع برسد؛ بفهمد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یکی از چهار سوره‏ای را که آیه سجده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عمدا بخواند؛ بنا بر احتیاط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سوره‏ای شود که سجده واجب دارد؛ چنانچه پیش از رسیدن به آیه سجده بفهمد؛ باید آن سوره را رها کند و سوره دیگر بخواند و اگر بعد از خواندن آیه سجده بفهمد؛ احتیاطا به سجده اشاره نموده و سوره را تمام کند و بعد از نماز باید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آیه سجده را گوش دهد نمازش صحیح است و بنا بر احتیاط به سجده اشاره نماید و بعد از نماز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مستحبی خواندن سوره لازم نیست اگرچه آن نماز به 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و در نماز ظهر روز جمعه مستحب است در رکعت اول بعد از حمد؛ سوره جمعه و در رکعت دوم بعد از حمد؛ سوره منافقین بخواند و اگر مشغول یکی از</w:t>
      </w:r>
    </w:p>
    <w:p>
      <w:pPr>
        <w:pStyle w:val="BookText"/>
        <w:rPr/>
      </w:pPr>
      <w:r>
        <w:rPr>
          <w:rFonts w:ascii="IRNazanin" w:hAnsi="IRNazanin" w:eastAsia="IRNazanin"/>
          <w:color w:val="111111"/>
          <w:sz w:val="28"/>
          <w:sz w:val="28"/>
          <w:szCs w:val="28"/>
          <w:rtl w:val="true"/>
          <w:lang w:bidi="fa-IR"/>
        </w:rPr>
        <w:t>اینها شود؛ بنا بر احتیاط واجب نمی‏تواند آن را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حمد مشغول خواندن سوره قل هو اللّه احد یا سوره قل یا ایها الکافرون شود؛ نمی‏تواند آن را رها کند و سوره دیگر بخواند؛ ولی در نماز جمعه و نماز ظهر روز جمعه اگر از روی فراموشی به جای سوره جمعه و منافقین یکی از آن دو سوره را بخواند؛ می‏تواند آن را رها کند و سوره جمعه و منافقین را بخواند و احتیاط این است که بعد از تجاوز از نصف؛ سوره را رها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جمعه یا نماز ظهر روز جمعه عمدا سوره قل هو اللّه احد یا سوره قل یا ایها الکافرون بخواند؛ اگرچه به نصف نرسیده باشد؛ بنا بر احتیاط واجب نمی‏تواند رها کند و سوره جمعه و منافقین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غیر سوره قل هو اللّه احد و قل یا ایها الکافرون سوره دیگری بخواند؛ تا به نصف نرسیده می‏تواند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سوره را فراموش کند؛ یا از روی ناچاری؛ مثلا به واسطه تنگی وقت یا جهت دیگر نشود آن را تمام نماید؛ می‏تواند آن سوره را رها کند و سوره دیگر بخواند اگرچه از دو ثلث هم گذشته باشد؛ یا سوره‏ای را که می‏خوانده قل هو اللّه احد یا قل یا ایها الکافرون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واجب است حمد و سوره نماز صبح و مغرب و عشا را بلند بخواند و بر مرد و زن</w:t>
      </w:r>
    </w:p>
    <w:p>
      <w:pPr>
        <w:pStyle w:val="BookText"/>
        <w:rPr/>
      </w:pPr>
      <w:r>
        <w:rPr>
          <w:rFonts w:ascii="IRNazanin" w:hAnsi="IRNazanin" w:eastAsia="IRNazanin"/>
          <w:color w:val="111111"/>
          <w:sz w:val="28"/>
          <w:sz w:val="28"/>
          <w:szCs w:val="28"/>
          <w:rtl w:val="true"/>
          <w:lang w:bidi="fa-IR"/>
        </w:rPr>
        <w:t>واجب است حمد و سوره نماز ظهر و عصر را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نماز صبح و مغرب و عشا مواظب باشد که تمام کلمات حمد و سوره حتی حرف آخر آنها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حمد و سوره نماز صبح و مغرب و عشا را بلند یا آهسته بخواند؛ ولی اگر نا محرم صدایش را بشنود؛ بنا بر احتیاط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جائی که باید نماز را بلند بخواند؛ عمدا آهسته بخواند؛ یا در جائی که باید آهسته بخواند؛ عمدا بلند بخواند؛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 آنکه آنها را با فریاد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یاد بگیرد که غلط نخواند و کسی که به هیچ قسم نمی‏تواند صحیح آن را یاد بگیرد؛ باید به هر طوری که می‏تواند بخواند و احتیاط مستحب آن است که نماز را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حمد و سوره و چیزهای دیگر نماز را بخوبی نمی‏داند و می‏تواند یاد بگیرد؛ چنانچه وقت نماز وسعت دارد؛ باید یاد بگیرد و اگر وقت تنگ است؛ در صورتی که ممکن باشد باید نمازش را به جماعت بخواند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برای یاد دادن واجبات نماز اشکال دارد</w:t>
      </w:r>
    </w:p>
    <w:p>
      <w:pPr>
        <w:pStyle w:val="BookText"/>
        <w:rPr/>
      </w:pPr>
      <w:r>
        <w:rPr>
          <w:rFonts w:ascii="IRNazanin" w:hAnsi="IRNazanin" w:eastAsia="IRNazanin"/>
          <w:color w:val="111111"/>
          <w:sz w:val="28"/>
          <w:sz w:val="28"/>
          <w:szCs w:val="28"/>
          <w:rtl w:val="true"/>
          <w:lang w:bidi="fa-IR"/>
        </w:rPr>
        <w:t>و مزد گرفتن برای یاد دادن مستحبات آن بدون اشکال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به جای حرفی حرف دیگر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جائی که باید بدون زیر و زبر خوانده شود؛ زیر و زبر دهد؛ یا تشدید را نگوید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کلمه‏ای را که یاد گرفته صحیح بداند و در نماز همان طور بخواند و بعد بفهمد که غلط خوانده؛ لازم نیست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زیر و زبر کلمه‏ای را نداند؛ یا نداند مثلا کلمه‏ای به س است یا به ص؛ باید یاد بگیرد و چنانچه دو جور یا بیشتر بخواند مثل آنکه در اهدنا الصراط المستقیم مستقیم را یک مرتبه با سین و یک مرتبه با صاد بخواند؛ نمازش باطل است؛ ولی اگر آن کلمه‏ای را که دو جور خوانده از اذکار باشد و غلط خواندنش از ذکر بودن خارجش نکند؛ نمازش صحیح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کلمه‏ای و او باشد و حرف قبل از و او در آن کلمه پیش داشته باشد و حرف بعد از و او در آن کلمه همزه باشد مثل کلمه سوء بنا بر احتیاط آن و او را مد بدهد یعنی آن را بکشد و همچنین اگر در کلمه‏ای الف باشد و حرف قبل از الف در آن کلمه زبر داشته باشد و حرف بعد از الف در آن کلمه همزه باشد مثل جء الف آن را بکشد و نیز اگر در</w:t>
      </w:r>
    </w:p>
    <w:p>
      <w:pPr>
        <w:pStyle w:val="BookText"/>
        <w:rPr/>
      </w:pPr>
      <w:r>
        <w:rPr>
          <w:rFonts w:ascii="IRNazanin" w:hAnsi="IRNazanin" w:eastAsia="IRNazanin"/>
          <w:color w:val="111111"/>
          <w:sz w:val="28"/>
          <w:sz w:val="28"/>
          <w:szCs w:val="28"/>
          <w:rtl w:val="true"/>
          <w:lang w:bidi="fa-IR"/>
        </w:rPr>
        <w:t>کلمه‏ای ی باشد و حرف پیش از ی در آن کلمه زیر داشته باشد و حرف بعد از ی در آن کلمه همزه باشد مثل جیء ی را با مد بخواند و اگر بعد از این حروف و او و الف و یا به جای همزه حرفی باشد که ساکن است یعنی زیر و زبر و پیش ندارد؛ باز هم این سه حرف را با مد بخواند؛ مثلا در و لا الضالین که بعد از الف؛ حرف لام ساکن است؛ باید الف آن را با مد بخواند و چنانچه به دستوری که گفته شد رفتار نکند؛ بنا بر اظهر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نماز؛ وقف به حرکت و وصل به سکون ننماید و معنی وقف به حرکت آن است که زیر یا زبر یا پیش آخر کلمه‏ای را بگوید و بین آن کلمه و کلمه بعدش فاصله دهد؛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 و میم الرحیم را زیر بدهد و بعد قدری فاصله دهد و بگوید 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وصل به سکون آن است که زیر یا زبر یا پیش کلمه‏ای را نگوید و آن کلمه را به کلمه بعد بچسباند مثل آنکه بگوید الرحمن الرحیم و میم الرحیم را زیر ندهد و فورا مالک یوم الدین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نماز می‏تواند فقط یک حمد بخواند؛ یا یک مرتبه تسبیحات اربعه بگوید؛ یعنی یک مرتبه بگوید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 و بهتر آن است که سه مرتبه بگوید و می‏تواند</w:t>
      </w:r>
    </w:p>
    <w:p>
      <w:pPr>
        <w:pStyle w:val="BookText"/>
        <w:rPr/>
      </w:pPr>
      <w:r>
        <w:rPr>
          <w:rFonts w:ascii="IRNazanin" w:hAnsi="IRNazanin" w:eastAsia="IRNazanin"/>
          <w:color w:val="111111"/>
          <w:sz w:val="28"/>
          <w:sz w:val="28"/>
          <w:szCs w:val="28"/>
          <w:rtl w:val="true"/>
          <w:lang w:bidi="fa-IR"/>
        </w:rPr>
        <w:t>در یک رکعت حمد و در رکعت دیگر تسبیحات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فرادی بهتر است در هر دو رکعت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ماموم در نمازهای جَهریه احوط لزومی اختیار تسبیحات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و چهارم حمد بخواند؛ بنا بر احتیاط واجب باید بسم اللّه آن 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اول نماز به خیال اینکه دو رکعت آخر است تسبیحات بگوید؛ چنانچه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آخر نماز به خیال اینکه در دو رکعت اول است حمد بخواند؛ یا در دو رکعت اول نماز با اینکه گمان می‏کرده در دو رکعت آخر است حمد بخواند؛ چه پیش از رکوع بفهمد چه بعد از آن نمازش صحیح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یا چهارم می‏خواست حمد بخواند تسبیحات به زبانش آمد؛ یا می‏خواست تسبیحات بخواند حمد به زبانش آمد؛ باید آن را رها کند و دوباره حمد یا تسبیحات را بخواند؛ ولی اگر عادتش خواندن چیزی بوده که به زبانش آمده؛ می‏تواند همان را تمام کند و نمازش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عادت دارد در رکعت سوم و چهارم تسبیحات بخواند اگر از عادت خود غفلت نماید و به قصد اداء وظیفه مشغول خواندن حمد شود؛ کفایت می‏کند و لازم نیست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ربی و أتوب الیه یا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و اگر نمازگزار پیش از خم شدن برای رکوع اگرچه مشغول گفتن استغفار یا بعد از فراغ از آن باشد؛ شک کند که حمد یا تسبیحات را خوانده یا نه؛ باید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رکعت سوم یا چهارم شک کند که حمد یا تسبیحات را خوانده یا نه؛ باید به شک خود اعتنا نکند و اگر پیش از رسیدن به حد رکوع شک کند لازم است برگردد و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آیه یا کلمه‏ای را درست گفته یا نه؛ مثلا شک کند که قل هو اللّه احد را درست گفته یا نه؛ می‏تواند به شک خود اعتنا نکند؛ ولی اگر احتیاطا آن آیه یا کلمه را دوباره به طور صحیح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مرتبه هم شک کند؛ می‏تواند چند بار بگوید؛ اما اگر به وسواس برسد و باز هم بگوید؛ بنا بر احتیاط مستحب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من الشیطان الرجیم و در رکعت اول و دوم نماز ظهر و عصر</w:t>
      </w:r>
      <w:bookmarkStart w:id="339" w:name="pg18_410"/>
    </w:p>
    <w:p>
      <w:pPr>
        <w:pStyle w:val="BookText"/>
        <w:rPr/>
      </w:pPr>
      <w:bookmarkEnd w:id="339"/>
      <w:r>
        <w:rPr>
          <w:rFonts w:ascii="IRNazanin" w:hAnsi="IRNazanin" w:eastAsia="IRNazanin"/>
          <w:color w:val="111111"/>
          <w:sz w:val="28"/>
          <w:sz w:val="28"/>
          <w:szCs w:val="28"/>
          <w:rtl w:val="true"/>
          <w:lang w:bidi="fa-IR"/>
        </w:rPr>
        <w:t>بسم اللّه را بلند بگوید و حمد و سوره را شمرده بخواند و در آخر هر آیه وقف کند؛ یعنی آن را به آیه بعد نچسباند و در حال خواندن حمد و سوره به معنای آیه توجه داشته باشد و اگر نماز را به جماعت می‏خواند بعد از تمام شدن حمد امام و اگر فرادی می‏خواند بعد از آنکه حمدخودش تمام 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 بعد از خواندن سوره قل هو اللّه احد؛ یک یا دو یا سه مرتبه کذلک اللّه ربی یا سه مرتبه کذلک اللّه ربنا بگوید و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است در تمام نمازها در رکعت اول؛ سوره انا انزلناه و در رکعت دوم؛ سوره قل هو اللّه احد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انسان در تمام نمازهای یک شبانه روز سوره قل هو اللّه احد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سوره قل هو اللّه احد به یک نفس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سوره‏ای را که در رکعت اول خوانده مکروه است در رکعت دوم بخواند؛ ولی اگر سوره قل هو اللّه احد را در هر دو رکعت بخواند مکروه نیست</w:t>
      </w:r>
      <w:r>
        <w:rPr>
          <w:rFonts w:eastAsia="IRNazanin" w:cs="IRNazanin"/>
          <w:color w:val="111111"/>
          <w:sz w:val="28"/>
          <w:szCs w:val="28"/>
          <w:rtl w:val="true"/>
          <w:lang w:bidi="fa-IR"/>
        </w:rPr>
        <w:t>.</w:t>
      </w:r>
    </w:p>
    <w:p>
      <w:pPr>
        <w:pStyle w:val="Heading6"/>
        <w:numPr>
          <w:ilvl w:val="5"/>
          <w:numId w:val="1"/>
        </w:numPr>
        <w:rPr/>
      </w:pPr>
      <w:bookmarkStart w:id="340" w:name="__RefHeading___Toc2118712_1490000891"/>
      <w:bookmarkStart w:id="341" w:name="_Toc125"/>
      <w:bookmarkEnd w:id="340"/>
      <w:r>
        <w:rPr>
          <w:rtl w:val="true"/>
        </w:rPr>
        <w:t>رکوع</w:t>
      </w:r>
      <w:bookmarkEnd w:id="3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رکعت بعد از قرائت باید به اندازه‏ای خم شود که بتواند دست را به زانو بگذارد و این عمل را رکوع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اندازه رکوع خم شود ولی دستها را به زانو نگذارد؛ اشکال ندارد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رکوع را به طور غیر معمول</w:t>
      </w:r>
    </w:p>
    <w:p>
      <w:pPr>
        <w:pStyle w:val="BookText"/>
        <w:rPr/>
      </w:pPr>
      <w:r>
        <w:rPr>
          <w:rFonts w:ascii="IRNazanin" w:hAnsi="IRNazanin" w:eastAsia="IRNazanin"/>
          <w:color w:val="111111"/>
          <w:sz w:val="28"/>
          <w:sz w:val="28"/>
          <w:szCs w:val="28"/>
          <w:rtl w:val="true"/>
          <w:lang w:bidi="fa-IR"/>
        </w:rPr>
        <w:t>به جا آورد؛ مثلا به چپ یا راست خم شود؛ اگرچه دستهای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باید به قصد رکوع باشد؛ پس اگر به قصد کار دیگر مثلا برای کشتن جانور خم شود؛ نمی‏تواند آن را رکوع حساب کند؛ بلکه باید بایستد و دوباره برای رکوع خم شود و به واسطه این عمل؛ رکن زیاد نشده و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می‏رسد؛ یا زانوی او پائین تر از مردم دیگر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رکوع می‏کند؛ باید به قدری خم شود که صورتش مقابل زانوها برسد و بهتر است به قدری خم شود که صورت مقابل جای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در حال اختیار در رکوع؛ سه مرتبه سبحان اللّه یا یک مرتبه سبحان ربی العظیم و بحمده بگوید و ظاهر این است که گفتن هر ذکری که به این مقدار باشد کفایت می‏کند؛ ولی در تنگی وقت و در حال ناچاری گفتن یک سبحان اللّه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رکوع باید دنبال 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 باید به مقدار ذکر واجب؛ بدن آرام باشد و در ذکر مستحب هم آرام بودن بدن</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واجب رکوع را می‏گوید؛ بی اختیار به قدری حرکت کند که از حال آرام بودن بدن خارج شود؛ بهتر این است که بعد از آرام گرفتن بدن دوباره ذکر را بگوید؛ ولی اگر کمی حرکت کند که از حال آرام بودن بدن خارج نشود یا انگشتان را حرکت دهد؛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به مقدار رکوع خم شود و بدن آرام گیرد عمدا ذکر رکوع را بگوید؛ بنا بر احتیاط لازم است دوباره ذکر را بعد از آرام گرفتن بدن بگوید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واجب؛ عمدا سر از رکوع بردارد که از حد رکوع خارج شود نمازش باطل است و اگر سهوا سر بردارد چنانکه پیش از آنکه از حال رکوع خارج شود؛ یادش بیاید که ذکر رکوع را تمام نکرده؛ باید در حال آرامی بدن ذکر را بگوید و اگر بعد از آنکه از حال رکوع خارج شد؛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ذکر در رکوع بماند؛ احتیاط واجب آن است که بقیه آن را در حال برخاستن بگوید و تا می‏تواند قبل از خروج از حد رکوع ذکر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و مانند آن در رکوع آرام نگیرد؛ نماز صحیح است؛ ولی باید پیش از آنکه از حال رکوع خارج شود؛ ذکر واجب را به نحوی که گذشت بگوید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 اندازه رکوع خم شود؛ باید به چیزی تکیه</w:t>
      </w:r>
    </w:p>
    <w:p>
      <w:pPr>
        <w:pStyle w:val="BookText"/>
        <w:rPr/>
      </w:pPr>
      <w:r>
        <w:rPr>
          <w:rFonts w:ascii="IRNazanin" w:hAnsi="IRNazanin" w:eastAsia="IRNazanin"/>
          <w:color w:val="111111"/>
          <w:sz w:val="28"/>
          <w:sz w:val="28"/>
          <w:szCs w:val="28"/>
          <w:rtl w:val="true"/>
          <w:lang w:bidi="fa-IR"/>
        </w:rPr>
        <w:t>دهد و رکوع کند و اگر موقعی هم که تکیه داده نتواند به طور معمول رکوع کند بنا بر احتیاط باید به هر اندازه می‏تواند خم شود و اشاره به رکوع نیز بنماید و اگر هیچ نتواند خم شود؛ باید برای رکوع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رکوع باید با سر اشاره کند اگر نتواند اشاره کند؛ باید به نیت رکوع چشم‏ها را هم بگذارد و ذکر آن را بگوید و به نیت برخاستن از رکوع چشمها را باز کند و اگر از این هم عاجز است بنا بر احتیاط در قلب نیت رکوع کند و ذکر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ایستاده رکوع کند ولی برای رکوع می‏تواند در حالی که نشسته است خم شود؛ باید ایستاده نماز بخواند و برای رکوع با سر اشاره نماید و احتیاط مستحب آن است که نماز دیگری هم بخواند و موقع رکوع آن بنشیند و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حد رکوع و آرام گرفتن بدن؛ سر بردارد و دو مرتبه به اندازه رکوع خم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ذکر رکوع باید راست بایستد و بعد از آنکه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پیش از آنکه به سجده برسد یادش بیاید؛ باید بایستد بعد به رکوع رود و چنانچه به حالت خمیدگی به رکوع برگردد؛ نمازش</w:t>
      </w:r>
      <w:bookmarkStart w:id="342" w:name="pg18_414"/>
    </w:p>
    <w:p>
      <w:pPr>
        <w:pStyle w:val="BookText"/>
        <w:rPr/>
      </w:pPr>
      <w:bookmarkEnd w:id="342"/>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پیشانی به زمین رسید؛ یادش بیاید که رکوع نکرده لازم است برگردد و رکوع را بعد از ایستادن به جا آورد و در صورتی که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رفتن به رکوع در حالی که راست ایستاده تکبیر بگوید و در رکوع زانوها را به عقب دهد و پشت را صاف نگهدارد و گردن را بکشد و مساوی پشت نگهدارد و بین دو قدم را نگاه کند و پیش از ذکر یا بعد از آن صلوات بفرستد و بعد از آنکه از رکوع برخاست و راست ایستاد در حال آرامی بدن بگوید 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رکوع؛ زنها دست را از زانو بالاتر بگذارند و زانوها را به عقب ندهند</w:t>
      </w:r>
      <w:r>
        <w:rPr>
          <w:rFonts w:eastAsia="IRNazanin" w:cs="IRNazanin"/>
          <w:color w:val="111111"/>
          <w:sz w:val="28"/>
          <w:szCs w:val="28"/>
          <w:rtl w:val="true"/>
          <w:lang w:bidi="fa-IR"/>
        </w:rPr>
        <w:t>.</w:t>
      </w:r>
    </w:p>
    <w:p>
      <w:pPr>
        <w:pStyle w:val="Heading6"/>
        <w:numPr>
          <w:ilvl w:val="5"/>
          <w:numId w:val="1"/>
        </w:numPr>
        <w:rPr/>
      </w:pPr>
      <w:bookmarkStart w:id="343" w:name="__RefHeading___Toc2118714_1490000891"/>
      <w:bookmarkStart w:id="344" w:name="_Toc126"/>
      <w:bookmarkEnd w:id="343"/>
      <w:r>
        <w:rPr>
          <w:rtl w:val="true"/>
        </w:rPr>
        <w:t>سجود</w:t>
      </w:r>
      <w:bookmarkEnd w:id="3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 و سجده آن است که پیشانی را به قصد خضوع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سجده در نماز واجب است که کف دو دست و دو زانو و دو انگشت بزرگ پاها را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سجده روی هم یک رکن است و اگر کسی در نماز واجب عمدا یا از روی فراموشی در یک رکعت هر دو را ترک کند؛ یا دو سجده دیگر به آنها اضافه نماید؛ نمازش باطل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یک سجده کم یا زیاد کند؛ نمازش باطل می‏شود و اگر سهوا یک سجده کم کند حکم آن</w:t>
      </w:r>
    </w:p>
    <w:p>
      <w:pPr>
        <w:pStyle w:val="BookText"/>
        <w:rPr/>
      </w:pPr>
      <w:r>
        <w:rPr>
          <w:rFonts w:ascii="IRNazanin" w:hAnsi="IRNazanin" w:eastAsia="IRNazanin"/>
          <w:color w:val="111111"/>
          <w:sz w:val="28"/>
          <w:sz w:val="28"/>
          <w:szCs w:val="28"/>
          <w:rtl w:val="true"/>
          <w:lang w:bidi="fa-IR"/>
        </w:rPr>
        <w:t>بعدا گفته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عمدا یا سهوا به زمین نگذارد؛ سجده نکرده است؛ اگرچه جاهای دیگر به زمین برسد؛ 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در حال اختیار در سجده سه مرتبه سبحان اللّه یا یک مرتبه سبحان ربی الاعلی و بحمده بگوید و باید این کلمات دنبال هم و به عربی صحیح گفته شود و ظاهر این است که گفتن هر ذکری که به این مقدار باشد کفایت می‏کند و مستحب است سبحان ربی الاعلی و بحمده را سه یا پنج یا هفت مرتبه یا 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باید به مقدار ذکر واجب؛ بدن آرام باشد و موقع گفتن ذکر مستحب هم؛ آرام بودن بدن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پیشانی به زمین برسد و بدن آرام بگیرد عمدا ذکر سجده را بگوید؛ باید دوباره ذکر را بعد از گذاشتن پیشانی و آرام شدن تکرار کند و بنا بر احتیاط نماز را نیز اعاده نماید و اگر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پیشانی به زمین برسد سهوا ذکر سجده را بگوید و پیش از آنکه سر از سجده بردارد؛ بفهمد اشتباه کرده است؛ باید دوباره در حال آرام بودن؛ ذکر را بگوید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سر از سجده برداشت؛ بفهمد پیش از آنکه ذکر سجده تمام شود سر برداشته؛</w:t>
      </w:r>
    </w:p>
    <w:p>
      <w:pPr>
        <w:pStyle w:val="BookText"/>
        <w:rPr/>
      </w:pP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باید ذکر را دوباره بعد از گذاشتن تمام اعضاء تکرار و بعد نماز را اعاده کند؛ ولی موقعی که مشغول گفتن ذکر نیست اگر غیر پیشانی جاهای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سجده؛ سهوا پیشانی را از زمین بردارد؛ نمی‏تواند دوباره به زمین بگذارد و باید آن را یک سجده حساب کند؛ 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ذکر سجده اول؛ باید بنشیند تا بدن آرام گیرد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پیشانی نمازگزار باید از جای سر انگشتان پای او بلندتر از چهار انگشت بسته نباشد؛ بلکه واجب آن است که جای پیشانی او از جای انگشتان پایش پست 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سراشیب که سراشیبی آن درست معلوم نیست اگر جای پیشانی نمازگزار از جای انگشتهای پا و سر زانوهای او بیش از چهار انگشت بسته بلندتر باشد؛ اشکال ندارد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اشتباها به چیزی بگذارد که از جای انگشتهای پا و سر زانوهای او بلندتر از چهار انگشت بسته است؛ باید سر را به چیزی که بلند نیست یا بلندیش به اندازه چهار انگشت بسته یا کمتر است بگذارد و بنا بر احتیاط باید پیشانی را بر جائی که بلند نیست</w:t>
      </w:r>
    </w:p>
    <w:p>
      <w:pPr>
        <w:pStyle w:val="BookText"/>
        <w:rPr/>
      </w:pPr>
      <w:r>
        <w:rPr>
          <w:rFonts w:ascii="IRNazanin" w:hAnsi="IRNazanin" w:eastAsia="IRNazanin"/>
          <w:color w:val="111111"/>
          <w:sz w:val="28"/>
          <w:sz w:val="28"/>
          <w:szCs w:val="28"/>
          <w:rtl w:val="true"/>
          <w:lang w:bidi="fa-IR"/>
        </w:rPr>
        <w:t>یا بر چیزی که سجده به آن جایز است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پیشانی و آنچه بر آن سجده می‏کند؛ چیزی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 و اگر پشت دست ممکن نباشد بنا بر احتیاط باید مچ دست را به زمین بگذارد و چنانچه آن را هم نتواند؛ تا آرنج هر جا را که می‏تواند به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دو انگشت بزرگ پاها را به زمین بگذارد و اگر انگشتهای دیگر پا یا روی پا را به زمین بگذارد؛ یا به واسطه بلند بودن ناخن؛ شست به زمین نرسد نماز باطل است و کسی که از روی تقصیر به واسطه ندانستن مسأله نمازهای خود را همینطور خوانده؛ باید دوباره بخواند و اگر روی شست یا باطن آن را به زمین بگذارد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مقداری از شست پایش بریده؛ باید بقیه آن را به زمین بگذارد و اگر چیزی از آن نمانده؛ یا اگر مانده خیلی کوتاه است؛ بنا بر احتیاط باید بقیه انگشتان را بگذارد و اگر هیچ انگشت ندارد؛ هر مقداری از پا باقی مانده به زمین بگذارد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غیر معمول سجده کند؛ مثلا سینه و شکم را به زمین بچسباند؛ یا پاها را</w:t>
      </w:r>
    </w:p>
    <w:p>
      <w:pPr>
        <w:pStyle w:val="BookText"/>
        <w:rPr/>
      </w:pPr>
      <w:r>
        <w:rPr>
          <w:rFonts w:ascii="IRNazanin" w:hAnsi="IRNazanin" w:eastAsia="IRNazanin"/>
          <w:color w:val="111111"/>
          <w:sz w:val="28"/>
          <w:sz w:val="28"/>
          <w:szCs w:val="28"/>
          <w:rtl w:val="true"/>
          <w:lang w:bidi="fa-IR"/>
        </w:rPr>
        <w:t>دراز کند اگرچه هفت عضوی که گفته شد به زمین برسد؛ بنا بر احتیاط مستحب باید نماز را دوباره بخواند؛ ولی اگر طوری دراز بکشد که سجده صدق ننماید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یا چیز دیگری که بر آن سجده می‏کند؛ باید پاک باشد؛ 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پیشانی دمل و مانند آن باشد؛ چنانچه ممکن است باید با جای سالم پیشانی سجده کند و 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یا زخم تمام پیشانی را فرا گرفته باشد؛ بنا بر احتیاط باید به یکی از دو طرف پیشانی و چانه اگرچه به تکرار نماز باشد سجده کند و اگر ممکن نیست فقط به چانه و اگر به چانه هم ممکن نیست؛ باید برای سجده اشاره کند و موی چانه حایل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پیشانی را به زمین برساند؛ باید به قدری که می‏تواند خم شود و مهر یا چیز دیگری را که سجده بر آن صحیح است؛ روی چیز بلندی گذاشته و طوری پیشانی را بر آن بگذارد که بگویند سجده کرده است؛ ولی باید کف دستها و زانوها و انگشتان پا را به طور معمول به زمین بگذارد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بلندی نباشد که مهر یا چیز دیگری که سجده</w:t>
      </w:r>
    </w:p>
    <w:p>
      <w:pPr>
        <w:pStyle w:val="BookText"/>
        <w:rPr/>
      </w:pPr>
      <w:r>
        <w:rPr>
          <w:rFonts w:ascii="IRNazanin" w:hAnsi="IRNazanin" w:eastAsia="IRNazanin"/>
          <w:color w:val="111111"/>
          <w:sz w:val="28"/>
          <w:sz w:val="28"/>
          <w:szCs w:val="28"/>
          <w:rtl w:val="true"/>
          <w:lang w:bidi="fa-IR"/>
        </w:rPr>
        <w:t>بر آن صحیح است بگذارد؛ لازم است که مهر یا چیز دیگر را با دست بلند کرده و بر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هیچ نمی‏تواند سجده نماید باید برای سجده با سر اشاره کند و اگر نتواند؛ باید با چشمها اشاره نماید و اگر با چشمها هم نمی‏تواند اشاره کند بنا بر احتیاط مستحب با دست و مانند آن برای سجده اشاره کند و در قلب نیز نیت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بی اختیار از جای سجده بلند شود؛ چنانچه ممکن باشد باید نگذارد دوباره به جای سجده برسد و این یک سجده حساب می‏شود؛ چه ذکر سجده را گفته باشد یا نه و اگر نتواند سر را نگهدارد و بی اختیار دوباره به جای سجده برسد؛ روی هم یک سجده حساب می‏شود و اگر ذکر نگفته باشد بنا بر احتیاط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جائی که انسان باید تقیه کند؛ می‏تواند بر فرش و مانند آن سجده نماید و لازم نیست برای نماز به جای دیگر برود؛ ولی اگر بتواند بر حصیر یا چیزی که سجده بر آن صحیح می‏باشد؛ طوری سجده کند که به زحمت نیفتد؛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تشک پر و مانند آن سجده کند؛ در صورتی که بدن روی آن آرام نگیرد؛ باطل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سجده و تشهد را به طور معمول به جا آورد و اگر مشقت دارد؛ در</w:t>
      </w:r>
    </w:p>
    <w:p>
      <w:pPr>
        <w:pStyle w:val="BookText"/>
        <w:rPr/>
      </w:pPr>
      <w:r>
        <w:rPr>
          <w:rFonts w:ascii="IRNazanin" w:hAnsi="IRNazanin" w:eastAsia="IRNazanin"/>
          <w:color w:val="111111"/>
          <w:sz w:val="28"/>
          <w:sz w:val="28"/>
          <w:szCs w:val="28"/>
          <w:rtl w:val="true"/>
          <w:lang w:bidi="fa-IR"/>
        </w:rPr>
        <w:t>حالی که ایستاده؛ برای سجده با سر اشاره کند و تشهد را ایستاده بخواند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اول و رکعت سومی که تشهد ندارد؛ مثل رکعت سوم نماز ظهر و عصر و عشا؛ بنا بر احتیاط مستحب بعد از سجده دوم قدری بی حرکت بنشیند و بعد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سجده بر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 زمین و چیزهای غیر خوراکی و پوشاکی که از زمین می‏روید مانند چوب و برگ درخت سجده کرد و سجده بر چیزهای خوراکی و پوشاکی مانند گندم و جو و پنبه و آنچه که از اجزاء زمین شمرده نشود مانند طلا و نقره و قیر و نفت و امثال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بر برگ مو قبل از خشک شدنش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چیزهائی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گلهائی که خوراکی نیستند؛ صحیح است؛ بلکه سجده بر دواهای خوراکی که از زمین می‏روید؛ مانند گل بنفشه و گل گاو زبان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و نیز سجده بر میوه نارس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آهک و سنگ گچ صحیح است و احتیاط مستحب آن است که در حال اختیار به گچ و آهک پخته و آجر و کوزه گلی و مانند آن سجده نکنند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w:t>
      </w:r>
    </w:p>
    <w:p>
      <w:pPr>
        <w:pStyle w:val="BookText"/>
        <w:rPr/>
      </w:pPr>
      <w:r>
        <w:rPr>
          <w:rFonts w:ascii="IRNazanin" w:hAnsi="IRNazanin" w:eastAsia="IRNazanin"/>
          <w:color w:val="111111"/>
          <w:sz w:val="28"/>
          <w:sz w:val="28"/>
          <w:szCs w:val="28"/>
          <w:rtl w:val="true"/>
          <w:lang w:bidi="fa-IR"/>
        </w:rPr>
        <w:t>کاغذ اگرچه از پنبه و مانند آن ساخته شده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سجده بهتر از هر چیز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آن خاک؛ بعد از خاک سنگ و بعد از سنگ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که سجده بر آن صحیح است ندارد؛ یا اگر دارد به واسطه سرما یا گرمای زیاد و مانند اینها نمی‏تواند بر آن سجده کند باید بر لباسش سجده کند و اگر فراهم نباشد باید بر پشت دست یا چیز دیگر که در حال اختیار سجده بر او جایز نیست سجده نماید؛ ولی احتیاط مستحب آن است که تا سجده بر پشت دست ممکن است بر آن چیز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خاک سستی که پیشانی روی آن آرام نمی‏گیرد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سجده اول؛ مهر به پیشانی بچسبد؛ باید برای سجده دوم مهر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چیزی که بر آن سجده می‏کند گم شود و چیزی که سجده بر آن صحیح است نداشته باشد؛ چنانکه وقت وسعت دارد باید نماز را بشکند و اگر وقت تنگ است باید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حال سجده بفهمد پیشانی را بر چیزی گذاشته که سجده بر آن باطل است؛ باید پیشانی را بر چیزی که سجده بر آن صحیح است بکشد و اگر ممکن نباشد؛ چنانچه وقت نماز وسعت دارد باید نماز را بشکند و اگر وقت تنگ است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عیبی ندارد و بنا بر احتیاط مستحب نماز را دوباره به جا آورد و همچنین است اگر در دو سجده از یک رکعت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برای غیر خداوند متعال حرام می‏باشد و بعضی از مردم عوام که مقابل قبر امامان پیشانی را به زمین می‏گذارند اگر برای شکر خداوند متعال باشد؛ اشکال ندارد و گرنه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بعد از آنکه سر از رکوع برداشت و کاملا ایستاد و کسی که نشسته نماز می‏خواند بعد از آنکه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می‏خواهد به سجده برود؛ مرد اول دستها را و زن اول زانوها را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سجده انگشتان دست را به هم بچسباند و برابر گوش بگذارد به طوری که سر آنها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دعا کند و از خدا حاجت بخواهد و این دعا را بخواند یا خیر المسؤولین و یا خیر المعطین؛ ارزقنی وارزق عیالی من فضلک فانک ذو الفضل العظیم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از او سؤال می‏کنند و ای بهترین عطا کنندگان؛ از فضل خودت روزی بده به من و عیال من؛ پس بدرستی که تو دارای فضل بزرگی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اول بدنش که آرام گرفت استغفر اللّه ربی و اتوب الیه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را طول بدهد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رفتن به سجده دوم؛ در حال آرامی بدن اللّه اکبر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سجده‏ها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بلند شدن؛ دستها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آرنجها و شکم را به زمین نچسبانند و بازوها را از پهلو جدا نگاه دارند و زنها آرنجها و شکم را بر زمین بگذارند و اعضاء آن را به یکدیگر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مستحبات دیگر سجده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مکروه است و نیز مکروه است برای برطرف کردن گرد و غبار؛ جای سجده را فوت کند و اگر در اثر فوت کردن؛ حرفی از دهان عمدا بیرون آید بنا بر احتیاط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یک از چهار سوره و النجم و اقرا و الم تنزیل و حم سجده یک آیه سجده است؛ که اگر انسان بخواند یا گوش دهد؛ بعد از تمام شدن آن آیه باید فورا سجده کند و اگر فراموش کرد؛ هر وقت یادش آمد باید سجده نماید و ظاهر این است که در</w:t>
      </w:r>
    </w:p>
    <w:p>
      <w:pPr>
        <w:pStyle w:val="BookText"/>
        <w:rPr/>
      </w:pPr>
      <w:r>
        <w:rPr>
          <w:rFonts w:ascii="IRNazanin" w:hAnsi="IRNazanin" w:eastAsia="IRNazanin"/>
          <w:color w:val="111111"/>
          <w:sz w:val="28"/>
          <w:sz w:val="28"/>
          <w:szCs w:val="28"/>
          <w:rtl w:val="true"/>
          <w:lang w:bidi="fa-IR"/>
        </w:rPr>
        <w:t>شنیدن بدون اختیار سجده واجب نیست اگرچه بهتر سجده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موقعی که آیه سجده را گوش می‏دهد خودش نیز بخواند؛ بنا بر احتیاط واجب باید دو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اگر در حال سجده؛ آیه سجده را بخواند یا گوش کند؛ باید سر از سجده بردارد و دوباره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گرامافون یا از بچه غیر ممیز که خوب و بد را نمی‏فهمد؛ یا از کسی که قصد خواندن قرآن ندارد؛ آیه سجده را بشنود یا گوش دهد؛ سجده واجب نیست و همچنین است رادیو اگر به طور نوار و ضبط صوت باشد؛ ولی اگر شخصی در ایستگاه رادیو آیه سجده را به قصد اینکه از قرآن است بخواند و انسان به وسیله رادیو گوش دهد؛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واجب قرآن باید جای انسان غصبی نباشد و جای پیشانی او از جای سر انگشتان بیش از چهار انگشت بسته بلندتر نباشد؛ ولی لازم نیست با وضو یا غسل و رو به قبله باشد و عورت خود را بپوشاند و بدن و پیشانی او پاک باشد و نیز چیزهائی که در لباس نمازگزار شرط می‏باشد؛ در لباس او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سجده واجب قرآن؛ پیشانی را بر مهر 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سجده واجب قرآن پیشانی را به قصد سجده به زمین بگذارد اگرچه ذکر</w:t>
      </w:r>
      <w:bookmarkStart w:id="345" w:name="pg18_425"/>
    </w:p>
    <w:p>
      <w:pPr>
        <w:pStyle w:val="BookText"/>
        <w:rPr/>
      </w:pPr>
      <w:bookmarkEnd w:id="345"/>
      <w:r>
        <w:rPr>
          <w:rFonts w:ascii="IRNazanin" w:hAnsi="IRNazanin" w:eastAsia="IRNazanin"/>
          <w:color w:val="111111"/>
          <w:sz w:val="28"/>
          <w:sz w:val="28"/>
          <w:szCs w:val="28"/>
          <w:rtl w:val="true"/>
          <w:lang w:bidi="fa-IR"/>
        </w:rPr>
        <w:t>نگوید کافی است و گفتن ذکر؛ مستحب است و بهتر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 سجدت لک یا رب تعبدا و رقا لا مستنکفا و لا مستکبرا بل انا عبد ذلیل ضعیف خائف مستجیر</w:t>
      </w:r>
      <w:r>
        <w:rPr>
          <w:rFonts w:eastAsia="IRNazanin" w:cs="IRNazanin"/>
          <w:color w:val="111111"/>
          <w:sz w:val="28"/>
          <w:szCs w:val="28"/>
          <w:rtl w:val="true"/>
          <w:lang w:bidi="fa-IR"/>
        </w:rPr>
        <w:t>.</w:t>
      </w:r>
    </w:p>
    <w:p>
      <w:pPr>
        <w:pStyle w:val="Heading6"/>
        <w:numPr>
          <w:ilvl w:val="5"/>
          <w:numId w:val="1"/>
        </w:numPr>
        <w:rPr/>
      </w:pPr>
      <w:bookmarkStart w:id="346" w:name="__RefHeading___Toc2118716_1490000891"/>
      <w:bookmarkStart w:id="347" w:name="_Toc127"/>
      <w:bookmarkEnd w:id="346"/>
      <w:r>
        <w:rPr>
          <w:rtl w:val="true"/>
        </w:rPr>
        <w:t>تشهد</w:t>
      </w:r>
      <w:bookmarkEnd w:id="3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 باید انسان بعد از سجده دوم بنشیند و در حال آرام بودن بدن؛ تشهد بخواند یعنی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ان لا اله الا اللّه وحده لا شریک له و أشهد ان محمدا عبده و رسوله اللهم صل علی محمد و آل محمد و احتیاط واجب آن است که به غیر این ترتیب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تشهد باید به عربی صحیح و به طوری که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 بر احتیاط واجب بعد از نماز برای ایستادن بیجا؛ دو سجده سهو به جا آورد و اگر در رکوع یا بعد از آن یادش بیاید؛ باید نماز را تمام کند و بعد از سلام نماز بنا بر احتیاط واجب تشهد را قضا کند و برای تشهد فراموش شده دو سجده سهو به جا آورد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w:t>
      </w:r>
      <w:bookmarkStart w:id="348" w:name="pg18_426"/>
    </w:p>
    <w:p>
      <w:pPr>
        <w:pStyle w:val="BookText"/>
        <w:rPr/>
      </w:pPr>
      <w:bookmarkEnd w:id="348"/>
      <w:r>
        <w:rPr>
          <w:rFonts w:ascii="IRNazanin" w:hAnsi="IRNazanin" w:eastAsia="IRNazanin"/>
          <w:color w:val="111111"/>
          <w:sz w:val="28"/>
          <w:sz w:val="28"/>
          <w:szCs w:val="28"/>
          <w:rtl w:val="true"/>
          <w:lang w:bidi="fa-IR"/>
        </w:rPr>
        <w:t>چپ بنشیند و روی پای راست را به کف پای چپ بگذارد و پیش از تشهد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یا بگوید بسم اللّه و باللّه و الحمد للّه و خیر الاسماء للّه و نیز مستحب است دستها را بر رانها بگذارد و انگشتها را به یکدیگر بچسباند و به دامان خود نگاه کند و بعد از صلوات در تشهد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p>
    <w:p>
      <w:pPr>
        <w:pStyle w:val="Heading6"/>
        <w:numPr>
          <w:ilvl w:val="5"/>
          <w:numId w:val="1"/>
        </w:numPr>
        <w:rPr/>
      </w:pPr>
      <w:bookmarkStart w:id="349" w:name="__RefHeading___Toc2118718_1490000891"/>
      <w:bookmarkStart w:id="350" w:name="_Toc128"/>
      <w:bookmarkEnd w:id="349"/>
      <w:r>
        <w:rPr>
          <w:rtl w:val="true"/>
        </w:rPr>
        <w:t>سلام نماز</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رکعت آخر نماز؛ مستحب است در حالی که نشسته و بدن آرام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النبی و رحمة اللّه و برکاته و بعد از آن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علینا و علی عباد اللّه الصالحین و یا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مستحب است که به جمله السلام علیکم جمله و رحمة اللّه و برکاته را اضافه نماید و هر دو صیغه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نخورده و کاری هم که عمدی و سهوی آن نماز را باطل می‏کند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خورده است؛ یا آنکه کاری که عمدی و سهوی آن نماز را باطل می‏کند مثل پشت به قبله کردن؛ انجام داده باشد؛ نمازش صحیح است</w:t>
      </w:r>
      <w:r>
        <w:rPr>
          <w:rFonts w:eastAsia="IRNazanin" w:cs="IRNazanin"/>
          <w:color w:val="111111"/>
          <w:sz w:val="28"/>
          <w:szCs w:val="28"/>
          <w:rtl w:val="true"/>
          <w:lang w:bidi="fa-IR"/>
        </w:rPr>
        <w:t>.</w:t>
      </w:r>
    </w:p>
    <w:p>
      <w:pPr>
        <w:pStyle w:val="Heading6"/>
        <w:numPr>
          <w:ilvl w:val="5"/>
          <w:numId w:val="1"/>
        </w:numPr>
        <w:rPr/>
      </w:pPr>
      <w:bookmarkStart w:id="351" w:name="__RefHeading___Toc2118720_1490000891"/>
      <w:bookmarkStart w:id="352" w:name="_Toc129"/>
      <w:bookmarkEnd w:id="351"/>
      <w:r>
        <w:rPr>
          <w:rtl w:val="true"/>
        </w:rPr>
        <w:t>ترتیب</w:t>
      </w:r>
      <w:bookmarkEnd w:id="35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ترتیب نماز را به هم بزند؛ مثلا سوره را پیش</w:t>
      </w:r>
      <w:bookmarkStart w:id="353" w:name="pg18_427"/>
    </w:p>
    <w:p>
      <w:pPr>
        <w:pStyle w:val="BookText"/>
        <w:rPr/>
      </w:pPr>
      <w:bookmarkEnd w:id="353"/>
      <w:r>
        <w:rPr>
          <w:rFonts w:ascii="IRNazanin" w:hAnsi="IRNazanin" w:eastAsia="IRNazanin"/>
          <w:color w:val="111111"/>
          <w:sz w:val="28"/>
          <w:sz w:val="28"/>
          <w:szCs w:val="28"/>
          <w:rtl w:val="true"/>
          <w:lang w:bidi="fa-IR"/>
        </w:rPr>
        <w:t>از حمد بخواند؛ یا سجود را پیش از رکوع به جا آورد؛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از نماز را فراموش کند و رکن بعد از آن را به جا آورد؛ مثلا پیش از آنکه رکوع کند دو سجده نماید؛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را فراموش کند و چیزی را که بعد از آن است و رکن نیست به جا آورد؛ مثلا پیش از آنکه دو سجده کند تشهد بخواند؛ باید رکن را به 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رکن بعد از آن را به جا آورد؛ مثلا حمد را فراموش کند و مشغول رکوع شود؛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چیزی را که بعد از آن است و آن هم رکن نیست به جا آورد؛ مثلا حمد را فراموش کند و سوره را بخواند؛ باید آنچه را فراموش کرده به جا آورد و بعد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اول را به خیال اینکه سجده دوم است؛ یا سجده دوم را به خیال اینکه سجده اول است به جا آورد؛ نماز صحیح است و سجده اول او سجده اول و سجده دوم او سجده دوم حساب می‏شود</w:t>
      </w:r>
      <w:r>
        <w:rPr>
          <w:rFonts w:eastAsia="IRNazanin" w:cs="IRNazanin"/>
          <w:color w:val="111111"/>
          <w:sz w:val="28"/>
          <w:szCs w:val="28"/>
          <w:rtl w:val="true"/>
          <w:lang w:bidi="fa-IR"/>
        </w:rPr>
        <w:t>.</w:t>
      </w:r>
    </w:p>
    <w:p>
      <w:pPr>
        <w:pStyle w:val="Heading6"/>
        <w:numPr>
          <w:ilvl w:val="5"/>
          <w:numId w:val="1"/>
        </w:numPr>
        <w:rPr/>
      </w:pPr>
      <w:bookmarkStart w:id="354" w:name="__RefHeading___Toc2118722_1490000891"/>
      <w:bookmarkStart w:id="355" w:name="_Toc130"/>
      <w:bookmarkEnd w:id="354"/>
      <w:r>
        <w:rPr>
          <w:rtl w:val="true"/>
        </w:rPr>
        <w:t>موالات</w:t>
      </w:r>
      <w:bookmarkEnd w:id="35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بنا بر احتیاط لازم نماز را با موالات بخواند؛ یعنی کارهای نماز مانند رکوع و سجود و تشهد را پشت سر هم به جا آورد و</w:t>
      </w:r>
      <w:bookmarkStart w:id="356" w:name="pg18_428"/>
    </w:p>
    <w:p>
      <w:pPr>
        <w:pStyle w:val="BookText"/>
        <w:rPr/>
      </w:pPr>
      <w:bookmarkEnd w:id="356"/>
      <w:r>
        <w:rPr>
          <w:rFonts w:ascii="IRNazanin" w:hAnsi="IRNazanin" w:eastAsia="IRNazanin"/>
          <w:color w:val="111111"/>
          <w:sz w:val="28"/>
          <w:sz w:val="28"/>
          <w:szCs w:val="28"/>
          <w:rtl w:val="true"/>
          <w:lang w:bidi="fa-IR"/>
        </w:rPr>
        <w:t>چیزهائی را که در نماز می‏خواند به طوری که معمول است پشت سر هم بخواند و اگر به قدری بین آنها فاصله بیندازد که نگویند نماز می‏خواند؛ نمازش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بین حرفها یا کلمات فاصله بیندازد و فاصله به قدری نباشد که صورت نماز از بین برود؛ چنانچه مشغول رکن بعد نشده باشد؛ باید آن حرفها یا کلمات را به طور معمول بخواند و در صورتی که چیزی بعد از آن خوانده شده لازم است تکرار نماید و اگر مشغول رکن بعد شده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رکوع و سجود و خواندن سوره‏های بزرگ؛ موالات را به هم نمی‏زند</w:t>
      </w:r>
      <w:r>
        <w:rPr>
          <w:rFonts w:eastAsia="IRNazanin" w:cs="IRNazanin"/>
          <w:color w:val="111111"/>
          <w:sz w:val="28"/>
          <w:szCs w:val="28"/>
          <w:rtl w:val="true"/>
          <w:lang w:bidi="fa-IR"/>
        </w:rPr>
        <w:t>.</w:t>
      </w:r>
    </w:p>
    <w:p>
      <w:pPr>
        <w:pStyle w:val="Heading6"/>
        <w:numPr>
          <w:ilvl w:val="5"/>
          <w:numId w:val="1"/>
        </w:numPr>
        <w:rPr/>
      </w:pPr>
      <w:bookmarkStart w:id="357" w:name="__RefHeading___Toc2118724_1490000891"/>
      <w:bookmarkStart w:id="358" w:name="_Toc131"/>
      <w:bookmarkEnd w:id="357"/>
      <w:r>
        <w:rPr>
          <w:rtl w:val="true"/>
        </w:rPr>
        <w:t>قنوت</w:t>
      </w:r>
      <w:bookmarkEnd w:id="3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 و در نماز وتر با آنکه یک رکعت می‏باشد؛ خواندن قنوت پیش از رکوع مستحب است و نماز جمعه در هر رکعت یک قنوت دارد و نماز آیات پنج قنوت و نماز عید فطر و قربان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قنوت دستها را مقابل صورت و کف آنها را رو به آسمان و پهلوی هم نگهدارد و غیر شست؛ انگشتهای دیگر را به هم بچسباند و به کف دستها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هر ذکری بگوید اگرچه یک سبحان اللّه باشد؛ کافی است و بهتر است بگوید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السموات السبع و رب الارضین السبع و</w:t>
      </w:r>
      <w:bookmarkStart w:id="359" w:name="pg18_429"/>
    </w:p>
    <w:p>
      <w:pPr>
        <w:pStyle w:val="BookText"/>
        <w:rPr/>
      </w:pPr>
      <w:bookmarkEnd w:id="359"/>
      <w:r>
        <w:rPr>
          <w:rFonts w:ascii="IRNazanin" w:hAnsi="IRNazanin" w:eastAsia="IRNazanin"/>
          <w:color w:val="111111"/>
          <w:sz w:val="28"/>
          <w:sz w:val="28"/>
          <w:szCs w:val="28"/>
          <w:rtl w:val="true"/>
          <w:lang w:bidi="fa-IR"/>
        </w:rPr>
        <w:t>ما فیهن و ما بینهن و رب العرش العظیم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می‏خواند؛ اگر امام جماعت صدای او را بشنود؛ بلند خواندن قنوت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کند و پیش از آنکه به اندازه رکوع خم شود یادش بیاید؛ مستحب است بایستد و بخواند و اگر در رکوع یادش بیاید؛ مستحب است بعد از رکوع قضا کند و اگر در سجده یادش بیاید؛ مستحب است بعد از سلام آن را قضا نماید</w:t>
      </w:r>
      <w:r>
        <w:rPr>
          <w:rFonts w:eastAsia="IRNazanin" w:cs="IRNazanin"/>
          <w:color w:val="111111"/>
          <w:sz w:val="28"/>
          <w:szCs w:val="28"/>
          <w:rtl w:val="true"/>
          <w:lang w:bidi="fa-IR"/>
        </w:rPr>
        <w:t>.</w:t>
      </w:r>
    </w:p>
    <w:p>
      <w:pPr>
        <w:pStyle w:val="Heading6"/>
        <w:numPr>
          <w:ilvl w:val="5"/>
          <w:numId w:val="1"/>
        </w:numPr>
        <w:rPr/>
      </w:pPr>
      <w:bookmarkStart w:id="360" w:name="__RefHeading___Toc2118726_1490000891"/>
      <w:bookmarkStart w:id="361" w:name="_Toc132"/>
      <w:bookmarkEnd w:id="360"/>
      <w:r>
        <w:rPr>
          <w:rtl w:val="true"/>
        </w:rPr>
        <w:t>ترجمه نماز</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یعنی ابتدا می‏کنم به نام خدا؛ ذاتی که جامع جمیع کمالات و از هر گونه نقص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رحمتش واسع و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الرحیم رحمتش ذاتی و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یعنی ثنا مخصوص خداوندی است که پرورش دهنده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 معنای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یوم الدین یعنی ذات توانائی که حکمرانی روز جزا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نعبد و ایاک نستعین یعنی فقط تو را عبادت می‏کنیم و فقط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الصراط المستقیم یعنی هدایت کن ما را به راه راست که آن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علیهم یعنی به راه کسانی که به آنان نعمت داده‏ای؛ که آنان پیغمبران و جانشینان پیغمبران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المغضوب علیهم و لا الضالین یعنی نه به راه کسانی که غضب کرده‏ای بر ایشان و نه آن کسانی که گمراهند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سوره قل</w:t>
      </w:r>
    </w:p>
    <w:p>
      <w:pPr>
        <w:pStyle w:val="BookText"/>
        <w:rPr/>
      </w:pPr>
      <w:r>
        <w:rPr>
          <w:rFonts w:ascii="Amiri" w:hAnsi="Amiri" w:eastAsia="Amiri" w:cs="Amiri"/>
          <w:color w:val="111111"/>
          <w:sz w:val="28"/>
          <w:sz w:val="28"/>
          <w:szCs w:val="28"/>
          <w:rtl w:val="true"/>
          <w:lang w:bidi="ar-SA"/>
        </w:rPr>
        <w:t>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 معنای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اللّه احد یعنی بگو ای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خدائی است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 یعنی خدائی که از تمام موجودات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یلد و لم یولد فرزند ندارد و فرزند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له کفوا احد یعنی هیچ کس از مخلوقات مثل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ذکر رکوع و سجود و ذکرهائی که بعد از آنها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العظیم و بحمده یعنی پروردگار بزرگ من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الاعلی و بحمده یعنی پروردگار من که از همه کس بالاتر می‏باشد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اللّه لمن حمده یعنی خدا بشنود و بپذیرد ثنای کسی که او را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ربی و اتوب الیه یعنی طلب آمرزش می‏کنم از خداوندی که پرورش دهنده من است و من به طرف او بازگشت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بحول اللّه و قوته اقوم و اقعد یعنی به یاری خدای متعال و قوه او بر می‏خیزم و می‏نشینم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الحلیم الکریم یعنی نیست خدائی سزاوار پرستش مگر خدای یکتای بی همتائی که صاحب حلم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العلی العظیم یعنی نیست خدائی سزاوار پرستش مگر خدای یکتای بی همتائی که بلند مرتبه و بزرگ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رب السموات السبع و رب الارضین السبع یعنی پاک و منزه است خداوندی که پروردگار هفت آسمان و پروردگار</w:t>
      </w:r>
      <w:bookmarkStart w:id="362" w:name="pg18_431"/>
    </w:p>
    <w:p>
      <w:pPr>
        <w:pStyle w:val="BookText"/>
        <w:rPr/>
      </w:pPr>
      <w:bookmarkEnd w:id="362"/>
      <w:r>
        <w:rPr>
          <w:rFonts w:ascii="IRNazanin" w:hAnsi="IRNazanin" w:eastAsia="IRNazanin"/>
          <w:color w:val="111111"/>
          <w:sz w:val="28"/>
          <w:sz w:val="28"/>
          <w:szCs w:val="28"/>
          <w:rtl w:val="true"/>
          <w:lang w:bidi="fa-IR"/>
        </w:rPr>
        <w:t>هفت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فیهن و ما بینهن و رب العرش العظیم یعنی پروردگار هر چیزی است که در آسمانها و زمینها و مابین آنها است 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یعنی حمد و ثنا مخصوص خداوندی است که پرورش دهنده تمام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تسبیحات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 یعنی خداوند متعال پاک و منزه است و ثنا مخصوص او است و نیست خدائی سزاوار پرستش مگر خدای بی همتا و بزرگتر است از اینکه او را وصف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تشهد و سلام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اشهد ان لا اله الا اللّه وحده لا شریک له یعنی ستایش مخصوص پروردگار است و شهادت می‏دهم که خدائی سزاوار پرستش نیست مگر خدائی که یگانه است و شریک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واشهد ان محمدا عبده و رسوله یعنی شهادت می‏دهم که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یعنی خدایا رحمت بفرست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شفاعته و ارفع درجته یعنی قبول کن شفاعت پیغمبر را و درجه آن حضرت را نزد خود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النبی و رحمة اللّه و برکاته یعنی سلام بر تو ای پیغمبر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علینا و علی عباد اللّه الصالحین یعنی سلام از خداوند عالم بر ما نمازگزاران و تمام بندگان خوب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 برکاته یعنی سلام و رحمت و برکات خداوند بر شما مؤمنین باد</w:t>
      </w:r>
      <w:r>
        <w:rPr>
          <w:rFonts w:eastAsia="IRNazanin" w:cs="IRNazanin"/>
          <w:color w:val="111111"/>
          <w:sz w:val="28"/>
          <w:szCs w:val="28"/>
          <w:rtl w:val="true"/>
          <w:lang w:bidi="fa-IR"/>
        </w:rPr>
        <w:t>.</w:t>
      </w:r>
    </w:p>
    <w:p>
      <w:pPr>
        <w:pStyle w:val="Heading6"/>
        <w:numPr>
          <w:ilvl w:val="5"/>
          <w:numId w:val="1"/>
        </w:numPr>
        <w:rPr/>
      </w:pPr>
      <w:bookmarkStart w:id="363" w:name="__RefHeading___Toc2118728_1490000891"/>
      <w:bookmarkStart w:id="364" w:name="_Toc133"/>
      <w:bookmarkEnd w:id="363"/>
      <w:r>
        <w:rPr>
          <w:rtl w:val="true"/>
        </w:rPr>
        <w:t>تعقیب نماز</w:t>
      </w:r>
      <w:bookmarkEnd w:id="36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w:t>
      </w:r>
      <w:bookmarkStart w:id="365" w:name="pg18_432"/>
    </w:p>
    <w:p>
      <w:pPr>
        <w:pStyle w:val="BookText"/>
        <w:rPr/>
      </w:pPr>
      <w:bookmarkEnd w:id="365"/>
      <w:r>
        <w:rPr>
          <w:rFonts w:ascii="IRNazanin" w:hAnsi="IRNazanin" w:eastAsia="IRNazanin"/>
          <w:color w:val="111111"/>
          <w:sz w:val="28"/>
          <w:sz w:val="28"/>
          <w:szCs w:val="28"/>
          <w:rtl w:val="true"/>
          <w:lang w:bidi="fa-IR"/>
        </w:rPr>
        <w:t>است انسان بعد از نماز مقداری مشغول تعقیب؛ یعنی خواندن ذکر و دعا و قرآن شود و بهتر است پیش از آنکه از جای خود حرکت کند و وضو و غسل و تیمم او باطل شود؛ رو به قبله تعقیب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تعقیب به عربی باشد؛ ولی بهتر است چیزهائی را که در کتابهای دعا دستور داده‏اند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تعقیبهائی که خیلی به آن سفارش شده است؛ تسبیح حضرت زهرا سلام اللّه علیها است که باید به این ترتیب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و می‏شود سبحان اللّه را پیش از الحمد للّه گفت ولی بهتر است بعد از الحمد للّه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نماز؛ سجده شکر نماید و همین قدر که پیشانی را به قصد شکر بر زمین بگذارد کافی است؛ ولی بهتر است صد مرتبه یا سه مرتبه یا یک مرتبه شکرا للّه یا عفوا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مستحب است هر وقت نعمتی به انسان می‏رسد یا بلائی از او دور می‏شود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انسان اسم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محمد و احمد؛ یا لقب و کنیه آن جناب را مثل مصطفی و ابوالقاسم بگوید یا بشنود؛ اگرچه در نماز باشد؛ مستحب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نوشتن اسم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را هم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بهتر است هر وقت آن حضرت را یا می‏کنند صلوات بفرستند</w:t>
      </w:r>
      <w:r>
        <w:rPr>
          <w:rFonts w:eastAsia="IRNazanin" w:cs="IRNazanin"/>
          <w:color w:val="111111"/>
          <w:sz w:val="28"/>
          <w:szCs w:val="28"/>
          <w:rtl w:val="true"/>
          <w:lang w:bidi="fa-IR"/>
        </w:rPr>
        <w:t>.</w:t>
      </w:r>
    </w:p>
    <w:p>
      <w:pPr>
        <w:pStyle w:val="Heading5"/>
        <w:numPr>
          <w:ilvl w:val="4"/>
          <w:numId w:val="1"/>
        </w:numPr>
        <w:rPr/>
      </w:pPr>
      <w:bookmarkStart w:id="366" w:name="__RefHeading___Toc2118730_1490000891"/>
      <w:bookmarkStart w:id="367" w:name="_Toc134"/>
      <w:bookmarkEnd w:id="366"/>
      <w:r>
        <w:rPr>
          <w:rtl w:val="true"/>
        </w:rPr>
        <w:t>شکیات</w:t>
      </w:r>
      <w:bookmarkEnd w:id="367"/>
    </w:p>
    <w:p>
      <w:pPr>
        <w:pStyle w:val="Heading6"/>
        <w:numPr>
          <w:ilvl w:val="5"/>
          <w:numId w:val="1"/>
        </w:numPr>
        <w:rPr/>
      </w:pPr>
      <w:bookmarkStart w:id="368" w:name="__RefHeading___Toc2118732_1490000891"/>
      <w:bookmarkStart w:id="369" w:name="_Toc135"/>
      <w:bookmarkEnd w:id="368"/>
      <w:r>
        <w:rPr>
          <w:rtl w:val="true"/>
        </w:rPr>
        <w:t xml:space="preserve">شکیات نماز </w:t>
      </w:r>
      <w:r>
        <w:rPr>
          <w:rtl w:val="true"/>
        </w:rPr>
        <w:t>«</w:t>
      </w:r>
      <w:r>
        <w:rPr/>
        <w:t>23</w:t>
      </w:r>
      <w:r>
        <w:rPr>
          <w:rtl w:val="true"/>
        </w:rPr>
        <w:t>»</w:t>
      </w:r>
      <w:bookmarkEnd w:id="369"/>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bookmarkStart w:id="370" w:name="pg18_433"/>
    </w:p>
    <w:p>
      <w:pPr>
        <w:pStyle w:val="BookText"/>
        <w:rPr/>
      </w:pPr>
      <w:bookmarkEnd w:id="370"/>
      <w:r>
        <w:rPr>
          <w:rFonts w:ascii="IRNazanin" w:hAnsi="IRNazanin" w:eastAsia="IRNazanin"/>
          <w:color w:val="111111"/>
          <w:sz w:val="28"/>
          <w:sz w:val="28"/>
          <w:szCs w:val="28"/>
          <w:rtl w:val="true"/>
          <w:lang w:bidi="fa-IR"/>
        </w:rPr>
        <w:t>شت قسم آن شکهائی است که نماز را باطل می‏کند و به شش قسم آن نباید اعتنا کرد و نه قسم دیگر آن صحیح است</w:t>
      </w:r>
      <w:r>
        <w:rPr>
          <w:rFonts w:eastAsia="IRNazanin" w:cs="IRNazanin"/>
          <w:color w:val="111111"/>
          <w:sz w:val="28"/>
          <w:szCs w:val="28"/>
          <w:rtl w:val="true"/>
          <w:lang w:bidi="fa-IR"/>
        </w:rPr>
        <w:t>.</w:t>
      </w:r>
    </w:p>
    <w:p>
      <w:pPr>
        <w:pStyle w:val="Heading6"/>
        <w:numPr>
          <w:ilvl w:val="5"/>
          <w:numId w:val="1"/>
        </w:numPr>
        <w:rPr/>
      </w:pPr>
      <w:bookmarkStart w:id="371" w:name="__RefHeading___Toc2118734_1490000891"/>
      <w:bookmarkStart w:id="372" w:name="_Toc136"/>
      <w:bookmarkEnd w:id="371"/>
      <w:r>
        <w:rPr>
          <w:rtl w:val="true"/>
        </w:rPr>
        <w:t>شکهای باطل</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شکهائی که نماز را باطل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مثل نماز صبح و نماز مسافر؛ ولی شک در شماره رکعتهای نماز مستحب و نماز احتیاط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پیش از تمام شدن ذکر واجب سجده دوم؛ شک کند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پنچ یا دو و بیشتر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بیشتر از شش و شک بین چهار و پنج بعد از رکوع و قبل از تمام شدن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باطل برای انسان پیش آید؛ بهتر آن است که نماز را به هم نزدند بلکه به قدری فکر کند که صورت نماز به هم بخورد یا از پیدا شدن یقین یا گمان نا امید شود</w:t>
      </w:r>
      <w:r>
        <w:rPr>
          <w:rFonts w:eastAsia="IRNazanin" w:cs="IRNazanin"/>
          <w:color w:val="111111"/>
          <w:sz w:val="28"/>
          <w:szCs w:val="28"/>
          <w:rtl w:val="true"/>
          <w:lang w:bidi="fa-IR"/>
        </w:rPr>
        <w:t>.</w:t>
      </w:r>
    </w:p>
    <w:p>
      <w:pPr>
        <w:pStyle w:val="Heading6"/>
        <w:numPr>
          <w:ilvl w:val="5"/>
          <w:numId w:val="1"/>
        </w:numPr>
        <w:rPr/>
      </w:pPr>
      <w:bookmarkStart w:id="373" w:name="__RefHeading___Toc2118736_1490000891"/>
      <w:bookmarkStart w:id="374" w:name="_Toc137"/>
      <w:bookmarkEnd w:id="373"/>
      <w:r>
        <w:rPr>
          <w:rtl w:val="true"/>
        </w:rPr>
        <w:t>شکهائی که نباید به آنها اعتنا کرد</w:t>
      </w:r>
      <w:bookmarkEnd w:id="3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شکهائی که نباید به آنها اعتنا کرد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به جا آوردن آن گذشته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در رکوع شک کند که</w:t>
      </w:r>
    </w:p>
    <w:p>
      <w:pPr>
        <w:pStyle w:val="BookText"/>
        <w:rPr/>
      </w:pPr>
      <w:r>
        <w:rPr>
          <w:rFonts w:ascii="IRNazanin" w:hAnsi="IRNazanin" w:eastAsia="IRNazanin"/>
          <w:color w:val="111111"/>
          <w:sz w:val="28"/>
          <w:sz w:val="28"/>
          <w:szCs w:val="28"/>
          <w:rtl w:val="true"/>
          <w:lang w:bidi="fa-IR"/>
        </w:rPr>
        <w:t>حمد را خوانده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 کسی که زیاد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ماموم شماره آنها را بداند و همچنین شک ماموم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 و نماز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چیزی که محل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خوانده یا نه؛ چنانچه مشغول کاری که باید بعد از آن انجام دهد نشده؛ باید آنچه را که در انجام آن شک کرده به جا آورد و اگر به کاری که باید بعد از آن انجام دهد مشغول شده؛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خواندن آیه‏ای شک کند که آیه پیش را خوانده یا نه؛ یا وقتی که آخر آیه را می‏خواند شک کند که اول آن را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حالی که به سجده می‏رود شک کند که رکوع کرده یا نه؛ لازم است برگشته و رکوع را به جا آورد و اگر شک کند که بعد از رکوع ایستاده یا نه؛ باید به شک خود اعتنا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شک کند که سجده یا تشهد را به جا آورده یا نه؛ باید برگردد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 خوابیده نماز می‏خواند؛ اگر موقعی که حمد یا تسبیحات می‏خواند؛ شک کند که سجده یا تشهد را به جا آورده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آنکه مشغول حمد یا تسبیحات شود شک کند که سجده یا تشهد را به 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یکی از رکنهای نماز را به جا آورده یا نه؛ چنانچه مشغول کاری که بعد از آن است نشده باید آن را به جا آورد؛ مثلا اگر پیش از خواندن تشهد شک کند که دو سجده را به جا آورده یا نه باید به جا آورد و چنانچه بعد یادش بیاید که آن رکن را به جا آورده بود؛ چون رکن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به جا آورده یا نه؛ چنانچه مشغول کاری که بعد از آن است نشده؛ باید آن را به جا آورد؛ مثلا اگر پیش از خواندن سوره شک کند که حمد را خوانده یا نه؛ باید حمد را بخواند و اگر بعد از انجام آن یادش بیاید که آن را به جا آورده بود؛ چون رکن زیاد نشده نمازش صحیح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رکنی را به جا آورده یا نه؛ مثلا مشغول تشهد است اگر شک کند که دو سجده</w:t>
      </w:r>
    </w:p>
    <w:p>
      <w:pPr>
        <w:pStyle w:val="BookText"/>
        <w:rPr/>
      </w:pPr>
      <w:r>
        <w:rPr>
          <w:rFonts w:ascii="IRNazanin" w:hAnsi="IRNazanin" w:eastAsia="IRNazanin"/>
          <w:color w:val="111111"/>
          <w:sz w:val="28"/>
          <w:sz w:val="28"/>
          <w:szCs w:val="28"/>
          <w:rtl w:val="true"/>
          <w:lang w:bidi="fa-IR"/>
        </w:rPr>
        <w:t>را به جا آورده یا نه و به شک خود اعتنا نکند و بعدا یادش بیاید که آن رکن را به جا نیاورده؛ در صورتی که مشغول رکن بعد نشده؛ باید آن را به جا آورد و اگر مشغول رکن بعد شده نمازش باطل است؛ مثلا اگر پیش از رکوع رکعت بعد یادش بیاید که دو سجده را به جا نیاورده؛ باید به جا آورد و اگر در رکوع یا بعد از آن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به جا آورده یا نه؛ چنانچه مشغول کاری که بعد از آن است شده؛ باید به شک خود اعتنا نکند؛ مثلا موقعی که مشغول خواندن سوره است؛ اگر شک کند که حمد را خوانده یا نه؛ باید به شک خود اعتنا نکند و اگر بعد یادش بیاید که آن را به جا نیاورده؛ در صورتی که مشغول رکن بعد نشده؛ باید به جا آورد و اگر مشغول رکن بعد شده؛ نمازش صحیح است؛ بنا بر این اگر مثلا در قنوت یادش بیاید که حمد را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سلام نماز را گفته یا نه؛ چنانچه مشغول نماز دیگر شده؛ یا به واسطه انجام کاری که نماز را به هم می‏زند؛ از حال نمازگزار بیرون رفته؛ باید به شک خود اعتنا نکند و اگر پیش از اینها شک کند؛ باید سلام را بگوید اگرچه مشغول تعقیب باشد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شک کند که سلام را درست گفته یا نه؛ به شک</w:t>
      </w:r>
    </w:p>
    <w:p>
      <w:pPr>
        <w:pStyle w:val="BookText"/>
        <w:rPr/>
      </w:pPr>
      <w:r>
        <w:rPr>
          <w:rFonts w:ascii="IRNazanin" w:hAnsi="IRNazanin" w:eastAsia="IRNazanin"/>
          <w:color w:val="111111"/>
          <w:sz w:val="28"/>
          <w:sz w:val="28"/>
          <w:szCs w:val="28"/>
          <w:rtl w:val="true"/>
          <w:lang w:bidi="fa-IR"/>
        </w:rPr>
        <w:t>خود اعتنا نکند هر چند مشغول تعقیب هم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بعد از سلام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بعد از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 ولی اگر پیش از گذشتن وقت شک کند که نماز خوانده یا نه اگرچه گمان کند که خوانده است؛ باید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شک کند که نماز را درست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ولی نداند به نیت ظهر خوانده یا به نیت عصر؛ بنابراحتیاط چهار رکعت نماز قضا به نیت نمازی که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یک نماز خوانده ولی نداند سه رکعتی خوانده یا چهار رکعتی؛ باید قضای نماز مغرب و عشا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کسی است که</w:t>
      </w:r>
    </w:p>
    <w:p>
      <w:pPr>
        <w:pStyle w:val="BookText"/>
        <w:rPr/>
      </w:pPr>
      <w:r>
        <w:rPr>
          <w:rFonts w:ascii="IRNazanin" w:hAnsi="IRNazanin" w:eastAsia="IRNazanin"/>
          <w:color w:val="111111"/>
          <w:sz w:val="28"/>
          <w:sz w:val="28"/>
          <w:szCs w:val="28"/>
          <w:rtl w:val="true"/>
          <w:lang w:bidi="fa-IR"/>
        </w:rPr>
        <w:t>عرفا بگویند زیاد شک می‏کند یا اینکه حال او به نحوی باشد که در هر سه نماز لا اقل یک مرتبه شک کند و چنین شخصی به شک خود اعتنا نکند و لکن معتبر است زیادی شک از جهت عارضه موقتی مانند پریشانی خاطر از غضب و ترس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اگر در به جا آوردن چیزی از اجزاء نماز شک کند؛ باید بنا بگذارد که آن را به جا آورده؛ مثلا اگر شک کند که رکوع کرده یا نه؛ باید بنا بگذارد که رکوع کرده است و اگر در به جا آوردن چیزی شک کند که نماز را باطل می‏کند؛ مثل اینکه شک کند که نماز صبح را دو رکعت خوانده یا سه رکعت؛ بنا را بر صحت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یک چیز نماز زیاد شک می‏کند؛ چنانچه در چیزهای دیگر نماز شک کند؛ باید به دستور آن عمل نماید؛ مثلا کسی که زیاد شک می‏کند سجده کرده یا نه؛ اگر در به جا آوردن رکوع شک کند باید به دستور آن رفتار نماید؛ یعنی اگر به سجده نرفته رکوع را به 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مخصوصی مثلا در نماز ظهر زیاد شک می‏کند اگر در نماز دیگر مثلا در نماز عصر 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وقتی در جای مخصوصی نماز می‏خواند؛ زیاد شک می‏کند؛ اگر در غیر آنجا نماز بخواند و شکی برای او پیش آید؛ باید به دستور شک عمل نماید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شک کند که کثیر الشک شده یا نه؛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رکنی را به جا آورده یا نه و اعتنا نکند بعد یادش بیاید که آن را به جا نیاورده؛ چنانچه مشغول رکن بعد نشده؛ باید آن را به جا آورد و اگر مشغول رکن بعد شده نمازش باطل است؛ مثلا اگر شک کند رکوع کرده یا نه و اعتنا نکند؛ چنانچه پیش از سجده دوم یادش بیاید که رکوع نکرده است باید رکوع کند و اگر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چیزی را که رکن نیست به جا آورده یا نه و اعتنا نکند و بعد یادش بیاید که آن را به جا نیاورده؛ چنانچه از محل به جا آوردن آن نگذاشته؛ باید آن را به جا آورد و اگر از محل آن گذشته نمازش صحیح است؛ مثلا اگر شک کند که حمد خوانده یا نه و اعتنا نکند؛ چنانچه در قنوت یادش بیاید که حمد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امام و ماموم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شماره رکعتهای نماز شک کند؛ مثلا شک کند که سه رکعت خوانده یا چهار رکعت؛ چنانچه ماموم یقین یا گمان داشته باشد که چهار رکعت خوانده و به امام بفهماند که چهار رکعت</w:t>
      </w:r>
    </w:p>
    <w:p>
      <w:pPr>
        <w:pStyle w:val="BookText"/>
        <w:rPr/>
      </w:pPr>
      <w:r>
        <w:rPr>
          <w:rFonts w:ascii="IRNazanin" w:hAnsi="IRNazanin" w:eastAsia="IRNazanin"/>
          <w:color w:val="111111"/>
          <w:sz w:val="28"/>
          <w:sz w:val="28"/>
          <w:szCs w:val="28"/>
          <w:rtl w:val="true"/>
          <w:lang w:bidi="fa-IR"/>
        </w:rPr>
        <w:t>خوانده است؛ امام باید نماز را تمام کند و خواندن نماز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امام یقین یا گمان داشته باشد که چند رکعت خوانده است و ماموم در شماره رکعتهای نماز شک کند؛ باید به شک خود اعتنا نکند و بلکه در افعال نماز نیز شک امام با حفظ ماموم به طور یقین و بالعکس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مستحبی شک کند؛ چنانچه طرف بیشتر شک نماز را باطل می‏کند؛ باید بنا را بر کمتر بگذارد؛ مثلا اگر در نافله صبح شک کند که دو رکعت خوانده یا سه رکعت؛ باید بنا بگذارد که دو رکعت خوانده است و اگر طرف بیشتر شک نماز را باطل نمی‏کند؛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شدن رکن نافله را باطل می‏کند؛ ولی زیاد شدن رکن آن را باطل نمی‏کند؛ پس اگر یکی از کارهای نافله را فراموش کند و موقعی یادش بیاید که مشغول رکن بعد از آن شده؛ باید آن کار را انجام دهد و دوباره آن رکن را به جا آورد؛ مثلا اگر در بین رکوع یادش بیاید که سوره حمد را نخوانده؛ باید برگردد و حمد را بخواند و دوباره به 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به جا آورد و اگر محل آن گذشته به شک خود اعتنا نکند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bookmarkStart w:id="375" w:name="pg18_441"/>
    </w:p>
    <w:p>
      <w:pPr>
        <w:pStyle w:val="BookText"/>
        <w:rPr/>
      </w:pPr>
      <w:bookmarkEnd w:id="375"/>
      <w:r>
        <w:rPr>
          <w:rFonts w:ascii="IRNazanin" w:hAnsi="IRNazanin" w:eastAsia="IRNazanin"/>
          <w:color w:val="111111"/>
          <w:sz w:val="28"/>
          <w:sz w:val="28"/>
          <w:szCs w:val="28"/>
          <w:rtl w:val="true"/>
          <w:lang w:bidi="fa-IR"/>
        </w:rPr>
        <w:t>در نماز مستحبی دو رکعتی گمانش به سه رکعت یا بیشتر برود؛ باید اعتنا نکند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گمانش به دو رکعت یا کمتر برود؛ باید به همان گمان عمل کند؛ مثلا اگر گمانش به یک رکعت می‏رود باید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کاری کند که برای آن در نماز واجب سجده سهو واجب می‏شود؛ یا یک سجده یا تشهد را فراموش نماید؛ لازم نیست بعد از نماز سجده سهو یا قضای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وقت معین نداشته باشد؛ بنا بگذارد که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مثل نافله یومیه وقت معین داشته باشد و پیش از گذشتن وقت شک کند که آن را به جا آورده یا نه؛ ولی اگر بعد از گذشتن وقت شک کند که خوانده است یا نه؛ به شک خود اعتنا نکند</w:t>
      </w:r>
      <w:r>
        <w:rPr>
          <w:rFonts w:eastAsia="IRNazanin" w:cs="IRNazanin"/>
          <w:color w:val="111111"/>
          <w:sz w:val="28"/>
          <w:szCs w:val="28"/>
          <w:rtl w:val="true"/>
          <w:lang w:bidi="fa-IR"/>
        </w:rPr>
        <w:t>.</w:t>
      </w:r>
    </w:p>
    <w:p>
      <w:pPr>
        <w:pStyle w:val="Heading6"/>
        <w:numPr>
          <w:ilvl w:val="5"/>
          <w:numId w:val="1"/>
        </w:numPr>
        <w:rPr/>
      </w:pPr>
      <w:bookmarkStart w:id="376" w:name="__RefHeading___Toc2118738_1490000891"/>
      <w:bookmarkStart w:id="377" w:name="_Toc138"/>
      <w:bookmarkEnd w:id="376"/>
      <w:r>
        <w:rPr>
          <w:rtl w:val="true"/>
        </w:rPr>
        <w:t>شکهای صحیح</w:t>
      </w:r>
      <w:bookmarkEnd w:id="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شماره رکعتهای نماز چهار رکعتی شک کند؛ بنا بر احتیاط مستحب باید فورا فکر نماید؛ پس اگر یقین یا گمان به یک طرف شک پیدا کرد؛ همان طرف را بگیرد و نماز را تمام کند و گرنه به دستورهائی که گفته می‏شود عمل نماید و آن نه صورت از این قرار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تمامی ذکر سجده دوم شک کند که دو رکعت خوانده است یا سه رکعت؛ باید بنا بگذارد که سه رکعت خوانده است و یک رکعت دیگر بخواند و</w:t>
      </w:r>
    </w:p>
    <w:p>
      <w:pPr>
        <w:pStyle w:val="BookText"/>
        <w:rPr/>
      </w:pPr>
      <w:r>
        <w:rPr>
          <w:rFonts w:ascii="IRNazanin" w:hAnsi="IRNazanin" w:eastAsia="IRNazanin"/>
          <w:color w:val="111111"/>
          <w:sz w:val="28"/>
          <w:sz w:val="28"/>
          <w:szCs w:val="28"/>
          <w:rtl w:val="true"/>
          <w:lang w:bidi="fa-IR"/>
        </w:rPr>
        <w:t>نماز را تمام کند و بعد از نماز بنا بر احتیاط واجب یک رکعت نماز احتیاط ایستاده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تمامی ذکر از سجده دوم که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تمامی ذکر از سجده دوم که باید بنا را بر چهار بگذارد و بعد از نماز دو رکعت نماز احتیاط 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تمام کردن ذکر از سجده دوم که باید بنا را بر چهار بگذارد و نماز را تمام کند و بعد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سجده اول؛ یا پیش از تمامی ذکر از سجده دوم؛ یکی از این چهار شک برای او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را بر چهار بگذارد و نماز را تمام کند و بعد از نماز یک رکعت نماز احتیاط ایستاده یا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ایستاده؛ که باید بنشیند و تشهد بخواند و نماز را سلام دهد و یک رکعت نماز احتیاط ایستاده یا دو رکعت نشسته به جا آورد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ایستاده؛ که باید بنشیند و تشهد بخواند و نماز را سلام دهد و</w:t>
      </w:r>
    </w:p>
    <w:p>
      <w:pPr>
        <w:pStyle w:val="BookText"/>
        <w:rPr/>
      </w:pPr>
      <w:r>
        <w:rPr>
          <w:rFonts w:ascii="IRNazanin" w:hAnsi="IRNazanin" w:eastAsia="IRNazanin"/>
          <w:color w:val="111111"/>
          <w:sz w:val="28"/>
          <w:sz w:val="28"/>
          <w:szCs w:val="28"/>
          <w:rtl w:val="true"/>
          <w:lang w:bidi="fa-IR"/>
        </w:rPr>
        <w:t>دو رکعت نماز احتیاط ایستاده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ایستاده؛ که باید بنشیند و تشهد بخواند و بعد از سلام نماز؛ دو رکعت نماز احتیاط 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ایستاده؛ که باید بنشیند و تشهد بخواند و نماز را سلام دهد و دو سجده سهو به حا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بنا بر احتیاط واجب دو سجده سهو برای ایستادن بی جا در این چهار صورت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صحیح برای انسان پیش آید؛ بنا بر احتیاط واجب نباید نماز را بشکند و بایستی به دستوری که 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شکهائی که نماز احتیاط برای آنها واجب است؛ در نماز پیش آید؛ چنانچه انسان نماز را تمام کند احتیاط واجب آن است که نماز احتیاط را بخواند و بدون خواندن نماز احتیاط؛ نماز را از سر نگیرد و اگر پیش از انجام کاری که نماز را باطل می‏کند نماز را از سر بگیرد؛ نماز دومش هم باطل است؛ ولی اگر بعد از انجام کاری که نماز را باطل می‏کند؛ مشغول نماز شود نماز دومش صحیح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یکی از شکهای باطل برای انسان پیش آید و بداند که اگر به حالت بعدی منتقل شود برای او یقین یا گمان پیدا می‏شود؛ جایز نیست با حالت شک نماز را ادامه دهد؛ مثلا اگر در حال ایستادن شک کند که یک رکعت خوانده یا بیشتر و بداند</w:t>
      </w:r>
    </w:p>
    <w:p>
      <w:pPr>
        <w:pStyle w:val="BookText"/>
        <w:rPr/>
      </w:pPr>
      <w:r>
        <w:rPr>
          <w:rFonts w:ascii="IRNazanin" w:hAnsi="IRNazanin" w:eastAsia="IRNazanin"/>
          <w:color w:val="111111"/>
          <w:sz w:val="28"/>
          <w:sz w:val="28"/>
          <w:szCs w:val="28"/>
          <w:rtl w:val="true"/>
          <w:lang w:bidi="fa-IR"/>
        </w:rPr>
        <w:t>که اگر به رکوع رود به یک طرف؛ یقین یا گمان پیدا می‏کند؛ جایز نیست با این حال رکوع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 است بنا بگذارد؛ بعد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گمانش به یک طرف بیشتر است یا هر دو طرف در نظر او مساوی است؛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بداند که در بین نماز حال تردیدی داشته که مثلا دو رکعت خوانده یا سه رکعت و بنا را بر سه گذاشته ولی نداند که گمانش به خواندن سه رکعت بوده یا هر دو طرف در نظر او مساوی بوده؛ باید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تشهد می‏خواند یا بعد از ایستادن شک کند که دو سجده را به جا آورده یا نه و در همان موقع یکی از شکهائی که اگر بعد از تمام شدن دو سجده اتفاق بیفتد صحیح می‏باشد؛ برای او پیش آید؛ مثلا شک کند که دو رکعت خوانده یا سه رکعت؛ چنانچه به دستور آن شک عمل کند؛ نماز صحیح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مشغول تشهد شود یا پیش از ایستادن؛ شک کند که یک یا دو سجده را به جا آورده یا نه و در همان</w:t>
      </w:r>
    </w:p>
    <w:p>
      <w:pPr>
        <w:pStyle w:val="BookText"/>
        <w:rPr/>
      </w:pPr>
      <w:r>
        <w:rPr>
          <w:rFonts w:ascii="IRNazanin" w:hAnsi="IRNazanin" w:eastAsia="IRNazanin"/>
          <w:color w:val="111111"/>
          <w:sz w:val="28"/>
          <w:sz w:val="28"/>
          <w:szCs w:val="28"/>
          <w:rtl w:val="true"/>
          <w:lang w:bidi="fa-IR"/>
        </w:rPr>
        <w:t>موقع یکی از شکهائی که بعد از تمام شدن دو سجده صحیح است؛ برایش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بین سه و چهار یا بین سه و چهار و پنج شک کند و یادش بیاید که یک یا دو سجده از رکعت پیش را به 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حال نماز مثلا بین دو و چهار شک کرده؛ یا بین سه و چهار؛ بهتر آن است که به دستور هر دو عمل کند و نماز را دوباره بخواند و جایز است که نماز را به هم زده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که در حال نماز شکی برای او پیش آمده ولی نداند از شکهای باطل یا صحیح بوده و اگر از شکهای صحیح بوده نداند کدام قسم آن بوده است؛ بهتر آن است که دو رکعت نماز احتیاط ایستاده و یک رکعت ایستاده و دو رکعت نشسته و دو سجده سهو به جا آورد و نماز را هم دوباره بخواند و جایز است نماز را به هم زده و دوباره بخواند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شکی کند که باید برای آن یک رکعت نماز احتیاط ایستاده یا دو رکعت نشسته بخواند؛</w:t>
      </w:r>
      <w:bookmarkStart w:id="378" w:name="pg18_446"/>
    </w:p>
    <w:p>
      <w:pPr>
        <w:pStyle w:val="BookText"/>
        <w:rPr/>
      </w:pPr>
      <w:bookmarkEnd w:id="378"/>
      <w:r>
        <w:rPr>
          <w:rFonts w:ascii="IRNazanin" w:hAnsi="IRNazanin" w:eastAsia="IRNazanin"/>
          <w:color w:val="111111"/>
          <w:sz w:val="28"/>
          <w:sz w:val="28"/>
          <w:szCs w:val="28"/>
          <w:rtl w:val="true"/>
          <w:lang w:bidi="fa-IR"/>
        </w:rPr>
        <w:t>باید یک رکعت نشسته به جا آورد و اگر شکی کند که باید برای آن دو رکعت نماز احتیاط ایستاده بخواند؛ باید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اگر موقع خواندن نماز احتیاط از ایستادن عاجز شود؛ باید مثل کسی که نماز را نشسته می‏خواند که حکم آن در مسأله پیش گفته شد؛ نماز احتیاط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موقع خواندن نماز احتیاط بتواند بایستد؛ باید به وظیفه کسی که نماز را ایستاده می‏خواند عمل کند</w:t>
      </w:r>
      <w:r>
        <w:rPr>
          <w:rFonts w:eastAsia="IRNazanin" w:cs="IRNazanin"/>
          <w:color w:val="111111"/>
          <w:sz w:val="28"/>
          <w:szCs w:val="28"/>
          <w:rtl w:val="true"/>
          <w:lang w:bidi="fa-IR"/>
        </w:rPr>
        <w:t>.</w:t>
      </w:r>
    </w:p>
    <w:p>
      <w:pPr>
        <w:pStyle w:val="Heading6"/>
        <w:numPr>
          <w:ilvl w:val="5"/>
          <w:numId w:val="1"/>
        </w:numPr>
        <w:rPr/>
      </w:pPr>
      <w:bookmarkStart w:id="379" w:name="__RefHeading___Toc2118740_1490000891"/>
      <w:bookmarkStart w:id="380" w:name="_Toc139"/>
      <w:bookmarkEnd w:id="379"/>
      <w:r>
        <w:rPr>
          <w:rtl w:val="true"/>
        </w:rPr>
        <w:t>دستور نماز احتیاط</w:t>
      </w:r>
      <w:bookmarkEnd w:id="3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به 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احتیاط سوره و قنوت ندارد و باید آن را آهسته بخوانند و نیت آن را به زبان نیاورند و احتیاط واجب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w:t>
      </w:r>
    </w:p>
    <w:p>
      <w:pPr>
        <w:pStyle w:val="BookText"/>
        <w:rPr/>
      </w:pPr>
      <w:r>
        <w:rPr>
          <w:rFonts w:ascii="IRNazanin" w:hAnsi="IRNazanin" w:eastAsia="IRNazanin"/>
          <w:color w:val="111111"/>
          <w:sz w:val="28"/>
          <w:sz w:val="28"/>
          <w:szCs w:val="28"/>
          <w:rtl w:val="true"/>
          <w:lang w:bidi="fa-IR"/>
        </w:rPr>
        <w:t>بفهمد که رکعتهای نمازش کم بوده؛ چنانچه کاری که نماز را باطل می‏کند انجام نداده؛ باید آنچه را از نماز نخوانده بخواند و برای سلام بی جا دو سجده سهو بنماید و اگر کاری که نماز را باطل می‏کند انجام داده مثلا پشت به قبله کرده؛ باید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سه و چهار یک رکعت نماز احتیاط بخواند؛ بعد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نمازش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 باطل می‏کند انجام نداده؛ نماز احتیاطش محسوب است و یک رکعت کسری نمازش را به جا آورد و نمازش صحیح است و برای زیادی هر یک از سلام در اصل نماز و نماز احتیاط دو سجده سهو به جا آورد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بعد از خواندن دو رکعت</w:t>
      </w:r>
    </w:p>
    <w:p>
      <w:pPr>
        <w:pStyle w:val="BookText"/>
        <w:rPr/>
      </w:pPr>
      <w:r>
        <w:rPr>
          <w:rFonts w:ascii="IRNazanin" w:hAnsi="IRNazanin" w:eastAsia="IRNazanin"/>
          <w:color w:val="111111"/>
          <w:sz w:val="28"/>
          <w:sz w:val="28"/>
          <w:szCs w:val="28"/>
          <w:rtl w:val="true"/>
          <w:lang w:bidi="fa-IR"/>
        </w:rPr>
        <w:t>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سه و چهار شک کند و موقعی که یک رکعت نماز احتیاط ایستاده را می‏خواند یادش بیاید که نماز را سه رکعت خوانده؛ باید نماز احتیاط را تمام کند و نمازش صحیح است و برای سلام زیادی سجده سهو می‏نماید و اگر موقعی که دو رکعت نماز احتیاط نشسته می‏خواند یادش بیاید؛ پس اگر قبل از رکوع اول یادش بیاید؛ بایستد و نماز را مطابق کسری که دارد تمام نماید و اگر بعد از رکوع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می‏خواند؛ پیش از رکوع دوم یادش بیاید که نماز را سه رکعت خوانده؛ باید بنشیند و نماز احتیاط را یک رکعتی تمام کند و بهتر آن است که نماز را دوباره بخواند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احتیاط بفهمد کسری نمازش بیشتر یا کمتر از نماز احتیاط بوده؛ چنانچه نتواند نماز احتیاط را مطابق کسری نمازش تمام کند؛ باید آن را رها کند و در این صورت اگر ممکن باشد کسری نماز را به جا آورد و اگر ممکن نباشد؛ نماز را دوباره بخواند؛ مثلا در شک بین سه و چهار اگر موقعی که دو رکعت نماز احتیاط نشسته را می‏خواند یادش بیاید که نماز را دو رکعت خوانده چون نمی‏تواند دو رکعت نشسته را به جای دو رکعت ایستاده حساب کند؛ باید نماز احتیاط نشسته را</w:t>
      </w:r>
    </w:p>
    <w:p>
      <w:pPr>
        <w:pStyle w:val="BookText"/>
        <w:rPr/>
      </w:pPr>
      <w:r>
        <w:rPr>
          <w:rFonts w:ascii="IRNazanin" w:hAnsi="IRNazanin" w:eastAsia="IRNazanin"/>
          <w:color w:val="111111"/>
          <w:sz w:val="28"/>
          <w:sz w:val="28"/>
          <w:szCs w:val="28"/>
          <w:rtl w:val="true"/>
          <w:lang w:bidi="fa-IR"/>
        </w:rPr>
        <w:t>رها کند؛ پس اگر قبل از رکوع اول نماز احتیاط یادش آمده بود باید کسری نمازش را بخواند و اگر بعد از آن بوده باید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نماز احتیاطی را که بر او واجب بوده به جا آورده یا نه؛ چنانچه وقت نماز گذشته به شک خود اعتنا نکند و اگر وقت دارد؛ در صورتی که بین شک و نماز زیاد طول نکشیده و کاری هم مثل رو گرداندن از قبله که نماز را باطل می‏کند انجام نداده؛ باید نماز احتیاط را بخواند و اگر کاری که نماز را باطل می‏کند به جا آورده؛ یا بین نماز و شک او زیاد طول کشیده؛ اعتنا به شک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رکنی را زیاد کند؛ یا مثلا به جای یک رکعت دو رکعت بخواند؛ نماز احتیاط باطل می‏شود و باید دوباره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به 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احتیاط شک کند؛ چنانچه طرف بیشتر شک نماز را باطل می‏کند؛ باید بنا را بر کمتر بگذارد و اگر طرف بیشتر شک نماز را باطل نمی‏کند؛ باید بنا را بر بیشتر بگذارد؛ مثلا موقعی که مشغول خواندن دو</w:t>
      </w:r>
    </w:p>
    <w:p>
      <w:pPr>
        <w:pStyle w:val="BookText"/>
        <w:rPr/>
      </w:pPr>
      <w:r>
        <w:rPr>
          <w:rFonts w:ascii="IRNazanin" w:hAnsi="IRNazanin" w:eastAsia="IRNazanin"/>
          <w:color w:val="111111"/>
          <w:sz w:val="28"/>
          <w:sz w:val="28"/>
          <w:szCs w:val="28"/>
          <w:rtl w:val="true"/>
          <w:lang w:bidi="fa-IR"/>
        </w:rPr>
        <w:t>رکعت نماز احتیاط است؛ اگر شک کند که دو رکعت خوانده یا سه رکعت؛ چون طرف بیشتر شک نماز را باطل می‏کند؛ باید بنا بگذارد که دو رکعت خوانده و اگر شک کند که یک رکعت خوانده یا دو رکعت؛ چون طرف بیشتر شک نماز را باطل نمی‏کند؛ باید بنا بگذارد که دو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چیزی که رکن نیست سهوا کم یا زیاد شود؛ سجده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احتیاط شک کند که یکی از اجزاء یا شرائط آن را به 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تشهد یا یک سجده را فراموش کند و در جای خود تدارکش ممکن نباشد؛ احتیاط واجب آن است که بعد از سلام نماز؛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احتیاط و قضای یک سجده یا قضای یک تشهد یا دو سجده سهو بر او واجب شود؛ باید اول نماز احتیاط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گمان در نماز نسبت به رکعات مثل حکم یقین است؛ مثلا اگر نداند که یک رکعت خوانده یا دو رکعت و گمان داشته باشد که دو رکعت خوانده؛ بنا می‏گذارد که دو رکعت است و اگر در نماز چهار رکعتی گمان دارد که چهار رکعت خوانده؛ نباید نماز احتیاط بخواند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نسبت به افعال؛ گمان حکم شک را دارد؛ پس اگر گمان دارد رکوع کرده؛ در صورتی که داخل سجده نشده است باید آن را به جا آورد و اگر گمان دارد حمد</w:t>
      </w:r>
      <w:bookmarkStart w:id="381" w:name="pg18_451"/>
    </w:p>
    <w:p>
      <w:pPr>
        <w:pStyle w:val="BookText"/>
        <w:rPr/>
      </w:pPr>
      <w:bookmarkEnd w:id="381"/>
      <w:r>
        <w:rPr>
          <w:rFonts w:ascii="IRNazanin" w:hAnsi="IRNazanin" w:eastAsia="IRNazanin"/>
          <w:color w:val="111111"/>
          <w:sz w:val="28"/>
          <w:sz w:val="28"/>
          <w:szCs w:val="28"/>
          <w:rtl w:val="true"/>
          <w:lang w:bidi="fa-IR"/>
        </w:rPr>
        <w:t>را نخوانده؛ چنانچه در سوره داخل شده باشد اعتنا به گمان ننماید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می‏شود و اگر گمان داشته باشد که دو رکعت یا یک رکعت است؛ بر طبق گمان خود نماز را تمام می‏نماید</w:t>
      </w:r>
      <w:r>
        <w:rPr>
          <w:rFonts w:eastAsia="IRNazanin" w:cs="IRNazanin"/>
          <w:color w:val="111111"/>
          <w:sz w:val="28"/>
          <w:szCs w:val="28"/>
          <w:rtl w:val="true"/>
          <w:lang w:bidi="fa-IR"/>
        </w:rPr>
        <w:t>.</w:t>
      </w:r>
    </w:p>
    <w:p>
      <w:pPr>
        <w:pStyle w:val="Heading6"/>
        <w:numPr>
          <w:ilvl w:val="5"/>
          <w:numId w:val="1"/>
        </w:numPr>
        <w:rPr/>
      </w:pPr>
      <w:bookmarkStart w:id="382" w:name="__RefHeading___Toc2118742_1490000891"/>
      <w:bookmarkStart w:id="383" w:name="_Toc140"/>
      <w:bookmarkEnd w:id="382"/>
      <w:r>
        <w:rPr>
          <w:rtl w:val="true"/>
        </w:rPr>
        <w:t>سجده سهو</w:t>
      </w:r>
      <w:bookmarkEnd w:id="3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پنج چیز بعد از سلام نماز؛ انسان باید دو سجده سهو به دستوری که بعدا گفته می‏شود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بعد از تمامی ذکر سجده دوم شک کند که چهار رکعت خوانده یا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یک سجده را فراموش کند یا اینکه در جائی که باید بایستد مثلا موقع خواندن حمد و سوره اشتباها بنشیند؛ یا در جائی که باید بنشیند مثلا موقع خواندن تشهد اشتباها بایستد؛ در همه این صور؛ بنا بر احتیاط واجب؛ باید دو سجده سهو به جا آورد و در غیر اینها برای هرچیزی که در نماز اشتباها کم یا زیاد کند؛ احتیاط مستحب آن است که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چند صورت در مسائلی گفته می‏شود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یا به خیال اینکه نمازش تمام شده حرف بزند؛</w:t>
      </w:r>
    </w:p>
    <w:p>
      <w:pPr>
        <w:pStyle w:val="BookText"/>
        <w:rPr/>
      </w:pPr>
      <w:r>
        <w:rPr>
          <w:rFonts w:ascii="IRNazanin" w:hAnsi="IRNazanin" w:eastAsia="IRNazanin"/>
          <w:color w:val="111111"/>
          <w:sz w:val="28"/>
          <w:sz w:val="28"/>
          <w:szCs w:val="28"/>
          <w:rtl w:val="true"/>
          <w:lang w:bidi="fa-IR"/>
        </w:rPr>
        <w:t>باید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صدائی که از آه کشیدن و سرفه کردن پیدا می‏شود؛ سجده سهو واجب نیست؛ ولی اگر مثلا سهوا آخ یا آه بگوید؛ باید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غلط خوانده دوباره به طور صحیح بخواند؛ برای دوباره خواندن آن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مدتی حرف بزند و تمام آنها عرفا یک مرتبه حساب شود؛ دو سجده سهو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تسبیحات اربعه را نگوید؛ احتیاط مستحب آن است که بعد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جائی که نباید سلام نماز را بگوید؛ سهوا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باشد؛ باید دو سجده سهو بنماید؛ ولی اگر اشتباها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آن است که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جائی که نباید سلام دهد؛ اشتباها هر سه سلام را بگوید؛ دو سجده سهو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به جا آورد و بعد از نماز بنابراحتیاط واجب برای ایستادن بی جا دو سجده سهو بنماید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w:t>
      </w:r>
      <w:bookmarkStart w:id="384" w:name="pg18_453"/>
    </w:p>
    <w:p>
      <w:pPr>
        <w:pStyle w:val="BookText"/>
        <w:rPr/>
      </w:pPr>
      <w:bookmarkEnd w:id="384"/>
      <w:r>
        <w:rPr>
          <w:rFonts w:ascii="IRNazanin" w:hAnsi="IRNazanin" w:eastAsia="IRNazanin"/>
          <w:color w:val="111111"/>
          <w:sz w:val="28"/>
          <w:sz w:val="28"/>
          <w:szCs w:val="28"/>
          <w:rtl w:val="true"/>
          <w:lang w:bidi="fa-IR"/>
        </w:rPr>
        <w:t>باید بعد از سلام نماز بنابراحتیاط سجده یا تشهد را قضا نماید و بعد از آن دو سجده سهو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سهو را بعد از سلام نماز عمدا به جا نیاورد؛ معصیت کرده و واجب است هرچه زودتر آن را انجام دهد و چنانچه سهوا به جا نیاورد؛ هر وقت یادش آمد بنا بر احتیاط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مثلا دو سجده سهو بر او واجب شده یا نه؛ لازم نیست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مثلا دو سجده سهو بر او واجب شده یا چهار تا؛ اگر دو سجده بنماید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سجده سهو را به جا نیاورده و تدارک ممکن نباشد؛ باید دو سجده سهو به جا آورد و اگر بداند سهوا سه سجده کرده احتیاط واجب آن است که دوباره دو سجده سهو بنماید</w:t>
      </w:r>
      <w:r>
        <w:rPr>
          <w:rFonts w:eastAsia="IRNazanin" w:cs="IRNazanin"/>
          <w:color w:val="111111"/>
          <w:sz w:val="28"/>
          <w:szCs w:val="28"/>
          <w:rtl w:val="true"/>
          <w:lang w:bidi="fa-IR"/>
        </w:rPr>
        <w:t>.</w:t>
      </w:r>
    </w:p>
    <w:p>
      <w:pPr>
        <w:pStyle w:val="Heading6"/>
        <w:numPr>
          <w:ilvl w:val="5"/>
          <w:numId w:val="1"/>
        </w:numPr>
        <w:rPr/>
      </w:pPr>
      <w:bookmarkStart w:id="385" w:name="__RefHeading___Toc2118744_1490000891"/>
      <w:bookmarkStart w:id="386" w:name="_Toc141"/>
      <w:bookmarkEnd w:id="385"/>
      <w:r>
        <w:rPr>
          <w:rtl w:val="true"/>
        </w:rPr>
        <w:t>دستور سجده سهو</w:t>
      </w:r>
      <w:r>
        <w:rPr>
          <w:rtl w:val="true"/>
        </w:rPr>
        <w:t>:</w:t>
      </w:r>
      <w:bookmarkEnd w:id="3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سجده سهو این است که بعد از سلام نماز فورا نیت سجده سهو کند و پیشانی را به چیزی که سجده بر آن صحیح است بگذارد و احوط این است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باید بنشیند و دوباره به سجده رود و ذکری را که گفته شد بگوید و بنشیند و بعد از خواندن تشهد سلام دهد و اگر در سجده عوض ذکر سابق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6"/>
        <w:numPr>
          <w:ilvl w:val="5"/>
          <w:numId w:val="1"/>
        </w:numPr>
        <w:rPr/>
      </w:pPr>
      <w:bookmarkStart w:id="387" w:name="__RefHeading___Toc2118746_1490000891"/>
      <w:bookmarkStart w:id="388" w:name="_Toc142"/>
      <w:bookmarkEnd w:id="387"/>
      <w:r>
        <w:rPr>
          <w:rtl w:val="true"/>
        </w:rPr>
        <w:t>قضای سجده و تشهد فراموش شده</w:t>
      </w:r>
      <w:bookmarkEnd w:id="38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تشهدی را که انسان فراموش کرده و بعد از نماز؛ قضای آن را به جا می‏آورد؛ باید تمام شرائط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را چند دفعه فراموش کند؛ مثلا یک سجده از رکعت اول و یک سجده از رکعت دوم فراموش نماید؛ باید بعد از نماز؛ قضای هر دو را با سجده‏های سهوی که احتیاطا برای آنها لازم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و تشهد را فراموش کند؛ می‏تواند هر یکی را که بخواهد اول قضا نماید؛ اگرچه بداند کدام اول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سجده از دو رکعت فراموش نماید؛ لازم نیست هنگام قضا مراعات ترتیب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 قضای سجده یا تشهد کاری کند که اگر عمدا یا سهوا در نماز اتفاق بیفتد نماز باطل می‏شود؛ مثلا پشت به قبله نماید؛ احتیاط واجب آن است که بعد از قضای سجده و تشهد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یادش بیاید که یک سجده یا تشهد را از رکعت آخر فراموش کرده؛ باید برگشته و نماز را تمام نموده و دو سجده سهو برای سلام بی جا به جا آورد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 قضای سجده یا تشهد کاری کند که برای آن سجده سهو واجب می‏شود؛ مثل آنکه سهوا حرف بزند؛ بنابراحتیاط واجب باید سجده یا تشهد را قضا کند و غیر از سجده سهوی</w:t>
      </w:r>
    </w:p>
    <w:p>
      <w:pPr>
        <w:pStyle w:val="BookText"/>
        <w:rPr/>
      </w:pPr>
      <w:r>
        <w:rPr>
          <w:rFonts w:ascii="IRNazanin" w:hAnsi="IRNazanin" w:eastAsia="IRNazanin"/>
          <w:color w:val="111111"/>
          <w:sz w:val="28"/>
          <w:sz w:val="28"/>
          <w:szCs w:val="28"/>
          <w:rtl w:val="true"/>
          <w:lang w:bidi="fa-IR"/>
        </w:rPr>
        <w:t>که برای قضای سجده یا تشهد می‏نماید دو سجده سهو دیگر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در نماز سجده را فراموش کرده یا تشهد را؛ باید سجده را قضا نماید و دو سجده سهو به جا آورد و احتیاطا تشهد را نیز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یا تشهد را فراموش کرده یا نه؛ واجب نیست قضا یا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به جا آورده یا نه؛ احتیاط واجب آن است که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سجده یا تشهد را قضا نماید؛ اگر برای کار دیگر هم سجده سهو بر او واجب شود؛ باید بعد از نماز سجده یا تشهد را قضا نماید؛ بعد سجده سهو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بعد از نماز؛ قضای سجده یا تشهد فراموش شده را به جا آورده یا نه؛ چنانچه وقت نماز نگذشته؛ باید سجده یا تشهد را قضا نماید و اگر وقت نماز گذشته؛ قضای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و زیاد کردن اجزاء و شرائط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واجبات نماز را عمدا کم یا زیاد کند اگرچه یک حرف آن باشد؛ نماز باطل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از روی تقصیر چیزی از واجبات نماز را کم یا زیاد کند؛ نماز باطل است؛ ولی چنانچه به واسطه ندانستن مسأله حمد و سوره نماز صبح و مغرب و عشا را آهسته بخواند؛</w:t>
      </w:r>
    </w:p>
    <w:p>
      <w:pPr>
        <w:pStyle w:val="BookText"/>
        <w:rPr/>
      </w:pPr>
      <w:r>
        <w:rPr>
          <w:rFonts w:ascii="IRNazanin" w:hAnsi="IRNazanin" w:eastAsia="IRNazanin"/>
          <w:color w:val="111111"/>
          <w:sz w:val="28"/>
          <w:sz w:val="28"/>
          <w:szCs w:val="28"/>
          <w:rtl w:val="true"/>
          <w:lang w:bidi="fa-IR"/>
        </w:rPr>
        <w:t>یا حمد و سوره نماز ظهر و عصر را بلند بخواند؛ یا در مسافرت نماز ظهر و عصر و عشا را چهار رکعتی بخواند؛ نمازش صحیح است البته به تفصیلی که در نماز مسافر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 هم بزند و دوباره نماز را با وضو یا غسل بخواند و اگر بعد از نماز بفهمد؛ باید دوباره نماز را با وضو یا غسل به 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رکوع یادش بیاید که دو سجده از رکعت پیش فراموش 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رسیدن به رکوع یادش بیاید؛ باید برگردد و دو سجده را به جا آورد و برخیزد و حمد و سوره یا تسبیحات را بخواند و نماز را تمام کند و بعد از نماز بنابراحتیاط واجب؛ برای ایستادن بی 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به جا نیاورده؛ باید دو سجده را به 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سلام نماز یادش بیاید که یک رکعت یا بیشتر از آخر نماز نخوانده؛ باید مقداری را که فراموش کرده به جا آورد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یادش بیاید که یک رکعت یا بیشتر از آخر نماز را نخوانده؛ چنانچه کاری انجام داده</w:t>
      </w:r>
      <w:bookmarkStart w:id="389" w:name="pg18_457"/>
    </w:p>
    <w:p>
      <w:pPr>
        <w:pStyle w:val="BookText"/>
        <w:rPr/>
      </w:pPr>
      <w:bookmarkEnd w:id="389"/>
      <w:r>
        <w:rPr>
          <w:rFonts w:ascii="IRNazanin" w:hAnsi="IRNazanin" w:eastAsia="IRNazanin"/>
          <w:color w:val="111111"/>
          <w:sz w:val="28"/>
          <w:sz w:val="28"/>
          <w:szCs w:val="28"/>
          <w:rtl w:val="true"/>
          <w:lang w:bidi="fa-IR"/>
        </w:rPr>
        <w:t>که اگر در نماز عمدا یا سهوا اتفاق بیفتد نماز را باطل می‏کند؛ مثلا پشت به قبله 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کاری که عمدی و سهوی آن؛ نماز را باطل می‏کند انجام نداده باید فورا مقداری را که فراموش کرده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سلام نماز عملی انجام دهد که اگر در نماز عمدا یا سهوا اتفاق بیفتد نماز را باطل می‏کند؛ مثلا پشت به قبله نماید و بعد یادش بیاید که دو سجده آخر را به 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انجام کاری که نماز را باطل می‏کند؛ یادش بیاید باید دو سجده‏ای را که فراموش کرده به جا آورد و دوباره تشهد بخواند و نماز را سلام دهد و دو سجده سهو برای سلامی که اول گفته است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پیش از وقت خوانده یا پشت به قبله خوانده باید دوباره بخواند و اگر وقت گذشته؛ قضا نماید و اما اگر بفهمد که به طرف راست یا به طرف چپ قبله به جا آورده؛ در صورتی که پیش از گذشتن وقت باشد دوباره بخواند؛ ولی اگر بعد از گذشتن وقت باشد بعید نیست قضا نداشته باشد مگر اینکه این عمل به جهت ندانستن حکم شرعی بوده باشد</w:t>
      </w:r>
      <w:r>
        <w:rPr>
          <w:rFonts w:eastAsia="IRNazanin" w:cs="IRNazanin"/>
          <w:color w:val="111111"/>
          <w:sz w:val="28"/>
          <w:szCs w:val="28"/>
          <w:rtl w:val="true"/>
          <w:lang w:bidi="fa-IR"/>
        </w:rPr>
        <w:t>.</w:t>
      </w:r>
    </w:p>
    <w:p>
      <w:pPr>
        <w:pStyle w:val="Heading5"/>
        <w:numPr>
          <w:ilvl w:val="4"/>
          <w:numId w:val="1"/>
        </w:numPr>
        <w:rPr/>
      </w:pPr>
      <w:bookmarkStart w:id="390" w:name="__RefHeading___Toc2118748_1490000891"/>
      <w:bookmarkStart w:id="391" w:name="_Toc143"/>
      <w:bookmarkEnd w:id="390"/>
      <w:r>
        <w:rPr>
          <w:rtl w:val="true"/>
        </w:rPr>
        <w:t>نماز مسافر</w:t>
      </w:r>
      <w:bookmarkEnd w:id="391"/>
    </w:p>
    <w:p>
      <w:pPr>
        <w:pStyle w:val="BookText"/>
        <w:rPr/>
      </w:pPr>
      <w:r>
        <w:rPr>
          <w:rFonts w:ascii="IRNazanin" w:hAnsi="IRNazanin" w:eastAsia="IRNazanin"/>
          <w:color w:val="111111"/>
          <w:sz w:val="28"/>
          <w:sz w:val="28"/>
          <w:szCs w:val="28"/>
          <w:rtl w:val="true"/>
          <w:lang w:bidi="fa-IR"/>
        </w:rPr>
        <w:t>نماز مسافر مسافر باید نماز ظهر و عصر و عشا را با هشت شرط شکسته به 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سفر او کمتر از هشت فرسخ شرعی نباشد و فرسخ شرعی مقداری کمتر از پنج کیلو متر و نیم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رفتن و برگشتن او هشت فرسخ است؛ چنانچه رفتن او و همچنین برگشتنش کمتر از چهار فرسخ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رفتن سه فرسخ و برگشتن پنج فرسخ؛ یا به عکس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اگرچه روزی که می‏رود؛ همان روز یا شب آن برنگردد؛ باید نماز را شکسته بخواند اگر چه بهتر آن است که تمام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نباید نماز را شکسته بخواند و چنانچه شک کند که سفر او هشت فرسخ است یا نه؛ تحقیق کردن برایش لازم نیست و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عادل یا شخص موثقی خبر دهد که سفر انسان هشت فرسخ است؛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به 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سفرش هشت فرسخ نیست؛ یا شک دارد که هشت فرسخ هست یا نه؛ چنانچه در بین راه بفهمد که سفر او هشت فرسخ بوده؛ اگرچه کمی از راه باقی باشد؛ باید نماز را شکسته بخواند و اگر تمام خوانده دوباره شکسته به جا آورد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محلی که فاصله آنها کمتر از چهار فرسخ است؛ چند</w:t>
      </w:r>
    </w:p>
    <w:p>
      <w:pPr>
        <w:pStyle w:val="BookText"/>
        <w:rPr/>
      </w:pPr>
      <w:r>
        <w:rPr>
          <w:rFonts w:ascii="IRNazanin" w:hAnsi="IRNazanin" w:eastAsia="IRNazanin"/>
          <w:color w:val="111111"/>
          <w:sz w:val="28"/>
          <w:sz w:val="28"/>
          <w:szCs w:val="28"/>
          <w:rtl w:val="true"/>
          <w:lang w:bidi="fa-IR"/>
        </w:rPr>
        <w:t>مرتبه رفت و آمد کند؛ اگرچه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خانه‏های آخر شهر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اول مسافرت قصد هشت فرسخ را داشته باشد؛ پس اگر به جائی که کمتر از هشت فرسخ است مسافرت کند و بعد از رسیدن به آنجا قصد کند جائی برود که با مقداری که آمده هشت فرسخ شود؛ چون از اول قصد هشت فرسخ را نداشته؛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بخواهد از آنجا هشت فرسخ برود؛ یا چهار فرسخ برود و چهار فرسخ دیگر به وطنش یا محلی که می‏خواهد ده روز در آنجا بماند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سفرش چند فرسخ است؛ مثلا برای پیدا کردن گمشده‏ای مسافرت می‏کند و نمی‏داند که چه مقدار باید برود تا آن را پیدا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برگشتن چنانچه تا وطنش یا جائی که می‏خواهد ده روز در آنجا بماند؛ هشت فرسخ یا بیشتر باشد؛ باید نماز را شکسته بخواند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در بین رفتن قصد کند که</w:t>
      </w:r>
    </w:p>
    <w:p>
      <w:pPr>
        <w:pStyle w:val="BookText"/>
        <w:rPr/>
      </w:pPr>
      <w:r>
        <w:rPr>
          <w:rFonts w:ascii="IRNazanin" w:hAnsi="IRNazanin" w:eastAsia="IRNazanin"/>
          <w:color w:val="111111"/>
          <w:sz w:val="28"/>
          <w:sz w:val="28"/>
          <w:szCs w:val="28"/>
          <w:rtl w:val="true"/>
          <w:lang w:bidi="fa-IR"/>
        </w:rPr>
        <w:t>چهار فرسخ برود و چهار فرسخ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می‏رود و مثلا قصدش این است که اگر رفیق پیدا کند؛ سفر هشت فرسخی برود؛ چنانچه اطمینان دارد که رفیق پیدا می‏کند؛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هشت فرسخ دارد؛ اگرچه در هر روز مقدار کمی راه برود؛ وقتی به جائی برسد که اذان شهر را نشنود و اهل شهر او را نبینند و نشانه آن این است که او اهل شهر را نبیند؛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هر روز مقدار خیلی کمی راه برود که عرفا نگویند مسافر است؛ باید نمازش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مانند نوکری که با آقای خود مسافرت می‏کند؛ چنانچه بداند سفر او هشت فرسخ است باید نماز را شکسته بخواند و اگر نداند؛ نماز را تمام به جا آورد و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بداند یا گمان داشته باشد که پیش از رسیدن به چهار فرسخ از او جدا می‏شود؛ باید نماز را تمام بخواند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شک دارد که پیش از رسیدن به چهار فرسخ از او جدا می‏شود یا نه؛ باید</w:t>
      </w:r>
    </w:p>
    <w:p>
      <w:pPr>
        <w:pStyle w:val="BookText"/>
        <w:rPr/>
      </w:pPr>
      <w:r>
        <w:rPr>
          <w:rFonts w:ascii="IRNazanin" w:hAnsi="IRNazanin" w:eastAsia="IRNazanin"/>
          <w:color w:val="111111"/>
          <w:sz w:val="28"/>
          <w:sz w:val="28"/>
          <w:szCs w:val="28"/>
          <w:rtl w:val="true"/>
          <w:lang w:bidi="fa-IR"/>
        </w:rPr>
        <w:t>نماز را تمام بخواند؛ ولی چنانچه احتمال جدا شدن او در نظر مردم به جا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چهار فرسخ از مسافرت منصرف شود؛ چنانچه تصمیم داشته باشد که همانجا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چهار فرسخ از مسافرت منصرف شود و تصمیم داشته باشد که برگردد؛ باید نماز را شکسته بخواند اگر چه بخواهد کمتر از ده روز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رفتن به محلی که هشت فرسخ است حرکت کند و بعد از رفتن مقداری از راه بخواهد جای دیگری برود؛ چنانچه از محل اولی که حرکت کرده تا جائی که می‏خواهد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چهار فرسخ رفت مردد شود که بقیه هشت فرسخ را برود یا بدون اینکه ده روز در جائی بماند به محل خود برگردد چه در موقعی که مردد است راه برود یا نرود؛ باید نماز را شکسته بخواند؛ چه آنکه بعدا تصمیم بگیرد که بقیه راه را برود یا اینکه برگردد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چهار فرسخ برود؛ مردد شود که بقیه هشت فرسخ را برود یا اینکه به محل خود برگردد ولی احتمال</w:t>
      </w:r>
    </w:p>
    <w:p>
      <w:pPr>
        <w:pStyle w:val="BookText"/>
        <w:rPr/>
      </w:pPr>
      <w:r>
        <w:rPr>
          <w:rFonts w:ascii="IRNazanin" w:hAnsi="IRNazanin" w:eastAsia="IRNazanin"/>
          <w:color w:val="111111"/>
          <w:sz w:val="28"/>
          <w:sz w:val="28"/>
          <w:szCs w:val="28"/>
          <w:rtl w:val="true"/>
          <w:lang w:bidi="fa-IR"/>
        </w:rPr>
        <w:t>این را بدهد که در محل تردید یا جای دیگر ده روز توقف می‏نماید و بعد تصمیم بگیرد که بدون ماندن ده روز بقیه را برود؛ در این صورت لازم است نماز را تمام کند چه در حال تردید راه برود چه نرود؛ ولی اگر تصمیمش این باشد که هشت فرسخ دیگر برود یا چهار فرسخ برود و چهار فرسخ برگردد؛ از وقتی که شروع به رفتن نماید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چهار فرسخ برود؛ مردد شود که بقیه راه را برود یا نه و بعد تصمیم بگیرد که بقیه راه را برود؛ چنانچه باقیمانده سفر او هشت فرسخ باشد یا اینکه بخواهد مثلا چهار فرسخ رفته و چهار فرسخ دیگر برگردد؛ از وقتی که شروع به راه رفتن بعد از تصمیمش نماید نماز را شکسته می‏خواند و الا باید نماز را تمام بخواند و در این صورت نیز فرقی نیست که در حال تردید راه برود یا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نخواهد پیش از رسیدن به هشت فرسخ از وطن خود بگذرد؛ یا ده روز یا بیشتر در جائی بماند؛ پس کسی که می‏خواهد پیش از رسیدن به هشت فرسخ از وطنش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پیش از رسیدن به هشت فرسخ از وطنش می‏گذرد یا نه؛ یا ده روز در محلی قصد اقامت می‏نماید یا نه؛ باید نماز را تمام بخواند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پیش از رسیدن به هشت فرسخ از وطنش بگذرد؛ یا ده روز در محلی بماند</w:t>
      </w:r>
    </w:p>
    <w:p>
      <w:pPr>
        <w:pStyle w:val="BookText"/>
        <w:rPr/>
      </w:pPr>
      <w:r>
        <w:rPr>
          <w:rFonts w:ascii="IRNazanin" w:hAnsi="IRNazanin" w:eastAsia="IRNazanin"/>
          <w:color w:val="111111"/>
          <w:sz w:val="28"/>
          <w:sz w:val="28"/>
          <w:szCs w:val="28"/>
          <w:rtl w:val="true"/>
          <w:lang w:bidi="fa-IR"/>
        </w:rPr>
        <w:t>و نیز کسی که مردد است که از وطنش بگذرد؛ یا ده روز در محلی بماند؛ اگر از ماندن ده روز یا گذشتن از وطن منصرف شود؛ باز هم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باقیمانده راه هشت فرسخ باشد یا چهار فرسخ باشد و بخواهد برود و برگردد و برگشتن نیز چهار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سفر نکند و اگر برای کار حرامی مانند دزدی سفر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خود سفر حرام باشد مثل آنکه برای او ضرری که اقدام بر آن شرعا حرام است داشته باشد؛ یا زن بدون اجازه شوهر و فرزند با نهی پدر و مادر که موجب عقوقش باشد سفری بروند که بر آنان واجب نباشد؛ ولی اگر مثل سفر حج واجب باشد؛ باید نماز را شکسته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سفری که واجب نیست اگر سبب اذیت 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حرام نیست و برای کار حرام هم سفر نمی‏کند؛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کار واجبی را ترک کند؛ مسافرت نماید؛ چه غرض دیگری در سفر داشته باشد یا نه؛ نمازش تمام است؛ پس کسی که بدهکار است؛ اگر بتواند بدهی خود را بدهد و طلبکار هم مطالبه کند؛ چنانچه در سفر نتواند بدهی خود را بدهد و برای</w:t>
      </w:r>
    </w:p>
    <w:p>
      <w:pPr>
        <w:pStyle w:val="BookText"/>
        <w:rPr/>
      </w:pPr>
      <w:r>
        <w:rPr>
          <w:rFonts w:ascii="IRNazanin" w:hAnsi="IRNazanin" w:eastAsia="IRNazanin"/>
          <w:color w:val="111111"/>
          <w:sz w:val="28"/>
          <w:sz w:val="28"/>
          <w:szCs w:val="28"/>
          <w:rtl w:val="true"/>
          <w:lang w:bidi="fa-IR"/>
        </w:rPr>
        <w:t>فرار از دادن قرض مسافرت نماید؛ باید نماز را تمام بخواند؛ ولی اگر سفرش برای کار دیگری است اگرچه در سفر ترک واجب نیز بنماید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او سفر حرام نباشد ولی حیوان سواری او یا مرکب دیگری که سوار او است غصبی باشد؛ یا در زمین غصبی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ظالم مسافرت می‏کند اگر ناچار نباشد و مسافرت او کمک به ظالم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تفریح و گردش مسافرت کند؛ سفر او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لهو و خوش گذرانی به شکار رود؛ حرام نیست ولی نمازش تمام است و چنانچه برای تهیه معاش به شکار رود؛ نمازش شکسته است و همچنین است اگر برای کسب و زیاد کردن مال برود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کرده؛ موقعی که از سفر برمی گردد چنانچه قبل از برگشتن قصد اقامت کرده یا سی روز با تردد در مقصد مانده یا توبه کرده و برگشتن به تنهائی هشت فرسخ است؛ باید نماز را شکسته بخواند و احتیاط واجب آن است که در صورتی که توبه نکرده هم شکسته و هم تمام بخواند و اگر برای شکار لهوی باشد و برگشتن به حد مسافت باشد باید در مراجعت قبل از اقامه یا سی روز با تردد در مقصد ماندن؛ جمع بین</w:t>
      </w:r>
    </w:p>
    <w:p>
      <w:pPr>
        <w:pStyle w:val="BookText"/>
        <w:rPr/>
      </w:pPr>
      <w:r>
        <w:rPr>
          <w:rFonts w:ascii="IRNazanin" w:hAnsi="IRNazanin" w:eastAsia="IRNazanin"/>
          <w:color w:val="111111"/>
          <w:sz w:val="28"/>
          <w:sz w:val="28"/>
          <w:szCs w:val="28"/>
          <w:rtl w:val="true"/>
          <w:lang w:bidi="fa-IR"/>
        </w:rPr>
        <w:t>قصر و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سفر معصیت است؛ اگر در بین راه از قصد معصیت برگردد؛ چنانچه باقیمانده راه هشت فرسخ باشد؛ یا چهار فرسخ باشد و بخواهد برود و چهار فرسخ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نکرده؛ اگر در بین راه قصد کند که بقیه راه را برای معصیت برود؛ باید نماز را تمام بخواند؛ ولی نمازهائی که شکسته خوانده در صورتی که مقدار گذشته به قدر مسافت بوده صحیح است و الا احتیاط واجب آن است که آن نمازها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صحرانشین‏هائی نباشد که در بیابانها گردش می‏کنند و هر جا آب و خوراک برای خود و حشمشان پیدا کنند می‏مانند و بعد از چندی به جای دیگر می‏روند و صحرانشینها در این مسافرتها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صحرانشینها برای پیدا کردن منزل و چراگاه حیواناتشان سفر کند؛ چنانچه با بنه و دستگاه باشد؛ نماز را تمام بخواند و الا چنانچه سفر او هشت فرسخ باشد؛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صحرانشین برای زیارت یا حج یا تجارت و مانند اینها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شغل او مسافرت نباشد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شتردار و راننده و چوبدار و کشتیبان و مانند اینها؛ اگرچه برای بردن اثاثیه منزل خود مسافرت کنند؛ باید نماز را تمام بخوانند و ملحق می‏شود به کسی که عملش سفر است کسی که عملش در جای معینی است ولی بیشتر روزها به آنجا</w:t>
      </w:r>
    </w:p>
    <w:p>
      <w:pPr>
        <w:pStyle w:val="BookText"/>
        <w:rPr/>
      </w:pPr>
      <w:r>
        <w:rPr>
          <w:rFonts w:ascii="IRNazanin" w:hAnsi="IRNazanin" w:eastAsia="IRNazanin"/>
          <w:color w:val="111111"/>
          <w:sz w:val="28"/>
          <w:sz w:val="28"/>
          <w:szCs w:val="28"/>
          <w:rtl w:val="true"/>
          <w:lang w:bidi="fa-IR"/>
        </w:rPr>
        <w:t>سفر نموده و برمی گردد مانند کسی که اقامتش در جائی است و کارش در جای دیگر مانند رفتن برای تجارت و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برای کار دیگری مثلا برای زیارت یا حج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مثلا شوفر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برای رساندن حاجیها به مکه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شغلش مسافرت باشد؛ باید نماز را تمام بخواند و اگر شغلش مسافرت نباشد و فقط در ایام حج برای حمله داری سفر می‏کند اگرچه مدت سفرش کم باشد مانند این زمان که سفر با هواپیما است بنا بر احتیاط تمام و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 او حمله داری است و حاجیها را از راه دور به مکه می‏برد؛ چنانچه چند ماه از سال را در راه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مقداری از سال شغلش مسافرت است؛ مثل شوفری که فقط در تابستان یا زمستان اتومبیل خود را کرایه می‏دهد؛ باید در آن سفر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 گردی که در دو سه فرسخی شهر رفت و آمد می‏کند؛ چنانچه اتفاقا سفر هشت فرسخی برود؛ باید نماز را شکسته بخواند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و اداری که شغلش مسافرت است اگر ده روز یا بیشتر در وطن خود بماند؛ چه از اول قصد ماندن ده روز را داشته باشد؛ چه بدون قصد</w:t>
      </w:r>
    </w:p>
    <w:p>
      <w:pPr>
        <w:pStyle w:val="BookText"/>
        <w:rPr/>
      </w:pPr>
      <w:r>
        <w:rPr>
          <w:rFonts w:ascii="IRNazanin" w:hAnsi="IRNazanin" w:eastAsia="IRNazanin"/>
          <w:color w:val="111111"/>
          <w:sz w:val="28"/>
          <w:sz w:val="28"/>
          <w:szCs w:val="28"/>
          <w:rtl w:val="true"/>
          <w:lang w:bidi="fa-IR"/>
        </w:rPr>
        <w:t>بماند؛ باید در سفر اولی که بعد از ده روز می‏رود؛ نماز را شکسته بخواند و همچنین است اگر در غیر وطن خود با قصد ماندن؛ ده روز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غیر از چهار وادار اگر در غیر وطن خود با قصد ده روز بماند یا در وطن خود هر چند بدون قصد باشد ده روز بماند؛ در سفر اولی که بعد از ده روز می‏رود احتیاط واجب آن است که بین نماز تمام و شکسته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شهرها سیاحت می‏کند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نیست اگر مثلا در شهری یا در دهی جنسی دارد که برای حمل آن مسافرتهای پی در پی می‏کند؛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وطنش صرف نظر کرده و می‏خواهد وطن دیگری برای خود اختیار کند؛ اگر شغلش مسافرت نباشد؛ باید در مسافرت خود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حد ترخص برسد و معنی حد ترخص در مسأله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اما در غیر وطن؛ اعتباری به حد ترخص نیست و همین که از محل اقامت خارج شود؛ نمازش قصر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سفر می‏رود اگر به جائی برسد که اذان را نشنود ولی اهل شهر را ببیند؛ یا اهل شهر را</w:t>
      </w:r>
    </w:p>
    <w:p>
      <w:pPr>
        <w:pStyle w:val="BookText"/>
        <w:rPr/>
      </w:pPr>
      <w:r>
        <w:rPr>
          <w:rFonts w:ascii="IRNazanin" w:hAnsi="IRNazanin" w:eastAsia="IRNazanin"/>
          <w:color w:val="111111"/>
          <w:sz w:val="28"/>
          <w:sz w:val="28"/>
          <w:szCs w:val="28"/>
          <w:rtl w:val="true"/>
          <w:lang w:bidi="fa-IR"/>
        </w:rPr>
        <w:t>نبیند و صدای اذان را بشنود؛ چنانچه بخواهد در آنجا نماز بخواند؛ بنا بر احتیاط واجب باید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به وطنش برمی گردد؛ وقتی که اهل وطن خود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مسافری که می‏خواهد ده روز در محلی بماند؛ مادامی که به آن محل نرسیده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بلندی باشد که از دور اهل آن دیده شود؛ یا به قدری گود باشد که اگر انسان کمی دور شود اهل آن را نبیند؛ کسی که از اهالی آن شهر مسافرت می‏کند؛ وقتی به اندازه‏ای دور شود که اگر آن شهر در زمین هموار بود؛ اهلش از آنجا دیده نمی‏شد؛ باید نماز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پستی و بلندی راه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محلی مسافرت کند که اهل ندارد؛ وقتی به جائی برسد که اگر آن محل اهل داشت از آنجا دیده نمی‏شد؛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نداند صدائی را که می‏شنود صدای اذان است یا صدای دیگر؛ باید نماز را شکسته بخواند؛ ولی اگر بفهمد اذان می‏گویند و کلمات آن را تشخیص ندهد؛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اذان خانه‏ها نشنود و اذان شهر را که معمولا در جای بلند می‏گویند بشنود؛ نباید نماز را شکسته بخواند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جائی برسد که اذان شهر را که</w:t>
      </w:r>
    </w:p>
    <w:p>
      <w:pPr>
        <w:pStyle w:val="BookText"/>
        <w:rPr/>
      </w:pPr>
      <w:r>
        <w:rPr>
          <w:rFonts w:ascii="IRNazanin" w:hAnsi="IRNazanin" w:eastAsia="IRNazanin"/>
          <w:color w:val="111111"/>
          <w:sz w:val="28"/>
          <w:sz w:val="28"/>
          <w:szCs w:val="28"/>
          <w:rtl w:val="true"/>
          <w:lang w:bidi="fa-IR"/>
        </w:rPr>
        <w:t>معمولا در جای بلند می‏گویند نشنود ولی اذانی را که در جای خیلی بلند می‏گویند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یا گوش او یا صدای اذان غیر معمولی باشد در محلی باید نماز را شکسته بخواند که چشم متوسط اهل شهر را نبیند و گوش متوسط صدای اذان معمولی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سفر می‏رود شک کند که به حد ترخص رسیده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مسافری که از سفر برمی گردد اگر شک کند که به حد ترخص رسیده یا نه؛ 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از وطن خود عبور می‏کند؛ وقتی به جائی برسد که اهل وطن خود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بین مسافرت به وطنش رسیده؛ تا وقتی در آنجا هست باید نماز را تمام بخواند؛ ولی اگر بخواهد از آنجا هشت فرسخ برود؛ یا چهار فرسخ برود و چهار فرسخ برگردد؛ وقتی به حد ترخص برسد؛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را که انسان برای اقامت و زندگی خود اختیار کرده وطن او است؛ چه در آنجا به دنیا آمده و وطن پدر و مادرش باشد یا خودش آنجا را برای 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محلی که وطن اصلیش نیست مدتی بماند و بعد به جای دیگر رود؛ آنجا وطن او حساب نمی‏شود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جائی را که انسان محل زندگی خود قرار داده و</w:t>
      </w:r>
    </w:p>
    <w:p>
      <w:pPr>
        <w:pStyle w:val="BookText"/>
        <w:rPr/>
      </w:pPr>
      <w:r>
        <w:rPr>
          <w:rFonts w:ascii="IRNazanin" w:hAnsi="IRNazanin" w:eastAsia="IRNazanin"/>
          <w:color w:val="111111"/>
          <w:sz w:val="28"/>
          <w:sz w:val="28"/>
          <w:szCs w:val="28"/>
          <w:rtl w:val="true"/>
          <w:lang w:bidi="fa-IR"/>
        </w:rPr>
        <w:t>مثل کسی که آنجا وطن او است در آنجا زندگی می‏کند مانند اکثر طلابی که در حوزه‏های علمیه هستند که اگر مسافرتی برای او پیش آید؛ دوباره به همانجا برمی گردد؛ اگرچه قصد نداشته باشد که همیشه در آنجا بماند؛ در حکم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دو محل زندگی می‏کند؛ مثلا شش ماه در شهری و شش ماه در شهر دیگر می‏ماند؛ هر دو محل؛ وطن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بیشتر از دو محل را برای زندگی خود اختیار کرده باشد؛ همه آنها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محلی مالک منزل مسکونی است و شش ماه متصل با قصد در آنجا بماند و بعد اعراض کند؛ وطن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جائی برسد که وطن او بوده و از آنجا صرف نظر کرده؛ نباید نماز را تمام بخواند؛ اگرچه وطن دیگری هم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دارد ده روز پشت سر هم در محلی بماند؛ یا می‏داند که بدون اختیار ده روز در محلی می‏ماند؛ در آن محل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لازم نیست قصد ماندن شب اول یا شب یازدهم را داشته باشد و همین که قصد کند که از طلوع آفتاب روز اول تا غروب روز دهم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مثلا قصدش این باشد که از ظهر روز اول تا ظهر روز یازدهم بماند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w:t>
      </w:r>
    </w:p>
    <w:p>
      <w:pPr>
        <w:pStyle w:val="BookText"/>
        <w:rPr/>
      </w:pPr>
      <w:r>
        <w:rPr>
          <w:rFonts w:ascii="IRNazanin" w:hAnsi="IRNazanin" w:eastAsia="IRNazanin"/>
          <w:color w:val="111111"/>
          <w:sz w:val="28"/>
          <w:sz w:val="28"/>
          <w:szCs w:val="28"/>
          <w:rtl w:val="true"/>
          <w:lang w:bidi="fa-IR"/>
        </w:rPr>
        <w:t>در محلی بماند؛ در صورتی باید نماز را تمام بخواند که بخواهد ده روز را در یک جا بماند؛ پس اگر بخواهد مثلا ده روز در نجف و کوفه یا در تهران و شمیران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اگر از اول؛ قصد داشته باشد که در بین ده روز به اطراف آنجا که به قدر حد ترخص یا بیشتر باشد برود؛ اگر مدت رفتن و آمدنش مثلا به اندازه یک یا دو ساعت است که در نظر عرف با اقامت ده روز منافات ندارد؛ نماز را تمام بخواند و اگر مدت از این بیشتر باشد احتیاطا بین شکسته و تمام جمع نماید و اگر تمام یا بیشتر روز باشد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تصمیم ندارد ده روز در محلی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تصمیم دارد؛ ده روز در محلی بماند؛ اگر احتمال بدهد که برای ماندن او مانعی برسد و احتمال او عقلائی باشد؛ باید نماز را شکسته بخواند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بداند که مثلا ده روز یا بیشتر به آخر ماه مانده و قصد کند که تا آخر ماه در جائی بماند؛ باید نماز را تمام بخواند؛ بلکه اگر نداند تا آخر ماه چقدر مانده و قصد کند که تا آخر ماه بماند؛ در صورتی که آخر ماه معلوم باشد مثلا روز جمعه است ولی مسافر نمی‏داند که روز اول قصدش پنجشنبه</w:t>
      </w:r>
    </w:p>
    <w:p>
      <w:pPr>
        <w:pStyle w:val="BookText"/>
        <w:rPr/>
      </w:pPr>
      <w:r>
        <w:rPr>
          <w:rFonts w:ascii="IRNazanin" w:hAnsi="IRNazanin" w:eastAsia="IRNazanin"/>
          <w:color w:val="111111"/>
          <w:sz w:val="28"/>
          <w:sz w:val="28"/>
          <w:szCs w:val="28"/>
          <w:rtl w:val="true"/>
          <w:lang w:bidi="fa-IR"/>
        </w:rPr>
        <w:t>است تا مدت اقامتش نه روز باشد یا چهارشنبه است تا ده روز باشد؛ در این صورت نیز اگر بعدا معلوم شود که روز اول قصدش چهارشنبه بوده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اعتقاد کند که آخر ماه فلان روز است پس ده روز تمام در محلی می‏ماند و بعد از خواندن نماز چهار رکعتی در آن محل معلوم شود آن روز اول ماه بعدی و این ماه سی کم است و در آن روز از محل خارج می‏شود باید تا خارج شدن نماز را تمام بخواند و در غیر این صورت که آخر ماه را نداند باید نماز را شکسته بخواند اگرچه از موقعی که قصد کرده تا روز آخر ماه ده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کند ده روز در محلی بماند؛ چنانچه پیش از خواندن یک نماز چهار رکعتی از ماندن منصرف شود؛ یا مردد شود که در آنجا بماند یا به جای دیگر برود؛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خواندن یک نماز چهار رکعتی؛ از ماندن منصرف شود یا مردد شود؛ تا وقتی که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آنجا منصرف شود؛ چنانچه یک نماز چهار رکعتی خوانده باشد؛ تا وقتی که در آنجا هست روزه هایش صحیح است و باید نمازهای خود را تمام بخواند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نماز چهار رکعتی نخوانده باشد؛ روزه آن روزش صحیح است؛ اما نمازهای خود را باید شکسته بخواند و روزهای بعد</w:t>
      </w:r>
    </w:p>
    <w:p>
      <w:pPr>
        <w:pStyle w:val="BookText"/>
        <w:rPr/>
      </w:pPr>
      <w:r>
        <w:rPr>
          <w:rFonts w:ascii="IRNazanin" w:hAnsi="IRNazanin" w:eastAsia="IRNazanin"/>
          <w:color w:val="111111"/>
          <w:sz w:val="28"/>
          <w:sz w:val="28"/>
          <w:szCs w:val="28"/>
          <w:rtl w:val="true"/>
          <w:lang w:bidi="fa-IR"/>
        </w:rPr>
        <w:t>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پیش از آنکه از قصد ماندن برگردد؛ یک نماز چهار رکعتی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در بین نماز چهار رکعتی از قصد خود برگردد؛ چنانچه مشغول رکعت سوم نشده؛ باید نماز را دو رکعتی تمام نماید و بقیه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مشغول رکعت سوم شده و به رکوع نرفته باشد که باید بنشیند و نماز را شکسته به آخر برساند و اگر به رکوع رفته باشد نمازش باطل است و باید آن را شکسته اعاده نماید و تا وقتی در آنجا هست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بیشتر از ده روز در آنجا بماند؛ تا وقتی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باید روزه واجب را بگیرد و می‏تواند روزه مستحبی را هم به جا آورد و نماز جمعه و نافله ظهر و عصر و عشا را هم بخواند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w:t>
      </w:r>
    </w:p>
    <w:p>
      <w:pPr>
        <w:pStyle w:val="BookText"/>
        <w:rPr/>
      </w:pPr>
      <w:r>
        <w:rPr>
          <w:rFonts w:ascii="IRNazanin" w:hAnsi="IRNazanin" w:eastAsia="IRNazanin"/>
          <w:color w:val="111111"/>
          <w:sz w:val="28"/>
          <w:sz w:val="28"/>
          <w:szCs w:val="28"/>
          <w:rtl w:val="true"/>
          <w:lang w:bidi="fa-IR"/>
        </w:rPr>
        <w:t>محلی بماند؛ اگر بعد از خواندن یک نماز چهار رکعتی یا بعد از ماندن ده روز اگرچه یک نماز تمام هم نخوانده باشد بخواهد به جائی که کمتر از چهار فرسخ است برود و برگردد و دوباره در جای اول خود ده روز بماند یا در ماندن ده روز مردد باشد؛ از وقتی که می‏رود تا وقتی که برمی گردد و بعد از برگشتن؛ باید نماز را تمام بخواند؛ ولی اگر بداند که ده روز نمی‏ماند و برگشتن به محل اقامتش فقط از این جهت باشد که در طریق سفرش واقع شده است و سفر او مسافت شرعیه باشد؛ لازم است موقع رفتن و برگشتن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ادائی بخواهد به جای دیگری که کمتر از هشت فرسخ است برود و ده روز در آنجا بماند؛ در رفتن و در محلی که قصد ماندن ده روز دارد باید نمازهای خود را تمام بخواند؛ ولی اگر محلی که می‏خواهد برود هشت فرسخ یا بیشتر باشد و نخواهد ده روز در آنجا بماند؛ باید موقع رفتن و مدتی که در آنجا می‏ماند نمازهای خود را شکسته بخواند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ادائی بخواهد به جائی که کمتر از چهار فرسخ است برود؛ چنانچه مردد باشد که به محل اولش برگردد یا نه یا به کلی از برگشتن به آنجا غافل باشد؛ یا بخواهد برگردد ولی مردد باشد که ده روز</w:t>
      </w:r>
      <w:bookmarkStart w:id="392" w:name="pg18_475"/>
    </w:p>
    <w:p>
      <w:pPr>
        <w:pStyle w:val="BookText"/>
        <w:rPr/>
      </w:pPr>
      <w:bookmarkEnd w:id="392"/>
      <w:r>
        <w:rPr>
          <w:rFonts w:ascii="IRNazanin" w:hAnsi="IRNazanin" w:eastAsia="IRNazanin"/>
          <w:color w:val="111111"/>
          <w:sz w:val="28"/>
          <w:sz w:val="28"/>
          <w:szCs w:val="28"/>
          <w:rtl w:val="true"/>
          <w:lang w:bidi="fa-IR"/>
        </w:rPr>
        <w:t>آنجا بماند یا نه؛ یا آنکه از ده روز ماندن در آنجا و مسافرت از آنجا غافل باشد؛ باید از وقتی که می‏رود تا وقتی که برمی گردد و بعد از برگشتن؛ نمازهای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رفقایش می‏خواهند ده روز در محلی بمانند؛ قصد کند که ده روز در آنجا بماند و بعد از خواندن یک نماز چهار رکعت ادائی بفهمد که آنها قصد نکرده‏اند؛ اگرچه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اتفاقا سی روز در محلی بماند؛ مثلا در تمام سی روز در رفتن و ماندن مردد باشد؛ بعد از گذشتن سی روز اگرچه مقدار کمی در آنجا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نه روز یا کمتر در محلی بماند؛ اگر بعد از آنکه نه روز یا کمتر در آنجا ماند؛ بخواهد دوباره نه روز دیگر یا کمتر بماند و همینطور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بعد از سی روز؛ در صورتی باید نماز را تمام بخواند که سی روز را در یک جا بماند؛ پس اگر مقداری از آن را در جائی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393" w:name="__RefHeading___Toc2118750_1490000891"/>
      <w:bookmarkStart w:id="394" w:name="_Toc144"/>
      <w:bookmarkEnd w:id="393"/>
      <w:r>
        <w:rPr>
          <w:rtl w:val="true"/>
        </w:rPr>
        <w:t>مسائل متفرقه</w:t>
      </w:r>
      <w:bookmarkEnd w:id="39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می‏تواند در مسجد 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شهر مکه و مدینه و مسجد کوفه نمازش را تمام بخواند و نیز مسافر می‏تواند در حرم</w:t>
      </w:r>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 اگرچه دورتر از اطراف ضریح مقدس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در غیر چهار جائی که در مسأله پیش گفته شد عمدا تمام بخواند؛ نمازش باطل است و همچنین است اگر فراموش کند که نماز مسافر شکسته است و تمام بخواند؛ ولی در صورت فراموشی اگر بعد از وقت یادش بیاید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سهوا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نمی‏داند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بعضی از خصوصیات آن را نداند؛ مثلا نداند که در سفر هشت فرسخی باید شکسته بخواند؛ چنانچه تمام بخواند نمازش باطل است؛ ولی اگر در خارج وقت بفهمد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به گمان اینکه سفر او کمتر از هشت فرسخ است تمام بخواند؛ وقتی که بفهمد سفرش هشت فرسخ بوده؛ نمازی را که تمام خوانده باید دوباره شکسته بخواند و اگر بعد از اینکه وقت گذشته بفهمد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به جا آورد و اگر بعد از وقت یادش بیاید؛ قضای آن نماز بر او واجب نیست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تمام بخواند؛ اگر شکسته به</w:t>
      </w:r>
    </w:p>
    <w:p>
      <w:pPr>
        <w:pStyle w:val="BookText"/>
        <w:rPr/>
      </w:pPr>
      <w:r>
        <w:rPr>
          <w:rFonts w:ascii="IRNazanin" w:hAnsi="IRNazanin" w:eastAsia="IRNazanin"/>
          <w:color w:val="111111"/>
          <w:sz w:val="28"/>
          <w:sz w:val="28"/>
          <w:szCs w:val="28"/>
          <w:rtl w:val="true"/>
          <w:lang w:bidi="fa-IR"/>
        </w:rPr>
        <w:t>جا آورد در هر صورت نمازش باطل است؛ مگر مسافری که قصد ماندن ده روز در جائی داشته باشد و به جهت ندانستن حکم مسأله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چهار رکعتی شود و در بین نماز یادش بیاید که مسافر است؛ یا ملتفت شود که سفر او هشت فرسخ است؛ چنانچه به رکوع رکعت سوم نرفته؛ باید نماز را دو رکعتی تمام کند و اگر به رکوع رکعت سوم رفته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به مقدار خواندن یک رکعت هم وقت داشته باشد؛ باید نماز را از سر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رکوع رکعت سوم مسأله را بفهمد؛ باید نماز را دو رکعتی تمام کند و چنانچه بعد از قیام به رکعت سوم و قبل از رکوع بفهمد بنا بر احتیاط نماز را دوباره اعاده کند و اگر در رکوع ملتفت شود نمازش باطل است و در صورتی که به مقدار یک رکعت هم از وقت مانده باشد باید نماز را از سر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 رکعتی تمام کند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w:t>
      </w:r>
      <w:bookmarkStart w:id="395" w:name="pg18_478"/>
    </w:p>
    <w:p>
      <w:pPr>
        <w:pStyle w:val="BookText"/>
        <w:rPr/>
      </w:pPr>
      <w:bookmarkEnd w:id="395"/>
      <w:r>
        <w:rPr>
          <w:rFonts w:ascii="IRNazanin" w:hAnsi="IRNazanin" w:eastAsia="IRNazanin"/>
          <w:color w:val="111111"/>
          <w:sz w:val="28"/>
          <w:sz w:val="28"/>
          <w:szCs w:val="28"/>
          <w:rtl w:val="true"/>
          <w:lang w:bidi="fa-IR"/>
        </w:rPr>
        <w:t>جائی برسد که می‏خواهد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مسافری که باید نماز را شکسته بخواند نماز ظهر یا عصر یا عشای او قضا شود؛ باید آن را دو رکعتی قضا نماید اگرچه در غیر سفر بخواهد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کسی که مسافر نیست یکی از این سه نماز قضا شود؛ باید چهار رکعتی قضا نماید اگرچه در سفر بخواهد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 سی مرتبه بگوید سبحان اللّه و الحمد للّه و لا اله الا اللّه و اللّه اکبر و در تعقیب نماز ظهر و عصر و عشا بیشتر سفارش شده است؛ بلکه بهتر است در تعقیب این سه نماز شصت مرتبه بگوید</w:t>
      </w:r>
      <w:r>
        <w:rPr>
          <w:rFonts w:eastAsia="IRNazanin" w:cs="IRNazanin"/>
          <w:color w:val="111111"/>
          <w:sz w:val="28"/>
          <w:szCs w:val="28"/>
          <w:rtl w:val="true"/>
          <w:lang w:bidi="fa-IR"/>
        </w:rPr>
        <w:t>.</w:t>
      </w:r>
    </w:p>
    <w:p>
      <w:pPr>
        <w:pStyle w:val="Heading5"/>
        <w:numPr>
          <w:ilvl w:val="4"/>
          <w:numId w:val="1"/>
        </w:numPr>
        <w:rPr/>
      </w:pPr>
      <w:bookmarkStart w:id="396" w:name="__RefHeading___Toc2118752_1490000891"/>
      <w:bookmarkStart w:id="397" w:name="_Toc145"/>
      <w:bookmarkEnd w:id="396"/>
      <w:r>
        <w:rPr>
          <w:rtl w:val="true"/>
        </w:rPr>
        <w:t>نماز قضا</w:t>
      </w:r>
      <w:bookmarkEnd w:id="3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خود را در وقت آن نخوانده؛ باید قضای آن را به جا آورد اگرچه در تمام وقت نماز؛ خواب مانده یا به واسطه مستی نماز نخوانده باشد؛ ولی نمازهائی را که زن در حال حیض یا نفاس نخوانده قضا ندارد چه نمازهای یومیه باشد چه غیر آن و نیز کسی که در تمام وقت نماز بیهوش بوده قضا ندارد چه یومیه باشد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باید در خواندن آن کوتاهی</w:t>
      </w:r>
    </w:p>
    <w:p>
      <w:pPr>
        <w:pStyle w:val="BookText"/>
        <w:rPr/>
      </w:pPr>
      <w:r>
        <w:rPr>
          <w:rFonts w:ascii="IRNazanin" w:hAnsi="IRNazanin" w:eastAsia="IRNazanin"/>
          <w:color w:val="111111"/>
          <w:sz w:val="28"/>
          <w:sz w:val="28"/>
          <w:szCs w:val="28"/>
          <w:rtl w:val="true"/>
          <w:lang w:bidi="fa-IR"/>
        </w:rPr>
        <w:t>نکند ولی واجب نیست فورا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که نماز قضائی دارد یا نمازهائی را که خوانده صحیح نبوده؛ مستحب است احتیاطا قضای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قضای نمازهای یومیه ترتیب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نمازهائی که در ادای آنها ترتیب هست مثل نماز ظهر و عصر یا مغرب و عشا از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مراعات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یک نماز یومیه و چند نماز غیر یومیه را بخواند؛ لازم نیست آنها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ترتیب نمازهائی را که نخوانده فراموش کند؛ بهتر آن است که طوری آنها را بخواند که یقین کند به ترتیبی که قضا شده به جا آورده؛ است مثلا اگر قضای یک نماز ظهر و یک نماز مغرب بر او واجب است و نمی‏داند کدام اول قضا شده؛ اول یک نماز مغرب و بعد از آن یک نماز ظهر و دوباره نماز مغرب را بخواند؛ یا اول یک نماز ظهر و بعد از آن یک نماز مغرب و دوباره نماز ظهر را بخواند؛ تا یقین کند هر کدام را که اول قضا شده اول خوانده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ظهر یک روز و نماز عصر روز دیگر یا دو نماز ظهر یا دو نماز عصر از او قضا شده و نمی‏داند کدام اول قضا شده</w:t>
      </w:r>
    </w:p>
    <w:p>
      <w:pPr>
        <w:pStyle w:val="BookText"/>
        <w:rPr/>
      </w:pPr>
      <w:r>
        <w:rPr>
          <w:rFonts w:ascii="IRNazanin" w:hAnsi="IRNazanin" w:eastAsia="IRNazanin"/>
          <w:color w:val="111111"/>
          <w:sz w:val="28"/>
          <w:sz w:val="28"/>
          <w:szCs w:val="28"/>
          <w:rtl w:val="true"/>
          <w:lang w:bidi="fa-IR"/>
        </w:rPr>
        <w:t>است؛ چنانچه دو نماز چهار رکعتی بخواند به نیت اینکه اولی قضای نماز روز اول و دومی قضای نماز روز دوم باشد؛ در حاصل شدن ترتیب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نماز ظهر و یک نماز عشا یا یک نماز عصر و یک نماز عشا از او قضا شود و نداند کدام اول قضا شده است؛ بهتر آن است که طوری آنها را بخواند که یقین کند به ترتیب به جا آورده است؛ مثلا اگر یک نماز ظهر و یک نماز عشا از او قضا شده و اولی آنها را نمی‏داند؛ اول یک نماز ظهر؛ بعد از آن یک نماز عشا؛ دوباره یک نماز ظهر بخواند؛ یا اول یک نماز عشا؛ بعد یک نماز ظهر؛ دوباره یک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یک نماز چهار رکعتی نخوانده ولی نمی‏داند نماز ظهر است یا نماز عشا؛ اگر یک نماز چهار رکعتی به نیت قضای نمازی که نخوانده به جا آورد کافی است و نسبت به جهر و اخفات مخیر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پنج نماز پشت سر هم از او قضا شده و نمی‏داند اولی آنها کدام است؛ چنانچه نه نماز به ترتیب بخواند مثلا از نماز صبح شروع کند و بعد از آنکه ظهر و عصر و مغرب و عشا را خواند دو مرتبه نماز صبح و ظهر و عصر و مغرب را بخواند؛ یقین به ترتیب حاصل نموده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نمازهای پنج گانه او هر کدام از یک روز قضا شده و ترتیب آنها را نمی‏داند بهتر این است که پنج</w:t>
      </w:r>
    </w:p>
    <w:p>
      <w:pPr>
        <w:pStyle w:val="BookText"/>
        <w:rPr/>
      </w:pPr>
      <w:r>
        <w:rPr>
          <w:rFonts w:ascii="IRNazanin" w:hAnsi="IRNazanin" w:eastAsia="IRNazanin"/>
          <w:color w:val="111111"/>
          <w:sz w:val="28"/>
          <w:sz w:val="28"/>
          <w:szCs w:val="28"/>
          <w:rtl w:val="true"/>
          <w:lang w:bidi="fa-IR"/>
        </w:rPr>
        <w:t>شبانه روز نماز بخواند و اگر شش نماز از شش روز او قضا شده شش شبانه روز نماز بخواند و همچنین برای هر نمازی که به نمازهای قضای او اضافه شود؛ یک شبانه روز بیشتر بخواند تا یقین کند به ترتیبی که قضا شده به جا آورده است؛ مثلا اگر هفت نماز از هفت روز نخوانده باشد هفت شبانه روز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مثلا چند نماز صبح یا چند نماز ظهر از او قضا شده و شماره آنها را نمی‏داند یا فراموش کرده؛ مثلا نمی‏داند که سه یا چهار یا پنج نماز بوده؛ چنانچه مقدار کمتر را بخواند کافی است؛ ولی بهتر این است که به قدری نماز بخواند که یقین کند تمام آنها را خوانده است؛ مثلا اگر فراموش کرده که چند نماز صبح از او قضا شده است و یقین دارد که بیشتر از ده تا نبوده؛ احتیاطا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یک نماز قضا از روزهای پیش دارد؛ بهتر این است که اگر ممکن است اول آن را بخواند بعد مشغول نماز آن روز شود و نیز اگر از روزهای پیش نماز قضا ندارد ولی یک نماز یا بیشتر از همان روز از او قضا شده است؛ در صورتی که ممکن باشد بهتر این است که نماز قضای آن روز را پیش از نماز ادا بخواند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یادش بیاید که یک نماز یا بیشتر از همان روز از او قضا شده؛ یا فقط یک نماز قضا از روزهای پیش دارد؛ چنانچه وقت وسعت دارد و ممکن</w:t>
      </w:r>
    </w:p>
    <w:p>
      <w:pPr>
        <w:pStyle w:val="BookText"/>
        <w:rPr/>
      </w:pPr>
      <w:r>
        <w:rPr>
          <w:rFonts w:ascii="IRNazanin" w:hAnsi="IRNazanin" w:eastAsia="IRNazanin"/>
          <w:color w:val="111111"/>
          <w:sz w:val="28"/>
          <w:sz w:val="28"/>
          <w:szCs w:val="28"/>
          <w:rtl w:val="true"/>
          <w:lang w:bidi="fa-IR"/>
        </w:rPr>
        <w:t>است نیت را به نماز قضا برگرداند بهتر این است که نیت نماز قضا کند؛ مثلا اگر در نماز ظهر پیش از رکوع رکعت سوم یادش بیاید که نماز صبح آن روز قضا شده؛ در صورتی که وقت نماز ظهر تنگ نباشد؛ نیت را به نماز صبح برگرداند و آن را دو رکعتی تمام کند بعد از آن ظهر را بخواند؛ ولی اگر وقت تنگ است یا نمی‏تواند نیت را به نماز قضا برگرداند مثلا در رکوع رکعت سوم نماز ظهر یادش بیاید که نماز صبح را نخوانده؛ چون اگر بخواهد نیت نماز صبح کند یک رکوع که رکن است زیاد می‏شود؛ نباید نیت را به قضای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روزهای گذشته نمازهای قضا دارد و یک نماز یا بیشتر هم از همان روز از او قضا شده؛ چنانچه برای قضای تمام آنها وقت ندارد؛ یا نمی‏خواهد همه را آن روز بخواند؛ مستحب است نماز قضای آن روز را پیش از نماز ادا بخواند و بهتر این است که بعد از خواندن قضای نمازهای سابق دوباره نماز قضائی را که در آن روز پیش از نماز ادا خوانده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قضای نمازهای خود عاجز باشد؛ دیگری نمی‏تواند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با جماعت می‏شود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بچه ممیز</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بچه‏ای که خوب و بد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قضای پدر که بر پسر بزرگتر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نماز خود را به جا نیاورده باشد و می‏توانسته است قضا کند و بنا بر احتیاط هر چند از روی نافرمانی ترک کرده باشد؛ بر پسر بزرگترش تا مقداری که حرجی نباشد واجب است که بعد از مرگش به جا آورد؛ یا برای او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قضای نمازهای مادر بر او واجب نیست هر 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شک دارد که پدرش نماز قضا داشته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بداند که پدرش نماز قضا داشته و شک کند که به جا آورده یا نه؛ بنا بر احتیاط واجب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که پسر بزرگتر کدام است؛ قضای نماز پدر بر هیچ کدام از پسرها واجب نیست؛ ولی احتیاط مستحب آن است که نماز او را بین خودشان قسمت کنند؛ یا برای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برای نماز او اجیر بگیرند؛ بعد از آنکه اجیر؛ نماز او را به طور صحیح به جا آورد؛ بر پسر بزرگتر چیزی واجب نیست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بخواهد نماز مادر را بخواند؛ باید در جهر و اخفات به تکلیف خود عمل کند؛ پس قضای نماز صبح و مغرب و عشاء مادرش را باید بلند بخواند</w:t>
      </w:r>
      <w:r>
        <w:rPr>
          <w:rFonts w:eastAsia="IRNazanin" w:cs="IRNazanin"/>
          <w:color w:val="111111"/>
          <w:sz w:val="28"/>
          <w:szCs w:val="28"/>
          <w:rtl w:val="true"/>
          <w:lang w:bidi="fa-IR"/>
        </w:rPr>
        <w:t>.</w:t>
      </w:r>
      <w:bookmarkStart w:id="398" w:name="pg18_484"/>
    </w:p>
    <w:p>
      <w:pPr>
        <w:pStyle w:val="BookText"/>
        <w:rPr/>
      </w:pPr>
      <w:bookmarkEnd w:id="398"/>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نماز قضا دارد؛ اگر نماز پدر و مادر را هم بخواهد قضا کند؛ هر کدام را اول به جا آورد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موقع مرگ پدر نا بالغ یا دیوانه باشد؛ وقتی که بالغ شد یا عاقل گردید؛ باید نماز پدر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پیش از آنکه نماز پدر را قضا کند بمیرد؛ بر پسر دوم چیزی واجب نیست</w:t>
      </w:r>
      <w:r>
        <w:rPr>
          <w:rFonts w:eastAsia="IRNazanin" w:cs="IRNazanin"/>
          <w:color w:val="111111"/>
          <w:sz w:val="28"/>
          <w:szCs w:val="28"/>
          <w:rtl w:val="true"/>
          <w:lang w:bidi="fa-IR"/>
        </w:rPr>
        <w:t>.</w:t>
      </w:r>
    </w:p>
    <w:p>
      <w:pPr>
        <w:pStyle w:val="Heading5"/>
        <w:numPr>
          <w:ilvl w:val="4"/>
          <w:numId w:val="1"/>
        </w:numPr>
        <w:rPr/>
      </w:pPr>
      <w:bookmarkStart w:id="399" w:name="__RefHeading___Toc2118754_1490000891"/>
      <w:bookmarkStart w:id="400" w:name="_Toc146"/>
      <w:bookmarkEnd w:id="399"/>
      <w:r>
        <w:rPr>
          <w:rtl w:val="true"/>
        </w:rPr>
        <w:t>نماز جماعت و احکام آن</w:t>
      </w:r>
      <w:bookmarkEnd w:id="4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نمازهای واجب خصوصا نمازهای یومیه را به جماعت بخوانند و در نماز صبح و مغرب و عشا؛ خصوصا برای همسایه مسجد و کسی که صدای اذان مسجد را می‏شنود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به امام جماعت اقتدا کند؛ هر رکعت از نماز آنان ثواب صد و پنجاه نماز دارد و اگر دو نفر اقتدا کنند هر رکعتی ثواب ششصد نماز دارد و هرچه بیشتر شوند ثواب نمازشان بیشتر می‏شود تا به ده نفر برسند و عده آنان که از ده گذشت؛ اگر تمام آسمانها کاغذ و دریاها مرکب و درختها قلم و جن و انس و ملائکه نویسنده شوند نمی‏توانند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نشدن به نماز جماعت از روی بی اعتنائی جایز نیست و سزاوار نیست که انسان بدون عذر نماز جماعت را ترک کند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صبر کند نماز را به جماعت بخواند و نماز جماعت از نماز اول وقت که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خوانده شود بهتر است؛ ولی نماز فرادی در وقت فضیلت افضل</w:t>
      </w:r>
    </w:p>
    <w:p>
      <w:pPr>
        <w:pStyle w:val="BookText"/>
        <w:rPr/>
      </w:pPr>
      <w:r>
        <w:rPr>
          <w:rFonts w:ascii="IRNazanin" w:hAnsi="IRNazanin" w:eastAsia="IRNazanin"/>
          <w:color w:val="111111"/>
          <w:sz w:val="28"/>
          <w:sz w:val="28"/>
          <w:szCs w:val="28"/>
          <w:rtl w:val="true"/>
          <w:lang w:bidi="fa-IR"/>
        </w:rPr>
        <w:t>از نماز جماعت در غیر وقت فضیلت است 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جماعت بر پا می‏شود مستحب است کسی که نمازش را فرادی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یا ماموم بخواهد نمازی را که به جماعت خوانده دوباره با جماعت بخواند؛ چنانچه احتمال فساد آن نماز را ندهد اشکال دارد مگر به طور امامت و در مامومین کسانی باشند که نماز واجب را نخوانده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به حدی وسواس دارد که موجب بطلان نمازش می‏شود و فقط در صورتی که نماز را با جماعت بخواند؛ از وسواس راحت می‏شود؛ باید نماز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به فرزند خود امر کند که نماز را به جماعت بخواند؛ در صورتی که ترک آن موجب عقوقش شود؛ نماز جماعت براو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مستحب را نمی‏شود به جماعت خواند؛ مگر نماز 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آمدن باران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نمازی که واجب بوده و به جهتی مستحب شده است؛ مانند نماز عید فطر و قربان که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 به واسطه غائب شدن ایشان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امام جماعت نماز یومیه می‏خواند؛ هر کدام از نمازهای یومیه را می‏شود به او اقتدا کرد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قضای نماز یومیه خود یا کس</w:t>
      </w:r>
    </w:p>
    <w:p>
      <w:pPr>
        <w:pStyle w:val="BookText"/>
        <w:rPr/>
      </w:pPr>
      <w:r>
        <w:rPr>
          <w:rFonts w:ascii="IRNazanin" w:hAnsi="IRNazanin" w:eastAsia="IRNazanin"/>
          <w:color w:val="111111"/>
          <w:sz w:val="28"/>
          <w:sz w:val="28"/>
          <w:szCs w:val="28"/>
          <w:rtl w:val="true"/>
          <w:lang w:bidi="fa-IR"/>
        </w:rPr>
        <w:t>دیگر را که فوت آن یقینی باشد می‏خواند؛ می‏شود به او اقتدا کرد؛ ولی اگر نماز خود یا کس دیگری را احتیاطا قضا می‏کند اقتدا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نمازی را که امام می‏خواند نماز واجب یومیه است یا نماز مستحب؛ نمی‏تواند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جماعت شرط است که بین امام و ماموم و همچنین بین ماموم و ماموم دیگر که واسطه بین ماموم و امام است حائلی نباشد و مراد از حائل چیزی است که مانع از دیدن شود مانند پرده یا دیوار و امثال اینها؛ پس اگر در تمام احوال نماز یا بعض آن بین امام و ماموم یا بین ماموم و ماموم دیگر که واسطه اتصال است چنین حائلی باشد؛ جماعت باطل خواهد شد و زن از این حکم مستثنی است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درازی صف اول؛ کسانی که دو طرف صف ایستاده‏اند امام را نبینند؛ می‏توانند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به واسطه درازی یکی از صفهای دیگر کسانی که دو طرف آن ایستاده‏اند صف جلوی خود را نبینند؛ می‏توانند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صفهای جماعت تا در مسجد برسد؛ کسی که مقابل در؛ پشت صف ایستاده نمازش صحیح است و نیز نماز کسانی که پشت سر او اقتدا می‏کنند صحیح می‏باشد؛ بلکه نماز کسانی که در دو طرف ایستاده‏اند و از جهت ماموم دیگر اتصال به جماعت دارند نیز صحیح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پشت ستون ایستاده؛ اگر از طرف راست یا چپ به واسطه ماموم دیگر به</w:t>
      </w:r>
    </w:p>
    <w:p>
      <w:pPr>
        <w:pStyle w:val="BookText"/>
        <w:rPr/>
      </w:pPr>
      <w:r>
        <w:rPr>
          <w:rFonts w:ascii="IRNazanin" w:hAnsi="IRNazanin" w:eastAsia="IRNazanin"/>
          <w:color w:val="111111"/>
          <w:sz w:val="28"/>
          <w:sz w:val="28"/>
          <w:szCs w:val="28"/>
          <w:rtl w:val="true"/>
          <w:lang w:bidi="fa-IR"/>
        </w:rPr>
        <w:t>امام متصل نباشد؛ نمی‏تواند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ایستادن امام باید از جای ماموم به اندازه یک وجب متعارف بلندتر نباشد و اگر کمتر از یک وجب باشد اشکال ندارد و نیز اگر زمین سراشیب باشد و امام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 ماموم بلندتر از جای امام باشد؛ اشکال ندارد؛ ولی اگر به قدری بلندتر باشد که نگویند اجتماع کرده‏اند؛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کسانی که در یک صف ایستاده‏اند یک نفر که نمازش باطل است فاصله شود؛ می‏توانند اقتدا کنند و اما اگر چند نفر که نمازشان باطل است فاصله شوند یا از جهت دیگر فاصله زیادی باشد؛ نمی‏توانند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می‏تواند تکبیر بگوید؛ ولی احتیاط مستحب آن است که صبر کند تا تکبیر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یک صف از صفهای جلو باطل است؛ در صفهای بعد نمی‏تواند اقتدا کند؛ ولی اگر نداند نماز آنان صحیح است یا نه؛ می‏تواند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نمی‏تواند به او اقتدا کند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بعد از نماز بفهمد که امام عادل نبوده؛ یا کافر بوده؛ یا به جهتی نمازش باطل بوده مثلا بی وضو نماز</w:t>
      </w:r>
    </w:p>
    <w:p>
      <w:pPr>
        <w:pStyle w:val="BookText"/>
        <w:rPr/>
      </w:pPr>
      <w:r>
        <w:rPr>
          <w:rFonts w:ascii="IRNazanin" w:hAnsi="IRNazanin" w:eastAsia="IRNazanin"/>
          <w:color w:val="111111"/>
          <w:sz w:val="28"/>
          <w:sz w:val="28"/>
          <w:szCs w:val="28"/>
          <w:rtl w:val="true"/>
          <w:lang w:bidi="fa-IR"/>
        </w:rPr>
        <w:t>خوانده؛ در صورتی که مثل زیاد کردن رکوع از کارهائی که نماز فرادی را ولو سهوا باطل می‏کند؛ نکرده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اقتدا کرده یا نه؛ اگر بنایش بر جماعت خواندن بوده و احتمال دهد که از روی فراموشی نیت جماعت نکرده است؛ چنانچه در حالی باشد که وظیفه ماموم است مثلا به حمد و سوره امام گوش می‏دهد؛ می‏تواند نماز را به جماعت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مشغول کاری باشد که هم وظیفه امام و هم وظیفه ماموم است مثلا در رکوع یا سجده باشد؛ باید نماز را به نیت فرادی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در بین نماز بخواهد قصد انفراد نماید؛ در صورتی که از اول نماز چنین قصدی نداشته اشکال ندارد؛ ولی اگر از اول نماز قصد داشته است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بعد از حمد و سوره امام؛ نیت فرادی کند؛ لازم نیست حمد و سوره را بخواند و اگر پیش از تمام شدن حمد و سوره نیت فرادی نماید بنا بر احتیاط مقداری را که امام خوانده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جماعت نیت فرادی نماید؛ نمی‏تواند دوباره نیت جماعت کند؛ بلکه اگر مردد شود که نیت فرادی کند یا نه و بعد تصمیم بگیرد که نماز را با جماعت تمام کند؛ صحت جماعتش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نیت فرادی کرده یا نه؛ باید بنا بگذارد که نیت فرادی نکرده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w:t>
      </w:r>
    </w:p>
    <w:p>
      <w:pPr>
        <w:pStyle w:val="BookText"/>
        <w:rPr/>
      </w:pPr>
      <w:r>
        <w:rPr>
          <w:rFonts w:ascii="IRNazanin" w:hAnsi="IRNazanin" w:eastAsia="IRNazanin"/>
          <w:color w:val="111111"/>
          <w:sz w:val="28"/>
          <w:sz w:val="28"/>
          <w:szCs w:val="28"/>
          <w:rtl w:val="true"/>
          <w:lang w:bidi="fa-IR"/>
        </w:rPr>
        <w:t>کند و به رکوع امام برسد؛ اگرچه ذکر امام تمام شده باشد؛ نمازش صحیح است و یک رکعت حساب می‏شود؛ اما اگر به مقدار رکوع خم شود و به رکوع امام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که به رکوع امام رسیده یا نه؛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پیش از آنکه به اندازه رکوع خم شود؛ امام سر از رکوع بردارد؛ بنا بر احتیاط واجب باید قصد فرادی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نماز یا بین حمد و سوره اقتدا کند و پیش از آنکه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برسد که امام مشغول خواندن تشهد آخر نماز است؛ چنانچه بخواهد به ثواب جماعت برسد؛ باید بعد از نیت و گفتن تکبیرة الاحرام بنشیند و تشهد را با امام بخواند ولی سلام را نگوید و صبر کند تا امام سلام نماز را بدهد؛ بعد بایستد بدون آنکه دوباره نیت کندو تکبیر بگوید؛ حمد و سوره را بخواند و آن را رکعت اول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 نباید جلوتر از امام بایستد و بنا بر احتیاط اگر ماموم یک مرد باشد قدری عقب تر در طرف راست امام بایستد و بعید نیست که جایز باشد با امام برابر بایستد و لو قد او بلندتر از امام باشد و اگر متعدد باشند پشت سر امام بایستند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امام مرد و ماموم زن باشد؛ چنانچه بین آن زن و امام یا بین آن زن و ماموم دیگری که مرد است و زن به واسطه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بین ماموم و امام؛ یا بین ماموم و کسی که ماموم به واسطه او متصل به امام است؛ پرده یا چیز دیگری حائل شود؛ جماعت باطل می‏شود و لازم است ماموم به وظیفه منفرد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بین جای سجده ماموم و جای ایستادن امام به اندازه یک متر فاصله نباشد و همچنین است اگر انسان به واسطه مامومی که جلوی او ایستاده به امام متصل باشد و احتیاط مستحب آن است که جای سجده ماموم با جای کسی که جلوی او ایستاده؛ هیچ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به واسطه کسی که طرف راست یا چپ او اقتدا کرده به امام متصل باشد و از جلو به امام متصل نباشد؛ بنا بر احتیاط واجب باید با کسی که در طرف راست یا چپ او اقتدا کرده؛ یک متر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بین ماموم و امام؛ یا بین ماموم و کسی که ماموم به واسطه او به امام متصل است؛ یک متر فاصله پیدا شود؛ باید قصد انفراد کند و نمازش صحیح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همه کسانی که در صف جلو هستند تمام شود؛ چنانچه فورا برای نماز دیگری به امام اقتدا کنند؛ جماعت صف بعد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دوم اقتدا کند؛ لازم نیست حمد و سوره بخواند ولی قنوت و تشهد را با امام می‏خواند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خود را به امام برساند و اگر در رکوع به امام نرسد؛ بنا بر احتیاط واجب قصد انفراد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باید یک مرتبه بگوید و در رکوع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 سوم یا چهارم باشد و ماموم بداند که اگر اقتدا کند و حمد را بخواند؛ به رکوع امام نمی‏رسد؛ بنا بر احتیاط واجب باید صبر کند تا امام به رکوع رود؛ بعد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قیام رکعت سوم یا چهارم امام اقتدا کند؛ باید حمد و سوره را بخواند و اگر برای سوره وقت ندارد؛ باید حمد را تمام کند و در رکوع خود را به امام برساند و اگر در رکوع به امام نرسد بنا بر احتیاط واجب قصد انفراد کند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سوره</w:t>
      </w:r>
    </w:p>
    <w:p>
      <w:pPr>
        <w:pStyle w:val="BookText"/>
        <w:rPr/>
      </w:pPr>
      <w:r>
        <w:rPr>
          <w:rFonts w:ascii="IRNazanin" w:hAnsi="IRNazanin" w:eastAsia="IRNazanin"/>
          <w:color w:val="111111"/>
          <w:sz w:val="28"/>
          <w:sz w:val="28"/>
          <w:szCs w:val="28"/>
          <w:rtl w:val="true"/>
          <w:lang w:bidi="fa-IR"/>
        </w:rPr>
        <w:t>یا قنوت را تمام کند به رکوع امام نمی‏رسد؛ چنانچه عمدا سوره یا قنوت را بخواند و به رکوع نرسد؛ اظهر این است که نمازش صحیح است و باید به وظیفه منفرد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اطمینان دارد که اگر سوره را شروع کند یا تمام نماید؛ به رکوع امام می‏رسد؛ در صورتی که زیاد طول نکشد بهتر آن است که سوره را شروع کند؛ یا اگر شروع کرده تمام نماید و اگر زیاد طول بکشد احتیاط واجب آن است که شروع نکند و چنانچه شروع کرده تمام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اگر سوره را بخواند به رکوع امام می‏رسد؛ چنانچه سوره را بخواند و به رکوع نرسد؛ جماعتش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ایستاده باشد و ماموم نداند که در کدام رکعت است؛ می‏تواند اقتدا کند؛ ولی باید حمد و سوره را به قصد قربت بخواند اگرچه بعد بفهمد که امام در رکعت اول یا دوم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فقط حمد را بخواند و در رکوع خود را به امام برساند و اگر نمی‏رسد بنا بر احتیاط واجب قصد انفراد نماید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امام در رکعت سوم یا چهارم است حمد و سوره بخواند و پیش از رکوع یا بعد از آن بفهمد</w:t>
      </w:r>
      <w:bookmarkStart w:id="401" w:name="pg18_493"/>
    </w:p>
    <w:p>
      <w:pPr>
        <w:pStyle w:val="BookText"/>
        <w:rPr/>
      </w:pPr>
      <w:bookmarkEnd w:id="401"/>
      <w:r>
        <w:rPr>
          <w:rFonts w:ascii="IRNazanin" w:hAnsi="IRNazanin" w:eastAsia="IRNazanin"/>
          <w:color w:val="111111"/>
          <w:sz w:val="28"/>
          <w:sz w:val="28"/>
          <w:szCs w:val="28"/>
          <w:rtl w:val="true"/>
          <w:lang w:bidi="fa-IR"/>
        </w:rPr>
        <w:t>که در رکعت اول یا دوم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بین حمد و سوره بفهمد؛ لازم نیست آنها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مستحبی است جماعت بر پا شود؛ چنانچه اطمینان ندارد که اگر نماز را تمام کند به جماعت می‏رسد؛ مستحب است نماز را رها کند و مشغول نماز جماعت شود؛ 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سه رکعتی یا چهار رکعتی است جماعت بر پا شود؛ چنانچه به رکوع رکعت سوم نرفته و اطمینان ندارد که اگر نماز را تمام کند به جماعت می‏رسد؛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ماموم مشغول تشهد یا سلام اول باشد؛ لازم نیست نیت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رکعت از امام عقب مانده بهتر آن است که وقتی امام تشهد رکعت آخر را می‏خواند؛ انگشتان دست و سینه پا را به زمین بگذارد و زانوها را بلند نگهدارد و صبر کند تا امام سلام نماز را بگوید و بعد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همان جا بخواهد قصد انفراد نماید مانعی ندارد؛ ولی چنانچه از اول قصد انفراد داشته محل اشکال است</w:t>
      </w:r>
      <w:r>
        <w:rPr>
          <w:rFonts w:eastAsia="IRNazanin" w:cs="IRNazanin"/>
          <w:color w:val="111111"/>
          <w:sz w:val="28"/>
          <w:szCs w:val="28"/>
          <w:rtl w:val="true"/>
          <w:lang w:bidi="fa-IR"/>
        </w:rPr>
        <w:t>.</w:t>
      </w:r>
    </w:p>
    <w:p>
      <w:pPr>
        <w:pStyle w:val="Heading5"/>
        <w:numPr>
          <w:ilvl w:val="4"/>
          <w:numId w:val="1"/>
        </w:numPr>
        <w:rPr/>
      </w:pPr>
      <w:bookmarkStart w:id="402" w:name="__RefHeading___Toc2118756_1490000891"/>
      <w:bookmarkStart w:id="403" w:name="_Toc147"/>
      <w:bookmarkEnd w:id="402"/>
      <w:r>
        <w:rPr>
          <w:rtl w:val="true"/>
        </w:rPr>
        <w:t>شرائط امام جماعت</w:t>
      </w:r>
      <w:bookmarkEnd w:id="403"/>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باید بالغ و عاقل و شیعه دوازده امامی و عادل و حلال زاده باشد و نماز را به طور صحیح بخواند و نیز اگر ماموم مرد است امام</w:t>
      </w:r>
      <w:bookmarkStart w:id="404" w:name="pg18_494"/>
    </w:p>
    <w:p>
      <w:pPr>
        <w:pStyle w:val="BookText"/>
        <w:rPr/>
      </w:pPr>
      <w:bookmarkEnd w:id="404"/>
      <w:r>
        <w:rPr>
          <w:rFonts w:ascii="IRNazanin" w:hAnsi="IRNazanin" w:eastAsia="IRNazanin"/>
          <w:color w:val="111111"/>
          <w:sz w:val="28"/>
          <w:sz w:val="28"/>
          <w:szCs w:val="28"/>
          <w:rtl w:val="true"/>
          <w:lang w:bidi="fa-IR"/>
        </w:rPr>
        <w:t>او هم باید مرد باشد و اقتدا کردن بچه ممیز که خوب و بد را می‏فهمد به بچه ممیز دیگر مانعی ندارد اگرچه آثار جماعت بر او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را که عادل می‏دانسته؛ اگر شک کند که به عدالت خود باقی است یا نه؛ می‏تواند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نمی‏تواند به کسی که نشسته یا خوابیده نماز می‏خواند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نشسته نماز می‏خواند؛ نمی‏تواند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می‏تواند به کسی که نشسته نماز می‏خواند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اقتداء کسی که خوابیده نماز می‏خواند به کسی که نشسته یا خوابیده نماز می‏خواند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واسطه عذری با لباس نجس یا با تیمم یا با وضوی جبیره‏ای نماز بخواند؛ 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مرضی دارد که نمی‏تواند از بیرون آمدن بول و غائط خودداری کند؛ می‏شود به او اقتدا کرد و نیز زنی که مستحاضه نیست می‏تواند به زن مستحاضه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این است که کسی که مرض خوره یا پیسی دارد؛ امام جماعت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احتیاط واجب به کسی که حد شرعی بر او جاری شده اقتدا ننمایند و همچنین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نکند</w:t>
      </w:r>
      <w:r>
        <w:rPr>
          <w:rFonts w:eastAsia="IRNazanin" w:cs="IRNazanin"/>
          <w:color w:val="111111"/>
          <w:sz w:val="28"/>
          <w:szCs w:val="28"/>
          <w:rtl w:val="true"/>
          <w:lang w:bidi="fa-IR"/>
        </w:rPr>
        <w:t>.</w:t>
      </w:r>
    </w:p>
    <w:p>
      <w:pPr>
        <w:pStyle w:val="Heading5"/>
        <w:numPr>
          <w:ilvl w:val="4"/>
          <w:numId w:val="1"/>
        </w:numPr>
        <w:rPr/>
      </w:pPr>
      <w:bookmarkStart w:id="405" w:name="__RefHeading___Toc2118758_1490000891"/>
      <w:bookmarkStart w:id="406" w:name="_Toc148"/>
      <w:bookmarkEnd w:id="405"/>
      <w:r>
        <w:rPr>
          <w:rtl w:val="true"/>
        </w:rPr>
        <w:t>احکام جماعت</w:t>
      </w:r>
      <w:bookmarkEnd w:id="40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ماموم نیت می‏کند؛ باید امام را معین نماید؛ ولی دانستن اسم او لازم نیست و اگر نیت کند اقتدا می‏کنم به امام جماعت حاضر؛</w:t>
      </w:r>
    </w:p>
    <w:p>
      <w:pPr>
        <w:pStyle w:val="BookText"/>
        <w:rPr/>
      </w:pP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 باید غیر از حمد و سوره چیزهای نماز را خودش بخواند؛ ولی اگر رکعت اول یا دوم او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در رکعت اول و دوم نماز صبح و مغرب و عشا صدای حمد و سوره امام را بشنود؛ اگرچه کلمات را تشخیص ندهد؛ باید حمد و سوره را نخواند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بعضی از کلمات حمد و سوره امام را بشنود؛ احتیاط واجب آن است که حمد 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سهوا حمد و سوره را بخواند؛ یا خیال کند صدائی را که می‏شنود صدای امام نیست و حمد و سوره را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صدای امام را می‏شنود یا نه؛ یا صدائی بشنود و نداند صدای امام است یا صدای کس دیگر؛ می‏تواند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 در رکعت اول و دوم نماز ظهر و عصر نباید حمد و سوره را بخواند و مستحب است به جای آن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 نباید تکبیرة الاحرام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سهوا پیش از امام سلام دهد؛ نمازش صحیح است و لازم نیست</w:t>
      </w:r>
    </w:p>
    <w:p>
      <w:pPr>
        <w:pStyle w:val="BookText"/>
        <w:rPr/>
      </w:pPr>
      <w:r>
        <w:rPr>
          <w:rFonts w:ascii="IRNazanin" w:hAnsi="IRNazanin" w:eastAsia="IRNazanin"/>
          <w:color w:val="111111"/>
          <w:sz w:val="28"/>
          <w:sz w:val="28"/>
          <w:szCs w:val="28"/>
          <w:rtl w:val="true"/>
          <w:lang w:bidi="fa-IR"/>
        </w:rPr>
        <w:t>دوباره با امام سلام دهد؛ بلکه ظاهر این است که اگر عمدا هم پیش از امام سلام دهد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غیر از تکبیرة الاحرام و سلام؛ چیزهای دیگر نماز را پیش از امام بگوید اشکال ندارد؛ ولی اگر آنها را بشنود؛ یا بداند امام چه وقت می‏گوید؛ احتیاط مستحب آن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ماموم باید غیر از آنچه در نماز خوانده می‏شود؛ کارهای دیگر آن مانند رکوع و سجود را با امام یا کمی بعد از امام به جا آورد و اگر عمدا پیش از امام یا مدتی بعد از امام انجام دهد؛ جماعتش باطل می‏شود؛ ولی اگر به وظیفه منفرد عمل 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باید به رکوع برگردد و با امام سر بردارد و در این صورت زیاد شدن رکوع که رکن است نماز را باطل نمی‏کند؛ ولی اگر به رکوع برگردد و پیش از آنکه به رکوع امام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بردارد و ببیند امام در سجده است؛ باید به سجده برگردد 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اشتباها پیش از امام سر از سجده برداشته؛ هرگاه به سجده برگردد و معلوم شود امام قبلا سر برداشته است؛ نمازش صحیح است؛ ولی اگر در هر دو سجده این اتفاق بیفتد نمازش باطل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رکوع یا سجده بردارد و سهوا یا به خیال اینکه به امام نمی‏رسد به رکوع یا سجده نرود؛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اینکه سجده اول امام است؛ به قصد اینکه با امام سجده کند به سجده رود و بفهمد سجده دوم امام بوده؛ سجده دوم او حساب می‏شود و اگر به خیال اینکه سجده دوم امام است به سجده رود و بفهمد که سجده اول امام بوده؛ باید به قصد سجده با امام سجده را تمام کند و دوباره با امام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رکوع رود و طوری باشد که اگر سر بردارد به مقداری از قرائت امام می‏رسد؛ چنانچه سر بردارد و با امام به رکوع رود؛ نمازش صحیح است و اگر عمدا برنگردد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رکوع رود و طوری باشد که اگر برگردد به چیزی از قرائت امام نمی‏رسد؛ اگر به قصد اینکه با امام نماز بخواند سر بردارد و با امام به رکوع رود؛ جماعت و نمازش صحیح است و اگر عمدا برنگردد نمازش صحیح است و منفرد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سجده رود؛ اگر به قصد اینکه با امام نماز بخواند سر بردارد و با امام به سجده رود؛ جماعت و نمازش صحیح است و اگر عمدا برنگردد نمازش صحیح و منفرد می‏گردد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رکعتی که قنوت</w:t>
      </w:r>
      <w:bookmarkStart w:id="407" w:name="pg18_498"/>
    </w:p>
    <w:p>
      <w:pPr>
        <w:pStyle w:val="BookText"/>
        <w:rPr/>
      </w:pPr>
      <w:bookmarkEnd w:id="407"/>
      <w:r>
        <w:rPr>
          <w:rFonts w:ascii="IRNazanin" w:hAnsi="IRNazanin" w:eastAsia="IRNazanin"/>
          <w:color w:val="111111"/>
          <w:sz w:val="28"/>
          <w:sz w:val="28"/>
          <w:szCs w:val="28"/>
          <w:rtl w:val="true"/>
          <w:lang w:bidi="fa-IR"/>
        </w:rPr>
        <w:t>ندارد اشتباها قنوت بخواند؛ یا در رکعتی که تشهد ندارد اشتباها مشغول خواندن تشهد شود؛ ماموم نباید قنوت و تشهد را بخواند؛ ولی نمی‏تواند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w:t>
      </w:r>
    </w:p>
    <w:p>
      <w:pPr>
        <w:pStyle w:val="Heading5"/>
        <w:numPr>
          <w:ilvl w:val="4"/>
          <w:numId w:val="1"/>
        </w:numPr>
        <w:rPr/>
      </w:pPr>
      <w:bookmarkStart w:id="408" w:name="__RefHeading___Toc2118760_1490000891"/>
      <w:bookmarkStart w:id="409" w:name="_Toc149"/>
      <w:bookmarkEnd w:id="408"/>
      <w:r>
        <w:rPr>
          <w:rtl w:val="true"/>
        </w:rPr>
        <w:t>وظیفه امام و ماموم در نماز جماعت</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واجب اگر ماموم یک مرد باشد؛ طرف راست امام بایستد و اگر یک یا چند زن باشد؛ پشت سر امام بایستد و اگر یک مرد و یک زن یا یک مرد و چند زن باشند؛ مرد طرف راست امام بایستد و یک یا چند زن پشت سر امام بایستند و اگر چند مرد و یک یا چند زن باشند؛ آنچه مرد است عقب امام و زنها پشت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ماموم هر دو زن باشند؛ واجب است بنا بر احتیاط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در وسط صف بایستد و اهل علم و کمال و تقوی در صف اول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صفهای جماعت منظم باشد و بین کسانی که در یک صف ایستاده‏اند فاصله نباشد و شانه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گفتن قد قامت الصلاة مامومین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مامومی را که از دیگران ضعیف تر است رعایت کند و قنوت و رکوع و سجود را طول ندهد؛ مگر بداند همه کسانی که به او اقتدا کرده‏اند مایلند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w:t>
      </w:r>
      <w:bookmarkStart w:id="410" w:name="pg18_499"/>
    </w:p>
    <w:p>
      <w:pPr>
        <w:pStyle w:val="BookText"/>
        <w:rPr/>
      </w:pPr>
      <w:bookmarkEnd w:id="410"/>
      <w:r>
        <w:rPr>
          <w:rFonts w:ascii="IRNazanin" w:hAnsi="IRNazanin" w:eastAsia="IRNazanin"/>
          <w:color w:val="111111"/>
          <w:sz w:val="28"/>
          <w:sz w:val="28"/>
          <w:szCs w:val="28"/>
          <w:rtl w:val="true"/>
          <w:lang w:bidi="fa-IR"/>
        </w:rPr>
        <w:t>جماعت در حمد و سوره و ذکرهائی که بلند می‏خواند؛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رکوع بفهمد کسی تازه رسیده و می‏خواهد اقتدا کند؛ مستحب است رکوع را دو برابر همیشه طول بدهد و بعد برخیزد؛ اگرچه بفهمد کس دیگری هم برای اقتدا وارد شده است</w:t>
      </w:r>
      <w:r>
        <w:rPr>
          <w:rFonts w:eastAsia="IRNazanin" w:cs="IRNazanin"/>
          <w:color w:val="111111"/>
          <w:sz w:val="28"/>
          <w:szCs w:val="28"/>
          <w:rtl w:val="true"/>
          <w:lang w:bidi="fa-IR"/>
        </w:rPr>
        <w:t>.</w:t>
      </w:r>
    </w:p>
    <w:p>
      <w:pPr>
        <w:pStyle w:val="Heading5"/>
        <w:numPr>
          <w:ilvl w:val="4"/>
          <w:numId w:val="1"/>
        </w:numPr>
        <w:rPr/>
      </w:pPr>
      <w:bookmarkStart w:id="411" w:name="__RefHeading___Toc2118762_1490000891"/>
      <w:bookmarkStart w:id="412" w:name="_Toc150"/>
      <w:bookmarkEnd w:id="411"/>
      <w:r>
        <w:rPr>
          <w:rtl w:val="true"/>
        </w:rPr>
        <w:t>چیزهائی که در جماعت مکروه است</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ماموم ذکرهای نماز را طوری بگوید که امام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ظهر و عصر و عشا را دو رکعت می‏خواند؛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w:t>
      </w:r>
    </w:p>
    <w:p>
      <w:pPr>
        <w:pStyle w:val="Heading5"/>
        <w:numPr>
          <w:ilvl w:val="4"/>
          <w:numId w:val="1"/>
        </w:numPr>
        <w:rPr/>
      </w:pPr>
      <w:bookmarkStart w:id="413" w:name="__RefHeading___Toc2118764_1490000891"/>
      <w:bookmarkStart w:id="414" w:name="_Toc151"/>
      <w:bookmarkEnd w:id="413"/>
      <w:r>
        <w:rPr>
          <w:rtl w:val="true"/>
        </w:rPr>
        <w:t>نماز آیات</w:t>
      </w:r>
      <w:bookmarkEnd w:id="4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که دستور آن بعدا گفته خواهد شد به واسطه چهار 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کمی از آنها گرفته شود و کسی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کسی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اینها از آیات آسمانی در صورتی که بیشتر مردم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حوادث زمینی مانند فرورفتن آب دریا و افتادن کوه که موجب ترس اکثر مردم شود بنا بر احتیاط نماز آیات خوانده شود؛ ولی بعید نیست که در حوادث زمینی که زلزله نباشد نماز آیات واجب نباشد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چیزهائی که نماز آیات برای آنها واجب است</w:t>
      </w:r>
    </w:p>
    <w:p>
      <w:pPr>
        <w:pStyle w:val="BookText"/>
        <w:rPr/>
      </w:pPr>
      <w:r>
        <w:rPr>
          <w:rFonts w:ascii="IRNazanin" w:hAnsi="IRNazanin" w:eastAsia="IRNazanin"/>
          <w:color w:val="111111"/>
          <w:sz w:val="28"/>
          <w:sz w:val="28"/>
          <w:szCs w:val="28"/>
          <w:rtl w:val="true"/>
          <w:lang w:bidi="fa-IR"/>
        </w:rPr>
        <w:t>بیشتر از یکی اتفاق بیفتد؛ انسان باید برای هر 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نماز آیات بر او واجب است؛ چه همه آنها برای یک چیز بر او واجب شده باشد؛ مثلا سه مرتبه خورشید گرفته و نماز آنها را نخوانده است؛ چه برای چند چیز باشد مثلا برای آفتاب گرفتن و ماه گرفتن و زلزله؛ نمازهائی بر او واجب شده باشد؛ موقعی که قضای آنها را می‏خواند؛ لازم نیست معین کند که برای کدام یک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نماز آیات برای آنها واجب است؛ در هر شهری اتفاق بیفتد؛ فقط مردم همان شهر باید نماز آیات بخوانند و بر مردم جاهای دیگر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آیات برای زلزله یا رعد و برق و بادهای سیاه و مانند آنها لازم است مکلف نماز آیات را فورا بخواند و چنانچه تاخیر بیندازد احوط آن است که به قصد ما فی الذمه بیاورد و قصد ادا و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خورشید یا ماه شروع به گرفتن می‏کند؛ انسان باید نماز آیات را بخواند و بهتر این است که به قدری تاخیر نیندازد که شروع به باز شدن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آیات را به قدری تاخیر بیندازد که آفتاب یا ماه شروع به باز شدن کند؛ نیت ادا مانعی ندارد؛ ولی اگر بعد از باز شدن تمام آن؛ نماز بخواند باید نیت قضا نماید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w:t>
      </w:r>
    </w:p>
    <w:p>
      <w:pPr>
        <w:pStyle w:val="BookText"/>
        <w:rPr/>
      </w:pPr>
      <w:r>
        <w:rPr>
          <w:rFonts w:ascii="IRNazanin" w:hAnsi="IRNazanin" w:eastAsia="IRNazanin"/>
          <w:color w:val="111111"/>
          <w:sz w:val="28"/>
          <w:sz w:val="28"/>
          <w:szCs w:val="28"/>
          <w:rtl w:val="true"/>
          <w:lang w:bidi="fa-IR"/>
        </w:rPr>
        <w:t>خورشید یا ماه به اندازه خواندن یک رکعت نماز یا کمتر باشد؛ وجوب نماز آیات در این صورت مبنی بر احتیاط است و اگر مدت گرفتن آنها بیشتر باشد ولی انسان نماز را نخواند؛ تا به اندازه خواندن یک رکعت به آخر وقت آن مانده باشد؛ در این صورت نماز آیات واجب و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باز شدن آفتاب یا ماه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که اطمینان به گفتار آنها نباشد بگویند که خورشید یا ماه گرفته است؛ چنانچه انسان از گفته آنان یقین یا اطمینان شخصی پیدا نکند و نماز آیات نخواند و بعد معلوم شود راست گفته‏اند؛ در صورتی که تمام خورشید یا ماه گرفته باشد؛ باید نماز آیات را بخواند؛ ولی اگر مقداری از آن گرفته باشد؛ خواندن نماز آیات بر او واجب نیست و همچنین است اگر دو نفر که عادل بودن آنان معلوم نیست بگویند خورشید یا ماه گرفته؛ بعد معلوم شود که عادل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می‏دانند اطمینان پیدا کند که خورشید یا ماه گرفته؛ بنا بر احتیاط واجب باید نماز آیات را بخواند و نیز اگر بگویند فلان وقت خورشید یا ماه می‏گیرد و فلان مقدار طول می‏کشد و انسان به گفته آنان اطمینان پیدا کند؛ بنا بر احتیاط واجب باید به حرف آنان عمل نماید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bookmarkStart w:id="415" w:name="pg18_502"/>
    </w:p>
    <w:p>
      <w:pPr>
        <w:pStyle w:val="BookText"/>
        <w:rPr/>
      </w:pPr>
      <w:bookmarkEnd w:id="415"/>
      <w:r>
        <w:rPr>
          <w:rFonts w:ascii="IRNazanin" w:hAnsi="IRNazanin" w:eastAsia="IRNazanin"/>
          <w:color w:val="111111"/>
          <w:sz w:val="28"/>
          <w:sz w:val="28"/>
          <w:szCs w:val="28"/>
          <w:rtl w:val="true"/>
          <w:lang w:bidi="fa-IR"/>
        </w:rPr>
        <w:t>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 کدام را اول بخواند اشکال ندارد و اگر وقت یکی از آن دو تنگ باشد؛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بعد نماز آیات را بخواند و اگر وقت نماز یومیه تنگ نباشد؛ آن را بشکند و اول نماز آیات و بعد نماز یومیه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آیات بفهمد که وقت نماز یومیه تنگ است؛ باید نماز آیات را رها کند و مشغول نماز یومیه شود و بعد از آن که نماز را تمام کرد پیش از انجام کاری که نماز را به هم بزند؛ بقیه نماز آیات را از همانجا که رها کرده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حیض یا نفاس زن؛ آفتاب یا ماه بگیرد یا رعد و برق و مانند اینها اتفاق بیفتد؛ نماز آیات بر او واجب نیست و قضا هم ندارد</w:t>
      </w:r>
      <w:r>
        <w:rPr>
          <w:rFonts w:eastAsia="IRNazanin" w:cs="IRNazanin"/>
          <w:color w:val="111111"/>
          <w:sz w:val="28"/>
          <w:szCs w:val="28"/>
          <w:rtl w:val="true"/>
          <w:lang w:bidi="fa-IR"/>
        </w:rPr>
        <w:t>.</w:t>
      </w:r>
    </w:p>
    <w:p>
      <w:pPr>
        <w:pStyle w:val="Heading5"/>
        <w:numPr>
          <w:ilvl w:val="4"/>
          <w:numId w:val="1"/>
        </w:numPr>
        <w:rPr/>
      </w:pPr>
      <w:bookmarkStart w:id="416" w:name="__RefHeading___Toc2118766_1490000891"/>
      <w:bookmarkStart w:id="417" w:name="_Toc152"/>
      <w:bookmarkEnd w:id="416"/>
      <w:r>
        <w:rPr>
          <w:rtl w:val="true"/>
        </w:rPr>
        <w:t>دستور نماز آیات</w:t>
      </w:r>
      <w:bookmarkEnd w:id="41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بعد از نیت؛ تکبیر بگوید و یک حمد و یک سوره تمام بخواند و به رکوع رود و سر از</w:t>
      </w:r>
    </w:p>
    <w:p>
      <w:pPr>
        <w:pStyle w:val="BookText"/>
        <w:rPr/>
      </w:pPr>
      <w:r>
        <w:rPr>
          <w:rFonts w:ascii="IRNazanin" w:hAnsi="IRNazanin" w:eastAsia="IRNazanin"/>
          <w:color w:val="111111"/>
          <w:sz w:val="28"/>
          <w:sz w:val="28"/>
          <w:szCs w:val="28"/>
          <w:rtl w:val="true"/>
          <w:lang w:bidi="fa-IR"/>
        </w:rPr>
        <w:t>رکوع بردارد؛ دوباره یک حمد و یک سوره بخواند؛ باز به رکوع رود تا پنج مرتبه و بعد از بلند شدن از رکوع پنجم دو سجده نماید و برخیزد و رکعت دوم را هم مثل رکعت اول به جا آورد و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آیات ممکن است انسان بعد از نیت و تکبیر و خواندن حمد؛ آیه‏های یک سوره را پنج قسمت کند و یک آیه یا کمتر یا بیشتر آن را بخواند و به رکوع رود و سر بردارد و بدون اینکه حمد بخواند؛ قسمت دوم از همان سوره را بخواند و به رکوع رود و همین طور تا پیش از رکوع پنجم سوره را تمام نماید؛ مثلا به قصد سوره قل هو اللّه احد؛ بسم اللّه الرحمن الرحیم قل هو اللّه احد بگوید و به رکوع رود؛ بعد بایستد و بگوید اللّه الصمد دوباره به رکوع رود و بعد از رکوع بایستد و بگوید لم یلد باز به رکوع رود و بایستد و بگوید و لم یولد و برود به رکوع باز هم سر بردارد و بگوید و لم یکن له کفوا احد و بعد از آن به رکوع پنجم رود و بعد از سر برداشتن؛ دو سجده کند و رکعت دوم را هم مثل رکعت اول به جا آورد و بعد از سجده دوم تشهد بخواند و نماز را سلام دهد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جایز است که به کمتر از پنج قسمت تقسیم نماید؛ لکن هر وقت سوره را تمام کرد لازم است حمد را قبل از رکوع بعدی بخواند و بنا بر احتیاط لازم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رکوع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در نمازهای یومیه واجب و مستحب است؛ در نماز آیات هم واجب و مستحب می‏باشد؛ ولی در نماز آیات در صورتی که به جماعت باشد مستحب است به جای اذان و اقامه سه مرتبه بگویند الصلاة و در غیر جماعت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و بعد از آن تکبیر بگوید و بعد از رکوع پنجم و دهم قبل از تکبیر سمع اللّه لمن حمده نیز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دوم و چهارم و ششم و هشتم و دهم قنوت بخواند و اگر فقط قنوت پیش از رکوع دهم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آیات شک کند که چند رکعت خوانده و فکرش به جائی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در رکوع آخر رکعت اول است یا در رکوع اول رکعت دوم و فکرش به جائی نرسد؛ نماز باطل است؛ ولی اگر مثلا شک کند که چهار رکوع کرده یا پنج رکوع؛ چنانچه شک او پیش از رسیدن به سجده بوده؛ رکوعی را که شک دارد به جا آورده یا نه باید به جا آورد؛ ولی اگر به سجده رسیده باشد باید به شک خود اعتنا نکند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رکوع‏های نماز آیات رکن است که اگر عمدا یا اشتباها کم یا</w:t>
      </w:r>
      <w:bookmarkStart w:id="418" w:name="pg18_505"/>
    </w:p>
    <w:p>
      <w:pPr>
        <w:pStyle w:val="BookText"/>
        <w:rPr/>
      </w:pPr>
      <w:bookmarkEnd w:id="418"/>
      <w:r>
        <w:rPr>
          <w:rFonts w:ascii="IRNazanin" w:hAnsi="IRNazanin" w:eastAsia="IRNazanin"/>
          <w:color w:val="111111"/>
          <w:sz w:val="28"/>
          <w:sz w:val="28"/>
          <w:szCs w:val="28"/>
          <w:rtl w:val="true"/>
          <w:lang w:bidi="fa-IR"/>
        </w:rPr>
        <w:t>زیاد شود نماز باطل است</w:t>
      </w:r>
      <w:r>
        <w:rPr>
          <w:rFonts w:eastAsia="IRNazanin" w:cs="IRNazanin"/>
          <w:color w:val="111111"/>
          <w:sz w:val="28"/>
          <w:szCs w:val="28"/>
          <w:rtl w:val="true"/>
          <w:lang w:bidi="fa-IR"/>
        </w:rPr>
        <w:t>.</w:t>
      </w:r>
    </w:p>
    <w:p>
      <w:pPr>
        <w:pStyle w:val="Heading5"/>
        <w:numPr>
          <w:ilvl w:val="4"/>
          <w:numId w:val="1"/>
        </w:numPr>
        <w:rPr/>
      </w:pPr>
      <w:bookmarkStart w:id="419" w:name="__RefHeading___Toc2118768_1490000891"/>
      <w:bookmarkStart w:id="420" w:name="_Toc153"/>
      <w:bookmarkEnd w:id="419"/>
      <w:r>
        <w:rPr>
          <w:rtl w:val="true"/>
        </w:rPr>
        <w:t>نماز عید فطر و قربان</w:t>
      </w:r>
      <w:bookmarkEnd w:id="4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 فطر و قربان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باید به جماعت خوانده شود و در زمان ما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مستحب می‏باشد و می‏شود آن را به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عید فطر و قربان از اول آفتاب روز عید تا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زکاة فطره را هم بدهند؛ بعد نماز عید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به رکوع رود و دو سجده به جا آورد و برخیزد و در رکعت دوم چهار تکبیر بگوید و بعد از هر تکبیر قنوت بخواند و تکبیر پنجم را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نماز عید فطر و قربان هر دعا و ذکری بخواند کافی است ولی بهتر است این دعا را بخواند اللهم اهل الکبریاء و العظمة و اهل الجود و الجبروت و اهل العفو و الرحمة و اهل التقوی و المغفرة اسألک بحق هذا الیوم الذی جعلته للمسلمین عیدا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 و شرفا و کرامة و مزیدا</w:t>
      </w:r>
    </w:p>
    <w:p>
      <w:pPr>
        <w:pStyle w:val="BookText"/>
        <w:rPr/>
      </w:pPr>
      <w:r>
        <w:rPr>
          <w:rFonts w:ascii="IRNazanin" w:hAnsi="IRNazanin" w:eastAsia="IRNazanin"/>
          <w:color w:val="111111"/>
          <w:sz w:val="28"/>
          <w:sz w:val="28"/>
          <w:szCs w:val="28"/>
          <w:rtl w:val="true"/>
          <w:lang w:bidi="fa-IR"/>
        </w:rPr>
        <w:t>ان تصلی علی محمد و آل محمد و ان تدخلنی فی کل خیر ادخلت فیه محمدا و آل محمد و ان تخرجنی من کل سوء اخرجت منه محمدا و آل محمد صلواتک علیه و علیهم اللهم انی اسألک خیر ما سألک به عبادک الصالحون و اعوذ بک مما استعاذ منه عبادک المخلصون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غائب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عید فطر و قربان دو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که در خطبه عید فطر احکام زکاة فطره و در خطبه عید قربان احکام قربانی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سوره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پیاده و پا برهنه و با وقار به نماز عید بروند و پیش از نماز غسل کنند و عمامه سفید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عید بر زمین سجده کنند و در حال گفتن تکبیرها دستها را بلند کنند و کسی که نماز عید می‏خواند؛ اگر امام جماعت است؛ یا فرادی نماز می‏خواند؛ نماز را بلند بخواند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 شب عید فطر و بعد از نماز صبح آن و بعد از نماز عید فطر مستحب است این</w:t>
      </w:r>
    </w:p>
    <w:p>
      <w:pPr>
        <w:pStyle w:val="BookText"/>
        <w:rPr/>
      </w:pPr>
      <w:r>
        <w:rPr>
          <w:rFonts w:ascii="IRNazanin" w:hAnsi="IRNazanin" w:eastAsia="IRNazanin"/>
          <w:color w:val="111111"/>
          <w:sz w:val="28"/>
          <w:sz w:val="28"/>
          <w:szCs w:val="28"/>
          <w:rtl w:val="true"/>
          <w:lang w:bidi="fa-IR"/>
        </w:rPr>
        <w:t>تکبیرها را بگوید اللّه اکبر؛ اللّه اکبر؛ لا اله الا اللّه واللّه اکبر؛ اللّه اکبر و للّه الحمد؛ اللّه اکبر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عید قربان بعد از ده نماز که اول آنها نماز ظهر روز عید و آخر آنها نماز صبح روز دوازدهم است؛ تکبیرهائی را که در مسأله پیش گفته شد بگوید و بعد از آن بگوید اللّه اکبر علی ما رزقنا من بهیمة الانعام و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عید قربان را در منی باشد مستحب است بعد از پانزده نماز که اول آنها نماز ظهر روز عید و آخر آنها نماز صبح روز سیزدهم ذی حجه است؛ این تکبیرها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زنها از رفتن به نماز عید خودداری کنند؛ ولی این احتیاط برای زنهای پیر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عید هم مثل نمازهای دیگر؛ ماموم باید غیر از حمد و سوره چیزهای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ماموم موقعی برسد که امام مقداری از تکبیرها را گفته؛ بعد از آنکه امام به رکوع رفت؛ باید آنچه از تکبیرها و قنوتها را که با امام نگفته خودش بگوید و اگر در هر قنوت یک سبحان اللّه یا یک الحمد للّه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موقعی برسد که امام در رکوع است؛ می‏تواند نیت کند و تکبیر اول نماز را بگوید و به رکوع رود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یک سجده یا تشهد را فراموش کند؛ احتیاط آن است که بعد</w:t>
      </w:r>
      <w:bookmarkStart w:id="421" w:name="pg18_508"/>
    </w:p>
    <w:p>
      <w:pPr>
        <w:pStyle w:val="BookText"/>
        <w:rPr/>
      </w:pPr>
      <w:bookmarkEnd w:id="421"/>
      <w:r>
        <w:rPr>
          <w:rFonts w:ascii="IRNazanin" w:hAnsi="IRNazanin" w:eastAsia="IRNazanin"/>
          <w:color w:val="111111"/>
          <w:sz w:val="28"/>
          <w:sz w:val="28"/>
          <w:szCs w:val="28"/>
          <w:rtl w:val="true"/>
          <w:lang w:bidi="fa-IR"/>
        </w:rPr>
        <w:t>از نماز آن را به جا آورد؛ ولی اگر کاری که برای آن در نماز یومیه سجده سهو لازم است پیش آید لازم نیست دو سجده سهو بنماید</w:t>
      </w:r>
      <w:r>
        <w:rPr>
          <w:rFonts w:eastAsia="IRNazanin" w:cs="IRNazanin"/>
          <w:color w:val="111111"/>
          <w:sz w:val="28"/>
          <w:szCs w:val="28"/>
          <w:rtl w:val="true"/>
          <w:lang w:bidi="fa-IR"/>
        </w:rPr>
        <w:t>.</w:t>
      </w:r>
    </w:p>
    <w:p>
      <w:pPr>
        <w:pStyle w:val="Heading5"/>
        <w:numPr>
          <w:ilvl w:val="4"/>
          <w:numId w:val="1"/>
        </w:numPr>
        <w:rPr/>
      </w:pPr>
      <w:bookmarkStart w:id="422" w:name="__RefHeading___Toc2118770_1490000891"/>
      <w:bookmarkStart w:id="423" w:name="_Toc154"/>
      <w:bookmarkEnd w:id="422"/>
      <w:r>
        <w:rPr>
          <w:rtl w:val="true"/>
        </w:rPr>
        <w:t>اجیر گرفتن برای نماز</w:t>
      </w:r>
      <w:bookmarkEnd w:id="4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می‏شود برای نماز و عبادتهای دیگر او که در زندگی به جا نیاورده؛ دیگری را اجیر کنند؛ یعنی به او مزد دهند که آنها را به جا آورد و اگر کسی بدون مزد هم آنها را انجام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می‏تواند برای بعضی از کارهای مستحبی مثل حج و عمره و زیارت قبر پیغمبر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زندگان اجیر شود و نیز می‏تواند کار مستحبی را انجام دهد و ثواب آن را برای مردگان یا زندگان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نماز قضای میت اجیر شده؛ باید یا مجتهد باشد یا مسائل نماز را از روی تقلید صحیح بداند؛ یا آنکه عمل به احتیاط کند در صورتی که موارد احتیاط را کاملا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موقع نیت؛ میت را معین نماید و لازم نیست اسم او را بداند؛ 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عمل را به قصد آنچه در ذمه میت است به جا آورد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کسی را اجیر کنند که اطمینان داشته باشند عمل را انجام می‏دهد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برای نمازهای میت اجیر کرده‏اند؛ اگر بفهمند که عمل</w:t>
      </w:r>
    </w:p>
    <w:p>
      <w:pPr>
        <w:pStyle w:val="BookText"/>
        <w:rPr/>
      </w:pPr>
      <w:r>
        <w:rPr>
          <w:rFonts w:ascii="IRNazanin" w:hAnsi="IRNazanin" w:eastAsia="IRNazanin"/>
          <w:color w:val="111111"/>
          <w:sz w:val="28"/>
          <w:sz w:val="28"/>
          <w:szCs w:val="28"/>
          <w:rtl w:val="true"/>
          <w:lang w:bidi="fa-IR"/>
        </w:rPr>
        <w:t>را به جا نیاورده یا باطل انجام داده؛ باید دوباره اجیر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اجیر عمل را انجام داده یا نه و شخص ثقه باشد و بگوید انجام داده‏ام کافی است و اگر شک کند که عمل او صحیح بوده یا نه؛ بنا بر صحت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عذری دارد و مثلا با تیمم یا نشسته نماز می‏خواند؛ نمی‏شود برای نمازهای میت اجیر کرد؛ اگرچه نماز میت هم همان طور قضا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برای زن و زن برای مرد می‏تواند اجیر شود و در بلند خواندن و آهسته خواندن نماز باید اجیر به تکلیف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قضای نمازهای میت ترتیب واجب نیست مگر در نمازهائی که ادا آنها ترتیب دارد مثل نماز ظهر و عصر یا مغرب و عشا از یک روز چنان 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کنند که عمل را به طور مخصوصی انجام دهد باید همان طور به جا آورد و اگر با او شرط نکنند باید در آن عمل به تکلیف خود رفتار نماید و احتیاط مستحب آن است که از وظیفه خودش و میت هر کدام که به احتیاط نزدیکتر است به آن عمل کند؛ مثلا اگر وظیفه میت گفتن سه مرتبه تسبیحات اربعه بوده و تکلیف او یک مرتبه است؛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به مقدار واجب اکتفا کند کافی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چند نفر</w:t>
      </w:r>
    </w:p>
    <w:p>
      <w:pPr>
        <w:pStyle w:val="BookText"/>
        <w:rPr/>
      </w:pPr>
      <w:r>
        <w:rPr>
          <w:rFonts w:ascii="IRNazanin" w:hAnsi="IRNazanin" w:eastAsia="IRNazanin"/>
          <w:color w:val="111111"/>
          <w:sz w:val="28"/>
          <w:sz w:val="28"/>
          <w:szCs w:val="28"/>
          <w:rtl w:val="true"/>
          <w:lang w:bidi="fa-IR"/>
        </w:rPr>
        <w:t xml:space="preserve">را برای نماز قضای میت اجیر کند؛ بنا 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لازم نیست برای هر کدام آنها وقتی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اجیر شود که مثلا در مدت یک سال نمازهای میت را بخواند و پیش از تمام شدن سال بمیرد؛ باید برای نمازهائی که می‏دانند به جا نیاورده؛ دیگری را اجیر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احتمال می‏دهند که به جا نیاورده بنا بر احتیاط واجب نیز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برای نمازهای میت اجیر کرده‏اند؛ اگر پیش از تمام کردن نمازها بمیرد و اجرت همه آنها را گرفته باشد؛ چنانچه شرط کرده باشند که تمام نمازها را خودش بخواند؛ اگر قادر بر عمل بوده اجاره صحیح و اجاره کننده می‏تواند اجرة المثل باقیمانده را بگیرد یا آنکه اجاره را فسخ نموده و اجرة المثل مقداری را که به جا آورده کسر و مابقی را بگیرد و اگر قادر نبوده اجاره نسبت به مابعد فوت اجیر باطل است و می‏تواند اجرة المسمای باقیمانده را گرفته یا آنکه اجاره مقدار گذشته را فسخ نموده و اجرة المثل او را بدهد و اگر شرط نکرده باشند که خودش بخواند باید ورثه‏اش از مال او اجیر بگیرند؛ اما اگر مال نداشته باشد بر ورثه او چیزی واجب نیست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بعد از عمل به دستوری که در مسأله قبلی ذکر شد؛ اگر چیزی از مال او زیاد آمد؛ در صورتی که وصیت کرده باشد و ورثه اجازه بدهند؛ برای تمام</w:t>
      </w:r>
      <w:bookmarkStart w:id="424" w:name="pg18_511"/>
    </w:p>
    <w:p>
      <w:pPr>
        <w:pStyle w:val="BookText"/>
        <w:rPr/>
      </w:pPr>
      <w:bookmarkEnd w:id="424"/>
      <w:r>
        <w:rPr>
          <w:rFonts w:ascii="IRNazanin" w:hAnsi="IRNazanin" w:eastAsia="IRNazanin"/>
          <w:color w:val="111111"/>
          <w:sz w:val="28"/>
          <w:sz w:val="28"/>
          <w:szCs w:val="28"/>
          <w:rtl w:val="true"/>
          <w:lang w:bidi="fa-IR"/>
        </w:rPr>
        <w:t>نمازهای او اجیر بگیرند و اگر اجازه ندهند؛ ثلث آن را به مصرف نماز او برسانند</w:t>
      </w:r>
      <w:r>
        <w:rPr>
          <w:rFonts w:eastAsia="IRNazanin" w:cs="IRNazanin"/>
          <w:color w:val="111111"/>
          <w:sz w:val="28"/>
          <w:szCs w:val="28"/>
          <w:rtl w:val="true"/>
          <w:lang w:bidi="fa-IR"/>
        </w:rPr>
        <w:t>.</w:t>
      </w:r>
    </w:p>
    <w:p>
      <w:pPr>
        <w:pStyle w:val="Heading5"/>
        <w:numPr>
          <w:ilvl w:val="4"/>
          <w:numId w:val="1"/>
        </w:numPr>
        <w:rPr/>
      </w:pPr>
      <w:bookmarkStart w:id="425" w:name="__RefHeading___Toc2118772_1490000891"/>
      <w:bookmarkStart w:id="426" w:name="_Toc155"/>
      <w:bookmarkEnd w:id="425"/>
      <w:r>
        <w:rPr>
          <w:rtl w:val="true"/>
        </w:rPr>
        <w:t>مبطلات نماز</w:t>
      </w:r>
      <w:bookmarkEnd w:id="4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نماز را باطل می‏کند و آنها را مبطلات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بفهمد لباسش که ساتر است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عمدا یا سهوا یا از روی ناچاری؛ چیزی که وضو یا غسل را باطل می‏کند پیش آید؛ مثلا بول از او بیرون آید؛ ولی کسی که نمی‏تواند از بیرون آمدن بول و غائط خودداری کند؛ اگر در بین نماز بول یا غائط از او خارج شود؛ چنانچه به دستوری که در احکام وضو گفته شد؛ 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 اختیار خوابش برده؛ اگر نداند که در بین نماز خوابش برده یا بعد از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به اختیار خودش خوابیده و شک کند که بعد از نماز بوده؛ یا در بین نماز یادش رفته که مشغول نماز است و خوابیده؛ نمازش صحیح است و اگر احتمال دهد خوابش در اثناء نماز عمدا و با التفات به نماز بوده؛ باید دوباره بخواند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چنانچه بداند که بی اختیار خوابش برده باید آن نماز را</w:t>
      </w:r>
    </w:p>
    <w:p>
      <w:pPr>
        <w:pStyle w:val="BookText"/>
        <w:rPr/>
      </w:pPr>
      <w:r>
        <w:rPr>
          <w:rFonts w:ascii="IRNazanin" w:hAnsi="IRNazanin" w:eastAsia="IRNazanin"/>
          <w:color w:val="111111"/>
          <w:sz w:val="28"/>
          <w:sz w:val="28"/>
          <w:szCs w:val="28"/>
          <w:rtl w:val="true"/>
          <w:lang w:bidi="fa-IR"/>
        </w:rPr>
        <w:t>دوباره بخواند و اگر بداند به اختیار خودش خوابیده و احتمال دهد که از روی غفلت در سجده نماز خوابیده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مبطلات نماز آن است که دستها را به قصد اینکه جزو نماز باشد روی هم بگذارد و اگر به این قصد نباشد بلکه به عنوان ادب در نماز باشد نمازش صحیح است و لکن کار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یا ناچاری یا تقیه یا برای کار دیگر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مبطلات نماز آن است که بعد از خواندن حمد در صورتی که قصد دعا ننماید و یا به قصد اینکه جزو نماز باشد؛ آمین بگوید؛ ولی اگر فقط به قصد دعا یا اشتباها یا از روی تقیه بگوید؛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مبطلات نماز آن است که عمدا یا از روی فراموشی پشت به قبله کند؛ یا بطرف راست یا چپ قبله برگردد؛ بلکه اگر عمدا به قدری برگردد که نگویند رو به قبله است؛ اگرچه به طرف راست یا چپ نرسد؛ نمازش باطل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یا سهوا سر را به قدری بگرداند که مواجه طرف راست یا چپ قبله یا بیشتر باشد؛ نمازش باطل است؛ ولی اگر سر را کمی بگرداند که نگویند روی خودرا از قبله گردانده؛ عمدا باشد یا اشتباها؛ نمازش باطل نمی‏شود و اگر به مقداری برگرداند که بگویند روی خود را از قبله برگردانده است ولی به حد راست یا چپ قبله نرسیده باشد؛ در این صورت چنانچه روگرداندن عمدی باشد نماز</w:t>
      </w:r>
    </w:p>
    <w:p>
      <w:pPr>
        <w:pStyle w:val="BookText"/>
        <w:rPr/>
      </w:pPr>
      <w:r>
        <w:rPr>
          <w:rFonts w:ascii="IRNazanin" w:hAnsi="IRNazanin" w:eastAsia="IRNazanin"/>
          <w:color w:val="111111"/>
          <w:sz w:val="28"/>
          <w:sz w:val="28"/>
          <w:szCs w:val="28"/>
          <w:rtl w:val="true"/>
          <w:lang w:bidi="fa-IR"/>
        </w:rPr>
        <w:t>باطل است و اگر سهوی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مبطلات نماز آن است که عمدا کلمه‏ای بگوید که یک حرف یا بیشتر باشد؛ اگرچه معنی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کلمه‏ای بگوید که یک حرف یا بیشتر دارد؛ اگرچه آن کلمه معنی داشته باشد نمازش باطل نمی‏شود؛ ولی لازم است بعد از نماز سجده سهو به جا آورد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کردن؛ آروغ زدن و آه کشیدن یا اشاره کردن در نماز اشکال ندارد؛ ولی گفتن آخ و آه و مانند اینها اگر عمدی باشد؛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کلمه‏ای را به قصد ذکر بگوید مثلا به قصد ذکر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بلکه اگر به قصد اینکه چیزی به کسی بفهماند کلمه‏ای را به قصد ذکر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غیر از چهار آیه‏ای که سجده واجب دارد و در احکام جنابت گفته شد و نیز دعا کردن در نماز اشکال ندارد؛ ولی احتیاط مستحب آن است که به غیر عربی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حمد و سوره و ذکرهای نماز را عمدا یا احتیاطا چند مرتبه بگوید اشکال ندارد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نماز؛ انسان نباید به دیگری سلام کند و اگر دیگری به او سلام کند؛ بنا بر احتیاط واجب باید همانطور که او سلام کرده؛ جواب دهد؛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صیغه‏ای که می‏خواهد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جواب سلام را چه در نماز یا در غیر نماز فورا بگوید و اگر عمدا یا از روی فراموشی جواب سلام را به 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کر باشد یا سلام داده و تند رد شود چنانچه انسان به طور معمول جواب او را بدهد کافی است و چنانچه سلام را در نامه یا با سفارش شخصی بفرستد جواب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که نمازگزار جواب سلام را به قصد دعا بگوید یعنی از خداوند عالم برای کسی که سلام کرده سلامتی بخواهد؛ بلکه به قصد تحیت نیز بگوید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یا مرد نامحرم یا بچه ممیز یعنی بچه‏ای که خوب و بد را می‏فهمد به نمازگزار سلام کند؛ نمازگزار باید جواب او را بدهد؛ ولی در سلام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 را زیر و زبر و پیش ندهد و بعید نیست در صورتی که کاف را زن با زبر گفته در جواب با زیر بگوید عیبی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نمازگزار غلط سلام کند؛ به طوری که سلام حساب نشود؛ جواب او واجب نیست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سلام کسی که از روی مسخره یا شوخی سلام می‏کند و جواب سلام مرد و زن غیر مسلمان در صورتی که ذمی نباشند؛ واجب نیست و اگر ذمی باشند بنا بر احتیاط واجب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عده‏ای سلام کند؛ جواب سلام او بر همه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عده‏ای سلام کند و کسی که سلام کننده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عده‏ای سلام کند و کسی که بین آنها مشغول نماز است شک کند که سلام کننده قصد سلام کردن به او را هم داشته یا نه؛ نباید جواب بدهد و همچنین است اگر بداند قصد او را هم داشته ولی دیگری جواب سلام را بدهد؛ اما اگر بداند قصد او را هم داشته و دیگری جواب ندهد؛ باید جواب او را بگوید و قبل از آنکه دیگری جواب دهد او جواب بگوید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مستحب است و خیلی سفارش شده است که سواره به پیاده و ایستاده به نشسته و کوچکتر به بزرگتر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به یکدیگر سلام کنند؛ بنا بر احتیاط واجب باید هر یک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غیر نماز؛ مستحب است جواب سلام را بهتر از سلام بگوید؛ مثلا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ورحمة اللّه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p>
    <w:p>
      <w:pPr>
        <w:pStyle w:val="BookText"/>
        <w:rPr/>
      </w:pPr>
      <w:r>
        <w:rPr>
          <w:rFonts w:ascii="IRNazanin" w:hAnsi="IRNazanin" w:eastAsia="IRNazanin"/>
          <w:color w:val="111111"/>
          <w:sz w:val="28"/>
          <w:sz w:val="28"/>
          <w:szCs w:val="28"/>
          <w:rtl w:val="true"/>
          <w:lang w:bidi="fa-IR"/>
        </w:rPr>
        <w:t>از مبطلات نماز؛ خنده با صدا و عمدی است و چنانچه عمدا بی صدا یا سهوا با صدا بخندد؛ ظاهر این است که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جلوگیری از صدای خنده حالش تغییر کند؛ مثلا رنگش سرخ شود؛ بهتر آن است که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از مبطلات نماز بنا بر احتیاط آن است که برای کار دنیا عمدا با صدا گریه کند و احتیاط واجب آن است که برای کار دنیا بی صدا هم گریه نکند؛ ولی اگر از ترس خدا یا برای آخرت گریه کند؛ آهسته باشد یا بلند 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از مبطلات نماز؛ کاری است که صورت نماز را به هم بزند؛ مثل دست زدن و به هوا پریدن و مانند اینها؛ عمدا باشد یا از روی فراموشی؛ ولی کاری که صورت نماز را به هم نزند؛ مثل اشاره کردن با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به قدری ساکت بماند که نگویند نماز می‏خواند؛ بنا بر احتیاط نمازش را بعد از تمام کردن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 هم خورده یا نه؛ بنا بر احتیاط نماز را تمام کرده و دوباره بخواند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از مبطلات نماز؛ خوردن و آشامیدن است که اگر در نماز طوری بخورد یا بیاشامد که نگویند نماز می‏خواند؛ عمدا باشد یا از روی فراموشی؛ نمازش باطل می‏شود؛ ولی کسی که می‏خواهد روزه بگیرد؛ اگر پیش از اذان صبح؛ نماز مستحبی بخواند و تشنه باشد؛ چنانچه</w:t>
      </w:r>
      <w:bookmarkStart w:id="427" w:name="pg18_517"/>
    </w:p>
    <w:p>
      <w:pPr>
        <w:pStyle w:val="BookText"/>
        <w:rPr/>
      </w:pPr>
      <w:bookmarkEnd w:id="427"/>
      <w:r>
        <w:rPr>
          <w:rFonts w:ascii="IRNazanin" w:hAnsi="IRNazanin" w:eastAsia="IRNazanin"/>
          <w:color w:val="111111"/>
          <w:sz w:val="28"/>
          <w:sz w:val="28"/>
          <w:szCs w:val="28"/>
          <w:rtl w:val="true"/>
          <w:lang w:bidi="fa-IR"/>
        </w:rPr>
        <w:t>بترسد که اگر نماز را تمام کند صبح شود؛ در صورتی که آب روبروی او در دو سه قدمی باشد می‏تواند در بین نماز آب بیاشامد؛ اما باید کاری که نماز را باطل می‏کند؛ مثل رو گرداندن از قبله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عملی؛ موالات نماز به هم بخورد؛ یعنی طوری شود که نگویند نماز را پشت سر هم می‏خواند؛ بنا بر احتیاط واجب باید نماز را بعد از تمام کردن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غذائی را که در دهان یا لای دندانها مانده فرو ببرد؛ نمازش باطل نمی‏شود و نیز اگر قند یا شکر و مانند اینها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از مبطلات نماز؛ شک در رکعتهای نماز دو رکعتی یا سه رکعتی؛ یا در دو رکعت اول نمازهای چهار رکعتی است؛ در صورتی که نمازگزار در حال شک باقی باشد؛ یا مقداری از نماز را در حال شک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از مبطلات نماز آن است که رکن نماز را عمدا یا سهوا کم یا زیاد کند؛ یا چیزی را که رکن نیست عمدا کم یا زیاد نماید و در مسأله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زیادی تکبیرة الاحرام سهوا مبطل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بین نماز کاری که نماز را باطل می‏کند انجام داده یا نه؛ نمازش صحیح است</w:t>
      </w:r>
      <w:r>
        <w:rPr>
          <w:rFonts w:eastAsia="IRNazanin" w:cs="IRNazanin"/>
          <w:color w:val="111111"/>
          <w:sz w:val="28"/>
          <w:szCs w:val="28"/>
          <w:rtl w:val="true"/>
          <w:lang w:bidi="fa-IR"/>
        </w:rPr>
        <w:t>.</w:t>
      </w:r>
    </w:p>
    <w:p>
      <w:pPr>
        <w:pStyle w:val="Heading5"/>
        <w:numPr>
          <w:ilvl w:val="4"/>
          <w:numId w:val="1"/>
        </w:numPr>
        <w:rPr/>
      </w:pPr>
      <w:bookmarkStart w:id="428" w:name="__RefHeading___Toc2118774_1490000891"/>
      <w:bookmarkStart w:id="429" w:name="_Toc156"/>
      <w:bookmarkEnd w:id="428"/>
      <w:r>
        <w:rPr>
          <w:rtl w:val="true"/>
        </w:rPr>
        <w:t>چیزهائی که در نماز مکروه است</w:t>
      </w:r>
      <w:bookmarkEnd w:id="42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در نماز صورت را کمی به طرف راست یا چپ بگرداند به طوری که نگویند روی خود</w:t>
      </w:r>
      <w:bookmarkStart w:id="430" w:name="pg18_518"/>
    </w:p>
    <w:p>
      <w:pPr>
        <w:pStyle w:val="BookText"/>
        <w:rPr/>
      </w:pPr>
      <w:bookmarkEnd w:id="430"/>
      <w:r>
        <w:rPr>
          <w:rFonts w:ascii="IRNazanin" w:hAnsi="IRNazanin" w:eastAsia="IRNazanin"/>
          <w:color w:val="111111"/>
          <w:sz w:val="28"/>
          <w:sz w:val="28"/>
          <w:szCs w:val="28"/>
          <w:rtl w:val="true"/>
          <w:lang w:bidi="fa-IR"/>
        </w:rPr>
        <w:t>را از قبله گردانده و الا نماز باطل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در نماز چشمها را هم بگذارد یا به طرف راست و چپ بگرداند و با ریش و دست خود بازی کند و انگشتها را داخل هم نماید و آب دهن بیندازد و به خط قرآن یا کتاب یا خط انگشتر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موقع خواندن حمد و سوره و گفتن ذکر برای شنیدن حرف کسی ساکت شود؛ بلکه هر کاری که خضوع و خشوع را از بین ببرد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خوابش می‏آید و نیز موقع خودداری کردن از بول و غائط؛ مکروه است نماز بخواند و همچنین پوشیدن جوراب تنگ که پا را فشار دهد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p>
    <w:p>
      <w:pPr>
        <w:pStyle w:val="Heading5"/>
        <w:numPr>
          <w:ilvl w:val="4"/>
          <w:numId w:val="1"/>
        </w:numPr>
        <w:rPr/>
      </w:pPr>
      <w:bookmarkStart w:id="431" w:name="__RefHeading___Toc2118776_1490000891"/>
      <w:bookmarkStart w:id="432" w:name="_Toc157"/>
      <w:bookmarkEnd w:id="431"/>
      <w:r>
        <w:rPr>
          <w:rtl w:val="true"/>
        </w:rPr>
        <w:t>مواردی که می‏شود نماز واجب را شکست</w:t>
      </w:r>
      <w:bookmarkEnd w:id="4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نماز واجب از روی اختیار بنا بر احتیاط واجب حرام است؛ ولی برای حفظ مال و جلوگیری از ضرر مالی یا بدنی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انسان یا کسی که حفظ جان او واجب است؛ یا حفظ مالی که نگهداری آن واجب می‏باشد؛ بدون شکستن نماز ممکن نباشد؛ باید نماز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بعد نماز را بخواند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bookmarkStart w:id="433" w:name="pg18_519"/>
    </w:p>
    <w:p>
      <w:pPr>
        <w:pStyle w:val="BookText"/>
        <w:rPr/>
      </w:pPr>
      <w:bookmarkEnd w:id="433"/>
      <w:r>
        <w:rPr>
          <w:rFonts w:ascii="IRNazanin" w:hAnsi="IRNazanin" w:eastAsia="IRNazanin"/>
          <w:color w:val="111111"/>
          <w:sz w:val="28"/>
          <w:sz w:val="28"/>
          <w:szCs w:val="28"/>
          <w:rtl w:val="true"/>
          <w:lang w:bidi="fa-IR"/>
        </w:rPr>
        <w:t>در بین نماز بفهمد که مسجد نجس است؛ چنانچه وقت تنگ باشد؛ باید نماز را تمام کند و اگر وقت وسعت دارد و تطهیر مسجد؛ نماز را به هم نمی‏زند؛ باید در بین نماز تطهیر کند؛ بعد بقیه نماز را بخواند و اگر نماز را به هم می‏زند؛ در صورتی که بعد از نماز تطهیر مسجد ممکن باشد؛ شکستن نماز برای تطهیر جایز است و اگر بعد از نماز تطهیر مسجد ممکن نباشد؛ باید نماز را بشکند و مسجد را تطهیر نماید؛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بشکند؛ اگر نماز را تمام کند معصیت کرده ولی نماز او صحیح است؛ اگرچه احتیاط مستحب آن است که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به اندازه رکوع خم شود؛ یادش بیاید که اذان و اقامه را فراموش کرده؛ چنانچه وقت نماز وسعت دارد؛ مستحب است برای گفتن آنها نماز را بشکند و همچنین است اگر پیش از قرائت یادش بیاید که اقامه را فراموش کرده است</w:t>
      </w:r>
      <w:r>
        <w:rPr>
          <w:rFonts w:eastAsia="IRNazanin" w:cs="IRNazanin"/>
          <w:color w:val="111111"/>
          <w:sz w:val="28"/>
          <w:szCs w:val="28"/>
          <w:rtl w:val="true"/>
          <w:lang w:bidi="fa-IR"/>
        </w:rPr>
        <w:t>.</w:t>
      </w:r>
    </w:p>
    <w:p>
      <w:pPr>
        <w:pStyle w:val="Heading4"/>
        <w:numPr>
          <w:ilvl w:val="3"/>
          <w:numId w:val="1"/>
        </w:numPr>
        <w:rPr/>
      </w:pPr>
      <w:bookmarkStart w:id="434" w:name="__RefHeading___Toc2118778_1490000891"/>
      <w:bookmarkStart w:id="435" w:name="_Toc158"/>
      <w:bookmarkEnd w:id="434"/>
      <w:r>
        <w:rPr>
          <w:rtl w:val="true"/>
        </w:rPr>
        <w:t>احکام روزه</w:t>
      </w:r>
      <w:bookmarkEnd w:id="435"/>
    </w:p>
    <w:p>
      <w:pPr>
        <w:pStyle w:val="Heading5"/>
        <w:numPr>
          <w:ilvl w:val="4"/>
          <w:numId w:val="1"/>
        </w:numPr>
        <w:rPr/>
      </w:pPr>
      <w:bookmarkStart w:id="436" w:name="__RefHeading___Toc2118780_1490000891"/>
      <w:bookmarkStart w:id="437" w:name="_Toc159"/>
      <w:bookmarkEnd w:id="436"/>
      <w:r>
        <w:rPr>
          <w:rtl w:val="true"/>
        </w:rPr>
        <w:t>نیت</w:t>
      </w:r>
      <w:bookmarkEnd w:id="437"/>
    </w:p>
    <w:p>
      <w:pPr>
        <w:pStyle w:val="BookText"/>
        <w:rPr/>
      </w:pPr>
      <w:r>
        <w:rPr>
          <w:rFonts w:ascii="IRNazanin" w:hAnsi="IRNazanin" w:eastAsia="IRNazanin"/>
          <w:color w:val="111111"/>
          <w:sz w:val="28"/>
          <w:sz w:val="28"/>
          <w:szCs w:val="28"/>
          <w:rtl w:val="true"/>
          <w:lang w:bidi="fa-IR"/>
        </w:rPr>
        <w:t>روزه آن است که انسان برای انجام فرمان خداوند عالم از اذان صبح تا مغرب از نه چیزی که بعدا گفته می‏شود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می‏گیرم؛ بلکه همین قدر که بنا داشته باشد برای انجام فرمان خداوند عالم از اذان صبح تا مغرب کاری که روزه را باطل می‏کند انجام ندهد کافی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آنکه یقین کند تمام این مدت را روزه بوده؛ باید مقداری پیش از اذان صبح و مقداری هم</w:t>
      </w:r>
    </w:p>
    <w:p>
      <w:pPr>
        <w:pStyle w:val="BookText"/>
        <w:rPr/>
      </w:pPr>
      <w:r>
        <w:rPr>
          <w:rFonts w:ascii="IRNazanin" w:hAnsi="IRNazanin" w:eastAsia="IRNazanin"/>
          <w:color w:val="111111"/>
          <w:sz w:val="28"/>
          <w:sz w:val="28"/>
          <w:szCs w:val="28"/>
          <w:rtl w:val="true"/>
          <w:lang w:bidi="fa-IR"/>
        </w:rPr>
        <w:t>بعد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هر شب از ماه رمضان برای روزه فردای آن نیت کند و بهتر آن است که شب اول ماه هم نیت روزه همه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ماه رمضان از اول شب است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مستحبی از اول شب است تا موقعی که به اندازه نیت کردن به مغرب وقت مانده باشد که اگر تا این وقت کاری که روزه را باطل می‏کند انجام نداده باشد و نیت روزه مستحبی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اذان صبح در غیر روزه ماه رمضان بدون نیت روزه خوابیده است؛ اگر پیش از ظهر بیدار شود و نیت کند روزه او صحیح است؛ چه روزه واجب باشد چه مستحب و اگر بعد از ظهر بیدار شود؛ نمی‏تواند نیت روزه واجب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ماه رمضان اگر بی نیت خوابیده باشد اگرچه پیش از ظهر بیدار شود و نیت کند؛ صحت روزه‏اش محل اشکال است و لازم است آن روز را امساک کرده بعد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غیر روزه رمضان روزه دیگری بگیرد باید آن را معین نماید؛ مثلا نیت کند که روزه قضا یا روزه نذر می‏گیرم؛ ولی در ماه رمضان لازم نیست نیت کند که روزه ماه رمضان می‏گیرم؛ بلکه اگر نداند ماه رمضان است یا فراموش نماید و روزه دیگری را نیت کند؛ روزه ماه رمضان حساب می‏شود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w:t>
      </w:r>
    </w:p>
    <w:p>
      <w:pPr>
        <w:pStyle w:val="BookText"/>
        <w:rPr/>
      </w:pPr>
      <w:r>
        <w:rPr>
          <w:rFonts w:ascii="IRNazanin" w:hAnsi="IRNazanin" w:eastAsia="IRNazanin"/>
          <w:color w:val="111111"/>
          <w:sz w:val="28"/>
          <w:sz w:val="28"/>
          <w:szCs w:val="28"/>
          <w:rtl w:val="true"/>
          <w:lang w:bidi="fa-IR"/>
        </w:rPr>
        <w:t>ماه رمضان است و عمدا نیت روزه غیر رمضان کند؛ بنا بر احتیاط واجب نه روزه رمضان حساب می‏شود و نه روزه‏ای که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نیت روز اول ماه روزه بگیرد؛ بعد بفهمد دوم یا سوم بوده؛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بیهوش شود و در بین روز به هوش آید؛ بنا بر احتیاط واجب باید روزه آن روز را تمام نماید و اگر تمام نکرد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مست شود و در بین روز به هوش آید؛ احتیاط واجب آن است که روزه آن روز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ماه رمضان است و پیش از ظهر ملتفت شود؛ چنانچه کاری که روزه را باطل می‏کند انجام داده باشد؛ یا بعد از ظهر ملتفت شود که ماه رمضان است؛ روزه او باطل می‏باشد؛ ولی باید تا مغرب کاری که روزه را باطل می‏کند انجام ندهد و بعد از رمضان هم آن روزه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حکم بنا بر احتیاط واجب اگر پیش از ظهر ملتفت شود و کاری که روزه را باطل می‏کند انجام نداده باشد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پیش از اذان صبح ماه رمضان بالغ شود؛ باید روزه بگیرد و اگر</w:t>
      </w:r>
    </w:p>
    <w:p>
      <w:pPr>
        <w:pStyle w:val="BookText"/>
        <w:rPr/>
      </w:pPr>
      <w:r>
        <w:rPr>
          <w:rFonts w:ascii="IRNazanin" w:hAnsi="IRNazanin" w:eastAsia="IRNazanin"/>
          <w:color w:val="111111"/>
          <w:sz w:val="28"/>
          <w:sz w:val="28"/>
          <w:szCs w:val="28"/>
          <w:rtl w:val="true"/>
          <w:lang w:bidi="fa-IR"/>
        </w:rPr>
        <w:t>بعد از اذان بالغ شود؛ روزه آن 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به جا آوردن روزه میتی اجیر شده؛ اگر روزه مستحبی بگیرد اشکال ندارد؛ ولی کسی که روزه قضا یا روزه واجب دیگری دارد؛ نمی‏تواند روزه مستحبی بگیرد و چنانچه فراموش کند و روزه مستحب بگیرد در صورتی که پیش از ظهر یادش بیاید؛ روزه مستحبی او به هم می‏خورد و می‏تواند نیت خود را به روزه واجب برگرداند و اگر بعد از ظهر ملتفت شود؛ روزه او باطل است و اگر بعد از مغرب یادش بیاید؛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روزه ماه رمضان روزه معین دیگری بر انسان واجب باشد؛ مثلا نذر کرده باشد که روز معینی را روزه بگیرد؛ چنانچه عمدا تا اذان صبح نیت نکند؛ روزه‏اش باطل است و اگر نداند که روزه آن روز بر او واجب است؛ یا فراموش کند و پیش از ظهر یادش بیاید؛ چنانچه کاری که روزه را باطل می‏کند انجام نداده باشد و نیت کند؛ روزه او صحیح و گرنه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روزه واجب غیر معینی مثل روزه کفاره عمدا تا نزدیک ظهر نیت نکند اشکال ندارد؛ بلکه اگر پیش از نیت تصمیم داشته باشد که روزه نگیرد یا تردید داشته باشد که بگیرد یا نه؛ چنانچه کاری که روزه را باطل می‏کند انجام نداده باشد و پیش از ظهر نیت کند؛ روزه او صحیح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پیش از ظهر؛ کافر مسلمان شود؛ بنا بر احتیاط واجب باید نیت روزه کند و روزه</w:t>
      </w:r>
    </w:p>
    <w:p>
      <w:pPr>
        <w:pStyle w:val="BookText"/>
        <w:rPr/>
      </w:pPr>
      <w:r>
        <w:rPr>
          <w:rFonts w:ascii="IRNazanin" w:hAnsi="IRNazanin" w:eastAsia="IRNazanin"/>
          <w:color w:val="111111"/>
          <w:sz w:val="28"/>
          <w:sz w:val="28"/>
          <w:szCs w:val="28"/>
          <w:rtl w:val="true"/>
          <w:lang w:bidi="fa-IR"/>
        </w:rPr>
        <w:t>را تمام نماید و اگر آن روز را روزه نگیرد؛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وسط روز ماه رمضان پیش از ظهر یا بعد از آن مریض خوب شود؛ روزه آن روز واجب نیست هر چند تا آن وقت کاری که روزه را باطل می‏کند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شک دارد آخر شعبان است یا اول رمضان؛ واجب نیست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روزه بگیرد؛ نمی‏تواند نیت روزه رمضان کند؛ یا نیت کند که اگر رمضان است روزه رمضان و اگر رمضان نیست روزه قضا یا مانند آن باشد؛ بلکه باید نیت روزه قضا و مانند آن بنماید و چنانچه بعد معلوم شود رمضان بوده؛ از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قصد کند آنچه را که فعلا خدا از او خواسته است انجام دهد بعد معلوم شود رمضان بوده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روزی را که شک دارد آخر شعبان است یا اول رمضان؛ به نیت روزه قضا یا روزه مستحبی و مانند آن روزه بگیرد و در بین روز بفهمد که ماه رمضان است؛ باید نیت روزه ماه 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 معینی مثل روزه رمضان مردد شود که روزه خود را باطل کند یا نه؛ یا قصد کند که روزه را باطل کند؛ روزه‏اش باطل می‏شود؛ اگرچه از قصدی که کرده توبه نماید و کاری هم که روزه را باطل می‏کند انجام ندهد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 و روزه واجبی که وقت آن معین نیست مثل روزه کفاره؛</w:t>
      </w:r>
      <w:bookmarkStart w:id="438" w:name="pg18_524"/>
    </w:p>
    <w:p>
      <w:pPr>
        <w:pStyle w:val="BookText"/>
        <w:rPr/>
      </w:pPr>
      <w:bookmarkEnd w:id="438"/>
      <w:r>
        <w:rPr>
          <w:rFonts w:ascii="IRNazanin" w:hAnsi="IRNazanin" w:eastAsia="IRNazanin"/>
          <w:color w:val="111111"/>
          <w:sz w:val="28"/>
          <w:sz w:val="28"/>
          <w:szCs w:val="28"/>
          <w:rtl w:val="true"/>
          <w:lang w:bidi="fa-IR"/>
        </w:rPr>
        <w:t>اگر قصد کند کاری که روزه را باطل می‏کند انجام دهد یا مردد شود که به جا آورد یا نه؛ چنانچه به جا نیاورد و پیش از ظهر دوباره نیت روزه کند؛ روزه او صحیح است</w:t>
      </w:r>
      <w:r>
        <w:rPr>
          <w:rFonts w:eastAsia="IRNazanin" w:cs="IRNazanin"/>
          <w:color w:val="111111"/>
          <w:sz w:val="28"/>
          <w:szCs w:val="28"/>
          <w:rtl w:val="true"/>
          <w:lang w:bidi="fa-IR"/>
        </w:rPr>
        <w:t>.</w:t>
      </w:r>
    </w:p>
    <w:p>
      <w:pPr>
        <w:pStyle w:val="Heading5"/>
        <w:numPr>
          <w:ilvl w:val="4"/>
          <w:numId w:val="1"/>
        </w:numPr>
        <w:rPr/>
      </w:pPr>
      <w:bookmarkStart w:id="439" w:name="__RefHeading___Toc2118782_1490000891"/>
      <w:bookmarkStart w:id="440" w:name="_Toc160"/>
      <w:bookmarkEnd w:id="439"/>
      <w:r>
        <w:rPr>
          <w:rtl w:val="true"/>
        </w:rPr>
        <w:t>چیزهائی که روزه را باطل می‏کند</w:t>
      </w:r>
      <w:bookmarkEnd w:id="440"/>
    </w:p>
    <w:p>
      <w:pPr>
        <w:pStyle w:val="Heading6"/>
        <w:numPr>
          <w:ilvl w:val="5"/>
          <w:numId w:val="1"/>
        </w:numPr>
        <w:rPr/>
      </w:pPr>
      <w:bookmarkStart w:id="441" w:name="__RefHeading___Toc2118784_1490000891"/>
      <w:bookmarkStart w:id="442" w:name="_Toc161"/>
      <w:bookmarkEnd w:id="441"/>
      <w:r>
        <w:rPr>
          <w:rtl w:val="true"/>
        </w:rPr>
        <w:t>مساله</w:t>
      </w:r>
      <w:bookmarkEnd w:id="4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یا دیگری غیر از جماع؛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پیغمبر و جانشینان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می‏شود</w:t>
      </w:r>
      <w:r>
        <w:rPr>
          <w:rFonts w:eastAsia="IRNazanin" w:cs="IRNazanin"/>
          <w:color w:val="111111"/>
          <w:sz w:val="28"/>
          <w:szCs w:val="28"/>
          <w:rtl w:val="true"/>
          <w:lang w:bidi="fa-IR"/>
        </w:rPr>
        <w:t>:</w:t>
      </w:r>
    </w:p>
    <w:p>
      <w:pPr>
        <w:pStyle w:val="Heading6"/>
        <w:numPr>
          <w:ilvl w:val="5"/>
          <w:numId w:val="1"/>
        </w:numPr>
        <w:rPr/>
      </w:pPr>
      <w:bookmarkStart w:id="443" w:name="__RefHeading___Toc2118786_1490000891"/>
      <w:bookmarkStart w:id="444" w:name="_Toc162"/>
      <w:bookmarkEnd w:id="443"/>
      <w:r>
        <w:rPr/>
        <w:t>1</w:t>
      </w:r>
      <w:r>
        <w:rPr>
          <w:rtl w:val="true"/>
        </w:rPr>
        <w:t xml:space="preserve"> - </w:t>
      </w:r>
      <w:r>
        <w:rPr>
          <w:rtl w:val="true"/>
        </w:rPr>
        <w:t>خوردن و آشامیدن</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با التفات به اینکه روزه دارد عمدا چیزی بخورد یا بیاشامد؛ روزه او باطل می‏شود؛ چه خوردن و آشامیدن آن چیز معمول باشد مثل نان و آب؛ چه معمول نباشد مثل خاک و شیره درخت و چه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غذا خوردن است بفهمد صبح شده؛ باید لقمه را از دهان بیرون آورد و چنانچه عمدا فرو ببرد روزه‏اش باطل است و به دستوری که بعدا گفته خواهد شد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آمپولی که عضو را بی حس می‏کند یا به جهت دیگر استعمال می‏شود؛ برای روزه دار اشکال ندارد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w:t>
      </w:r>
    </w:p>
    <w:p>
      <w:pPr>
        <w:pStyle w:val="BookText"/>
        <w:rPr/>
      </w:pPr>
      <w:r>
        <w:rPr>
          <w:rFonts w:ascii="IRNazanin" w:hAnsi="IRNazanin" w:eastAsia="IRNazanin"/>
          <w:color w:val="111111"/>
          <w:sz w:val="28"/>
          <w:sz w:val="28"/>
          <w:szCs w:val="28"/>
          <w:rtl w:val="true"/>
          <w:lang w:bidi="fa-IR"/>
        </w:rPr>
        <w:t>از استعمال آمپولی که به جای دوا و غذا بکار می‏برند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چیزی را که لای دندان مانده است عمدا فرو ببرد؛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روزه بگیرد؛ لازم نیست پیش از اذان دندانهایش را خلال کند؛ ولی اگر بداند غذائی که لای دندان مانده در روز فرو می‏رود؛ چنانچه خلال نکند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سینه؛ تا به فضای دهان نرسیده اشکال ندارد؛ ولی اگر داخل فضای دهان شود؛ احتیاط واجب آن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قدری تشنه شود که بترسد از تشنگی بمیرد یا به مرض مبتلا شود؛ می‏تواند به اندازه‏ای که از خوف نجات پیداکند آب بیاشامد ولی روزه او باطل می‏شود و اگر ماه رمضان باشد؛ باید در بقیه روز از به جا آوردن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نمی‏رسد؛ اگرچه اتفاقا به حلق برسد؛ روزه را باطل نمی‏کند؛ ولی اگر انسان از اول بداند که به حلق می‏رسد؛ روزه‏اش باطل می‏شود و باید قضای آن را بگیرد و کفاره هم بر او واجب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برای ضعف؛ روزه را بخورد؛ ولی اگر ضعف او به قدری است که معمولا نمی‏شود آن</w:t>
      </w:r>
      <w:bookmarkStart w:id="445" w:name="pg18_526"/>
    </w:p>
    <w:p>
      <w:pPr>
        <w:pStyle w:val="BookText"/>
        <w:rPr/>
      </w:pPr>
      <w:bookmarkEnd w:id="445"/>
      <w:r>
        <w:rPr>
          <w:rFonts w:ascii="IRNazanin" w:hAnsi="IRNazanin" w:eastAsia="IRNazanin"/>
          <w:color w:val="111111"/>
          <w:sz w:val="28"/>
          <w:sz w:val="28"/>
          <w:szCs w:val="28"/>
          <w:rtl w:val="true"/>
          <w:lang w:bidi="fa-IR"/>
        </w:rPr>
        <w:t>را تحمل کرد؛ خوردن روزه اشکال ندارد</w:t>
      </w:r>
      <w:r>
        <w:rPr>
          <w:rFonts w:eastAsia="IRNazanin" w:cs="IRNazanin"/>
          <w:color w:val="111111"/>
          <w:sz w:val="28"/>
          <w:szCs w:val="28"/>
          <w:rtl w:val="true"/>
          <w:lang w:bidi="fa-IR"/>
        </w:rPr>
        <w:t>.</w:t>
      </w:r>
    </w:p>
    <w:p>
      <w:pPr>
        <w:pStyle w:val="Heading6"/>
        <w:numPr>
          <w:ilvl w:val="5"/>
          <w:numId w:val="1"/>
        </w:numPr>
        <w:rPr/>
      </w:pPr>
      <w:bookmarkStart w:id="446" w:name="__RefHeading___Toc2118788_1490000891"/>
      <w:bookmarkStart w:id="447" w:name="_Toc163"/>
      <w:bookmarkEnd w:id="446"/>
      <w:r>
        <w:rPr/>
        <w:t>2</w:t>
      </w:r>
      <w:r>
        <w:rPr>
          <w:rtl w:val="true"/>
        </w:rPr>
        <w:t xml:space="preserve"> - </w:t>
      </w:r>
      <w:r>
        <w:rPr>
          <w:rtl w:val="true"/>
        </w:rPr>
        <w:t>جماع</w:t>
      </w:r>
      <w:bookmarkEnd w:id="4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می‏کند؛ اگرچه فقط به مقدار ختنه 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مقدار ختنه گاه داخل شود و منی هم بیرون نیاید؛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جماع نماید و شک کند که به اندازه ختنه گاه داخل شده یا نه؛ روزه او باطل است و لازم است قضا نماید ولی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جماع نماید؛ روزه او باطل نمی‏شود؛ ولی چنانچه در بین جماع یادش بیاید باید فورا از حال جماع خارج شود و اگر خارج نشود روزه او باطل است</w:t>
      </w:r>
      <w:r>
        <w:rPr>
          <w:rFonts w:eastAsia="IRNazanin" w:cs="IRNazanin"/>
          <w:color w:val="111111"/>
          <w:sz w:val="28"/>
          <w:szCs w:val="28"/>
          <w:rtl w:val="true"/>
          <w:lang w:bidi="fa-IR"/>
        </w:rPr>
        <w:t>.</w:t>
      </w:r>
    </w:p>
    <w:p>
      <w:pPr>
        <w:pStyle w:val="Heading6"/>
        <w:numPr>
          <w:ilvl w:val="5"/>
          <w:numId w:val="1"/>
        </w:numPr>
        <w:rPr/>
      </w:pPr>
      <w:bookmarkStart w:id="448" w:name="__RefHeading___Toc2118790_1490000891"/>
      <w:bookmarkStart w:id="449" w:name="_Toc164"/>
      <w:bookmarkEnd w:id="448"/>
      <w:r>
        <w:rPr/>
        <w:t>3</w:t>
      </w:r>
      <w:r>
        <w:rPr>
          <w:rtl w:val="true"/>
        </w:rPr>
        <w:t xml:space="preserve"> - </w:t>
      </w:r>
      <w:r>
        <w:rPr>
          <w:rtl w:val="true"/>
        </w:rPr>
        <w:t>استمناء</w:t>
      </w:r>
      <w:bookmarkEnd w:id="4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استمناء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استمناء در 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 اختیار منی از انسان بیرون آید؛ روزه‏اش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بداند که اگر در روز بخوابد محتلم می‏شود؛ یعنی در خواب منی از او بیرون می‏آید؛ جایز است بخوابد هر چند به سبب نخوابیدن به زحمت نیفتد و اگر محتلم شود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داری که محتلم شده؛ می‏تواند بول کند اگرچه بداند به واسطه بول کردن باقی مانده منی از مجری بیرون می‏آید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داری که محتلم شده اگر بداند منی در مجری مانده و در صورتی که پیش از</w:t>
      </w:r>
      <w:bookmarkStart w:id="450" w:name="pg18_527"/>
    </w:p>
    <w:p>
      <w:pPr>
        <w:pStyle w:val="BookText"/>
        <w:rPr/>
      </w:pPr>
      <w:bookmarkEnd w:id="450"/>
      <w:r>
        <w:rPr>
          <w:rFonts w:ascii="IRNazanin" w:hAnsi="IRNazanin" w:eastAsia="IRNazanin"/>
          <w:color w:val="111111"/>
          <w:sz w:val="28"/>
          <w:sz w:val="28"/>
          <w:szCs w:val="28"/>
          <w:rtl w:val="true"/>
          <w:lang w:bidi="fa-IR"/>
        </w:rPr>
        <w:t>غسل بول نکند بعد از غسل منی از او بیرون می‏آید؛ بنا بر احتیاط واجب باید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قصد بیرون آمدن منی بازی و شوخی کند؛ اگرچه منی از او بیرون نیاید؛ باید روزه را تمام کند و قضا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بدون قصد بیرون آمدن منی مثلا با زن خود بازی و شوخی کند؛ چنانچه اطمینان دارد که منی از او خارج نمی‏شود اگرچه اتفاقا منی بیرون آید؛ روزه او صحیح است؛ ولی اگر اطمینان ندارد؛ در صورتی که منی از او بیرون آید؛ روزه‏اش باطل است</w:t>
      </w:r>
      <w:r>
        <w:rPr>
          <w:rFonts w:eastAsia="IRNazanin" w:cs="IRNazanin"/>
          <w:color w:val="111111"/>
          <w:sz w:val="28"/>
          <w:szCs w:val="28"/>
          <w:rtl w:val="true"/>
          <w:lang w:bidi="fa-IR"/>
        </w:rPr>
        <w:t>.</w:t>
      </w:r>
    </w:p>
    <w:p>
      <w:pPr>
        <w:pStyle w:val="Heading6"/>
        <w:numPr>
          <w:ilvl w:val="5"/>
          <w:numId w:val="1"/>
        </w:numPr>
        <w:rPr/>
      </w:pPr>
      <w:bookmarkStart w:id="451" w:name="__RefHeading___Toc2118792_1490000891"/>
      <w:bookmarkStart w:id="452" w:name="_Toc165"/>
      <w:bookmarkEnd w:id="451"/>
      <w:r>
        <w:rPr/>
        <w:t>4</w:t>
      </w:r>
      <w:r>
        <w:rPr>
          <w:rtl w:val="true"/>
        </w:rPr>
        <w:t xml:space="preserve"> - </w:t>
      </w:r>
      <w:r>
        <w:rPr>
          <w:rtl w:val="true"/>
        </w:rPr>
        <w:t>دروغ بستن به خدا و پیغمبر</w:t>
      </w:r>
      <w:bookmarkEnd w:id="4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به گفتن یا به نوشتن یا به اشاره و مانند اینها به خدا و پیغمبران و جانشینان پیغمبران عمدا نسبتی را بدهد که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فورا بگوید دروغ گفتم یا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او باطل است و احتیاط واجب آن است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دروغ نسبتی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خبری را که نمی‏داند راست است یا دروغ نقل کند؛ بنا بر احتیاط واجب باید از کسی که آن خبر را گفته؛ یا از کتابی که آن خبر در آن نوشته شده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اعتقاد اینکه راست است از قول خدا یا پیغمبر نقل کند و بعد بفهمد دروغ بوده؛ روزه‏اش باطل نمی‏شود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می‏داند دروغ است؛ به خدا و پیغمبر نسبت دهد و بعدا بفهمد آنچه را که گفته راست بوده؛ باید روزه را</w:t>
      </w:r>
      <w:bookmarkStart w:id="453" w:name="pg18_528"/>
    </w:p>
    <w:p>
      <w:pPr>
        <w:pStyle w:val="BookText"/>
        <w:rPr/>
      </w:pPr>
      <w:bookmarkEnd w:id="453"/>
      <w:r>
        <w:rPr>
          <w:rFonts w:ascii="IRNazanin" w:hAnsi="IRNazanin" w:eastAsia="IRNazanin"/>
          <w:color w:val="111111"/>
          <w:sz w:val="28"/>
          <w:sz w:val="28"/>
          <w:szCs w:val="28"/>
          <w:rtl w:val="true"/>
          <w:lang w:bidi="fa-IR"/>
        </w:rPr>
        <w:t>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دروغی را که دیگری ساخته عمدا به خدا و پیغمبر و جانشینان پیغمبر نسبت دهد روزه‏اش باطل می‏شود؛ ولی اگر از قول کسی که آن دروغ را ساخته نقل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روزه دار بپرسند که 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فرموده‏اند و او جائی که در جواب باید بگوید نه؛ عمدا بگوید بلی؛ یا جائی که باید بگوید بلی عمدا بگوید نه؛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خدا یا پیغمبر حرف راستی را بگوید بعد بگوید دروغ گفتم؛ یا در شب به دروغ به آنان نسبتی بدهد و فردای آن که روزه می‏باشد بگوید آنچه دیشب گفتم راست است؛ روزه‏اش باطل می‏شود</w:t>
      </w:r>
      <w:r>
        <w:rPr>
          <w:rFonts w:eastAsia="IRNazanin" w:cs="IRNazanin"/>
          <w:color w:val="111111"/>
          <w:sz w:val="28"/>
          <w:szCs w:val="28"/>
          <w:rtl w:val="true"/>
          <w:lang w:bidi="fa-IR"/>
        </w:rPr>
        <w:t>.</w:t>
      </w:r>
    </w:p>
    <w:p>
      <w:pPr>
        <w:pStyle w:val="Heading6"/>
        <w:numPr>
          <w:ilvl w:val="5"/>
          <w:numId w:val="1"/>
        </w:numPr>
        <w:rPr/>
      </w:pPr>
      <w:bookmarkStart w:id="454" w:name="__RefHeading___Toc2118794_1490000891"/>
      <w:bookmarkStart w:id="455" w:name="_Toc166"/>
      <w:bookmarkEnd w:id="454"/>
      <w:r>
        <w:rPr/>
        <w:t>5</w:t>
      </w:r>
      <w:r>
        <w:rPr>
          <w:rtl w:val="true"/>
        </w:rPr>
        <w:t xml:space="preserve"> - </w:t>
      </w:r>
      <w:r>
        <w:rPr>
          <w:rtl w:val="true"/>
        </w:rPr>
        <w:t>رساندن غبار به حلق</w:t>
      </w:r>
      <w:bookmarkEnd w:id="4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غبار غلیظ را روزه دار به حلق برساند روزه را باطل می‏کند؛ چه غبار از چیزی باشد که خوردن آن حلال است مثل آرد؛ یا غبار چیزی باشد که خوردن آن حرام است مثل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باد غباری غلیظ پیدا شود و انسان با اینکه متوجه است مواظبت نکند و به حلق برسد؛ بنا بر احتیاط واجب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روزه دار بخار غلیظ و دود سیگار و تنباکو و مانند اینها را هم به حلق نرساند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مواظبت نکند و غبار یا بخار یا دود و مانند اینها داخل حلق شود؛ چنانچه یقین یا اطمینان داشته که به حلق نمی‏رسد روزه‏اش صحیح است و همچنین اگر گمان می‏کرده که</w:t>
      </w:r>
      <w:bookmarkStart w:id="456" w:name="pg18_529"/>
    </w:p>
    <w:p>
      <w:pPr>
        <w:pStyle w:val="BookText"/>
        <w:rPr/>
      </w:pPr>
      <w:bookmarkEnd w:id="456"/>
      <w:r>
        <w:rPr>
          <w:rFonts w:ascii="IRNazanin" w:hAnsi="IRNazanin" w:eastAsia="IRNazanin"/>
          <w:color w:val="111111"/>
          <w:sz w:val="28"/>
          <w:sz w:val="28"/>
          <w:szCs w:val="28"/>
          <w:rtl w:val="true"/>
          <w:lang w:bidi="fa-IR"/>
        </w:rPr>
        <w:t>به حلق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مواظبت نکند؛ یا بی اختیار غبار و مانند آن به حلق او برسد روزه‏اش باطل نمی‏شود</w:t>
      </w:r>
      <w:r>
        <w:rPr>
          <w:rFonts w:eastAsia="IRNazanin" w:cs="IRNazanin"/>
          <w:color w:val="111111"/>
          <w:sz w:val="28"/>
          <w:szCs w:val="28"/>
          <w:rtl w:val="true"/>
          <w:lang w:bidi="fa-IR"/>
        </w:rPr>
        <w:t>.</w:t>
      </w:r>
    </w:p>
    <w:p>
      <w:pPr>
        <w:pStyle w:val="Heading6"/>
        <w:numPr>
          <w:ilvl w:val="5"/>
          <w:numId w:val="1"/>
        </w:numPr>
        <w:rPr/>
      </w:pPr>
      <w:bookmarkStart w:id="457" w:name="__RefHeading___Toc2118796_1490000891"/>
      <w:bookmarkStart w:id="458" w:name="_Toc167"/>
      <w:bookmarkEnd w:id="457"/>
      <w:r>
        <w:rPr/>
        <w:t>6</w:t>
      </w:r>
      <w:r>
        <w:rPr>
          <w:rtl w:val="true"/>
        </w:rPr>
        <w:t xml:space="preserve"> - </w:t>
      </w:r>
      <w:r>
        <w:rPr>
          <w:rtl w:val="true"/>
        </w:rPr>
        <w:t>فرو بردن سر در آب</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عمدا تمام سر را در آب فرو برد؛ اگرچه باقی بدن او از آب بیرون باشد؛ بنا بر احتیاط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یک دفعه و نصف دیگر آن را دفعه دیگر در آب فرو برد؛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اینکه تمام سر را زیر آب ببرد؛ در آب فرو رود و شک کند که تمام سر زیر آب رفته یا نه؛ روزه‏اش باطل است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سر زیر آب برود اگرچه مقداری از موها بیرون بماند؛ 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فرو بردن در غیر آب از چیزهای روان مانند شیر به روزه ضرری ندارد بلکه اظهر این است که فرو بردن سر در آب مضاف نیز روزه را باطل نمی‏کند اگرچه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بی اختیار در آب بیفتد و آب تمام سر او را بگیرد؛ یا فراموش کند که روزه است و سر در آب فرو برد؛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آب سر او را نمی‏گیرد خود را در آب بیندازد و آب تمام سر او را بگیرد؛ روزه‏اش اشکال ندارد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w:t>
      </w:r>
      <w:bookmarkStart w:id="459" w:name="pg18_530"/>
    </w:p>
    <w:p>
      <w:pPr>
        <w:pStyle w:val="BookText"/>
        <w:rPr/>
      </w:pPr>
      <w:bookmarkEnd w:id="459"/>
      <w:r>
        <w:rPr>
          <w:rFonts w:ascii="IRNazanin" w:hAnsi="IRNazanin" w:eastAsia="IRNazanin"/>
          <w:color w:val="111111"/>
          <w:sz w:val="28"/>
          <w:sz w:val="28"/>
          <w:szCs w:val="28"/>
          <w:rtl w:val="true"/>
          <w:lang w:bidi="fa-IR"/>
        </w:rPr>
        <w:t>است و سر را در آب فرو برد؛ یا دیگری به زور سر او را در آب فرو برد؛ چنانچه در زیر آب یادش بیاید که روزه است؛ یا آن کس دست بردارد؛ باید فورا سر را بیرون آورد و چنانچه بیرون نیاورد؛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به نیت غسل سر را در آب فرو برد؛ روزه و غسل او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روزه است و عمدا برای غسل سر را در آب فرو برد؛ چنانچه روزه او مثل روزه رمضان واجب معین باشد؛ روزه و غسل او هر دو باطل است و اگر روزه مستحب باشد یا روزه واجبی باشد که مثل روزه کفاره وقت معینی ندارد و افطار آن جایز است غسل او صحیح و روزه‏اش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کسی را از غرق شدن نجات دهد؛ سر را در آب فرو برد؛ اگرچه نجات دادن او واجب باشد روزه‏اش باطل می‏شود</w:t>
      </w:r>
      <w:r>
        <w:rPr>
          <w:rFonts w:eastAsia="IRNazanin" w:cs="IRNazanin"/>
          <w:color w:val="111111"/>
          <w:sz w:val="28"/>
          <w:szCs w:val="28"/>
          <w:rtl w:val="true"/>
          <w:lang w:bidi="fa-IR"/>
        </w:rPr>
        <w:t>.</w:t>
      </w:r>
    </w:p>
    <w:p>
      <w:pPr>
        <w:pStyle w:val="Heading6"/>
        <w:numPr>
          <w:ilvl w:val="5"/>
          <w:numId w:val="1"/>
        </w:numPr>
        <w:rPr/>
      </w:pPr>
      <w:bookmarkStart w:id="460" w:name="__RefHeading___Toc2118798_1490000891"/>
      <w:bookmarkStart w:id="461" w:name="_Toc168"/>
      <w:bookmarkEnd w:id="460"/>
      <w:r>
        <w:rPr/>
        <w:t>7</w:t>
      </w:r>
      <w:r>
        <w:rPr>
          <w:rtl w:val="true"/>
        </w:rPr>
        <w:t xml:space="preserve"> - </w:t>
      </w:r>
      <w:r>
        <w:rPr>
          <w:rtl w:val="true"/>
        </w:rPr>
        <w:t>باقیماندن بر جنابت و حیض و نفاس تا اذان صبح</w:t>
      </w:r>
      <w:bookmarkEnd w:id="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در ماه رمضان تا اذان صبح غسل نکند روزه‏اش باطل است و کسی که وظیفه‏اش تیمم است و عمدا تیمم ننماید روزه‏اش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قضاء ماه رمضان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غیر ماه رمضان و قضاء آن از روزه‏های واجبی که مثل روزه ماه رمضان وقت آن معین است؛ جنب عمدا تا اذان صبح غسل نکند اظهر این است که روزه‏اش صحیح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چنانچه عمدا غسل</w:t>
      </w:r>
    </w:p>
    <w:p>
      <w:pPr>
        <w:pStyle w:val="BookText"/>
        <w:rPr/>
      </w:pPr>
      <w:r>
        <w:rPr>
          <w:rFonts w:ascii="IRNazanin" w:hAnsi="IRNazanin" w:eastAsia="IRNazanin"/>
          <w:color w:val="111111"/>
          <w:sz w:val="28"/>
          <w:sz w:val="28"/>
          <w:szCs w:val="28"/>
          <w:rtl w:val="true"/>
          <w:lang w:bidi="fa-IR"/>
        </w:rPr>
        <w:t>نکند تا وقت تنگ شود؛ باید تیمم کند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روزه آن روز را قضا نماید و اگر بعد از چند روز یادش بیاید؛ باید روزه هر چند روزی را که یقین دارد جنب بوده قضا نماید؛ مثلا اگر نمی‏داند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برای هیچ کدام از غسل و تیمم وقت ندارد؛ اگر خود را جنب کند؛ روزه‏اش باطل است و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بفهمد وقت دارد یا نه؛ جستجو نماید؛ گمان کند که به اندازه غسل وقت دارد و خود را جنب کند و بعد بفهمد وقت تنگ بوده و تیمم کند؛ روزه‏اش صحیح است و نیز بدون جستجو گمان کند که وقت دارد و خود را جنب نماید و بعد بفهمد وقت تنگ بوده و با تیمم روزه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که اگر بخوابد تا صبح بیدار نمی‏شود؛ نباید غسل نکرده بخوابد و چنانچه پیش از غسل بخوابد و تا صبح بیدار نشود؛ روزه‏اش باطل است و قضا و کفاره بر او واجب می‏شود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بیدار شود؛ احتیاط واجب آن است که پیش از غسل در صورتی که عادتش به بیدار شدن نباشد نخوابد اگرچه احتمال بدهد که اگر</w:t>
      </w:r>
    </w:p>
    <w:p>
      <w:pPr>
        <w:pStyle w:val="BookText"/>
        <w:rPr/>
      </w:pPr>
      <w:r>
        <w:rPr>
          <w:rFonts w:ascii="IRNazanin" w:hAnsi="IRNazanin" w:eastAsia="IRNazanin"/>
          <w:color w:val="111111"/>
          <w:sz w:val="28"/>
          <w:sz w:val="28"/>
          <w:szCs w:val="28"/>
          <w:rtl w:val="true"/>
          <w:lang w:bidi="fa-IR"/>
        </w:rPr>
        <w:t>دوباره بخوابد پیش از اذان صبح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یقین دارد که اگر بخوابد پیش از اذان صبح بیدار می‏شود؛ چنانچه تصمیم داشته باشد که بعد از بیدار شدن غسل کند و با این تصمیم بخوابد و تا اذان خواب بماند؛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کسی که عادت بیدار شدن قبل از اذان صبح را داشته و احتمال بیدار شدن را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غفلت داشته باشد که بعد از بیدار شدن باید غسل کند؛ در صورتی که بخوابد و تا اذان صبح خواب بماند؛ بنا بر احتیاط قضا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یقین دارد یا احتمال می‏دهد که اگر بخوابد پیش از اذان صبح بیدار می‏شود؛ چنانچه نخواهد بعد از بیدار شدن غسل کند یا تردید داشته باشد که غسل کند یا نه؛ در صورتی که بخوابد و بیدار نشود؛ روزه‏اش باطل و قضا و کفاره لازم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شب ماه رمضان بخوابد و بیدار شود و یقین کند یا احتمال دهد که اگر دوباره بخوابد پیش از اذان صبح بیدار می‏شود و تصمیم هم داشته باشد که بعد از بیدار شدن غسل کند؛ چنانچه دوباره بخوابد و تا اذان بیدار نشود؛ باید روزه آن روز را قضا کند و اگر از خواب دوم بیدار شود و برای مرتبه</w:t>
      </w:r>
    </w:p>
    <w:p>
      <w:pPr>
        <w:pStyle w:val="BookText"/>
        <w:rPr/>
      </w:pPr>
      <w:r>
        <w:rPr>
          <w:rFonts w:ascii="IRNazanin" w:hAnsi="IRNazanin" w:eastAsia="IRNazanin"/>
          <w:color w:val="111111"/>
          <w:sz w:val="28"/>
          <w:sz w:val="28"/>
          <w:szCs w:val="28"/>
          <w:rtl w:val="true"/>
          <w:lang w:bidi="fa-IR"/>
        </w:rPr>
        <w:t>سوم بخوابد و تا اذان صبح بیدار نشود؛ قضای روزه واجب می‏شود و بنا بر احتیاط استحبابی 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خواب اول و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در خواب محتلم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که بعد از بیدار شدن بخوابد و اما خوابی که در آن محتلم شده خواب اول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رمضان را بگیرد؛ هرگاه تا اذان صبح جنب بماند؛ اگرچه از روی عمد نباشد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رمضان را بگیرد؛ اگر بعد از اذان صبح بیدار شود و ببیند محتلم شده و بداند پیش از اذان محتلم شده است؛ می‏تواند آن روز را روزه بگیرد؛ ولی اگر در شب بفهمد جنب شده و تا اذان صبح غسل نکند؛ آن روز را نمی‏تواند روزه قضا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واجبی غیر قضای روزه رمضان از روزه هائی که مثل روزه کفاره وقت معینی ندارد عمدا تا اذان صبح جنب بماند؛ اظهر این است که روزه‏اش صحیح است ولی بهتر آن است که غیر از آن روز؛ روز دیگری را روزه بگیرد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عمدا غسل نکند؛ در روزه</w:t>
      </w:r>
    </w:p>
    <w:p>
      <w:pPr>
        <w:pStyle w:val="BookText"/>
        <w:rPr/>
      </w:pPr>
      <w:r>
        <w:rPr>
          <w:rFonts w:ascii="IRNazanin" w:hAnsi="IRNazanin" w:eastAsia="IRNazanin"/>
          <w:color w:val="111111"/>
          <w:sz w:val="28"/>
          <w:sz w:val="28"/>
          <w:szCs w:val="28"/>
          <w:rtl w:val="true"/>
          <w:lang w:bidi="fa-IR"/>
        </w:rPr>
        <w:t>ماه رمضان؛ روزه‏اش باطل است و در غیر آن باطل نیست اگرچه احوط غسل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وظیفه‏اش نسبت به حیض یا نفاس؛ تیمم است؛ در روزه ماه رمضان اگر عمدا پیش از اذان صبح تیمم نکند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در ماه رمضان از حیض یا نفاس پاک شود و برای غسل وقت نداشته باشد؛ باید تیمم نماید و بنابراحتیاط واجب باید تا اذان صبح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نزدیک اذان صبح در ماه مبارک رمضان از حیض یا نفاس پاک شود و برای هیچ کدام از غسل و تیمم وقت نداشته باشد؛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حیض یا نفاس پاک باشد؛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 هائی که گرفته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در ماه رمضان از حیض یا نفاس پاک شود و در غسل کردن کوتاهی کند و تا اذان غسل نکند؛ روزه‏اش باطل است؛ ولی چنانچه کوتاهی نکند مثلا منتظر باشد که حمام زنانه شود؛ اگرچه سه مرتبه بخوابد و تا اذان غسل نکند روزه او صحیح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که در حال استحاضه کثیره است؛ غسلهای خود را به تفصیلی که در احکام استحاضه در مسأله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w:t>
      </w:r>
      <w:bookmarkStart w:id="462" w:name="pg18_535"/>
    </w:p>
    <w:p>
      <w:pPr>
        <w:pStyle w:val="BookText"/>
        <w:rPr/>
      </w:pPr>
      <w:bookmarkEnd w:id="462"/>
      <w:r>
        <w:rPr>
          <w:rFonts w:ascii="IRNazanin" w:hAnsi="IRNazanin" w:eastAsia="IRNazanin"/>
          <w:color w:val="111111"/>
          <w:sz w:val="28"/>
          <w:sz w:val="28"/>
          <w:szCs w:val="28"/>
          <w:rtl w:val="true"/>
          <w:lang w:bidi="fa-IR"/>
        </w:rPr>
        <w:t>روزه او صحیح است و اظهر این است که در استحاضه متوسطه اگرچه غسل نکند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مس میت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جائی از بدن خود را به بدن میت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بدون غسل مس میت روزه بگیرد و اگر در حال روزه هم میت را مس نماید؛ روزه او باطل نمی‏شود</w:t>
      </w:r>
      <w:r>
        <w:rPr>
          <w:rFonts w:eastAsia="IRNazanin" w:cs="IRNazanin"/>
          <w:color w:val="111111"/>
          <w:sz w:val="28"/>
          <w:szCs w:val="28"/>
          <w:rtl w:val="true"/>
          <w:lang w:bidi="fa-IR"/>
        </w:rPr>
        <w:t>.</w:t>
      </w:r>
    </w:p>
    <w:p>
      <w:pPr>
        <w:pStyle w:val="Heading6"/>
        <w:numPr>
          <w:ilvl w:val="5"/>
          <w:numId w:val="1"/>
        </w:numPr>
        <w:rPr/>
      </w:pPr>
      <w:bookmarkStart w:id="463" w:name="__RefHeading___Toc2118800_1490000891"/>
      <w:bookmarkStart w:id="464" w:name="_Toc169"/>
      <w:bookmarkEnd w:id="463"/>
      <w:r>
        <w:rPr/>
        <w:t>8</w:t>
      </w:r>
      <w:r>
        <w:rPr>
          <w:rtl w:val="true"/>
        </w:rPr>
        <w:t xml:space="preserve"> - </w:t>
      </w:r>
      <w:r>
        <w:rPr>
          <w:rtl w:val="true"/>
        </w:rPr>
        <w:t>اماله کردن</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کردن با چیز روان اگرچه از روی ناچاری و برای معالجه باشد؛ روزه را باطل می‏کند</w:t>
      </w:r>
      <w:r>
        <w:rPr>
          <w:rFonts w:eastAsia="IRNazanin" w:cs="IRNazanin"/>
          <w:color w:val="111111"/>
          <w:sz w:val="28"/>
          <w:szCs w:val="28"/>
          <w:rtl w:val="true"/>
          <w:lang w:bidi="fa-IR"/>
        </w:rPr>
        <w:t>.</w:t>
      </w:r>
    </w:p>
    <w:p>
      <w:pPr>
        <w:pStyle w:val="Heading6"/>
        <w:numPr>
          <w:ilvl w:val="5"/>
          <w:numId w:val="1"/>
        </w:numPr>
        <w:rPr/>
      </w:pPr>
      <w:bookmarkStart w:id="465" w:name="__RefHeading___Toc2118802_1490000891"/>
      <w:bookmarkStart w:id="466" w:name="_Toc170"/>
      <w:bookmarkEnd w:id="465"/>
      <w:r>
        <w:rPr/>
        <w:t>9</w:t>
      </w:r>
      <w:r>
        <w:rPr>
          <w:rtl w:val="true"/>
        </w:rPr>
        <w:t xml:space="preserve"> - </w:t>
      </w:r>
      <w:r>
        <w:rPr>
          <w:rtl w:val="true"/>
        </w:rPr>
        <w:t>قی کردن</w:t>
      </w:r>
      <w:bookmarkEnd w:id="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عمدا قی کند اگرچه به واسطه مرض و مانند آن ناچار باشد؛ روزه‏اش باطل می‏شود؛ ولی اگر سهوا یا بی اختیار قی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چیزی بخورد که می‏داند به واسطه خوردن آن؛ در روز بی اختیار قی می‏کند؛ احتیاط واجب آن است که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باید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گلوی روزه دار برود؛ چنانچه ممکن باشد؛ باید آن را بیرون آورد و روزه او باطل نمی‏شود؛ ولی اگر بداند که به واسطه بیرون آوردن آن قی می‏کند؛ واجب نیست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چیزی را فرو ببرد و پیش از رسیدن به شکم یادش بیاید که روزه است؛ بیرون آوردن آن لازم نیست و روزه او صحیح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به واسطه آروغ زدن؛ چیزی از گلو بیرون می‏آید؛ بنا بر احتیاط</w:t>
      </w:r>
      <w:bookmarkStart w:id="467" w:name="pg18_536"/>
    </w:p>
    <w:p>
      <w:pPr>
        <w:pStyle w:val="BookText"/>
        <w:rPr/>
      </w:pPr>
      <w:bookmarkEnd w:id="467"/>
      <w:r>
        <w:rPr>
          <w:rFonts w:ascii="IRNazanin" w:hAnsi="IRNazanin" w:eastAsia="IRNazanin"/>
          <w:color w:val="111111"/>
          <w:sz w:val="28"/>
          <w:sz w:val="28"/>
          <w:szCs w:val="28"/>
          <w:rtl w:val="true"/>
          <w:lang w:bidi="fa-IR"/>
        </w:rPr>
        <w:t>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بی اختیار فرو رود؛ روزه‏اش صحیح است</w:t>
      </w:r>
      <w:r>
        <w:rPr>
          <w:rFonts w:eastAsia="IRNazanin" w:cs="IRNazanin"/>
          <w:color w:val="111111"/>
          <w:sz w:val="28"/>
          <w:szCs w:val="28"/>
          <w:rtl w:val="true"/>
          <w:lang w:bidi="fa-IR"/>
        </w:rPr>
        <w:t>.</w:t>
      </w:r>
    </w:p>
    <w:p>
      <w:pPr>
        <w:pStyle w:val="Heading5"/>
        <w:numPr>
          <w:ilvl w:val="4"/>
          <w:numId w:val="1"/>
        </w:numPr>
        <w:rPr/>
      </w:pPr>
      <w:bookmarkStart w:id="468" w:name="__RefHeading___Toc2118804_1490000891"/>
      <w:bookmarkStart w:id="469" w:name="_Toc171"/>
      <w:bookmarkEnd w:id="468"/>
      <w:r>
        <w:rPr>
          <w:rtl w:val="true"/>
        </w:rPr>
        <w:t>احکام چیزهائی که روزه را باطل می‏کند</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عمدا و از روی اختیار کاری که روزه را باطل می‏کند انجام دهد؛ روزه او باطل می‏شود و چنانچه از روی عمد نباشد؛ اشکال ندارد؛ ولی جنب اگر بخوابد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یکی از کارهائی که روزه را باطل می‏کند انجام دهد و به خیال اینکه روزه‏اش باطل شده؛ عمدا دوباره یکی از آنها را به جا آورد؛ روزه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زور در گلوی روزه دار بریزند؛ یا سر او را به زور در آب فرو برند؛ روزه او باطل نمی‏شود؛ ولی اگر مجبورش کنند که روزه خود را باطل کند مثلا به او بگویند اگر غذا نخوری ضرر مالی یا جانی به تو می‏زنیم و خودش برای جلوگیری از ضرر چیزی بخورد؛ روزه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 نباید جائی برود که می‏داند چیزی در گلویش می‏ریزند یا مجبورش می‏کنند که خودش روزه خود را باطل کند و اگر برود و چیزی در گلویش بریزند؛ یا از روی ناچاری خودش کاری که روزه را باطل می‏کند انجام دهد؛ روزه او باطل می‏شود؛ بلکه اگر قصد رفتن کند؛ اگرچه نرود روزه‏اش باطل است</w:t>
      </w:r>
      <w:r>
        <w:rPr>
          <w:rFonts w:eastAsia="IRNazanin" w:cs="IRNazanin"/>
          <w:color w:val="111111"/>
          <w:sz w:val="28"/>
          <w:szCs w:val="28"/>
          <w:rtl w:val="true"/>
          <w:lang w:bidi="fa-IR"/>
        </w:rPr>
        <w:t>.</w:t>
      </w:r>
    </w:p>
    <w:p>
      <w:pPr>
        <w:pStyle w:val="Heading5"/>
        <w:numPr>
          <w:ilvl w:val="4"/>
          <w:numId w:val="1"/>
        </w:numPr>
        <w:rPr/>
      </w:pPr>
      <w:bookmarkStart w:id="470" w:name="__RefHeading___Toc2118806_1490000891"/>
      <w:bookmarkStart w:id="471" w:name="_Toc172"/>
      <w:bookmarkEnd w:id="470"/>
      <w:r>
        <w:rPr>
          <w:rtl w:val="true"/>
        </w:rPr>
        <w:t>آنچه برای روزه دار مکروه است</w:t>
      </w:r>
      <w:bookmarkEnd w:id="471"/>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برای روزه</w:t>
      </w:r>
      <w:bookmarkStart w:id="472" w:name="pg18_537"/>
    </w:p>
    <w:p>
      <w:pPr>
        <w:pStyle w:val="BookText"/>
        <w:rPr/>
      </w:pPr>
      <w:bookmarkEnd w:id="472"/>
      <w:r>
        <w:rPr>
          <w:rFonts w:ascii="IRNazanin" w:hAnsi="IRNazanin" w:eastAsia="IRNazanin"/>
          <w:color w:val="111111"/>
          <w:sz w:val="28"/>
          <w:sz w:val="28"/>
          <w:szCs w:val="28"/>
          <w:rtl w:val="true"/>
          <w:lang w:bidi="fa-IR"/>
        </w:rPr>
        <w:t>دار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ریختن به چشم و سرمه کشیدن؛ در صورتی که مزه یا بوی آن به حلق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کاری مانند خون گرفتن و حمام رفتن که باعث ضعف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 کشیدن؛ اگر نداند که به حلق می‏رسد و اگر بداند به حلق می‏رسد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کردن گیاه‏های 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شیاف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کردن لباسی که در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و هر کاری که به واسطه آن از دهان خون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آب یا چیزی در دهان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انسان بدون قصد بیرون آمدن منی؛ زن خود را ببوسد یا کاری کند که شهوت خود را به حرکت آورد و اگر به قصد بیرون آمدن منی باشد روزه او باطل می‏شود</w:t>
      </w:r>
      <w:r>
        <w:rPr>
          <w:rFonts w:eastAsia="IRNazanin" w:cs="IRNazanin"/>
          <w:color w:val="111111"/>
          <w:sz w:val="28"/>
          <w:szCs w:val="28"/>
          <w:rtl w:val="true"/>
          <w:lang w:bidi="fa-IR"/>
        </w:rPr>
        <w:t>.</w:t>
      </w:r>
    </w:p>
    <w:p>
      <w:pPr>
        <w:pStyle w:val="Heading5"/>
        <w:numPr>
          <w:ilvl w:val="4"/>
          <w:numId w:val="1"/>
        </w:numPr>
        <w:rPr/>
      </w:pPr>
      <w:bookmarkStart w:id="473" w:name="__RefHeading___Toc2118808_1490000891"/>
      <w:bookmarkStart w:id="474" w:name="_Toc173"/>
      <w:bookmarkEnd w:id="473"/>
      <w:r>
        <w:rPr>
          <w:rtl w:val="true"/>
        </w:rPr>
        <w:t>جاهائی که قضا و کفاره واجب است</w:t>
      </w:r>
      <w:bookmarkEnd w:id="4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روزه رمضان در شب جنب شود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بیدار شود و دوباره بخوابد و تا اذان صبح بیدار نشود؛ فقط باید قضای آن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کار دیگری که روزه را باطل می‏کند؛ عمدا انجام دهد در صورتی که می‏دانسته آن کار روزه را باطل می‏کند؛ قضا و کفاره بر او واجب می‏شود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کاری انجام دهد که روزه را باطل می‏کند؛ ظاهر این است که کفاره برای او واجب نیست و باید آن روز را امساک کرده و بعد قضا نماید؛ ولی اگر عمدا به خدا و پیغمبر به</w:t>
      </w:r>
      <w:bookmarkStart w:id="475" w:name="pg18_538"/>
    </w:p>
    <w:p>
      <w:pPr>
        <w:pStyle w:val="BookText"/>
        <w:rPr/>
      </w:pPr>
      <w:bookmarkEnd w:id="475"/>
      <w:r>
        <w:rPr>
          <w:rFonts w:ascii="IRNazanin" w:hAnsi="IRNazanin" w:eastAsia="IRNazanin"/>
          <w:color w:val="111111"/>
          <w:sz w:val="28"/>
          <w:sz w:val="28"/>
          <w:szCs w:val="28"/>
          <w:rtl w:val="true"/>
          <w:lang w:bidi="fa-IR"/>
        </w:rPr>
        <w:t>دروغ نسبتی بدهد و بداند که حرام است کفاره نیز واجب است اگرچه نداند این عمل روزه را باطل می‏کند</w:t>
      </w:r>
      <w:r>
        <w:rPr>
          <w:rFonts w:eastAsia="IRNazanin" w:cs="IRNazanin"/>
          <w:color w:val="111111"/>
          <w:sz w:val="28"/>
          <w:szCs w:val="28"/>
          <w:rtl w:val="true"/>
          <w:lang w:bidi="fa-IR"/>
        </w:rPr>
        <w:t>.</w:t>
      </w:r>
    </w:p>
    <w:p>
      <w:pPr>
        <w:pStyle w:val="Heading5"/>
        <w:numPr>
          <w:ilvl w:val="4"/>
          <w:numId w:val="1"/>
        </w:numPr>
        <w:rPr/>
      </w:pPr>
      <w:bookmarkStart w:id="476" w:name="__RefHeading___Toc2118810_1490000891"/>
      <w:bookmarkStart w:id="477" w:name="_Toc174"/>
      <w:bookmarkEnd w:id="476"/>
      <w:r>
        <w:rPr>
          <w:rtl w:val="true"/>
        </w:rPr>
        <w:t>کفاره روزه</w:t>
      </w:r>
      <w:bookmarkEnd w:id="4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کفاره افطار روزه ماه رمضان؛ باید یک بنده آزاد کند؛ یا به دستوری که در مسأله بعد گفته می‏شود دو ماه روزه بگیرد یا شصت فقیر را سیر کند یا به هر کدام یک مد که تقریبا ده سیر است؛ طعام یعنی گندم یا جو یا نان و مانند اینها بدهد و چنانچه اینها برایش ممکن نباشد؛ بنا بر احتیاط باید به قدر امکان تصدق و استغفار نماید و احتیاط واجب آن است که هر وقت بتواند؛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افطار روزه ماه رمضان را بگیرد؛ باید سی و یک روز آن را پی در پی بگیرد و اگر بقیه آن پی در پی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روزه رمضان را بگیرد؛ نباید موقعی شروع کند که در بین سی و یک روز؛ روزی باشد که مانند عید قربان؛ روزه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پی در پی روزه بگیرد؛ اگر در بین آن بدون عذر یک روز روزه نگیرد؛ یا وقتی شروع کند که در بین آن به روزی برسد که روزه آن واجب است؛ مثلا به روزی برسد که نذر کرده آن روز را روزه بگیرد؛ باید روزه‏ها را از سر بگیرد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روزهائی که باید پی در پی روزه بگیرد عذری مثل حیض یا نفاس یا سفری که در رفتن آن مجبور</w:t>
      </w:r>
    </w:p>
    <w:p>
      <w:pPr>
        <w:pStyle w:val="BookText"/>
        <w:rPr/>
      </w:pPr>
      <w:r>
        <w:rPr>
          <w:rFonts w:ascii="IRNazanin" w:hAnsi="IRNazanin" w:eastAsia="IRNazanin"/>
          <w:color w:val="111111"/>
          <w:sz w:val="28"/>
          <w:sz w:val="28"/>
          <w:szCs w:val="28"/>
          <w:rtl w:val="true"/>
          <w:lang w:bidi="fa-IR"/>
        </w:rPr>
        <w:t>است؛ برای او پیش آید؛ بعد از برطرف شدن عذر؛ واجب نیست روزه‏ها را از سر بگیرد؛ بلکه بقیه را بعد از برطرف شدن عذر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چیز حرامی روزه خود را باطل کند؛ چه آن چیز اصلا حرام باشد مثل شراب و زنا؛ یا به جهتی حرام شده باشد مثل خوردن غذای حلالی که برای انسان ضرر دارد و نزدیکی کردن با عیال خود در حال حیض؛ بنا بر احتیاط کفاره جمع بر او واجب می‏شود؛ یعنی باید یک بنده آزاد کند و دو ماه روزه بگیرد و شصت فقیر را سیر کند؛ یا به هر کدام آنها یک مد که تقریبا ده سیر است؛ گندم یا جو یا نان و مانند اینها بدهد و چنانچه هر سه برایش ممکن نباشد؛ هر کدام آنها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دروغی را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نسبت دهد؛ بنا بر احتیاط؛ کفاره جمع که تفصیل آن در مسأله پیش گفته شد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یک روز ماه رمضان چند مرتبه جماع کند؛ بنا بر اظهر یک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استمناء نیز حکم جماع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یک روز ماه رمضان چند مرتبه غیر جماع و استمناء کار دیگری که روزه را باطل می‏کند انجام دهد؛ برای همه آنها یک کفاره کافی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غیر از جماع و استمناء کار دیگری که روزه را باطل می‏کند انجام دهد و</w:t>
      </w:r>
    </w:p>
    <w:p>
      <w:pPr>
        <w:pStyle w:val="BookText"/>
        <w:rPr/>
      </w:pPr>
      <w:r>
        <w:rPr>
          <w:rFonts w:ascii="IRNazanin" w:hAnsi="IRNazanin" w:eastAsia="IRNazanin"/>
          <w:color w:val="111111"/>
          <w:sz w:val="28"/>
          <w:sz w:val="28"/>
          <w:szCs w:val="28"/>
          <w:rtl w:val="true"/>
          <w:lang w:bidi="fa-IR"/>
        </w:rPr>
        <w:t>بعد با حلال خود جماع نماید؛ برای هر دو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غیر از جماع و استمناء کار دیگری که روزه را باطل می‏کند انجام دهد مثلا آب بیاشامد و بعد کار دیگری که حرام است و روزه را باطل می‏کند انجام دهد مثلا غذای حرامی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آروغ بزند و چیزی در دهانش بیاید؛ چنانچه عمدا آن را فرو ببرد؛ روزه‏اش باطل است و باید قضای آن را بگیرد و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خوردن آن چیز حرام باشد؛ مثلا موقع آروغ زدن؛ خون به دهان او بیاید و عمدا آن را فرو برد؛ باید قضای آن روزه را بگیرد و بنا بر احتیاط کفاره جمع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کند که روز معینی را روزه بگیرد؛ چنانچه در آن روز عمدا روزه خود را باطل کند؛ باید کفاره بدهد و کفاره آن به نحوی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گفته کسی که می‏گوید مغرب شد و اعتماد به گفته او نیست افطار کند و بعد بفهمد مغرب نبوده است یا شک کند که مغرب بوده است یا نه؛ قضا و کفاره بر او واجب می‏شود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روزه خود را باطل کرده؛ اگر بعد از ظهر مسافرت کند؛ یا پیش از ظهر برای فرار از کفاره سفر نماید؛ کفاره از او ساقط نمی‏شود؛ بلکه اگر قبل از ظهر مسافرتی برای او پیش آمد کند</w:t>
      </w:r>
    </w:p>
    <w:p>
      <w:pPr>
        <w:pStyle w:val="BookText"/>
        <w:rPr/>
      </w:pPr>
      <w:r>
        <w:rPr>
          <w:rFonts w:ascii="IRNazanin" w:hAnsi="IRNazanin" w:eastAsia="IRNazanin"/>
          <w:color w:val="111111"/>
          <w:sz w:val="28"/>
          <w:sz w:val="28"/>
          <w:szCs w:val="28"/>
          <w:rtl w:val="true"/>
          <w:lang w:bidi="fa-IR"/>
        </w:rPr>
        <w:t>نیز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روزه خود را باطل کند و بعد عذری مانند حیض یا نفاس یا مرض برای او پیدا شود؛ احتیاط این است که کفاره را بدهد و بعید نیست که در این صورت کفاره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که روز اول ماه رمضان است و عمدا روزه خود را باطل کند؛ بعد معلوم شود که آخر شعبان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آخر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با زن خود که روزه دار است جماع کند؛ چنانچه زن را اکراه کرده باشد؛ کفاره روزه خودش و روزه زن را باید بدهد و اگر زن به جماع راضی بوده؛ بر هر کدام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شوهر روزه دار خودرا اکراه کند که با او جماع نماید؛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زن خود را اکراه به جماع کند و در بین جماع؛ زن راضی شود؛ بنا 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مبارک رمضان با زن روزه دار خود که خواب است جماع نماید؛ یک کفاره بر او واجب می‏شود و روزه زن صحیح است و کفاره هم بر او واجب نیست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bookmarkStart w:id="478" w:name="pg18_542"/>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زن خود را یا زن شوهر خود را اکراه کند که غیر جماع کار دیگری که روزه را باطل می‏کند به جا آورد؛ بر هیچ یک از آنها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مسافرت یا مرض روزه نمی‏گیرد؛ نمی‏تواند زن روزه دار خود را اکراه به جماع کند؛ ولی اگر او را اکراه نماید؛ کفاره بر مرد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نباید در به 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کفاره بر انسان واجب شود و چند سال آن را به جا نیاورد؛ چیزی بر آن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کفاره یک روز شصت فقیر را طعام بدهد؛ نمی‏تواند به هر کدام از آنها بیشتر از یک مد که تقریبا ده سیر است طعام بدهد؛ یا یک فقیر را بیشتر از یک مرتبه سیر نماید و زیادی را از کفاره حساب نماید؛ ولی می‏تواند برای هر یک از عیالات فقیر اگرچه صغیر باشند یک مد به آن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رمضان را گرفته؛ اگر بعد از ظهر عمدا کاری که روزه را باطل می‏کند انجام دهد؛ باید به ده فقیر هر کدام یک مد که تقریبا ده سیر است طعام بدهد و اگر نمی‏تواند؛ سه روز روزه بگیرد</w:t>
      </w:r>
      <w:r>
        <w:rPr>
          <w:rFonts w:eastAsia="IRNazanin" w:cs="IRNazanin"/>
          <w:color w:val="111111"/>
          <w:sz w:val="28"/>
          <w:szCs w:val="28"/>
          <w:rtl w:val="true"/>
          <w:lang w:bidi="fa-IR"/>
        </w:rPr>
        <w:t>.</w:t>
      </w:r>
    </w:p>
    <w:p>
      <w:pPr>
        <w:pStyle w:val="Heading5"/>
        <w:numPr>
          <w:ilvl w:val="4"/>
          <w:numId w:val="1"/>
        </w:numPr>
        <w:rPr/>
      </w:pPr>
      <w:bookmarkStart w:id="479" w:name="__RefHeading___Toc2118812_1490000891"/>
      <w:bookmarkStart w:id="480" w:name="_Toc175"/>
      <w:bookmarkEnd w:id="479"/>
      <w:r>
        <w:rPr>
          <w:rtl w:val="true"/>
        </w:rPr>
        <w:t>جاهائی که فقط قضای روزه واجب است</w:t>
      </w:r>
      <w:bookmarkEnd w:id="4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قضای روزه بر انسان واجب است و کفاره واجب نیست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در شب ماه رمضان جنب باشد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تا اذان صبح از خواب دوم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عملی که روزه را باطل می‏کند به جا نیاورد ولی نیت روزه نکند؛ یا ریا کند؛ یا قصد کند که روزه نباشد؛ یا قصد کند کاری که روزه را باطل می‏کند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ماه رمضان غسل جنابت را فراموش کند و به حال جنابت یک روز یا چند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در ماه رمضان بدون اینکه تحقیق کند صبح شده یا نه؛ کاری که روزه را باطل می‏کند انجام دهد؛ بعد معلوم شود صبح بوده و نیز اگر بعد از تحقیق با اینکه گمان دارد صبح شده؛ کاری که روزه را باطل می‏کند انجام دهد؛ بعد معلوم شود صبح بوده؛ قضای آن روز بر او واجب است؛ بلکه اگر بعد از تحقیق شک کند که صبح شده یا نه و کاری که روزه را باطل می‏کند انجام دهد؛ بعد معلوم شود صبح بوده باید قضای روزه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کسی بگوید صبح نشده و انسان به گفته او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کسی بگوید صبح شده و انسان به گفته او یقین نکند؛ یا خیال کند شوخی می‏کند 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کور و مانند آن به گفته کس دیگر افطار کنند؛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در هوای صاف به واسطه تاریکی یقین کند که مغرب شده و افطار کند؛ بعد معلوم شود مغرب نبوده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اگر در هوای ابر به گمان اینکه مغرب شده افطار کند؛ بعد معلوم شود مغرب نبوده؛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برای خنک شدن؛ یا بی جهت مضمضه کند؛ یعنی آب در دهان بگرداند و بی اختیار فرو رود و همچنین است بنا بر احتیاط واجب اگر مضمضه برای وضوی غیر نماز واجب باشد؛ ولی اگر فراموش کند که روزه است و آب را فرو دهد؛ یا برای وضوی نماز واجب مضمضه کندو بی 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کسی از جهت اکراه یا اضطرار یا تقیه افطار کند؛ لازم است قضا نماید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آب چیز دیگری را در دهان ببرد و بی اختیار فرو رود یا آب داخل بینی کند و بی 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زیاد برای روزه دار مکروه است و اگر بعد از مضمضه بخواهد آب دهان را فرو برد؛ بهتر آن است که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که به واسطه مضمضه؛ بی اختیار یا از روی فراموشی آب وارد گلویش می‏شود؛ نباید مضمضه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بعد از نگاه به افق یقین کند که صبح نشده و کاری که روزه را باطل می‏کند انجام دهد؛ بعد معلوم شود صبح 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نگاه کند و احراز نکند که صبح شده؛ قضا لازم نیست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مغرب شده یا نه؛ نمی‏تواند افطار کند؛ ولی اگر شک</w:t>
      </w:r>
      <w:bookmarkStart w:id="481" w:name="pg18_545"/>
    </w:p>
    <w:p>
      <w:pPr>
        <w:pStyle w:val="BookText"/>
        <w:rPr/>
      </w:pPr>
      <w:bookmarkEnd w:id="481"/>
      <w:r>
        <w:rPr>
          <w:rFonts w:ascii="IRNazanin" w:hAnsi="IRNazanin" w:eastAsia="IRNazanin"/>
          <w:color w:val="111111"/>
          <w:sz w:val="28"/>
          <w:sz w:val="28"/>
          <w:szCs w:val="28"/>
          <w:rtl w:val="true"/>
          <w:lang w:bidi="fa-IR"/>
        </w:rPr>
        <w:t>کند که صبح شده یا نه؛ پیش از تحقیق هم می‏تواند کاری که روزه را باطل می‏کند انجام دهد</w:t>
      </w:r>
      <w:r>
        <w:rPr>
          <w:rFonts w:eastAsia="IRNazanin" w:cs="IRNazanin"/>
          <w:color w:val="111111"/>
          <w:sz w:val="28"/>
          <w:szCs w:val="28"/>
          <w:rtl w:val="true"/>
          <w:lang w:bidi="fa-IR"/>
        </w:rPr>
        <w:t>.</w:t>
      </w:r>
    </w:p>
    <w:p>
      <w:pPr>
        <w:pStyle w:val="Heading5"/>
        <w:numPr>
          <w:ilvl w:val="4"/>
          <w:numId w:val="1"/>
        </w:numPr>
        <w:rPr/>
      </w:pPr>
      <w:bookmarkStart w:id="482" w:name="__RefHeading___Toc2118814_1490000891"/>
      <w:bookmarkStart w:id="483" w:name="_Toc176"/>
      <w:bookmarkEnd w:id="482"/>
      <w:r>
        <w:rPr>
          <w:rtl w:val="true"/>
        </w:rPr>
        <w:t>احکام روزه قضا</w:t>
      </w:r>
      <w:bookmarkEnd w:id="4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عاقل شود؛ واجب نیست روزه‏های وقتی را که دیوانه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مسلمان شود؛ واجب نیست روزه‏های وقتی که کافر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مسلمانی کافر شود و دوباره مسلمان گردد؛ روزه‏های وقتی را که کافر بوده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که از انسان به واسطه مستی فوت شده؛ باید قضا نماید؛ اگرچه چیزی را که به واسطه آن مست شده؛ برای معالجه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عذری چند روز روزه نگیرد و بعد شک کند که چه وقت عذر او برطرف شده؛ واجب نیست مقدار بیشتری را که احتمال می‏دهد روزه نگرفته قضا نماید؛ مثلا کسی که پیش از ماه رمضان مسافرت کرده و نمی‏داند پنجم رمضان از سفر برگشته یا ششم و یا اینکه مثلا در آخرهای ماه رمضان مسافرت کرده و بعد از رمضان برگشته و نمی‏داند که بیست و پنجم رمضان مسافرت کرده یا بیست و ششم؛ در هر دو صورت می‏تواند مقدار کمتر یعنی پنج روز را قضا کند اگرچه احتیاط مستحب آن است که مقدار بیشتر یعنی شش روز را قضا نماید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روزه قضا داشته باشد؛ قضای هر کدام را که اول بگیرد مانعی ندارد؛ ولی اگر وقت قضای رمضان آخر تنگ باشد؛ مثلا پنج روز از رمضان آخر قضا داشته باشد و پنج روز هم به رمضان مانده باشد؛ بهتر آن است که اول</w:t>
      </w:r>
    </w:p>
    <w:p>
      <w:pPr>
        <w:pStyle w:val="BookText"/>
        <w:rPr/>
      </w:pPr>
      <w:r>
        <w:rPr>
          <w:rFonts w:ascii="IRNazanin" w:hAnsi="IRNazanin" w:eastAsia="IRNazanin"/>
          <w:color w:val="111111"/>
          <w:sz w:val="28"/>
          <w:sz w:val="28"/>
          <w:szCs w:val="28"/>
          <w:rtl w:val="true"/>
          <w:lang w:bidi="fa-IR"/>
        </w:rPr>
        <w:t>قضای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چند ماه رمضان بر او واجب باشد و در نیت معین نکند روزه‏ای را که می‏گیرد قضای کدام ماه رمضان است؛ قضای سال آخری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رمضان را گرفته؛ اگر وقت قضای روزه او تنگ نباشد؛ می‏تواند پیش از ظهر؛ روزه خود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میتی را گرفته باشد؛ بهتر آن است که بعد از ظهر روزه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یا حیض یا نفاس؛ روزه رمضان را نگیرد و پیش از تمام شدن رمضان بمیرد؛ لازم نیست روزه هائی را که نگرفته برای او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مرضی؛ روزه رمضان را نگیرد و مرض او تا رمضان سال بعد طول بکشد؛ قضای روزه هائی را که نگرفته بر او واجب نیست و باید برای هر روز یک مد که تقریبا ده سیر است طعام یعنی گندم یا جو یا نان و مانند اینها به فقیر بدهد؛ ولی اگر به واسطه عذر دیگری مثلا برای مسافرت روزه نگرفته باشد و عذر او تا رمضان بعد باقی بماند؛ روزه هائی را که نگرفته باید قضا کند و احتیاط واجب آن است که برای هر روز یک مد طعام هم به فقیر بدهد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مرضی روزه رمضان را نگیرد و بعد از رمضان مرض او برطرف شود ولی عذر دیگری پیدا کند که نتواند تا رمضان بعد قضای روزه را بگیرد؛ باید روزه هائی را که نگرفته</w:t>
      </w:r>
    </w:p>
    <w:p>
      <w:pPr>
        <w:pStyle w:val="BookText"/>
        <w:rPr/>
      </w:pPr>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ماه رمضان غیر از مرض عذر دیگری داشته باشد و بعد از رمضان آن عذر برطرف شود و تا رمضان سال بعد به واسطه مرض نتواند روزه بگیرد؛ روزه هائی را که نگرفته باید قضا کند و بنا بر احتیاط واجب برای هر روز یک مد طعام نیز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واسطه عذری روزه نگیرد و بعد از رمضان عذر او برطرف شود و تا رمضان آینده عمدا قضای روزه را نگیرد؛ باید روزه را قضا کند و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قضای روزه کوتاهی کند تا وقت تنگ شود و در تنگی وقت عذر پیدا کند؛ باید قضا را بگیرد و هر روز یک مد طعام به فقیر بدهد و همچنین است بنا بر احتیاط واجب اگر بعد از برطرف شدن عذر تصمیم داشته باشد که روزه‏های خود را قضا کند ولی پیش از آنکه قضا نماید در تنگی وقت عذر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 انسان چند سال طول بکشد؛ بعد از آنکه خوب شد؛ باید قضای رمضان آخر را بگیرد و برای هر روز از سالهای پیش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هر روز یک مد طعام به فقیر بدهد؛ می‏تواند کفاره چند روز را به یک فقیر بدهد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رمضان را چند سال تاخیر بیندازد؛ باید قضا را بگیرد و از جهت تاخیر در سال اول برای هر روز یک مد</w:t>
      </w:r>
      <w:bookmarkStart w:id="484" w:name="pg18_548"/>
    </w:p>
    <w:p>
      <w:pPr>
        <w:pStyle w:val="BookText"/>
        <w:rPr/>
      </w:pPr>
      <w:bookmarkEnd w:id="484"/>
      <w:r>
        <w:rPr>
          <w:rFonts w:ascii="IRNazanin" w:hAnsi="IRNazanin" w:eastAsia="IRNazanin"/>
          <w:color w:val="111111"/>
          <w:sz w:val="28"/>
          <w:sz w:val="28"/>
          <w:szCs w:val="28"/>
          <w:rtl w:val="true"/>
          <w:lang w:bidi="fa-IR"/>
        </w:rPr>
        <w:t>طعام به فقیر بدهد و اما از جهت تاخیر چند سال بعدی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رمضان را عمدا نگیرد؛ باید قضای آن را به جا آورد و برای هر روز دو ماه روزه بگیرد یا به شصت فقیر طعام بدهد یا یک بنده آزاد کند و چنانچه تا رمضان آینده قضای آن روزه را به جا نیاورد؛ برای هر روز یک مد نیز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رمضان را عمدا نگیرد و در روز مکرر جماع یا استمناء کند؛ کفاره مکرر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مرتبه کار دیگری که روزه را باطل می‏کند انجام دهد؛ مثلا چند مرتبه غذا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مرگ پدر؛ پسر بزرگتر باید قضای روزه او را به تفصیلی که در نماز قضای پدر در صفحه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غیر از روزه رمضان؛ روزه واجب دیگری را مانند روزه نذر نگرفته باشد؛ احتیاط واجب آن است که پسر بزرگتر قضا نماید؛ ولی اگر برای روزه اجیر شده و نگرفته باشد؛ قضاء آن بر پسر بزرگ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قضاء روزه جد بر پدر واجب بوده و پدر آنها را نگرفته؛ بر پسر قضای آنها لازم نیست</w:t>
      </w:r>
      <w:r>
        <w:rPr>
          <w:rFonts w:eastAsia="IRNazanin" w:cs="IRNazanin"/>
          <w:color w:val="111111"/>
          <w:sz w:val="28"/>
          <w:szCs w:val="28"/>
          <w:rtl w:val="true"/>
          <w:lang w:bidi="fa-IR"/>
        </w:rPr>
        <w:t>.</w:t>
      </w:r>
    </w:p>
    <w:p>
      <w:pPr>
        <w:pStyle w:val="Heading5"/>
        <w:numPr>
          <w:ilvl w:val="4"/>
          <w:numId w:val="1"/>
        </w:numPr>
        <w:rPr/>
      </w:pPr>
      <w:bookmarkStart w:id="485" w:name="__RefHeading___Toc2118816_1490000891"/>
      <w:bookmarkStart w:id="486" w:name="_Toc177"/>
      <w:bookmarkEnd w:id="485"/>
      <w:r>
        <w:rPr>
          <w:rtl w:val="true"/>
        </w:rPr>
        <w:t>احکام روزه مسافر</w:t>
      </w:r>
      <w:bookmarkEnd w:id="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 و مسافری که نمازش را تمام می‏خواند مثل کسی که شغلش مسافرت یا سفر او سفر معصیت است؛ باید در سفر روزه بگیرد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اشکال ندارد؛</w:t>
      </w:r>
    </w:p>
    <w:p>
      <w:pPr>
        <w:pStyle w:val="BookText"/>
        <w:rPr/>
      </w:pPr>
      <w:r>
        <w:rPr>
          <w:rFonts w:ascii="IRNazanin" w:hAnsi="IRNazanin" w:eastAsia="IRNazanin"/>
          <w:color w:val="111111"/>
          <w:sz w:val="28"/>
          <w:sz w:val="28"/>
          <w:szCs w:val="28"/>
          <w:rtl w:val="true"/>
          <w:lang w:bidi="fa-IR"/>
        </w:rPr>
        <w:t>ولی برای فرار از روزه مسافرت مکروه است و همچنین است سفر قبل از روز بیست و چهارم در ماه رمضان مگر اینکه سفر برای حج یا عمره یا به جهت ضرورتی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روزه رمضان روزه معین دیگری بر انسان واجب باشد؛ مثلا نذر کرده باشد روز معینی را روزه بگیرد؛ بهتر آن است که تا ناچار نشود در آن روز مسافرت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سفر باشد؛ چنانچه ممکن است قصد کند که ده روز در جائی بماند و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آن است که سفر جایز است و قصد اقامه واجب نیست و در صورتی که روزه نگیرد لازم است روزه آن روز را قضاکند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 روز آن را معین نکند؛ نمی‏تواند آن را در سفر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نذر کند که روز معینی را در سفر روزه بگیرد؛ باید آن را در سفر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برای خواستن حاجت سه روز در مدینه طیبه روزه مستحبی بگیرد و احوط این است که آن سه روز روزهای چهارشنبه و پنجشنبه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روزه مسافر باطل است؛ اگر در سفر روزه بگیرد و در بین روز مسأله را بفهمد؛ روزه‏اش باطل می‏شود و اگر تا مغرب نفهمد؛ روزه‏اش صحیح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w:t>
      </w:r>
      <w:bookmarkStart w:id="487" w:name="pg18_550"/>
    </w:p>
    <w:p>
      <w:pPr>
        <w:pStyle w:val="BookText"/>
        <w:rPr/>
      </w:pPr>
      <w:bookmarkEnd w:id="487"/>
      <w:r>
        <w:rPr>
          <w:rFonts w:ascii="IRNazanin" w:hAnsi="IRNazanin" w:eastAsia="IRNazanin"/>
          <w:color w:val="111111"/>
          <w:sz w:val="28"/>
          <w:sz w:val="28"/>
          <w:szCs w:val="28"/>
          <w:rtl w:val="true"/>
          <w:lang w:bidi="fa-IR"/>
        </w:rPr>
        <w:t>یا فراموش کند که روزه مسافر باطل می‏باشد و در سفر روزه بگیرد؛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بعد از ظهر مسافرت نماید؛ باید روزه خود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ظهر مسافرت کند؛ وقتی به حد ترخص برسد؛ در صورتی که از شب نیت سفر داشته باشد؛ روزه‏اش باطل می‏شود و الا بنا بر احتیاط واجب روزه را تمام کند و بعدا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پیش از رسیدن به حد ترخص روزه را باطل کند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در ماه رمضان پیش از ظهر به وطنش برسد یا به جائی برسد که می‏خواهد ده روز در آنجا بماند؛ چنانچه کاری که روزه را باطل می‏کند انجام نداده؛ باید آن روز روزه را بگیرد و اگر انجام داده؛ روزه آن 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برسد؛ یا به جائی برسد که می‏خواهد ده روز در آن جا بماند؛ نباید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از روزه گرفتن عذر دارد؛ مکروه است در روزه ماه رمضان جماع نماید و در خوردن و آشامیدن کاملا خودرا سیر کند</w:t>
      </w:r>
      <w:r>
        <w:rPr>
          <w:rFonts w:eastAsia="IRNazanin" w:cs="IRNazanin"/>
          <w:color w:val="111111"/>
          <w:sz w:val="28"/>
          <w:szCs w:val="28"/>
          <w:rtl w:val="true"/>
          <w:lang w:bidi="fa-IR"/>
        </w:rPr>
        <w:t>.</w:t>
      </w:r>
    </w:p>
    <w:p>
      <w:pPr>
        <w:pStyle w:val="Heading5"/>
        <w:numPr>
          <w:ilvl w:val="4"/>
          <w:numId w:val="1"/>
        </w:numPr>
        <w:rPr/>
      </w:pPr>
      <w:bookmarkStart w:id="488" w:name="__RefHeading___Toc2118818_1490000891"/>
      <w:bookmarkStart w:id="489" w:name="_Toc178"/>
      <w:bookmarkEnd w:id="488"/>
      <w:r>
        <w:rPr>
          <w:rtl w:val="true"/>
        </w:rPr>
        <w:t>کسانی که روزه بر آنها واجب نیست</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واسطه پیری نمی‏تواند روزه بگیرد یا برای او مشقت دارد؛ روزه بر او واجب نیست؛ ولی در صورت دوم باید برای هر روز یک مد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 یا نان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پیری روزه نگرفته؛ اگر بعد</w:t>
      </w:r>
    </w:p>
    <w:p>
      <w:pPr>
        <w:pStyle w:val="BookText"/>
        <w:rPr/>
      </w:pPr>
      <w:r>
        <w:rPr>
          <w:rFonts w:ascii="IRNazanin" w:hAnsi="IRNazanin" w:eastAsia="IRNazanin"/>
          <w:color w:val="111111"/>
          <w:sz w:val="28"/>
          <w:sz w:val="28"/>
          <w:szCs w:val="28"/>
          <w:rtl w:val="true"/>
          <w:lang w:bidi="fa-IR"/>
        </w:rPr>
        <w:t>از ماه رمضان بتواند روزه بگیرد؛ لازم نیست روزه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 یا برای او مشقت دارد؛ روزه بر او واجب نیست ولی در صورت دوم باید برای هر روز یک مد طعام به فقیر بدهد و احتیاط مستحب آن است که بیشتر از مقداری که ناچار است آب نیاشامد و چنانچه بعد بتواند روزه بگیرد؛ بنا بر احتیاط روزه هائی را که نگرفته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زائیدن او نزدیک است و روزه برای حملش ضرر دارد؛ روزه بر او واجب نیست و باید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روزه برای خودش ضرر دارد؛ روزه بر او واجب نیست و بنا بر احتیاط مستحب برای هر روز یک مد طعام به فقیر بدهد و در دو صورت روزه هائی را که نگرفته باید قضا نماید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بچه شیر می‏دهد و شیر او کم است؛ چه مادر بچه؛ یا دایه او باشد؛ یا بی اجرت شیر دهد؛ اگر روزه برای بچه‏ای که شیر می‏دهد ضرر دارد؛ روزه بر او واجب نیست و باید برای هر روز یک مد طعام به فقیر بدهد و نیز اگر برای خودش ضرر دارد؛ روزه بر او واجب نیست و بنا بر احتیاط مستحب برای هر روز یک مد طعام به فقیر بدهد و در هر دو صورت روزه هائی را که نگرفته باید قضا نماید؛ ولی اگر کسی پیدا شود که بی اجرت بچه را شیر دهد یا</w:t>
      </w:r>
      <w:bookmarkStart w:id="490" w:name="pg18_552"/>
    </w:p>
    <w:p>
      <w:pPr>
        <w:pStyle w:val="BookText"/>
        <w:rPr/>
      </w:pPr>
      <w:bookmarkEnd w:id="490"/>
      <w:r>
        <w:rPr>
          <w:rFonts w:ascii="IRNazanin" w:hAnsi="IRNazanin" w:eastAsia="IRNazanin"/>
          <w:color w:val="111111"/>
          <w:sz w:val="28"/>
          <w:sz w:val="28"/>
          <w:szCs w:val="28"/>
          <w:rtl w:val="true"/>
          <w:lang w:bidi="fa-IR"/>
        </w:rPr>
        <w:t>برای شیر دادن بچه از پدر یا مادر بچه یا از کس دیگری که اجرت او را بدهد اجرت بگیرد؛ واجب است که بچه را به او بدهد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بنا بر احتیاط اگر مادر بتواند بچه خود را از شیر خشک معمولی غذا دهد</w:t>
      </w:r>
      <w:r>
        <w:rPr>
          <w:rFonts w:eastAsia="IRNazanin" w:cs="IRNazanin"/>
          <w:color w:val="111111"/>
          <w:sz w:val="28"/>
          <w:szCs w:val="28"/>
          <w:rtl w:val="true"/>
          <w:lang w:bidi="fa-IR"/>
        </w:rPr>
        <w:t>.</w:t>
      </w:r>
    </w:p>
    <w:p>
      <w:pPr>
        <w:pStyle w:val="Heading5"/>
        <w:numPr>
          <w:ilvl w:val="4"/>
          <w:numId w:val="1"/>
        </w:numPr>
        <w:rPr/>
      </w:pPr>
      <w:bookmarkStart w:id="491" w:name="__RefHeading___Toc2118820_1490000891"/>
      <w:bookmarkStart w:id="492" w:name="_Toc179"/>
      <w:bookmarkEnd w:id="491"/>
      <w:r>
        <w:rPr>
          <w:rtl w:val="true"/>
        </w:rPr>
        <w:t>راه ثابت شدن اول ماه</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چند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آنان یقین یا اطمینان پیدا می‏شود؛ بگویند ماه را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هر چیزی که به واسطه آن یقین یا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 در شب ماه را دیده‏ایم؛ ولی اگر صفت ماه را بر خلاف یکدیگر بگویند؛ اول ماه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واسطه آن اول ماه رمضان ثابت می‏شود و سی روز از اول رمضان بگذرد که به واسطه آن؛ اول ماه شوال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حکم حاکم شرع ثابت می‏شود مگر آنکه بداند که در حکم اشتباه شده و چنانچه حاکم شرع بگوید دو عادل نزد من به رؤیت هلال شهادت داده‏اند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پیشگوئی منجمین ثابت نمی‏شود؛ ولی اگر انسان از گفته آنان یقین یا اطمینان پیدا کند؛ باید به آن عمل نماید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یا دیر غروب کردن آن؛ دلیل نمی‏شود که شب پیش؛ شب اول ماه بوده است؛ بلی اگر پیش از ظهر ماه دیده شود؛ آن روز اول ماه محسوب می‏شود و همچنین</w:t>
      </w:r>
      <w:bookmarkStart w:id="493" w:name="pg18_553"/>
    </w:p>
    <w:p>
      <w:pPr>
        <w:pStyle w:val="BookText"/>
        <w:rPr/>
      </w:pPr>
      <w:bookmarkEnd w:id="493"/>
      <w:r>
        <w:rPr>
          <w:rFonts w:ascii="IRNazanin" w:hAnsi="IRNazanin" w:eastAsia="IRNazanin"/>
          <w:color w:val="111111"/>
          <w:sz w:val="28"/>
          <w:sz w:val="28"/>
          <w:szCs w:val="28"/>
          <w:rtl w:val="true"/>
          <w:lang w:bidi="fa-IR"/>
        </w:rPr>
        <w:t>اگر ماه طوق داشته باشد معلوم می‏شود که ماه در شب سابق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برای کسی ثابت نشود و روزه نگیرد؛ چنانچه بعد ثابت شود که شب پیش اول ماه بوده؛ باید روزه آن روز را قضا نماید و چنانچه در اثناء روز ثابت شود باید بقیه روز را امساک کند و بعد از رمضان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شهری اول ماه ثابت شود؛ در شهرهای دیگر چه دور باشند چه نزدیک چه در افق متحد باشند یا نه نیز ثابت می‏شود در صورتی که در شب مشترک باشند ولو به اینکه اول شب یکی آخر شب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تلگراف ثابت نمی‏شود؛ مگر انسان بداند که تلگراف از روی شهادت دو مرد عادل یا از راه دیگری بوده که شرعا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نمی‏داند آخر رمضان است یا اول شوال؛ باید روزه بگیرد؛ ولی اگر در اثناء روز بفهمد که اول شوال است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زندانی نتواند به ماه رمضان یقین کند؛ باید به گمان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هم ممکن نباشد؛ هر ماهی را که روزه بگیرد صحیح است؛ ولی باید بعد از گذشتن یازده ماه از ماهی که روزه گرفته؛ دوباره یک ماه روزه بگیرد</w:t>
      </w:r>
      <w:r>
        <w:rPr>
          <w:rFonts w:eastAsia="IRNazanin" w:cs="IRNazanin"/>
          <w:color w:val="111111"/>
          <w:sz w:val="28"/>
          <w:szCs w:val="28"/>
          <w:rtl w:val="true"/>
          <w:lang w:bidi="fa-IR"/>
        </w:rPr>
        <w:t>.</w:t>
      </w:r>
    </w:p>
    <w:p>
      <w:pPr>
        <w:pStyle w:val="Heading5"/>
        <w:numPr>
          <w:ilvl w:val="4"/>
          <w:numId w:val="1"/>
        </w:numPr>
        <w:rPr/>
      </w:pPr>
      <w:bookmarkStart w:id="494" w:name="__RefHeading___Toc2118822_1490000891"/>
      <w:bookmarkStart w:id="495" w:name="_Toc180"/>
      <w:bookmarkEnd w:id="494"/>
      <w:r>
        <w:rPr>
          <w:rtl w:val="true"/>
        </w:rPr>
        <w:t>روزه‏های حرام و مکروه</w:t>
      </w:r>
      <w:bookmarkEnd w:id="4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عید فطر و قربان؛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را که انسان نمی‏داند آخر شعبان است یا اول رمضان؛ اگر به نیت اول رمضان روزه بگیرد صحیح نیست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واسطه گرفتن</w:t>
      </w:r>
    </w:p>
    <w:p>
      <w:pPr>
        <w:pStyle w:val="BookText"/>
        <w:rPr/>
      </w:pPr>
      <w:r>
        <w:rPr>
          <w:rFonts w:ascii="IRNazanin" w:hAnsi="IRNazanin" w:eastAsia="IRNazanin"/>
          <w:color w:val="111111"/>
          <w:sz w:val="28"/>
          <w:sz w:val="28"/>
          <w:szCs w:val="28"/>
          <w:rtl w:val="true"/>
          <w:lang w:bidi="fa-IR"/>
        </w:rPr>
        <w:t>روزه مستحبی حق شوهرش از بین برود؛ روزه او باطل است؛ واحتیاط واجب آن است که اگر حق شوهر هم از بین نرود؛ بدون اجازه او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مستحبی اولاد؛ اگر اسباب اذیت پدر و مادر یا جد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بدون اجازه پدر روزه مستحبی بگیرد و در بین روز پدر او را نهی کند؛ چنانچه مخالفت او موجب اذیتش باشد باید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روزه برای او ضرر ندارد؛ اگرچه دکتر بگوید ضرر دارد؛ باید روزه بگیرد و کسی که یقین یا گمان دارد که روزه برایش ضرر دارد؛ اگرچه دکتر بگوید ضرر ندارد؛ باید روزه نگیرد و اگر روزه بگیرد صحیح نیست و اگر شک کند روزه برای او ضرر دارد یا نه دکتر حاذق موثق بگوید ضرر دارد یا ندارد لازم است از قول او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 چنانچه احتمال او در نظر مردم به جا باشد؛ نباید روزه بگیرد؛ واگر روزه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عقیده‏اش این است که روزه برای او ضرر ندارد؛ اگر روزه بگیرد و بعد از مغرب بفهمد روزه برای او ضرر داشته؛ بنا بر احتیاط واجب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روزه هائی که گفته شد؛ روزه‏های حرام دیگری هم هست که در کتابهای مفصل گفته شده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روز عاشورا و روزی که انسان شک</w:t>
      </w:r>
      <w:bookmarkStart w:id="496" w:name="pg18_555"/>
    </w:p>
    <w:p>
      <w:pPr>
        <w:pStyle w:val="BookText"/>
        <w:rPr/>
      </w:pPr>
      <w:bookmarkEnd w:id="496"/>
      <w:r>
        <w:rPr>
          <w:rFonts w:ascii="IRNazanin" w:hAnsi="IRNazanin" w:eastAsia="IRNazanin"/>
          <w:color w:val="111111"/>
          <w:sz w:val="28"/>
          <w:sz w:val="28"/>
          <w:szCs w:val="28"/>
          <w:rtl w:val="true"/>
          <w:lang w:bidi="fa-IR"/>
        </w:rPr>
        <w:t>دارد روز عرفه است یا عید قربان مکروه است</w:t>
      </w:r>
      <w:r>
        <w:rPr>
          <w:rFonts w:eastAsia="IRNazanin" w:cs="IRNazanin"/>
          <w:color w:val="111111"/>
          <w:sz w:val="28"/>
          <w:szCs w:val="28"/>
          <w:rtl w:val="true"/>
          <w:lang w:bidi="fa-IR"/>
        </w:rPr>
        <w:t>.</w:t>
      </w:r>
    </w:p>
    <w:p>
      <w:pPr>
        <w:pStyle w:val="Heading5"/>
        <w:numPr>
          <w:ilvl w:val="4"/>
          <w:numId w:val="1"/>
        </w:numPr>
        <w:rPr/>
      </w:pPr>
      <w:bookmarkStart w:id="497" w:name="__RefHeading___Toc2118824_1490000891"/>
      <w:bookmarkStart w:id="498" w:name="_Toc181"/>
      <w:bookmarkEnd w:id="497"/>
      <w:r>
        <w:rPr>
          <w:rtl w:val="true"/>
        </w:rPr>
        <w:t>روزه‏های مستحب</w:t>
      </w:r>
      <w:bookmarkEnd w:id="4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تمام روزهای سال؛ غیر از روزهای حرام و مکروه که گفته شد؛ مستحب است و برای بعضی از روزها بیشتر سفارش شده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پنجشنبه اول و پنجشنبه آخر هر ماه و چهارشنبه اولی که بعد از روز دهم ماه است و اگر کسی آنها را به جا نیاورد؛ مستحب است قضا نماید و چنانچه اصلا نتواند روزه بگیرد؛ مستحب است برای هر روز یک مد طعام یا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به فقیر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عید نوروز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بیست و پنجم و بیست و نهم ذی 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اول تا روز نهم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 واسطه ضعف روزه نتواند دعاهای روز عرفه را بخواند روزه آن روز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اول و سوم و هفتم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میلاد مسعود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پانزدهم جمادی الاولی و نیز مستحب است روز مبعث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و اگر کسی روزه مستحبی بگیرد واجب نیست آن را به آخر برساند؛ بلکه اگر برادر مؤمنش او را به غذا دعوت کند مستحب است</w:t>
      </w:r>
      <w:bookmarkStart w:id="499" w:name="pg18_556"/>
    </w:p>
    <w:p>
      <w:pPr>
        <w:pStyle w:val="BookText"/>
        <w:rPr/>
      </w:pPr>
      <w:bookmarkEnd w:id="499"/>
      <w:r>
        <w:rPr>
          <w:rFonts w:ascii="IRNazanin" w:hAnsi="IRNazanin" w:eastAsia="IRNazanin"/>
          <w:color w:val="111111"/>
          <w:sz w:val="28"/>
          <w:sz w:val="28"/>
          <w:szCs w:val="28"/>
          <w:rtl w:val="true"/>
          <w:lang w:bidi="fa-IR"/>
        </w:rPr>
        <w:t>دعوت او را قبول کند و در بین روز اگرچه بعد از ظهر باشد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مستحب است انسان از کارهائی که روزه را باطل می‏کند خودداری نماید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پنج نفر مستحب است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روزه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روزه را باطل می‏کند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مسافری که در سفر کاری که روزه را باطل می‏کند انجام داده باشد و پیش از ظهر به وطنش یا به جائی که می‏خواهد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مسافری که بعد از ظهر به وطنش یا به جائی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مریضی که پیش از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مریضی که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 دار نماز مغرب و عشا را پیش از افطار کردن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منتظر او است یا میل زیادی به غذا دارد که نمی‏تواند با حضور قلب نماز بخواند؛ بهتر است اول افطار کند؛ ولی به قدری که ممکن است نماز را در وقت فضیلت آن به جا آورد</w:t>
      </w:r>
      <w:r>
        <w:rPr>
          <w:rFonts w:eastAsia="IRNazanin" w:cs="IRNazanin"/>
          <w:color w:val="111111"/>
          <w:sz w:val="28"/>
          <w:szCs w:val="28"/>
          <w:rtl w:val="true"/>
          <w:lang w:bidi="fa-IR"/>
        </w:rPr>
        <w:t>.</w:t>
      </w:r>
    </w:p>
    <w:p>
      <w:pPr>
        <w:pStyle w:val="Heading4"/>
        <w:numPr>
          <w:ilvl w:val="3"/>
          <w:numId w:val="1"/>
        </w:numPr>
        <w:rPr/>
      </w:pPr>
      <w:bookmarkStart w:id="500" w:name="__RefHeading___Toc2118826_1490000891"/>
      <w:bookmarkStart w:id="501" w:name="_Toc182"/>
      <w:bookmarkEnd w:id="500"/>
      <w:r>
        <w:rPr>
          <w:rtl w:val="true"/>
        </w:rPr>
        <w:t>احکام خمس</w:t>
      </w:r>
      <w:bookmarkEnd w:id="501"/>
    </w:p>
    <w:p>
      <w:pPr>
        <w:pStyle w:val="Heading5"/>
        <w:numPr>
          <w:ilvl w:val="4"/>
          <w:numId w:val="1"/>
        </w:numPr>
        <w:rPr/>
      </w:pPr>
      <w:bookmarkStart w:id="502" w:name="__RefHeading___Toc2118828_1490000891"/>
      <w:bookmarkStart w:id="503" w:name="_Toc183"/>
      <w:bookmarkEnd w:id="502"/>
      <w:r>
        <w:rPr>
          <w:rtl w:val="true"/>
        </w:rPr>
        <w:t>در چیزهای که خمس واجب می‏شود</w:t>
      </w:r>
      <w:bookmarkEnd w:id="503"/>
    </w:p>
    <w:p>
      <w:pPr>
        <w:pStyle w:val="Heading6"/>
        <w:numPr>
          <w:ilvl w:val="5"/>
          <w:numId w:val="1"/>
        </w:numPr>
        <w:rPr/>
      </w:pPr>
      <w:bookmarkStart w:id="504" w:name="__RefHeading___Toc2118830_1490000891"/>
      <w:bookmarkStart w:id="505" w:name="_Toc184"/>
      <w:bookmarkEnd w:id="504"/>
      <w:r>
        <w:rPr>
          <w:rtl w:val="true"/>
        </w:rPr>
        <w:t>مساله</w:t>
      </w:r>
      <w:bookmarkEnd w:id="5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چیز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 غواصی یعنی فرو رفتن به دریا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مفصلا گفته خواهد شد</w:t>
      </w:r>
      <w:r>
        <w:rPr>
          <w:rFonts w:eastAsia="IRNazanin" w:cs="IRNazanin"/>
          <w:color w:val="111111"/>
          <w:sz w:val="28"/>
          <w:szCs w:val="28"/>
          <w:rtl w:val="true"/>
          <w:lang w:bidi="fa-IR"/>
        </w:rPr>
        <w:t>:</w:t>
      </w:r>
    </w:p>
    <w:p>
      <w:pPr>
        <w:pStyle w:val="Heading6"/>
        <w:numPr>
          <w:ilvl w:val="5"/>
          <w:numId w:val="1"/>
        </w:numPr>
        <w:rPr/>
      </w:pPr>
      <w:bookmarkStart w:id="506" w:name="__RefHeading___Toc2118832_1490000891"/>
      <w:bookmarkStart w:id="507" w:name="_Toc185"/>
      <w:bookmarkEnd w:id="506"/>
      <w:r>
        <w:rPr/>
        <w:t>1</w:t>
      </w:r>
      <w:r>
        <w:rPr>
          <w:rtl w:val="true"/>
        </w:rPr>
        <w:t xml:space="preserve"> - </w:t>
      </w:r>
      <w:r>
        <w:rPr>
          <w:rtl w:val="true"/>
        </w:rPr>
        <w:t>منفعت کسب</w:t>
      </w:r>
      <w:bookmarkEnd w:id="507"/>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انسان از تجارت یا صنعت یا کسبهای دیگر مالی به دست آورد؛ اگرچه مثلا نماز و روزه میتی را به جا آورده و از اجرت آن؛ مالی تهیه کند؛ چنانچه از مخارج سال خود او و عیالاتش زیاد بیاید؛ باید خمس یعنی پنج یک آن را به دستوری که بعدا گفته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غیر کسب؛ مالی به دست آورد؛ مثلا چیزی به او ببخشند؛ چنانچه از مخارج سالش زیاد بیاید و آن هدیه چیز کم یا کوچکی حساب نشود؛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 را که زن می‏گیرد و مالی را که مرد عوض طلاق خلع می‏گیرد؛ خمس ندارد و همچنین است ارثی که به انسان می‏رسد؛ ولی اگر مثلا با کسی خویشاوندی داشته و گمان ارث بردن از او نداشته احتیاط واجب آن است که خمس آن ارثی را که از او می‏برد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به ارث به او برسد و بداند کسی که این مال از او به ارث رسیده خمس آن را نداده؛ بنا بر اظهر واجب نیست خمس آن را بدهد و اگر در خود آن مال خمس نباشد و وارث بداند کسی که آن مال از او به ارث رسیده؛ خمس بدهکار است؛ باید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قناعت کردن؛ چیزی از مخارج سال انسان زیاد بیاید؛ باید خمس آن را بدهد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مخارج او را می‏دهد؛ باید خمس تمام مالی را که به دست می‏آورد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طور دیگری هم از آن ملک نفع ببرند مثلا اجاره آن را بگیرند؛ باید خمس مقداری را که از مخارج سالشان زیاد می‏آید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فقیر بابت خمس و زکاة و صدقه مستحبی گرفته از مخارج سالش زیاد بیاید یا از مالی که به او داده‏اند منفعتی ببرد؛ مثلا از درختی که بابت خمس به او داده‏اند میوه‏ای به دست آورد و از مخارج سالش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 خمس نداده؛ از مؤمنی جنسی بخرد یعنی به فروشنده بگوید این جنس را به این پول می‏خرم؛ ظاهر این است که معامله نسبت به جمیع مال صحیح است و به جنسی که با این پول خریده است خمس تعلق می‏گیرد و در صحت معامله احتیاجی به اجازه و امضاء حاکم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بخرد و بعد از معامله قیمت آن را از پول خمس نداده بدهد؛ معامله‏ای که کرده صحیح است و خمس پولی را که به فروشنده داده به صاحبان خمس مدیون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خمس آن داده نشده بخرد؛ خمسش به عهده فروشنده است و بر خریدار چیزی نیست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خمس آن داده نشده به کسی ببخشد؛</w:t>
      </w:r>
    </w:p>
    <w:p>
      <w:pPr>
        <w:pStyle w:val="BookText"/>
        <w:rPr/>
      </w:pPr>
      <w:r>
        <w:rPr>
          <w:rFonts w:ascii="IRNazanin" w:hAnsi="IRNazanin" w:eastAsia="IRNazanin"/>
          <w:color w:val="111111"/>
          <w:sz w:val="28"/>
          <w:sz w:val="28"/>
          <w:szCs w:val="28"/>
          <w:rtl w:val="true"/>
          <w:lang w:bidi="fa-IR"/>
        </w:rPr>
        <w:t>پنج یک آن به عهده خود بخشنده است و چیزی بر این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کافر یا کسی که به دادن خمس عقیده ندارد و یا از روی عصیان خمس نداده؛ مالی به دست انسان آید؛ واجب نیست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و کاسب و صنعتگر و مانند اینها از وقتی که منفعت می‏برند یک سال که بگذرد؛ باید خمس آنچه را که از خرج سالشان زیاد می‏آید بدهند و کسی که شغلش کاسبی نیست؛ اگر اتفاقا منفعتی ببرد؛ بعد از آنکه یک سال از موقعی که فائده برده بگذرد؛ باید خمس مقداری را که از خرج سالش زیاد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بین سال هر وقت منفعتی به دستش آید خمس آن را بدهد و جایز است دادن خمس را تا آخر سال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دادن خمس؛ سال شمسی قرار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مانند تاجر و کاسب برای دادن خمس؛ سال قرار دهد؛ اگر منفعتی به دست آورد و در بین سال بمیرد؛ بر ورثه لازم نیست مخارج تا موقع مرگش را از آن منفعت کسر کنند و خمس باقیمانده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برای تجارت خریده بالا رود و آن را نفروشد و در بین سال قیمتش پائین آید؛ خمس مقداری که بالا رفته براو واجب نیست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که برای تجارت خریده بالا رود و به امید اینکه قیمت آن بالاتر رود؛ تا بعد از تمام شدن سال آن را نفروشد و قیمتش پائین</w:t>
      </w:r>
    </w:p>
    <w:p>
      <w:pPr>
        <w:pStyle w:val="BookText"/>
        <w:rPr/>
      </w:pPr>
      <w:r>
        <w:rPr>
          <w:rFonts w:ascii="IRNazanin" w:hAnsi="IRNazanin" w:eastAsia="IRNazanin"/>
          <w:color w:val="111111"/>
          <w:sz w:val="28"/>
          <w:sz w:val="28"/>
          <w:szCs w:val="28"/>
          <w:rtl w:val="true"/>
          <w:lang w:bidi="fa-IR"/>
        </w:rPr>
        <w:t>آید؛ خمس مقداری که آخر سال بالا رفته بود و می‏توانست آن را به آن قیمت بفروشد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مال التجاره مالی داشته باشد که خمسش را داده یا خمس ندارد؛ مثلا چیزی را برای مؤنه‏اش خریده باشد؛ چنانچه قیمتش بالا رود؛ اگر آن را بفروشد؛ خمس مقداری را که بر قیمتش اضافه شده؛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مثلا درختی را که خریده میوه بیاورد؛ یا گوسفند چاق شود؛ در صورتی که مقصود او از نگهداری آنها این بوده که منفعتی از آن ببرد؛ باید خمس آنچه زیاد شده بدهد؛ بلکه اگر مقصودش منفعت بردن هم نبوده اگر آن را بفروشد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باغی احداث کند برای آنکه بعد از بالا رفتن قیمتش بفروشد؛ باید خمس میوه و نمو درختها و زیادی قیمت باغ را بدهد؛ ولی اگر قصدش این باشد که میوه آن درختها را فروخته و از قیمتش استفاده کند؛ فقط باید خمس میوه و نمو درختها را بدهد و تا مادامی که باغ را نفروخته ترقی قیمت باغ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بید و چنار و مانند اینها را بکارد؛ باید هر سال خمس زیادی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مثلا از شاخه‏های آن که معمولا هر سال می‏برند؛ استفاده‏ای ببرند و به تنهائی یا با منفعتهای دیگر کسبش از مخارج سال او زیاد بیاید؛ در آخر سال باید خمس آن را بدهد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رشته کسب دارد مثلا اجاره ملک می‏گیرد و خرید و فروش و زراعت هم</w:t>
      </w:r>
    </w:p>
    <w:p>
      <w:pPr>
        <w:pStyle w:val="BookText"/>
        <w:rPr/>
      </w:pPr>
      <w:r>
        <w:rPr>
          <w:rFonts w:ascii="IRNazanin" w:hAnsi="IRNazanin" w:eastAsia="IRNazanin"/>
          <w:color w:val="111111"/>
          <w:sz w:val="28"/>
          <w:sz w:val="28"/>
          <w:szCs w:val="28"/>
          <w:rtl w:val="true"/>
          <w:lang w:bidi="fa-IR"/>
        </w:rPr>
        <w:t>می‏کند؛ باید خمس آنچه را در آخر سال از مخارج او زیاد می‏آید بدهد و چنانچه از یک رشته نفع ببرد و از رشته دیگر ضرر کند؛ بنا بر اظهر نفع و ضرر روی هم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خرجهائی را که انسان برای به دست آوردن فائده می‏کند مانند دلا لی و حمالی؛ می‏تواند از منفعت؛ کسر نماید و نسبت به آن مقدار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منافع کسب در بین سال به مصرف خوراک و پوشاک و اثاثیه و خرید منزل و عروسی و جهیزیه دختر و زیارت و مانند اینها می‏رساند؛ در صورتی که از شان او زیاد نباشد و زیاده روی هم نکرده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انسان به مصرف نذر و کفاره می‏رساند؛ جزء مخارج سالیانه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مالی را که به کسی می‏بخشد یا جایزه می‏دهد در صورتی که از شان او زیاد نباشد؛ از مخارج سالیانه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شهری باشد که معمولا هر سال مقداری از جهیزیه دختر را تهیه می‏کنند؛ چنانچه در بین سال از منافع آن سال جهیزیه‏ای بخرد و از شانش هم زیاد نباشد؛ بنا بر احتیاط لازم خمس آن را بدهد و اگر از شانش زیاد باشد یا از منافع آن سال در سال بعد جهیزیه تهیه نماید؛ باید خمس آن را بدهد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خرج سفر حج و زیارتهای دیگر می‏کند؛ از مخارج سالی حساب می‏شود که در آن سال خرج کرده و اگر سفر او تا مقداری از سال بعد طول</w:t>
      </w:r>
    </w:p>
    <w:p>
      <w:pPr>
        <w:pStyle w:val="BookText"/>
        <w:rPr/>
      </w:pPr>
      <w:r>
        <w:rPr>
          <w:rFonts w:ascii="IRNazanin" w:hAnsi="IRNazanin" w:eastAsia="IRNazanin"/>
          <w:color w:val="111111"/>
          <w:sz w:val="28"/>
          <w:sz w:val="28"/>
          <w:szCs w:val="28"/>
          <w:rtl w:val="true"/>
          <w:lang w:bidi="fa-IR"/>
        </w:rPr>
        <w:t>بکشد؛ آنچه در سال بعد خرج می‏کند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کسب و تجارت فائده‏ای برده؛ اگر مال دیگری هم دارد که خمس آن واجب نیست؛ می‏تواند مخارج سال خود را فقط از فائده کسبش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آذوقه‏ای که برای مصرف سالش از منافع کسبش خریده اگر در آخر سال زیاد بیاید؛ باید خمس آن را بدهد و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کسب پیش از دادن خمس اثاثیه‏ای برای منزل بخرد؛ هر وقت احتیاجش از آن برطرف شد؛ لازم نیست که خمس آن را بدهد و همچنین است زیور آلات زنانه؛ در صورتی که وقت خریدن؛ زینت کردن زن با آنها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سال منفعتی نبرد؛ نمی‏تواند مخارج آن سال را از منفعتی که در سال بعد می‏برد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اول سال منفعتی نبرد و از سرمایه خرج کند و پیش از تمام شدن سال منفعتی به دستش آید؛ نمی‏تواند مقداری را که از سرمایه برداشته از منافع کسر کند و فقط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می‏تواند از او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سرمایه در تجارت و مانند آن از بین برود و از باقیمانده آن منافعی ببرد که از خرج سالش زیاد بیاید؛ می‏تواند مقداری را که از سرمایه کم شده از منافع کسر نماید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سرمایه چیز</w:t>
      </w:r>
    </w:p>
    <w:p>
      <w:pPr>
        <w:pStyle w:val="BookText"/>
        <w:rPr/>
      </w:pPr>
      <w:r>
        <w:rPr>
          <w:rFonts w:ascii="IRNazanin" w:hAnsi="IRNazanin" w:eastAsia="IRNazanin"/>
          <w:color w:val="111111"/>
          <w:sz w:val="28"/>
          <w:sz w:val="28"/>
          <w:szCs w:val="28"/>
          <w:rtl w:val="true"/>
          <w:lang w:bidi="fa-IR"/>
        </w:rPr>
        <w:t>دیگری از مالهای او از بین برود؛ نمی‏تواند از منفعتی که به دستش می‏آید آن چیز را تهیه کند؛ ولی اگر در همان سال به آن چیز احتیاج داشته باشد؛ می‏تواند در بین سال از منافع کسب آن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منفعتی نبرد و برای مخارج خود قرض کند؛ می‏تواند از منافع سالهای بعد مقدار قرض خود را بدهد و همچنین اگر در اول سال برای مخارج خود قرض کند و پیش از تمام شدن سال منفعتی ببرد می‏تواند مقدار قرض خود را از آن منفعت ادا نماید؛ بلی اگر قرض را ادا ننمود تا آنکه سال بر منفعت گذشت باید بدون کسر مقدار آن قرض خمس آن منفعت را بدهد مگر اینکه قرض بعد از منفعت کردن بوده و برای مؤنه سالش باشد که در این صورت کسر آن حتی بعد از گذشتن سال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زیاد کردن مال یا خریدن ملکی که به آن احتیاج ندارد قرض کند؛ نمی‏تواند از منافع کسب آن قرض را ادا نماید؛ بلی اگر مالی را که قرض کرده و چیزی را که از قرض خریده از بین برود و ناچار شود که قرض خود را بدهد؛ اداء آن قرض از منافع سال بعد مانعی ندارد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خمس به واسطه تلف شدن مالی که خمس آن را نداده بود یا به واسطه دستگردان با حاکم شرع یا وکیل او دین شود اداء آن از منافع سال بعدی از مؤنه حساب نمی‏شود و لازم است منفعتی را که با آن اداء قرض خمس می‏کند؛</w:t>
      </w:r>
    </w:p>
    <w:p>
      <w:pPr>
        <w:pStyle w:val="BookText"/>
        <w:rPr/>
      </w:pPr>
      <w:r>
        <w:rPr>
          <w:rFonts w:ascii="IRNazanin" w:hAnsi="IRNazanin" w:eastAsia="IRNazanin"/>
          <w:color w:val="111111"/>
          <w:sz w:val="28"/>
          <w:sz w:val="28"/>
          <w:szCs w:val="28"/>
          <w:rtl w:val="true"/>
          <w:lang w:bidi="fa-IR"/>
        </w:rPr>
        <w:t>تخمیس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خمس هر چیز را از همان چیز بدهد یا به مقدار قیمت خمسی که بدهکار است؛ پول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جنس دیگر بخواهد بدهد محل اشکال است مگر آنکه با اجازه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به مال او تعلق گرفت و سال بر او گذشت؛ تا خمس او را نداده است و قصد دادن خمس را ندارد نمی‏تواند در آن مال تصرف کند؛ بلکه بنا بر احتیاط واجب اگر قصد دادن خمس را هم داشته باشد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نمی‏تواند آن را به ذمه بگیرد یعنی خود را بدهکار اهل خمس بداند و در تمام مال تصرف کند و چنانچه تصرف کند و آن مال تلف شود؛ باید خمس آن را بدهد؛ بلی اگر به مجتهد عادل که از او تقلید می‏کند یا به وکیل او رجوع کند؛ ممکن است در بعضی از موارد به آن شخص دستگردان کند تا خمس به ذمه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اگر با حاکم شرع مصالحه کند؛ می‏تواند در تمام مال تصرف نماید و بعد از مصالحه؛ منافعی که از آن به دست می‏آید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از مالی که خمسش را نداده برای سرمایه شرکت بگذارد؛ آن کس می‏تواند در آن مال تصرف کند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صغیر سرمایه‏ای داشته باشد و از آن منافعی</w:t>
      </w:r>
    </w:p>
    <w:p>
      <w:pPr>
        <w:pStyle w:val="BookText"/>
        <w:rPr/>
      </w:pPr>
      <w:r>
        <w:rPr>
          <w:rFonts w:ascii="IRNazanin" w:hAnsi="IRNazanin" w:eastAsia="IRNazanin"/>
          <w:color w:val="111111"/>
          <w:sz w:val="28"/>
          <w:sz w:val="28"/>
          <w:szCs w:val="28"/>
          <w:rtl w:val="true"/>
          <w:lang w:bidi="fa-IR"/>
        </w:rPr>
        <w:t>به دست آید؛ واجب نیست بعد از آنکه بالغ 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از دیگری به دست آورد و شک نماید خمس آن را داده یا نه؛ می‏تواند در آن مال تصرف نماید؛ بلکه اگر یقین هم داشته باشد که خمس آن را نداده می‏تواند در آن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منافع کسب خود در اثناء سال ملکی بخرد که از لوازم و مخارج سالیانه‏اش حساب نشود؛ واجب است بعد از تمامی سال؛ خمس آن را بدهد و چنانچه خمس آن را نداد و قیمت آن ملک بالا رفت لازم است خمس مقداری را که آن ملک فعلا ارزش دارد بدهد و همچنین است غیر ملک از فرش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اگر مثلا ملکی بخرد و قیمت آن بالا رود؛ چنانچه آن ملک را برای آن نخریده که قیمتش بالا رود و بفروشد؛ مثلا زمینی را برای زراعت خریده است و از پول خمس نداده قیمت آن را داده؛ باید خمس قیمتی را که خریده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مثلا پول خمس نداده را به فروشنده داده و به او گفته این ملک را با این پول می‏خرم؛ باید خمس مقداری را که آن ملک فعلا ارزش دارد بدهد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اگر از منافع کسب چیزی که به آن احتیاج ندارد خریده و یک سال از وقت منفعت بردن گذشته؛ باید خمس آن را بدهد و اگر اثاث خانه و چیزهای دیگری که به آنها احتیاج دارد</w:t>
      </w:r>
      <w:bookmarkStart w:id="508" w:name="pg18_566"/>
    </w:p>
    <w:p>
      <w:pPr>
        <w:pStyle w:val="BookText"/>
        <w:rPr/>
      </w:pPr>
      <w:bookmarkEnd w:id="508"/>
      <w:r>
        <w:rPr>
          <w:rFonts w:ascii="IRNazanin" w:hAnsi="IRNazanin" w:eastAsia="IRNazanin"/>
          <w:color w:val="111111"/>
          <w:sz w:val="28"/>
          <w:sz w:val="28"/>
          <w:szCs w:val="28"/>
          <w:rtl w:val="true"/>
          <w:lang w:bidi="fa-IR"/>
        </w:rPr>
        <w:t>مطابق شان خود خریده؛ پس اگر بداند در بین سالی که در آن سال فائده برده آنها را خریده؛ لازم نیست خمس آنها را بدهد و اگر نداند که در بین سال خریده یا بعد از تمام شدن سال؛ بنابراحتیاط واجب باید با حاکم شرع مصالحه کند</w:t>
      </w:r>
      <w:r>
        <w:rPr>
          <w:rFonts w:eastAsia="IRNazanin" w:cs="IRNazanin"/>
          <w:color w:val="111111"/>
          <w:sz w:val="28"/>
          <w:szCs w:val="28"/>
          <w:rtl w:val="true"/>
          <w:lang w:bidi="fa-IR"/>
        </w:rPr>
        <w:t>.</w:t>
      </w:r>
    </w:p>
    <w:p>
      <w:pPr>
        <w:pStyle w:val="Heading6"/>
        <w:numPr>
          <w:ilvl w:val="5"/>
          <w:numId w:val="1"/>
        </w:numPr>
        <w:rPr/>
      </w:pPr>
      <w:bookmarkStart w:id="509" w:name="__RefHeading___Toc2118834_1490000891"/>
      <w:bookmarkStart w:id="510" w:name="_Toc186"/>
      <w:bookmarkEnd w:id="509"/>
      <w:r>
        <w:rPr/>
        <w:t>2</w:t>
      </w:r>
      <w:r>
        <w:rPr>
          <w:rtl w:val="true"/>
        </w:rPr>
        <w:t xml:space="preserve"> - </w:t>
      </w:r>
      <w:r>
        <w:rPr>
          <w:rtl w:val="true"/>
        </w:rPr>
        <w:t>معدن</w:t>
      </w:r>
      <w:bookmarkEnd w:id="5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معدن طلا؛ نقره؛ سرب؛ مس؛ آهن؛ نفت؛ ذغال سنگ؛ فیروزه؛ عقیق؛ زاج؛ نمک و معدنهای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طلای مسکوک است؛ یعنی اگر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باید خمس آنچه را که پس از کم کردن مخارجی که کرده است باقی می‏ماند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استفاده‏ای که از معدن برده چنانچه قیمت چیزی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نرسد؛ خمس آن در صورتی لازم است که به تنهائی یا با منفعتهای دیگر کسب او از مخارج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 و آهک و گل سرشور و گل سرخ از چیزهای معدنی نیست و کسی که اینها را بیرون می‏آورد در صورتی باید خمس بدهد که آنچه را بیرون آورده؛ به تنهائی یا با منافع دیگر کسبش از مخارج سال او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معدن چیزی به دست می‏آورد؛ باید خمس آن را بدهد؛ چه معدن روی زمین باشد یا زیر آن؛ در زمینی باشد که ملک است یا در جائی باشد که مالک ندارد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bookmarkStart w:id="511" w:name="pg18_567"/>
    </w:p>
    <w:p>
      <w:pPr>
        <w:pStyle w:val="BookText"/>
        <w:rPr/>
      </w:pPr>
      <w:bookmarkEnd w:id="511"/>
      <w:r>
        <w:rPr>
          <w:rFonts w:ascii="IRNazanin" w:hAnsi="IRNazanin" w:eastAsia="IRNazanin"/>
          <w:color w:val="111111"/>
          <w:sz w:val="28"/>
          <w:sz w:val="28"/>
          <w:szCs w:val="28"/>
          <w:rtl w:val="true"/>
          <w:lang w:bidi="fa-IR"/>
        </w:rPr>
        <w:t xml:space="preserve">اگر نداند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می‏رسد یا نه؛ خمس ندارد و لازم نیست به وزن کردن یا از راه دیگر قیمت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چیزی از معدن بیرون آورند؛ چنانچه قیمت سهم هر کدام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باید خمس آن را بدهند و در غیر این صورت سهم هر کدام از منافع کسب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معدنی را که در ملک دیگری است بیرون آورد؛ آنچه از آن به دست می‏آید؛ مال صاحب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به مقدار نصاب برسد؛ چون صاحب ملک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p>
    <w:p>
      <w:pPr>
        <w:pStyle w:val="Heading6"/>
        <w:numPr>
          <w:ilvl w:val="5"/>
          <w:numId w:val="1"/>
        </w:numPr>
        <w:rPr/>
      </w:pPr>
      <w:bookmarkStart w:id="512" w:name="__RefHeading___Toc2118836_1490000891"/>
      <w:bookmarkStart w:id="513" w:name="_Toc187"/>
      <w:bookmarkEnd w:id="512"/>
      <w:r>
        <w:rPr/>
        <w:t>3</w:t>
      </w:r>
      <w:r>
        <w:rPr>
          <w:rtl w:val="true"/>
        </w:rPr>
        <w:t xml:space="preserve"> - </w:t>
      </w:r>
      <w:r>
        <w:rPr>
          <w:rtl w:val="true"/>
        </w:rPr>
        <w:t>گنج</w:t>
      </w:r>
      <w:bookmarkEnd w:id="5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مالی است که در زمین یا درخت یا کوه یا دیوار پنهان باشد و کسی آن را پیدا کند و طوری باشد که به آن گنج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زمینی که ملک کسی نیست گنجی پیدا کند؛ مال خود او است و باید خمس آن را بدهد؛ اگرچه گنج غیر از طلا و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گنج اگر نقره باشد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مسکوک و اگر طلا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است و اگر از غیر طلا و نقره باشد نصاب را با یکی از طلا یا نقره ملاحظه نمایند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از دیگری خریده گنجی پیدا کند و بداند مال کسانی که قبلا مالک آن زمین بوده‏اند نیست؛ مال خود او</w:t>
      </w:r>
      <w:bookmarkStart w:id="514" w:name="pg18_568"/>
    </w:p>
    <w:p>
      <w:pPr>
        <w:pStyle w:val="BookText"/>
        <w:rPr/>
      </w:pPr>
      <w:bookmarkEnd w:id="514"/>
      <w:r>
        <w:rPr>
          <w:rFonts w:ascii="IRNazanin" w:hAnsi="IRNazanin" w:eastAsia="IRNazanin"/>
          <w:color w:val="111111"/>
          <w:sz w:val="28"/>
          <w:sz w:val="28"/>
          <w:szCs w:val="28"/>
          <w:rtl w:val="true"/>
          <w:lang w:bidi="fa-IR"/>
        </w:rPr>
        <w:t>می‏شود و باید خمس آن را بدهد؛ ولی اگر احتمال دهد که مال یکی از آنان است بنا بر احتیاط واجب باید به او اطلاع دهد و چنانچه معلوم شود مال او نیست؛ به کسی که پیش از او مالک زمین بوده اطلاع دهد و به همین ترتیب به تمام کسانی که پیش از او مالک زمین بوده‏اند خبر دهد و اگر معلوم نشود مال آنان است؛ مال خود او می‏شود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ظرفهای متعددی که در یک جا دفن شده مالی پیدا کند که قیمت آنها روی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در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در طلا باشد؛ باید خمس آن را بدهد؛ ولی چنانچه در چند جا گنج پیدا کند؛ هر کدام آنها که قیمتش به این مقدار برسد؛ خمس آن واجب است و گنجی که قیمت آن به این مقدار نرسیده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گنجی پیدا کنند که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در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در طلا برسد؛ اگر سهم هر یک آنان به این مقدار نباشد؛ از ارباح مکاسب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حیوانی را از قبیل ماهی بخرد و در شکم آن مالی پیدا کند؛ اگرچه احتمال دهد که مال فروشنده است؛ لازم نیست به او خبر دهد و در حکم منافع کسب است؛ ولی اگر از قبیل چهارپایان باشد لازم است به فروشنده اطلاع دهد و اگر او علامت داد مال او است و الا مال پیدا کننده است</w:t>
      </w:r>
      <w:r>
        <w:rPr>
          <w:rFonts w:eastAsia="IRNazanin" w:cs="IRNazanin"/>
          <w:color w:val="111111"/>
          <w:sz w:val="28"/>
          <w:szCs w:val="28"/>
          <w:rtl w:val="true"/>
          <w:lang w:bidi="fa-IR"/>
        </w:rPr>
        <w:t>.</w:t>
      </w:r>
    </w:p>
    <w:p>
      <w:pPr>
        <w:pStyle w:val="Heading6"/>
        <w:numPr>
          <w:ilvl w:val="5"/>
          <w:numId w:val="1"/>
        </w:numPr>
        <w:rPr/>
      </w:pPr>
      <w:bookmarkStart w:id="515" w:name="__RefHeading___Toc2118838_1490000891"/>
      <w:bookmarkStart w:id="516" w:name="_Toc188"/>
      <w:bookmarkEnd w:id="515"/>
      <w:r>
        <w:rPr/>
        <w:t>4</w:t>
      </w:r>
      <w:r>
        <w:rPr>
          <w:rtl w:val="true"/>
        </w:rPr>
        <w:t xml:space="preserve"> - </w:t>
      </w:r>
      <w:r>
        <w:rPr>
          <w:rtl w:val="true"/>
        </w:rPr>
        <w:t>مال حلال مخلوط به حرام</w:t>
      </w:r>
      <w:bookmarkEnd w:id="516"/>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w:t>
      </w:r>
    </w:p>
    <w:p>
      <w:pPr>
        <w:pStyle w:val="BookText"/>
        <w:rPr/>
      </w:pPr>
      <w:r>
        <w:rPr>
          <w:rFonts w:ascii="IRNazanin" w:hAnsi="IRNazanin" w:eastAsia="IRNazanin"/>
          <w:color w:val="111111"/>
          <w:sz w:val="28"/>
          <w:sz w:val="28"/>
          <w:szCs w:val="28"/>
          <w:rtl w:val="true"/>
          <w:lang w:bidi="fa-IR"/>
        </w:rPr>
        <w:t>به طوری مخلوط شود که انسان نتواند آنها را از یکدیگر تشخیص دهد و صاحب مال حرام و مقدار آن هیچ کدام معلوم نباشد و نداند که مقدار حرام کمتر از خمس است یا زیادتر از آن؛ بنا بر احتیاط واجب باید خمس تمام مال را به قصد ما فی الذمه اعم از خمس یا مظالم بدهد و بعد از دادن خمس؛ بقیه مال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حلال با حرام مخلوط شود و انسان مقدار حرام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کمتر و چه بیشتر از خمس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باید یکدیگر را راضی نمایند و چنانچه صاحب مال راضی نشود؛ باید مقداری را که یقین دارد مال او است به او بدهد و بهتر آن است که مقدار بیشتری را که احتمال می‏دهد مال او است نیز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بیشتر از خمس بوده؛ باید مقداری را که می‏داند از خمس بیشتر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یا مالی که صاحبش را نمی‏شناسد به نیت او صدقه بدهد؛ بعد از آنکه صاحبش پیدا شد؛ لازم نیست چیزی به او بدهد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bookmarkStart w:id="517" w:name="pg18_570"/>
    </w:p>
    <w:p>
      <w:pPr>
        <w:pStyle w:val="BookText"/>
        <w:rPr/>
      </w:pPr>
      <w:bookmarkEnd w:id="517"/>
      <w:r>
        <w:rPr>
          <w:rFonts w:ascii="IRNazanin" w:hAnsi="IRNazanin" w:eastAsia="IRNazanin"/>
          <w:color w:val="111111"/>
          <w:sz w:val="28"/>
          <w:sz w:val="28"/>
          <w:szCs w:val="28"/>
          <w:rtl w:val="true"/>
          <w:lang w:bidi="fa-IR"/>
        </w:rPr>
        <w:t>مال حلالی با حرام مخلوط شود و مقدار حرام معلوم باشد و انسان بداند که صاحب آن از چند نفر معین بیرون نیست ولی نتواند بفهمد کیست؛ باید در صورت امکان همه آنها را راضی کند ولو آن مال را به طور مساوی بین آن چند نفر قسمت کند و اگر راضی نشدند باید به قرعه رجوع شود</w:t>
      </w:r>
      <w:r>
        <w:rPr>
          <w:rFonts w:eastAsia="IRNazanin" w:cs="IRNazanin"/>
          <w:color w:val="111111"/>
          <w:sz w:val="28"/>
          <w:szCs w:val="28"/>
          <w:rtl w:val="true"/>
          <w:lang w:bidi="fa-IR"/>
        </w:rPr>
        <w:t>.</w:t>
      </w:r>
    </w:p>
    <w:p>
      <w:pPr>
        <w:pStyle w:val="Heading6"/>
        <w:numPr>
          <w:ilvl w:val="5"/>
          <w:numId w:val="1"/>
        </w:numPr>
        <w:rPr/>
      </w:pPr>
      <w:bookmarkStart w:id="518" w:name="__RefHeading___Toc2118840_1490000891"/>
      <w:bookmarkStart w:id="519" w:name="_Toc189"/>
      <w:bookmarkEnd w:id="518"/>
      <w:r>
        <w:rPr/>
        <w:t>5</w:t>
      </w:r>
      <w:r>
        <w:rPr>
          <w:rtl w:val="true"/>
        </w:rPr>
        <w:t xml:space="preserve"> - </w:t>
      </w:r>
      <w:r>
        <w:rPr>
          <w:rtl w:val="true"/>
        </w:rPr>
        <w:t>جواهری که به واسطه فرو رفتن در دریا به دست می‏آید</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غواصی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 رفتن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یا جواهر دیگری بیرون آورند؛ روئیدنی باشد یا معدنی؛ باید خمس آن را بدهند و بنا بر احتیاط نصابی در آن معتبر نیست؛ پس هر مقدار که باشد باید خمس آن را داد؛ چه بیرون آورنده یک نفر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فرو رفتن در دریا به وسیله اسبابی جواهر بیرون آورد؛ بنا بر احتیاط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روی آب دریا یا از کنار دریا جواهر بگیرد؛ در صورتی باید خمس آن را بدهد که آنچه را به دست آورده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ماهی و حیوانات دیگری که انسان بدون فرو رفتن در دریا می‏گیرد؛ در صورتی واجب است که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اینکه چیزی از دریا بیرون آورد؛ در دریا فرو رود و اتفاقا جواهری به دستش آید؛ بنا بر احتیاط واجب باید خمس آن را بدهد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دریا فرو رود و حیوانی را بیرون آورد</w:t>
      </w:r>
      <w:bookmarkStart w:id="520" w:name="pg18_571"/>
    </w:p>
    <w:p>
      <w:pPr>
        <w:pStyle w:val="BookText"/>
        <w:rPr/>
      </w:pPr>
      <w:bookmarkEnd w:id="520"/>
      <w:r>
        <w:rPr>
          <w:rFonts w:ascii="IRNazanin" w:hAnsi="IRNazanin" w:eastAsia="IRNazanin"/>
          <w:color w:val="111111"/>
          <w:sz w:val="28"/>
          <w:sz w:val="28"/>
          <w:szCs w:val="28"/>
          <w:rtl w:val="true"/>
          <w:lang w:bidi="fa-IR"/>
        </w:rPr>
        <w:t>و در شکم آن جواهری پیدا کند؛ چنانچه آن حیوان مانند صدف باشد که نوعا در شکمش جواهر هست؛ باید خمس آن را بدهد و اگر اتفاقا جواهر بلعیده باشد؛ در صورتی خمس آن واجب است که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رودخانه‏های بزرگ مانند دجله و فرات فرو رود و جواهری بیرون آورد؛ چنانچه در آن رودخانه جواهر عمل می‏آید؛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آب فرو رود و مقداری عنبر بیرون آورد؛ باید خمس آن را بدهد؛ بلکه چنانچه از روی آب یا از کنار دریا به دست آورد؛ بنا بر احتیاط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کسبش غواصی یا بیرون آوردن معدن است؛ اگر خمس آنها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بچه‏ای معدنی را بیرون آورد؛ یا گنجی پیدا کند؛ یا به واسطه فرو رفتن در دریا جواهری بیرون آورد؛ خمس ندارد؛ ولی اگر مال حلال مخلوط به حرام داشته باشد ولی او باید آن مال را تطهیر نماید</w:t>
      </w:r>
      <w:r>
        <w:rPr>
          <w:rFonts w:eastAsia="IRNazanin" w:cs="IRNazanin"/>
          <w:color w:val="111111"/>
          <w:sz w:val="28"/>
          <w:szCs w:val="28"/>
          <w:rtl w:val="true"/>
          <w:lang w:bidi="fa-IR"/>
        </w:rPr>
        <w:t>.</w:t>
      </w:r>
    </w:p>
    <w:p>
      <w:pPr>
        <w:pStyle w:val="Heading6"/>
        <w:numPr>
          <w:ilvl w:val="5"/>
          <w:numId w:val="1"/>
        </w:numPr>
        <w:rPr/>
      </w:pPr>
      <w:bookmarkStart w:id="521" w:name="__RefHeading___Toc2118842_1490000891"/>
      <w:bookmarkStart w:id="522" w:name="_Toc190"/>
      <w:bookmarkEnd w:id="521"/>
      <w:r>
        <w:rPr/>
        <w:t>6</w:t>
      </w:r>
      <w:r>
        <w:rPr>
          <w:rtl w:val="true"/>
        </w:rPr>
        <w:t xml:space="preserve"> - </w:t>
      </w:r>
      <w:r>
        <w:rPr>
          <w:rtl w:val="true"/>
        </w:rPr>
        <w:t>غنیمت</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مسلمانان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 کنند و چیزهائی در جنگ به دست آورند؛ به آنها غنیمت گفته می‏شود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مخارجی را که برای غنیمت کرده‏اند؛ مانند مخارج نگهداری حمل و نقل آن و نیز مقداری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می‏داند به مصرفی برساند و چیزهائی که مخصوص به امام است باید از غنیمت کنار بگذارند و خمس بقیه</w:t>
      </w:r>
      <w:bookmarkStart w:id="523" w:name="pg18_572"/>
    </w:p>
    <w:p>
      <w:pPr>
        <w:pStyle w:val="BookText"/>
        <w:rPr/>
      </w:pPr>
      <w:bookmarkEnd w:id="523"/>
      <w:r>
        <w:rPr>
          <w:rFonts w:ascii="IRNazanin" w:hAnsi="IRNazanin" w:eastAsia="IRNazanin"/>
          <w:color w:val="111111"/>
          <w:sz w:val="28"/>
          <w:sz w:val="28"/>
          <w:szCs w:val="28"/>
          <w:rtl w:val="true"/>
          <w:lang w:bidi="fa-IR"/>
        </w:rPr>
        <w:t xml:space="preserve">آن را بدهند و آنچه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از کفار گرفته می‏شود بنا بر احتیاط نیز حکم غنیمت را دارد و لازم است خمس آن را بدهند</w:t>
      </w:r>
      <w:r>
        <w:rPr>
          <w:rFonts w:eastAsia="IRNazanin" w:cs="IRNazanin"/>
          <w:color w:val="111111"/>
          <w:sz w:val="28"/>
          <w:szCs w:val="28"/>
          <w:rtl w:val="true"/>
          <w:lang w:bidi="fa-IR"/>
        </w:rPr>
        <w:t>.</w:t>
      </w:r>
    </w:p>
    <w:p>
      <w:pPr>
        <w:pStyle w:val="Heading6"/>
        <w:numPr>
          <w:ilvl w:val="5"/>
          <w:numId w:val="1"/>
        </w:numPr>
        <w:rPr/>
      </w:pPr>
      <w:bookmarkStart w:id="524" w:name="__RefHeading___Toc2118844_1490000891"/>
      <w:bookmarkStart w:id="525" w:name="_Toc191"/>
      <w:bookmarkEnd w:id="524"/>
      <w:r>
        <w:rPr/>
        <w:t>7</w:t>
      </w:r>
      <w:r>
        <w:rPr>
          <w:rtl w:val="true"/>
        </w:rPr>
        <w:t xml:space="preserve"> - </w:t>
      </w:r>
      <w:r>
        <w:rPr>
          <w:rtl w:val="true"/>
        </w:rPr>
        <w:t>زمینی که کافر ذمی از مسلمان بخرد</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 را از مسلمان بخرد؛ باید خمس آن را از همان زمین یا از قیمت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خانه و دکان و مانند اینهارا از مسلمان بخرد؛ باید خمس زمین آن را بدهد و در دادن این خمس قصد قربت لازم نیست بلکه حاکم شرع هم که خمس را از او می‏گیرد؛ لازم نیست قصد قربت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را که از مسلمان خریده به مسلمان دیگری بفروشد؛ خمس از کافر ساقط نمی‏شود ولی بر مسلمان لازم نیست خمس آن را بدهد و همچنین است اگر بمیرد و مسلمانی آن زمین را از او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موقع خریدن زمین شرط کند که خمس ندهد؛ یا شرط کند که خمس بر فروشنده باشد؛ شرط او صحیح نیست و باید خمس را بدهد؛ ولی اگر شرط کند که فروشنده مقدار خمس را از طرف او به صاحبان خمس بدهد؛ بر فروشنده لازم است که عمل به شرط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زمینی را به غیر خرید و فروش ملک کافر ذمی کند و عوض آن را بگیرد مثلا به او صلح نماید؛ کافر ذمی باید خمس آن را بدهد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صغیر باشد و ولی او برایش زمینی بخرد؛ احتیاط واجب آن است که در ضمن معامله با او شرط کنند</w:t>
      </w:r>
      <w:bookmarkStart w:id="526" w:name="pg18_573"/>
    </w:p>
    <w:p>
      <w:pPr>
        <w:pStyle w:val="BookText"/>
        <w:rPr/>
      </w:pPr>
      <w:bookmarkEnd w:id="526"/>
      <w:r>
        <w:rPr>
          <w:rFonts w:ascii="IRNazanin" w:hAnsi="IRNazanin" w:eastAsia="IRNazanin"/>
          <w:color w:val="111111"/>
          <w:sz w:val="28"/>
          <w:sz w:val="28"/>
          <w:szCs w:val="28"/>
          <w:rtl w:val="true"/>
          <w:lang w:bidi="fa-IR"/>
        </w:rPr>
        <w:t>که خمس آن را بدهد</w:t>
      </w:r>
      <w:r>
        <w:rPr>
          <w:rFonts w:eastAsia="IRNazanin" w:cs="IRNazanin"/>
          <w:color w:val="111111"/>
          <w:sz w:val="28"/>
          <w:szCs w:val="28"/>
          <w:rtl w:val="true"/>
          <w:lang w:bidi="fa-IR"/>
        </w:rPr>
        <w:t>.</w:t>
      </w:r>
    </w:p>
    <w:p>
      <w:pPr>
        <w:pStyle w:val="Heading5"/>
        <w:numPr>
          <w:ilvl w:val="4"/>
          <w:numId w:val="1"/>
        </w:numPr>
        <w:rPr/>
      </w:pPr>
      <w:bookmarkStart w:id="527" w:name="__RefHeading___Toc2118846_1490000891"/>
      <w:bookmarkStart w:id="528" w:name="_Toc192"/>
      <w:bookmarkEnd w:id="527"/>
      <w:r>
        <w:rPr>
          <w:rtl w:val="true"/>
        </w:rPr>
        <w:t>مصرف خمس</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آن سهم سادات است و باید به سید فقیر؛ یا سید یتیم؛ یا به سیدی که در سفر درمانده شده بدهند و نصف دیگر آن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زمان باید به مجتهد جامع الشرایط بدهند؛ یا به مصرفی که او اجازه می‏دهد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بخواهد سهم امام را به مجتهدی که از او تقلید نمی‏کند بدهد؛ بنا بر احتیاط واجب باید از مجتهدی که تقلید می‏کند اجازه بگیرد و در صورتی به او اذن داده می‏شود که بداند آن مجتهد و مجتهدی که از او تقلید می‏کند؛ سهم امام را به یک طور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یتیمی که به او خمس می‏دهند؛ باید فقیر باشد؛ ولی به سیدی که در سفر درمانده شده؛ اگر در وطنش فقیر هم نباشد؛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در سفر درمانده شده؛ اگر سفر او سفر معصیت باشد؛ بنا بر احتیاط واجب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معصیت کار است؛ اگر خمس دادن کمک به معصیت او باشد نمی‏شود خمس داد و بهتر آن است که به سیدی هم که آشکار معصیت می‏کند؛ اگرچه دادن خمس کمک به معصیت او نباشد؛ خمس ندهد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سیدم؛ نمی‏شود به او خمس داد مگر آنکه دو نفر عادل؛ سید بودن اورا تصدیق کنند؛</w:t>
      </w:r>
    </w:p>
    <w:p>
      <w:pPr>
        <w:pStyle w:val="BookText"/>
        <w:rPr/>
      </w:pPr>
      <w:r>
        <w:rPr>
          <w:rFonts w:ascii="IRNazanin" w:hAnsi="IRNazanin" w:eastAsia="IRNazanin"/>
          <w:color w:val="111111"/>
          <w:sz w:val="28"/>
          <w:sz w:val="28"/>
          <w:szCs w:val="28"/>
          <w:rtl w:val="true"/>
          <w:lang w:bidi="fa-IR"/>
        </w:rPr>
        <w:t>یا در بین مردم به طوری معروف باشد که انسان یقین یا اطمینان کند که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در شهر خودش مشهور باشد سید است؛ اگرچه انسان به سید بودن او یقین یا اطمینان نداشته 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سیده است؛ بنا بر احتیاط واجب نباید به او خمس بدهد که به مصرف مخارج خودش برساند؛ ولی اگر مخارج دیگران بر آن زن واجب باشد و نتواند مخارج آنان را بدهد؛ جایز است انسان خمس به آن زن بدهد که به مصرف آنان برساند و همچنین است دادن خمس به او که در نفقات غیر واجبه‏اش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مخارج سید یا سیده‏ای که زن انسان نیست بر انسان واجب باشد؛ بنا بر احتیاط واجب؛ نمی‏تواند خوراک و پوشاک و سائر نفقات واجبه او را از خمس بدهد؛ ولی اگر مقداری خمس به او بدهد که به مصرف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نفقات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فقیری که مخارجش بر دیگری واجب است و او نمی‏تواند مخارج آن سید را بدهد یا دارد و نمی‏دهد؛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بیشتر از مخارج یک سال به یک سید فقیر خمس ندهند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انسان سید مستحقی نباشد و یقین یا اطمینان داشته باشد که بعدا نیز پیدا نمی‏شود؛ یا نگهداری خمس تا پیدا شدن مستحق ممکن نباشد؛ باید خمس را به شهر دیگر ببرد و به مستحق برساند و می‏تواند مخارج بردن آن را از خمس بردارد</w:t>
      </w:r>
    </w:p>
    <w:p>
      <w:pPr>
        <w:pStyle w:val="BookText"/>
        <w:rPr/>
      </w:pPr>
      <w:r>
        <w:rPr>
          <w:rFonts w:ascii="IRNazanin" w:hAnsi="IRNazanin" w:eastAsia="IRNazanin"/>
          <w:color w:val="111111"/>
          <w:sz w:val="28"/>
          <w:sz w:val="28"/>
          <w:szCs w:val="28"/>
          <w:rtl w:val="true"/>
          <w:lang w:bidi="fa-IR"/>
        </w:rPr>
        <w:t>و اگر خمس از بین برود؛ چنانچه در نگهداری آن کوتاهی کرده؛ باید عوض آن را بدهد و اگر کوتاهی نکرده؛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مستحقی نباشد اگرچه یقین یا اطمینان داشته باشد که پیدا می‏شود و نگهداری خمس تا پیدا شدن مستحق ممکن باشد؛ می‏تواند خمس را به شهر دیگر ببرد و چنانچه در نگهداری آن کوتاهی نکند و تلف شود؛ نباید چیزی بدهد؛ ولی نمی‏تواند مخارج بردن آن را از خمس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باز هم می‏تواند خمس را به شهر دیگر ببرد و به مستحق برساند؛ ولی مخارج بردن آن را باید از خودش بدهد و 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امر حاکم شرع خمس را به شهر دیگر ببرد و از بین برود؛ لازم نیست دوباره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به کسی بدهد که از طرف حاکم شرع وکیل بوده که خمس را بگیرد و از آن شهر به شهر دیگر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جنسی را که خمس به آن تعلق گرفته به زیادتر از قیمت واقعی حساب نموده و بابت خمس بدهد و در مسأله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دادن جنس دیگر غیر از پول طلا و نقره و مانند آنها مطلقا محل اشکال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مستحق طلبکار است و می‏خواهد طلب خود را بابت خمس حساب کند؛ بنا بر احتیاط واجب باید خمس را به او بدهد و</w:t>
      </w:r>
      <w:bookmarkStart w:id="529" w:name="pg18_576"/>
    </w:p>
    <w:p>
      <w:pPr>
        <w:pStyle w:val="BookText"/>
        <w:rPr/>
      </w:pPr>
      <w:bookmarkEnd w:id="529"/>
      <w:r>
        <w:rPr>
          <w:rFonts w:ascii="IRNazanin" w:hAnsi="IRNazanin" w:eastAsia="IRNazanin"/>
          <w:color w:val="111111"/>
          <w:sz w:val="28"/>
          <w:sz w:val="28"/>
          <w:szCs w:val="28"/>
          <w:rtl w:val="true"/>
          <w:lang w:bidi="fa-IR"/>
        </w:rPr>
        <w:t>بعدا مستحق بابت بدهی خود به او برگرداند و می‏تواند از مستحق وکالت گرفته و خود از جانب او قبض نموده و بابت طلبش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 نمی‏تواند خمس را بگیرد و به مالک ببخشد؛ ولی کسی که مقدار زیادی خمس بدهکار است و فقیر شده و می‏خواهد مدیون اهل خمس نباشد؛ اگر مستحق راضی شود که خمس را از او بگیرد و به او ببخشد اشکال ندارد</w:t>
      </w:r>
      <w:r>
        <w:rPr>
          <w:rFonts w:eastAsia="IRNazanin" w:cs="IRNazanin"/>
          <w:color w:val="111111"/>
          <w:sz w:val="28"/>
          <w:szCs w:val="28"/>
          <w:rtl w:val="true"/>
          <w:lang w:bidi="fa-IR"/>
        </w:rPr>
        <w:t>.</w:t>
      </w:r>
    </w:p>
    <w:p>
      <w:pPr>
        <w:pStyle w:val="Heading4"/>
        <w:numPr>
          <w:ilvl w:val="3"/>
          <w:numId w:val="1"/>
        </w:numPr>
        <w:rPr/>
      </w:pPr>
      <w:bookmarkStart w:id="530" w:name="__RefHeading___Toc2118848_1490000891"/>
      <w:bookmarkStart w:id="531" w:name="_Toc193"/>
      <w:bookmarkEnd w:id="530"/>
      <w:r>
        <w:rPr>
          <w:rtl w:val="true"/>
        </w:rPr>
        <w:t>احکام زکاة</w:t>
      </w:r>
      <w:bookmarkEnd w:id="531"/>
    </w:p>
    <w:p>
      <w:pPr>
        <w:pStyle w:val="Heading5"/>
        <w:numPr>
          <w:ilvl w:val="4"/>
          <w:numId w:val="1"/>
        </w:numPr>
        <w:rPr/>
      </w:pPr>
      <w:bookmarkStart w:id="532" w:name="__RefHeading___Toc2118850_1490000891"/>
      <w:bookmarkStart w:id="533" w:name="_Toc194"/>
      <w:bookmarkEnd w:id="532"/>
      <w:r>
        <w:rPr>
          <w:rtl w:val="true"/>
        </w:rPr>
        <w:t>زکات مال</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در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مالک یکی از این نه چیز باشد؛ با شرایطی که بعدا گفته می‏شود؛ باید مقداری که معین شده؛ به یکی از مصرفهائی که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 که دانه‏ای است به نرمی گندم و خاصیت جو دارد و علس که مثل گندم است و خوراک مردمان صنعا می‏باشد؛ بنابراحتیاط واجب باید از آنها زکاة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 شدن زکاة</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در صورتی واجب می‏شود که مال به مقدار نصاب که بعدا گفته می‏شود برسد و مالک آن؛ بالغ و عاقل و آزاد باشد و بتواند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یازده ماه مالک گاو و گوسفند و شتر و طلا و نقره باشد؛ اگرچه اول ماه دوازدهم زکاة بر او واجب می‏شود؛ ولی اول سال بعد را باید بعد از تمام شدن ماه دوازدهم حساب کند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گاو و گوسفند و شتر و طلا و نقره در بین</w:t>
      </w:r>
    </w:p>
    <w:p>
      <w:pPr>
        <w:pStyle w:val="BookText"/>
        <w:rPr/>
      </w:pPr>
      <w:r>
        <w:rPr>
          <w:rFonts w:ascii="IRNazanin" w:hAnsi="IRNazanin" w:eastAsia="IRNazanin"/>
          <w:color w:val="111111"/>
          <w:sz w:val="28"/>
          <w:sz w:val="28"/>
          <w:szCs w:val="28"/>
          <w:rtl w:val="true"/>
          <w:lang w:bidi="fa-IR"/>
        </w:rPr>
        <w:t>سال بالغ شود؛ مثلا اگر بچه‏ای در اول محرم مالک چهل گوسفند شود و بعد از گذشتن دو ماه بالغ گردد؛ یازده ماه که از اول محرم بگذرد؛ زکاتی بر او نیست بلکه بعد از گذشتن یازده ماه از بلوغش زکاة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گندم و جو وقتی واجب می‏شود که به آنها گندم و جو گفته شود و زکاة کشمش وقتی واجب می‏شود که انگور می‏باشد و زکاة خرما وقتی واجب می‏شود که عرب به آن تمر گوید؛ ولی وقت دادن زکاة در گندم و جو موقع خرمن و جدا کردن کاه آنها است و در خرما و کشمش موقعی است که خشک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واجب شدن زکاة گندم و جو و کشمش و خرما که در مسأله پیش گفته شد؛ چنانچه صاحب آنها بالغ و عاقل و آزاد و متمکن از تصرف باشد باید زکاة آنها را بدهد و اگر بالغ و عاقل نباشد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تمام سال یا در مقداری از آن دیوانه باشد؛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مقداری از سال مست یا بی هوش شود؛ زکاة از او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موقع واجب شدن زکاة گندم و جو و خرما و کشمش مست یا بی 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از انسان غصب کرده‏اند و نمی‏تواند در آن تصرف کند؛ زکاة ندارد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 و نقره یا چیز دیگری را که زکاة در آن واجب است قرض کند و یک سال نزد او بماند؛ باید زکاة آن را بدهد و بر کسی که قرض داده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گندم و جو و خرما و کشمش</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گندم و جو و خرما و کشمش وقتی واجب می‏شود که به مقدار نصاب برسند و نصاب آنها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تقریبا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دادن زکاة از انگور و خرما و جو و گندمی که زکاة آنها واجب شده خود و عیالاتش بخورند؛ یا مثلا به فقیر به غیر عنوان زکاة بدهد؛ باید زکاة مقداری را که مصرف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زکاة گندم و جو و خرما و انگور واجب شد؛ مالک آن بمیرد؛ باید مقدار زکاة را از مال او بدهند؛ ولی اگر پیش از واجب شدن زکاة بمیرد؛ هر یک از ورثه که سهم او به اندازه نصاب است؛ باید زکاة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حاکم شرع مامور جمع آوری زکاة است؛ موقع خرمن که گندم و جو را از کاه جدا می‏کنند و بعد از خشک شدن خرما و انگور می‏تواند زکاة را مطالبه کند و اگر مالک ندهد و چیزی که زکاة آن واجب شده؛ از بین برود؛ باید عوض آن را بدهد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مالک شدن درخت خرما و انگور یا زراعت گندم و جو؛ زکاة آنها واجب شود؛ باید زکاة</w:t>
      </w:r>
    </w:p>
    <w:p>
      <w:pPr>
        <w:pStyle w:val="BookText"/>
        <w:rPr/>
      </w:pPr>
      <w:r>
        <w:rPr>
          <w:rFonts w:ascii="IRNazanin" w:hAnsi="IRNazanin" w:eastAsia="IRNazanin"/>
          <w:color w:val="111111"/>
          <w:sz w:val="28"/>
          <w:sz w:val="28"/>
          <w:szCs w:val="28"/>
          <w:rtl w:val="true"/>
          <w:lang w:bidi="fa-IR"/>
        </w:rPr>
        <w:t>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زکاة گندم و جو و خرما و انگور واجب شده؛ زراعت و درخت را بفروشد؛ فروشنده باید زکاة آنها را بدهد و چنانچه داد بر خریدار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زکاة آن را داده؛ یا شک کند که داده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که زکاة آن را نداده؛ چنانچه حاکم شرع معامله مقداری را که باید از بابت زکاة داده شود؛ اجازه ندهد؛ معامله آن مقدار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شرع می‏تواند مقدار زکاة را از خریدار بگیرد و اگر معامله مقدار زکاة را اجازه دهد؛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خریدار باید قیمت آن مقدار را به حاکم شرع بدهد و در صورتی که قیمت آن مقدار را به فروشنده داده باشد؛ می‏تواند از او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وزن گندم و جو و خرما و کشمش موقعی که تر است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و بعد از خشک شدن کمتر از این مقدار شود؛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را پیش از خشک شدن مصرف کند؛ چنانچه خشک آنها به اندازه نصاب باشد؛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خشکش می‏کنند و حکم زکاة آن گفته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حال رطب بودنش می‏خورند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نارس خلال آن را می‏خورند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w:t>
      </w:r>
    </w:p>
    <w:p>
      <w:pPr>
        <w:pStyle w:val="BookText"/>
        <w:rPr/>
      </w:pPr>
      <w:r>
        <w:rPr>
          <w:rFonts w:ascii="IRNazanin" w:hAnsi="IRNazanin" w:eastAsia="IRNazanin"/>
          <w:color w:val="111111"/>
          <w:sz w:val="28"/>
          <w:sz w:val="28"/>
          <w:szCs w:val="28"/>
          <w:rtl w:val="true"/>
          <w:lang w:bidi="fa-IR"/>
        </w:rPr>
        <w:t xml:space="preserve">دوم چنانچه مقداری باشد که خشک آن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زکاة آن واجب است و اما قسم سوم ظاهر این است که زکاة بر آن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و خرما و کشمشی که زکاة آنها را داده اگر چند سال هم نزد او بماند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از آب باران یا نهر مشروب شود؛ یا مثل زراعتهای مصر از رطوبت زمین استفاده کند؛ زکاة آن ده یک است و اگر با ماشین آلات یا با دلو و مانند آن آبیاری شود؛ زکاة آن بیست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کند؛ چنانچه طوری باشد که عرفا بگویند آبیاری آن با ماشین آلات یا با دلو و مانند آن شده؛ زکاة آن بیست یک و اگر بگویند آبیاری با آب نهر و باران شده؛ زکاة آن ده یک است و اگر طوری است که عرفا می‏گویند به هر دو آبیاری شده؛ زکاة آن سه چهلم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صدق عرفی شک کند و نداند که آبیاری طوری است که در عرف می‏گویند با هر دو آبیاری شده یا اینکه می‏گویند آبیاری آن مثلا با باران است؛ اگر سه چهلم بدهد کافی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و نداند که عرف می‏گویند با هر دو آبیاری شده یا اینکه می‏گویند با دلو و نحو آن آبیاری شده است؛ در این صورت</w:t>
      </w:r>
    </w:p>
    <w:p>
      <w:pPr>
        <w:pStyle w:val="BookText"/>
        <w:rPr/>
      </w:pPr>
      <w:r>
        <w:rPr>
          <w:rFonts w:ascii="IRNazanin" w:hAnsi="IRNazanin" w:eastAsia="IRNazanin"/>
          <w:color w:val="111111"/>
          <w:sz w:val="28"/>
          <w:sz w:val="28"/>
          <w:szCs w:val="28"/>
          <w:rtl w:val="true"/>
          <w:lang w:bidi="fa-IR"/>
        </w:rPr>
        <w:t>دادن یک بیستم کافی است و همچنین است حال اگر احتمال آن نیز برود که در عرف بگویند با آب باران آبیاری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ولی با آب دلو هم آبیاری شود و آب دلو به زیاد شدن محصول کمک نکند؛ زکاة آن ده یک است و اگر با دلو و مانند آن آبیاری شود و به آب نهر و باران محتاج نباشد ولی با آب نهر و باران هم مشروب شود و آنها به زیاد شدن محصول کمک نکنند؛ زکاة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زراعتی را با دلو و مانند آن آبیاری کنند و در زمینی که پهلوی آن است زراعتی که از رطوبت آن زمین استفاده نماید و محتاج به آبیاری نشود؛ زکاة زراعتی که با دلو آبیاری شده یک بیستم و زکاة زراعتی که پهلوی آن است بنا بر احتیاط یک 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مخارجی را که برای گندم و جو و خرما و انگور کرده است؛ نمی‏تواند از حاصل کسر نموده و ملاحظه نصاب نماید؛ پس چنانچه یکی از آنها پیش از ملاحظه مخارج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تخمی را که به مصرف زراعت رسانده؛ چه از خودش باشد یا خریده باشد؛ نمی‏تواند نیز از حاصل کسر کند و سپس ملاحظه نصاب بنماید بلکه نصاب را نسبت به مجموع حاصل باید ملاحظه نماید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که</w:t>
      </w:r>
    </w:p>
    <w:p>
      <w:pPr>
        <w:pStyle w:val="BookText"/>
        <w:rPr/>
      </w:pPr>
      <w:r>
        <w:rPr>
          <w:rFonts w:ascii="IRNazanin" w:hAnsi="IRNazanin" w:eastAsia="IRNazanin"/>
          <w:color w:val="111111"/>
          <w:sz w:val="28"/>
          <w:sz w:val="28"/>
          <w:szCs w:val="28"/>
          <w:rtl w:val="true"/>
          <w:lang w:bidi="fa-IR"/>
        </w:rPr>
        <w:t xml:space="preserve">دولت از عین مال می‏گیرد؛ زکاة آن واجب نیست؛ مثلا اگر حاصل زراعت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باشد و دولت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را به عنوان مالیات بگیرد؛ فقط زکاة در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مصارفی که انسان پیش از تعلق زکاة نموده؛ بنا بر احتیاط واجب نمی‏تواند از حاصل کسر نموده و فقط زکاة بقیه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مصارفی را که بعد از تعلق زکاة است می‏تواند از حاکم شرع یا وکیل او در صرف آنها اجازه بگیرد و آنچه نسبت به مقدار زکاة خرج شده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صبر نماید تا جو و گندم به حد خرمن برسد و انگور و خرما خشک گردد و آنگاه زکاة را بدهد؛ بلکه همین که زکاة واجب شد جایز است مقدار زکاة را قیمت نموده و به عنوان زکاة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زکاة تعلق گرفت می‏توان عین زراعت یا خرما و انگور را پیش از درو کردن یا چیدن به مستحق یا حاکم شرع یا وکیل اینها مشاعا تسلیم نماید و پس از آن در مصارف شریک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مالک عین مال را از زراعت یا خرما و انگور به حاکم یا مستحق یا وکیل آنها تسلیم نمود؛ لازم نیست آنها را مجانا به طور اشاعه نگاه دارد بلکه می‏تواند برای اینکه تا وقت درو یا خشک شدن برسد برای ماندن آنها در زمینش اجرت مطالبه نماید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که فصل رسیدن حاصل آنها با یکدیگر اختلاف دارد و زراعت و</w:t>
      </w:r>
    </w:p>
    <w:p>
      <w:pPr>
        <w:pStyle w:val="BookText"/>
        <w:rPr/>
      </w:pPr>
      <w:r>
        <w:rPr>
          <w:rFonts w:ascii="IRNazanin" w:hAnsi="IRNazanin" w:eastAsia="IRNazanin"/>
          <w:color w:val="111111"/>
          <w:sz w:val="28"/>
          <w:sz w:val="28"/>
          <w:szCs w:val="28"/>
          <w:rtl w:val="true"/>
          <w:lang w:bidi="fa-IR"/>
        </w:rPr>
        <w:t xml:space="preserve">میوه آنها در یک وقت به دست نمی‏آید گندم یا جو و خرما یا انگور داشته باشد و همه آنها محصول یک سال حساب شود؛ چنانچه چیزی که اول می‏رسد به اندازه نصاب یعنی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باشد؛ باید زکاة آن را موقعی که می‏رسد بدهد و زکاة بقیه را هر وقت به دست می‏آید ادا نماید و اگر آنچه اول می‏رسد به اندازه نصاب نباشد؛ صبر می‏کند تا بقیه آن برسد؛ پس اگر روی هم به مقدار نصاب شود؛ زکاة آن واجب است و اگر به مقدار نصاب نشود؛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خرما یا انگور در یک سال دو مرتبه میوه بدهد؛ چنانچه روی هم به مقدار نصاب باشد؛ بنا بر احتیاط زکاة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خرمای خشک نشده یا انگور دارد که خشک آن به اندازه نصاب می‏شود؛ چنانچه به قصد زکاة از تازه آن به قدری به مصرف زکاة برساند که اگر خشک شود به اندازه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خرمای خشک یا کشمش بر او واجب باشد؛ نمی‏تواند زکاة آن را خرمای تازه یا انگور بدهد بلکه چنانچه ملاحظه قیمت نماید و انگور یا خرمای تازه یا مویز یا خرمای خشک دیگر از بابت قیمت بدهد نیز محل اشکال است و نیز اگر زکاة خرمای تازه یا انگور بر او واجب باشد؛ نمی‏تواند زکاة آن را خرمای خشک یا کشمش بدهد؛ بلکه چنانچه به اعتبار قیمت خرما و انگور دیگری بدهد اگرچه تازه باشد محل اشکال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bookmarkStart w:id="534" w:name="pg18_584"/>
    </w:p>
    <w:p>
      <w:pPr>
        <w:pStyle w:val="BookText"/>
        <w:rPr/>
      </w:pPr>
      <w:bookmarkEnd w:id="534"/>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مالی هم دارد که زکاة آن واجب شده اگر بمیرد؛ باید اول تمام زکاة را از مالی که زکاة آن واجب شده بدهند بعد قرض او را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بدهکار است و گندم یا جو یا خرما یا انگور هم دارد؛ اگر بمیرد و پیش از آنکه زکاة اینها واجب شود؛ ورثه قرض اورا از مال دیگر بدهند؛ هر کدام که سهمشان به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زکاة بدهد و اگر پیش از آنکه زکاة اینها واجب شود؛ قرض او را ندهند؛ چنانچه مال میت فقط به اندازه بدهی او باشد؛ واجب نیست زکاة اینها را بدهند و اگر مال میت بیشتر از بدهی او باشد؛ باید جنس زکاة دار را نسبت به مجموع مال ملاحظه کنند به همان نسبت از جنس زکاة دار کسر شود؛ پس سهم هر یک از ورثه به اندازه نصاب برسد زکاة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کشمشی که زکاة آنها واجب شده خوب و بد دارد؛ احتیاط واجب آن است که زکاة هر کدام از خوب و بد را از خود آنها بدهد</w:t>
      </w:r>
      <w:r>
        <w:rPr>
          <w:rFonts w:eastAsia="IRNazanin" w:cs="IRNazanin"/>
          <w:color w:val="111111"/>
          <w:sz w:val="28"/>
          <w:szCs w:val="28"/>
          <w:rtl w:val="true"/>
          <w:lang w:bidi="fa-IR"/>
        </w:rPr>
        <w:t>.</w:t>
      </w:r>
    </w:p>
    <w:p>
      <w:pPr>
        <w:pStyle w:val="Heading5"/>
        <w:numPr>
          <w:ilvl w:val="4"/>
          <w:numId w:val="1"/>
        </w:numPr>
        <w:rPr/>
      </w:pPr>
      <w:bookmarkStart w:id="535" w:name="__RefHeading___Toc2118852_1490000891"/>
      <w:bookmarkStart w:id="536" w:name="_Toc195"/>
      <w:bookmarkEnd w:id="535"/>
      <w:r>
        <w:rPr>
          <w:rtl w:val="true"/>
        </w:rPr>
        <w:t>نصاب طلا</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اول آن بیست مثقال شرعی است که هر مثقال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وقتی طلا به بیست مثقال شرعی که پانزده مثقال معمولی است برسد؛ اگر شرایط دیگر را هم که گفته شد داشته باشد؛ انسان باید یک چهلم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نخود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زکاة بدهد و اگر</w:t>
      </w:r>
      <w:bookmarkStart w:id="537" w:name="pg18_585"/>
    </w:p>
    <w:p>
      <w:pPr>
        <w:pStyle w:val="BookText"/>
        <w:rPr/>
      </w:pPr>
      <w:bookmarkEnd w:id="537"/>
      <w:r>
        <w:rPr>
          <w:rFonts w:ascii="IRNazanin" w:hAnsi="IRNazanin" w:eastAsia="IRNazanin"/>
          <w:color w:val="111111"/>
          <w:sz w:val="28"/>
          <w:sz w:val="28"/>
          <w:szCs w:val="28"/>
          <w:rtl w:val="true"/>
          <w:lang w:bidi="fa-IR"/>
        </w:rPr>
        <w:t>به این مقدار نرسد؛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نصاب دوم آن چهار مثقال شرعی است که سه مثقال معمولی می‏شود؛ یعنی اگر سه مثقال به پانزده مثقال اضافه شود؛ باید زکاة تمام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یک بدهد و اگر کمتر از سه مثقال اضافه شود؛ فقط باید زکاة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زکاة ندارد و همچنین است هر چه بالا رود؛ یعنی اگر سه مثقال اضافه شود؛ باید زکاة تمام آنها را بدهد و اگر کمتر اضافه شود؛ مقداری که اضافه شده زکاة ندارد</w:t>
      </w:r>
      <w:r>
        <w:rPr>
          <w:rFonts w:eastAsia="IRNazanin" w:cs="IRNazanin"/>
          <w:color w:val="111111"/>
          <w:sz w:val="28"/>
          <w:szCs w:val="28"/>
          <w:rtl w:val="true"/>
          <w:lang w:bidi="fa-IR"/>
        </w:rPr>
        <w:t>.</w:t>
      </w:r>
    </w:p>
    <w:p>
      <w:pPr>
        <w:pStyle w:val="Heading5"/>
        <w:numPr>
          <w:ilvl w:val="4"/>
          <w:numId w:val="1"/>
        </w:numPr>
        <w:rPr/>
      </w:pPr>
      <w:bookmarkStart w:id="538" w:name="__RefHeading___Toc2118854_1490000891"/>
      <w:bookmarkStart w:id="539" w:name="_Toc196"/>
      <w:bookmarkEnd w:id="538"/>
      <w:r>
        <w:rPr>
          <w:rtl w:val="true"/>
        </w:rPr>
        <w:t>نصاب نقره</w:t>
      </w:r>
      <w:bookmarkEnd w:id="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شرایط دیگر را هم که گفته شد داشته باشد؛ انسان باید یک چهلم آن را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زکاة بدهد و اگر به این مقدار نرسد؛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نصاب دوم آن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طوری که گفته شد بدهد و اگر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زیادی آن زکاة ندارد و همچنین است هرچه بالا رود؛ یعنی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آنها را بدهد و اگر کمتر اضافه شود؛ مقداری که اضافه شده و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زکاة ندارد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انسان یک چهلم هرچه طلا و نقره دارد بدهد؛ زکاتی را که بر او واجب بوده داده و</w:t>
      </w:r>
    </w:p>
    <w:p>
      <w:pPr>
        <w:pStyle w:val="BookText"/>
        <w:rPr/>
      </w:pPr>
      <w:r>
        <w:rPr>
          <w:rFonts w:ascii="IRNazanin" w:hAnsi="IRNazanin" w:eastAsia="IRNazanin"/>
          <w:color w:val="111111"/>
          <w:sz w:val="28"/>
          <w:sz w:val="28"/>
          <w:szCs w:val="28"/>
          <w:rtl w:val="true"/>
          <w:lang w:bidi="fa-IR"/>
        </w:rPr>
        <w:t xml:space="preserve">گاهی هم بیشتر از مقدار واجب داده است؛ مثلا کسی که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یک چهلم آن را بدهد؛ زکاة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طلا یا نقره او به اندازه نصاب است؛ اگرچه زکاة آن را داده باشد؛ تا وقتی از نصاب اول کم نشده؛ همه سال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طلا و نقره در صورتی واجب می‏شود که آن را سکه زده باشند و معامله با آن رواج داشته باشد و اگر سکه آن از بین هم رفته باشد؛ باید زکاة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سکه داری که زنها برای زینت بکار می‏برند؛ اگرچه رواج معامله با آن باقی باشد زکاة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طلا و نقره دارد؛ اگر هیچ کدام آنها به اندازه نصاب اول نباشد؛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سابقا گفته شد زکاة طلا و نقره در صورتی واجب می‏شود که انسان یازده ماه مالک مقدار نصاب باشد و اگر در بین یازده ماه؛ طلا و نقره او از نصاب اول کمتر شود؛ زکاة بر او واجب نیست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یازده ماه طلا و نقره‏ای را که دارد با طلا یا نقره یا چیز دیگر عوض نماید یا آنها را آب کند؛ زکاة بر او واجب نیست؛ اگرچه برای فرار از دادن زکاة این کارها را</w:t>
      </w:r>
      <w:bookmarkStart w:id="540" w:name="pg18_587"/>
    </w:p>
    <w:p>
      <w:pPr>
        <w:pStyle w:val="BookText"/>
        <w:rPr/>
      </w:pPr>
      <w:bookmarkEnd w:id="540"/>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پول طلا و نقره را آب کند؛ باید زکاة آنها را بدهد و چنانچه به واسطه آب کردن؛ وزن یا قیمت آنها کم شود؛ باید زکاتی را که پیش از آب کردن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نقره‏ای که دارد خوب و بد داشته باشد؛ می‏تواند زکاة هر کدام از خوب و بد را از خود آن بدهد؛ بلکه اگر قسمتی از نصاب طلا و نقره بد باشد می‏تواند زکاة را از قسمت بد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طلا و نقره‏ای که بیشتر از اندازه معمول فلز دیگر دارد؛ اگر به آن پول طلا و نقره بگویند؛ در صورتی که به حد نصاب برسد زکاتش واجب است هر چند خالصش به حد نصاب نرسد؛ ولی اگر به آن پول طلا و نقره نگویند وجوب زکاة در آن محل اشکال است هر چند خالصش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 طلا و نقره‏ای که دارد به مقدار معمول؛ فلز دیگر با آن مخلوط باشد؛ چنانچه زکاة آن را از پول طلا و نقره‏ای که بیشتر از معمول فلز دیگر دارد یا از پول غیر طلا و نقره بدهد ولی به قدری باشد که قیمت آن؛ به اندازه قیمت زکاتی باشد که بر او واجب است اشکال ندارد</w:t>
      </w:r>
      <w:r>
        <w:rPr>
          <w:rFonts w:eastAsia="IRNazanin" w:cs="IRNazanin"/>
          <w:color w:val="111111"/>
          <w:sz w:val="28"/>
          <w:szCs w:val="28"/>
          <w:rtl w:val="true"/>
          <w:lang w:bidi="fa-IR"/>
        </w:rPr>
        <w:t>.</w:t>
      </w:r>
    </w:p>
    <w:p>
      <w:pPr>
        <w:pStyle w:val="Heading5"/>
        <w:numPr>
          <w:ilvl w:val="4"/>
          <w:numId w:val="1"/>
        </w:numPr>
        <w:rPr/>
      </w:pPr>
      <w:bookmarkStart w:id="541" w:name="__RefHeading___Toc2118856_1490000891"/>
      <w:bookmarkStart w:id="542" w:name="_Toc197"/>
      <w:bookmarkEnd w:id="541"/>
      <w:r>
        <w:rPr>
          <w:rtl w:val="true"/>
        </w:rPr>
        <w:t>زکاة شتر و گاو و گوسفند</w:t>
      </w:r>
      <w:bookmarkEnd w:id="5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شتر و گاو و گوسفند غیر از شرطهائی که گفته شد دو شرط دیگر دارد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حیوان در تمام سال بیکار باشد؛ ولی اگر در تمام سال یکی دو روز هم کار کرده باشد؛ بنا</w:t>
      </w:r>
      <w:bookmarkStart w:id="543" w:name="pg18_588"/>
    </w:p>
    <w:p>
      <w:pPr>
        <w:pStyle w:val="BookText"/>
        <w:rPr/>
      </w:pPr>
      <w:bookmarkEnd w:id="543"/>
      <w:r>
        <w:rPr>
          <w:rFonts w:ascii="IRNazanin" w:hAnsi="IRNazanin" w:eastAsia="IRNazanin"/>
          <w:color w:val="111111"/>
          <w:sz w:val="28"/>
          <w:sz w:val="28"/>
          <w:szCs w:val="28"/>
          <w:rtl w:val="true"/>
          <w:lang w:bidi="fa-IR"/>
        </w:rPr>
        <w:t>بر احتیاط زکاة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تمام سال از علف بیابان بچرد؛ پس اگر تمام سال یا مقداری از آن را از علف چیده شده؛ یا از زراعتی که ملک او یا ملک کس دیگر است بچرد؛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تمام سال یک روز یا دو روز از علف مالک بخورد؛ بنا بر احتیاط زکاة آن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شتر و گاو و گوسفند خود چرا گاهی را که کسی نکاشته بخرد؛ یا اجاره کند؛ وجوب زکاة در آن مشکل است؛ ولی اگر برای چراندن در آن باج بدهد؛ باید زکاة را بدهد</w:t>
      </w:r>
      <w:r>
        <w:rPr>
          <w:rFonts w:eastAsia="IRNazanin" w:cs="IRNazanin"/>
          <w:color w:val="111111"/>
          <w:sz w:val="28"/>
          <w:szCs w:val="28"/>
          <w:rtl w:val="true"/>
          <w:lang w:bidi="fa-IR"/>
        </w:rPr>
        <w:t>.</w:t>
      </w:r>
    </w:p>
    <w:p>
      <w:pPr>
        <w:pStyle w:val="Heading5"/>
        <w:numPr>
          <w:ilvl w:val="4"/>
          <w:numId w:val="1"/>
        </w:numPr>
        <w:rPr/>
      </w:pPr>
      <w:bookmarkStart w:id="544" w:name="__RefHeading___Toc2118858_1490000891"/>
      <w:bookmarkStart w:id="545" w:name="_Toc198"/>
      <w:bookmarkEnd w:id="544"/>
      <w:r>
        <w:rPr>
          <w:rtl w:val="true"/>
        </w:rPr>
        <w:t>نصاب شتر</w:t>
      </w:r>
      <w:bookmarkEnd w:id="5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زکاة آن یک گوسفند است و تا شماره شتر به این مقدار نرسد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زکاة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زکاة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زکاة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زکاة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زکاة آن یک شتری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زکاة آن یک شتری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زکاة آن دو شتری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زکاة آن یک شتری است که داخل سال پنجم شده باشد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زکاة آن دو</w:t>
      </w:r>
      <w:bookmarkStart w:id="546" w:name="pg18_589"/>
    </w:p>
    <w:p>
      <w:pPr>
        <w:pStyle w:val="BookText"/>
        <w:rPr/>
      </w:pPr>
      <w:bookmarkEnd w:id="546"/>
      <w:r>
        <w:rPr>
          <w:rFonts w:ascii="IRNazanin" w:hAnsi="IRNazanin" w:eastAsia="IRNazanin"/>
          <w:color w:val="111111"/>
          <w:sz w:val="28"/>
          <w:sz w:val="28"/>
          <w:szCs w:val="28"/>
          <w:rtl w:val="true"/>
          <w:lang w:bidi="fa-IR"/>
        </w:rPr>
        <w:t>شتری است که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زکاة آن دو شتری است که داخل سال چهارم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یک شتر و بالاتر از آن است که باید یا چهل تا چهل تا حساب کند و برای هر چهل تا؛ یک شتری بدهد که داخل سال سوم شده باشد؛ یا پنجاه تا پنجاه تا حساب کند و برای هر پنجاه تا یک شتری بدهد که داخل سال چهارم شده باشد و یا با چهل و پنجاه حساب کند ولی در هر صورت باید طوری حساب کند که چیزی باقی نماند؛ یا اگر چیزی باقی می‏ماند؛ از نه تا بیشتر نباشد؛ مثلا اگر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 تا دو شتری که داخل سال چهارم شده و برای چهل تا یک شتری که داخل سال سوم شده بدهد و شتری که در زکاة داده می‏شود باید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مابین دو نصاب واجب نیست؛ پس اگر شماره شترهائی که دارد از نصاب اول که پنج است بگذرد؛ تا به نصاب دوم که ده تا است نرسیده؛ فقط باید زکاة پنج تای آن را بدهد و همچنین است در نصابهای بعد</w:t>
      </w:r>
      <w:r>
        <w:rPr>
          <w:rFonts w:eastAsia="IRNazanin" w:cs="IRNazanin"/>
          <w:color w:val="111111"/>
          <w:sz w:val="28"/>
          <w:szCs w:val="28"/>
          <w:rtl w:val="true"/>
          <w:lang w:bidi="fa-IR"/>
        </w:rPr>
        <w:t>.</w:t>
      </w:r>
    </w:p>
    <w:p>
      <w:pPr>
        <w:pStyle w:val="Heading5"/>
        <w:numPr>
          <w:ilvl w:val="4"/>
          <w:numId w:val="1"/>
        </w:numPr>
        <w:rPr/>
      </w:pPr>
      <w:bookmarkStart w:id="547" w:name="__RefHeading___Toc2118860_1490000891"/>
      <w:bookmarkStart w:id="548" w:name="_Toc199"/>
      <w:bookmarkEnd w:id="547"/>
      <w:r>
        <w:rPr>
          <w:rtl w:val="true"/>
        </w:rPr>
        <w:t>نصاب گاو</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 آن سی تا است که وقتی شماره گاو به سی رسید؛ اگر شرایطی را که گفته شد داشته باشد باید یک گوساله‏ای که داخل سال دوم شده از بابت زکاة بدهد و احتیاط واجب آن است که گوساله نر باشد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نصاب دوم آن چهل است و زکاة آن یک</w:t>
      </w:r>
      <w:bookmarkStart w:id="549" w:name="pg18_590"/>
    </w:p>
    <w:p>
      <w:pPr>
        <w:pStyle w:val="BookText"/>
        <w:rPr/>
      </w:pPr>
      <w:bookmarkEnd w:id="549"/>
      <w:r>
        <w:rPr>
          <w:rFonts w:ascii="IRNazanin" w:hAnsi="IRNazanin" w:eastAsia="IRNazanin"/>
          <w:color w:val="111111"/>
          <w:sz w:val="28"/>
          <w:sz w:val="28"/>
          <w:szCs w:val="28"/>
          <w:rtl w:val="true"/>
          <w:lang w:bidi="fa-IR"/>
        </w:rPr>
        <w:t>گوساله ماده‏ای است که داخل سال سوم شده باشد و زکاة مابین سی و چهل واجب نیست؛ مثلا کسی که سی و نه گاو دارد؛ فقط باید زکاة سی تای آنها را بدهد و نیز اگر از چهل گاو زیادتر داشته باشد تا به شصت نرسیده؛ فقط باید زکاة چهل تای آن را بدهد و بعد از آنکه به شصت رسید چون دو برابر نصاب اول را دارد؛ باید دو گوساله‏ای که داخل سال دوم شده بدهد و همچنین هرچه بالا رود؛ باید یا سی تا سی تا حساب کند؛ یا چهل تا چهل تا؛ یا سی و چهل حساب نماید و زکاة آن را به دستوری که گفته شد بدهد؛ ولی باید طوری حساب کند که چیزی باقی نماند؛ یا اگر چیزی باقی می‏ماند از نه تا بیشتر نباشد؛ مثلا اگر هفتاد گاو دارد؛ باید به حساب سی و چهل حساب کند و برای سی تای آن زکاة سی تا و برای چهل تای آن زکاة چهل تا را بدهد؛ چون اگر به حساب سی تا حساب کند؛ ده تا زکاة نداده می‏ماند</w:t>
      </w:r>
      <w:r>
        <w:rPr>
          <w:rFonts w:eastAsia="IRNazanin" w:cs="IRNazanin"/>
          <w:color w:val="111111"/>
          <w:sz w:val="28"/>
          <w:szCs w:val="28"/>
          <w:rtl w:val="true"/>
          <w:lang w:bidi="fa-IR"/>
        </w:rPr>
        <w:t>.</w:t>
      </w:r>
    </w:p>
    <w:p>
      <w:pPr>
        <w:pStyle w:val="Heading5"/>
        <w:numPr>
          <w:ilvl w:val="4"/>
          <w:numId w:val="1"/>
        </w:numPr>
        <w:rPr/>
      </w:pPr>
      <w:bookmarkStart w:id="550" w:name="__RefHeading___Toc2118862_1490000891"/>
      <w:bookmarkStart w:id="551" w:name="_Toc200"/>
      <w:bookmarkEnd w:id="550"/>
      <w:r>
        <w:rPr>
          <w:rtl w:val="true"/>
        </w:rPr>
        <w:t>نصاب گوسفند</w:t>
      </w:r>
      <w:bookmarkEnd w:id="5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 است و زکاة آن یک گوسفند است و تا گوسفند به چهل نرسد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زکاة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است و زکاة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است و زکاة آن چهار گوسفند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است که باید آنها را صدتا صدتا حساب کند</w:t>
      </w:r>
    </w:p>
    <w:p>
      <w:pPr>
        <w:pStyle w:val="BookText"/>
        <w:rPr/>
      </w:pPr>
      <w:r>
        <w:rPr>
          <w:rFonts w:ascii="IRNazanin" w:hAnsi="IRNazanin" w:eastAsia="IRNazanin"/>
          <w:color w:val="111111"/>
          <w:sz w:val="28"/>
          <w:sz w:val="28"/>
          <w:szCs w:val="28"/>
          <w:rtl w:val="true"/>
          <w:lang w:bidi="fa-IR"/>
        </w:rPr>
        <w:t>و برای هر صد تای آنها یک گوسفند بدهد و لازم نیست زکاة را از خود گوسفندها بدهد؛ بلکه اگر گوسفند دیگری بدهد؛ یا مطابق قیمت گوسفند؛ پول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مابین دو نصاب واجب نیست؛ پس اگر شماره گوسفندهای کسی از نصاب اول که چهل است بیشتر باشد؛ تا به نصاب دوم که صد و بیست و یک است نرسیده باشد؛ فقط باید زکاة چهل تای آن را بدهد و زیادی آن زکاة ندارد و همچنین است حکم در نصابهای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شتر و گاو و گوسفندی که به مقدار نصاب برسد واجب است؛ چه همه آنها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زکاة؛ گاو و گاومیش یک جنس حساب می‏شوند و شتر عربی و غیر عربی یک جنس است و همچنین بز و میش و شیشک در زکاة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زکاة گوسفند بدهد؛ بنا بر احتیاط واجب باید اقلا داخل سال دوم شده باشد و اگر بز بدهد احتیاطا باید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بابت زکاة می‏دهد؛ اگر قیمتش مختصری از گوسفندهای دیگر او کمتر باشد اشکال ندارد؛ 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شریک باشند؛ هر کدام آنان که سهمش به نصاب اول رسیده؛ باید زکاة بدهد و بر کسی که سهم او کمتر از نصاب اول است زکاة</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در چند جا گاو یا شتر یا گوسفند داشته باشد و روی هم به اندازه نصاب باشند؛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شتری که دارد مریض و معیوب هم باشند؛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شتری که دارد همه مریض یا معیوب یا پیر باشند؛ می‏تواند زکاة را از خود آنها بدهد؛ ولی اگر همه سالم و بی عیب و جوان باشند؛ نمی‏تواند زکاة آنها را مریض یا معیوب؛ یا پیر بدهد؛ بلکه اگر بعضی از آنها سالم و بعضی مریض و دسته‏ای معیوب و دسته دیگر بی عیب و مقداری پیر و مقداری جوان باشند؛ احتیاط واجب آن است که برای زکاة آنها سالم و بی عیب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ماه یازدهم؛ گاو و گوسفند و شتری را که دارد با چیز دیگری عوض کند؛ یا نصابی را که دارد با مقدار نصاب از همان جنس عوض نماید؛ مثلا چهل گوسفند بدهد و چهل گوسفند دیگر بگیرد؛ زکاة بر او واجب نیست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زکاة گاو و گوسفند و شتر را بدهد؛ اگر زکاة آنها را از مال دیگرش بدهد؛ تا وقتی شماره آنها از نصاب کم نشده؛ همه ساله باید زکاة را بدهد و اگر از خود آنها بدهد و از نصاب اول کمتر شوند؛ زکاة بر او واجب نیست؛ مثلا کسی که چهل گوسفند دارد؛ اگر از مال دیگرش زکاة آنها را بدهد؛ تا وقتی که</w:t>
      </w:r>
      <w:bookmarkStart w:id="552" w:name="pg18_593"/>
    </w:p>
    <w:p>
      <w:pPr>
        <w:pStyle w:val="BookText"/>
        <w:rPr/>
      </w:pPr>
      <w:bookmarkEnd w:id="552"/>
      <w:r>
        <w:rPr>
          <w:rFonts w:ascii="IRNazanin" w:hAnsi="IRNazanin" w:eastAsia="IRNazanin"/>
          <w:color w:val="111111"/>
          <w:sz w:val="28"/>
          <w:sz w:val="28"/>
          <w:szCs w:val="28"/>
          <w:rtl w:val="true"/>
          <w:lang w:bidi="fa-IR"/>
        </w:rPr>
        <w:t>گوسفندهای او از چهل کم نشده؛ همه ساله باید یک گوسفند بدهد و اگر از خود آنها بدهد؛ تا وقتی به چهل نرسیده؛ زکاة بر او واجب نیست</w:t>
      </w:r>
      <w:r>
        <w:rPr>
          <w:rFonts w:eastAsia="IRNazanin" w:cs="IRNazanin"/>
          <w:color w:val="111111"/>
          <w:sz w:val="28"/>
          <w:szCs w:val="28"/>
          <w:rtl w:val="true"/>
          <w:lang w:bidi="fa-IR"/>
        </w:rPr>
        <w:t>.</w:t>
      </w:r>
    </w:p>
    <w:p>
      <w:pPr>
        <w:pStyle w:val="Heading5"/>
        <w:numPr>
          <w:ilvl w:val="4"/>
          <w:numId w:val="1"/>
        </w:numPr>
        <w:rPr/>
      </w:pPr>
      <w:bookmarkStart w:id="553" w:name="__RefHeading___Toc2118864_1490000891"/>
      <w:bookmarkStart w:id="554" w:name="_Toc201"/>
      <w:bookmarkEnd w:id="553"/>
      <w:r>
        <w:rPr>
          <w:rtl w:val="true"/>
        </w:rPr>
        <w:t>مصرف زکاة</w:t>
      </w:r>
      <w:bookmarkEnd w:id="5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زکاة را در هشت مورد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او کسی است که مخارج سال خود و عیالاتش را ندارد؛ ولی کسی که صنعت یا ملک یا سرمایه‏ای دارد که می‏تواند مخارج سال خود را بگذراند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او کسی است که از فقیر سخت تر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نائب امام مامور است که زکاة را جمع و نگهداری نماید و به حساب آن رسیدگی کند و آن را به امام یا نائب امام یا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کافرهائی که اگر زکاة به آنان بدهند؛ به دین اسلام مایل می‏شوند یا در جنگ به مسلمانان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 هائی که در شدت می‏باشند و آزاد کردن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یعنی کارهائی که می‏توان با آنها قصد قربت نمود؛ مثل ساختن مسجد و مدرسه‏ای که علوم دینیه در آن خوانده می‏شود و تنظیف شهر و اسفالت راه‏ها و توسعه آنها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یعنی مسافری که در سفر درمانده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فقیر و مسکین بیشتر از مخارج سال خود و عیالاتش را از زکاة نگیرد و اگر مقداری پول یا جنس دارد؛ فقط به</w:t>
      </w:r>
    </w:p>
    <w:p>
      <w:pPr>
        <w:pStyle w:val="BookText"/>
        <w:rPr/>
      </w:pPr>
      <w:r>
        <w:rPr>
          <w:rFonts w:ascii="IRNazanin" w:hAnsi="IRNazanin" w:eastAsia="IRNazanin"/>
          <w:color w:val="111111"/>
          <w:sz w:val="28"/>
          <w:sz w:val="28"/>
          <w:szCs w:val="28"/>
          <w:rtl w:val="true"/>
          <w:lang w:bidi="fa-IR"/>
        </w:rPr>
        <w:t>اندازه کسری مخارج یک سالش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 مانده به اندازه مخارج یک سال او هست یا نه؛ نمی‏تواند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یا مالک یا تاجری که درآمد او از مخارج سالش کمتر است؛ می‏تواند برای کسری مخارجش زکاة بگیرد و لازم نیست ابزار کار؛ یا ملک؛ یا سرمایه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خرج سال خود و عیالاتش را ندارد؛ اگر خانه‏ای دارد که ملک او است و در آن نشسته؛ یا مال سواری دارد؛ چنانچه بدون اینها نتواند زندگی کند اگرچه برای حفظ آبرویش باشد؛ می‏تواند زکاة بگیرد و همچنین است اثاث خانه و ظرف و لباس تابستانی و زمستانی و چیزهائی که به آنها احتیاج دارد و فقیری که اینها را ندارد؛ اگر به اینها احتیاج داشته باشد؛ می‏تواند از زکاة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یاد گرفتن صنعت برای او مشکل نیست؛ بنا بر احتیاط واجب باید یاد بگیرد و با گرفتن زکاة زندگی نکند؛ ولی تا وقتی مشغول یاد گرفتن است؛ 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قبلا فقیر بوده و یا اینکه معلوم نباشد فقیر بوده یا نه و می‏گوید فقیرم؛ اگرچه انسان از گفته او اطمینان پیدا نکند می‏شود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می‏گوید فقیرم و قبلا فقیر نبوده؛ چنانچه از گفته او اطمینان پیدا نشود؛ احتیاط واجب آن است که به او زکاة ندهند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باید زکاة بدهد؛ اگر از فقیری طلبکار باشد؛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بمیرد و مال او به اندازه قرضش نباشد؛ انسان می‏تواند طلبی را که از او دارد بابت زکاة حساب کند؛ بلکه اگر مال او به اندازه قرضش باشد و ورثه قرض او را ندهند؛ یا به جهت دیگر انسان نتواند طلب خود را بگیرد؛ نیز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بابت زکاة به فقیر می‏دهد لازم نیست به او بگوید که زکاة است؛ بلکه اگر فقیر خجالت بکشد مستحب است مال را به قصد زکاة به او داده و زکاة بودنش را اظهار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کسی فقیر است به او زکاة بدهد؛ بعد بفهمد فقیر نبوده؛ یا از روی ندانستن مسأله به کسی که می‏داند فقیر نیست زکاة بدهد؛ کافی نیست؛ پس چنانچه چیزی را که به او داده باقی باشد باید از او بگیرد و به مستحق بدهد و اگر از بین رفته باشد؛ پس اگر کسی که آن چیز را گرفته می‏دانسته زکاة است؛ انسان باید عوض آن را از او بگیرد و به مستحق بدهد و اگر نمی‏دانسته زکاة است؛ نمی‏تواند چیزی از او بگیرد و باید از مال خودش زکاة را به مستحق بدهد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مخارج سال خود را داشته باشد؛ می‏تواند برای دادن قرض خود زکاة بگیرد؛ ولی باید مالی را که قرض</w:t>
      </w:r>
      <w:bookmarkStart w:id="555" w:name="pg18_596"/>
    </w:p>
    <w:p>
      <w:pPr>
        <w:pStyle w:val="BookText"/>
        <w:rPr/>
      </w:pPr>
      <w:bookmarkEnd w:id="555"/>
      <w:r>
        <w:rPr>
          <w:rFonts w:ascii="IRNazanin" w:hAnsi="IRNazanin" w:eastAsia="IRNazanin"/>
          <w:color w:val="111111"/>
          <w:sz w:val="28"/>
          <w:sz w:val="28"/>
          <w:szCs w:val="28"/>
          <w:rtl w:val="true"/>
          <w:lang w:bidi="fa-IR"/>
        </w:rPr>
        <w:t>کرده در معصیت خرج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بدهکار است و نمی‏تواند بدهی خود را بدهد؛ زکاة بدهد؛ بعد بفهمد قرض را در معصیت مصرف کرده؛ چنانچه آن بدهکار فقیر باشد می‏تواند آنچه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فقیر نباشد؛ انسان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خرجی او تمام شده یا مرکبش از کار افتاده؛ چنانچه سفر او سفر معصیت نباشد و نتواند با قرض کردن یا فروختن چیزی خود را به مقصد برساند؛ اگرچه در وطن خود فقیر نباشد؛ می‏تواند زکاة بگیرد؛ ولی اگر بتواند در جای دیگر با قرض کردن یا فروختن چیزی مخارج سفر خود را فراهم کند؛ فقط به مقداری که به آنجا برسد؛ 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درمانده شده و زکاة گرفته؛ بعد از آنکه به وطنش رسید؛ اگر چیزی از زکاة زیاد آمده باشد؛ باید آن را به حاکم شرع بدهد و بگوید آن چیز زکاة است</w:t>
      </w:r>
      <w:r>
        <w:rPr>
          <w:rFonts w:eastAsia="IRNazanin" w:cs="IRNazanin"/>
          <w:color w:val="111111"/>
          <w:sz w:val="28"/>
          <w:szCs w:val="28"/>
          <w:rtl w:val="true"/>
          <w:lang w:bidi="fa-IR"/>
        </w:rPr>
        <w:t>.</w:t>
      </w:r>
    </w:p>
    <w:p>
      <w:pPr>
        <w:pStyle w:val="Heading5"/>
        <w:numPr>
          <w:ilvl w:val="4"/>
          <w:numId w:val="1"/>
        </w:numPr>
        <w:rPr/>
      </w:pPr>
      <w:bookmarkStart w:id="556" w:name="__RefHeading___Toc2118866_1490000891"/>
      <w:bookmarkStart w:id="557" w:name="_Toc202"/>
      <w:bookmarkEnd w:id="556"/>
      <w:r>
        <w:rPr>
          <w:rtl w:val="true"/>
        </w:rPr>
        <w:t>شرایط کسانی که مستحق زکاتند</w:t>
      </w:r>
      <w:bookmarkEnd w:id="5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زکاة می‏گیرد باید شیعه دوازده امامی باشد و اگر انسان کسی را شیعه بداند و به او زکاة بدهد؛ بعد معلوم شود شیعه نبوده؛ باید دوباره زکاة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یا دیوانه‏ای از شیعه فقیر باشد؛ انسان می‏تواند به ولی او زکاة بدهد به قصد اینکه آنچه را می‏دهد ملک طفل یا دیوانه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ولی طفل و دیوانه دسترسی</w:t>
      </w:r>
    </w:p>
    <w:p>
      <w:pPr>
        <w:pStyle w:val="BookText"/>
        <w:rPr/>
      </w:pPr>
      <w:r>
        <w:rPr>
          <w:rFonts w:ascii="IRNazanin" w:hAnsi="IRNazanin" w:eastAsia="IRNazanin"/>
          <w:color w:val="111111"/>
          <w:sz w:val="28"/>
          <w:sz w:val="28"/>
          <w:szCs w:val="28"/>
          <w:rtl w:val="true"/>
          <w:lang w:bidi="fa-IR"/>
        </w:rPr>
        <w:t>ندارد؛ می‏تواند خودش یا به وسیله یک نفر امین زکاة را به مصرف طفل یا دیوانه برساند و باید موقعی که زکاة به مصرف آنان می‏رسد نیت زکاة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فقیری که گدائی می‏کند؛ می‏شود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کسی که زکاة را در معصیت مصرف می‏کند؛ نباید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معصیت کبیره را آشکارا به جا می‏آورد یا نماز نمی‏خواند یا شرابخوار است هر چند آشکارا نباشد؛ احتیاط واجب آن است برای امر او به معروف و نهی از منکر زکاة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بدهکار است و نمی‏تواند بدهی خود را بدهد اگرچه مخارج او بر انسان واجب باشد؛ می‏شود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مخارج کسانی را که مثل اولاد خرجشان بر او واجب است از زکاة بدهد؛ ولی اگر مخارج آنان را ندهد؛ دیگران می‏توانند به آنان زکاة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زکاة را به پسرش بدهد که خرج زن و نوکر و کلفت خود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کتابهای علمی دینی احتیاج داشته باشد؛ پدر می‏تواند برای خریدن آنها به او زکاة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می‏تواند به پسرش زکاة بدهد که برای خود زن بگیرد و پسر هم می‏تواند برای آنکه پدرش زن بگیرد زکاة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زنی که شوهرش مخارج او را می‏دهد و زنی که شوهرش خرجی او را نمی‏دهد ولی ممکن است او را به دادن خرجی مجبور کنند؛ نمی‏شود زکاة داد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w:t>
      </w:r>
      <w:bookmarkStart w:id="558" w:name="pg18_598"/>
    </w:p>
    <w:p>
      <w:pPr>
        <w:pStyle w:val="BookText"/>
        <w:rPr/>
      </w:pPr>
      <w:bookmarkEnd w:id="558"/>
      <w:r>
        <w:rPr>
          <w:rFonts w:ascii="IRNazanin" w:hAnsi="IRNazanin" w:eastAsia="IRNazanin"/>
          <w:color w:val="111111"/>
          <w:sz w:val="28"/>
          <w:sz w:val="28"/>
          <w:szCs w:val="28"/>
          <w:rtl w:val="true"/>
          <w:lang w:bidi="fa-IR"/>
        </w:rPr>
        <w:t>شده اگر فقیر باشد؛ شوهرش و دیگران می‏توانند به او زکاة بدهند؛ ولی اگر شوهرش در ضمن عقد شرط کند که مخارج او را بدهد یا به جهت دیگری دادن مخارجش بر او واجب باشد؛ در صورتی که مخارج آن زن را بدهد نمی‏شود به آن زن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به شوهر فقیر خود زکاة بدهد؛ اگرچه شوهر زکاة را صرف مخارج خود آن زن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نمی‏تواند از غیر سید زکاة بگیرد؛ ولی اگر خمس و سایر وجوهات کفایت مخارج آن را نکند و از گرفتن زکاة ناچار باشد؛ می‏تواند از غیر سید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معلوم نیست سید است یا نه؛ می‏شود زکاة داد؛ ولی اگر دعوی سیادت کند نمی‏شود به او زکاة داد</w:t>
      </w:r>
      <w:r>
        <w:rPr>
          <w:rFonts w:eastAsia="IRNazanin" w:cs="IRNazanin"/>
          <w:color w:val="111111"/>
          <w:sz w:val="28"/>
          <w:szCs w:val="28"/>
          <w:rtl w:val="true"/>
          <w:lang w:bidi="fa-IR"/>
        </w:rPr>
        <w:t>.</w:t>
      </w:r>
    </w:p>
    <w:p>
      <w:pPr>
        <w:pStyle w:val="Heading5"/>
        <w:numPr>
          <w:ilvl w:val="4"/>
          <w:numId w:val="1"/>
        </w:numPr>
        <w:rPr/>
      </w:pPr>
      <w:bookmarkStart w:id="559" w:name="__RefHeading___Toc2118868_1490000891"/>
      <w:bookmarkStart w:id="560" w:name="_Toc203"/>
      <w:bookmarkEnd w:id="559"/>
      <w:r>
        <w:rPr>
          <w:rtl w:val="true"/>
        </w:rPr>
        <w:t>نیت زکاة</w:t>
      </w:r>
      <w:bookmarkEnd w:id="5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زکاة را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انجام فرمان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در نیت معین کند که آنچه را می‏دهد زکاة مال است یا زکاة فطره؛ ولی اگر مثلا زکاة گندم و جو بر او واجب باشد؛ لازم نیست معین کند چیزی را که می‏دهد زکاة گندم است یا زکاة جو</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زکاة چند مال بر او واجب شده؛ اگر مقداری زکاة بدهد و نیت هیچ کدام آنها را نکند؛ چنانچه چیزی را که داده هم جنس یکی از آنها باشد؛ زکاة همان جنس حساب می‏شود و اگر از قسم پول بدهد که هم جنس هیچ کدام آنها نباشد؛ به همه آنها قسمت می‏شود؛ پس کسی که زکاة چهل گوسفند و زکاة پانزده مثقال طلا بر او</w:t>
      </w:r>
      <w:bookmarkStart w:id="561" w:name="pg18_599"/>
    </w:p>
    <w:p>
      <w:pPr>
        <w:pStyle w:val="BookText"/>
        <w:rPr/>
      </w:pPr>
      <w:bookmarkEnd w:id="561"/>
      <w:r>
        <w:rPr>
          <w:rFonts w:ascii="IRNazanin" w:hAnsi="IRNazanin" w:eastAsia="IRNazanin"/>
          <w:color w:val="111111"/>
          <w:sz w:val="28"/>
          <w:sz w:val="28"/>
          <w:szCs w:val="28"/>
          <w:rtl w:val="true"/>
          <w:lang w:bidi="fa-IR"/>
        </w:rPr>
        <w:t>واجب است؛ اگر مثلا یک گوسفند از بابت زکاة بدهد و نیت هیچ کدام آنها را نکند؛ زکاة گوسفند حساب می‏شود؛ ولی اگر مقداری پول نقره یا اسکناس بدهد به زکاتی که برای گوسفند و طلا بدهکار است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وکیل کند که زکاة مال او را بدهد؛ موقعی که زکاة را به آن وکیل می‏دهد نیت کند کافی است و چنانچه وکیل کند که زکاة او را از مالش اخراج کند؛ وکیل باید نیت زکاة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قصد قربت زکاة را به فقیر بدهد و پیش از آنکه آن مال از بین برود؛ نیت زکاة کند؛ زکاة حساب می‏شود</w:t>
      </w:r>
      <w:r>
        <w:rPr>
          <w:rFonts w:eastAsia="IRNazanin" w:cs="IRNazanin"/>
          <w:color w:val="111111"/>
          <w:sz w:val="28"/>
          <w:szCs w:val="28"/>
          <w:rtl w:val="true"/>
          <w:lang w:bidi="fa-IR"/>
        </w:rPr>
        <w:t>.</w:t>
      </w:r>
    </w:p>
    <w:p>
      <w:pPr>
        <w:pStyle w:val="Heading5"/>
        <w:numPr>
          <w:ilvl w:val="4"/>
          <w:numId w:val="1"/>
        </w:numPr>
        <w:rPr/>
      </w:pPr>
      <w:bookmarkStart w:id="562" w:name="__RefHeading___Toc2118870_1490000891"/>
      <w:bookmarkStart w:id="563" w:name="_Toc204"/>
      <w:bookmarkEnd w:id="562"/>
      <w:r>
        <w:rPr>
          <w:rtl w:val="true"/>
        </w:rPr>
        <w:t>مسائل متفرقه زکاة</w:t>
      </w:r>
      <w:bookmarkEnd w:id="5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گندم و جو را از کاه جدا می‏کنند و موقع خشک شدن خرما و انگور؛ انسان باید زکاة را به فقیر بدهد؛ یا از مال خود جدا کند و زکاة طلا و نقره و گاو و گوسفند و شتر را بعد از تمام شدن ماه یازدهم باید به فقیر بدهد؛ یا از مال خود جدا نماید؛ ولی اگر منتظر فقیر معینی باشد؛ یا بخواهد به فقیری بدهد که از جهتی برتری دارد؛ می‏تواند زکاة را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جدا کردن زکاة لازم نیست فورا آن را به مستحق بدهد؛ ولی اگر به کسی که می‏شود زکاة داد؛ دسترسی دارد؛ احتیاط مستحب آن است که دادن زکاة را تاخیر نیندازد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زکاة را به مستحق برساند؛ اگر ندهد و به واسطه کوتاهی کردن او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زکاة را به مستحق برساند؛ اگر زکاة را ندهد و بدون آنکه در نگهداری آن کوتاهی کند از بین برود؛ چنانچه دادن زکاة را به قدری تاخیر انداخته که نمی‏گویند فورا داده است؛ باید عوض آن را بدهد و اگر به این مقدار تاخیر نینداخته مثلا دو سه ساعت تاخیر انداخته و در همان دو سه ساعت تلف شده؛ در صورتی که مستحق حاضر نبوده؛ چیزی بر او واجب نیست و اگر مستحق حاضر بوده بنا بر احتیاط واجب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را از خود مال کنار بگذارد؛ می‏تواند در بقیه آن تصرف کند و اگر از مال دیگرش کنار بگذارد؛ می‏تواند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زکاتی را که کنار گذاشته برای خود بردارد و چیز دیگری به جای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زکاتی که کنار گذاشته منفعتی حاصل شود؛ مثلا گوسفندی که برای زکاة گذاشته بره بیاورد؛ مال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زکاة را کنار می‏گذارد مستحقی حاضر باشد؛ بهتر است زکاة را به او بدهد مگر کسی را در نظر داشته باشد که دادن زکاة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اجازه حاکم شرع با مالی که برای زکاة کنار گذاشته تجارت کند و ضرر نماید؛ نباید چیزی از زکاة کم کند؛ ولی اگر منفعت کند؛ باید آن را به مستحق بدهد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زکاة بر او واجب شود؛ چیزی بابت زکاة به فقیر بدهد؛ زکاة حساب</w:t>
      </w:r>
    </w:p>
    <w:p>
      <w:pPr>
        <w:pStyle w:val="BookText"/>
        <w:rPr/>
      </w:pPr>
      <w:r>
        <w:rPr>
          <w:rFonts w:ascii="IRNazanin" w:hAnsi="IRNazanin" w:eastAsia="IRNazanin"/>
          <w:color w:val="111111"/>
          <w:sz w:val="28"/>
          <w:sz w:val="28"/>
          <w:szCs w:val="28"/>
          <w:rtl w:val="true"/>
          <w:lang w:bidi="fa-IR"/>
        </w:rPr>
        <w:t>نمی‏شود و بعد از آنکه زکاة بر او واجب شد؛ اگر چیزی را که به فقیر داده از بین نرفته باشد و آن فقیر هم به فقر خود باقی باشد؛ چیزی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می‏داند زکاة بر انسان واجب نشده؛ اگر چیزی بابت زکاة بگیرد و پیش او تلف شود؛ ضامن است؛ پس موقعی که زکاة بر انسان واجب می‏شود؛ اگر آن فقیر به فقر خود باقی باشد؛ می‏تواند عوض چیزی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نمی‏داند زکاة بر انسان واجب نشده؛ اگر چیزی بابت زکاة بگیرد و پیش او تلف شود؛ ضامن نیست و انسان نمی‏تواند عوض آن را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زکاة گاو و گوسفند و شتر را به فقیرهای آبرومند بدهد و در دادن زکاة؛ خویشان خود را بر دیگران و اهل علم و کمال را بر غیر آنان و کسانی را که اهل سؤال نیستند بر اهل سؤال مقدم بدارد؛ ولی اگر دادن زکاة به فقیری از جهت دیگری بهتر باشد؛ مستحب است زکاة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زکاة را آشکار و صدقه مستحبی را مخفی بدهند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کسی که می‏خواهد زکاة بدهد مستحقی نباشد و نتواند زکاة را به مصرف دیگری هم که برای آن معین شده برساند؛ چنانچه امید نداشته باشد که بعدا مستحق پیدا کند؛ باید زکاة را به شهر دیگر ببرد و به مصرف زکاة برساند و می‏تواند مخارج بردن به</w:t>
      </w:r>
    </w:p>
    <w:p>
      <w:pPr>
        <w:pStyle w:val="BookText"/>
        <w:rPr/>
      </w:pPr>
      <w:r>
        <w:rPr>
          <w:rFonts w:ascii="IRNazanin" w:hAnsi="IRNazanin" w:eastAsia="IRNazanin"/>
          <w:color w:val="111111"/>
          <w:sz w:val="28"/>
          <w:sz w:val="28"/>
          <w:szCs w:val="28"/>
          <w:rtl w:val="true"/>
          <w:lang w:bidi="fa-IR"/>
        </w:rPr>
        <w:t>آن شهر را از زکاة بردارد و اگر زکاة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می‏تواند زکاة را به شهر دیگر ببرد ولی مخارج بردن به آن شهر را باید از خودش بدهد و اگر زکاة تلف شود ضامن است؛ مگر آنکه به امر حاکم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کردن و پیمانه نمودن گندم و جو و کشمش و خرمائی را که برای زکاة می‏دهد؛ با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بیشتر از بابت زکاة بدهکار است؛ بنا بر احتیاط مستحب کمتر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یک فقیر ندهد و نیز اگر غیر نقره چیز دیگری مثل گندم و جو بدهکار باشد و قیمت آن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 بر احتیاط مستحب به یک فقیر کمتر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انسان از مستحق درخواست کند که زکاتی را که از او گرفته به او بفروشد؛ ولی اگر مستحق بخواهد چیزی را که گرفته بفروشد بعد از آنکه به قیمت رساند؛ کسی که زکاة را به او داده در خریدن آن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زکاتی را که بر او واجب بوده داده یا نه و مال زکاة دار موجود باشد؛ باید زکاة را بدهد؛ هر چند شک او برای زکاة سالهای پیش بوده باشد و اگر عین تلف شده؛ زکاتی بر او نیست هر چند از سال حاضر 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نمی‏تواند</w:t>
      </w:r>
    </w:p>
    <w:p>
      <w:pPr>
        <w:pStyle w:val="BookText"/>
        <w:rPr/>
      </w:pPr>
      <w:r>
        <w:rPr>
          <w:rFonts w:ascii="IRNazanin" w:hAnsi="IRNazanin" w:eastAsia="IRNazanin"/>
          <w:color w:val="111111"/>
          <w:sz w:val="28"/>
          <w:sz w:val="28"/>
          <w:szCs w:val="28"/>
          <w:rtl w:val="true"/>
          <w:lang w:bidi="fa-IR"/>
        </w:rPr>
        <w:t>زکاة را به کمتر از مقدار آن صلح کند یا چیزی را گرانتر از قیمت آن بابت زکاة قبول نماید؛ یا زکاة را از مالک بگیرد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زکاة زیادی بدهکار است و فقیر شده و نمی‏تواند زکاة را بدهد؛ چنانچه توبه کند؛ فقیر می‏تواند زکاة را از او بگیرد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زکاة؛ قرآن یا کتاب دینی یا کتاب دعا بخرد و وقف نماید؛ اگرچه بر اولاد خود و بر کسانی وقف کند که خرج آنان بر او واجب است و نیز می‏تواند تولیت وقف را برای خود یا اولاد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از زکاة ملک بخرد و بر اولاد خود یا بر کسانی که مخارج آنان بر او واجب است وقف نماید که عایدی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برای رفتن به حج و زیارت و مانند اینها از سهم سبیل اللّه زکاة بگیرد؛ اگرچه فقیر نباشد یا اینکه به مقدار خرج سالش زکاة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فقیری را وکیل کند که زکاة مال او را بدهد؛ چنانچه آن فقیر یقین نداشته باشد که قصد مالک این بوده که خود آن فقیر از زکاة برندارد؛ می‏تواند به مقداری که به دیگران می‏دهد برای خودش نیز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شتر و گاو و گوسفند و طلا و نقره را بابت زکاة بگیرد؛ چنانچه شرطهائی که برای واجب شدن زکاة گفته شد در آنها جمع شود؛ باید زکاة آنها را بدهد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 نفر در مالی که زکاة آن واجب شده با هم شریک باشند و یکی از آنان زکاة قسمت خود را بدهد و بعد مال را تقسیم کنند؛ چنانچه بداند شریکش زکاة سهم خود را نداده و بعدا نیز نمی‏دهد؛ تصرف او در سهم خودش هم اشکال دارد مگر اینکه زکاة شریک را تبرعا با اذن او و در صورت امتناع با اذن حاکم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زکاة بدهکار است و کفاره و نذر و مانند اینها هم بر او واجب است و قرض هم دارد؛ چنانچه نتواند همه آنها را بدهد؛ اگر مالی که خمس یا زکاة آن واجب شده از بین نرفته باشد؛ باید خمس و زکاة را بدهد و اگر از بین رفته باشد؛ می‏تواند خمس یا زکاة را بدهد؛ یا کفاره و نذر و قرض و مانند اینها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زکاة بدهکار است و حجة الاسلام بر او واجب است و قرض هم دارد؛ اگر بمیرد و مال او برای همه آنها کافی نباشد؛ چنانچه مالی که خمس و زکاة آن واجب شده از بین نرفته باشد؛ باید خمس و زکاة را بدهند و بقیه مال او را بر حج و قرض قسمت نمایند و اگر مالی که خمس و زکاة آن واجب شده از بین رفته باشد؛ باید مال او را به خمس و زکاة و قرض و حج قسمت نمایند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مشغول تحصیل علم است و اگر تحصیل نکند می‏تواند برای معاش خود کسب کند؛ چنانچه تحصیل آن علم واجب باشد</w:t>
      </w:r>
      <w:bookmarkStart w:id="564" w:name="pg18_605"/>
    </w:p>
    <w:p>
      <w:pPr>
        <w:pStyle w:val="BookText"/>
        <w:rPr/>
      </w:pPr>
      <w:bookmarkEnd w:id="564"/>
      <w:r>
        <w:rPr>
          <w:rFonts w:ascii="IRNazanin" w:hAnsi="IRNazanin" w:eastAsia="IRNazanin"/>
          <w:color w:val="111111"/>
          <w:sz w:val="28"/>
          <w:sz w:val="28"/>
          <w:szCs w:val="28"/>
          <w:rtl w:val="true"/>
          <w:lang w:bidi="fa-IR"/>
        </w:rPr>
        <w:t>می‏شود به او زکاة داد و اگر تحصیل آن علم مستحب باشد؛ زکاة دادن به او فقط از سهم سبیل اللّه جایز است و اگر نه واجب نه مستحب باشد جایز نیست به او زکاة بدهند</w:t>
      </w:r>
      <w:r>
        <w:rPr>
          <w:rFonts w:eastAsia="IRNazanin" w:cs="IRNazanin"/>
          <w:color w:val="111111"/>
          <w:sz w:val="28"/>
          <w:szCs w:val="28"/>
          <w:rtl w:val="true"/>
          <w:lang w:bidi="fa-IR"/>
        </w:rPr>
        <w:t>.</w:t>
      </w:r>
    </w:p>
    <w:p>
      <w:pPr>
        <w:pStyle w:val="Heading5"/>
        <w:numPr>
          <w:ilvl w:val="4"/>
          <w:numId w:val="1"/>
        </w:numPr>
        <w:rPr/>
      </w:pPr>
      <w:bookmarkStart w:id="565" w:name="__RefHeading___Toc2118872_1490000891"/>
      <w:bookmarkStart w:id="566" w:name="_Toc205"/>
      <w:bookmarkEnd w:id="565"/>
      <w:r>
        <w:rPr>
          <w:rtl w:val="true"/>
        </w:rPr>
        <w:t>زکاة فطره</w:t>
      </w:r>
      <w:bookmarkEnd w:id="5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 غروب شب عید؛ بالغ و عاقل است و فقیر و بنده کس دیگر نیست؛ باید برای خودش و کسانی که نان خور او هستند؛ هر نفری یک صاع که تقریبا سه کیلو است گندم یا جو یا خرما یا کشمش یا برنج یا ذرت یا نان و مانند اینها به مستحق بدهد و اگر پول یکی از اینها را هم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 خود و عیالاتش را ندارد و کسبی هم ندارد که بتواند مخارج سال خود و عیالاتش را بگذراند فقیر است و دادن زکاة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فطره کسانی را که در غروب شب عید فطر نان خور او حساب می‏شوند باید بدهد؛ کوچک باشند یا بزرگ؛ مسلمان باشند یا کافر؛ دادن خرج آنان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که نان خور او است و در شهر دیگر است وکیل کند که از مال او فطره خود را بدهد؛ چنانچه اطمینان داشته باشد که فطره را می‏دهد؛ لازم نیست خودش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پیش از غروب شب عید فطر با رضایت صاحبخانه وارد شده و نان خور او حساب می‏شود؛ بر او واجب 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بودن فطره مهمانی که پیش از غروب شب عید بدون رضایت صاحبخانه وارد می‏شود و مدتی نزد او می‏ماند؛ محل اشکال است اگرچه احوط دادن است و همچنین است فطره کسی که انسان را مجبور کرده‏اند که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بعد از غروب شب عید فطر وارد می‏شود؛ بر صاحبخانه واجب نیست؛ اگرچه پیش از غروب او را دعوت کرده باشد و در خانه او هم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موقع غروب شب عید فطر دیوانه باشد؛ زکاة فطره بر او واجب نیست؛ ولی اگر بیهوش باشد احتیاط واجب آن است که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غروب یا مقارن غروب بچه بالغ شود؛ یا دیوانه عاقل گردد؛ یا فقیر غنی شود؛ در صورتی که شرایط واجب شدن فطره را دارا باشد؛ باید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 غروب شب عید فطر؛ زکاة فطره بر او واجب نیست؛ اگر تا پیش از ظهر روز عید شرطهای واجب شدن فطره در او پیدا شود؛ مستحب است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بعد از غروب شب عید فطر مسلمان شده؛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مسلمانی که شیعه نبوده؛ اگر بعد از دیدن ماه شیعه شود؛ باید زکاة فطره را بدهد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اندازه یک صاع که تقریبا سه کیلو است گندم و مانند آن را دارد؛ مستحب است زکاة فطره را بدهد و چنانچه عیالاتی داشته باشد و بخواهد فطره آنها را هم</w:t>
      </w:r>
    </w:p>
    <w:p>
      <w:pPr>
        <w:pStyle w:val="BookText"/>
        <w:rPr/>
      </w:pPr>
      <w:r>
        <w:rPr>
          <w:rFonts w:ascii="IRNazanin" w:hAnsi="IRNazanin" w:eastAsia="IRNazanin"/>
          <w:color w:val="111111"/>
          <w:sz w:val="28"/>
          <w:sz w:val="28"/>
          <w:szCs w:val="28"/>
          <w:rtl w:val="true"/>
          <w:lang w:bidi="fa-IR"/>
        </w:rPr>
        <w:t>بدهد می‏تواند به قصد فطره؛ آن یک صاع را به یکی از عیالاتش بدهد و او هم به همین قصد به دیگری بدهد و همچنین تا به نفر آخر برسد و بهتر است نفر آخر چیزی را که می‏گیرد به کسی بدهد که از خودشان نباشد و اگر یکی از آنها صغیر باشد؛ ولی او به جای او می‏گیرد و احتیاط آن است که چیزی را که برای صغیر گرفته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غروب شب عید فطر بچه دار شود یا کسی نان خور او حساب شود؛ واجب نیست فطره او را بدهد؛ اگرچه مستحب است فطره کسانی را که بعد از غروب تا پیش از ظهر عید نان خور او حساب می‏شوند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 خور کسی باشد و پیش از غروب یا مقارن غروب نان خور کس دیگر شود؛ فطره او بر کسی که نان خور او شده واجب است؛ مثلا اگر دختر پیش از غروب به خانه شوهر رود؛ باید شوهرش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باید فطره او را بدهد؛ واجب نیست فطره خود را بدهد و فرقی هم نیست بداند که آن دیگری فطره او را می‏دهد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انسان بر کسی واجب باشد و او فطره را ندهد؛ بر خود انسان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نمی‏شود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مخارج او را نمی‏دهد؛</w:t>
      </w:r>
      <w:bookmarkStart w:id="567" w:name="pg18_608"/>
    </w:p>
    <w:p>
      <w:pPr>
        <w:pStyle w:val="BookText"/>
        <w:rPr/>
      </w:pPr>
      <w:bookmarkEnd w:id="567"/>
      <w:r>
        <w:rPr>
          <w:rFonts w:ascii="IRNazanin" w:hAnsi="IRNazanin" w:eastAsia="IRNazanin"/>
          <w:color w:val="111111"/>
          <w:sz w:val="28"/>
          <w:sz w:val="28"/>
          <w:szCs w:val="28"/>
          <w:rtl w:val="true"/>
          <w:lang w:bidi="fa-IR"/>
        </w:rPr>
        <w:t>چنانچه نان خور کس دیگر باشد؛ فطره‏اش بر آن کس واجب است و اگر نان‏خور کس دیگر نیست؛ در صورتی که فقیر نباشد باید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سید نیست؛ نمی‏تواند به سید فطره بدهد حتی اگر سیدی نان خور او باشد؛ نمی‏تواند فطره او را به سید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طفلی که از مادر یا دایه شیر می‏خورد؛ بر کسی است که مخارج مادر یا دایه را می‏دهد؛ ولی اگر مادر یا دایه مخارج خودرا از مال طفل بر می‏دارد؛ فطره طفل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عیالاتش را از مال حرام بدهد؛ باید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اجیر نماید و شرط کند که مخارج او را بدهد؛ باید فطره او را هم بدهد؛ ولی چنانچه شرط کند که مقدار مخارج او را بدهد مثلا پولی برای مخارجش بدهد؛ واجب نیست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بعد از غروب شب عید فطر بمیرد؛ باید فطره او و عیالاتش را از مال او بدهند؛ ولی اگر پیش از غروب بمیرد؛ واجب نیست فطره او و عیالاتش را از مال او بدهند</w:t>
      </w:r>
      <w:r>
        <w:rPr>
          <w:rFonts w:eastAsia="IRNazanin" w:cs="IRNazanin"/>
          <w:color w:val="111111"/>
          <w:sz w:val="28"/>
          <w:szCs w:val="28"/>
          <w:rtl w:val="true"/>
          <w:lang w:bidi="fa-IR"/>
        </w:rPr>
        <w:t>.</w:t>
      </w:r>
    </w:p>
    <w:p>
      <w:pPr>
        <w:pStyle w:val="Heading5"/>
        <w:numPr>
          <w:ilvl w:val="4"/>
          <w:numId w:val="1"/>
        </w:numPr>
        <w:rPr/>
      </w:pPr>
      <w:bookmarkStart w:id="568" w:name="__RefHeading___Toc2118874_1490000891"/>
      <w:bookmarkStart w:id="569" w:name="_Toc206"/>
      <w:bookmarkEnd w:id="568"/>
      <w:r>
        <w:rPr>
          <w:rtl w:val="true"/>
        </w:rPr>
        <w:t>مصرف زکاة فطره</w:t>
      </w:r>
      <w:bookmarkEnd w:id="5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فطره را به یکی از هشت مصرفی که سابقا برای زکاة مال گفته شد برسانند کافی است؛ ولی احتیاط مستحب آن است که فقط به فقرای شیعه بدهند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شیعه‏ای فقیر باشد؛ انسان می‏تواند فطره را به مصرف او برساند؛ یا به واسطه دادن به ولی؛ ملک طفل</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فطره به او می‏دهند؛ لازم نیست عادل باشد؛ ولی احتیاط واجب آن است که به شرابخوار و بی نماز و کسی که آشکارا معصیت می‏کند برای امر او به معروف و نهی از منکر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به یک فقیر کمتر از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ندهند؛ ولی اگر بیشتر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جنسی که قیمتش دو برابر قیمت معمولی آن است؛ مثلا از گندمی که قیمت آن دو برابر قیمت گندم معمولی است؛ نصف صاع که معنای آن در مسأله پیش گفته شد بدهد کافی نیست؛ بلکه اگر آن را به قصد قیمت فطره هم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نصف صاع را از یک جنس مثلا گندم و نصف دیگر آن را از جنس دیگر مثلا جو بدهد؛ بلکه اگر آن را به قصد قیمت فطره هم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زکاة فطره؛ خویشان فقیر خود را بر دیگران مقدم دارد و بعد همسایگان فقیر را؛ بعد اهل علم فقیر را؛ ولی اگر دیگران از جهتی برتری داشته باشند؛ مستحب است آنها را مقدم بدارد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خیال اینکه کسی فقیر است به او فطره بدهد و بعد بفهمد فقیر نبوده؛ چنانچه مالی را که به او داده از بین نرفته باشد؛ باید پس بگیرد و به مستحق بدهد و اگر نتواند بگیرد؛</w:t>
      </w:r>
      <w:bookmarkStart w:id="570" w:name="pg18_610"/>
    </w:p>
    <w:p>
      <w:pPr>
        <w:pStyle w:val="BookText"/>
        <w:rPr/>
      </w:pPr>
      <w:bookmarkEnd w:id="570"/>
      <w:r>
        <w:rPr>
          <w:rFonts w:ascii="IRNazanin" w:hAnsi="IRNazanin" w:eastAsia="IRNazanin"/>
          <w:color w:val="111111"/>
          <w:sz w:val="28"/>
          <w:sz w:val="28"/>
          <w:szCs w:val="28"/>
          <w:rtl w:val="true"/>
          <w:lang w:bidi="fa-IR"/>
        </w:rPr>
        <w:t>باید از مال خودش فطره را بدهد و اگر از بین رفته باشد؛ در صورتی که گیرنده فطره می‏دانسته آنچه را که گرفته فطره است؛ باید عوض آن را بدهد و اگر نمی‏دانسته؛ دادن عوض بر او واجب نیست و انسان باید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فقیرم؛ می‏شود به او فطره داد؛ ولی اگر بداند که قبلا غنی بوده است بنا بر احتیاط لازم به مجرد گفتنش نمی‏شود فطره به او داد مگر آنکه از گفته او اطمینان پیدا شود</w:t>
      </w:r>
      <w:r>
        <w:rPr>
          <w:rFonts w:eastAsia="IRNazanin" w:cs="IRNazanin"/>
          <w:color w:val="111111"/>
          <w:sz w:val="28"/>
          <w:szCs w:val="28"/>
          <w:rtl w:val="true"/>
          <w:lang w:bidi="fa-IR"/>
        </w:rPr>
        <w:t>.</w:t>
      </w:r>
    </w:p>
    <w:p>
      <w:pPr>
        <w:pStyle w:val="Heading5"/>
        <w:numPr>
          <w:ilvl w:val="4"/>
          <w:numId w:val="1"/>
        </w:numPr>
        <w:rPr/>
      </w:pPr>
      <w:bookmarkStart w:id="571" w:name="__RefHeading___Toc2118876_1490000891"/>
      <w:bookmarkStart w:id="572" w:name="_Toc207"/>
      <w:bookmarkEnd w:id="571"/>
      <w:r>
        <w:rPr>
          <w:rtl w:val="true"/>
        </w:rPr>
        <w:t>مسائل متفرقه زکاة فطره</w:t>
      </w:r>
      <w:bookmarkEnd w:id="5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زکاة فطره را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انجام فرمان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موقعی که آن را می‏دهد؛ نیت دادن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ماه رمضان فطره را بدهد صحیح نیست و بهتر آن است که ماه رمضان هم فطره را ندهد؛ ولی اگر پیش از رمضان یا در ماه رمضان به فقیر قرض بدهد و بعد از آنکه فطره بر او واجب شد؛ طلب خود را بابت فطره حساب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یا چیز دیگری را که برای فطره می‏دهد باید به جنس دیگر یا خاک مخلوط نباشد و چنانچه مخلوط باشد؛ اگر خالص آن به یک صاع که تقریبا سه کیلو است برسد؛ یا آنچه مخلوط شده به قدری کم باشد که قابل اعتنا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چیز معیوب بدهد؛ بنا بر احتیاط واجب کافی نیست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فطره چند نفر را می‏دهد؛ لازم نیست همه را از یک جنس بدهد؛ مثلا اگر</w:t>
      </w:r>
    </w:p>
    <w:p>
      <w:pPr>
        <w:pStyle w:val="BookText"/>
        <w:rPr/>
      </w:pPr>
      <w:r>
        <w:rPr>
          <w:rFonts w:ascii="IRNazanin" w:hAnsi="IRNazanin" w:eastAsia="IRNazanin"/>
          <w:color w:val="111111"/>
          <w:sz w:val="28"/>
          <w:sz w:val="28"/>
          <w:szCs w:val="28"/>
          <w:rtl w:val="true"/>
          <w:lang w:bidi="fa-IR"/>
        </w:rPr>
        <w:t>فطره بعضی را گندم و فطره بعض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عید فطر می‏خواند؛ بنا بر احتیاط واجب باید فطره را پیش از نماز عید بدهد یا آن را عزل کند؛ ولی اگر نماز عید نمی‏خواند؛ می‏تواند دادن فطره یا عزل آن را تا ظهر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هر وقت آن را می‏دهد نیت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دادن زکاة فطره واجب است؛ فطره را ندهد و کنار هم نگذارد؛ بعدا باید بدون اینکه نیت ادا و قضا کند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کنار بگذارد؛ نمی‏تواند آن را برای خودش بردارد و مالی دیگر را برای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قیمتش از فطره بیشتر است؛ چنانچه فطره را ندهد و نیت کند که مقداری از آن مال برای فطره باشد اشکال دارد و نیز جایز نیست فطره را در مثل لباس و فرش که از اجناس گذشته یا پول آنها نیست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تاخیر انداخته؛ باید عوض آن را بدهد و اگر دسترسی به فقیر نداشته؛ ضامن نیست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پیدا شود؛ احتیاط واجب آن است که فطره را به جای دیگر نبرد و اگر به جای دیگر ببرد و تلف</w:t>
      </w:r>
    </w:p>
    <w:p>
      <w:pPr>
        <w:pStyle w:val="BookText"/>
        <w:rPr/>
      </w:pPr>
      <w:r>
        <w:rPr>
          <w:rFonts w:ascii="IRNazanin" w:hAnsi="IRNazanin" w:eastAsia="IRNazanin"/>
          <w:color w:val="111111"/>
          <w:sz w:val="28"/>
          <w:sz w:val="28"/>
          <w:szCs w:val="28"/>
          <w:rtl w:val="true"/>
          <w:lang w:bidi="fa-IR"/>
        </w:rPr>
        <w:t>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زیارت کردن خانه خدا و انجام اعمالی است که دستور داده‏اند در آنجا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عمر بر کسی که این شرایط را دارا باشد؛ یک مرتبه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عاقل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واسطه رفتن به حج مجبور نشود که کار حرامی را که ترک آن از حج مهمتر است انجام دهد؛ یا عمل واجبی را که از حج مهمتر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مستطیع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مستطیع بودن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توشه راه و مرکب سواری یا مالی که بتواند با آن مال آنها را تهیه کند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توانائی آن را داشته باشد که بتواند مکه رود و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حج بر او واجب نیست؛ ولی اگر از راه دیگری بتواند برود اگرچه دورتر باشد؛ باید از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به جا آوردن اعمال حج وقت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آنها را لازم می‏دانند داشته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 برای معاش خود داشته باشد که مجبور نشود</w:t>
      </w:r>
    </w:p>
    <w:p>
      <w:pPr>
        <w:pStyle w:val="BookText"/>
        <w:rPr/>
      </w:pPr>
      <w:r>
        <w:rPr>
          <w:rFonts w:ascii="IRNazanin" w:hAnsi="IRNazanin" w:eastAsia="IRNazanin"/>
          <w:color w:val="111111"/>
          <w:sz w:val="28"/>
          <w:sz w:val="28"/>
          <w:szCs w:val="28"/>
          <w:rtl w:val="true"/>
          <w:lang w:bidi="fa-IR"/>
        </w:rPr>
        <w:t>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خانه ملکی رفع احتیاجش نمی‏شود؛ یعنی به زحمت می‏افتد؛ حج وقتی بر او واجب است که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می‏تواند مکه برود؛ اگر بعد از برگشتن از خودش مال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توشه راه و مرکب سواری نداشته باشد و دیگری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برو من خرج تو و عیالات تو را در موقعی که در سفر حج هستی می‏دهم؛ در صورتی که اطمینان داشته باشد که خرج او را می‏دهد؛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خرجی رفتن و برگشتن و خرجی عیالات کسی را در مدتی که مکه می‏رود و برمی گردد؛ به او ببخشند و با او شرط کنند که حج کند و او قبول نماید؛ حج بر او واجب می‏شود؛ اگرچه قرض داشته باشد و در موقع برگشتن هم مالی که بتواند با آن زندگی کند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عیالات کسی را در مدتی که مکه می‏رود و برمی گردد به او بدهند و بگویند حج برو؛ ولی ملک او نکنند؛ حج بر او واجب می‏شود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مکه به کسی که مال را داده خدمت بنماید؛ حج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 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تجارت مثلا تا جده برود و مالی به دست آورد که اگر بخواهد از آنجا به مکه رود مستطیع باشد؛ باید حج کند و در صورتی 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مباشرتا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مستطیع شود و مکه نرود و فقیر شود؛ باید اگرچه به زحمت باشد که قابل تحمل است بعدا حج کند و اگر نتواند حج برود؛ چنانچه کسی او را برای حج اجیر کند؛ باید به مکه رود و حج کسی را که برای او اجیر شده به جا آورد و ممکن باشد تا سال بعد در مکه بماند و برای خود حج نماید؛ ولی اگر ممکن باشد که اجیر شود و اجرت را نقد بگیرد و کسی که او را اجیر کرده راضی شود که حج او در سال بعد به جا آورده شود؛ باید سال اول برای خود و سال بعد برای کسی که اجیر شده حج نماید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به مکه رود و در وقت معینی که دستور</w:t>
      </w:r>
      <w:bookmarkStart w:id="573" w:name="pg18_615"/>
    </w:p>
    <w:p>
      <w:pPr>
        <w:pStyle w:val="BookText"/>
        <w:rPr/>
      </w:pPr>
      <w:bookmarkEnd w:id="573"/>
      <w:r>
        <w:rPr>
          <w:rFonts w:ascii="IRNazanin" w:hAnsi="IRNazanin" w:eastAsia="IRNazanin"/>
          <w:color w:val="111111"/>
          <w:sz w:val="28"/>
          <w:sz w:val="28"/>
          <w:szCs w:val="28"/>
          <w:rtl w:val="true"/>
          <w:lang w:bidi="fa-IR"/>
        </w:rPr>
        <w:t>داده‏اند به عرفات و مشعر الحرام نرسد؛ چنانچه در سالهای بعد مستطیع نباشد؛ حج بر او واجب نیست؛ ولی اگر از سالهای پیش مستطیع بوده و نرفته؛ اگرچه به زحمت باشد که قابل تحمل است باید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حج نکند و بعد به واسطه پیری یا مرض و ناتوانائی نتواند حج نماید و نا امید باشد از اینکه بعدا خودش حج کند؛ باید دیگری را از طرف خود بفرستد؛ بلکه اگر نا امید هم نباشد احتیاط واجب آن است که اجیر بگیرد و در صورتی که بعدا قدرت پیدا کرد خودش نیز حج نماید و همچنین است اگر در سال اولی که به قدر رفتن حج مال پیدا کرده؛ به واسطه پیری یا مرض یا ناتوانی نتواند حج کند و نا امید از توانائی خود باشد و در تمام این صور بنا بر احتیاط واجب باید نائب صروره باشد یعنی کسی که اولین مرتبه حج رفتن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دیگری برای حج اجیر شده؛ باید طواف نساء را نیز از طرف او به جا آورد و اگر به جا نیاورد؛ زن بر آن اجیر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به جا نیاورد یا فراموش کند؛ چنانچه بعد از چند روز یادش بیاید و از بین راه برگردد و به جا آورد صحیح است و در صورت فراموشی چنانچه برگشتن برایش مشقت داشته باشد می‏تواند نایب بگیرد</w:t>
      </w:r>
      <w:r>
        <w:rPr>
          <w:rFonts w:eastAsia="IRNazanin" w:cs="IRNazanin"/>
          <w:color w:val="111111"/>
          <w:sz w:val="28"/>
          <w:szCs w:val="28"/>
          <w:rtl w:val="true"/>
          <w:lang w:bidi="fa-IR"/>
        </w:rPr>
        <w:t>.</w:t>
      </w:r>
    </w:p>
    <w:p>
      <w:pPr>
        <w:pStyle w:val="Heading4"/>
        <w:numPr>
          <w:ilvl w:val="3"/>
          <w:numId w:val="1"/>
        </w:numPr>
        <w:rPr/>
      </w:pPr>
      <w:bookmarkStart w:id="574" w:name="__RefHeading___Toc2118878_1490000891"/>
      <w:bookmarkStart w:id="575" w:name="_Toc208"/>
      <w:bookmarkEnd w:id="574"/>
      <w:r>
        <w:rPr>
          <w:rtl w:val="true"/>
        </w:rPr>
        <w:t>احکام خرید و فروش</w:t>
      </w:r>
      <w:bookmarkEnd w:id="575"/>
    </w:p>
    <w:p>
      <w:pPr>
        <w:pStyle w:val="Heading5"/>
        <w:numPr>
          <w:ilvl w:val="4"/>
          <w:numId w:val="1"/>
        </w:numPr>
        <w:rPr/>
      </w:pPr>
      <w:bookmarkStart w:id="576" w:name="__RefHeading___Toc2118880_1490000891"/>
      <w:bookmarkStart w:id="577" w:name="_Toc209"/>
      <w:bookmarkEnd w:id="576"/>
      <w:r>
        <w:rPr>
          <w:rtl w:val="true"/>
        </w:rPr>
        <w:t>مساله</w:t>
      </w:r>
      <w:bookmarkEnd w:id="577"/>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شخص کاسب احکام خرید و فروش موارد محل ابتلاء را یاد بگیرد؛ حضرت</w:t>
      </w:r>
      <w:bookmarkStart w:id="578" w:name="pg18_616"/>
    </w:p>
    <w:p>
      <w:pPr>
        <w:pStyle w:val="BookText"/>
        <w:rPr/>
      </w:pPr>
      <w:bookmarkEnd w:id="578"/>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آن خرید و فروش کند؛ به واسطه معامله‏های باطل و شبهه ناک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ندانستن مسأله نداند معامله‏ای که کرده صحیح است یا باطل؛ نمی‏تواند در مالی که گرفته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کارهای مستحب مانند وسعت دادن به عیالات و دستگیری از فقرا؛ کسب کردن مستحب است</w:t>
      </w:r>
      <w:r>
        <w:rPr>
          <w:rFonts w:eastAsia="IRNazanin" w:cs="IRNazanin"/>
          <w:color w:val="111111"/>
          <w:sz w:val="28"/>
          <w:szCs w:val="28"/>
          <w:rtl w:val="true"/>
          <w:lang w:bidi="fa-IR"/>
        </w:rPr>
        <w:t>.</w:t>
      </w:r>
    </w:p>
    <w:p>
      <w:pPr>
        <w:pStyle w:val="Heading5"/>
        <w:numPr>
          <w:ilvl w:val="4"/>
          <w:numId w:val="1"/>
        </w:numPr>
        <w:rPr/>
      </w:pPr>
      <w:bookmarkStart w:id="579" w:name="__RefHeading___Toc2118882_1490000891"/>
      <w:bookmarkStart w:id="580" w:name="_Toc210"/>
      <w:bookmarkEnd w:id="579"/>
      <w:r>
        <w:rPr>
          <w:rtl w:val="true"/>
        </w:rPr>
        <w:t>مستحبات خرید و فروش</w:t>
      </w:r>
      <w:bookmarkEnd w:id="580"/>
    </w:p>
    <w:p>
      <w:pPr>
        <w:pStyle w:val="BookText"/>
        <w:rPr/>
      </w:pPr>
      <w:r>
        <w:rPr>
          <w:rFonts w:ascii="IRNazanin" w:hAnsi="IRNazanin" w:eastAsia="IRNazanin"/>
          <w:color w:val="111111"/>
          <w:sz w:val="28"/>
          <w:sz w:val="28"/>
          <w:szCs w:val="28"/>
          <w:rtl w:val="true"/>
          <w:lang w:bidi="fa-IR"/>
        </w:rPr>
        <w:t>چهار چیز در خرید و فروش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بین مشتریهای مسلمان 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سخت 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را که می‏فروشد زیادتر بدهد و آنچه را که می‏خرد کمتر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pStyle w:val="Heading5"/>
        <w:numPr>
          <w:ilvl w:val="4"/>
          <w:numId w:val="1"/>
        </w:numPr>
        <w:rPr/>
      </w:pPr>
      <w:bookmarkStart w:id="581" w:name="__RefHeading___Toc2118884_1490000891"/>
      <w:bookmarkStart w:id="582" w:name="_Toc211"/>
      <w:bookmarkEnd w:id="581"/>
      <w:r>
        <w:rPr>
          <w:rtl w:val="true"/>
        </w:rPr>
        <w:t>معاملات مکروه</w:t>
      </w:r>
      <w:bookmarkEnd w:id="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معاملات مکروه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ملک فروشی مگر اینکه ملک دیگری با پول آن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کفن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معامله با مردمان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معامله بین اذان صبح و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کار خود را خرید و فروش گندم و جو و مانند اینها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برای خریدن جنسی که دیگری می‏خواهد بخرد؛ داخل معامله او شود</w:t>
      </w:r>
      <w:r>
        <w:rPr>
          <w:rFonts w:eastAsia="IRNazanin" w:cs="IRNazanin"/>
          <w:color w:val="111111"/>
          <w:sz w:val="28"/>
          <w:szCs w:val="28"/>
          <w:rtl w:val="true"/>
          <w:lang w:bidi="fa-IR"/>
        </w:rPr>
        <w:t>.</w:t>
      </w:r>
    </w:p>
    <w:p>
      <w:pPr>
        <w:pStyle w:val="Heading5"/>
        <w:numPr>
          <w:ilvl w:val="4"/>
          <w:numId w:val="1"/>
        </w:numPr>
        <w:rPr/>
      </w:pPr>
      <w:bookmarkStart w:id="583" w:name="__RefHeading___Toc2118886_1490000891"/>
      <w:bookmarkStart w:id="584" w:name="_Toc212"/>
      <w:bookmarkEnd w:id="583"/>
      <w:r>
        <w:rPr>
          <w:rtl w:val="true"/>
        </w:rPr>
        <w:t>معاملات حرام</w:t>
      </w:r>
      <w:bookmarkEnd w:id="5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حرام شش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خرید و فروش عین نجس مثل مشروبات</w:t>
      </w:r>
    </w:p>
    <w:p>
      <w:pPr>
        <w:pStyle w:val="BookText"/>
        <w:rPr/>
      </w:pPr>
      <w:r>
        <w:rPr>
          <w:rFonts w:ascii="IRNazanin" w:hAnsi="IRNazanin" w:eastAsia="IRNazanin"/>
          <w:color w:val="111111"/>
          <w:sz w:val="28"/>
          <w:sz w:val="28"/>
          <w:szCs w:val="28"/>
          <w:rtl w:val="true"/>
          <w:lang w:bidi="fa-IR"/>
        </w:rPr>
        <w:t>مسکر و سگ غیر شکاری و مردار و خوک و در غیر اینها در صورتی که بشود از آن استفاده حلال نمود مثلا غائط را کود نمایند و خون انسان که آن را به دیگری تزریق می‏کنند خرید و فروش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خرید و فروش مال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خرید و فروش چیزی که نزد مردم مال نیست مثل بعض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معامله چیزی که منافع معمولی آن فقط کار حرام باشد؛ مانند اسباب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معامله‏ای که در آن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فروش جنسی که با چیز دیگر مخلوط است؛ در صورتی که آن چیز معلوم نباشد و فروشنده هم به خریدار نگوید؛ مثل فروختن روغنی که آن را با پیه مخلوط کرده است و این عمل را غش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و حیله نماید و هرکه با برادر مسلمان خود غش کند؛ خداوند برکت روزی او را می‏برد و راه معاش او را می‏بندد و او را به خودش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پاکی که نجس شده و آب کشیدن آن ممکن است اشکال ندارد؛ ولی اگر مشتری آن چیز را برای کاری بخواهد که شرط آن پاک بودن است مثلا از قسم خوراکی است که می‏خواهد اورا بخورد؛ باید فروشنده نجس بودن آن را به او بگوید؛ ولی اگر لباس است گفتن لازم نیست اگرچه مشتری با آن نماز بخواند؛ زیرا که در نماز طهارت ظاهری بدن و لباس کافی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مانند روغن</w:t>
      </w:r>
    </w:p>
    <w:p>
      <w:pPr>
        <w:pStyle w:val="BookText"/>
        <w:rPr/>
      </w:pPr>
      <w:r>
        <w:rPr>
          <w:rFonts w:ascii="IRNazanin" w:hAnsi="IRNazanin" w:eastAsia="IRNazanin"/>
          <w:color w:val="111111"/>
          <w:sz w:val="28"/>
          <w:sz w:val="28"/>
          <w:szCs w:val="28"/>
          <w:rtl w:val="true"/>
          <w:lang w:bidi="fa-IR"/>
        </w:rPr>
        <w:t>و نفت که آب کشیدن آن ممکن نیست نجس شود؛ چنانچه آن را برای کاری بخواهند که شرطش پاک بودن است مثلا روغن را برای خوردن بخواهند؛ لازم است فروشنده نجاست او را به مشتری بگوید و همچنین است اگر برای کاری بخواهند که شرط آن پاک بودن نیست مثلا بخواهند نفت نجس را بسوزانند؛ ولی در معرض این باشد که خوراک یا بدن مشتری نجس شود که در این صورت نیز گفتن لازم است؛ زیرا که سبب شدن برای خوردن نجاست و همچنین سبب شدن برای نجاست بدن که موجب بطلان وضو یا غسل گردد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دواهای نجس خوردنی اگرچه جایز است ولی باید نجاستش را به مشتری بگویند و همچنین است اگر خوردنی نباشد ولی در معرض این باشد که خوراک یا بدن مشتری آلوده به نجاست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روغن هائی که از ممالک غیر اسلامی می‏آورند اگر نجس بودن آنها معلوم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روغنی را که از حیوان بعد از جان دادن آن می‏گیرند؛ در صورتی که احتمال آن برود که از حیوانی است که به دستور شرع کشته شده؛ چنانچه از دست کافر بگیرند یا از ممالک غیر اسلامی بیاورند اگرچه پاک و خرید و فروش آن جایز است ولی خوردنش حرام و بر فروشنده لازم است کیفیت را به مشتری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روباه و مانند آن را به غیر دستوری که در شرع معین شده کشته باشند؛ یا خودش مرده باشد؛ خرید و فروش پوست آن حرام و معامله آن باطل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چرمی که از ممالک غیر اسلامی می‏آورند؛ یا از دست کافر گرفته می‏شود اگرچه احتمال داده شود که از حیوان ماکول اللحم بوده و تذکیه شده است خرید و فروش آن اشکال دارد و بنا بر احتیاط نجس است و نماز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روغنی که از حیوان بعد از جان دادنش گرفته شده یا چرمی که از دست مسلمان گرفته شود و انسان بداند که آن مسلمان آن را از دست کافر گرفته و تحقیق نکرده که از حیوانی است که به دستور شرع کشته شده یا نه خرید و فروشش؛ اشکال دارد و نماز در آن چرم و خوردن آن روغن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مشروبات مسکر معامله آنها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غصبی باطل است و فروشنده باید پولی را که از خریدار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جدا قاصد معامله است ولی قصدش این باشد که پول جنسی را که می‏خرد ندهد؛ این قصد به صحت معامله ضرر ندارد و لازم است پول آن را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بخواهد پول جنسی را که به ذمه خریده بعدا از حرام بدهد؛ معامله صحیح است؛ ولی باید مقداری را که بدهکار است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لهو مثل تار و ساز حرام است و بنا بر احتیاط سازهای کوچک که بازیچه بچه‏ها است نیز این حکم را دارد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خرید و فروش آلات مشترکه مانند رادیو تلویزیون و ضبط صوت در صورتی که به</w:t>
      </w:r>
    </w:p>
    <w:p>
      <w:pPr>
        <w:pStyle w:val="BookText"/>
        <w:rPr/>
      </w:pPr>
      <w:r>
        <w:rPr>
          <w:rFonts w:ascii="IRNazanin" w:hAnsi="IRNazanin" w:eastAsia="IRNazanin"/>
          <w:color w:val="111111"/>
          <w:sz w:val="28"/>
          <w:sz w:val="28"/>
          <w:szCs w:val="28"/>
          <w:rtl w:val="true"/>
          <w:lang w:bidi="fa-IR"/>
        </w:rPr>
        <w:t>قصد استعمال در حرام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می‏شود استفاده حلال از آن ببرند به قصد این بفروشد که آن را در حرام مصرف کنند؛ مثلا انگور را به این قصد بفروشد که از آن شراب تهیه نمایند؛ معامله آن حرام است؛ ولی اگر به این قصد نفروشد و فقط بداند که مشتری از انگور شراب تهیه خواهد کرد ظاهر این است که معامله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مجسمه جان دار و نقاشی آن جایز است و خرید و فروش آن مانعی ندارد اگرچه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چیزی که از قمار یا دزدی یا از معامله باطل تهیه شده حرام است و اگر کسی آن را بخرد؛ باید به صاحب اصلیش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روغنی را که با پیه مخلوط است بفروشد؛ چنانچه آن را معین کند مثلا بگوید این یک من روغن را می‏فروشم؛ معامله به مقدار پیهی که در آن است باطل می‏باشد و پولی که فروشنده برای پیه آن گرفته مال مشتری و پیه مال فروشنده است و مشتری می‏تواند معامله روغن خالصی را هم که در آن است به هم بزند؛ ولی اگر آن را معین نکند بلکه یک من روغن در ذمه بفروشد؛ بعد روغنی که پیه دار بدهد؛ مشتری می‏تواند آن روغن را پس بدهد و روغن خالص مطالبه نماید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جنسی را که با وزن یا پیمانه می‏فروشند؛ به زیادتر از همان جنس بفروشد؛ مثلا یک من گندم را به یک من و نیم گندم بفروشد؛ ربا و حرام</w:t>
      </w:r>
    </w:p>
    <w:p>
      <w:pPr>
        <w:pStyle w:val="BookText"/>
        <w:rPr/>
      </w:pPr>
      <w:r>
        <w:rPr>
          <w:rFonts w:ascii="IRNazanin" w:hAnsi="IRNazanin" w:eastAsia="IRNazanin"/>
          <w:color w:val="111111"/>
          <w:sz w:val="28"/>
          <w:sz w:val="28"/>
          <w:szCs w:val="28"/>
          <w:rtl w:val="true"/>
          <w:lang w:bidi="fa-IR"/>
        </w:rPr>
        <w:t>است؛ بلکه اگر یکی از دو جنس؛ سالم و دیگری معیوب؛ یا جنس یکی خوب و جنس دیگری بد باشد؛ یا با یکدیگر تفاوت قیمت داشته باشند؛ چنانچه بیشتر از مقداری که می‏دهد بگیرد؛ باز هم ربا و حرام است؛ پس اگر مس درست را بدهد و بیشتر از آن مس شکسته بگیرد؛ یا برنج صدری را بدهد و بیشتر از آن برنج خورده بگیرد یا طلای ساخته را بدهد و بیشتر از آن طلای نساخته بگیرد؛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اضافه می‏گیرد غیر از جنسی باشد که می‏فروشد؛ مثلا یک من گندم به یک من گندم و یک تومان پول بفروشد؛ باز هم ربا و حرام است؛ بلکه اگر 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مقدار کمتر را می‏دهد چیزی علاوه کند؛ مثلا یک من گندم و یک دستمال را به یک من و نیم بفروشد؛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از هر دو طرف چیزی زیاد کنند مثلا یک من گندم و یک دستمال را به یک من و نیم گندم و یک دستمال بفروشد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پارچه با متر و ذرع می‏فروشند؛ یا چیزی را که مثل گردو و تخم مرغ با شماره معامله می‏کنند؛ بفروشد و زیادتر بگیرد؛ مثلا ده تا تخم مرغ بدهد و یازده تا بگیرد اشکال ندارد؛ ولی چنانچه مثلا ده عدد تخم مرغ را به یازده عدد در ذمه بفروشد لازم است که بین آنها امتیاز</w:t>
      </w:r>
    </w:p>
    <w:p>
      <w:pPr>
        <w:pStyle w:val="BookText"/>
        <w:rPr/>
      </w:pPr>
      <w:r>
        <w:rPr>
          <w:rFonts w:ascii="IRNazanin" w:hAnsi="IRNazanin" w:eastAsia="IRNazanin"/>
          <w:color w:val="111111"/>
          <w:sz w:val="28"/>
          <w:sz w:val="28"/>
          <w:szCs w:val="28"/>
          <w:rtl w:val="true"/>
          <w:lang w:bidi="fa-IR"/>
        </w:rPr>
        <w:t>باشد؛ مثلا ده عدد تخم مرغ بزرگ را به یازده عدد متوسط در ذمه بفروشد؛ زیرا که اگر بین آنها هیچ امتیاز نباشد خرید و فروش محقق نمی‏شود بلکه واقع معامله قرض است اگرچه به لفظ خرید و فروش باشد و بدین جهت معامله حرام و شرط باطل است و از این قبیل است فروختن اسکناس نقدا به زیادتر از آن به مدت؛ ولی اگر بین آنها امتیازی باشد مثل اسکناس و ریال با دلار یا پوند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غالب شهرها با وزن یا پیمانه می‏فروشند و در بعضی از شهرها با شماره معامله می‏کنند؛ احتیاط واجب آن است که آن جنس را به زیادتر از آن نفروشند و در صورتی که شهرها مختلف باشند و چنین غلبه‏ای در بین نباشد؛ حکم آن در هر شهری برطبق معمول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می‏فروشد و عوضی را که می‏گیرد؛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می‏فروشد و عوضی را که می‏گیرد؛ اگر از یک چیز عمل آمده باشد؛ باید در معامله زیادی نگیرد؛ مثلا اگر یک من روغن گاو بفروشد و در عوض آن یک من و نیم پنیر گاو بگیرد؛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میوه رسیده را با میوه نارس آن معامله کند زیادی نگیرد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یک جنس حساب می‏شود؛ پس اگر مثلا یک من گندم بدهد و یک</w:t>
      </w:r>
      <w:bookmarkStart w:id="585" w:name="pg18_623"/>
    </w:p>
    <w:p>
      <w:pPr>
        <w:pStyle w:val="BookText"/>
        <w:rPr/>
      </w:pPr>
      <w:bookmarkEnd w:id="585"/>
      <w:r>
        <w:rPr>
          <w:rFonts w:ascii="IRNazanin" w:hAnsi="IRNazanin" w:eastAsia="IRNazanin"/>
          <w:color w:val="111111"/>
          <w:sz w:val="28"/>
          <w:sz w:val="28"/>
          <w:szCs w:val="28"/>
          <w:rtl w:val="true"/>
          <w:lang w:bidi="fa-IR"/>
        </w:rPr>
        <w:t>من و پنج سیر جو بگیرد؛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مثلا ده من جو بخرد که سر خرمن ده من گندم بدهد؛ چون جو را نقد گرفته و بعد از مدتی گندم را می‏دهد؛ مثل آن است که زیادی گرفته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ربا چه با مسلمان چه با کافر حرام است؛ بلی اگر مسلمان از کافری که در پناه اسلام نیست چیزی را به صورت ربا به قصد استنقاذ بگیرد اشکال ندارد و بنا بر احتیاط مستحب پدر و فرزند و زن و شوهر نیز نمی‏توانند از یکدیگر ربا بگیرند</w:t>
      </w:r>
      <w:r>
        <w:rPr>
          <w:rFonts w:eastAsia="IRNazanin" w:cs="IRNazanin"/>
          <w:color w:val="111111"/>
          <w:sz w:val="28"/>
          <w:szCs w:val="28"/>
          <w:rtl w:val="true"/>
          <w:lang w:bidi="fa-IR"/>
        </w:rPr>
        <w:t>.</w:t>
      </w:r>
    </w:p>
    <w:p>
      <w:pPr>
        <w:pStyle w:val="Heading5"/>
        <w:numPr>
          <w:ilvl w:val="4"/>
          <w:numId w:val="1"/>
        </w:numPr>
        <w:rPr/>
      </w:pPr>
      <w:bookmarkStart w:id="586" w:name="__RefHeading___Toc2118888_1490000891"/>
      <w:bookmarkStart w:id="587" w:name="_Toc213"/>
      <w:bookmarkEnd w:id="586"/>
      <w:r>
        <w:rPr>
          <w:rtl w:val="true"/>
        </w:rPr>
        <w:t>شرایط فروشنده و خریدار</w:t>
      </w:r>
      <w:bookmarkEnd w:id="5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سفیه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خرید و فروش داشته باشند؛ پس اگر مثلا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آنها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جنس و عوضی را که می‏دهند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بچه نابالغ که مستقل در معامله باشد باطل است؛ اما اگر معامله با ولی او باشد و بچه نابالغ ممیز فقط صیغه معامله را جاری سازد؛ معامله صحیح است؛ بلکه اگر جنس یا پول مال دیگری باشد و آن بچه وکالت از صاحبش آن مال را بفروشد یا به آن پول چیزی بخرد؛ ظاهر این است که معامله صحیح است اگرچه بچه ممیز مستقل در تصرف باشد و همچنین است اگر</w:t>
      </w:r>
    </w:p>
    <w:p>
      <w:pPr>
        <w:pStyle w:val="BookText"/>
        <w:rPr/>
      </w:pPr>
      <w:r>
        <w:rPr>
          <w:rFonts w:ascii="IRNazanin" w:hAnsi="IRNazanin" w:eastAsia="IRNazanin"/>
          <w:color w:val="111111"/>
          <w:sz w:val="28"/>
          <w:sz w:val="28"/>
          <w:szCs w:val="28"/>
          <w:rtl w:val="true"/>
          <w:lang w:bidi="fa-IR"/>
        </w:rPr>
        <w:t>طفل وسیله باشد که پول را به فروشنده بدهد و جنس را به خریدار برساند؛ یا جنس را به خریدار بدهد و پول را به فروشنده برساند اگرچه ممیز نباشد معامله صحیح است چون واقعا دو نفر بالغ با یکدیگر معامله کرده‏اند؛ ولی باید فروشنده و خریدار یقین یا اطمینان داشته باشند که طفل جنس یا پول را به صاحب آن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نابالغ در صورتی که معامله با آن صحیح نیست چیزی بخرد یا چیزی به او بفروشد؛ باید جنس یا پولی را که از او گرفته در صورتی که مال خود بچه باشد به ولی او و اگر مال دیگری بوده به صاحب آن بدهد یا از صاحبش رضایت بخواهد و اگر صاحب آن را نمی‏شناسد و برای شناختن او هم وسیله‏ای ندارد؛ باید چیزی را که از بچه گرفته؛ از طرف صاحب آن بابت مظالم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بچه ممیز در صورتی که معامله با آن صحیح نیست معامله کند و جنس یا پولی که به بچه داده از بین برود؛ ظاهر این است که می‏تواند از بچه بعد از بلوغ یا ولی او در صورتی که بچه مال داشته باشد مطالبه نماید و اگر بچه ممیز نباشد حق مطالبه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و مثلا بگوید 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کسی را بدون اجازه او بفروشد؛ چنانچه</w:t>
      </w:r>
      <w:bookmarkStart w:id="588" w:name="pg18_625"/>
    </w:p>
    <w:p>
      <w:pPr>
        <w:pStyle w:val="BookText"/>
        <w:rPr/>
      </w:pPr>
      <w:bookmarkEnd w:id="588"/>
      <w:r>
        <w:rPr>
          <w:rFonts w:ascii="IRNazanin" w:hAnsi="IRNazanin" w:eastAsia="IRNazanin"/>
          <w:color w:val="111111"/>
          <w:sz w:val="28"/>
          <w:sz w:val="28"/>
          <w:szCs w:val="28"/>
          <w:rtl w:val="true"/>
          <w:lang w:bidi="fa-IR"/>
        </w:rPr>
        <w:t>صاحب مال به فروش آن راضی نشود و اجازه نکند؛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طفل و نیز وصی پدر و جد پدری می‏توانند مال طفل را بفروشند و مجتهد عادل هم در صورتی که ضرورت اقتضا کند می‏تواند مال دیوانه یا طفل یتیم یا مال کسی را که غائب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اجازه کند؛ معامله صحیح است و چیزی را که غصب کننده به مشتری داده و منفعتهای آن از موقع معامله؛ ملک مشتری است و چیزی را که مشتری داده و منفعتهای آن از موقع معامله؛ ملک کسی است که مال او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به قصد اینکه پول آن مال خودش باشد؛ چنانچه صاحب مال؛ معامله را اجازه بکند؛ معامله صحیح است ولی پول مال مالک می‏شود نه مال غاصب</w:t>
      </w:r>
      <w:r>
        <w:rPr>
          <w:rFonts w:eastAsia="IRNazanin" w:cs="IRNazanin"/>
          <w:color w:val="111111"/>
          <w:sz w:val="28"/>
          <w:szCs w:val="28"/>
          <w:rtl w:val="true"/>
          <w:lang w:bidi="fa-IR"/>
        </w:rPr>
        <w:t>.</w:t>
      </w:r>
    </w:p>
    <w:p>
      <w:pPr>
        <w:pStyle w:val="Heading5"/>
        <w:numPr>
          <w:ilvl w:val="4"/>
          <w:numId w:val="1"/>
        </w:numPr>
        <w:rPr/>
      </w:pPr>
      <w:bookmarkStart w:id="589" w:name="__RefHeading___Toc2118890_1490000891"/>
      <w:bookmarkStart w:id="590" w:name="_Toc214"/>
      <w:bookmarkEnd w:id="589"/>
      <w:r>
        <w:rPr>
          <w:rtl w:val="true"/>
        </w:rPr>
        <w:t>شرایط جنس و عوض آن</w:t>
      </w:r>
      <w:bookmarkEnd w:id="5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می‏فروشند و چیزی را که عوض آن می‏گیرند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بتواند آن را تحویل دهد؛ بنا بر این فروختن اسبی که فرار کرده صحیح نیست؛ ولی اگر اسبی را که فرار کرده با چیزی که می‏تواند تحویل دهد مثلا با یک فرش بفروشد؛ اگرچه آن اسب پیدا نشود؛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خصوصیاتی را که در جنس و عوض هست و به واسطه آنها میل مردم به معامله فرق می‏کند؛ معین نماید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p>
    <w:p>
      <w:pPr>
        <w:pStyle w:val="BookText"/>
        <w:rPr/>
      </w:pPr>
      <w:r>
        <w:rPr>
          <w:rFonts w:ascii="IRNazanin" w:hAnsi="IRNazanin" w:eastAsia="IRNazanin"/>
          <w:color w:val="111111"/>
          <w:sz w:val="28"/>
          <w:sz w:val="28"/>
          <w:szCs w:val="28"/>
          <w:rtl w:val="true"/>
          <w:lang w:bidi="fa-IR"/>
        </w:rPr>
        <w:t>ملک طلق باشد؛ پس مالی را که انسان وقف کرده؛ فروش آن جایز نیست مگر در چند مورد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خود جنس را بفروشد نه منفعت آن را؛ پس اگر مثلا منفعت یک ساله را بفروشد؛ صحیح نیست؛ ولی چنانچه خریدار به جای پول؛ منفعت ملک خود را بدهد؛ مثلا فرشی را از کسی بخرد و عوض آن؛ منفعت یک ساله خانه خود را به او واگذار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با وزن خرید و فروش می‏کنند؛ با پیمانه هم می‏شود معامله کرد به اینطور که اگر مثلا می‏خواهد ده من گندم بفروشد با پیمانه‏ای که یک من گندم می‏گیرد ده 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شرطهائی که گفته شد؛ در معامله نباشد؛ معامله باطل است؛ ولی اگر خریدار و فروشنده با قطع نظر از آن معامله راضی باشند که در مال یکدیگر تصرف کنند؛ تصرف آنها اشکال ندارد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چیزی که وقف شده باطل است؛ ولی اگر به طوری خراب شود یا در معرض خرابی باشد که نتواند استفاده‏ای را که مال برای آن وقف شده از آن ببرند؛ مثلا حصیر مسجد به طوری پاره شود که نتوانند روی آن نماز بخوانند؛ فروش آن اشکال ندارد و در صورتی که ممکن باشد؛</w:t>
      </w:r>
      <w:bookmarkStart w:id="591" w:name="pg18_627"/>
    </w:p>
    <w:p>
      <w:pPr>
        <w:pStyle w:val="BookText"/>
        <w:rPr/>
      </w:pPr>
      <w:bookmarkEnd w:id="591"/>
      <w:r>
        <w:rPr>
          <w:rFonts w:ascii="IRNazanin" w:hAnsi="IRNazanin" w:eastAsia="IRNazanin"/>
          <w:color w:val="111111"/>
          <w:sz w:val="28"/>
          <w:sz w:val="28"/>
          <w:szCs w:val="28"/>
          <w:rtl w:val="true"/>
          <w:lang w:bidi="fa-IR"/>
        </w:rPr>
        <w:t>باید پول آن را در همان مسجد به مصرفی برسانند که به مقصود وقف کننده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بین کسانی که مال را برای آنان وقف کرده‏اند به طوری اختلاف پیدا شود که اگر مال وقف را نفروشند؛ گمان آن برود که مال یا جانی تلف شود؛ می‏توانند آن مال را بفروشند و به مصرفی که به مقصود وقف کننده نزدیکتر است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واقف شرط کند که اگر صلاح در فروش وقف باشد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ملکی که آن را به دیگری اجاره داده‏اند اشکال ندارد؛ ولی استفاده آن ملک در مدت اجاره مال مستاجر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خریدار نداند که آن ملک را اجاره داده‏اند؛ یا به گمان اینکه مدت اجاره کم است؛ ملک را خریده باشد؛ پس از اطلاع به کیفیت می‏تواند معامله خودش را به هم بزند</w:t>
      </w:r>
      <w:r>
        <w:rPr>
          <w:rFonts w:eastAsia="IRNazanin" w:cs="IRNazanin"/>
          <w:color w:val="111111"/>
          <w:sz w:val="28"/>
          <w:szCs w:val="28"/>
          <w:rtl w:val="true"/>
          <w:lang w:bidi="fa-IR"/>
        </w:rPr>
        <w:t>.</w:t>
      </w:r>
    </w:p>
    <w:p>
      <w:pPr>
        <w:pStyle w:val="Heading5"/>
        <w:numPr>
          <w:ilvl w:val="4"/>
          <w:numId w:val="1"/>
        </w:numPr>
        <w:rPr/>
      </w:pPr>
      <w:bookmarkStart w:id="592" w:name="__RefHeading___Toc2118892_1490000891"/>
      <w:bookmarkStart w:id="593" w:name="_Toc215"/>
      <w:bookmarkEnd w:id="592"/>
      <w:r>
        <w:rPr>
          <w:rtl w:val="true"/>
        </w:rPr>
        <w:t>صیغه خرید و فروش</w:t>
      </w:r>
      <w:bookmarkEnd w:id="5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لازم نیست صیغه عربی بخواند؛ مثلا اگر فروشنده به فارسی بگوید این مال را در عوض این پول فروختم و مشتری بگوید قبول کردم؛ معامله صحیح است؛ ولی خریدار و فروشنده باید قصد انشاء داشته باشند؛ یعنی به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صیغه نخوانند؛ ولی فروشنده در مقابل مالی که از خریدار می‏گیرد؛ مال خود را ملک او کند؛ معامله صحیح است و هر دو مالک می‏شوند</w:t>
      </w:r>
      <w:r>
        <w:rPr>
          <w:rFonts w:eastAsia="IRNazanin" w:cs="IRNazanin"/>
          <w:color w:val="111111"/>
          <w:sz w:val="28"/>
          <w:szCs w:val="28"/>
          <w:rtl w:val="true"/>
          <w:lang w:bidi="fa-IR"/>
        </w:rPr>
        <w:t>.</w:t>
      </w:r>
    </w:p>
    <w:p>
      <w:pPr>
        <w:pStyle w:val="Heading5"/>
        <w:numPr>
          <w:ilvl w:val="4"/>
          <w:numId w:val="1"/>
        </w:numPr>
        <w:rPr/>
      </w:pPr>
      <w:bookmarkStart w:id="594" w:name="__RefHeading___Toc2118894_1490000891"/>
      <w:bookmarkStart w:id="595" w:name="_Toc216"/>
      <w:bookmarkEnd w:id="594"/>
      <w:r>
        <w:rPr>
          <w:rtl w:val="true"/>
        </w:rPr>
        <w:t>خرید و فروش میوه ها</w:t>
      </w:r>
      <w:bookmarkEnd w:id="5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میوه‏ای که گل آن ریخته و دانه بسته؛ پیش از چیدن صحیح است و نیز فروختن غوره بر درخت اشکال ندارد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bookmarkStart w:id="596" w:name="pg18_628"/>
    </w:p>
    <w:p>
      <w:pPr>
        <w:pStyle w:val="BookText"/>
        <w:rPr/>
      </w:pPr>
      <w:bookmarkEnd w:id="596"/>
      <w:r>
        <w:rPr>
          <w:rFonts w:ascii="IRNazanin" w:hAnsi="IRNazanin" w:eastAsia="IRNazanin"/>
          <w:color w:val="111111"/>
          <w:sz w:val="28"/>
          <w:sz w:val="28"/>
          <w:szCs w:val="28"/>
          <w:rtl w:val="true"/>
          <w:lang w:bidi="fa-IR"/>
        </w:rPr>
        <w:t>فروختن میوه‏ای را که بر درخت است پیش از آنکه دانه ببندد و گلش بریزد جایز نیست و چنانچه چیزی از زمین مانند سبزیها را با آن بفروشند؛ یا با مشتری شرط کنند که میوه را پیش از دانه بستن بچیند؛ یا میوه بیشتر از یک سال را به او بفروشند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خرمائی را که زرد یا سرخ شده؛ بر درخت بفروشند؛ اشکال ندارد؛ ولی عوض آن را خرمای همان درخت قرار ندهند؛ اما اگر کسی یک درخت خرما در خانه یا باغ کس دیگر داشته باشد؛ در صورتی که مقدار آن را تخمین کنند و صاحب درخت آن را به صاحب خانه یا باغ بفروشد و عوض آن را خرمای همان درخت قرار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خیار و بادنجان و سبزیها و مانند اینها که سالی چند مرتبه چیده می‏شود؛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خوشه گندم و جو را بعد از آنکه دانه بسته؛ به چیز دیگری غیر گندم و جو که از خودش حاصل می‏شود بفروشند اشکال ندارد</w:t>
      </w:r>
      <w:r>
        <w:rPr>
          <w:rFonts w:eastAsia="IRNazanin" w:cs="IRNazanin"/>
          <w:color w:val="111111"/>
          <w:sz w:val="28"/>
          <w:szCs w:val="28"/>
          <w:rtl w:val="true"/>
          <w:lang w:bidi="fa-IR"/>
        </w:rPr>
        <w:t>.</w:t>
      </w:r>
    </w:p>
    <w:p>
      <w:pPr>
        <w:pStyle w:val="Heading5"/>
        <w:numPr>
          <w:ilvl w:val="4"/>
          <w:numId w:val="1"/>
        </w:numPr>
        <w:rPr/>
      </w:pPr>
      <w:bookmarkStart w:id="597" w:name="__RefHeading___Toc2118896_1490000891"/>
      <w:bookmarkStart w:id="598" w:name="_Toc217"/>
      <w:bookmarkEnd w:id="597"/>
      <w:r>
        <w:rPr>
          <w:rtl w:val="true"/>
        </w:rPr>
        <w:t>نقد و نسیه</w:t>
      </w:r>
      <w:bookmarkEnd w:id="598"/>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نقد بفروشند؛ خریدار و فروشنده بعد از معامله می‏توانند جنس و پول را از یکدیگر مطالبه نموده و تحویل بگیرند و تحویل دادن خانه و زمین و مانند اینها به این است که آن را در اختیار خریدار بگذارند که بتواند در آن تصرف کند و تحویل دادن فرش و لباس و مانند اینها به این است که</w:t>
      </w:r>
      <w:bookmarkStart w:id="599" w:name="pg18_629"/>
    </w:p>
    <w:p>
      <w:pPr>
        <w:pStyle w:val="BookText"/>
        <w:rPr/>
      </w:pPr>
      <w:bookmarkEnd w:id="599"/>
      <w:r>
        <w:rPr>
          <w:rFonts w:ascii="IRNazanin" w:hAnsi="IRNazanin" w:eastAsia="IRNazanin"/>
          <w:color w:val="111111"/>
          <w:sz w:val="28"/>
          <w:sz w:val="28"/>
          <w:szCs w:val="28"/>
          <w:rtl w:val="true"/>
          <w:lang w:bidi="fa-IR"/>
        </w:rPr>
        <w:t>آن را طوری در اختیار خریدار بگذارند که اگر بخواهد آن را به جای دیگر ببرد؛ فروشنده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پیش از تمام شدن مدتی که قرار گذاشته‏اند نمی‏تواند عوض آن را از خریدار مطالبه نماید؛ ولی اگر خریدار بمیرد و از خودش مال داشته باشد؛ فروشنده می‏تواند پیش از تمام شدن مدت؛ طلبی را که دارد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بعد از تمام شدن مدتی که قرار گذاشته‏اند؛ می‏تواند عوض آن را از خریدار مطالبه نماید؛ ولی اگر خریدار نتواند بپردازد؛ باید او را مهلت دهد یا معامله را فسخ کند و در صورتی که آن جنس موجود است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قیمت جنس را نمی‏داند؛ مقداری نسیه بدهد و قیمت آن را به او نگوید؛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کسی که قیمت نقدی جنس را می‏داند نسیه بدهد و گرانتر حساب کند؛ مثلا بگوید جنسی را که به تو نسیه می‏دهم؛ تومانی یک ریال از قیمتی که نقد می‏فروشم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بعد از گذشتن نصف مدت؛ مقداری از طلب خود را کم کند و بقیه را نقد بگیرد اشکال ندارد</w:t>
      </w:r>
      <w:r>
        <w:rPr>
          <w:rFonts w:eastAsia="IRNazanin" w:cs="IRNazanin"/>
          <w:color w:val="111111"/>
          <w:sz w:val="28"/>
          <w:szCs w:val="28"/>
          <w:rtl w:val="true"/>
          <w:lang w:bidi="fa-IR"/>
        </w:rPr>
        <w:t>.</w:t>
      </w:r>
    </w:p>
    <w:p>
      <w:pPr>
        <w:pStyle w:val="Heading5"/>
        <w:numPr>
          <w:ilvl w:val="4"/>
          <w:numId w:val="1"/>
        </w:numPr>
        <w:rPr/>
      </w:pPr>
      <w:bookmarkStart w:id="600" w:name="__RefHeading___Toc2118898_1490000891"/>
      <w:bookmarkStart w:id="601" w:name="_Toc218"/>
      <w:bookmarkEnd w:id="600"/>
      <w:r>
        <w:rPr>
          <w:rtl w:val="true"/>
        </w:rPr>
        <w:t>معامله سلف و شرایط آن</w:t>
      </w:r>
      <w:bookmarkEnd w:id="601"/>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سلف آن است که مشتری پول را بدهد که بعد از مدتی جنس را تحویل بگیرد و اگر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که از جنس طلا یا نقره است سلف بفروشد و عوض آن را پول طلا یا نقره بگیرد؛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جنسی با پولی را که از جنس طلا و نقره نیست بفروشد و عوض آن را جنس دیگر با پول طلا یا نقره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مستحب آن است که در عوض جنسی که می‏فروشد پول بگیرد و جنس دیگر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خصوصیاتی را که قیمت جنس به واسطه آنها فرق می‏کند معین نمایند؛ ولی دقت زیاد هم لازم نیست؛ همین قدر که مردم بگویند خصوصیات آن معلوم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پیش از آنکه خریدار و فروشنده از هم جدا شوند؛ خریدار تمام قیمت را به فروشنده بدهد؛ یا به مقدار پول آن از فروشنده طلبکار نقدی باشد و طلب خود را بابت قیمت جنس حساب کند و او قبول نماید و چنانچه مقداری از قیمت آن را بدهد؛ اگرچه معامله نسبت به آن مقدار صحیح است ولی فروشنده می‏تواند معامله را به هم بزند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مدت را کاملا معین کنند و اگر بگوید تا اول خرمن جنس را تحویل می‏دهم؛ چون مدت</w:t>
      </w:r>
      <w:bookmarkStart w:id="602" w:name="pg18_631"/>
    </w:p>
    <w:p>
      <w:pPr>
        <w:pStyle w:val="BookText"/>
        <w:rPr/>
      </w:pPr>
      <w:bookmarkEnd w:id="602"/>
      <w:r>
        <w:rPr>
          <w:rFonts w:ascii="IRNazanin" w:hAnsi="IRNazanin" w:eastAsia="IRNazanin"/>
          <w:color w:val="111111"/>
          <w:sz w:val="28"/>
          <w:sz w:val="28"/>
          <w:szCs w:val="28"/>
          <w:rtl w:val="true"/>
          <w:lang w:bidi="fa-IR"/>
        </w:rPr>
        <w:t>کاملا معلوم نشده معامله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وقتی را برای تحویل جنس معین کنند که در آن وقت؛ جنس به قدری کمیاب نباشد که فروشنده نتواند آن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جای تحویل جنس را معین نمایند؛ ولی اگر از حرفهای آنان جای آن معلوم باشد؛ لازم نیست اسم آن 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وزن یا پیمانه آن را معین کنند و جنسی را هم که معمولا با دیدن؛ معامله می‏کنند اگر سلف بفروشند اشکال ندارد؛ ولی باید مثل بعضی از اقسام گردو و تخم مرغ تفاوت افراد آن به قدری کم باشد که مردم به آن اهمیت ندهند</w:t>
      </w:r>
      <w:r>
        <w:rPr>
          <w:rFonts w:eastAsia="IRNazanin" w:cs="IRNazanin"/>
          <w:color w:val="111111"/>
          <w:sz w:val="28"/>
          <w:szCs w:val="28"/>
          <w:rtl w:val="true"/>
          <w:lang w:bidi="fa-IR"/>
        </w:rPr>
        <w:t>.</w:t>
      </w:r>
    </w:p>
    <w:p>
      <w:pPr>
        <w:pStyle w:val="Heading5"/>
        <w:numPr>
          <w:ilvl w:val="4"/>
          <w:numId w:val="1"/>
        </w:numPr>
        <w:rPr/>
      </w:pPr>
      <w:bookmarkStart w:id="603" w:name="__RefHeading___Toc2118900_1490000891"/>
      <w:bookmarkStart w:id="604" w:name="_Toc219"/>
      <w:bookmarkEnd w:id="603"/>
      <w:r>
        <w:rPr>
          <w:rtl w:val="true"/>
        </w:rPr>
        <w:t>احکام معامله سلف</w:t>
      </w:r>
      <w:bookmarkEnd w:id="6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جنسی را که سلف خریده؛ پیش از تمام شدن مدت به غیر فروشنده‏اش بفروشد و بعد از تمام شدن مدت اگرچه آن را تحویل نگرفته باشد؛ فروختن آن اشکال ندارد؛ ولی فروختن غله مانند گندم و جو و سایر اجناسی که با وزن یا پیمانه فروخته می‏شود پیش از تحویل گرفتن آن جایز نیست مگر اینکه به قیمت خریدش بفروشد یا به خود فروشنده‏اش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سلف اگر فروشنده جنسی را که قرار داد کرده در موعدش بدهد؛ مشتری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بهتر از آنچه قرار گذاشته بدهد و طوری باشد که از همان جنس حساب شود؛ مشتری باید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فروشنده می‏دهد؛ پست تر از جنسی باشد که قرار داد کرده؛ مشتری می‏تواند قبول نکند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جای جنسی که قرار داد کرده؛ جنس دیگری بدهد؛ در صورتی که مشتری راضی</w:t>
      </w:r>
    </w:p>
    <w:p>
      <w:pPr>
        <w:pStyle w:val="BookText"/>
        <w:rPr/>
      </w:pPr>
      <w:r>
        <w:rPr>
          <w:rFonts w:ascii="IRNazanin" w:hAnsi="IRNazanin" w:eastAsia="IRNazanin"/>
          <w:color w:val="111111"/>
          <w:sz w:val="28"/>
          <w:sz w:val="28"/>
          <w:szCs w:val="28"/>
          <w:rtl w:val="true"/>
          <w:lang w:bidi="fa-IR"/>
        </w:rPr>
        <w:t>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سلف فروخته در موقعی که باید آن را تحویل دهد نایاب شود و نتواند آن را تهیه کند؛ مشتری می‏تواند صبر کند تا تهیه نماید؛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بنا بر احتیاط واجب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طلا و نقره به طلا و نقره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و نقره را به نقره بفروشد؛ سکه دار باشند یا بی سکه در صورتی که وزن یک از آنها زیادتر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یا نقره را به طلا بفروشد؛ معامله صحیح است و لازم نیست وزن آنها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آنکه از یکدیگر جدا شوند؛ جنس و عوض آن را به یکدیگر تحویل دهند و اگر هیچ مقدار از چیزی را که قرار گذاشته‏اند تحویل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یا خریدار؛ تمام چیزی را که قرار گذاشته تحویل دهد و دیگری مقداری از آن را تحویل دهد و از یکدیگر جدا شوند اگرچه معامله نسبت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نقره معدن را به نقره</w:t>
      </w:r>
      <w:bookmarkStart w:id="605" w:name="pg18_633"/>
    </w:p>
    <w:p>
      <w:pPr>
        <w:pStyle w:val="BookText"/>
        <w:rPr/>
      </w:pPr>
      <w:bookmarkEnd w:id="605"/>
      <w:r>
        <w:rPr>
          <w:rFonts w:ascii="IRNazanin" w:hAnsi="IRNazanin" w:eastAsia="IRNazanin"/>
          <w:color w:val="111111"/>
          <w:sz w:val="28"/>
          <w:sz w:val="28"/>
          <w:szCs w:val="28"/>
          <w:rtl w:val="true"/>
          <w:lang w:bidi="fa-IR"/>
        </w:rPr>
        <w:t>خالص و خاک طلای معدن را به طلای خالص بفروشند؛ معامله باطل است؛ ولی فروختن خاک نقره به طلا و خاک طلا به نقره اشکال ندارد</w:t>
      </w:r>
      <w:r>
        <w:rPr>
          <w:rFonts w:eastAsia="IRNazanin" w:cs="IRNazanin"/>
          <w:color w:val="111111"/>
          <w:sz w:val="28"/>
          <w:szCs w:val="28"/>
          <w:rtl w:val="true"/>
          <w:lang w:bidi="fa-IR"/>
        </w:rPr>
        <w:t>.</w:t>
      </w:r>
    </w:p>
    <w:p>
      <w:pPr>
        <w:pStyle w:val="Heading5"/>
        <w:numPr>
          <w:ilvl w:val="4"/>
          <w:numId w:val="1"/>
        </w:numPr>
        <w:rPr/>
      </w:pPr>
      <w:bookmarkStart w:id="606" w:name="__RefHeading___Toc2118902_1490000891"/>
      <w:bookmarkStart w:id="607" w:name="_Toc220"/>
      <w:bookmarkEnd w:id="606"/>
      <w:r>
        <w:rPr>
          <w:rtl w:val="true"/>
        </w:rPr>
        <w:t>مواردی که انسان می‏تواند معامله را به هم بزند</w:t>
      </w:r>
      <w:bookmarkEnd w:id="6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 هم زدن معامله را خیار می‏گویند و خریدار و فروشنده در یازده صورت می‏توانند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از مجلس معامله متفرق نشده باشند و این خیار را خیار مجلس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مشتری یا فروشنده در بیع؛ یا یکی از دو طرف معامله در معاملات دیگر؛ مغبون شده باشند که آن را خیار غبن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معامله قرارداد کنند که تا مدت معینی هر دو یا یکی از آنان بتوانند معامله را به هم بزنند؛ که آن را خیار شرط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یکی از دو طرف معامله؛ مال خود را بهتر از آنچه هست نشان دهد و طوری کند که قیمت مال در نظر مردم زیاد شود؛ که آن را خیار تدلیس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یکی از دو طرف معامله با یکدیگر شرط کند که کاری را انجام دهد و به آن شرط عمل نشود؛ یا شرط کند مالی را که می‏دهد به طور مخصوصی باشد و آن مال دارای آن خصوصیت نباشد؛ که در این صورت شرط کننده می‏تواند معامله را به هم بزند و آن را خیار تخلف شرط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در جنس یا عوض آن عیبی باشد و آن را خیار عیب گویند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معلوم شود مقداری از جنسی را که معامله نموده‏اند؛ مال دیگری است؛ که اگر صاحب آن به معامله راضی نشود؛ گیرنده می‏تواند معامله را به هم بزند؛ یا عوض آن مقدار را چنانچه</w:t>
      </w:r>
    </w:p>
    <w:p>
      <w:pPr>
        <w:pStyle w:val="BookText"/>
        <w:rPr/>
      </w:pPr>
      <w:r>
        <w:rPr>
          <w:rFonts w:ascii="IRNazanin" w:hAnsi="IRNazanin" w:eastAsia="IRNazanin"/>
          <w:color w:val="111111"/>
          <w:sz w:val="28"/>
          <w:sz w:val="28"/>
          <w:szCs w:val="28"/>
          <w:rtl w:val="true"/>
          <w:lang w:bidi="fa-IR"/>
        </w:rPr>
        <w:t>پرداخته باشد از طرف خود بگیرد و آن را خیار شرکت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صاحب مال خصوصیات جنس معینی را که طرف ندیده به او بگوید؛ بعد معلوم شود طوری که گفته نبوده است؛ که در این صورت طرف می‏تواند معامله را به هم بزند و آن را خیار رؤیت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اگر مشتری پول جنسی را که خریده و شرط نکرده که در پرداخت پول تاخیر کند تا سه روز ندهد؛ اگر فروشنده جنس را تحویل نداده باشد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جنسی را که خریده مثل بعضی از میوه‏ها باشد که اگر یک روز بماند؛ ضایع می‏شود؛ چنانچه تا شب پول آن را ندهد و شرط نکرده باشد که دادن پول را تاخیر بیندازد؛ فروشنده می‏تواند معامله را به هم بزند و آن را خیار تاخیر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کسی که حیوانی را خریده تا سه روز می‏تواند معامله را به هم بزند و اگر در عوض چیزی که فروخته حیوان گرفته باشد؛ فروشنده هم تا سه روز می‏تواند معامله را به هم بزند و آن را خیار حیوان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فروشنده نتواند جنسی را که فروخته تحویل دهد؛ مثلا اسبی را که فروخته فرار نماید؛ که در این صورت مشتری می‏تواند معامله را به هم بزند و آن را خیار تعذر تسلیم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گرانتر از قیمت معمولی آن بخرد؛ چنانچه به قدری گران خریده که مردم به آن اهمیت می‏دهند؛ می‏تواند معامله را</w:t>
      </w:r>
    </w:p>
    <w:p>
      <w:pPr>
        <w:pStyle w:val="BookText"/>
        <w:rPr/>
      </w:pPr>
      <w:r>
        <w:rPr>
          <w:rFonts w:ascii="IRNazanin" w:hAnsi="IRNazanin" w:eastAsia="IRNazanin"/>
          <w:color w:val="111111"/>
          <w:sz w:val="28"/>
          <w:sz w:val="28"/>
          <w:szCs w:val="28"/>
          <w:rtl w:val="true"/>
          <w:lang w:bidi="fa-IR"/>
        </w:rPr>
        <w:t>به هم بزند و نیز اگر فروشنده قیمت جنس را نداند؛ یا موقع معامله غفلت کند و جنس را ارزانتر از قیمت آن بفروشد؛ در صورتی که مردم به مقداری که ارزان فروخته اهمیت بدهند؛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که مثلا خانه هزار تومانی را به دویست تومان می‏فروشند و قرار می‏گذارند که اگر فروشنده سر مدت پول را بدهد بتواند معامله را به هم بزند؛ 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اگرچه فروشنده اطمینان داشته باشد که هرگاه سر مدت پول را ندهد؛ خریدار ملک را به او می‏دهد؛ معامله صحیح است؛ ولی اگر سر مدت پول را ندهد؛ حق ندارد ملک را از خریدار مطالبه کند و اگر خریدار بمیرد تا پول را نداده نمی‏تواند ملک را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چای اعلا را با چای پست مخلوط کند و به اسم چای اعلا بفروشد؛ مشتری می‏تواند معامله را به هم بزند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بفهمد مالی را که خریده عیبی دارد؛ مثلا حیوانی را بخرد و بفهمد که یک چشم آن کور است؛ چنانچه آن عیب پیش از معامله در مال بوده و او نمی‏دانسته؛ می‏تواند معامله را به هم زده و آن مال را به فروشنده برگرداند و چنانچه برگرداندن ممکن نباشد مثلا در آن مال تغییری حاصل شده یا تصرفی که مانع از رد است نموده باشد؛ در این صورت فرق قیمت سالم و معیوب آن را معین</w:t>
      </w:r>
    </w:p>
    <w:p>
      <w:pPr>
        <w:pStyle w:val="BookText"/>
        <w:rPr/>
      </w:pPr>
      <w:r>
        <w:rPr>
          <w:rFonts w:ascii="IRNazanin" w:hAnsi="IRNazanin" w:eastAsia="IRNazanin"/>
          <w:color w:val="111111"/>
          <w:sz w:val="28"/>
          <w:sz w:val="28"/>
          <w:szCs w:val="28"/>
          <w:rtl w:val="true"/>
          <w:lang w:bidi="fa-IR"/>
        </w:rPr>
        <w:t>کند و به نسبت تفاوت قیمت سالم و معیوب از پولی که به 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عوضی که مالش را به آن فروخته عیبی هست؛ چنانچه آن عیب پیش از معامله در عوض بوده و او نمی‏دانسته؛ می‏تواند معامله را به هم زده و آن عوض را به صاحبش برگرداند و چنانچه از جهت تغییر یا تصرف نتواند برگرداند می‏تواند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و پیش از تحویل دادن مال؛ عیبی در آن پیدا شود؛ خریدار می‏تواند معامله را به هم بزند و نیز اگر در عوض مال بعد از معامله و پیش از تحویل دادن؛ عیبی پیدا شود؛ فروشنده می‏تواند معامله را به هم بزند؛ ولی اگر بخواهند تفاوت قیمت بگیرند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عیب مال را بفهمد لازم نیست فورا معامله را به هم بزند و بعدا هم حق به هم زدن معامله را دارد و همچنین است حکم در سایر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خریدن جنس؛ عیب آن را بفهمد اگرچه فروشنده حاضر نباشد می‏تواند معامله را به هم بزند و همچنین است حکم در سایر خیارات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خریدار به واسطه عیبی که در مال است نمی‏تواند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عیب مال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وقت معامله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عیبی داشته باشد؛ پس نمی‏دهم و تفاوت قیمت هم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فروشنده در وقت معامله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را با هر عیبی که دارد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هم عیبی را معین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با این عیب می‏فروشم و معلوم شود عیب دیگری هم دارد؛ خریدار می‏تواند برای عیبی که فروشنده معین نکرده مال را پس دهد و در صورتی که نتواند پس دهد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بفهمد مال عیبی دارد و پس از تحویل گرفتن مال؛ عیب دیگری در آن پیدا شود؛ نمی‏تواند معامله را به هم بزند ولی می‏تواند تفاوت قیمت سالم و معیوب را بگیرد؛ ولی اگر حیوان معیوبی را بخرد و پیش از گذشتن زمان خیار که سه روز است عیب دیگری پیداکند اگرچه آن را تحویل گرفته باشد باز هم می‏تواند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فقط خریدار تا مدتی حق به هم زدن معامله را داشته باشد و در آن مدت؛ مال عیب دیگری پیدا کند؛ اگرچه آن را تحویل گرفته باشد؛ می‏تواند معامله را به هم بزند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خودش آن را ندیده و دیگری خصوصیات آن را برای او گفته باشد؛ چنانچه او همان خصوصیات را به مشتری بگوید و آن را بفروشد و بعد از فروش</w:t>
      </w:r>
      <w:bookmarkStart w:id="608" w:name="pg18_638"/>
    </w:p>
    <w:p>
      <w:pPr>
        <w:pStyle w:val="BookText"/>
        <w:rPr/>
      </w:pPr>
      <w:bookmarkEnd w:id="608"/>
      <w:r>
        <w:rPr>
          <w:rFonts w:ascii="IRNazanin" w:hAnsi="IRNazanin" w:eastAsia="IRNazanin"/>
          <w:color w:val="111111"/>
          <w:sz w:val="28"/>
          <w:sz w:val="28"/>
          <w:szCs w:val="28"/>
          <w:rtl w:val="true"/>
          <w:lang w:bidi="fa-IR"/>
        </w:rPr>
        <w:t>بفهمد که بهتر از آن بوده؛ می‏تواند معامله را به هم بزند</w:t>
      </w:r>
      <w:r>
        <w:rPr>
          <w:rFonts w:eastAsia="IRNazanin" w:cs="IRNazanin"/>
          <w:color w:val="111111"/>
          <w:sz w:val="28"/>
          <w:szCs w:val="28"/>
          <w:rtl w:val="true"/>
          <w:lang w:bidi="fa-IR"/>
        </w:rPr>
        <w:t>.</w:t>
      </w:r>
    </w:p>
    <w:p>
      <w:pPr>
        <w:pStyle w:val="Heading5"/>
        <w:numPr>
          <w:ilvl w:val="4"/>
          <w:numId w:val="1"/>
        </w:numPr>
        <w:rPr/>
      </w:pPr>
      <w:bookmarkStart w:id="609" w:name="__RefHeading___Toc2118904_1490000891"/>
      <w:bookmarkStart w:id="610" w:name="_Toc221"/>
      <w:bookmarkEnd w:id="609"/>
      <w:r>
        <w:rPr>
          <w:rtl w:val="true"/>
        </w:rPr>
        <w:t>مسائل متفرقه</w:t>
      </w:r>
      <w:bookmarkEnd w:id="6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قیمت خرید جنس را به مشتری بگوید؛ باید تمام چیزهائی را که به واسطه آنها قیمت مال کم یا زیاد می‏شود بگوید اگرچه به همان قیمت یا کمتر از آن بفروشد؛ مثلا باید بگوید که نقد خریده است یا نسیه و چنانچه بعضی از آن خصوصیات را نگوید و بعدا مشتری بفهمد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جنسی را به کسی بدهد و قیمت آن را معین کند و بگوید این جنس را به این قیمت به فروش و هرچه زیادتر فروختی اجرت فروشت باشد؛ هرچه زیادتر از آن قیمت بفروشد مال صاحب مال است و فروشنده فقط می‏تواند مزد زحمت خود را از صاحب مال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طور جعاله باشد و بگوید این جنس را به زیادتر از آن قیمت اگر فروختی زیادی مال خودت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جای آن؛ گوشت ماده بدهد معصیت کرده است؛ پس اگر آن گوشت را معین کرده و گفته این گوشت نر را می‏فروشم مشتری می‏تواند معامله را به هم بزند 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مشتری به بزاز بگوید پارچه‏ای می‏خواهم که رنگ آن نرود و بزاز پارچه‏ای به او بفروشد که رنگ آن برود؛ مشتری می‏تواند معامله را به هم بزند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در معامله اگر</w:t>
      </w:r>
      <w:bookmarkStart w:id="611" w:name="pg18_639"/>
    </w:p>
    <w:p>
      <w:pPr>
        <w:pStyle w:val="BookText"/>
        <w:rPr/>
      </w:pPr>
      <w:bookmarkEnd w:id="611"/>
      <w:r>
        <w:rPr>
          <w:rFonts w:ascii="IRNazanin" w:hAnsi="IRNazanin" w:eastAsia="IRNazanin"/>
          <w:color w:val="111111"/>
          <w:sz w:val="28"/>
          <w:sz w:val="28"/>
          <w:szCs w:val="28"/>
          <w:rtl w:val="true"/>
          <w:lang w:bidi="fa-IR"/>
        </w:rPr>
        <w:t>راست باشد مکروه است و اگر دروغ باشد حرام است</w:t>
      </w:r>
      <w:r>
        <w:rPr>
          <w:rFonts w:eastAsia="IRNazanin" w:cs="IRNazanin"/>
          <w:color w:val="111111"/>
          <w:sz w:val="28"/>
          <w:szCs w:val="28"/>
          <w:rtl w:val="true"/>
          <w:lang w:bidi="fa-IR"/>
        </w:rPr>
        <w:t>.</w:t>
      </w:r>
    </w:p>
    <w:p>
      <w:pPr>
        <w:pStyle w:val="Heading4"/>
        <w:numPr>
          <w:ilvl w:val="3"/>
          <w:numId w:val="1"/>
        </w:numPr>
        <w:rPr/>
      </w:pPr>
      <w:bookmarkStart w:id="612" w:name="__RefHeading___Toc2118906_1490000891"/>
      <w:bookmarkStart w:id="613" w:name="_Toc222"/>
      <w:bookmarkEnd w:id="612"/>
      <w:r>
        <w:rPr>
          <w:rtl w:val="true"/>
        </w:rPr>
        <w:t xml:space="preserve">شرکت </w:t>
      </w:r>
      <w:r>
        <w:rPr>
          <w:rtl w:val="true"/>
        </w:rPr>
        <w:t xml:space="preserve">- </w:t>
      </w:r>
      <w:r>
        <w:rPr>
          <w:rtl w:val="true"/>
        </w:rPr>
        <w:t xml:space="preserve">صلح </w:t>
      </w:r>
      <w:r>
        <w:rPr>
          <w:rtl w:val="true"/>
        </w:rPr>
        <w:t xml:space="preserve">- </w:t>
      </w:r>
      <w:r>
        <w:rPr>
          <w:rtl w:val="true"/>
        </w:rPr>
        <w:t>اجاره</w:t>
      </w:r>
      <w:bookmarkEnd w:id="613"/>
    </w:p>
    <w:p>
      <w:pPr>
        <w:pStyle w:val="Heading5"/>
        <w:numPr>
          <w:ilvl w:val="4"/>
          <w:numId w:val="1"/>
        </w:numPr>
        <w:rPr/>
      </w:pPr>
      <w:bookmarkStart w:id="614" w:name="__RefHeading___Toc2118908_1490000891"/>
      <w:bookmarkStart w:id="615" w:name="_Toc223"/>
      <w:bookmarkEnd w:id="614"/>
      <w:r>
        <w:rPr>
          <w:rtl w:val="true"/>
        </w:rPr>
        <w:t>احکام شرکت</w:t>
      </w:r>
      <w:bookmarkEnd w:id="6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بخواهند باهم شرکت کنند؛ چنانچه هر کدام مقداری از مال خود را با مال دیگری به طوری مخلوط کند که از یکدیگر تشخیص داده نشود و به عربی یا به زبان دیگر صیغه شرکت را بخوانند؛ یا کاری کنند که معلوم باشد می‏خواهند با یکدیگر شریک باشند؛ شرکت آنان صحیح است و اگر بشود مال هر کدام را از دیگری تشخیص داد و قرار بگذارند که با آن دو مال؛ تجارت کنند که ربح و ضرر بین آنها مشترک باشد؛ شرکت نسبت به منفعت و ضرر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مزدی که از کار خودشان می‏گیرند با یکدیگر شرکت کنند؛ مثلا چند دلا ک باهم قرار بگذارند که هر قدر مزد گرفتند باهم قسمت کنند؛ شرکت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یکدیگر شرکت کنند که هر کدام به اعتبار خود جنسی بخرد و قیمت آن را خودش بدهکار شود ولی در استفاده جنسی که هر کدام خریده‏اند با یکدیگر شریک باشند صحیح نیست؛ اما اگر هر کدام دیگری را وکیل کند که جنس را برای او نسیه بخرد؛ بعد هر شریکی جنس را برای خودش و شریکش بخرد که هر دو بدهکار شوند؛ شرکت صحیح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واسطه شرکت باهم شریک می‏شوند؛ باید مکلف و عاقل باشند و از روی قصد و اختیار شرکت کنند و نیز باید بتوانند در مال خود تصرف نمایند؛ پس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 را در کارهای</w:t>
      </w:r>
    </w:p>
    <w:p>
      <w:pPr>
        <w:pStyle w:val="BookText"/>
        <w:rPr/>
      </w:pPr>
      <w:r>
        <w:rPr>
          <w:rFonts w:ascii="IRNazanin" w:hAnsi="IRNazanin" w:eastAsia="IRNazanin"/>
          <w:color w:val="111111"/>
          <w:sz w:val="28"/>
          <w:sz w:val="28"/>
          <w:szCs w:val="28"/>
          <w:rtl w:val="true"/>
          <w:lang w:bidi="fa-IR"/>
        </w:rPr>
        <w:t xml:space="preserve">بیهوده 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نماید؛ اگر شرکت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شرکت شرط کنند کسی که کار می‏کند؛ یا بیشتر از شریک دیگر کار می‏کند بیشتر منفعت ببرد؛ باید آنچه را شرط کرده‏اند به او بدهند و اگر شرط کنند کسی که کار نمی‏کند؛ یا بیشتر کار نمی‏کند بیشتر منفعت ببرد؛ اظهر این است که شرکت آنان صحیح و شرط باطل است و به حسب سرمایه منفعت بین آنها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که همه استفاده را یک نفر ببرد؛ یا تمام ضرر یا بیشتر آن از یکی از آنان باشد؛ شرکت صحیح ولی منفعت و ضرر بین آنها به نسبت مال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نکنند که یکی از شریکها بیشتر منفعت ببرد؛ چنانچه سرمایه آنان یک اندازه باشد؛ منفعت و ضرر را هم به یک اندازه می‏برند و اگر سرمایه آنان یک اندازه نباشد؛ باید منفعت و ضرر را به نسبت سرمایه قسمت نمایند؛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شرکت شرط کنند که هر دو باهم خرید و فروش نمایند؛ یا هر کدام به تنهائی معامله کنند؛ یا فقط یکی از آنان معامله کند؛ باید به قرارداد عمل نمایند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معین نکنند که کدام یک آنان</w:t>
      </w:r>
    </w:p>
    <w:p>
      <w:pPr>
        <w:pStyle w:val="BookText"/>
        <w:rPr/>
      </w:pPr>
      <w:r>
        <w:rPr>
          <w:rFonts w:ascii="IRNazanin" w:hAnsi="IRNazanin" w:eastAsia="IRNazanin"/>
          <w:color w:val="111111"/>
          <w:sz w:val="28"/>
          <w:sz w:val="28"/>
          <w:szCs w:val="28"/>
          <w:rtl w:val="true"/>
          <w:lang w:bidi="fa-IR"/>
        </w:rPr>
        <w:t>با سرمایه خرید و فروش نماید؛ هیچ یک آنان بدون اجازه دیگری نمی‏تواند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اختیار سرمایه شرکت با او است باید به قرارداد شرکت عمل کند؛ مثلا اگر با او قرار گذاشته‏اند که نسیه بخرد یا نقد بفروشد یا جنس را از محل مخصوصی بخرد؛ باید به همان قرارداد رفتار نماید و اگر با او قراری نگذاشته باشند؛ باید به طور معمول معامله کند و داد و ستدی نماید که برای شرکت ضرر نداشته باشد و مال شرکت را در صورتی که متعارف نباشد در مسافرت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بر خلاف قراردادی که با او کرده‏اند خرید و فروش کند یا آنکه قراردادی نکرده باشند و بر خلاف معمول معامله کند؛ در این دو صورت معامله نسبت به حصه شریک فضولی است؛ پس چنانچه اجازه نکند می‏تواند عین مالش را و در صورت تلف عین؛ عوض مالش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زیاده روی ننماید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بگوید سرمایه تلف شده و پیش حاکم شرع قسم بخورد؛ باید حرف او را قبول کرد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شریکها از اجازه‏ای که به تصرف در مال یکدیگر داده‏اند برگردند؛ هیچ کدام نمی‏توانند در مال شرکت تصرف کنند؛ واگر یکی از آنان از اجازه خود برگردد؛ شریکهای دیگر حق تصرف ندارند؛</w:t>
      </w:r>
      <w:bookmarkStart w:id="616" w:name="pg18_642"/>
    </w:p>
    <w:p>
      <w:pPr>
        <w:pStyle w:val="BookText"/>
        <w:rPr/>
      </w:pPr>
      <w:bookmarkEnd w:id="616"/>
      <w:r>
        <w:rPr>
          <w:rFonts w:ascii="IRNazanin" w:hAnsi="IRNazanin" w:eastAsia="IRNazanin"/>
          <w:color w:val="111111"/>
          <w:sz w:val="28"/>
          <w:sz w:val="28"/>
          <w:szCs w:val="28"/>
          <w:rtl w:val="true"/>
          <w:lang w:bidi="fa-IR"/>
        </w:rPr>
        <w:t>ولی کسی که از اجازه خود برگشته؛ می‏تواند در مال شرکت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یکی از شریکها تقاضا کند که سرمایه شرکت را قسمت کنند؛ اگرچه شرکت مدت داشته باشد؛ باید دیگران قبول نمایند؛ مگر آنکه تقسیم ضرر معتنا بهی بر شرکاء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شریکها بمیرد یا دیوانه یا بیهوش شود؛ شریکهای دیگر نمی‏توانند در مال شرکت تصرف کنند و همچنین است اگر یکی از آنان سفیه شود؛ یعنی مال خود را در کارهای بیهوده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چیزی را نسیه برای خود بخرد؛ نفع و ضررش مال او است؛ ولی اگر برای شرکت بخرد و شریک دیگر اجازه نماید مثلا بگوید به آن معامله راضی هستم؛ نفع و ضررش مال هر دوی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سرمایه شرکت معامله‏ای کنند؛ بعد بفهمند شرکت باطل بوده؛ چنانچه طوری باشد که اذن در معامله به صحت شرکت مقید نباشد به این معنی که اگر می‏دانستند شرکت درست نیست؛ به تصرف در مال یکدیگر راضی بودند؛ معامله صحیح است و هرچه از آن معامله پیدا شود مال همه آنان است و اگر اینطور نباشد؛ در صورتی که کسانی که به تصرف دیگران راضی نبوده‏اند؛ بگویند به آن معامله راضی هستیم؛ معامله صحیح و گرنه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اذن در معامله به صحت شرکت مقید نباشد؛ هر کدام آنان که برای شرکت کاری کرده است؛ اگر به قصد مجانی کار نکرده باشد؛ می‏تواند مزد زحمتهای خود را به اندازه معمولی از شریکهای دیگر بگیرد</w:t>
      </w:r>
      <w:r>
        <w:rPr>
          <w:rFonts w:eastAsia="IRNazanin" w:cs="IRNazanin"/>
          <w:color w:val="111111"/>
          <w:sz w:val="28"/>
          <w:szCs w:val="28"/>
          <w:rtl w:val="true"/>
          <w:lang w:bidi="fa-IR"/>
        </w:rPr>
        <w:t>.</w:t>
      </w:r>
    </w:p>
    <w:p>
      <w:pPr>
        <w:pStyle w:val="Heading5"/>
        <w:numPr>
          <w:ilvl w:val="4"/>
          <w:numId w:val="1"/>
        </w:numPr>
        <w:rPr/>
      </w:pPr>
      <w:bookmarkStart w:id="617" w:name="__RefHeading___Toc2118910_1490000891"/>
      <w:bookmarkStart w:id="618" w:name="_Toc224"/>
      <w:bookmarkEnd w:id="617"/>
      <w:r>
        <w:rPr>
          <w:rtl w:val="true"/>
        </w:rPr>
        <w:t>احکام صلح</w:t>
      </w:r>
      <w:bookmarkEnd w:id="618"/>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آنکه عوض بگیرد مقداری از مال یا منفعت مال خود را به کسی واگذار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مالش را به دیگری صلح می‏کند؛ باید بالغ و عاقل و قصد صلح داشته و کسی او را مجبور نکرده باشد و باید سفیه و مفلس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صلح به عربی خوانده شود؛ بلکه با هر لفظی که بفهماند باهم صلح و سازش کرده‏اند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مقداری روغن بدهد؛ چنانچه شیر گوسفند را در مقابل زحمتهای چوپان و آن روغن صلح کند صحیح است؛ بلکه اگر گوسفند را یک ساله به چوپان اجاره دهد که از شیر آن استفاده کند و در عوض؛ مقداری روغن بدهد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او قبول نماید؛ ولی اگر بخواهد از طلب یا حق خود بگذرد؛ قبول کردن او لازم نیست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بدهی خود را بداند و طلبکار</w:t>
      </w:r>
    </w:p>
    <w:p>
      <w:pPr>
        <w:pStyle w:val="BookText"/>
        <w:rPr/>
      </w:pPr>
      <w:r>
        <w:rPr>
          <w:rFonts w:ascii="IRNazanin" w:hAnsi="IRNazanin" w:eastAsia="IRNazanin"/>
          <w:color w:val="111111"/>
          <w:sz w:val="28"/>
          <w:sz w:val="28"/>
          <w:szCs w:val="28"/>
          <w:rtl w:val="true"/>
          <w:lang w:bidi="fa-IR"/>
        </w:rPr>
        <w:t>او نداند؛ چنانچه طلبکار طلب خود را به کمتر از مقداری که هست صلح کند؛ مثلا پنجاه تومان طلبکار باشد و طلب خود را به ده تومان صلح نماید؛ زیادی برای بدهکار حلال نیست مگر آنکه مقدار بدهی خود را به او بگوید و او را راضی کند؛ یا طوری باشد که اگر مقدار طلب خود را می‏دانست؛ باز هم به آن صلح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چیزی را که از یک جنس است و وزن آنها معلوم است به یکدیگر صلح کنند؛ احتیاط واجب آن است که وزن یکی بیشتر از دیگری نباشد؛ ولی اگر وزن آنها معلوم نباشد اگرچه احتمال دهند که وزن یکی بیشتر از دیگری است و صلح نمایند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از یک نفر طلبکار باشند؛ یا دو نفر از دو نفر دیگر طلبکار باشند و بخواهند طلبهای خود را به یکدیگر صلح کنند؛ چنانچه طلب آنان از یک جنس و وزن آنها یکی باشد مثلا هر دو ده من گندم طلبکار باشند؛ مصالحه آنان صحیح است و همچنین است اگر جنس طلب آنان یکی نباشد مثلا یکی ده من برنج و دیگری دوازده من گندم طلبکار باشد؛ ولی اگر طلب آنان از یک جنس و چیزی باشد که معمولا با وزن یا پیمانه آن را معامله می‏کنند؛ در صورتی که وزن یا پیمانه آنها معلوم باشد مساوی نیست؛ مصالحه آنان اشکال دارد؛ ولی هر کدام طلب خود را از دیگری بگذرد مانعی ندارد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کسی طلبی دارد که باید بعد از مدتی بگیرد؛ چنانچه طلب خود را به</w:t>
      </w:r>
    </w:p>
    <w:p>
      <w:pPr>
        <w:pStyle w:val="BookText"/>
        <w:rPr/>
      </w:pPr>
      <w:r>
        <w:rPr>
          <w:rFonts w:ascii="IRNazanin" w:hAnsi="IRNazanin" w:eastAsia="IRNazanin"/>
          <w:color w:val="111111"/>
          <w:sz w:val="28"/>
          <w:sz w:val="28"/>
          <w:szCs w:val="28"/>
          <w:rtl w:val="true"/>
          <w:lang w:bidi="fa-IR"/>
        </w:rPr>
        <w:t>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 در صورتی است که طلب از جنس طلا یا نقره یا جنس دیگری باشد که با وزن یا پیمانه فروخته می‏شود و اما در غیر آنها برای طلبکار جایز است که طلب خود را به بدهکار یا غیر آن به کمتر از طلب صلح نموده یا بفروشد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چیزی را باهم صلح کنند؛ با رضایت یکدیگر می‏توانند صلح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خریدار و فروشنده از مجلس معامله متفرق نشده‏اند؛ می‏توانند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مشتری حیوانی را بخرد؛ تا سه روز حق به هم زدن معامله را دارد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پول جنسی را که خریده تا سه روز ندهد و جنس را تحویل نگیرد؛ فروشنده می‏تواند معامله را به هم بزند؛ ولی کسی که مالی را صلح می‏کند در این سه صورت حق به هم زدن صلح را ندارد؛ اما در صورتی که طرف مصالحه در پرداخت مال المصالحه از حد متعارف تاخیر کند یا اینکه شرط شده باشد که مثلا مال المصالحه را نقد بدهد و طرف عمل به شرط ننماید در این صورت می‏تواند صلح را به هم بزند و همچنین</w:t>
      </w:r>
      <w:bookmarkStart w:id="619" w:name="pg18_646"/>
    </w:p>
    <w:p>
      <w:pPr>
        <w:pStyle w:val="BookText"/>
        <w:rPr/>
      </w:pPr>
      <w:bookmarkEnd w:id="619"/>
      <w:r>
        <w:rPr>
          <w:rFonts w:ascii="IRNazanin" w:hAnsi="IRNazanin" w:eastAsia="IRNazanin"/>
          <w:color w:val="111111"/>
          <w:sz w:val="28"/>
          <w:sz w:val="28"/>
          <w:szCs w:val="28"/>
          <w:rtl w:val="true"/>
          <w:lang w:bidi="fa-IR"/>
        </w:rPr>
        <w:t>در بقیه صور دیگر که در احکام خرید و فروش گفته شد نیز 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کسی صلح نماید و با او شرط کند که اگر بعد از مرگ باید چیزی را که به تو صلح کردم وقف کنی و او هم این شرط را قبول کند؛ باید به شرط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شرط کند تا مادامی که زنده هستم مأذون باشم که در آن چیز تصرف کنم</w:t>
      </w:r>
      <w:r>
        <w:rPr>
          <w:rFonts w:eastAsia="IRNazanin" w:cs="IRNazanin"/>
          <w:color w:val="111111"/>
          <w:sz w:val="28"/>
          <w:szCs w:val="28"/>
          <w:rtl w:val="true"/>
          <w:lang w:bidi="fa-IR"/>
        </w:rPr>
        <w:t>.</w:t>
      </w:r>
    </w:p>
    <w:p>
      <w:pPr>
        <w:pStyle w:val="Heading5"/>
        <w:numPr>
          <w:ilvl w:val="4"/>
          <w:numId w:val="1"/>
        </w:numPr>
        <w:rPr/>
      </w:pPr>
      <w:bookmarkStart w:id="620" w:name="__RefHeading___Toc2118912_1490000891"/>
      <w:bookmarkStart w:id="621" w:name="_Toc225"/>
      <w:bookmarkEnd w:id="620"/>
      <w:r>
        <w:rPr>
          <w:rtl w:val="true"/>
        </w:rPr>
        <w:t>احکام اجاره</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کسی که چیزی را اجاره می‏کند باید مکلف و عاقل باشند و به اختیار خودشان اجاره را انجام دهند و نیز باید در مال خود حق تصرف داشته باشند؛ پس سفیه چون حق ندارد در مال خود تصرف نماید اگر چیزی را اجاره کند؛ یا اجاره دهد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طرف دیگری وکیل شود و مال او را اجاره دهد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ولی یا قیم بچه مال او را اجاره دهد؛ یا خود او را اجیر دیگری نماید اشکال ندارد و اگر مدتی از زمان بالغ شدن او را جزء مدت اجاره قرار دهد؛ بعد از آنکه بچه بالغ شد؛ می‏تواند بقیه اجاره را به هم بزند؛ ولی هرگاه طوری بوده که اگر مقداری از زمان بالغ بودن بچه را جزء مدت اجاره نمی‏کرد؛ بر خلاف مصلحت بچه بود؛ نمی‏تواند اجاره</w:t>
      </w:r>
    </w:p>
    <w:p>
      <w:pPr>
        <w:pStyle w:val="BookText"/>
        <w:rPr/>
      </w:pPr>
      <w:r>
        <w:rPr>
          <w:rFonts w:ascii="IRNazanin" w:hAnsi="IRNazanin" w:eastAsia="IRNazanin"/>
          <w:color w:val="111111"/>
          <w:sz w:val="28"/>
          <w:sz w:val="28"/>
          <w:szCs w:val="28"/>
          <w:rtl w:val="true"/>
          <w:lang w:bidi="fa-IR"/>
        </w:rPr>
        <w:t>مال خود را به هم بزند؛ ولی نفوذ اجاره خود بچه بعد از بلوغش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صغیری را که ولی ندارد بدون اجازه مجتهد نمی‏شود اجیر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مجتهد دسترسی ندارد؛ می‏تواند از چند نفر مؤمن که عادل باشند؛ اجازه بگیرد و او را اجیر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مستاجر لازم نیست صیغه عربی بخوانند؛ بلکه اگر مالک به کسی بگوید؛ ملک خود را به تو اجاره دادم و او بگوید قبول کردم؛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حرفی نزنند و مالک به قصد اینکه ملک او را اجاره دهد؛ آن را به مستاجر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صیغه خواندن بخواهد برای انجام عملی اجیر شود؛ همین که مشغول آن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 یا اطاقی را اجاره کند و صاحب ملک با او شرط کند که فقط خود او از آنها استفاده نماید؛ مستاجر نمی‏تواند آن را به دیگری جهت استفاده از آنها اجاره دهد مگر آنکه اجاره طوری باشد که استفاده مخصوص خودش باشد؛ مثل اینکه زنی منزل یا اطاقی را اجاره کند و بعدا شوهر کرده و اطاق یا منزل را جهت سکنای خودش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مالک شرط نکند؛ می‏تواند آن را به دیگری اجاره دهد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بخواهد به زیادتر از مقداری</w:t>
      </w:r>
    </w:p>
    <w:p>
      <w:pPr>
        <w:pStyle w:val="BookText"/>
        <w:rPr/>
      </w:pPr>
      <w:r>
        <w:rPr>
          <w:rFonts w:ascii="IRNazanin" w:hAnsi="IRNazanin" w:eastAsia="IRNazanin"/>
          <w:color w:val="111111"/>
          <w:sz w:val="28"/>
          <w:sz w:val="28"/>
          <w:szCs w:val="28"/>
          <w:rtl w:val="true"/>
          <w:lang w:bidi="fa-IR"/>
        </w:rPr>
        <w:t>که آن را اجاره کرده اجاره دهد؛ باید در آن کاری مانند تعمیر و سفید کاری انجام داده باشد؛ یا به غیر جنسی که اجاره کرده آن را اجاره دهد؛ مثلا اگر با پول اجاره کرده به گندم یا چیز دیگر اجاره دهد و بنا بر احتیاط وجوبی اجاره کشتی نیز حکم خانه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با انسان شرط کند که فقط برای خود انسان کار کند؛ نمی‏شود او را به دیگری اجاره داد مگر به نحوی که در مسأله قبلی گذشت و اگر شرط نکند؛ چنانچه او را به چیزی که اجرت او قرار داده اجاره دهد؛ باید زیادتر نگیرد و اگر به چیز دیگری اجاره دهد؛ می‏تواند زیادتر بگیرد و همچنین است اگر خودش اجیر کسی شود و برای انجام آن عمل شخص دیگری را به کمتر اجاره نماید؛ ولی اگر مقداری از آن عمل را خودش انجام داده باشد می‏تواند دیگری را به کمتر اجاره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خانه و دکان و اطاق و اجیر؛ چیز دیگر مثلا زمین را اجاره کند و مالک با او شرط نکند که فقط خودش از آن استفاده نماید؛ اگرچه بیشتر از مقداری که اجاره کرده آن را اجاره دهد اشکال ندارد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دکانی را مثلا یک ساله به صد تومان اجاره کند و از نصف آن خودش استفاده نماید؛ می‏تواند نصف دیگر آن را به صد تومان اجاره دهد؛ ولی اگر بخواهد نصف آن را به زیادتر از مقداری که اجاره کرده مثلا به صد و بیست تومان اجاره دهد؛ باید در آن؛</w:t>
      </w:r>
      <w:bookmarkStart w:id="622" w:name="pg18_649"/>
    </w:p>
    <w:p>
      <w:pPr>
        <w:pStyle w:val="BookText"/>
        <w:rPr/>
      </w:pPr>
      <w:bookmarkEnd w:id="622"/>
      <w:r>
        <w:rPr>
          <w:rFonts w:ascii="IRNazanin" w:hAnsi="IRNazanin" w:eastAsia="IRNazanin"/>
          <w:color w:val="111111"/>
          <w:sz w:val="28"/>
          <w:sz w:val="28"/>
          <w:szCs w:val="28"/>
          <w:rtl w:val="true"/>
          <w:lang w:bidi="fa-IR"/>
        </w:rPr>
        <w:t>کاری مانند تعمیر انجام داده باشد</w:t>
      </w:r>
      <w:r>
        <w:rPr>
          <w:rFonts w:eastAsia="IRNazanin" w:cs="IRNazanin"/>
          <w:color w:val="111111"/>
          <w:sz w:val="28"/>
          <w:szCs w:val="28"/>
          <w:rtl w:val="true"/>
          <w:lang w:bidi="fa-IR"/>
        </w:rPr>
        <w:t>.</w:t>
      </w:r>
    </w:p>
    <w:p>
      <w:pPr>
        <w:pStyle w:val="Heading5"/>
        <w:numPr>
          <w:ilvl w:val="4"/>
          <w:numId w:val="1"/>
        </w:numPr>
        <w:rPr/>
      </w:pPr>
      <w:bookmarkStart w:id="623" w:name="__RefHeading___Toc2118914_1490000891"/>
      <w:bookmarkStart w:id="624" w:name="_Toc226"/>
      <w:bookmarkEnd w:id="623"/>
      <w:r>
        <w:rPr>
          <w:rtl w:val="true"/>
        </w:rPr>
        <w:t>شرایط مالی که آن را اجاره می‏دهند</w:t>
      </w:r>
      <w:bookmarkEnd w:id="6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اجاره می‏دهند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معین باشد؛ پس اگر بگوید یکی از خانه‏های خود را اجاره دادم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مستاجر آن را ببیند؛ یا کسی که آن را اجاره می‏دهد طوری خصوصیات آن را بگوید که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تحویل دادن آن ممکن باشد؛ پس اجاره دادن اسبی که فرار کرده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استفاده از آن مال منجر به اتلاف و از بین بردنش نشود؛ پس اجاره دادن نان و میوه و خوردنیهای دیگر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استفاده‏ای که مال را برای آن؛ اجاره داده‏اند ممکن باشد؛ پس اجاره دادن زمین برای زراعت در صورتی که آب باران کفایت آن را نکند و از آب نهر هم مشروب نشود؛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چیزی را که اجاره می‏دهد مال خود او باشد و اگر مال کس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درخت برای آنکه از میوه‏اش استفاده کنند؛ در صورتی که میوه‏اش فعلا موجود نباشد صحیح است و همچنین است اجاره دادن حیوان برای شیرش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برای آنکه از شیرش استفاده کنند اجیر شود و لازم نیست از شوهر خود اجازه بگیرد؛ ولی اگر به واسطه شیردادن؛ حق شوهر از بین برود؛ بدون اجازه او نمی‏تواند اجیر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استفاده‏ای که مال را برای آن اجاره می‏دهند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استفاده‏ای که مال را برای آن اجاره می‏دهند چهار شرط دارد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حلال باشد؛ بنا بر این اجاره دادن دکان برای</w:t>
      </w:r>
    </w:p>
    <w:p>
      <w:pPr>
        <w:pStyle w:val="BookText"/>
        <w:rPr/>
      </w:pPr>
      <w:r>
        <w:rPr>
          <w:rFonts w:ascii="IRNazanin" w:hAnsi="IRNazanin" w:eastAsia="IRNazanin"/>
          <w:color w:val="111111"/>
          <w:sz w:val="28"/>
          <w:sz w:val="28"/>
          <w:szCs w:val="28"/>
          <w:rtl w:val="true"/>
          <w:lang w:bidi="fa-IR"/>
        </w:rPr>
        <w:t>شراب فروشی؛ یا نگهداری شراب و کرایه دادن حیوان برای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معتبر است که آن عمل در نظر شرع به طور مجانی واجب نباشد؛ پس اجیر شدن برای فرایض یومیه یا تجهیز اموات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چیزی را که اجاره می‏دهند چند فائده داشته باشد؛ استفاده‏ای که مستاجر باید از آن بکند معین نمایند؛ مثلا اگر حیوانی را که سواری می‏دهد و بار می‏برد اجاره دهند؛ باید در موقع اجاره معین کنند که فقط سواری یا باربری آن؛ مال مستاجر است یا همه استفاده‏های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مدت استفاده را معین نمایند و اگر مدت معلوم نباشد ولی عمل را معین کنند مثلا با خیاط قرار بگذارند که لباس معینی را به طور مخصوصی بدوزد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ابتدای مدت اجاره را معین نکنند؛ ابتدای آن بعد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مثلا یک ساله اجاره دهند و ابتدای آن را یک ماه بعد از خواندن صیغه قرار دهند؛ اجاره صحیح است اگرچه موقعی که صیغه می‏خوانند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مستاجر بگوید خانه را ماهی ده تومان به تو اجاره دادم یا بگوید خانه را یک ماهه به ده تومان به تو اجاره دادم و بعد از آنهم هر قدر بنشینی اجاره آن ماهی ده تومان</w:t>
      </w:r>
      <w:bookmarkStart w:id="625" w:name="pg18_651"/>
    </w:p>
    <w:p>
      <w:pPr>
        <w:pStyle w:val="BookText"/>
        <w:rPr/>
      </w:pPr>
      <w:bookmarkEnd w:id="625"/>
      <w:r>
        <w:rPr>
          <w:rFonts w:ascii="IRNazanin" w:hAnsi="IRNazanin" w:eastAsia="IRNazanin"/>
          <w:color w:val="111111"/>
          <w:sz w:val="28"/>
          <w:sz w:val="28"/>
          <w:szCs w:val="28"/>
          <w:rtl w:val="true"/>
          <w:lang w:bidi="fa-IR"/>
        </w:rPr>
        <w:t>است؛ در صورتی که ابتدای مدت اجاره را معین کنند یا ابتدای آن معلوم باشد؛ اجاره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را که غریب و زوار در آن منزل می‏کنند و معلوم نیست چقدر در آن می‏مانند؛ اگر قرار بگذارند که مثلا شبی یک تومان بدهند و صاحب خانه راضی شود؛ استفاده از آن خانه اشکال ندارد؛ ولی چون مدت اجاره را معلوم نکرده‏اند؛ اجاره نسبت به غیر از شب اول صحیح نیست و صاحب خانه بعد از شب اول هر وقت بخواهد می‏تواند آنها را بیرون کند</w:t>
      </w:r>
      <w:r>
        <w:rPr>
          <w:rFonts w:eastAsia="IRNazanin" w:cs="IRNazanin"/>
          <w:color w:val="111111"/>
          <w:sz w:val="28"/>
          <w:szCs w:val="28"/>
          <w:rtl w:val="true"/>
          <w:lang w:bidi="fa-IR"/>
        </w:rPr>
        <w:t>.</w:t>
      </w:r>
    </w:p>
    <w:p>
      <w:pPr>
        <w:pStyle w:val="Heading5"/>
        <w:numPr>
          <w:ilvl w:val="4"/>
          <w:numId w:val="1"/>
        </w:numPr>
        <w:rPr/>
      </w:pPr>
      <w:bookmarkStart w:id="626" w:name="__RefHeading___Toc2118916_1490000891"/>
      <w:bookmarkStart w:id="627" w:name="_Toc227"/>
      <w:bookmarkEnd w:id="626"/>
      <w:r>
        <w:rPr>
          <w:rtl w:val="true"/>
        </w:rPr>
        <w:t>مسائل متفرقه اجاره</w:t>
      </w:r>
      <w:bookmarkEnd w:id="6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مستاجر بابت اجاره می‏دهد باید معلوم باشد؛ پس اگر از چیزهائی است که مثل گندم با وزن معامله می‏کنند؛ باید وزن آن معلوم باشد و اگر از چیزهائی است که مثل پولهای رایج با شماره معامله می‏کنند باید شماره آن معین باشد و اگر مثل اسب و گوسفند است باید اجاره دهنده آن را ببیند؛ یا مستاجر خصوصیات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برای زراعت اجاره دهد و مال الاجاره را حاصل همان زمین یا زمین دیگر که فعلا موجود نیست قرار دهد؛ اجاره صحیح نیست و اگر مال الاجاره بالفعل موجود باشد مانعی ندارد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اجاره داده؛ تا آن چیز را تحویل ندهد؛ حق ندارد وجه اجاره آن را مطالبه کند و نیز اگر برای انجام عملی اجیر شده باشد؛ پیش از انجام عمل حق مطالبه اجرت ندارد مگر در مواردی که متعارف دادن اجرت قبل از عمل باشد مثل اجیر شدن برای حج و زیارت؛ یا</w:t>
      </w:r>
    </w:p>
    <w:p>
      <w:pPr>
        <w:pStyle w:val="BookText"/>
        <w:rPr/>
      </w:pPr>
      <w:r>
        <w:rPr>
          <w:rFonts w:ascii="IRNazanin" w:hAnsi="IRNazanin" w:eastAsia="IRNazanin"/>
          <w:color w:val="111111"/>
          <w:sz w:val="28"/>
          <w:sz w:val="28"/>
          <w:szCs w:val="28"/>
          <w:rtl w:val="true"/>
          <w:lang w:bidi="fa-IR"/>
        </w:rPr>
        <w:t>اجیر اداء اجرت را قبل از عمل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که اجاره داده تحویل دهد؛ اگرچه مستاجر تحویل نگیرد؛ یا تحویل بگیرد و تا آخر مدت اجاره از آن استفاده نکند؛ باید مال 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کسی که او را اجیر کرده اگرچه آن کار را به او واگذار نکند؛ باید اجرت او را بدهد؛ مثلا اگر خیاطی را در روز معینی برای دوختن لباسی اجیر نماید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معلوم شود که اجاره باطل بوده؛ مستاجر باید مال الاجاره را به مقدار معمول به صاحب ملک بدهد؛ مثلا اگر خانه‏ای را یک ساله به صد تومان اجاره کند بعد بفهمد اجاره باطل بوده؛ چنانچه اجاره آن خانه معمولا پنجاه تومان است؛ باید پنجاه تومان را بدهد و اگر دویست تومان است در صورتی که اجاره دهنده صاحب مال یا وکیل آن بوده لازم نیست بیش از صد تومان بدهد و اگر غیر اینها بوده باید دویست تومان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بعد از گذشتن مقداری از مدت اجاره معلوم شود که اجاره باطل بوده؛ نسبت به اجرت مدت گذشته نیز این حکم جاری است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از</w:t>
      </w:r>
    </w:p>
    <w:p>
      <w:pPr>
        <w:pStyle w:val="BookText"/>
        <w:rPr/>
      </w:pPr>
      <w:r>
        <w:rPr>
          <w:rFonts w:ascii="IRNazanin" w:hAnsi="IRNazanin" w:eastAsia="IRNazanin"/>
          <w:color w:val="111111"/>
          <w:sz w:val="28"/>
          <w:sz w:val="28"/>
          <w:szCs w:val="28"/>
          <w:rtl w:val="true"/>
          <w:lang w:bidi="fa-IR"/>
        </w:rPr>
        <w:t>بین برود؛ چنانچه در نگهداری آن کوتاهی نکرده و در استفاده بردن از آن هم زیاده روی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مثلا پارچه‏ای را که به خیاط داده از بین برود؛ در صورتی که خیاط زیاده روی نکرده و در نگهداری آن هم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اجاره کند و معین نماید که چقدر بار بر آن بگذارد؛ چنانچه بیشتر از آن مقدار بار کند و آن حیوان بمیرد یا معیوب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مقدار بار را معین نکرده باشند و بیشتر از معمول بار کند و حیوان تلف شود یا معیوب گردد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صورت اجرت زیادی را بر حسب معمول نیز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برای بردن بار شکستنی اجاره دهد؛ چنانچه آن حیوان بلغزد یا رم کند و بار را بشکند؛ صاحب حیوان ضامن نیست؛ ولی اگر به واسطه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ختنه کند و ان بچه بمیرد؛ ضامن است؛ خواه مقداری که بریده بیشتر از معمول باشد یا نه</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ضرری به آن بچه برسد؛ چنانچه بیشتر از معمول بریده باشد؛ ضامن است</w:t>
      </w:r>
    </w:p>
    <w:p>
      <w:pPr>
        <w:pStyle w:val="BookText"/>
        <w:rPr/>
      </w:pPr>
      <w:r>
        <w:rPr>
          <w:rFonts w:ascii="IRNazanin" w:hAnsi="IRNazanin" w:eastAsia="IRNazanin"/>
          <w:color w:val="111111"/>
          <w:sz w:val="28"/>
          <w:sz w:val="28"/>
          <w:szCs w:val="28"/>
          <w:rtl w:val="true"/>
          <w:lang w:bidi="fa-IR"/>
        </w:rPr>
        <w:t>و اگر بیشتر از معمول نبریده باشد؛ ضمان محل اشکال و احوط رجوع به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دکتر به دست خود به مریض دوا بدهد؛ چنانچه در معالجه خطا کند و به مریض ضرری برسد یا بمیرد؛ دکتر ضامن است؛ ولی اگر بگوید فلان دوا برای فلان مرض فائده دارد و به واسطه خوردن دوا ضرری به مریض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دکتر به مریض بگوید که اگر ضرری به تو برسد ضامن نیستم؛ در صورتی که دقت و احتیاط خودرا بکند و به مریض ضرری برسد یا بمیرد؛ دکتر اگرچه به دست خود دوا داده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مستاجر و کسی که چیزی را اجاره داده؛ با رضایت یکدیگر می‏توانند معامله را به هم بزنند و نیز اگر در اجاره شرط کنند که هر دو یا یکی از آنان حق به هم زدن معامله را داشته باشند؛ می‏توانند مطابق قرارداد؛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مستاجر بفهمد که مغبون شده است؛ چنانچه در موقع اجاره نمودن ملتفت نباشد که مغبون است؛ می‏تواند اجاره را به هم بزند؛ ولی اگر در صیغه اجاره شرط کنند که اگر مغبون هم باشند حق به هم زدن معامله را نداشته باشند؛ نمی‏توانند اجاره را به هم بزنند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اجاره دهد و پیش از آنکه تحویل دهد کسی آن را غصب نماید؛ مستاجر می‏تواند اجاره را به هم بزند و چیزی را که به اجاره دهنده داده پس بگیرد یا اجاره را به هم نزند</w:t>
      </w:r>
    </w:p>
    <w:p>
      <w:pPr>
        <w:pStyle w:val="BookText"/>
        <w:rPr/>
      </w:pPr>
      <w:r>
        <w:rPr>
          <w:rFonts w:ascii="IRNazanin" w:hAnsi="IRNazanin" w:eastAsia="IRNazanin"/>
          <w:color w:val="111111"/>
          <w:sz w:val="28"/>
          <w:sz w:val="28"/>
          <w:szCs w:val="28"/>
          <w:rtl w:val="true"/>
          <w:lang w:bidi="fa-IR"/>
        </w:rPr>
        <w:t>و اجاره مدتی را که در تصرف غصب کننده بوده به میزان معمول از او بگیرد؛ پس اگر حیوانی را که یک ماهه به ده تومان اجاره نماید و کسی آن را ده روز غصب کند و اجاره معمولی ده روز آن پانزده تومان باشد؛ می‏تواند پانزده تومان را از غصب کننده یا از اجاره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تحویل بگیرد و بعد دیگری آن را غصب کند؛ نمی‏تواند اجاره را به هم بزند و 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مدت اجاره تمام شود؛ ملک را به مستاجر بفروشد؛ اجاره به هم نمی‏خورد و مستاجر باید مال الاجاره را بدهد و همچنین است اگر آن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ابتدای مدت اجاره؛ ملک به طوری خراب شود که هیچ قابل استفاده نباشد؛ یا قابل استفاده‏ای که شرط کرده‏اند نباشد؛ اجاره باطل می‏شود و پولی که مستاجر به صاحب ملک داده به او برمی گردد و اگر طوری باشد که بتواند استفاده مختصری از آن ببرد؛ می‏توانند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اجاره کند و بعد از گذشتن مقداری از مدت اجاره به طوری خراب شود که هیچ قابل استفاده نباشد؛ یا قابل استفاده‏ای که شرط کرده‏اند نباشد؛ اجاره مدتی که باقیمانده باطل می‏شود و می‏تواند اجاره مدت گذشته را به هم بزند و اجرة المثل یعنی اجرت معمولی آن مدت را بدهد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که مثلا</w:t>
      </w:r>
    </w:p>
    <w:p>
      <w:pPr>
        <w:pStyle w:val="BookText"/>
        <w:rPr/>
      </w:pPr>
      <w:r>
        <w:rPr>
          <w:rFonts w:ascii="IRNazanin" w:hAnsi="IRNazanin" w:eastAsia="IRNazanin"/>
          <w:color w:val="111111"/>
          <w:sz w:val="28"/>
          <w:sz w:val="28"/>
          <w:szCs w:val="28"/>
          <w:rtl w:val="true"/>
          <w:lang w:bidi="fa-IR"/>
        </w:rPr>
        <w:t>دو اطاق دارد اجاره دهد و یک اطاق آن خراب شود؛ چنانچه فورا آن را بسازد و هیچ مقدار از استفاده آن از بین نرود؛ اجاره باطل نمی‏شود و مستاجر هم نمی‏تواند اجاره را به هم بزند؛ ولی اگر ساختن آن به قدری طول بکشد که مقداری از استفاده مستاجر از بین برود؛ اجاره به آن مقدار باطل می‏شود و مستاجر می‏تواند اجاره تمام مدت را به هم بزند و برای استفاده‏ای که کرده اجرة 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مستاجر بمیرد؛ اجاره باطل نمی‏شود؛ ولی اگر خانه؛ مال اجاره دهنده نباشد مثلا دیگری وصیت کرده باشد که تا او زنده است منفعت خانه مال او باشد؛ چنانچه آن خانه را اجاره دهد و پیش از تمام شدن مدت اجاره بمیرد؛ از وقتی که مرده اجاره باطل است و اگر مالک فعلی آن اجاره را امضاء کند صحیح می‏شود و وجه اجاره مدتی که بعد از مردن اجاره دهنده باقی مانده؛ به مالک فعلی راجع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کار بنا را وکیل کند که برای او عمله بگیرد؛ چنانچه بنا کمتر از مقداری که از صاحب کار می‏گیرد به عمله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مقداری خودش کار کرده و باقی را به کمتر از مقداری که اجیر شده به دیگری بدهد؛ زیادی آن برای او حلال می‏باشد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w:t>
      </w:r>
      <w:bookmarkStart w:id="628" w:name="pg18_657"/>
    </w:p>
    <w:p>
      <w:pPr>
        <w:pStyle w:val="BookText"/>
        <w:rPr/>
      </w:pPr>
      <w:bookmarkEnd w:id="628"/>
      <w:r>
        <w:rPr>
          <w:rFonts w:ascii="IRNazanin" w:hAnsi="IRNazanin" w:eastAsia="IRNazanin"/>
          <w:color w:val="111111"/>
          <w:sz w:val="28"/>
          <w:sz w:val="28"/>
          <w:szCs w:val="28"/>
          <w:rtl w:val="true"/>
          <w:lang w:bidi="fa-IR"/>
        </w:rPr>
        <w:t>بگذارد که مثلا پارچه را با نیل رنگ کند؛ چنانچه با رنگ دیگر رنگ نماید حق ندارد چیزی بگیرد</w:t>
      </w:r>
      <w:r>
        <w:rPr>
          <w:rFonts w:eastAsia="IRNazanin" w:cs="IRNazanin"/>
          <w:color w:val="111111"/>
          <w:sz w:val="28"/>
          <w:szCs w:val="28"/>
          <w:rtl w:val="true"/>
          <w:lang w:bidi="fa-IR"/>
        </w:rPr>
        <w:t>.</w:t>
      </w:r>
    </w:p>
    <w:p>
      <w:pPr>
        <w:pStyle w:val="Heading4"/>
        <w:numPr>
          <w:ilvl w:val="3"/>
          <w:numId w:val="1"/>
        </w:numPr>
        <w:rPr/>
      </w:pPr>
      <w:bookmarkStart w:id="629" w:name="__RefHeading___Toc2118918_1490000891"/>
      <w:bookmarkStart w:id="630" w:name="_Toc228"/>
      <w:bookmarkEnd w:id="629"/>
      <w:r>
        <w:rPr>
          <w:rtl w:val="true"/>
        </w:rPr>
        <w:t xml:space="preserve">جعاله </w:t>
      </w:r>
      <w:r>
        <w:rPr>
          <w:rtl w:val="true"/>
        </w:rPr>
        <w:t xml:space="preserve">- </w:t>
      </w:r>
      <w:r>
        <w:rPr>
          <w:rtl w:val="true"/>
        </w:rPr>
        <w:t xml:space="preserve">مزارعه </w:t>
      </w:r>
      <w:r>
        <w:rPr>
          <w:rtl w:val="true"/>
        </w:rPr>
        <w:t xml:space="preserve">- </w:t>
      </w:r>
      <w:r>
        <w:rPr>
          <w:rtl w:val="true"/>
        </w:rPr>
        <w:t>مساقات</w:t>
      </w:r>
      <w:bookmarkEnd w:id="630"/>
    </w:p>
    <w:p>
      <w:pPr>
        <w:pStyle w:val="Heading5"/>
        <w:numPr>
          <w:ilvl w:val="4"/>
          <w:numId w:val="1"/>
        </w:numPr>
        <w:rPr/>
      </w:pPr>
      <w:bookmarkStart w:id="631" w:name="__RefHeading___Toc2118920_1490000891"/>
      <w:bookmarkStart w:id="632" w:name="_Toc229"/>
      <w:bookmarkEnd w:id="631"/>
      <w:r>
        <w:rPr>
          <w:rtl w:val="true"/>
        </w:rPr>
        <w:t>احکام جعاله</w:t>
      </w:r>
      <w:bookmarkEnd w:id="6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می‏دهند مال معینی بدهد؛ مثلا بگوید هر کس گمشده مرا پیدا کند؛ ده تومان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کسی که این قرار را می‏گذارد جاعل و به کسی که کار را انجام می‏دهد عامل می‏گویند و فرق بین جعاله و اجاره این است که در اجاره بعد از خواندن صیغه؛ اجیر باید عمل را انجام دهد و کسی هم که او را اجیر کرده اجرت را به او بدهکار می‏شود؛ ولی در جعاله اگرچه عامل شخص معین باشد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جاعل باید بالغ و عاقل باشد و از روی قصد و اختیار قرارداد کند و شرعا بتواند در مال خود تصرف نماید؛ بنا بر این جعاله آدم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کارهای بیهوده مصرف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جاعل می‏گوید برای او انجام دهند؛ باید حرام یا بی فائده یا از واجباتی که شرعا لازم است مجانا آورده شود نباشد؛ پس اگر بگوید هر کس شراب بخورد یا در شب به جای تاریکی برود یا نماز واجب خود را بخواند ده تومان به او می‏دهم؛ جعاله صحیح نیست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قرار می‏گذارد بدهد معین کند؛ مثلا بگوید هر کس اسب مرا پیدا کند؛ این گندم را به او می‏دهم؛</w:t>
      </w:r>
    </w:p>
    <w:p>
      <w:pPr>
        <w:pStyle w:val="BookText"/>
        <w:rPr/>
      </w:pPr>
      <w:r>
        <w:rPr>
          <w:rFonts w:ascii="IRNazanin" w:hAnsi="IRNazanin" w:eastAsia="IRNazanin"/>
          <w:color w:val="111111"/>
          <w:sz w:val="28"/>
          <w:sz w:val="28"/>
          <w:szCs w:val="28"/>
          <w:rtl w:val="true"/>
          <w:lang w:bidi="fa-IR"/>
        </w:rPr>
        <w:t>لازم نیست بگوید آن گندم مال کجا است و قیمت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را معین نکند؛ مثلا بگوید کسی که اسب مرا پیدا کنده ده من گندم به او می‏دهم لازم نیست خصوصیات آن را کاملا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معینی برای کار قرار ندهد؛ مثلا بگوید هر کس بچه مرا پیدا کند پولی به او می‏دهم و مقدار آن را معین نکند؛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پیش از قرارداد کار را انجام داده باشد یا بعد از قرارداد؛ به قصد اینکه پول نگیرد انجام دهد؛ حقی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آنکه عامل شروع به کار کند؛ جاعل می‏تواند جعاله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عامل شروع به کار کرد؛ اگر جاعل بخواهد جعاله را به هم بزند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شود؛ باید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بگوید هر کس چشم مرا عمل کند فلان مقدار به او می‏دهم و دکتر جراحی شروع به عمل کند؛ چنانچه طوری باشد که اگر عمل را تمام نکند؛ چشم معیوب می‏شود؛ باید آن را تمام نماید و در صورتی که ناتمام بگذارد؛ حقی به جاعل ندارد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کار را ناتمام بگذارد؛ چنانچه آن کار مثل پیدا کردن اسب است که تا تمام نشود؛ برای جاعل فائده ندارد؛</w:t>
      </w:r>
      <w:bookmarkStart w:id="633" w:name="pg18_659"/>
    </w:p>
    <w:p>
      <w:pPr>
        <w:pStyle w:val="BookText"/>
        <w:rPr/>
      </w:pPr>
      <w:bookmarkEnd w:id="633"/>
      <w:r>
        <w:rPr>
          <w:rFonts w:ascii="IRNazanin" w:hAnsi="IRNazanin" w:eastAsia="IRNazanin"/>
          <w:color w:val="111111"/>
          <w:sz w:val="28"/>
          <w:sz w:val="28"/>
          <w:szCs w:val="28"/>
          <w:rtl w:val="true"/>
          <w:lang w:bidi="fa-IR"/>
        </w:rPr>
        <w:t>عامل نمی‏تواند چیزی مطالبه کند و همچنین است اگر جاعل مزد را برای تمام کردن عمل قرار بگذارد مثلا بگوید هر کس لباس مرا بدوزد ده تومان به او می‏دهم؛ ولی اگر مقصودش این باشد که هر مقدار از عمل که انجام گیرد؛ برای آن مقدار مزد بدهد؛ جاعل باید مزد مقداری را که انجام شده به عامل بدهد؛ اگرچه احتیاط این است که به طور مصالحه یکدیگر را راضی نمایند</w:t>
      </w:r>
      <w:r>
        <w:rPr>
          <w:rFonts w:eastAsia="IRNazanin" w:cs="IRNazanin"/>
          <w:color w:val="111111"/>
          <w:sz w:val="28"/>
          <w:szCs w:val="28"/>
          <w:rtl w:val="true"/>
          <w:lang w:bidi="fa-IR"/>
        </w:rPr>
        <w:t>.</w:t>
      </w:r>
    </w:p>
    <w:p>
      <w:pPr>
        <w:pStyle w:val="Heading5"/>
        <w:numPr>
          <w:ilvl w:val="4"/>
          <w:numId w:val="1"/>
        </w:numPr>
        <w:rPr/>
      </w:pPr>
      <w:bookmarkStart w:id="634" w:name="__RefHeading___Toc2118922_1490000891"/>
      <w:bookmarkStart w:id="635" w:name="_Toc230"/>
      <w:bookmarkEnd w:id="634"/>
      <w:r>
        <w:rPr>
          <w:rtl w:val="true"/>
        </w:rPr>
        <w:t>احکام مزارعه</w:t>
      </w:r>
      <w:bookmarkEnd w:id="6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که مالک با زارع به این قسم معامله کند که زمین را در اختیار او بگذارد تا زراعت کند و مقداری 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صاحب زمین به زارع بگوید زمین را برای زراعت به تو واگذار کردم و زارع هم بگوید قبول کردم؛ یا بدون اینکه حرفی بزنند؛ مالک زمین را به زارع به قصد زراعت واگذار کند و زارع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صاحب زمین و زارع هر دو مکلف و عاقل باشند با قصد و اختیار خود مزارعه را انجام دهند و سفیه نباشند 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مالک و زارع از تمام حاصل زمین ببرند؛ پس اگر مثلا شرط کنند که آنچه اول یا آخر می‏رسد؛ مال یکی از آنان باشد؛ مزارعه باطل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سهم هر کدام نصف یا ثلث حاصل و مانند اینها باشد؛ پس اگر مالک بگوید در این زمین زراعت کن و هرچه می‏خواهی به من بده؛ صحیح نیست و همچنین است اگر مقدار معینی از حاصل را مثلا ده من فقط برای</w:t>
      </w:r>
    </w:p>
    <w:p>
      <w:pPr>
        <w:pStyle w:val="BookText"/>
        <w:rPr/>
      </w:pPr>
      <w:r>
        <w:rPr>
          <w:rFonts w:ascii="IRNazanin" w:hAnsi="IRNazanin" w:eastAsia="IRNazanin"/>
          <w:color w:val="111111"/>
          <w:sz w:val="28"/>
          <w:sz w:val="28"/>
          <w:szCs w:val="28"/>
          <w:rtl w:val="true"/>
          <w:lang w:bidi="fa-IR"/>
        </w:rPr>
        <w:t>زارع یا مالک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مدتی را که باید زمین در اختیار زارع باشد معین کنند و باید مدت به قدری باشد که در آن مدت به دست آمدن حاصل ممکن باشد و اگر اول مدت را روز معینی و آخر مدت را رسیدن حاصل قرار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زمین قابل زراعت باشد و اگر زراعت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اگر منظور هر کدام آنان زراعت مخصوصی است؛ چیزی را که زارع باید بکارد معین کنند؛ ولی اگر زراعت معینی را در نظر ندارند یا زراعتی را که هر دو در نظر دارند معلوم است؛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مالک؛ زمین را معین کند؛ پس کسی که چند قطعه زمین دارد و باهم تفاوت دارند؛ اگر به زارع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زمینها زراعت کن و آن را معین نکند؛ بنا بر احتیاط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خرجی را که هر کدام آنان باید بکند معین نمایند؛ ولی اگر خرجی را که هر کدام باید بکند معلوم باشد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با زارع قرار بگذارد که مقداری از حاصل برای او باشد و بقیه را بین خودشان قسمت کنند؛ چنانچه بدانند که بعد از برداشتن آن مقدار چیزی باقی می‏ماند؛ مزارعه صحیح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نیاید؛ چنانچه مالک راضی شود که با اجاره یا بدون اجاره زراعت در زمین او بماند و زارع هم راضی باشد مانعی ندارد و</w:t>
      </w:r>
    </w:p>
    <w:p>
      <w:pPr>
        <w:pStyle w:val="BookText"/>
        <w:rPr/>
      </w:pPr>
      <w:r>
        <w:rPr>
          <w:rFonts w:ascii="IRNazanin" w:hAnsi="IRNazanin" w:eastAsia="IRNazanin"/>
          <w:color w:val="111111"/>
          <w:sz w:val="28"/>
          <w:sz w:val="28"/>
          <w:szCs w:val="28"/>
          <w:rtl w:val="true"/>
          <w:lang w:bidi="fa-IR"/>
        </w:rPr>
        <w:t>اگر مالک راضی نشود؛ می‏تواند زارع را وادار کند که زراعت را بچیند و اگر برای چیدن زراعت ضرری به زارع برسد لازم نیست عوض آن را به او بدهد؛ ولی زارع اگرچه راضی شود که به مالک چیزی بدهد نمی‏تواند مالک را مجبور کند که زراعت در زمین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پیش آمدی زراعت در زمین ممکن نباشد؛ مثلا آب از زمین قطع شود؛ مزارعه به هم می‏خورد و اگر زارع بدون عذر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و زارع صیغه خوانده باشند؛ بدون رضایت یکدیگر نمی‏توانند مزارعه را به هم بزنند و بعید نیست که اگر مالک به قصد مزارعه زمین را به کسی واگذار کند نیز بدون رضایت یکدیگر نمی‏توانند معامله را به هم بزنند؛ ولی اگر در ضمن معامله مزارعه شرط کرده باشند که هر دو یا یکی از آنان حق به هم زدن معامله را داشته باشند؛ می‏توانند مطابق قراری که گذاشته‏اند معامله را به هم بزنند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مالک یا زارع بمیرد؛ مزارعه به هم نمی‏خورد و وارثشان به جای آنان است؛ ولی اگر زارع بمیرد و قرارداد کرده باشند که خود زارع زراعت را انجام دهد؛ مزارعه به هم می‏خورد و چنانچه زراعت نمایان شده باشد باید سهم او را به ورثه‏اش بدهند و حقوق دیگری هم که زارع داشته ورثه او؛ ارث می‏برند؛ ولی نمی‏توانند مالک را مجبور کنند که</w:t>
      </w:r>
      <w:bookmarkStart w:id="636" w:name="pg18_662"/>
    </w:p>
    <w:p>
      <w:pPr>
        <w:pStyle w:val="BookText"/>
        <w:rPr/>
      </w:pPr>
      <w:bookmarkEnd w:id="636"/>
      <w:r>
        <w:rPr>
          <w:rFonts w:ascii="IRNazanin" w:hAnsi="IRNazanin" w:eastAsia="IRNazanin"/>
          <w:color w:val="111111"/>
          <w:sz w:val="28"/>
          <w:sz w:val="28"/>
          <w:szCs w:val="28"/>
          <w:rtl w:val="true"/>
          <w:lang w:bidi="fa-IR"/>
        </w:rPr>
        <w:t>زراعت در زمین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که مزارعه باطل بوده؛ چنانچه تخم مال مالک بوده؛ حاصلی هم که به دست می‏آید مال او است و باید مزد زارع و مخارجی را که کرده و کرایه گاو یا حیوان دیگری را که مال زارع بوده و در آن زمین کار کرده به او بدهد و اگر تخم مال زارع بوده زراعت هم مال او است و باید اجاره زمین و خرجهائی را که مالک کرده و کرایه گاو یا حیوان دیگری که مال او بوده و در آن زراعت کار کرده به او بدهد و در هر دو صورت چنانچه مقدار استحقاق معمولی بیشتر از مقدار قرارداد باشد؛ دادن زیادی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 مال زارع باشد و بعد از زراعت بفهمند که مزارعه باطل بوده چنانچه مالک و زارع راضی شوند که با اجرت یابی اجرت زراعت در زمین بماند اشکال ندارد و اگر مالک راضی نشود؛ پیش از رسیدن زراعت هم می‏تواند زارع را وادار کند که زراعت را بچیند و زارع اگرچه راضی شود چیزی به مالک بدهد؛ نمی‏تواند او را مجبور کند که زراعت در زمین او بماند و نیز مالک نمی‏تواند زارع را مجبور کند که اجاره بدهد و زراعت را در زمین خود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کردن حاصل و تمام شدن مدت مزارعه؛ ریشه زراعت در زمین بماند و سال بعد دو مرتبه حاصل دهد؛ چنانچه مالک با زارع شرط اشتراک در ریشه نکرده باشد؛ حاصل سال دوم مال مالک زمین است</w:t>
      </w:r>
      <w:r>
        <w:rPr>
          <w:rFonts w:eastAsia="IRNazanin" w:cs="IRNazanin"/>
          <w:color w:val="111111"/>
          <w:sz w:val="28"/>
          <w:szCs w:val="28"/>
          <w:rtl w:val="true"/>
          <w:lang w:bidi="fa-IR"/>
        </w:rPr>
        <w:t>.</w:t>
      </w:r>
    </w:p>
    <w:p>
      <w:pPr>
        <w:pStyle w:val="Heading5"/>
        <w:numPr>
          <w:ilvl w:val="4"/>
          <w:numId w:val="1"/>
        </w:numPr>
        <w:rPr/>
      </w:pPr>
      <w:bookmarkStart w:id="637" w:name="__RefHeading___Toc2118924_1490000891"/>
      <w:bookmarkStart w:id="638" w:name="_Toc231"/>
      <w:bookmarkEnd w:id="637"/>
      <w:r>
        <w:rPr>
          <w:rtl w:val="true"/>
        </w:rPr>
        <w:t>احکام مساقات</w:t>
      </w:r>
      <w:bookmarkEnd w:id="638"/>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کسی به این قسم معامله کند که درختهای میوه‏ای را که میوه آن مال خود او است؛ یا اختیار میوه‏های آن با او است تا مدت معینی به آن کس واگذار کند که تربیت نماید و آب دهد و به مقداری که قرار می‏گذارند از میوه آن بردارد؛ این معامله را مساقات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درختهائی که میوه نمی‏دهد مثل بید و چنار صحیح نیست و در مثل درخت حنا که از برگ آن استفاده می‏کنند اشکال دارد؛ ولی معامله به عنوان جعاله باشد در هر دو قسم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کسی که تربیت درختها را به عهده می‏گیرد؛ باید مکلف و عاقل باشند و کسی آنها را مجبور نکرده باشد و نیز مالک باید سفیه نباشد یعنی مال خود را در کارهای بیهوده مصرف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باید معلوم باشد و اگر اول آن را معین کنند و آخر آن را موقعی قرار دهند که میوه آن سال به دست می‏آید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سهم هر کدام نصف یا ثلث حاصل و مانند اینها باشد و اگر قرار بگذارند که مثلا صد من از میوه‏ها مال مالک و بقیه مال کسی باشد که کار می‏کند معامله باطل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قرار معامله مساقات را پیش از ظاهر شدن</w:t>
      </w:r>
    </w:p>
    <w:p>
      <w:pPr>
        <w:pStyle w:val="BookText"/>
        <w:rPr/>
      </w:pPr>
      <w:r>
        <w:rPr>
          <w:rFonts w:ascii="IRNazanin" w:hAnsi="IRNazanin" w:eastAsia="IRNazanin"/>
          <w:color w:val="111111"/>
          <w:sz w:val="28"/>
          <w:sz w:val="28"/>
          <w:szCs w:val="28"/>
          <w:rtl w:val="true"/>
          <w:lang w:bidi="fa-IR"/>
        </w:rPr>
        <w:t>میوه بگذارند و اگر بعد از ظاهر شدن میوه و پیش از رسیدن آن قرار بگذارند پس اگر کاری مانند آبیاری که برای تربیت درخت لازم است باقی نمانده باشد؛ معامله صحیح نیست؛ اگرچه احتیاج به کاری مانند چیدن میوه و نگهداری آن داشته باشد؛ بلکه اگر کاری که برای تربیت درخت لازم است باقی مانده باشد؛ صحت معامله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بوته خربزه و خیار و مانند اینها بنا بر 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که از آب باران یا رطوبت زمین استفاده می‏کند و به آبیاری احتیاج ندارد؛ اگر به کارهای دیگر مانند بیل زدن و کود دادن محتاج باشد؛ معامله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مساقات کرده‏اند؛ با رضایت یکدیگر می‏توانند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ضمن قرارداد مساقات شرط کنند که هر دو یا یکی از آنان حق به هم زدن معامله را داشته باشند؛ مطابق قراری که گذاشته‏اند؛ به هم زدن معامله اشکال ندارد و اگر در ضمن معامله مساقات شرطی کنند و آن شرط عملی نشود؛ کسی که برای 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بمیرد؛ معامله مساقات به هم نمی‏خورد و ورثه‏اش به جای او هستند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تربیت درختها به او واگذار شده بمیرد؛ چنانچه در عقد شرط نکرده باشند که خودش آنها را تربیت کند؛ ورثه‏اش به جای او هستند و چنانچه خودشان عمل را انجام ندهند و اجیر هم نگیرند؛ حاکم شرع از مال</w:t>
      </w:r>
    </w:p>
    <w:p>
      <w:pPr>
        <w:pStyle w:val="BookText"/>
        <w:rPr/>
      </w:pPr>
      <w:r>
        <w:rPr>
          <w:rFonts w:ascii="IRNazanin" w:hAnsi="IRNazanin" w:eastAsia="IRNazanin"/>
          <w:color w:val="111111"/>
          <w:sz w:val="28"/>
          <w:sz w:val="28"/>
          <w:szCs w:val="28"/>
          <w:rtl w:val="true"/>
          <w:lang w:bidi="fa-IR"/>
        </w:rPr>
        <w:t>میت اجیر می‏گیرد و حاصل را بین ورثه میت و مالک قسمت می‏کند و اگر قرار کرده باشند که خود او درختها را تربیت نماید؛ با مردن او معامله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کند که تمام حاصل برای مالک باشد؛ مساقات باطل است و میوه مال مالک می‏باشد و کسی که کار می‏کند نمی‏تواند مطالبه اجرت نماید؛ ولی اگر باطل بودن مساقات به جهت دیگر باشد؛ مالک باید مزد آبیاری و کارهای دیگر را به مقدار معمول به کسی که درختها را تربیت کرده بدهد؛ ولی اگر مقدار معمول بیشتر از مقدار قرارداد باشد؛ دادن زیادی لازم نیست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به دیگری واگذار کند که در آن درخت بکارد و آنچه عمل می‏آید مال هر دو باشد؛ معامله باطل است؛ پس اگر درختها مال صاحب زمین بوده؛ بعد از تربیت؛ مال او است و باید مزد کسی که آنها را تربیت کرده بدهد و اگر مال کسی بوده که آنها را تربیت کرده؛ بعد از تربیت هم مال او است و می‏تواند آنها را بکند؛ ولی گودالهائی را که به واسطه کندن درختها پیدا شده باید پر کند و اجاره زمین را از روزی که درختها را کاشته به صاحب زمین بدهد و مالک هم می‏تواند او را مجبور نماید که درختها را بکند و اگر به واسطه کندن درخت؛ عیبی در آن پیدا شود؛ چیزی بر صاحب زمین نیست؛ بلی اگر خود صاحب زمین درختها را بکند و عیبی در آن پیدا شود باید تفاوت قیمت آن را به صاحب درخت بدهد و صاحب درخت نمی‏تواند</w:t>
      </w:r>
      <w:bookmarkStart w:id="639" w:name="pg18_666"/>
    </w:p>
    <w:p>
      <w:pPr>
        <w:pStyle w:val="BookText"/>
        <w:rPr/>
      </w:pPr>
      <w:bookmarkEnd w:id="639"/>
      <w:r>
        <w:rPr>
          <w:rFonts w:ascii="IRNazanin" w:hAnsi="IRNazanin" w:eastAsia="IRNazanin"/>
          <w:color w:val="111111"/>
          <w:sz w:val="28"/>
          <w:sz w:val="28"/>
          <w:szCs w:val="28"/>
          <w:rtl w:val="true"/>
          <w:lang w:bidi="fa-IR"/>
        </w:rPr>
        <w:t>او را مجبور کند که با اجاره یا بدون اجاره درخت را در زمین باقی بگذارد و همچنین صاحب زمین نمی‏تواند صاحب درختها را مجبور نماید که با اجاره یا بدون اجاره درختها در زمین او بماند</w:t>
      </w:r>
      <w:r>
        <w:rPr>
          <w:rFonts w:eastAsia="IRNazanin" w:cs="IRNazanin"/>
          <w:color w:val="111111"/>
          <w:sz w:val="28"/>
          <w:szCs w:val="28"/>
          <w:rtl w:val="true"/>
          <w:lang w:bidi="fa-IR"/>
        </w:rPr>
        <w:t>.</w:t>
      </w:r>
    </w:p>
    <w:p>
      <w:pPr>
        <w:pStyle w:val="Heading4"/>
        <w:numPr>
          <w:ilvl w:val="3"/>
          <w:numId w:val="1"/>
        </w:numPr>
        <w:rPr/>
      </w:pPr>
      <w:bookmarkStart w:id="640" w:name="__RefHeading___Toc2118926_1490000891"/>
      <w:bookmarkStart w:id="641" w:name="_Toc232"/>
      <w:bookmarkEnd w:id="640"/>
      <w:r>
        <w:rPr>
          <w:rtl w:val="true"/>
        </w:rPr>
        <w:t xml:space="preserve">ممنوعین از تصرف </w:t>
      </w:r>
      <w:r>
        <w:rPr>
          <w:rtl w:val="true"/>
        </w:rPr>
        <w:t xml:space="preserve">- </w:t>
      </w:r>
      <w:r>
        <w:rPr>
          <w:rtl w:val="true"/>
        </w:rPr>
        <w:t xml:space="preserve">وکالت </w:t>
      </w:r>
      <w:r>
        <w:rPr>
          <w:rtl w:val="true"/>
        </w:rPr>
        <w:t xml:space="preserve">- </w:t>
      </w:r>
      <w:r>
        <w:rPr>
          <w:rtl w:val="true"/>
        </w:rPr>
        <w:t>قرض</w:t>
      </w:r>
      <w:bookmarkEnd w:id="641"/>
    </w:p>
    <w:p>
      <w:pPr>
        <w:pStyle w:val="Heading5"/>
        <w:numPr>
          <w:ilvl w:val="4"/>
          <w:numId w:val="1"/>
        </w:numPr>
        <w:rPr/>
      </w:pPr>
      <w:bookmarkStart w:id="642" w:name="__RefHeading___Toc2118928_1490000891"/>
      <w:bookmarkStart w:id="643" w:name="_Toc233"/>
      <w:bookmarkEnd w:id="642"/>
      <w:r>
        <w:rPr>
          <w:rtl w:val="true"/>
        </w:rPr>
        <w:t>کسانی که از تصرف مال خود ممنوعند</w:t>
      </w:r>
      <w:bookmarkEnd w:id="6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بالغ نشده شرعا نمی‏تواند در مال خود تصرف کند و نشانه بالغ شدن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روئیدن موی درشت در زیر شکم بالای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بیرون آمدن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تمام شدن پانزده سال قمری در مرد و تمام شدن نه سال قمری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روئیدن موی درشت در صورت و پشت لب و در سینه و زیر بغل و درشت شدن صدا و مانند اینها نشانه بالغ شدن نیست؛ مگر انسان به واسطه اینها به بالغ شدن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و مفلس یعنی کسی که به جهت مطالبه طلبکاران از طرف حاکم شرع از تصرف در مال خود ممنوع است و سفیه یعنی کسی که مال خود را در کارهای بیهوده مصرف می‏کند؛ نمی‏توانند در مال خود تصرف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گاهی عاقل و گاهی دیوانه است؛ تصرفی که در موقع دیوانگی در مال خود می‏کند صحیح نیست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مرضی که به آن مرض از دنیا می‏رود و هر قدر از مال خود را به مصرف خود و عیال و مهمان و کارهائی که اسراف شمرده نمی‏شود برساند و اظهر این است که اگر مال خود را به کسی ببخشد یا ارزانتر از قیمت بفروشد؛ اگرچه بیشتر از ثلث باشد و ورثه هم اجازه ننمایند؛ تصرف</w:t>
      </w:r>
      <w:bookmarkStart w:id="644" w:name="pg18_667"/>
    </w:p>
    <w:p>
      <w:pPr>
        <w:pStyle w:val="BookText"/>
        <w:rPr/>
      </w:pPr>
      <w:bookmarkEnd w:id="644"/>
      <w:r>
        <w:rPr>
          <w:rFonts w:ascii="IRNazanin" w:hAnsi="IRNazanin" w:eastAsia="IRNazanin"/>
          <w:color w:val="111111"/>
          <w:sz w:val="28"/>
          <w:sz w:val="28"/>
          <w:szCs w:val="28"/>
          <w:rtl w:val="true"/>
          <w:lang w:bidi="fa-IR"/>
        </w:rPr>
        <w:t>او صحیح است</w:t>
      </w:r>
      <w:r>
        <w:rPr>
          <w:rFonts w:eastAsia="IRNazanin" w:cs="IRNazanin"/>
          <w:color w:val="111111"/>
          <w:sz w:val="28"/>
          <w:szCs w:val="28"/>
          <w:rtl w:val="true"/>
          <w:lang w:bidi="fa-IR"/>
        </w:rPr>
        <w:t>.</w:t>
      </w:r>
    </w:p>
    <w:p>
      <w:pPr>
        <w:pStyle w:val="Heading5"/>
        <w:numPr>
          <w:ilvl w:val="4"/>
          <w:numId w:val="1"/>
        </w:numPr>
        <w:rPr/>
      </w:pPr>
      <w:bookmarkStart w:id="645" w:name="__RefHeading___Toc2118930_1490000891"/>
      <w:bookmarkStart w:id="646" w:name="_Toc234"/>
      <w:bookmarkEnd w:id="645"/>
      <w:r>
        <w:rPr>
          <w:rtl w:val="true"/>
        </w:rPr>
        <w:t>احکام وکالت</w:t>
      </w:r>
      <w:bookmarkEnd w:id="646"/>
    </w:p>
    <w:p>
      <w:pPr>
        <w:pStyle w:val="BookText"/>
        <w:rPr/>
      </w:pPr>
      <w:r>
        <w:rPr>
          <w:rFonts w:ascii="IRNazanin" w:hAnsi="IRNazanin" w:eastAsia="IRNazanin"/>
          <w:color w:val="111111"/>
          <w:sz w:val="28"/>
          <w:sz w:val="28"/>
          <w:szCs w:val="28"/>
          <w:rtl w:val="true"/>
          <w:lang w:bidi="fa-IR"/>
        </w:rPr>
        <w:t>وکالت آن است که انسان کاری را که می‏تواند در آن دخالت کند؛ به دیگری واگذار نماید تا از طرف او انجام دهد؛ مثلا کسی را وکیل کند که خانه او را بفروشد یا زنی را برای او عقد نماید؛ پس آدم سفیه چون حق ندارد در مال خود تصرف کند؛ نمی‏تواند برای فروش آن کسی را وکیل نماید و نیز چون نمی‏تواند هر کس برای مردم جعل قانون کند؛ کسی را وکیل کند که برای مردم قانون جعل کند 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وکالت لازم نیست صیغه بخوانند و اگر انسان به دیگری بفهماند که او را وکیل کرده و او هم بفهماند قبول نموده؛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که در شهر دیگر است وکیل نماید و برای او وکالت نامه بفرستد و او قبول کند؛ اگرچه وکالت نامه بعد از مدتی برسد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موکل یعنی کسی که دیگری را وکیل می‏کند و نیز کسی که وکیل می‏شود؛ باید عاقل باشند و از روی قصد و اختیار اقدام کنند و در موکل بلوغ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انسان نمی‏تواند انجام دهد یا شرعا نباید انجام دهد؛ نمی‏تواند برای انجام آن از طرف دیگری وکیل شود؛ مثلا کسی که در احرام حج است؛ چون نباید صیغه عقد زناشوئی را بخواند؛ نمی‏تواند برای خواندن صیغه از طرف دیگری وکیل شود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w:t>
      </w:r>
    </w:p>
    <w:p>
      <w:pPr>
        <w:pStyle w:val="BookText"/>
        <w:rPr/>
      </w:pPr>
      <w:r>
        <w:rPr>
          <w:rFonts w:ascii="IRNazanin" w:hAnsi="IRNazanin" w:eastAsia="IRNazanin"/>
          <w:color w:val="111111"/>
          <w:sz w:val="28"/>
          <w:sz w:val="28"/>
          <w:szCs w:val="28"/>
          <w:rtl w:val="true"/>
          <w:lang w:bidi="fa-IR"/>
        </w:rPr>
        <w:t>انجام تمام کارهای خودش وکیل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برای یکی از کارهای خود وکیل نماید و ان کار را معین نکند؛ 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را عزل کند یعنی از کار بر کنار نماید؛ بعد از آنکه خبر به او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می‏تواند از وکالت کناره کند اگرچه موکل غائب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نمی‏تواند برای انجام کاری که به او واگذار شده دیگری را وکیل نماید؛ ولی اگر موکل به او اجازه داده باشد که وکیل بگیرد؛ به هر طوری که به او دستور داده می‏تواند رفتار نماید؛ پس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او وکیل کند؛ نمی‏تواند آن وکیل را عزل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وکیل اول بمیرد یا موکل او را عزل کند؛ وکالت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می‏توانند آن وکیل را عزل کنند و اگر وکیل اول بمیرد یا عزل شود؛ وکالت دومی باطل می‏شود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برای انجام کاری وکیل کند و به آنها اجازه دهد که هر کدام به تنهائی در آن کار اقدام کنند؛ هر یک از آنان می‏تواند آن کار را انجام دهد و چنانچه یکی</w:t>
      </w:r>
    </w:p>
    <w:p>
      <w:pPr>
        <w:pStyle w:val="BookText"/>
        <w:rPr/>
      </w:pPr>
      <w:r>
        <w:rPr>
          <w:rFonts w:ascii="IRNazanin" w:hAnsi="IRNazanin" w:eastAsia="IRNazanin"/>
          <w:color w:val="111111"/>
          <w:sz w:val="28"/>
          <w:sz w:val="28"/>
          <w:szCs w:val="28"/>
          <w:rtl w:val="true"/>
          <w:lang w:bidi="fa-IR"/>
        </w:rPr>
        <w:t>از آنان بمیرد؛ وکالت دیگران باطل نمی‏شود؛ ولی اگر نگفته باشد که باهم یا به تنهائی انجام دهند؛ یا گفته باشد که باهم انجام دهند؛ نمی‏توانند به تنهائی اقدام نمایند و در صورتی که یکی از آنان بمیرد؛ وکالت دیگران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یا موکل بمیرد؛ وکالت باطل می‏شود و نیز اگر چیزی که برای تصرف در آن وکیل شده است از بین برود؛ مثلا گوسفندی که برای فروش آن وکیل شده بمیرد؛ وکالت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آنها دیوانه یا بیهوش شود؛ در زمان دیوانگی یا بیهوشی؛ وکالت اثری ندارد؛ اما بطلان وکالت به نحوی که بعد از برطرف شدن دیوانگی و بیهوشی نیز نتواند عمل را انجام 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 است کوتاهی نکند و غیر از تصرفی که به او اجازه داده‏اند؛ تصرف دیگری در آن ننماید و اتفاقا آن مال از بین برود؛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 است کوتاهی کند؛ یا غیر از تصرفی که به او اجازه داده‏اند تصرف دیگری در آن بنماید و آن مال از بین برود؛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لباسی را که گفته‏اند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غیر از تصرفی که</w:t>
      </w:r>
      <w:bookmarkStart w:id="647" w:name="pg18_670"/>
    </w:p>
    <w:p>
      <w:pPr>
        <w:pStyle w:val="BookText"/>
        <w:rPr/>
      </w:pPr>
      <w:bookmarkEnd w:id="647"/>
      <w:r>
        <w:rPr>
          <w:rFonts w:ascii="IRNazanin" w:hAnsi="IRNazanin" w:eastAsia="IRNazanin"/>
          <w:color w:val="111111"/>
          <w:sz w:val="28"/>
          <w:sz w:val="28"/>
          <w:szCs w:val="28"/>
          <w:rtl w:val="true"/>
          <w:lang w:bidi="fa-IR"/>
        </w:rPr>
        <w:t>به او اجازه داده‏اند؛ تصرف دیگری در مال بکند؛ مثلا لباسی را که گفته‏اند بفروش؛ بپوشد و بعدا تصرفی را که به او اجازه داده‏اند بنماید؛ آن تصرف صحیح است</w:t>
      </w:r>
      <w:r>
        <w:rPr>
          <w:rFonts w:eastAsia="IRNazanin" w:cs="IRNazanin"/>
          <w:color w:val="111111"/>
          <w:sz w:val="28"/>
          <w:szCs w:val="28"/>
          <w:rtl w:val="true"/>
          <w:lang w:bidi="fa-IR"/>
        </w:rPr>
        <w:t>.</w:t>
      </w:r>
    </w:p>
    <w:p>
      <w:pPr>
        <w:pStyle w:val="Heading5"/>
        <w:numPr>
          <w:ilvl w:val="4"/>
          <w:numId w:val="1"/>
        </w:numPr>
        <w:rPr/>
      </w:pPr>
      <w:bookmarkStart w:id="648" w:name="__RefHeading___Toc2118932_1490000891"/>
      <w:bookmarkStart w:id="649" w:name="_Toc235"/>
      <w:bookmarkEnd w:id="648"/>
      <w:r>
        <w:rPr>
          <w:rtl w:val="true"/>
        </w:rPr>
        <w:t>احکام قرض</w:t>
      </w:r>
      <w:bookmarkEnd w:id="649"/>
    </w:p>
    <w:p>
      <w:pPr>
        <w:pStyle w:val="BookText"/>
        <w:rPr/>
      </w:pPr>
      <w:r>
        <w:rPr>
          <w:rFonts w:ascii="IRNazanin" w:hAnsi="IRNazanin" w:eastAsia="IRNazanin"/>
          <w:color w:val="111111"/>
          <w:sz w:val="28"/>
          <w:sz w:val="28"/>
          <w:szCs w:val="28"/>
          <w:rtl w:val="true"/>
          <w:lang w:bidi="fa-IR"/>
        </w:rPr>
        <w:t xml:space="preserve">قرض دادن از کارهای مستحبی است که در آیات قرآن و اخبار؛ راجع به آن زیاد سفارش شده است؛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به برادر مسلمان خود قرض بدهد مال او زیاد می‏شود و ملائکه بر او رحمت می‏فرستند و اگر با بدهکار خود مدارا کند؛ بدون حساب و به سرعت از صراط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برادر مسلمانش از او قرض بخواهد و ندهد؛ بهشت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بدهکار بدهی خود را بدهد؛ طلبکار باید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صیغه قرض برای پرداخت آن مدتی قرار دهند؛ احتیاط واجب آن است که طلبکار پیش از تمام شدن آن مدت؛ طلب خود را مطالبه نکند؛ ولی اگر مدت نداشته باشد؛ طلبکار هر وقت بخواهد می‏تواند طلب خود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مطالبه کند؛ چنانچه بدهکار بتواند بدهی خود را بدهد؛ باید فورا آن را بپردازد و اگر تاخیر بیندازد گناهکار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اثاثیه منزل و چیزهای دیگری که به آنها احتیاج دارد؛ چیزی نداشته باشد؛ طلبکار نمی‏تواند طلب خود را از او مطالبه نماید؛</w:t>
      </w:r>
    </w:p>
    <w:p>
      <w:pPr>
        <w:pStyle w:val="BookText"/>
        <w:rPr/>
      </w:pPr>
      <w:r>
        <w:rPr>
          <w:rFonts w:ascii="IRNazanin" w:hAnsi="IRNazanin" w:eastAsia="IRNazanin"/>
          <w:color w:val="111111"/>
          <w:sz w:val="28"/>
          <w:sz w:val="28"/>
          <w:szCs w:val="28"/>
          <w:rtl w:val="true"/>
          <w:lang w:bidi="fa-IR"/>
        </w:rPr>
        <w:t>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چنانچه بتواند کاسبی کند؛ واجب است کسب کند و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دسترسی به طلبکار خود ندارد؛ چنانچه امید نداشته باشد که او را پیدا کند؛ باید طلب او را به فقیر بدهد و بنابراحتیاط از حاکم شرع اجازه بگیرد و اگر طلبکار او سید نباشد؛ احتیاط مستحبی آن است که طلب او را به سید فقیر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سکه طلا یا نقره قرض کند و قیمت آن کم شود؛ چنانچه همان مقدار را که گرفته پس بدهد کافی است و اگر قیمت آن زیادتر گردد لازم است همان مقدار را که گرفته بدهد؛ ولی در هر دو صورت اگر بدهکار و طلبکار به 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قرض کرده از بین نرفته باشد و صاحب مال؛ آن را مطالبه کند؛ لازم نیست که بدهکار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قرض می‏دهد شرط کند که زیادتر از مقداری که می‏دهد بگیرد؛ مثلا یک من گندم بدهد و شرط کند که یک من و پنج سیر بگیرد؛ یا ده تخم مرغ بدهد که یازده تا بگیرد؛ ربا و حرام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قرار بگذارد که بدهکار</w:t>
      </w:r>
    </w:p>
    <w:p>
      <w:pPr>
        <w:pStyle w:val="BookText"/>
        <w:rPr/>
      </w:pPr>
      <w:r>
        <w:rPr>
          <w:rFonts w:ascii="IRNazanin" w:hAnsi="IRNazanin" w:eastAsia="IRNazanin"/>
          <w:color w:val="111111"/>
          <w:sz w:val="28"/>
          <w:sz w:val="28"/>
          <w:szCs w:val="28"/>
          <w:rtl w:val="true"/>
          <w:lang w:bidi="fa-IR"/>
        </w:rPr>
        <w:t>کاری برای او انجام دهد یا چیزی را که قرض کرده با مقداری جنس دیگر پس دهد؛ مثلا شرط کند یک تومانی را که قرض کرده با یک کبریت پس دهد؛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اگر با او شرط کند که چیزی را که قرض می‏گیرد به طور مخصوصی پس دهد؛ مثلا مقداری طلا نساخته به او بدهد و شرط کند که ساخته پس بگیرد؛ باز هم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بدون اینکه شرط کند؛ خود بدهکار زیادتر از آنچه قرض کرده پس بدهد اشکال ندارد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 کسی که قرض ربائی گرفته مالک آن می‏شود و می‏تواند در آن تصرف کند؛ ولی طلبکار حق مطالبه مقدار زیادی که ربا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یا چیزی مانند آن را به طور قرض ربائی بگیرد و با آن زراعت کند؛ حاصلی که از آن به دست می‏آید مالک می‏شود و می‏تواند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بخرد و بعدا از پولی که به قرض ربائی گرفته؛ یا از پول حلالی که مخلوط با ربا است به صاحب لباس بدهد؛ پوشیدن آن لباس و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فروشنده بگوید که این لباس را با این پول می‏خرم؛ پوشیدن آن لباس در صورت مخلوط بودن با ربا حرام است و نماز هم با آن به تفصیلی که در لباس نمازگزار بیان شده باطل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مقداری پول به تاجر بدهد که در شهر دیگر از طرف او</w:t>
      </w:r>
      <w:bookmarkStart w:id="650" w:name="pg18_673"/>
    </w:p>
    <w:p>
      <w:pPr>
        <w:pStyle w:val="BookText"/>
        <w:rPr/>
      </w:pPr>
      <w:bookmarkEnd w:id="650"/>
      <w:r>
        <w:rPr>
          <w:rFonts w:ascii="IRNazanin" w:hAnsi="IRNazanin" w:eastAsia="IRNazanin"/>
          <w:color w:val="111111"/>
          <w:sz w:val="28"/>
          <w:sz w:val="28"/>
          <w:szCs w:val="28"/>
          <w:rtl w:val="true"/>
          <w:lang w:bidi="fa-IR"/>
        </w:rPr>
        <w:t>کمتر بگیرد؛ اشکال ندارد و این را صرف برات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پول به کسی بدهد که بعد از چند روز در شهر دیگر زیادتر بگیرد؛ مثلا نهصد و نود تومان بدهد که بعد از ده روز در شهر دیگر هزار تومان بگیرد؛ ربا و حرام است؛ ولی اگر کسی که زیادی را می‏گیرد؛ در مقابل زیادی؛ جنس بدهد یا عملی انجام دهد؛ در صورتی که شرط در ضمن قرض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اسکناسهای معمولی که از قسم شمردنیها است؛ ریال ایرانی را به دینار عراقی بفروشد که خریدار دینار عراقی را در شهر دیگر بدهد و قیمت دینارها در آن شهر زیادتر از ریالی باشد که به او داده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دیگری طلبی دارد که از جنس طلا و نقره یا کشیمنی و پیمانه‏ای نیست می‏تواند آن را به شخص بدهکار یا دیگری به کمتر فروخته و وجه آن را نقدا بگیرد؛ بنا بر این در زمان حاضر برات یا سفته هائی که طلبکار از بدهکار گرفته است می‏تواند آنها را به بانک یا به شخص دیگر به کمتر از طلب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آن را نزول کردن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باقی وجه را نقدا بگیرد؛ زیرا که اسکناسهای معمولی با وزن و پیمانه معامله نمی‏شود</w:t>
      </w:r>
      <w:r>
        <w:rPr>
          <w:rFonts w:eastAsia="IRNazanin" w:cs="IRNazanin"/>
          <w:color w:val="111111"/>
          <w:sz w:val="28"/>
          <w:szCs w:val="28"/>
          <w:rtl w:val="true"/>
          <w:lang w:bidi="fa-IR"/>
        </w:rPr>
        <w:t>.</w:t>
      </w:r>
    </w:p>
    <w:p>
      <w:pPr>
        <w:pStyle w:val="Heading4"/>
        <w:numPr>
          <w:ilvl w:val="3"/>
          <w:numId w:val="1"/>
        </w:numPr>
        <w:rPr/>
      </w:pPr>
      <w:bookmarkStart w:id="651" w:name="__RefHeading___Toc2118934_1490000891"/>
      <w:bookmarkStart w:id="652" w:name="_Toc236"/>
      <w:bookmarkEnd w:id="651"/>
      <w:r>
        <w:rPr>
          <w:rtl w:val="true"/>
        </w:rPr>
        <w:t xml:space="preserve">احکام حواله </w:t>
      </w:r>
      <w:r>
        <w:rPr>
          <w:rtl w:val="true"/>
        </w:rPr>
        <w:t xml:space="preserve">- </w:t>
      </w:r>
      <w:r>
        <w:rPr>
          <w:rtl w:val="true"/>
        </w:rPr>
        <w:t xml:space="preserve">رهن </w:t>
      </w:r>
      <w:r>
        <w:rPr>
          <w:rtl w:val="true"/>
        </w:rPr>
        <w:t xml:space="preserve">- </w:t>
      </w:r>
      <w:r>
        <w:rPr>
          <w:rtl w:val="true"/>
        </w:rPr>
        <w:t>ضامن</w:t>
      </w:r>
      <w:bookmarkEnd w:id="652"/>
    </w:p>
    <w:p>
      <w:pPr>
        <w:pStyle w:val="Heading5"/>
        <w:numPr>
          <w:ilvl w:val="4"/>
          <w:numId w:val="1"/>
        </w:numPr>
        <w:rPr/>
      </w:pPr>
      <w:bookmarkStart w:id="653" w:name="__RefHeading___Toc2118936_1490000891"/>
      <w:bookmarkStart w:id="654" w:name="_Toc237"/>
      <w:bookmarkEnd w:id="653"/>
      <w:r>
        <w:rPr>
          <w:rtl w:val="true"/>
        </w:rPr>
        <w:t>احکام حواله دادن</w:t>
      </w:r>
      <w:bookmarkEnd w:id="654"/>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طلبکار خود را حواله بدهد که طلب خود را از دیگری بگیرد و طلبکار قبول نماید؛ بعد از آنکه حواله با شرایطی که بعدا گفته می‏شود درست شد؛ کسی که به او حواله شده بدهکار می‏شود و دیگر</w:t>
      </w:r>
    </w:p>
    <w:p>
      <w:pPr>
        <w:pStyle w:val="BookText"/>
        <w:rPr/>
      </w:pPr>
      <w:r>
        <w:rPr>
          <w:rFonts w:ascii="IRNazanin" w:hAnsi="IRNazanin" w:eastAsia="IRNazanin"/>
          <w:color w:val="111111"/>
          <w:sz w:val="28"/>
          <w:sz w:val="28"/>
          <w:szCs w:val="28"/>
          <w:rtl w:val="true"/>
          <w:lang w:bidi="fa-IR"/>
        </w:rPr>
        <w:t>طلبکار نمی‏تواند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 و طلبکار باید مکلف و عاقل باشند و کسی آنها را مجبور نکرده باشد و نیز باید سفیه نباشند؛ یعنی مال خود را در کارهای بیهوده مصرف نکنند و معتبر است نیز بدهکار و طلبکار مفلس نباشند؛ ولی اگر حواله بر شخص بریء باشد حواله دهنده اگرچه مفلس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دادن بر کسی که بدهکار نیست؛ در صورتی صحیح است که او قبول کند و نیز اگر انسان بخواهد به کسی که جنسی بدهکار است جنس دیگری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حواله می‏دهد باید بدهکار باشد؛ پس اگر بخواهد از کسی قرض کند تا وقتی از او قرض نکرده بنا بر احتیاط واجب نمی‏تواند او را به کسی حواله دهد که آنچه را بعدا قرض می‏دهد از آن 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دهنده و طلبکار باید مقدار حواله و جنس آن را بدانند؛ پس اگر مثلا ده من گندم و 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حواله صحیح است؛ مثلا اگر طلب کسی را در دفتر نوشته باشد و پیش از دیدن دفتر حواله بدهد و</w:t>
      </w:r>
    </w:p>
    <w:p>
      <w:pPr>
        <w:pStyle w:val="BookText"/>
        <w:rPr/>
      </w:pPr>
      <w:r>
        <w:rPr>
          <w:rFonts w:ascii="IRNazanin" w:hAnsi="IRNazanin" w:eastAsia="IRNazanin"/>
          <w:color w:val="111111"/>
          <w:sz w:val="28"/>
          <w:sz w:val="28"/>
          <w:szCs w:val="28"/>
          <w:rtl w:val="true"/>
          <w:lang w:bidi="fa-IR"/>
        </w:rPr>
        <w:t>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می‏تواند حواله را قبول نکند اگرچه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به حواله دهنده بدهکار نیست؛ حواله را قبول کند؛ پیش از پرداختن حواله نمی‏تواند مقدار حواله را از حواله دهنده بگیرد و اگر طلبکار طلب خود را به مقدار کمتر صلح کند؛ کسی که بریء بوده و حواله را قبول کرده فقط همان مقدار را می‏تواند از حواله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حواله درست شد؛ حواله دهنده و کسی که به او حواله شده نمی‏تواند حواله را به هم بزنند و هرگاه کسی که به او حواله شده در موقع حواله فقیر نباشد اگرچه بعدا فقیر شود طلبکار نیز نمی‏تواند حواله را به هم بزند و همچنین است اگر موقع حواله فقیر باشد و طلبکار بداند فقیر است؛ ولی اگر نداند فقیر است و بعد بفهمد اگرچه در آن وقت مالدار شده باشد طلبکار می‏تواند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 هم زدن حواله را قرار دهند؛ مطابق قراری که گذاشته‏اند می‏توانند حواله را به هم بزنند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طلبکار را بدهد؛ چنانچه به خواهش کسی که به او حواله شد و مدیون حواله دهنده بوده داده است می‏تواند چیزی</w:t>
      </w:r>
      <w:bookmarkStart w:id="655" w:name="pg18_676"/>
    </w:p>
    <w:p>
      <w:pPr>
        <w:pStyle w:val="BookText"/>
        <w:rPr/>
      </w:pPr>
      <w:bookmarkEnd w:id="655"/>
      <w:r>
        <w:rPr>
          <w:rFonts w:ascii="IRNazanin" w:hAnsi="IRNazanin" w:eastAsia="IRNazanin"/>
          <w:color w:val="111111"/>
          <w:sz w:val="28"/>
          <w:sz w:val="28"/>
          <w:szCs w:val="28"/>
          <w:rtl w:val="true"/>
          <w:lang w:bidi="fa-IR"/>
        </w:rPr>
        <w:t>را که داده از او بگیرد و اگر بدون خواهش و یا خواهش او اداء به نحو تبرعی باشد یا اینکه مدیون حواله دهنده نبوده نمی‏تواند چیزی را که داده از او مطالبه نماید</w:t>
      </w:r>
      <w:r>
        <w:rPr>
          <w:rFonts w:eastAsia="IRNazanin" w:cs="IRNazanin"/>
          <w:color w:val="111111"/>
          <w:sz w:val="28"/>
          <w:szCs w:val="28"/>
          <w:rtl w:val="true"/>
          <w:lang w:bidi="fa-IR"/>
        </w:rPr>
        <w:t>.</w:t>
      </w:r>
    </w:p>
    <w:p>
      <w:pPr>
        <w:pStyle w:val="Heading5"/>
        <w:numPr>
          <w:ilvl w:val="4"/>
          <w:numId w:val="1"/>
        </w:numPr>
        <w:rPr/>
      </w:pPr>
      <w:bookmarkStart w:id="656" w:name="__RefHeading___Toc2118938_1490000891"/>
      <w:bookmarkStart w:id="657" w:name="_Toc238"/>
      <w:bookmarkEnd w:id="656"/>
      <w:r>
        <w:rPr>
          <w:rtl w:val="true"/>
        </w:rPr>
        <w:t>احکام رهن</w:t>
      </w:r>
      <w:bookmarkEnd w:id="6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که بدهکار مقداری از مال خود را نزد طلبکار بگذارد که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نیست صیغه بخوانند و همین قدر که بدهکار مال خود را به قصد گرو به طلبکار بدهد و طلبکار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 دهنده و کسی که مال را گرو می‏گیرد باید مکلف و عاقل باشند و کسی آنها را مجبور نکرده باشد و نیز باید گرو دهنده مفلس و سفیه نباشد و معنای مفلس و سفیه در مسأله </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مالی را می‏تواند گرو بگذارد که شرعا بتواند در آن تصرف کند و اگر مال کس دیگری را با اجاره او گرو بگذارد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گرو می‏گذارند؛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چیزی را که گرو می‏گذارند؛ مال کسی است که آن را گرو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نمی‏تواند مالی را که گرو گرفته؛ بدون اجازه بدهکار ملک کسی کند؛ مثلا ببخشد یا بفروشد؛ ولی اگر آن را ببخشد یا بفروشد بعد بدهکار اجازه نماید اشکال ندارد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طلبکاری چیزی را که گرو برداشته با</w:t>
      </w:r>
      <w:bookmarkStart w:id="658" w:name="pg18_677"/>
    </w:p>
    <w:p>
      <w:pPr>
        <w:pStyle w:val="BookText"/>
        <w:rPr/>
      </w:pPr>
      <w:bookmarkEnd w:id="658"/>
      <w:r>
        <w:rPr>
          <w:rFonts w:ascii="IRNazanin" w:hAnsi="IRNazanin" w:eastAsia="IRNazanin"/>
          <w:color w:val="111111"/>
          <w:sz w:val="28"/>
          <w:sz w:val="28"/>
          <w:szCs w:val="28"/>
          <w:rtl w:val="true"/>
          <w:lang w:bidi="fa-IR"/>
        </w:rPr>
        <w:t>اجازه بدهکار بفروشد؛ پول آن هم مثل خود مال؛ گرو می‏باشد و همچنین است در صورتی که بی اجازه او بفروشد و بعد بدهکار امضا کند یا آنکه خود بدهکار آن چیز را با اجازه طلبکار بفروشد که عوض آن گرو باشد و در صورتی که بی اجازه او باشد؛ آن چیز به گرو بودن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باید بدهی خود را بدهد؛ طلبکار مطالبه کند و او ندهد؛ طلبکار در صورتی که وکالت در فروش داشته باشد می‏تواند مالی را که گرو برداشته بفروشد و طلب خود را بردارد و در صورتی که وکالت نداشته باشد لازم است از بدهکار اجازه بگیرد و اگر دسترسی به او نداشته باید برای فروش آن از حاکم شرع اجازه بگیرد و در هر دو صورت اگر زیادی داشته باشد باید زیادی را به بدهکار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چیزهای که مانند اثاثیه؛ محل احتیاج او است؛ چیز دیگری نداشته باشد؛ طلبکار نمی‏تواند طلب خود را از او مطالبه کند؛ ولی اگر مالی را که گرو گذاشته اگرچه خانه و اثاثیه باشد؛ طلبکار می‏تواند بفروشد و طلب خود را بردارد</w:t>
      </w:r>
      <w:r>
        <w:rPr>
          <w:rFonts w:eastAsia="IRNazanin" w:cs="IRNazanin"/>
          <w:color w:val="111111"/>
          <w:sz w:val="28"/>
          <w:szCs w:val="28"/>
          <w:rtl w:val="true"/>
          <w:lang w:bidi="fa-IR"/>
        </w:rPr>
        <w:t>.</w:t>
      </w:r>
    </w:p>
    <w:p>
      <w:pPr>
        <w:pStyle w:val="Heading5"/>
        <w:numPr>
          <w:ilvl w:val="4"/>
          <w:numId w:val="1"/>
        </w:numPr>
        <w:rPr/>
      </w:pPr>
      <w:bookmarkStart w:id="659" w:name="__RefHeading___Toc2118940_1490000891"/>
      <w:bookmarkStart w:id="660" w:name="_Toc239"/>
      <w:bookmarkEnd w:id="659"/>
      <w:r>
        <w:rPr>
          <w:rtl w:val="true"/>
        </w:rPr>
        <w:t>احکام ضامن شدن</w:t>
      </w:r>
      <w:bookmarkEnd w:id="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 هر لفظی اگرچه عربی نباشد یا به عملی به طلبکار بفهماند که من ضامن شده‏ام طلب تو را بدهم و طلبکار هم رضایت خود را بفهماند و راضی بودن بدهکار شرط نیست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باید مکلف</w:t>
      </w:r>
    </w:p>
    <w:p>
      <w:pPr>
        <w:pStyle w:val="BookText"/>
        <w:rPr/>
      </w:pPr>
      <w:r>
        <w:rPr>
          <w:rFonts w:ascii="IRNazanin" w:hAnsi="IRNazanin" w:eastAsia="IRNazanin"/>
          <w:color w:val="111111"/>
          <w:sz w:val="28"/>
          <w:sz w:val="28"/>
          <w:szCs w:val="28"/>
          <w:rtl w:val="true"/>
          <w:lang w:bidi="fa-IR"/>
        </w:rPr>
        <w:t>و عاقل باشند و کسی هم آنها را مجبور نکرده باشد و نیز باید سفیه نباشند و طلبکار هم مفلس نباشد؛ ولی این شرطها در بدهکار نیست؛ مثلا اگر کسی ضامن شود که بدهی بچه یا دیوانه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که ضمانت می‏نماید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بدهکار قرض تو را نداد من می‏دهم؛ به این معنی که بالفعل عهده دار قرض شود که در صورت ندادن بدهکار؛ از عهده برآید؛ بعید نیست ضمان صحیح باشد و طلبکار در صورت ندادن بدهکار؛ بتواند از ضامن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از دیگری قرض کند و شخصی به قرض دهنده بگوید که من ضامن قرض هستم؛ در صورتی که قرض گیرنده ادا نکند بعید نیست طلبکار بتواند از ضامن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انسان می‏تواند ضامن شود که طلبکار و بدهکار و جنس بدهی همه در واقع و نفس الامر معین باشد؛ پس اگر دونفر از کسی طلبکار باشند و انسان بگوید من ضامن هستم که طلب یکی از شماها را بدهم؛ چون معین نکرده که طلب کدام را می‏دهد؛ ضامن شدن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کسی از دو نفر طلبکار باشد و انسان بگوید من ضامن هستم که بدهی یکی از آن دو نفر را به تو بدهم؛ چون معین نکرده که بدهی کدام را می‏دهد؛ ضامن شدن او باطل می‏باشد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کسی از دیگری مثلا ده من گندم و ده تومان پول طلبکار باشد و انسان بگوید من ضامن یکی از دو طلب تو هستم و معین نکند که</w:t>
      </w:r>
    </w:p>
    <w:p>
      <w:pPr>
        <w:pStyle w:val="BookText"/>
        <w:rPr/>
      </w:pPr>
      <w:r>
        <w:rPr>
          <w:rFonts w:ascii="IRNazanin" w:hAnsi="IRNazanin" w:eastAsia="IRNazanin"/>
          <w:color w:val="111111"/>
          <w:sz w:val="28"/>
          <w:sz w:val="28"/>
          <w:szCs w:val="28"/>
          <w:rtl w:val="true"/>
          <w:lang w:bidi="fa-IR"/>
        </w:rPr>
        <w:t>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به ضامن ببخشد؛ ضامن نمی‏تواند از بدهکار چیزی بگیرد و اگر مقداری از آن را ببخشد نمی‏تواند آن مقدار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که بدهی کسی را بدهد؛ نمی‏تواند از ضامن شدن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ضامن و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طلبکار را بدهد اگرچه بعد فقیر شود؛ طلبکار نمی‏تواند ضامن بودن او را به هم زند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موقعی که ضامن می‏شود نتواند طلب طلبکار را بدهد و طلبکار عدم توانائی او را نمی‏دانسته بخواهد ضامن بودن او را به هم بزند؛ اشکال ندارد؛ ولی در صورتی که ضامن پیش از اینکه طلبکار ملتفت شود قدرت پیدا کرده باشد؛ به هم زدن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بدون اجازه بدهکار ضامن شود که بدهی او را بدهد؛ نمی‏تواند چیزی از او بگیرد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اجازه بدهکار ضامن شود که بدهی او را بدهد؛ می‏تواند مقداری را که ضامن شده پس از دادن از او مطالبه نماید؛ ولی اگر به جای جنسی که بدهکار بوده جنس دیگری به طلبکار او بدهد؛ نمی‏تواند چیزی</w:t>
      </w:r>
      <w:bookmarkStart w:id="661" w:name="pg18_680"/>
    </w:p>
    <w:p>
      <w:pPr>
        <w:pStyle w:val="BookText"/>
        <w:rPr/>
      </w:pPr>
      <w:bookmarkEnd w:id="661"/>
      <w:r>
        <w:rPr>
          <w:rFonts w:ascii="IRNazanin" w:hAnsi="IRNazanin" w:eastAsia="IRNazanin"/>
          <w:color w:val="111111"/>
          <w:sz w:val="28"/>
          <w:sz w:val="28"/>
          <w:szCs w:val="28"/>
          <w:rtl w:val="true"/>
          <w:lang w:bidi="fa-IR"/>
        </w:rPr>
        <w:t>را که داده از او مطالبه نماید؛ مثلا اگر ده من گندم بدهکار باشد و ضامن ده من برنج بدهد؛ نمی‏تواند برنج را از او مطالبه نماید؛ ولی ظاهر آن است که ده من گندم را می‏تواند مطالبه کند؛ اما اگر خودش راضی شود که برنج بدهد اشکال ندارد</w:t>
      </w:r>
      <w:r>
        <w:rPr>
          <w:rFonts w:eastAsia="IRNazanin" w:cs="IRNazanin"/>
          <w:color w:val="111111"/>
          <w:sz w:val="28"/>
          <w:szCs w:val="28"/>
          <w:rtl w:val="true"/>
          <w:lang w:bidi="fa-IR"/>
        </w:rPr>
        <w:t>.</w:t>
      </w:r>
    </w:p>
    <w:p>
      <w:pPr>
        <w:pStyle w:val="Heading4"/>
        <w:numPr>
          <w:ilvl w:val="3"/>
          <w:numId w:val="1"/>
        </w:numPr>
        <w:rPr/>
      </w:pPr>
      <w:bookmarkStart w:id="662" w:name="__RefHeading___Toc2118942_1490000891"/>
      <w:bookmarkStart w:id="663" w:name="_Toc240"/>
      <w:bookmarkEnd w:id="662"/>
      <w:r>
        <w:rPr>
          <w:rtl w:val="true"/>
        </w:rPr>
        <w:t xml:space="preserve">احکام کفالت </w:t>
      </w:r>
      <w:r>
        <w:rPr>
          <w:rtl w:val="true"/>
        </w:rPr>
        <w:t xml:space="preserve">- </w:t>
      </w:r>
      <w:r>
        <w:rPr>
          <w:rtl w:val="true"/>
        </w:rPr>
        <w:t xml:space="preserve">ودیعه </w:t>
      </w:r>
      <w:r>
        <w:rPr>
          <w:rtl w:val="true"/>
        </w:rPr>
        <w:t xml:space="preserve">- </w:t>
      </w:r>
      <w:r>
        <w:rPr>
          <w:rtl w:val="true"/>
        </w:rPr>
        <w:t>عاریه</w:t>
      </w:r>
      <w:bookmarkEnd w:id="663"/>
    </w:p>
    <w:p>
      <w:pPr>
        <w:pStyle w:val="Heading5"/>
        <w:numPr>
          <w:ilvl w:val="4"/>
          <w:numId w:val="1"/>
        </w:numPr>
        <w:rPr/>
      </w:pPr>
      <w:bookmarkStart w:id="664" w:name="__RefHeading___Toc2118944_1490000891"/>
      <w:bookmarkStart w:id="665" w:name="_Toc241"/>
      <w:bookmarkEnd w:id="664"/>
      <w:r>
        <w:rPr>
          <w:rtl w:val="true"/>
        </w:rPr>
        <w:t>کفالت</w:t>
      </w:r>
      <w:bookmarkEnd w:id="6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آن است که انسان متعهد شود که هر وقت طلبکار بدهکار را خواست؛ به دست او بدهد و به کسی که اینطور متعهد می‏شود کفیل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در صورتی صحیح است که کفیل به هر لفظی اگرچه عربی نباشد یا به عملی به طلبکار بفهماند که من متعهدم هر وقت بدهکار خودرا بخواهی؛ به دست تو بدهم و طلبکار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کفیل باید مکلف و عاقل 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پنج چیز؛ کفالت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نداشته باشد؛ کسی که بدهکار را رها کرده؛ باید او را به دست طلبکار بدهد</w:t>
      </w:r>
      <w:r>
        <w:rPr>
          <w:rFonts w:eastAsia="IRNazanin" w:cs="IRNazanin"/>
          <w:color w:val="111111"/>
          <w:sz w:val="28"/>
          <w:szCs w:val="28"/>
          <w:rtl w:val="true"/>
          <w:lang w:bidi="fa-IR"/>
        </w:rPr>
        <w:t>.</w:t>
      </w:r>
    </w:p>
    <w:p>
      <w:pPr>
        <w:pStyle w:val="Heading5"/>
        <w:numPr>
          <w:ilvl w:val="4"/>
          <w:numId w:val="1"/>
        </w:numPr>
        <w:rPr/>
      </w:pPr>
      <w:bookmarkStart w:id="666" w:name="__RefHeading___Toc2118946_1490000891"/>
      <w:bookmarkStart w:id="667" w:name="_Toc242"/>
      <w:bookmarkEnd w:id="666"/>
      <w:r>
        <w:rPr>
          <w:rtl w:val="true"/>
        </w:rPr>
        <w:t xml:space="preserve">احکام ودیعه </w:t>
      </w:r>
      <w:r>
        <w:rPr>
          <w:rtl w:val="true"/>
        </w:rPr>
        <w:t>(</w:t>
      </w:r>
      <w:r>
        <w:rPr>
          <w:rtl w:val="true"/>
        </w:rPr>
        <w:t>امانت</w:t>
      </w:r>
      <w:r>
        <w:rPr>
          <w:rtl w:val="true"/>
        </w:rPr>
        <w:t>)</w:t>
      </w:r>
      <w:bookmarkEnd w:id="667"/>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خود را به کسی بدهد و بگوید نزد تو امانت باشد و او هم قبول کند؛ یا بدون اینکه حرفی بزنند صاحب مال بفهماند که مال را برای</w:t>
      </w:r>
    </w:p>
    <w:p>
      <w:pPr>
        <w:pStyle w:val="BookText"/>
        <w:rPr/>
      </w:pPr>
      <w:r>
        <w:rPr>
          <w:rFonts w:ascii="IRNazanin" w:hAnsi="IRNazanin" w:eastAsia="IRNazanin"/>
          <w:color w:val="111111"/>
          <w:sz w:val="28"/>
          <w:sz w:val="28"/>
          <w:szCs w:val="28"/>
          <w:rtl w:val="true"/>
          <w:lang w:bidi="fa-IR"/>
        </w:rPr>
        <w:t>نگهداری به او می‏دهد و او هم به قصد نگهداری کردن بگیرد؛ باید به احکام ودیعه و امانت داری که بعدا گفته می‏شود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دار و کسی که مال را امانت می‏گذارد باید هر دو عاقل باشند؛ پس اگر انسان مالی را پیش دیوانه امانت بگذارد؛ یا دیوانه مالی را پیش کسی امانت بگذارد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جایز است بچه ممیز با اذن ولی مالش را نزد کسی امانت بگذارد و همچنین جایز است مال دیگری را با اذنش نزد کسی امانت بگذارد و امانت گذاشتن نزد بچه ممیز عیبی ندارد اگرچه ولی اجازه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بچه‏ای چیزی را بدون اذن صاحبش به طور امانت قبول کند؛ باید آن را به صاحبش بدهد و اگر آن چیز مال خود بچه است و ولی در امانت گذاشتن بچه اجازه نداده باشد لازم است آن مال را به ولی او برساند و چنانچه در رساندن مال به آنان کوتاهی کند و تلف شود؛ باید عوض آن را بدهد و همچنین است حال اگر امانت گذار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امانت را نگهداری نماید؛ در صورتی که امانت گذار ملتفت حال او نباشد بنا بر احتیاط واجب باید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که برای نگهداری مال او حاضر نیست؛ چنانچه او مال را بگذارد و برود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چیزی را امانت می‏گذارد؛ هر وقت بخواهد می‏تواند آن را پس بگیرد و کسی هم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نگهداری امانت منصرف شود و ودیعه را به هم بزند؛ باید هرچه زودتر مال را به صاحب آن یا وکیل یا ولی صاحبش برساند یا به آنان خبر دهد که به نگهداری حاضر نیست و اگر بدون عذر؛ مال را به آنان نرساند و خبر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 تهیه نماید و طوری آن را نگهداری کند که مردم نگویند در نگهداری آن کوتاهی نموده است و اگر در جائی که مناسب نیست بگذارد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امانت را قبول می‏کند؛ اگر در نگهداری آن کوتاهی نکند و 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ننماید و اتفاقا آن مال تلف شود؛ ضامن نیست؛ ولی اگر آن را در جائی بگذارد که مامون از آن نباشد که ظالمی بفهمد و آن را ببرد؛ چنانچه تلف شود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جائی را معین کند و به کسی که امانت را قبول کرده بگوید که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مال را در اینجا حفظ کنی و اگر احتمال هم بدهی که از بین برود نباید آن را به جای دیگر ببری؛ نمی‏تواند آن را به جای دیگر</w:t>
      </w:r>
    </w:p>
    <w:p>
      <w:pPr>
        <w:pStyle w:val="BookText"/>
        <w:rPr/>
      </w:pPr>
      <w:r>
        <w:rPr>
          <w:rFonts w:ascii="IRNazanin" w:hAnsi="IRNazanin" w:eastAsia="IRNazanin"/>
          <w:color w:val="111111"/>
          <w:sz w:val="28"/>
          <w:sz w:val="28"/>
          <w:szCs w:val="28"/>
          <w:rtl w:val="true"/>
          <w:lang w:bidi="fa-IR"/>
        </w:rPr>
        <w:t>ببرد و اگر به جای دیگر ببرد 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جائی را معین کند و کسی که امانت را قبول کرده بداند آن محل در نظر صاحب مال خصوصیتی نداشته بلکه یکی از موارد حفظ آن بوده؛ می‏تواند آن را به جای دیگری که مال در آنجا محفوظتر یا مثل محل اولی است ببرد و چنانچه مال در آنجا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دیوانه شود؛ کسی که امانت را قبول کرده باید فورا امانت را به ولی او برساند و یا به ولی او خبر دهد و اگر بدون عذر شرعی مال را به ولی او ندهد و از خبر دادن هم کوتاهی کند و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امانت دار باید مال را به وارث او برساند یا به وارث او خبر دهد و چنانچه مال را به وارث او ندهد و از خبر دادن هم کوتاهی کند و مال تلف شود ضامن است؛ ولی اگر برای آنکه می‏خواهد بفهمد کسی که می‏گوید من وارث میتم راست می‏گوید یا نه؛ یا میت وارث دیگری دارد یا نه؛ مال را ندهد و از خبر دادن هم کوتاهی کند و مال تلف شود ضامن نیست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و چند وارث داشته باشد کسی که امانت را قبول کرده باید مال را به همه ورثه بدهد؛ یا به کسی بدهد که همه آنان گرفتن مال را به او واگذار کرده‏اند؛ پس اگر بدون</w:t>
      </w:r>
      <w:bookmarkStart w:id="668" w:name="pg18_684"/>
    </w:p>
    <w:p>
      <w:pPr>
        <w:pStyle w:val="BookText"/>
        <w:rPr/>
      </w:pPr>
      <w:bookmarkEnd w:id="668"/>
      <w:r>
        <w:rPr>
          <w:rFonts w:ascii="IRNazanin" w:hAnsi="IRNazanin" w:eastAsia="IRNazanin"/>
          <w:color w:val="111111"/>
          <w:sz w:val="28"/>
          <w:sz w:val="28"/>
          <w:szCs w:val="28"/>
          <w:rtl w:val="true"/>
          <w:lang w:bidi="fa-IR"/>
        </w:rPr>
        <w:t>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امانت را قبول کرده بمیرد یا دیوانه شود؛ وارث یا ولی او باید هرچه زودتر به صاحب مال اطلاع دهد یا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 دار نشانه‏های مرگ را در خود ببیند؛ چنانچه ممکن است باید امانت را به صاحب آن یا وکیل او برساند و اگر ممکن نیست باید آن را به حاکم شرع بدهد و چنانچه به حاکم شرع دسترسی ندارد در صورتی که وارث او امین است و از امانت اطلاع دارد لازم نیست وصیت کند و 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 دار نشانه‏های مرگ را در خود ببیند و به وظیفه‏ای که در مسأله پیش گفته شد عمل نکند؛ چنانچه آن امانت از بین برود باید عوضش را بدهد؛ اگرچه در نگهداری آن کوتاهی نکرده باشد و مرض او خوب شود یا بعد از مدتی پشیمان شود و وصیت کند</w:t>
      </w:r>
      <w:r>
        <w:rPr>
          <w:rFonts w:eastAsia="IRNazanin" w:cs="IRNazanin"/>
          <w:color w:val="111111"/>
          <w:sz w:val="28"/>
          <w:szCs w:val="28"/>
          <w:rtl w:val="true"/>
          <w:lang w:bidi="fa-IR"/>
        </w:rPr>
        <w:t>.</w:t>
      </w:r>
    </w:p>
    <w:p>
      <w:pPr>
        <w:pStyle w:val="Heading5"/>
        <w:numPr>
          <w:ilvl w:val="4"/>
          <w:numId w:val="1"/>
        </w:numPr>
        <w:rPr/>
      </w:pPr>
      <w:bookmarkStart w:id="669" w:name="__RefHeading___Toc2118948_1490000891"/>
      <w:bookmarkStart w:id="670" w:name="_Toc243"/>
      <w:bookmarkEnd w:id="669"/>
      <w:r>
        <w:rPr>
          <w:rtl w:val="true"/>
        </w:rPr>
        <w:t>احکام عاریه</w:t>
      </w:r>
      <w:bookmarkEnd w:id="6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عاریه صیغه بخوانند و اگر مثلا لباس را به قصد عاریه به کسی بدهد و او هم به همین قصد بگیرد؛ عاریه صحیح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 غصبی و چیزی که مال انسان است ولی</w:t>
      </w:r>
    </w:p>
    <w:p>
      <w:pPr>
        <w:pStyle w:val="BookText"/>
        <w:rPr/>
      </w:pPr>
      <w:r>
        <w:rPr>
          <w:rFonts w:ascii="IRNazanin" w:hAnsi="IRNazanin" w:eastAsia="IRNazanin"/>
          <w:color w:val="111111"/>
          <w:sz w:val="28"/>
          <w:sz w:val="28"/>
          <w:szCs w:val="28"/>
          <w:rtl w:val="true"/>
          <w:lang w:bidi="fa-IR"/>
        </w:rPr>
        <w:t>منفعت آن را به دیگری واگذار کرده مثلا آن را اجاره داده؛ در صورتی صحیح است که مالک چیز غصبی یا کسی که آن چیز را اجاره کرده؛ به عاریه دادن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منفعتش مال انسان است مثلا آن را اجاره کرده می‏تواند عاریه بدهد؛ ولی اگر در اجاره شرط کرده باشند که خودش از آن استفاده کند؛ نمی‏تواند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و بچه و مفلس و سفیه مال خود را عاریه بدهند؛ صحیح نیست؛ اما اگر ولی در صورتی که مصلحت بداند مال کسی را که بر او ولایت دارد عاریه دهد؛ اشکال ندارد و همچنین است اگر خود بچه با اجازه ولی مال خود را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نگهداری چیزی که عاریه کرده کوتاهی نکند و در استفاده از آن زیاده روی هم ننماید و اتفاقا آن چیز تلف شود؛ ضامن نیست؛ ولی چنانچه شرط کنند که اگر تلف شود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عاریه نماید و شرط کند که اگر تلف شود ضامن نباشد؛ چنانچه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طوری شود که شرعا نتواند در مال خود تصرف کند مثلا دیوانه شود؛ عاریه کننده باید مالی را که عاریه کرده به ولی او بدهد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چیزی عاریه داده هر وقت بخواهد می‏تواند آن را پس بگیرد و کسی هم که عاریه کرده هر وقت بخواهد می‏تواند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چیزی که استفاده حلال ندارد مثل آلات لهو و قمار باطل است و اما عاریه دادن چیزی که منفعت حلال دارد مثل عاریه دادن ظرف طلا و نقره به جهت زینت نمودن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کشیدن بر ماده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به مالک یا وکیل یا ولی او بدهد و بعد آن چیز تلف شود؛ عاریه کننده ضامن نیست؛ ولی اگر بدون اجازه صاحب مال یا وکیل یا ولی او آن را به جائی ببرد که صاحبش معمولا به آنجا می‏برده؛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برای کاری که شرط آن پاکی است عاریه دهد؛ مثلا ظرف نجس را عاریه دهد که در آن غذا بخورند؛ باید نجس بودن آن را به کسی که عاریه می‏کند بگوید و اما اگر لباس نجس را برای نماز خواندن عاریه دهد لازم نیست نجس بودنش را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عاریه کرده؛ بدون اجازه صاحب آن نمی‏تواند به دیگری اجاره یا عاریه دهد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با اجازه صاحب آن به دیگری عاریه</w:t>
      </w:r>
      <w:bookmarkStart w:id="671" w:name="pg18_687"/>
    </w:p>
    <w:p>
      <w:pPr>
        <w:pStyle w:val="BookText"/>
        <w:rPr/>
      </w:pPr>
      <w:bookmarkEnd w:id="671"/>
      <w:r>
        <w:rPr>
          <w:rFonts w:ascii="IRNazanin" w:hAnsi="IRNazanin" w:eastAsia="IRNazanin"/>
          <w:color w:val="111111"/>
          <w:sz w:val="28"/>
          <w:sz w:val="28"/>
          <w:szCs w:val="28"/>
          <w:rtl w:val="true"/>
          <w:lang w:bidi="fa-IR"/>
        </w:rPr>
        <w:t>دهد؛ چنانچه کسی که اول آن چیز را عاریه کرده بمیرد یا دیوانه شود؛ عاریه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می‏داند غصبی است عاریه کند و از آن استفاده‏ای ببرد و در دست او از بین برود؛ مالک می‏تواند عوض مال و عوض استفاده‏ای را که عاریه کننده برده از او یا از کسی که مال را غصب کرده مطالبه کند و اگر از عاریه 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مال عوض آن را از او بگیرد؛ او هم می‏تواند آنچه را به صاحب مال داده از عاریه دهنده مطالبه نماید؛ ولی اگر چیزی را که عاریه کرده طلا و نقره باشد یا عاریه دهنده با او شرط کرده باشد که اگر آن چیز از بین برود عوضش را بدهد؛ نمی‏تواند عوض آن را که به صاحب مال می‏دهد از عاریه دهنده مطالبه نماید</w:t>
      </w:r>
      <w:r>
        <w:rPr>
          <w:rFonts w:eastAsia="IRNazanin" w:cs="IRNazanin"/>
          <w:color w:val="111111"/>
          <w:sz w:val="28"/>
          <w:szCs w:val="28"/>
          <w:rtl w:val="true"/>
          <w:lang w:bidi="fa-IR"/>
        </w:rPr>
        <w:t>.</w:t>
      </w:r>
    </w:p>
    <w:p>
      <w:pPr>
        <w:pStyle w:val="Heading4"/>
        <w:numPr>
          <w:ilvl w:val="3"/>
          <w:numId w:val="1"/>
        </w:numPr>
        <w:rPr/>
      </w:pPr>
      <w:bookmarkStart w:id="672" w:name="__RefHeading___Toc2118950_1490000891"/>
      <w:bookmarkStart w:id="673" w:name="_Toc244"/>
      <w:bookmarkEnd w:id="672"/>
      <w:r>
        <w:rPr>
          <w:rtl w:val="true"/>
        </w:rPr>
        <w:t xml:space="preserve">نکاح </w:t>
      </w:r>
      <w:r>
        <w:rPr>
          <w:rtl w:val="true"/>
        </w:rPr>
        <w:t xml:space="preserve">- </w:t>
      </w:r>
      <w:r>
        <w:rPr>
          <w:rtl w:val="true"/>
        </w:rPr>
        <w:t xml:space="preserve">شیردادن </w:t>
      </w:r>
      <w:r>
        <w:rPr>
          <w:rtl w:val="true"/>
        </w:rPr>
        <w:t xml:space="preserve">- </w:t>
      </w:r>
      <w:r>
        <w:rPr>
          <w:rtl w:val="true"/>
        </w:rPr>
        <w:t>طلاق</w:t>
      </w:r>
      <w:bookmarkEnd w:id="673"/>
    </w:p>
    <w:p>
      <w:pPr>
        <w:pStyle w:val="Heading5"/>
        <w:numPr>
          <w:ilvl w:val="4"/>
          <w:numId w:val="1"/>
        </w:numPr>
        <w:rPr/>
      </w:pPr>
      <w:bookmarkStart w:id="674" w:name="__RefHeading___Toc2118952_1490000891"/>
      <w:bookmarkStart w:id="675" w:name="_Toc245"/>
      <w:bookmarkEnd w:id="674"/>
      <w:r>
        <w:rPr>
          <w:rtl w:val="true"/>
        </w:rPr>
        <w:t xml:space="preserve">احکام نکاح </w:t>
      </w:r>
      <w:r>
        <w:rPr>
          <w:rtl w:val="true"/>
        </w:rPr>
        <w:t>(</w:t>
      </w:r>
      <w:r>
        <w:rPr>
          <w:rtl w:val="true"/>
        </w:rPr>
        <w:t>ازدواج</w:t>
      </w:r>
      <w:r>
        <w:rPr>
          <w:rtl w:val="true"/>
        </w:rPr>
        <w:t>)</w:t>
      </w:r>
      <w:bookmarkEnd w:id="675"/>
    </w:p>
    <w:p>
      <w:pPr>
        <w:pStyle w:val="BookText"/>
        <w:rPr/>
      </w:pPr>
      <w:r>
        <w:rPr>
          <w:rFonts w:ascii="IRNazanin" w:hAnsi="IRNazanin" w:eastAsia="IRNazanin"/>
          <w:color w:val="111111"/>
          <w:sz w:val="28"/>
          <w:sz w:val="28"/>
          <w:szCs w:val="28"/>
          <w:rtl w:val="true"/>
          <w:lang w:bidi="fa-IR"/>
        </w:rPr>
        <w:t>بواسطه عقد ازدواج؛ زن به مرد حلال می‏شود و آن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 و غیر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دائم آن است که مدت زناشوئی در آن معین نشود و همیشگی باشد و زنی را که به این قسم عقد می‏کنند دائمه گویند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غیر دائم آن است که مدت زناشوئی در آن معین شود؛ مثلا زن را</w:t>
      </w:r>
      <w:bookmarkStart w:id="676" w:name="pg18_688"/>
    </w:p>
    <w:p>
      <w:pPr>
        <w:pStyle w:val="BookText"/>
        <w:rPr/>
      </w:pPr>
      <w:bookmarkEnd w:id="676"/>
      <w:r>
        <w:rPr>
          <w:rFonts w:ascii="IRNazanin" w:hAnsi="IRNazanin" w:eastAsia="IRNazanin"/>
          <w:color w:val="111111"/>
          <w:sz w:val="28"/>
          <w:sz w:val="28"/>
          <w:szCs w:val="28"/>
          <w:rtl w:val="true"/>
          <w:lang w:bidi="fa-IR"/>
        </w:rPr>
        <w:t>به مدت یک ساعت یا یک روز یا یک ماه یا یک سال یا بیشتر عقد نمایند؛ ولی بنا بر احتیاط مدت باید از عمر زن و شوهر زیادتر نباشد و زنی را که به این قسم عقد کنند متعه و صیغه می‏نامند</w:t>
      </w:r>
      <w:r>
        <w:rPr>
          <w:rFonts w:eastAsia="IRNazanin" w:cs="IRNazanin"/>
          <w:color w:val="111111"/>
          <w:sz w:val="28"/>
          <w:szCs w:val="28"/>
          <w:rtl w:val="true"/>
          <w:lang w:bidi="fa-IR"/>
        </w:rPr>
        <w:t>.</w:t>
      </w:r>
    </w:p>
    <w:p>
      <w:pPr>
        <w:pStyle w:val="Heading5"/>
        <w:numPr>
          <w:ilvl w:val="4"/>
          <w:numId w:val="1"/>
        </w:numPr>
        <w:rPr/>
      </w:pPr>
      <w:bookmarkStart w:id="677" w:name="__RefHeading___Toc2118954_1490000891"/>
      <w:bookmarkStart w:id="678" w:name="_Toc246"/>
      <w:bookmarkEnd w:id="677"/>
      <w:r>
        <w:rPr>
          <w:rtl w:val="true"/>
        </w:rPr>
        <w:t>احکام عقد</w:t>
      </w:r>
      <w:bookmarkEnd w:id="6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زناشوئی چه دائم و چه غیر دائم باید صیغه خوانده شود و 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یقین نکنند که وکیل آنها صیغه را خوانده است نمی‏توانند به یکدیگر نگاه محرمانه نمایند و گمان به اینکه وکیل صیغه را خوانده است کفایت نمی‏کند؛ ولی اگر وکیل بگوید صیغه را خوانده‏ام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مثلا ده روزه او را به عقد مردی در آورد و ابتدای ده روز را معین نکند؛ آن وکیل می‏تواند هروقت که بخواهد او را ده روزه به عقد آن مرد در آورد؛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می‏تواند برای خواندن صیغه عقد دائم یا غیر دائم از طرف دو نفر وکیل شود و نیز انسان می‏تواند از طرف زن وکیل شود و او را برای خود به طور دائم یا غیر دائم عقد کند؛ ولی</w:t>
      </w:r>
      <w:bookmarkStart w:id="679" w:name="pg18_689"/>
    </w:p>
    <w:p>
      <w:pPr>
        <w:pStyle w:val="BookText"/>
        <w:rPr/>
      </w:pPr>
      <w:bookmarkEnd w:id="679"/>
      <w:r>
        <w:rPr>
          <w:rFonts w:ascii="IRNazanin" w:hAnsi="IRNazanin" w:eastAsia="IRNazanin"/>
          <w:color w:val="111111"/>
          <w:sz w:val="28"/>
          <w:sz w:val="28"/>
          <w:szCs w:val="28"/>
          <w:rtl w:val="true"/>
          <w:lang w:bidi="fa-IR"/>
        </w:rPr>
        <w:t>احتیاط مستحب آن است که عقد را دو نفر بخوانند</w:t>
      </w:r>
      <w:r>
        <w:rPr>
          <w:rFonts w:eastAsia="IRNazanin" w:cs="IRNazanin"/>
          <w:color w:val="111111"/>
          <w:sz w:val="28"/>
          <w:szCs w:val="28"/>
          <w:rtl w:val="true"/>
          <w:lang w:bidi="fa-IR"/>
        </w:rPr>
        <w:t>.</w:t>
      </w:r>
    </w:p>
    <w:p>
      <w:pPr>
        <w:pStyle w:val="Heading5"/>
        <w:numPr>
          <w:ilvl w:val="4"/>
          <w:numId w:val="1"/>
        </w:numPr>
        <w:rPr/>
      </w:pPr>
      <w:bookmarkStart w:id="680" w:name="__RefHeading___Toc2118956_1490000891"/>
      <w:bookmarkStart w:id="681" w:name="_Toc247"/>
      <w:bookmarkEnd w:id="680"/>
      <w:r>
        <w:rPr>
          <w:rtl w:val="true"/>
        </w:rPr>
        <w:t>دستور خواندن عقد</w:t>
      </w:r>
      <w:bookmarkEnd w:id="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صیغه عقد دائم را خود زن و مرد بخوانند و اول زن بگوید زوجتک نفسی علی الصداق المعلوم یعنی خود را زن تو نمودم به مهری که معین شده؛ پس از آن بدون فاصله مرد بگوید قبلت التزویج یعنی قبول کردم ازدواج را؛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دیگری را وکیل کنند که از طرف آنها صیغه عقد را بخواند؛ چنانچه مثلا اسم مرد احمد و اسم زن فاطمه باشد و وکیل زن بگوید زوجت موکلک احمد موکلتی فاطمة علی الصداق المعلوم سپس بدون فاصله وکیل مرد بگوید قبلت التزویج لموکلی احمد علی الصداق المعلوم صحیح می‏باشد و بنا بر احتیاط واجب باید لفظی که مرد می‏گوید با لفظی که زن می‏گوید مطابق باشد؛ مثلا اگر زن زوجت می‏گوید مرد هم قبلت التزویج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صیغه عقد غیر دائم را بخوانند؛ بعد از آنکه مدت و مهر را معین کردند؛ چنانچه زن بگوید زوجتک نفسی فی المدة المعلومة علی المهر المعلوم؛ بعد بدون فاصله مرد بگوید قبلت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دیگری را وکیل کنند و اول وکیل زن به وکیل مرد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متعت موکلتی فی المدة المعلومة علی المهر المعلوم پس بدون فاصله وکیل مرد بگوید قبلت لموکلی هکذا صحیح می‏باشد</w:t>
      </w:r>
      <w:r>
        <w:rPr>
          <w:rFonts w:eastAsia="IRNazanin" w:cs="IRNazanin"/>
          <w:color w:val="111111"/>
          <w:sz w:val="28"/>
          <w:szCs w:val="28"/>
          <w:rtl w:val="true"/>
          <w:lang w:bidi="fa-IR"/>
        </w:rPr>
        <w:t>.</w:t>
      </w:r>
    </w:p>
    <w:p>
      <w:pPr>
        <w:pStyle w:val="Heading5"/>
        <w:numPr>
          <w:ilvl w:val="4"/>
          <w:numId w:val="1"/>
        </w:numPr>
        <w:rPr/>
      </w:pPr>
      <w:bookmarkStart w:id="682" w:name="__RefHeading___Toc2118958_1490000891"/>
      <w:bookmarkStart w:id="683" w:name="_Toc248"/>
      <w:bookmarkEnd w:id="682"/>
      <w:r>
        <w:rPr>
          <w:rtl w:val="true"/>
        </w:rPr>
        <w:t>شرط عقد</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بنا بر احتیاط به عربی صحیح خوانده 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خود مرد و زن نتوانند صیغه را به عربی صحیح بخوانند؛ چنانچه ممکن باشد؛ احتیاط واجب آن است که کسی را</w:t>
      </w:r>
    </w:p>
    <w:p>
      <w:pPr>
        <w:pStyle w:val="BookText"/>
        <w:rPr/>
      </w:pPr>
      <w:r>
        <w:rPr>
          <w:rFonts w:ascii="IRNazanin" w:hAnsi="IRNazanin" w:eastAsia="IRNazanin"/>
          <w:color w:val="111111"/>
          <w:sz w:val="28"/>
          <w:sz w:val="28"/>
          <w:szCs w:val="28"/>
          <w:rtl w:val="true"/>
          <w:lang w:bidi="fa-IR"/>
        </w:rPr>
        <w:t>که می‏تواند به عربی صحیح بخواند وکیل کنند و اگر ممکن نباشد؛ خودشان می‏توانند به غیر عربی بخوانند؛ اما باید لفظی بگویند که معنی زوجت و قبلت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مرد و زن یا وکیل آنها که صیغه را می‏خوانند قصد انشاء داشته باشند؛ یعنی اگر خود مرد و زن صیغه را می‏خوانند؛ زن به گفتن زوجتک نفسی قصدش این باشد که خود را زن او قرار دهد و مرد به گفتن قبلت التزویج زن بودن او را برای خود قبول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وکیل مرد و زن صیغه را می‏خوانند؛ به گفتن زوجت و قبلت قصدشان این باشد که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صیغه را می‏خواند بنا بر احتیاط؛ بالغ و عاقل باشد؛ چه برای خودش بخواند یا از طرف دیگری وکیل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اگر وکیل زن و شوهر یا ولی آنها صیغه را می‏خوانند؛ در موقع عقد؛ زن و شوهر را معین کنند؛ مثلا اسم آنها را ببرند یا به آنها اشاره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چند دختر دارد؛ اگر به مردی بگوید زوجتک احدی بناتی یعنی زن تو نمودم یکی از دخترانم را و او بگوید قبلت یعنی قبول کردم؛ چون در موقع عقد دختر را معین نکرده‏اند؛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زن و مرد به ازدواج راضی باشند؛ ولی اگر زن ظاهرا با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دستور زبان عربی را نمی‏داند؛ اگر قرائتش صحیح باشد و معنای هر کلمه از عقد را جداگانه بداند و از هر لفظی معنای آن را قصد نماید؛ می‏تواند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مردی بدون اجازه آنان عقد کنند و بعدا زن و مرد آن عقد را اجازه نمایند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یا یکی از آن دو را به ازدواج مجبور نمایند و بعد از خواندن عقد اجازه نمایند؛ عقد صحیح است و بهتر آن است که دوباره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می‏توانند برای فرزند پسر یا دختر نابالغ یا دیوانه خود که با حال دیوانگی بالغ شده است ازدواج کنند و بعد از آنکه طفل بالغ شد؛ یا دیوانه عاقل گردید؛ اگر ازدواجی که برای او کرده‏اند مفسده‏ای نداشته؛ نمی‏تواند آن را به هم بزند و اگر مفسده‏ای داشته؛ می‏تواند آن را امضاء یا رد نماید؛ ولی در صورتی که دختر و پسر نابالغ را پدرانشان به یکدیگر تزویج کنند چنانچه پس از بلوغشان اجازه نکنند؛ احتیاط به طلاق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 بخواهد شوهر کند؛ چنانچه باکره باشد؛ باید از پدر یا جد پدری خود اجازه بگیرد و اجازه مادر و برادر لازم نیست و پدر نیز می‏تواند با رعایت مصلحت دختر او را شوهر دهد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دختر باکره نباشد یا اینکه باکره باشد؛ ولی اجازه گرفتن از پدر و جد پدری به جهت</w:t>
      </w:r>
      <w:bookmarkStart w:id="684" w:name="pg18_692"/>
    </w:p>
    <w:p>
      <w:pPr>
        <w:pStyle w:val="BookText"/>
        <w:rPr/>
      </w:pPr>
      <w:bookmarkEnd w:id="684"/>
      <w:r>
        <w:rPr>
          <w:rFonts w:ascii="IRNazanin" w:hAnsi="IRNazanin" w:eastAsia="IRNazanin"/>
          <w:color w:val="111111"/>
          <w:sz w:val="28"/>
          <w:sz w:val="28"/>
          <w:szCs w:val="28"/>
          <w:rtl w:val="true"/>
          <w:lang w:bidi="fa-IR"/>
        </w:rPr>
        <w:t>غائب بودن یا غیر آن ممکن نباشد و دختر حاجت به شوهر کردن داشته باشد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خرج آن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 مالی داشته؛ مدیون مهر زن است و اگر در موقع عقد مالی نداشته؛ پدر یا جد او باید مهر زن را بدهد</w:t>
      </w:r>
      <w:r>
        <w:rPr>
          <w:rFonts w:eastAsia="IRNazanin" w:cs="IRNazanin"/>
          <w:color w:val="111111"/>
          <w:sz w:val="28"/>
          <w:szCs w:val="28"/>
          <w:rtl w:val="true"/>
          <w:lang w:bidi="fa-IR"/>
        </w:rPr>
        <w:t>.</w:t>
      </w:r>
    </w:p>
    <w:p>
      <w:pPr>
        <w:pStyle w:val="Heading5"/>
        <w:numPr>
          <w:ilvl w:val="4"/>
          <w:numId w:val="1"/>
        </w:numPr>
        <w:rPr/>
      </w:pPr>
      <w:bookmarkStart w:id="685" w:name="__RefHeading___Toc2118960_1490000891"/>
      <w:bookmarkStart w:id="686" w:name="_Toc249"/>
      <w:bookmarkEnd w:id="685"/>
      <w:r>
        <w:rPr>
          <w:rtl w:val="true"/>
        </w:rPr>
        <w:t>عیبهائی که به واسطه آنها می‏شود عقد را به هم زد</w:t>
      </w:r>
      <w:bookmarkEnd w:id="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که زن یکی از این هفت عیب را دارد؛ می‏تواند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بودن و در حکم او است شلی که شل بودنش واضح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 یعنی راه بول و حیض یا راه حیض و غائط او یکی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گوشت یا استخوانی در فرج او باشد که مانع نزدیکی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که شوهر او پیش از عقد دیوانه بوده است یا آنکه بعد از عقد چه پیش از نزدیکی یا بعد از آن دیوانه شود یا آلت مردی نداشته؛ یا بعد از عقد پیش از نزدیکی بریده شود یا مرضی دارد که نمی‏تواند وطی و نزدیکی نماید؛ هر چند آن مرض بعد از عقد و پیش از نزدیکی عارض شده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صور بی طلاق می‏تواند عقد را به هم بزند؛ ولی در صورتی که شوهر نتواند نزدیکی نماید؛ لازم</w:t>
      </w:r>
    </w:p>
    <w:p>
      <w:pPr>
        <w:pStyle w:val="BookText"/>
        <w:rPr/>
      </w:pPr>
      <w:r>
        <w:rPr>
          <w:rFonts w:ascii="IRNazanin" w:hAnsi="IRNazanin" w:eastAsia="IRNazanin"/>
          <w:color w:val="111111"/>
          <w:sz w:val="28"/>
          <w:sz w:val="28"/>
          <w:szCs w:val="28"/>
          <w:rtl w:val="true"/>
          <w:lang w:bidi="fa-IR"/>
        </w:rPr>
        <w:t>است زن به حاکم شرع یا وکیلش رجوع نماید و او به شوهر یک سال مهلت می‏دهد و چنانچه نتوانست با آن زن یا زنی دیگر نزدیکی نماید؛ زن پس از آن می‏تواند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آلت مردی بعد از نزدیکی بریده شود؛ فسخ عقد از طرف زن اثری ندارد و احتیاط مستحب این است که شوهر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که تخمهای شوهرش را کشیده‏اند؛ در صورتی که امر را بر آن زن مشتبه کرده باشند؛ می‏تواند عقد را به هم بزند و در غیر این فرض اشتباه اندازی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آنکه مرد نمی‏تواند وطی و نزدیکی کند؛ زن عقد را به هم بزند؛ شوهر باید نصف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واسطه یکی از عیبهای دیگری که گفته شد؛ مرد یا زن عقد را به هم بزند؛ چنانچه مرد با زن نزدیکی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زنها که ازدواج با آنان حرام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زنهائی که مثل مادر و خواهر و مادر زن با انسان محرم هستند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زنی را برای خود عقد نماید اگرچه با او نزدیکی نکند؛ مادر و مادر مادر آن زن و مادر پدر او هرچه بالا روند به آن مرد محرم می‏شوند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w:t>
      </w:r>
    </w:p>
    <w:p>
      <w:pPr>
        <w:pStyle w:val="BookText"/>
        <w:rPr/>
      </w:pPr>
      <w:r>
        <w:rPr>
          <w:rFonts w:ascii="IRNazanin" w:hAnsi="IRNazanin" w:eastAsia="IRNazanin"/>
          <w:color w:val="111111"/>
          <w:sz w:val="28"/>
          <w:sz w:val="28"/>
          <w:szCs w:val="28"/>
          <w:rtl w:val="true"/>
          <w:lang w:bidi="fa-IR"/>
        </w:rPr>
        <w:t>چه پائین روند؛ چه در وقت عقد باشند یا بعدا به دنیا بیایند؛ به آن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که برای خود عقد کرده نزدیکی نکرده باشد؛ تا وقتی که آن زن در عقد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خاله پدر و عمه و خاله پدر پدر و عمه و خاله مادر و عمه و خاله مادر مادر هرچه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هرچه بالا روند و پسر و نوه پسری و دختری او هرچه پائین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 است نمی‏تواند با خواهر آن زن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 ولی در عده طلاق بائن می‏تواند با خواهر او ازدواج نماید و در عده متعه احتیاط واجب آن است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اجازه زن خود با خواهر زاده و برادر زاده او ازدواج کند؛ ولی اگر بدون اجازه زنش آنان را عقد نماید و بعدا زن اجازه نماید اشکال ندارد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یا خواهر زاده او را عقد کرده و حرفی نزند؛ چنانچه بعدا رضایت ندهد؛ عقد آنان</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پیش از آنکه دختر خاله خود را بگیرد؛ با مادر آن زنا کند؛ دیگر نمی‏تواند با آن ازدواج نماید و بنا بر احتیاط واجب دختر عمه نیز این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 عمه یا دختر خاله خود ازدواج نماید و پیش از آنکه با آنان نزدیکی کند با مادرشان زنا نماید؛ احتیاط مستحب آن است که از ایشان به طلاق دادن جدا شود و اما اگر زنا کردن با مادرشان پس از نزدیکی با خودشان باشد؛ موجب جدائی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غیر از عمه و خاله خود زنا کند؛ اولی آن است که با دختر او ازدواج نکند؛ بلکه اگر زنی را عقد نماید و پیش از آنکه با او نزدیکی کند با مادر او زنا کند؛ بهتر آن است که از آن زن جدا شود؛ ولی اگر با او نزدیکی کند و بعد با مادر او زنا نماید؛ بلا شک لازم نیست از آن زن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مسلمان نمی‏تواند به عقد کافر در آید؛ مرد مسلمان هم نمی‏تواند با زنهای کافره غیر اهل کتاب ازدواج کند؛ ولی صیغه کردن زنهای اهل کتاب مانند یهود و نصاری مانعی ندارد و بنا بر احتیاط استحبابی عقد دائمی با آنها ننماید و بعضی از فرق از قبیل خوارج و غلات و نواصب که خود را مسلمان می‏دانند؛ در حکم کفارند و مرد و زن مسلمان نمی‏توانند با آنها به طور دائم یا انقطاع ازدواج نمایند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در عده طلاق رجعی</w:t>
      </w:r>
    </w:p>
    <w:p>
      <w:pPr>
        <w:pStyle w:val="BookText"/>
        <w:rPr/>
      </w:pPr>
      <w:r>
        <w:rPr>
          <w:rFonts w:ascii="IRNazanin" w:hAnsi="IRNazanin" w:eastAsia="IRNazanin"/>
          <w:color w:val="111111"/>
          <w:sz w:val="28"/>
          <w:sz w:val="28"/>
          <w:szCs w:val="28"/>
          <w:rtl w:val="true"/>
          <w:lang w:bidi="fa-IR"/>
        </w:rPr>
        <w:t xml:space="preserve">است زنا کند؛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نمی‏شود و اگر با زنی که در عده متعه؛ یا طلاق بائن؛ یا عده وفات است زنا کند بعدا می‏تواند او را عقد نماید؛ اگرچه احتیاط مستحب آن است که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طلاق رجعی و طلاق بائن و عده متعه و عده وفات در احکام طلاق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بی شوهری که در عده نیست زنا کند؛ بعدا می‏تواند آن زن را برای خود عقد نماید؛ ولی احتیاط واجب آن است که صبر کند تا آن زن حیض ببیند بعد او را عقد نماید و اگر دیگری بخواهد آن زن را عقد کند 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ابدی می‏شود؛ اگرچه مرد بعد از عقد با آن زن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و با او نزدیکی کند؛ آن زن بر او حرام ابدی می‏شود؛ اگرچه نمی‏دانسته که آن زن در عده است یا نمی‏دانسته که عقد زن در عده حرام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زنی شوهر دارد و ازدواج با او حرام است و با او ازدواج کند؛ باید از او جدا شود و بعدا هم نباید او را برای خود عقد کند</w:t>
      </w:r>
    </w:p>
    <w:p>
      <w:pPr>
        <w:pStyle w:val="BookText"/>
        <w:rPr/>
      </w:pPr>
      <w:r>
        <w:rPr>
          <w:rFonts w:ascii="IRNazanin" w:hAnsi="IRNazanin" w:eastAsia="IRNazanin"/>
          <w:color w:val="111111"/>
          <w:sz w:val="28"/>
          <w:sz w:val="28"/>
          <w:szCs w:val="28"/>
          <w:rtl w:val="true"/>
          <w:lang w:bidi="fa-IR"/>
        </w:rPr>
        <w:t>و همچنین است اگر نداند که آن زن شوهر دارد ولی بعد از ازدواج با او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کند؛ بر مرد زنا کننده بنا بر اظهر حرام ابدی نمی‏شود و نیز بر شوهر خود حرام نمی‏شود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موقع عقد شوهر دوم عده شوهر اول تمام بوده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و خواهر و دختر پسری که لواط داده؛ بنا بر احتیاط بر لواط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بالغ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اگر گمان کند که دخول شده؛ یا شک کند که دخول شده یا نه؛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مادر یا خواهر یا دختر کسی ازدواج نماید و بعد از ازدواج با آن کس لواط کند؛ آنها بر او حرام نمی‏شوند مگر اینکه آن ازدواج به طلاق یا مانند آن در زمان لواط به هم بخورد و لواط کننده بخواهد دوباره با آنها ازدواج کند و در این صورت احتیاط واجب آن است که با آنها ازدواج ننماید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که یکی از کارهای عمره یا حج است با زنی ازدواج نماید؛ عقد او باطل است و چنانچه می‏دانسته که</w:t>
      </w:r>
      <w:bookmarkStart w:id="687" w:name="pg18_698"/>
    </w:p>
    <w:p>
      <w:pPr>
        <w:pStyle w:val="BookText"/>
        <w:rPr/>
      </w:pPr>
      <w:bookmarkEnd w:id="687"/>
      <w:r>
        <w:rPr>
          <w:rFonts w:ascii="IRNazanin" w:hAnsi="IRNazanin" w:eastAsia="IRNazanin"/>
          <w:color w:val="111111"/>
          <w:sz w:val="28"/>
          <w:sz w:val="28"/>
          <w:szCs w:val="28"/>
          <w:rtl w:val="true"/>
          <w:lang w:bidi="fa-IR"/>
        </w:rPr>
        <w:t>زن گرفتن بر او حرام است؛ دیگر نمی‏تواند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او باطل است و اگر زن می‏دانسته که ازدواج کردن در حال احرام حرام است؛ واجب است که بعدا با آن مرد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طواف نساء را که یکی از کارهای حج است به جا نیاورد؛ زنش و زنان دیگر بر او حرام می‏شوند؛ ولی نکاح با زنش باطل نمی‏شود و نیز اگر زن طواف نساء نکند؛ شوهرش و مردان دیگر بر او حرام می‏شوند؛ ولی اگر بعدا طواف نساء را انجام دهند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 نابالغی را برای خود عقد کند و پیش از آنکه نه سال دختر تمام شود؛ با او نزدیکی کند؛ اظهر آن است که بعد از بلوغ دختر؛ نزدیکی با او حرام نیست؛ ولی احوط آن است که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سه مرتبه طلاق داده‏اند بر شوهرش حرام می‏شود؛ ولی اگر با شرائطی که در احکام طلاق گفته می‏شود با مرد دیگری ازدواج کند؛ بعد از مرگ یا طلاق شوهر دوم و گذشتن مقدار عده او؛ شوهر اول می‏تواند دوباره او را برای خود عقد نماید</w:t>
      </w:r>
      <w:r>
        <w:rPr>
          <w:rFonts w:eastAsia="IRNazanin" w:cs="IRNazanin"/>
          <w:color w:val="111111"/>
          <w:sz w:val="28"/>
          <w:szCs w:val="28"/>
          <w:rtl w:val="true"/>
          <w:lang w:bidi="fa-IR"/>
        </w:rPr>
        <w:t>.</w:t>
      </w:r>
    </w:p>
    <w:p>
      <w:pPr>
        <w:pStyle w:val="Heading5"/>
        <w:numPr>
          <w:ilvl w:val="4"/>
          <w:numId w:val="1"/>
        </w:numPr>
        <w:rPr/>
      </w:pPr>
      <w:bookmarkStart w:id="688" w:name="__RefHeading___Toc2118962_1490000891"/>
      <w:bookmarkStart w:id="689" w:name="_Toc250"/>
      <w:bookmarkEnd w:id="688"/>
      <w:r>
        <w:rPr>
          <w:rtl w:val="true"/>
        </w:rPr>
        <w:t>احکام عقد دائم</w:t>
      </w:r>
      <w:bookmarkEnd w:id="689"/>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عقد دائمی شده احتیاط در آن است که بدون اجازه شوهر برای کارهای جزئی نیز از خانه بیرون نرود هر چند با حق شوهر منافات نداشته باشد و باید خود را برای هر لذتی که او می‏خواهد تسلیم نماید</w:t>
      </w:r>
    </w:p>
    <w:p>
      <w:pPr>
        <w:pStyle w:val="BookText"/>
        <w:rPr/>
      </w:pPr>
      <w:r>
        <w:rPr>
          <w:rFonts w:ascii="IRNazanin" w:hAnsi="IRNazanin" w:eastAsia="IRNazanin"/>
          <w:color w:val="111111"/>
          <w:sz w:val="28"/>
          <w:sz w:val="28"/>
          <w:szCs w:val="28"/>
          <w:rtl w:val="true"/>
          <w:lang w:bidi="fa-IR"/>
        </w:rPr>
        <w:t>و بدون عذر شرعی از نزدیکی کردن او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غذا و لباس و منزل او بر شوهر واجب است و اگر تهیه نکند چه توانائی داشته باشد یا نداشته باشد 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کارهائی که در مسأله پیش گفته شد اطاعت شوهر را نکند؛ حق همخوابی ندارد و گناهکار است و مشهور فرموده‏اند که حق غذا و لباس و منزل نیز ندارد؛ ولی این حکم مادامی که زن نزد شوهر است محل اشکال است و اما مهر او بدون اشکال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حق ندارد زن خود را به خدمت خانه مجبور کند مگر آنکه در عقد نکاح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سفر زن اگر بیشتر از مخارج وطن باشد؛ با شوهر نیست؛ ولی اگر شوهر مایل باشد که زن را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خرج او بر عهده شوهر است و شوهر خرج او را نمی‏دهد؛ می‏تواند خرجی خود را بدون اجازه از مال او بردارد و اگر ممکن نیست چنانچه ناچار باشد که معاش خود را تهیه کند در موقعی که مشغول تهیه معاش است؛ اطاعت شوهر بر او واجب نیست</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اگر دو زن داشته باشد و نزد یکی از آنها یک شب بماند؛ واجب است نزد دیگری نیز یک شب در ضمن چهار شب بماند مگر آنکه زن از حق خود صرف نظر کند و در غیر این صورت ماندن مرد واجب نیست؛ بلی لازم است او را به طور کلی متارکه ننماید و اولی</w:t>
      </w:r>
      <w:bookmarkStart w:id="690" w:name="pg18_700"/>
    </w:p>
    <w:p>
      <w:pPr>
        <w:pStyle w:val="BookText"/>
        <w:rPr/>
      </w:pPr>
      <w:bookmarkEnd w:id="690"/>
      <w:r>
        <w:rPr>
          <w:rFonts w:ascii="IRNazanin" w:hAnsi="IRNazanin" w:eastAsia="IRNazanin"/>
          <w:color w:val="111111"/>
          <w:sz w:val="28"/>
          <w:sz w:val="28"/>
          <w:szCs w:val="28"/>
          <w:rtl w:val="true"/>
          <w:lang w:bidi="fa-IR"/>
        </w:rPr>
        <w:t>و احوط این است که مرد در هر چهار شب یک شب نزد زن دائمی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نمی‏تواند بیش از چهار ماه با عیال دائمی جوان خود نزدیکی را ترک کند مگر آنکه زن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دائمی مهر را معین نکنند؛ عقد صحیح است و چنانچه مرد با زن نزدیکی کند؛ باید مهر او را مطابق مهر زنهائی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عقد دائمی برای دادن مهر مدت معین نکرده باشند؛ زن می‏تواند پیش از گرفتن مهر از نزدیکی کردن شوهر جلوگیری کند؛ چه شوهر توانائی دادن مهر را داشته باشد چه نداشته باشد؛ ولی اگر پیش از گرفتن مهر به نزدیکی راضی شود و شوهر با او نزدیکی کند؛ دیگر نمی‏تواند بدون عذر شرعی از نزدیکی شوهر جلوگیری نماید</w:t>
      </w:r>
      <w:r>
        <w:rPr>
          <w:rFonts w:eastAsia="IRNazanin" w:cs="IRNazanin"/>
          <w:color w:val="111111"/>
          <w:sz w:val="28"/>
          <w:szCs w:val="28"/>
          <w:rtl w:val="true"/>
          <w:lang w:bidi="fa-IR"/>
        </w:rPr>
        <w:t>.</w:t>
      </w:r>
    </w:p>
    <w:p>
      <w:pPr>
        <w:pStyle w:val="Heading5"/>
        <w:numPr>
          <w:ilvl w:val="4"/>
          <w:numId w:val="1"/>
        </w:numPr>
        <w:rPr/>
      </w:pPr>
      <w:bookmarkStart w:id="691" w:name="__RefHeading___Toc2118964_1490000891"/>
      <w:bookmarkStart w:id="692" w:name="_Toc251"/>
      <w:bookmarkEnd w:id="691"/>
      <w:r>
        <w:rPr>
          <w:rtl w:val="true"/>
        </w:rPr>
        <w:t xml:space="preserve">متعه </w:t>
      </w:r>
      <w:r>
        <w:rPr>
          <w:rtl w:val="true"/>
        </w:rPr>
        <w:t>(</w:t>
      </w:r>
      <w:r>
        <w:rPr>
          <w:rtl w:val="true"/>
        </w:rPr>
        <w:t>ازدواج موقت</w:t>
      </w:r>
      <w:r>
        <w:rPr>
          <w:rtl w:val="true"/>
        </w:rPr>
        <w:t>)</w:t>
      </w:r>
      <w:bookmarkEnd w:id="6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کردن زن اگرچه برای لذت بردن هم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شوهر بیش از چهار ماه با متعه خود نزدیکی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اگرچه آبستن شود حق خرجی ندارد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حق همخوابی ندارد و از شوهر ارث نمی‏برد و شوهر هم از او ارث نمی‏برد؛ مگر در صورتی</w:t>
      </w:r>
    </w:p>
    <w:p>
      <w:pPr>
        <w:pStyle w:val="BookText"/>
        <w:rPr/>
      </w:pPr>
      <w:r>
        <w:rPr>
          <w:rFonts w:ascii="IRNazanin" w:hAnsi="IRNazanin" w:eastAsia="IRNazanin"/>
          <w:color w:val="111111"/>
          <w:sz w:val="28"/>
          <w:sz w:val="28"/>
          <w:szCs w:val="28"/>
          <w:rtl w:val="true"/>
          <w:lang w:bidi="fa-IR"/>
        </w:rPr>
        <w:t>که ارث بردن را شرط کرده باشند که در این صورت هر که شرط کرده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اگرچه نداند که حق خرجی و همخوابی ندارد؛ عقد او صحیح است و برای آنکه نمی‏دانسته؛ حقی به شوهر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چنانچه بدون اجازه شوهر از خانه بیرون برود و به واسطه بیرون رفتن؛ حق شوهر از بین می‏رود؛ بیرون رفتن او حرام است و بنا بر احتیاط در صورتی هم که حق شوهر از بین نرود؛ بدون اجازه او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 آورد؛ یا به غیر از مدت یا مبلغی که معین شده او را صیغه کند؛ وقتی آن زن فهمید؛ اگر اجازه نماید آن عقد صحیح و 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شدن؛ می‏تواند پدر یا جد پدری دختر نابالغ خود را یک ساعت یا بیشتر به عقد کسی در آورد؛ ولی باید آن عقد برای دختر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برای پسر نابالغ جهت محرم شدن در زمانی که به طور کلی قابلیت استمتاع نداشته باشد زنی را عقد نمایند محل اشکال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طفل خود را که در محل دیگری است و نمی‏داند زنده است یا مرده؛ برای محرم شدن به عقد کسی در آورد؛ در صورتی که مدت زوجیت قابل باشد که از معقوده استمتاع شود؛</w:t>
      </w:r>
      <w:bookmarkStart w:id="693" w:name="pg18_702"/>
    </w:p>
    <w:p>
      <w:pPr>
        <w:pStyle w:val="BookText"/>
        <w:rPr/>
      </w:pPr>
      <w:bookmarkEnd w:id="693"/>
      <w:r>
        <w:rPr>
          <w:rFonts w:ascii="IRNazanin" w:hAnsi="IRNazanin" w:eastAsia="IRNazanin"/>
          <w:color w:val="111111"/>
          <w:sz w:val="28"/>
          <w:sz w:val="28"/>
          <w:szCs w:val="28"/>
          <w:rtl w:val="true"/>
          <w:lang w:bidi="fa-IR"/>
        </w:rPr>
        <w:t>بر حسب ظاهر محرم بودن حاصل می‏شود و چنانچه بعدا معلوم شود که در موقع عقد؛ آن دختر زنده نبوده؛ عقد باطل است 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صیغه زن را ببخشد؛ چنانچه با او نزدیکی کرده باید تمام چیزی را که قرار گذاشته به او بدهد و اگر نزدیکی نکرده واجب است نصف مهر را بدهد و احتیاط مستحب آن است که تمام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زنی را که صیغه او بوده و هنوز عده‏اش تمام نشده؛ به عقد دائم خود در آورد یا اینکه دوباره صیغه نماید؛ ولی این کار قبل از تمام شدن مدت صیغه جایز نیست مگر آنکه باقی مدت را بر زن قبلا ببخشد</w:t>
      </w:r>
      <w:r>
        <w:rPr>
          <w:rFonts w:eastAsia="IRNazanin" w:cs="IRNazanin"/>
          <w:color w:val="111111"/>
          <w:sz w:val="28"/>
          <w:szCs w:val="28"/>
          <w:rtl w:val="true"/>
          <w:lang w:bidi="fa-IR"/>
        </w:rPr>
        <w:t>.</w:t>
      </w:r>
    </w:p>
    <w:p>
      <w:pPr>
        <w:pStyle w:val="Heading5"/>
        <w:numPr>
          <w:ilvl w:val="4"/>
          <w:numId w:val="1"/>
        </w:numPr>
        <w:rPr/>
      </w:pPr>
      <w:bookmarkStart w:id="694" w:name="__RefHeading___Toc2118966_1490000891"/>
      <w:bookmarkStart w:id="695" w:name="_Toc252"/>
      <w:bookmarkEnd w:id="694"/>
      <w:r>
        <w:rPr>
          <w:rtl w:val="true"/>
        </w:rPr>
        <w:t>احکام نگاه کردن</w:t>
      </w:r>
      <w:bookmarkEnd w:id="6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مرد به بدن زنان نامحرم و همچنین نگاه کردن به موی آنان؛ چه با قصد لذت چه بدون آن حرام است و نگاه کردن به صورت و دستها اگر به قصد لذت باشد حرام است؛ بلکه احتیاط آن است که بدون قصد لذت هم به آنها نگاه نکند و نیز نگاه کردن زن به بدن مرد نامحرم با قصد لذت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لذت به صورت و دستهای زنهای کفار و جاهائی از بدن که عادت آنها به پوشانیدنش نیست؛ نگاه کند؛ اشکال ندارد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بدن و موی خود را از مرد نامحرم بپوشاند و بهتر آن است که بدن و موی خود را از پسری هم که بالغ نشده ولی خوب و بد</w:t>
      </w:r>
    </w:p>
    <w:p>
      <w:pPr>
        <w:pStyle w:val="BookText"/>
        <w:rPr/>
      </w:pPr>
      <w:r>
        <w:rPr>
          <w:rFonts w:ascii="IRNazanin" w:hAnsi="IRNazanin" w:eastAsia="IRNazanin"/>
          <w:color w:val="111111"/>
          <w:sz w:val="28"/>
          <w:sz w:val="28"/>
          <w:szCs w:val="28"/>
          <w:rtl w:val="true"/>
          <w:lang w:bidi="fa-IR"/>
        </w:rPr>
        <w:t>را می‏فهمد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دیگری حتی به عورت بچه ممیزی که خوب و بد را می‏فهمد حرام است؛ اگرچه از پشت شیشه یا در آئینه یا آب صاف و مانند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 و شوهر و کنیز و مولایش می‏توانند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زنی که با 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با قصد لذت به بدن مرد دیگر نگاه کند و زن هم به بدن زن دیگر با قصد لذت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عکس زن نامحرم را بیندازد و اگر زن نامحرمی را بشناسد بنا بر احتیاط نباید به عکس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زن دیگر یا مردی غیر از شوهر خود را تنقیه کند؛ یا عورت او را آب بکشد؛ باید چیزی در دست کند که دست آن زن به عورت او نرسد و همچنین است اگر مرد بخواهد مرد دیگر یا زنی غیر زن خود را تنقیه کند یا عورت 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برای معالجه زن نامحرم ناچار باشد که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معالجه کسی ناچار شود که به عورت او نگاه کند؛</w:t>
      </w:r>
      <w:bookmarkStart w:id="696" w:name="pg18_704"/>
    </w:p>
    <w:p>
      <w:pPr>
        <w:pStyle w:val="BookText"/>
        <w:rPr/>
      </w:pPr>
      <w:bookmarkEnd w:id="696"/>
      <w:r>
        <w:rPr>
          <w:rFonts w:ascii="IRNazanin" w:hAnsi="IRNazanin" w:eastAsia="IRNazanin"/>
          <w:color w:val="111111"/>
          <w:sz w:val="28"/>
          <w:sz w:val="28"/>
          <w:szCs w:val="28"/>
          <w:rtl w:val="true"/>
          <w:lang w:bidi="fa-IR"/>
        </w:rPr>
        <w:t>اگر چاره‏ای جز نگاه کردن به عورت نباشد اشکال ندارد</w:t>
      </w:r>
      <w:r>
        <w:rPr>
          <w:rFonts w:eastAsia="IRNazanin" w:cs="IRNazanin"/>
          <w:color w:val="111111"/>
          <w:sz w:val="28"/>
          <w:szCs w:val="28"/>
          <w:rtl w:val="true"/>
          <w:lang w:bidi="fa-IR"/>
        </w:rPr>
        <w:t>.</w:t>
      </w:r>
    </w:p>
    <w:p>
      <w:pPr>
        <w:pStyle w:val="Heading5"/>
        <w:numPr>
          <w:ilvl w:val="4"/>
          <w:numId w:val="1"/>
        </w:numPr>
        <w:rPr/>
      </w:pPr>
      <w:bookmarkStart w:id="697" w:name="__RefHeading___Toc2118968_1490000891"/>
      <w:bookmarkStart w:id="698" w:name="_Toc253"/>
      <w:bookmarkEnd w:id="697"/>
      <w:r>
        <w:rPr>
          <w:rtl w:val="true"/>
        </w:rPr>
        <w:t>مسائل متفرقه زناشوئی</w:t>
      </w:r>
      <w:bookmarkEnd w:id="6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نداشتن زن؛ به حرام می‏افتد؛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عقد شرط کند که زن باکره باشد و بعد از عقد معلوم شود که باکره نبوده و بکارتش به نزدیکی مردی با او از بین رفته؛ بنا بر احتیاط نمی‏تواند عقد را به هم بزند؛ ولی می‏تواند تفاوت بین مهر باکره و غیر باکره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مرد و زن نامحرم در محل خلوتی که کسی در آنجا نیست و دیگری هم نمی‏تواند وارد شود؛ در صورتی که احتمال فساد برود حرام است؛ ولی اگر طوری باشد که کس دیگر بتواند وارد شود؛ یا بچه‏ای که خوب و بد را می‏فهمد در آنجا باشد؛ یا احتمال فساد نرود؛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مسلمانی که منکر خدا یا پیغمبر یا معاد یا از فرقه هائی بوده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یا حکم ضروری دین؛ یعنی حکمی را که مسلمانان جزء دین اسلام می‏دانند مثل واجب بودن نماز و روزه؛ در صورتی که بداند آن حکم ضروری دین است انکار کند مرتد می‏شود و احکامی که در مسائل آینده ذکر می‏شود بر او مترتب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پس از ازدواج به طوری که در مسأله پیش گفته شد مرتد شود؛ عقد او باطل می‏گردد و چنانچه</w:t>
      </w:r>
    </w:p>
    <w:p>
      <w:pPr>
        <w:pStyle w:val="BookText"/>
        <w:rPr/>
      </w:pPr>
      <w:r>
        <w:rPr>
          <w:rFonts w:ascii="IRNazanin" w:hAnsi="IRNazanin" w:eastAsia="IRNazanin"/>
          <w:color w:val="111111"/>
          <w:sz w:val="28"/>
          <w:sz w:val="28"/>
          <w:szCs w:val="28"/>
          <w:rtl w:val="true"/>
          <w:lang w:bidi="fa-IR"/>
        </w:rPr>
        <w:t xml:space="preserve">شوهرش با او نزدیکی نکرده باشد عده ندارد و همچنین است اگر بعد از نزدیکی مرتد شود ولی یائسه باشد؛ اما اگر یائسه نباشد باید به دستوری که در احکام طلاق گفته خواهد شد عده نگهدارد و مشهور آن است که اگر در بین عده مسلمان شود؛ عقد او به حال خود باقی می‏ماند؛ ولی این حکم محل اشکال است و البته احتیاط ترک نشود و معنای یائسه در مسأله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مسلمان زاده است اگر مرتد شود؛ زنش بر او حرام می‏شود و باید به مقدار عده وفات که در احکام طلاق گفته می‏شود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از پدر و مادر غیر مسلمان به دنیا آمده و مسلمان شده؛ اگر بعد از ازدواج مرتد شود؛ عقد او باطل می‏گردد و چنانچه با زنش نزدیکی نکرده یا اینکه زن یائسه باشد؛ عده ندارد و اگر بعد از نزدیکی مرتد شود و زن او در سن زنهائی باشد که حیض می‏بینند؛ باید آن زن به مقدار عده طلاق که در احکام طلاق گفته می‏شود عده نگهدارد و بنا به مشهور اگر پیش از تمام شدن عده؛ شوهر او مسلمان شود؛ عقد او به حال خود باقی می‏ماند؛ ولی این حکم نیز محل اشکال است و البته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بدون رضایتش از آن شهر بیرون ببرد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شوهر سابقش دختری داشته باشد؛ شوهر بعدی می‏تواند آن</w:t>
      </w:r>
    </w:p>
    <w:p>
      <w:pPr>
        <w:pStyle w:val="BookText"/>
        <w:rPr/>
      </w:pPr>
      <w:r>
        <w:rPr>
          <w:rFonts w:ascii="IRNazanin" w:hAnsi="IRNazanin" w:eastAsia="IRNazanin"/>
          <w:color w:val="111111"/>
          <w:sz w:val="28"/>
          <w:sz w:val="28"/>
          <w:szCs w:val="28"/>
          <w:rtl w:val="true"/>
          <w:lang w:bidi="fa-IR"/>
        </w:rPr>
        <w:t>دختر را برای پسر خود که از این زن نیست عقد کند و نیز اگر دختری را برای پسر خود عقد کند؛ می‏تواند با مادر آن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زنا آبستن شود؛ جایز نیست بچه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با زنی زنا کند؛ چنانچه بعد از استبراء به نحوی که در مسأله </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عقد کند و بچه‏ای از آنان پیدا شود؛ در صورتی که ندانند از نطفه حلال است یا حرام؛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نداند که زن در عده است و با او ازدواج کند؛ چنانچه زن هم نداند و بچه‏ای از آنان به دنیا آید؛ حلال زاده است و شرعا فرزند هر دو می‏باشد؛ ولی اگر زن می‏دانسته که در عده است و تزویج در عده جایز نیست شرعا؛ بچه فرزند پدر است و در هر دو صورت عقد آنان باطل است و به یکدیگر 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یائسه ام؛ نباید حرف او را قبول کرد؛ ولی اگر بگوید شوهر ندارم؛ حرف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انسان با زنی ازدواج کرد؛ کسی بگوید آن زن شوهر داشته و زن بگوید نداشتم؛ چنانچه شرعا ثابت نشود که زن شوهر داشته؛ باید حرف زن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 شخص ثقه باشد و بگوید من او را عقد کرده‏ام و راهی بر اثبات ندارم؛ بنا بر احتیاط لازم نمی‏تواند زن مزبور را عقد کند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دو سال پسر یا دختر</w:t>
      </w:r>
      <w:bookmarkStart w:id="699" w:name="pg18_707"/>
    </w:p>
    <w:p>
      <w:pPr>
        <w:pStyle w:val="BookText"/>
        <w:rPr/>
      </w:pPr>
      <w:bookmarkEnd w:id="699"/>
      <w:r>
        <w:rPr>
          <w:rFonts w:ascii="IRNazanin" w:hAnsi="IRNazanin" w:eastAsia="IRNazanin"/>
          <w:color w:val="111111"/>
          <w:sz w:val="28"/>
          <w:sz w:val="28"/>
          <w:szCs w:val="28"/>
          <w:rtl w:val="true"/>
          <w:lang w:bidi="fa-IR"/>
        </w:rPr>
        <w:t>تمام نشده؛ پدر نمی‏تواند او را از مادرش جدا کند و احوط و اولی آن است که دختر را تا هفت سال از مادرش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شوهر دادن دختری که بالغه است یعنی مکلف شده؛ عجله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یکی از سعادتهای مرد آن است که دخترش در خانه او حیض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کند که زن دیگر نگیرد؛ واجب است که زن مهر را نگیرد و شوهر هم با زن دیگر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زنا به دنیا آمده؛ اگر زن بگیرد و بچه‏ای پیدا کند؛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اگر بچه‏ای از آنان به دنیا آید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یقین دارد شوهرش در سفر مرده؛ اگر بعد از عده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نگهدارد و شوهر دوم باید مهر او را مطابق زنهائی که مثل او هستند بدهد ولی خرج عده ندارد و نیز حق مطالبه نفقه سابق را ندارد</w:t>
      </w:r>
      <w:r>
        <w:rPr>
          <w:rFonts w:eastAsia="IRNazanin" w:cs="IRNazanin"/>
          <w:color w:val="111111"/>
          <w:sz w:val="28"/>
          <w:szCs w:val="28"/>
          <w:rtl w:val="true"/>
          <w:lang w:bidi="fa-IR"/>
        </w:rPr>
        <w:t>.</w:t>
      </w:r>
    </w:p>
    <w:p>
      <w:pPr>
        <w:pStyle w:val="Heading5"/>
        <w:numPr>
          <w:ilvl w:val="4"/>
          <w:numId w:val="1"/>
        </w:numPr>
        <w:rPr/>
      </w:pPr>
      <w:bookmarkStart w:id="700" w:name="__RefHeading___Toc2118970_1490000891"/>
      <w:bookmarkStart w:id="701" w:name="_Toc254"/>
      <w:bookmarkEnd w:id="700"/>
      <w:r>
        <w:rPr>
          <w:rtl w:val="true"/>
        </w:rPr>
        <w:t>احکام شیر دادن</w:t>
      </w:r>
      <w:bookmarkEnd w:id="701"/>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به این عده محرم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 است و او را پدر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هرچه بالا روند اگرچه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هائی که از آن زن به دنیا آمده‏اند یا بعد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هرچه پائین روند؛ چه از اولاد او به دنیا آمده چه اولاد او آن بچه‏ها را شیر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واسطه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و خاله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هرچه پائین روند؛ اگرچه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 است اگرچه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عمه و دائی و خاله شوهری که شیر مال او است هرچه بالا روند؛ اگرچه رضاعی باشند و نیز عده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بعد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شیر دادن محرم می‏شوند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پدر آن بچه نمی‏تواند با دخترهائی که از آن زن به دنیا آمده‏اند ازدواج کند و نیز نمی‏تواند دخترهای شوهری را که شیر مال او است؛ اگرچه دخترهای</w:t>
      </w:r>
    </w:p>
    <w:p>
      <w:pPr>
        <w:pStyle w:val="BookText"/>
        <w:rPr/>
      </w:pPr>
      <w:r>
        <w:rPr>
          <w:rFonts w:ascii="IRNazanin" w:hAnsi="IRNazanin" w:eastAsia="IRNazanin"/>
          <w:color w:val="111111"/>
          <w:sz w:val="28"/>
          <w:sz w:val="28"/>
          <w:szCs w:val="28"/>
          <w:rtl w:val="true"/>
          <w:lang w:bidi="fa-IR"/>
        </w:rPr>
        <w:t>رضاعی او باشند؛ برای خود عقد نماید ولی جایز است با دخترهای رضاعی آن زن ازدواج کند؛ اگرچه احتیاط مستحب آن است که با آنان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صاحب شیر است به خواهرهای آن بچه محرم نمی‏شود؛ ولی احتیاط مستحب آن است که با آنان ازدواج ننماید و نیز خویشان شوهر به خواهر و برادر آن بچه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بچه‏ای را شیر دهد؛ به برادرهای آن بچه محرم نمی‏شود و نیز خویشان آن زن به برادر و خواهر بچه‏ای که شیرخورده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که دختری را شیر کامل داده ازدواج کند و با آن زن نزدیکی نماید؛ دیگر نمی‏تواند آن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دختری ازدواج کند؛ دیگر نمی‏تواند با زنی که آن دختر را شیر کامل داده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دختری که مادر یا مادر بزرگ انسان او را شیر کامل داده ازدواج کند و نیز اگر زن پدر انسان از شیر پدر او دختری را شیر داده باشد انسان نمی‏تواند با آن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دختر شیر خواری را برای خود عقد کند؛ بعد مادر یا مادربزرگ یا زن پدر او آن دختر را شیر دهد؛ عقد باطل می‏شود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دختری که خواهر یا زن برادر انسان او را شیر کامل داده نمی‏شود ازدواج کرد و همچنین است اگر خواهر زاده یا برادرزاده</w:t>
      </w:r>
      <w:bookmarkStart w:id="702" w:name="pg18_710"/>
    </w:p>
    <w:p>
      <w:pPr>
        <w:pStyle w:val="BookText"/>
        <w:rPr/>
      </w:pPr>
      <w:bookmarkEnd w:id="702"/>
      <w:r>
        <w:rPr>
          <w:rFonts w:ascii="IRNazanin" w:hAnsi="IRNazanin" w:eastAsia="IRNazanin"/>
          <w:color w:val="111111"/>
          <w:sz w:val="28"/>
          <w:sz w:val="28"/>
          <w:szCs w:val="28"/>
          <w:rtl w:val="true"/>
          <w:lang w:bidi="fa-IR"/>
        </w:rPr>
        <w:t>یا نوه خواهر یا نوه برادر انسان؛ آن دختر را شیر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 دختر خود را شیر دهد؛ آن دختر به شوهر خود حرام می‏شود و همچنین است اگر بچه‏ای را که شوهر دخترش از زن دیگر دارد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بچه پسر خود را شیر دهد؛ زن پسرش که مادر آن طفل شیر خوار است بر شوهر خود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پدر دختری بچه شوهر آن دختر را به شیر پدرش شیر دهد؛ آن دختر به شوهر خود حرام می‏شود؛ چه بچه از همان دختر چه از زن دیگر باشد</w:t>
      </w:r>
      <w:r>
        <w:rPr>
          <w:rFonts w:eastAsia="IRNazanin" w:cs="IRNazanin"/>
          <w:color w:val="111111"/>
          <w:sz w:val="28"/>
          <w:szCs w:val="28"/>
          <w:rtl w:val="true"/>
          <w:lang w:bidi="fa-IR"/>
        </w:rPr>
        <w:t>.</w:t>
      </w:r>
    </w:p>
    <w:p>
      <w:pPr>
        <w:pStyle w:val="Heading5"/>
        <w:numPr>
          <w:ilvl w:val="4"/>
          <w:numId w:val="1"/>
        </w:numPr>
        <w:rPr/>
      </w:pPr>
      <w:bookmarkStart w:id="703" w:name="__RefHeading___Toc2118972_1490000891"/>
      <w:bookmarkStart w:id="704" w:name="_Toc255"/>
      <w:bookmarkEnd w:id="703"/>
      <w:r>
        <w:rPr>
          <w:rtl w:val="true"/>
        </w:rPr>
        <w:t>شرایط شیر دادنی که علت محرم شدن است</w:t>
      </w:r>
      <w:bookmarkEnd w:id="7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از پستان زنی که مرده است شیر بخورد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بچه‏ای را که از زنا به دنیا آمده به بچه دیگر بدهند؛ به واسطه آن شیر؛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و با چیز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زن شیر دهی را طلاق دهند؛ بعد شوهر دیگری کند و از او آبستن شود و تا موقع زائیدن؛ شیری که از شوهر اول داشته باقی باشد و مثلا هشت دفعه پیش از زائیدن از شیر شوهر اول و هفت دفعه بعد از زائیدن از شیر شوهر دوم به بچه‏ای بدهد؛ آن بچه به کسی محرم</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واسطه مرض شیر را قی نکند و اگر قی کند؛ بنا بر احتیاط واجب کسانی که به واسطه شیر خوردن به آن بچه محرم می‏شوند؛ باید با او ازدواج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یا یک شبانه روز به طوری که در مسأله بعد گفته می‏شود شیر سیر بخورد؛ یا مقداری شیر به او بدهند که بگویند از آن شیر استخوانش محکم شده و گوشت در بدنش روئیده است؛ بلکه اگر ده مرتبه هم به او شیر دهند؛ در صورتی که بین آن ده مرتبه هیچ فاصله حتی به طعام دادن نباشد؛ احتیاط واجب آن است که کسانی که به واسطه شیر خوردن او به او محرم می‏شوند؛ با او ازدواج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نمی‏شود؛ بلکه اگر مثلا پیش از تمام شدن دوسال؛ هشت مرتبه و بعد از آن هفت مرتبه شیر بخورد؛ به کسی محرم نمی‏شود؛ ولی چنانچه از موقع زائیدن زن شیر ده بیشتر از دو سال گذشته باشد و شیر او باقی باشد و بچه‏ای را شیر دهد؛ آن بچه به کسانی که گفته شد؛ محرم می‏شود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بچه در بین یک شبانه روز غذا یا شیر کس دیگر را نخورد؛ ولی اگر کمی غذا بخورد که نگویند در بین؛ غذا خورده؛ اشکال ندارد و نیز باید ده مرتبه را از شیر یک زن بخورد و در بین ده مرتبه شیر کس</w:t>
      </w:r>
    </w:p>
    <w:p>
      <w:pPr>
        <w:pStyle w:val="BookText"/>
        <w:rPr/>
      </w:pPr>
      <w:r>
        <w:rPr>
          <w:rFonts w:ascii="IRNazanin" w:hAnsi="IRNazanin" w:eastAsia="IRNazanin"/>
          <w:color w:val="111111"/>
          <w:sz w:val="28"/>
          <w:sz w:val="28"/>
          <w:szCs w:val="28"/>
          <w:rtl w:val="true"/>
          <w:lang w:bidi="fa-IR"/>
        </w:rPr>
        <w:t>دیگر را نخورد و در هر دفعه بدون فاصله شیر بخورد؛ ولی اگر در بین شیر خوردن نفس تازه کند؛ یا کمی صبر کند که از زمان اولی که پستان در دهان می‏گیرد تا وقتی سیر می‏شود؛ یک دفعه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بچه‏ای را شیر دهد؛ بعد شوهر دیگر کند و از شیر شوهر دوم بچه دیگر را شیر دهد؛ آن دو بچه به یکدیگر محرم نمی‏شوند؛ اگرچه بهتر آن است که باهم ازدواج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یک شوهر چندین بچه را شیر دهد؛ همه آنان به یکدیگر و به شوهر و به زنی که آنان را شیر داده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زن داشته باشد و هر کدام آنان با شرایطی که گفتیم بچه‏ای را شیر دهد؛ همه آن بچه‏ها به یکدیگر و به آن مرد و به همه آن زنها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زن شیر ده دارد و یکی از آنان بچه‏ای را مثلا هشت مرتبه و دیگری هفت مرتبه شیر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شیر یک شوهر پسر و دختری را شیر کامل بدهد؛ خواهر و برادر آن دختر به خواهر و برادر آن پسر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زن خود؛ با زنهائی که به واسطه شیر خوردن خواهرزاده یا برادرزاده زن او شده‏اند ازدواج کند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با پسری لواط کند؛ احتیاط واجب آن است که دختر و خواهر و مادر و</w:t>
      </w:r>
    </w:p>
    <w:p>
      <w:pPr>
        <w:pStyle w:val="BookText"/>
        <w:rPr/>
      </w:pPr>
      <w:r>
        <w:rPr>
          <w:rFonts w:ascii="IRNazanin" w:hAnsi="IRNazanin" w:eastAsia="IRNazanin"/>
          <w:color w:val="111111"/>
          <w:sz w:val="28"/>
          <w:sz w:val="28"/>
          <w:szCs w:val="28"/>
          <w:rtl w:val="true"/>
          <w:lang w:bidi="fa-IR"/>
        </w:rPr>
        <w:t>مادر بزرگ آن پسر را که رضاعی هستند؛ یعنی به واسطه شیر خوردن دختر و خواهر و مادر او شده‏اند؛ برای خود عقد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برادر انسان را شیر داده؛ به انسان محرم نمی‏شود اگرچه احتیاط مستحب آن است که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دو خواهر؛ اگرچه رضاعی باشند یعنی به واسطه شیر خوردن؛ خواهر یکدیگر شده باشند؛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دو زن را عقد کند و بعد بفهمد خواهر بوده‏اند؛ در صورتی که عقد آنان در یک وقت بوده؛ مخیر است هر کدام را بخواهد اختیار کند و اگر در یک وقت نبوده عقد اولی صحیح و عقد دومی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کسانی را که بعدا گفته می‏شود شیر دهد؛ شوهرش بر او حرام نمی‏شود؛ اگرچه بهتر آن است که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دائی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خود؛ یا خواهرزاده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دیگر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 عمه یا دختر خاله انسان را شیر دهد؛ به انسان محرم نمی‏شود؛ ولی احتیاط مستحب آن است که از ازدواج با او خودداری نماید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w:t>
      </w:r>
      <w:bookmarkStart w:id="705" w:name="pg18_714"/>
    </w:p>
    <w:p>
      <w:pPr>
        <w:pStyle w:val="BookText"/>
        <w:rPr/>
      </w:pPr>
      <w:bookmarkEnd w:id="705"/>
      <w:r>
        <w:rPr>
          <w:rFonts w:ascii="IRNazanin" w:hAnsi="IRNazanin" w:eastAsia="IRNazanin"/>
          <w:color w:val="111111"/>
          <w:sz w:val="28"/>
          <w:sz w:val="28"/>
          <w:szCs w:val="28"/>
          <w:rtl w:val="true"/>
          <w:lang w:bidi="fa-IR"/>
        </w:rPr>
        <w:t>فرزند عموی او شیر خورده؛ به شوهر خود حرام نمی‏شود</w:t>
      </w:r>
      <w:r>
        <w:rPr>
          <w:rFonts w:eastAsia="IRNazanin" w:cs="IRNazanin"/>
          <w:color w:val="111111"/>
          <w:sz w:val="28"/>
          <w:szCs w:val="28"/>
          <w:rtl w:val="true"/>
          <w:lang w:bidi="fa-IR"/>
        </w:rPr>
        <w:t>.</w:t>
      </w:r>
    </w:p>
    <w:p>
      <w:pPr>
        <w:pStyle w:val="Heading5"/>
        <w:numPr>
          <w:ilvl w:val="4"/>
          <w:numId w:val="1"/>
        </w:numPr>
        <w:rPr/>
      </w:pPr>
      <w:bookmarkStart w:id="706" w:name="__RefHeading___Toc2118974_1490000891"/>
      <w:bookmarkStart w:id="707" w:name="_Toc256"/>
      <w:bookmarkEnd w:id="706"/>
      <w:r>
        <w:rPr>
          <w:rtl w:val="true"/>
        </w:rPr>
        <w:t>آداب شیر دادن</w:t>
      </w:r>
      <w:bookmarkEnd w:id="7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شیر دادن بچه بهتر از هر کس مادر او است و سزاوار است که مادر برای شیر دادن از شوهر خود مزد نگیرد و خوب است که شوهر مزد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مادر بخواهد بیشتر از دایه مزد بگیرد؛ شوهر می‏تواند بچه را از او گرفته و به دایه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دایه‏ای که برای طفل می‏گیرند؛ دوازده امامی و دارای عقل و عفت و صورت نیکو باشد و مکروه است کم عقل؛ یا غیر دوازده امامی؛ یا بد صورت؛ یا بد خلق؛ یا زنازاده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دایه‏ای بگیرند که شیرش از بچه‏ای است که از زنا به دنیا آمده باشد</w:t>
      </w:r>
      <w:r>
        <w:rPr>
          <w:rFonts w:eastAsia="IRNazanin" w:cs="IRNazanin"/>
          <w:color w:val="111111"/>
          <w:sz w:val="28"/>
          <w:szCs w:val="28"/>
          <w:rtl w:val="true"/>
          <w:lang w:bidi="fa-IR"/>
        </w:rPr>
        <w:t>.</w:t>
      </w:r>
    </w:p>
    <w:p>
      <w:pPr>
        <w:pStyle w:val="Heading5"/>
        <w:numPr>
          <w:ilvl w:val="4"/>
          <w:numId w:val="1"/>
        </w:numPr>
        <w:rPr/>
      </w:pPr>
      <w:bookmarkStart w:id="708" w:name="__RefHeading___Toc2118976_1490000891"/>
      <w:bookmarkStart w:id="709" w:name="_Toc257"/>
      <w:bookmarkEnd w:id="708"/>
      <w:r>
        <w:rPr>
          <w:rtl w:val="true"/>
        </w:rPr>
        <w:t>مسائل متفرقه شیر دادن</w:t>
      </w:r>
      <w:bookmarkEnd w:id="7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زنها جلوگیری کنند که هر بچه‏ای را شیر ندهند؛ زیرا ممکن است فراموش شود که به چه کسانی شیر داده‏اند و بعدا دو نفر محرم با یکدیگر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شیر خوردن؛ خویشی پیدا می‏کنند مستحب است یکدیگر را احترام نمایند؛ ولی از یکدیگر ارث نمی‏برند و حقهای خویشی که انسان با خویشان خود دارد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ممکن باشد؛ مستحب است بچه را دو سال تمام شیر بدهند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شیر دادن؛ حق شوهر از بین نرود؛ زن می‏تواند بدون اجازه شوهر؛ بچه کس دیگر را شیر دهد؛ ولی جایز نیست بچه‏ای را شیر دهد که به واسطه شیر دادن به آن بچه به شوهر خود حرام می‏شود؛ مثلا اگر شوهر</w:t>
      </w:r>
    </w:p>
    <w:p>
      <w:pPr>
        <w:pStyle w:val="BookText"/>
        <w:rPr/>
      </w:pPr>
      <w:r>
        <w:rPr>
          <w:rFonts w:ascii="IRNazanin" w:hAnsi="IRNazanin" w:eastAsia="IRNazanin"/>
          <w:color w:val="111111"/>
          <w:sz w:val="28"/>
          <w:sz w:val="28"/>
          <w:szCs w:val="28"/>
          <w:rtl w:val="true"/>
          <w:lang w:bidi="fa-IR"/>
        </w:rPr>
        <w:t>او دختر شیر خواری را برای خود عقد کرده باشد؛ زن نباید آن دختر را شیر دهد؛ چون اگر آن دختر را شیر دهد؛ خودش مادر زن شوهرش می‏شود و بر او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بخواهد زن برادرش به او محرم شود؛ باید دختر شیر خواری را مثلا مدتی برای خود صیغه کند و در آن مدت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پیش از آنکه زنی را برای خود عقد کند؛ بگوید به واسطه شیر خوردن آن زن بر او حرام شده؛ مثلا بگوید شیر مادر اورا خورده؛ چنانچه تصدیق او ممکن باشد؛ نمی‏تواند با آن زن ازدواج کند و اگر بعد از عقد بگوید و خود زن هم حرف او را قبول نماید؛ عقد باطل است؛ پس اگر مرد با او نزدیکی نکرده باشد یا نزدیکی کرده باشد ولی در وقت نزدیکی کردن؛ زن بداند بر آن مرد حرام است؛ مهر ندارد و اگر بعد از نزدیکی بفهمد که بر آن مرد حرام بوده؛ شوهر باید مهر او را مطابق زنهائی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عقد بگوید به واسطه شیر خوردن بر مردی حرام شده؛ چنانچه تصدیق او ممکن باشد؛ نمی‏تواند با آن مرد ازدواج کند و اگر بعد از عقد بگوید؛ مثل صورتی است که مرد بعد از عقد بگوید که زن بر او حرام است و حکم آن در مسأله پیش گفته شد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به دو</w:t>
      </w:r>
      <w:bookmarkStart w:id="710" w:name="pg18_716"/>
    </w:p>
    <w:p>
      <w:pPr>
        <w:pStyle w:val="BookText"/>
        <w:rPr/>
      </w:pPr>
      <w:bookmarkEnd w:id="710"/>
      <w:r>
        <w:rPr>
          <w:rFonts w:ascii="IRNazanin" w:hAnsi="IRNazanin" w:eastAsia="IRNazanin"/>
          <w:color w:val="111111"/>
          <w:sz w:val="28"/>
          <w:sz w:val="28"/>
          <w:szCs w:val="28"/>
          <w:rtl w:val="true"/>
          <w:lang w:bidi="fa-IR"/>
        </w:rPr>
        <w:t>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خبردادن عده‏ای که انسان از گفته آنان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شهادت دو مرد عادل یا یک مرد و دو زن یا چهار زن که عادل باشند؛ ولی باید شرایط شیر دادن را هم بگویند؛ مثلا بگویند ما دیده‏ایم که فلان بچه بیست و چهار ساعت از پستان فلان زن شیر خورده و چیزی هم در بین نخورده و همچنین سایر شرطها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کنند به مقداری که علت محرم شدن است بچه شیر خورده یا نه؛ یا گمان داشته باشند که به آن مقدار شیر خورده؛ بچه به کسی محرم نمی‏شود ولی بهتر آن است که احتیاط کنند</w:t>
      </w:r>
      <w:r>
        <w:rPr>
          <w:rFonts w:eastAsia="IRNazanin" w:cs="IRNazanin"/>
          <w:color w:val="111111"/>
          <w:sz w:val="28"/>
          <w:szCs w:val="28"/>
          <w:rtl w:val="true"/>
          <w:lang w:bidi="fa-IR"/>
        </w:rPr>
        <w:t>.</w:t>
      </w:r>
    </w:p>
    <w:p>
      <w:pPr>
        <w:pStyle w:val="Heading5"/>
        <w:numPr>
          <w:ilvl w:val="4"/>
          <w:numId w:val="1"/>
        </w:numPr>
        <w:rPr/>
      </w:pPr>
      <w:bookmarkStart w:id="711" w:name="__RefHeading___Toc2118978_1490000891"/>
      <w:bookmarkStart w:id="712" w:name="_Toc258"/>
      <w:bookmarkEnd w:id="711"/>
      <w:r>
        <w:rPr>
          <w:rtl w:val="true"/>
        </w:rPr>
        <w:t>احکام طلاق</w:t>
      </w:r>
      <w:bookmarkEnd w:id="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می‏دهد؛ باید بالغ و عاقل باشد و به اختیار خود طلاق دهد و اگر او را مجبور کنند که زنش را طلاق دهد طلاق باطل است و نیز باید قصد طلاق داشته باشد؛ پس اگر صیغه طلاق را مثلا به شوخی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نزدیکی نکرده باشد و تفصیل این دو شرط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شوهرش بعد از ازدواج قبلا و دبرا با او نزدیکی نکرده باشد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معلوم باشد آبستن است و اگر معلوم نباشد و شوهر در حال حیض طلاقش بدهد؛ بعد بفهمد آبستن بوده؛ احتیاط مستحب</w:t>
      </w:r>
    </w:p>
    <w:p>
      <w:pPr>
        <w:pStyle w:val="BookText"/>
        <w:rPr/>
      </w:pPr>
      <w:r>
        <w:rPr>
          <w:rFonts w:ascii="IRNazanin" w:hAnsi="IRNazanin" w:eastAsia="IRNazanin"/>
          <w:color w:val="111111"/>
          <w:sz w:val="28"/>
          <w:sz w:val="28"/>
          <w:szCs w:val="28"/>
          <w:rtl w:val="true"/>
          <w:lang w:bidi="fa-IR"/>
        </w:rPr>
        <w:t>آن است که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مرد به واسطه غائب بودن یا حبس بودن نتواند بفهمد که زن از خون حیض و نفاس پاک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و اگر او را در حیض بداند و طلاقش دهد بعد معلوم شود پاک بوده؛ طلاق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زنش در حال حیض یا نفاس است؛ اگر غائب شود مثلا مسافرت کند و بخواهد او را طلاق دهد؛ باید تا مدتی که معمولا زنها از حیض یا نفاس پاک می‏شوند صبر کند و بعد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که غائب است بخواهد زن خود را طلاق دهد؛ چنانچه بتواند اطلاع پیدا کند که زن او در حال حیض یا نفاس است یا نه؛ اگرچه اطلاع او از روی عادت حیض زن یا نشانه‏های دیگری باشد که در شرع معین شده؛ باید تا مدتی که معمولا زنها از حیض یا نفاس پاک می‏شوند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عیالش که از خون حیض و نفاس پاک است نزدیکی کند و بخواهد طلاقش دهد؛ باید صبر کند تا دوباره حیض ببیند و پاک شود؛ ولی زنی را که نه سالش تمام نشده؛ یا آبستن است؛ اگر بعد از نزدیکی طلاق دهند؛ اشکال ندارد و همچنین است اگر یائسه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یائسه در 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w:t>
      </w:r>
    </w:p>
    <w:p>
      <w:pPr>
        <w:pStyle w:val="BookText"/>
        <w:rPr/>
      </w:pPr>
      <w:r>
        <w:rPr>
          <w:rFonts w:ascii="IRNazanin" w:hAnsi="IRNazanin" w:eastAsia="IRNazanin"/>
          <w:color w:val="111111"/>
          <w:sz w:val="28"/>
          <w:sz w:val="28"/>
          <w:szCs w:val="28"/>
          <w:rtl w:val="true"/>
          <w:lang w:bidi="fa-IR"/>
        </w:rPr>
        <w:t>است نزدیکی کند و در همان پاکی طلاقش دهد؛ چنانچه بعد معلوم شود که موقع طلاق آبستن بوده؛ بنا بر احتیاط مستحب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مسافرت نماید؛ چنانچه بخواهد در سفر طلاقش دهد؛ باید به قدری که زن معمولا بعد از آن پاکی خون می‏بیند و دوباره پاک می‏شود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واجب آن است که آن مدت کمتر از یک ماه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که به واسطه اصل خلقت یا مرضی حیض نمی‏بیند طلاق دهد؛ باید از وقتی که با او نزدیکی کرده تا سه ماه از جماع با او خودداری نماید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باید به صیغه عربی صحیح و به کلمه طالق خوانده شود و دو مرد عادل آن را بشنوند و اگر خود شوهر بخواهد صیغه طلاق را بخواند و اسم زن او مثلا فاطمه باشد؛ باید بگوید زوجتی فاطمة طالق یعنی زن من فاطمه رها است و اگر دیگری را وکیل کند آن وکیل باید بگوید زوجة موکلی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زن معین باشد؛ ذکر نام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مثلا یک ماهه یا یک ساله او را عقد کرده‏اند 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را به تو بخشیدم و شاهد گرفتن و پاک بودن زن</w:t>
      </w:r>
      <w:bookmarkStart w:id="713" w:name="pg18_719"/>
    </w:p>
    <w:p>
      <w:pPr>
        <w:pStyle w:val="BookText"/>
        <w:rPr/>
      </w:pPr>
      <w:bookmarkEnd w:id="713"/>
      <w:r>
        <w:rPr>
          <w:rFonts w:ascii="IRNazanin" w:hAnsi="IRNazanin" w:eastAsia="IRNazanin"/>
          <w:color w:val="111111"/>
          <w:sz w:val="28"/>
          <w:sz w:val="28"/>
          <w:szCs w:val="28"/>
          <w:rtl w:val="true"/>
          <w:lang w:bidi="fa-IR"/>
        </w:rPr>
        <w:t>از حیض لازم نیست</w:t>
      </w:r>
      <w:r>
        <w:rPr>
          <w:rFonts w:eastAsia="IRNazanin" w:cs="IRNazanin"/>
          <w:color w:val="111111"/>
          <w:sz w:val="28"/>
          <w:szCs w:val="28"/>
          <w:rtl w:val="true"/>
          <w:lang w:bidi="fa-IR"/>
        </w:rPr>
        <w:t>.</w:t>
      </w:r>
    </w:p>
    <w:p>
      <w:pPr>
        <w:pStyle w:val="Heading5"/>
        <w:numPr>
          <w:ilvl w:val="4"/>
          <w:numId w:val="1"/>
        </w:numPr>
        <w:rPr/>
      </w:pPr>
      <w:bookmarkStart w:id="714" w:name="__RefHeading___Toc2118980_1490000891"/>
      <w:bookmarkStart w:id="715" w:name="_Toc259"/>
      <w:bookmarkEnd w:id="714"/>
      <w:r>
        <w:rPr>
          <w:rtl w:val="true"/>
        </w:rPr>
        <w:t>عده طلاق</w:t>
      </w:r>
      <w:bookmarkEnd w:id="7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نشده و زن یائسه عده ندارند؛ یعنی اگرچه شوهرش با او نزدیکی کرده باشد؛ بعد از طلاق می‏توانند فورا شوهر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و شوهرش با او نزدیکی کرده اگر طلاقش دهد؛ بعد از طلاق باید عده نگهدارد و عده زن آزاد آن است که بعد از آنکه شوهرش در پاکی طلاقش داد؛ به قدری صبر کند که دوباره حیض ببیند و پاک شود و همین که حیض سوم را دید عده او تمام می‏شود و می‏تواند شوهر کند؛ ولی اگر پیش از نزدیکی کردن با او طلاقش بدهد عده ندارد؛ یعنی می‏تواند بعد از طلاق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حیض نمی‏بیند اگر در سن زنهائی باشد که حیض می‏بینند؛ چنانچه شوهرش بعد از نزدیکی با او طلاقش دهد باید بعد از طلاق تا سه ماه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عده او سه ماه است؛ اگر اول ماه طلاقش بدهند؛ باید سه ماه هلالی؛ یعنی از موقعی که ماه دیده می‏شود تا سه ماه عده نگهدارد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بین ماه طلاقش بدهند؛ باید باقی ماه را با دو ماه بعد از آن و نیز کسری ماه اول را از ماه چهارم عده نگهدارد تا سه ماه تمام شود؛ مثلا اگر غروب روز بیستم ماه طلاقش دهند و آن ماه بیست و نه روز باشد؛ باید نه روز باقی ماه را با دو ماه بعد از آن و بیست روز از ماه چهارم عده نگهدارد و</w:t>
      </w:r>
      <w:bookmarkStart w:id="716" w:name="pg18_720"/>
    </w:p>
    <w:p>
      <w:pPr>
        <w:pStyle w:val="BookText"/>
        <w:rPr/>
      </w:pPr>
      <w:bookmarkEnd w:id="716"/>
      <w:r>
        <w:rPr>
          <w:rFonts w:ascii="IRNazanin" w:hAnsi="IRNazanin" w:eastAsia="IRNazanin"/>
          <w:color w:val="111111"/>
          <w:sz w:val="28"/>
          <w:sz w:val="28"/>
          <w:szCs w:val="28"/>
          <w:rtl w:val="true"/>
          <w:lang w:bidi="fa-IR"/>
        </w:rPr>
        <w:t>احتیاط مستحب آن است که از ماه چهارم بیست و یک روز عده نگهدارد؛ تا به مقداری که از ماه اول عده نگهداشته سی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عده‏اش تا دنیا آمدن یا سقط شدن بچه او است؛ بنا بر این اگر مثلا یک ساعت بعد از طلاق؛ بچه او به دنیا آید؛ عده‏اش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اگر صیغه شود مثلا یک ماهه؛ یا یک ساله شوهر کند؛ چنانچه شوهرش با او نزدیکی نماید و مدت آن زن تمام شود؛ یا شوهر مدت را به او ببخشد؛ باید عده نگهدارد؛ پس اگر حیض می‏بیند باید به مقدار دو حیض عده نگهدارد و شوهر نکند و اگر حیض نمی‏بیند؛ چهل و پنج روز از شوهر کردن خودداری نماید و در صورتی که آبستن باشد احتیاط واجب آن است که به هر کدام از زائیدن یا چهل و پنج روز که بیشتر است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طلاق از موقعی است که خواندن صیغه طلاق تمام می‏شود؛ چه زن بداند طلاقش داده‏اند یا نداند؛ پس اگر بعد از تمام شدن عده بفهمد که او را طلاق داده‏اند؛ لازم نیست دوباره عده نگهدارد</w:t>
      </w:r>
      <w:r>
        <w:rPr>
          <w:rFonts w:eastAsia="IRNazanin" w:cs="IRNazanin"/>
          <w:color w:val="111111"/>
          <w:sz w:val="28"/>
          <w:szCs w:val="28"/>
          <w:rtl w:val="true"/>
          <w:lang w:bidi="fa-IR"/>
        </w:rPr>
        <w:t>.</w:t>
      </w:r>
    </w:p>
    <w:p>
      <w:pPr>
        <w:pStyle w:val="Heading5"/>
        <w:numPr>
          <w:ilvl w:val="4"/>
          <w:numId w:val="1"/>
        </w:numPr>
        <w:rPr/>
      </w:pPr>
      <w:bookmarkStart w:id="717" w:name="__RefHeading___Toc2118982_1490000891"/>
      <w:bookmarkStart w:id="718" w:name="_Toc260"/>
      <w:bookmarkEnd w:id="717"/>
      <w:r>
        <w:rPr>
          <w:rtl w:val="true"/>
        </w:rPr>
        <w:t>عده زنی که شوهرش مرده</w:t>
      </w:r>
      <w:bookmarkEnd w:id="7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مرده در صورتی که آزاد است اگر آبستن نباشد؛ باید تا چهار ماه و ده روز عده نگهدارد؛ یعنی از شوهر کردن خودداری نماید؛ اگرچه یائسه یا صیغه باشد یا شوهرش با او نزدیکی نکرده باشد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آبستن باشد؛ باید تا موقع زائیدن عده نگهدارد؛ ولی اگر</w:t>
      </w:r>
      <w:bookmarkStart w:id="719" w:name="pg18_721"/>
    </w:p>
    <w:p>
      <w:pPr>
        <w:pStyle w:val="BookText"/>
        <w:rPr/>
      </w:pPr>
      <w:bookmarkEnd w:id="719"/>
      <w:r>
        <w:rPr>
          <w:rFonts w:ascii="IRNazanin" w:hAnsi="IRNazanin" w:eastAsia="IRNazanin"/>
          <w:color w:val="111111"/>
          <w:sz w:val="28"/>
          <w:sz w:val="28"/>
          <w:szCs w:val="28"/>
          <w:rtl w:val="true"/>
          <w:lang w:bidi="fa-IR"/>
        </w:rPr>
        <w:t>پیش از گذشتن چهار ماه و ده روز؛ بچه‏ای به دنیا آید؛ باید تا چهار ماه و ده روز از مرگ شوهرش صبر کند و این عده را عده وفات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عده وفات می‏باشد حرام است لباس الوان بپوشد و سرمه بکشد و همچنین کارهای دیگری که زینت حساب شود بر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یقین کند که شوهرش مرده و بعد از تمام شدن عده وفات شوهر کند؛ چنانچه معلوم شود شوهر او بعدا مرده است باید از شوهر دوم جدا شود و بنا بر احتیاط در صورتی که آبستن باشد تا مقدار زائیدن برای شوهر دوم عده طلاق و بعد برای شوهر اول عده وفات نگهدارد و اگر آبستن نباشد؛ برای شوهر اول عده وفات و بعد برای شوهر دوم عده طلاق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وفات در صورتی که شوهر زن غائب یا در حکم غائب باشد؛ از موقعی است که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عده‏ام تمام شده؛ با دو شرط از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بنا بر احتیاط مورد تهمت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طلاق یا مردن شوهرش به قدری گذشته باشد که در آن مدت تمام شدن عده ممکن باشد</w:t>
      </w:r>
      <w:r>
        <w:rPr>
          <w:rFonts w:eastAsia="IRNazanin" w:cs="IRNazanin"/>
          <w:color w:val="111111"/>
          <w:sz w:val="28"/>
          <w:szCs w:val="28"/>
          <w:rtl w:val="true"/>
          <w:lang w:bidi="fa-IR"/>
        </w:rPr>
        <w:t>.</w:t>
      </w:r>
    </w:p>
    <w:p>
      <w:pPr>
        <w:pStyle w:val="Heading5"/>
        <w:numPr>
          <w:ilvl w:val="4"/>
          <w:numId w:val="1"/>
        </w:numPr>
        <w:rPr/>
      </w:pPr>
      <w:bookmarkStart w:id="720" w:name="__RefHeading___Toc2118984_1490000891"/>
      <w:bookmarkStart w:id="721" w:name="_Toc261"/>
      <w:bookmarkEnd w:id="720"/>
      <w:r>
        <w:rPr>
          <w:rtl w:val="true"/>
        </w:rPr>
        <w:t>طلاق بائن و طلاق رجعی</w:t>
      </w:r>
      <w:r>
        <w:rPr>
          <w:rtl w:val="true"/>
        </w:rPr>
        <w:t>)</w:t>
      </w:r>
      <w:bookmarkEnd w:id="7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که بعد از طلاق؛ مرد حق ندارد به زن خود رجوع کند؛ یعنی بدون عقد او را به زنی قبول نماید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طلاق زنی که یائسه باشد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bookmarkStart w:id="722" w:name="pg18_722"/>
    </w:p>
    <w:p>
      <w:pPr>
        <w:pStyle w:val="BookText"/>
        <w:rPr/>
      </w:pPr>
      <w:bookmarkEnd w:id="722"/>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طلاق سوم زنی که او را سه دفعه طلاق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طلاق خلع و مبارات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طلاق رجعی است به این معنی تا وقتی زن در عده است؛ شوهرش می‏تواند به او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را طلاق رجعی داده؛ حرام است او را از خانه‏ای که موقع طلاق در آن خانه بوده بیرون کند؛ ولی در بعضی از مواقع که از جمله آنها فحاشی یا رفت و آمد نمودن با اجانب است؛ بیرون کردن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حرام است زن برای کارهای غیر لازم از آن خانه بیرون رود</w:t>
      </w:r>
      <w:r>
        <w:rPr>
          <w:rFonts w:eastAsia="IRNazanin" w:cs="IRNazanin"/>
          <w:color w:val="111111"/>
          <w:sz w:val="28"/>
          <w:szCs w:val="28"/>
          <w:rtl w:val="true"/>
          <w:lang w:bidi="fa-IR"/>
        </w:rPr>
        <w:t>.</w:t>
      </w:r>
    </w:p>
    <w:p>
      <w:pPr>
        <w:pStyle w:val="Heading5"/>
        <w:numPr>
          <w:ilvl w:val="4"/>
          <w:numId w:val="1"/>
        </w:numPr>
        <w:rPr/>
      </w:pPr>
      <w:bookmarkStart w:id="723" w:name="__RefHeading___Toc2118986_1490000891"/>
      <w:bookmarkStart w:id="724" w:name="_Toc262"/>
      <w:bookmarkEnd w:id="723"/>
      <w:r>
        <w:rPr>
          <w:rtl w:val="true"/>
        </w:rPr>
        <w:t>احکام رجوع کردن</w:t>
      </w:r>
      <w:r>
        <w:rPr>
          <w:rtl w:val="true"/>
        </w:rPr>
        <w:t>:</w:t>
      </w:r>
      <w:bookmarkEnd w:id="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رجعی؛ مرد به دو قسم می‏تواند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اورا دوباره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و به آن کار قصد رجوع کند و ظاهر این است که به نزدیکی کردن رجوع محقق می‏شود اگرچه قصد رجوع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اینکه کسی بفهمد؛ خودش رجوع کند رجوعش صحیح است؛ ولی اگر بعد از تمامی عده مرد بگوید که در عده رجوع نموده‏ام لازم است اثبات نماید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او رجوع نکند؛ این مصالحه اگرچه صحیح است و لازم است که</w:t>
      </w:r>
      <w:bookmarkStart w:id="725" w:name="pg18_723"/>
    </w:p>
    <w:p>
      <w:pPr>
        <w:pStyle w:val="BookText"/>
        <w:rPr/>
      </w:pPr>
      <w:bookmarkEnd w:id="725"/>
      <w:r>
        <w:rPr>
          <w:rFonts w:ascii="IRNazanin" w:hAnsi="IRNazanin" w:eastAsia="IRNazanin"/>
          <w:color w:val="111111"/>
          <w:sz w:val="28"/>
          <w:sz w:val="28"/>
          <w:szCs w:val="28"/>
          <w:rtl w:val="true"/>
          <w:lang w:bidi="fa-IR"/>
        </w:rPr>
        <w:t>رجوع ننماید ولی حق رجوع او از بین نمی‏رود و در صورتی که رجوع کند طلاقی که داده موجب جدائی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دو بار طلاق دهد و به او رجوع کند؛ یا دو بار او را طلاق دهد و بعد از هر طلاق عقدش کند؛ یا بعد از یک طلاق رجوع و بعد از طلاق دیگر عقد کند؛ بعد از طلاق سوم آن زن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طلاق سوم به دیگری شوهر کند؛ با پنج شرط به شوهر اول حلال می‏شود؛ یعنی می‏تواند آن زن را دوباره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عقد شوهر دوم همیشگی باشد و اگر مثلا یک ماهه یا یک ساله او را صیغه کند؛ بعد از آنکه از او جدا شد شوهر اول نمی‏تواند او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شوهر دوم با او نزدیکی و دخول کند و احتیاط واجب آن است که نزدیکی از جلوی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عده طلاق یا عده وفات شوهر دوم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بنا بر احتیاط واجب شوهر دوم بالغ باشد</w:t>
      </w:r>
      <w:r>
        <w:rPr>
          <w:rFonts w:eastAsia="IRNazanin" w:cs="IRNazanin"/>
          <w:color w:val="111111"/>
          <w:sz w:val="28"/>
          <w:szCs w:val="28"/>
          <w:rtl w:val="true"/>
          <w:lang w:bidi="fa-IR"/>
        </w:rPr>
        <w:t>.</w:t>
      </w:r>
    </w:p>
    <w:p>
      <w:pPr>
        <w:pStyle w:val="Heading5"/>
        <w:numPr>
          <w:ilvl w:val="4"/>
          <w:numId w:val="1"/>
        </w:numPr>
        <w:rPr/>
      </w:pPr>
      <w:bookmarkStart w:id="726" w:name="__RefHeading___Toc2118988_1490000891"/>
      <w:bookmarkStart w:id="727" w:name="_Toc263"/>
      <w:bookmarkEnd w:id="726"/>
      <w:r>
        <w:rPr>
          <w:rtl w:val="true"/>
        </w:rPr>
        <w:t>طلاق خلع</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زنی را که به شوهرش مایل نیست و مهر یا مال دیگر خود را به او می‏بخشد که طلاقش دهد؛ طلاق خلع گویند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شوهر بخواهد صیغه طلاق را بخواند؛ چنانچه اسم زن مثلا فاطمه باشد؛ پس از بذل می‏گوید زوجتی فاطمة خالعتها علی ما بذلت و بنا بر احتیاط مستحب نیز بگوید هی طالق یعنی زنم فاطمه را در مقابل چیزی که بذل نموده طلاق خلع دادم او</w:t>
      </w:r>
      <w:bookmarkStart w:id="728" w:name="pg18_724"/>
    </w:p>
    <w:p>
      <w:pPr>
        <w:pStyle w:val="BookText"/>
        <w:rPr/>
      </w:pPr>
      <w:bookmarkEnd w:id="728"/>
      <w:r>
        <w:rPr>
          <w:rFonts w:ascii="IRNazanin" w:hAnsi="IRNazanin" w:eastAsia="IRNazanin"/>
          <w:color w:val="111111"/>
          <w:sz w:val="28"/>
          <w:sz w:val="28"/>
          <w:szCs w:val="28"/>
          <w:rtl w:val="true"/>
          <w:lang w:bidi="fa-IR"/>
        </w:rPr>
        <w:t>رها است و در صورتی که زن معین باشد بردن نامش در اینجا و در طلاق مبارات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مهر او را به شوهرش ببخشد و شوهر همان کس را وکیل کند که زن را طلاق دهد؛ چنانچه مثلا اسم شوهر محمد و اسم زن فاطمه باشد؛ وکیل؛ صیغه طلاق را اینطور می‏خواند عن موکلتی فاطمة بذلت مهرها لموکلی محمد لیخلعها علیه پس از آن بدون فاصله می‏گوید زوجة موکلی خالعتها علی ما بذلت هی طالق و اگر زنی کسی را وکیل کند که غیر از مهر چیز دیگری را به شوهر او ببخشد که او را طلاق دهد؛ وکیل باید به جای کلمه مهرها آن چیز را بگوید؛ مثلا صد تومان داده باید بگوید بذلت ماة تومان</w:t>
      </w:r>
      <w:r>
        <w:rPr>
          <w:rFonts w:eastAsia="IRNazanin" w:cs="IRNazanin"/>
          <w:color w:val="111111"/>
          <w:sz w:val="28"/>
          <w:szCs w:val="28"/>
          <w:rtl w:val="true"/>
          <w:lang w:bidi="fa-IR"/>
        </w:rPr>
        <w:t>.</w:t>
      </w:r>
    </w:p>
    <w:p>
      <w:pPr>
        <w:pStyle w:val="Heading5"/>
        <w:numPr>
          <w:ilvl w:val="4"/>
          <w:numId w:val="1"/>
        </w:numPr>
        <w:rPr/>
      </w:pPr>
      <w:bookmarkStart w:id="729" w:name="__RefHeading___Toc2118990_1490000891"/>
      <w:bookmarkStart w:id="730" w:name="_Toc264"/>
      <w:bookmarkEnd w:id="729"/>
      <w:r>
        <w:rPr>
          <w:rtl w:val="true"/>
        </w:rPr>
        <w:t>طلاق مبارات</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یکدیگر را نخواهند و زن مالی به مرد بدهد که او را طلاق دهد؛ آن طلاق را مبارات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مبارات را بخواند؛ چنانچه مثلا اسم زن فاطمه باشد؛ باید بگوید بارات زوجتی فاطمة علی ما بذلت فهی طالق یعنی من و زنم فاطمه در مقابل بذل کرده او از هم جدا شدیم پس او 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دیگری را وکیل کند؛ وکیل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قبل موکلی بارات زوجته فاطمة علی ما بذلت فهی طالق و در هر دو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طلاق خلع و مبارات باید به عربی صحیح خوانده شود؛ ولی اگر زن برای</w:t>
      </w:r>
      <w:bookmarkStart w:id="731" w:name="pg18_725"/>
    </w:p>
    <w:p>
      <w:pPr>
        <w:pStyle w:val="BookText"/>
        <w:rPr/>
      </w:pPr>
      <w:bookmarkEnd w:id="731"/>
      <w:r>
        <w:rPr>
          <w:rFonts w:ascii="IRNazanin" w:hAnsi="IRNazanin" w:eastAsia="IRNazanin"/>
          <w:color w:val="111111"/>
          <w:sz w:val="28"/>
          <w:sz w:val="28"/>
          <w:szCs w:val="28"/>
          <w:rtl w:val="true"/>
          <w:lang w:bidi="fa-IR"/>
        </w:rPr>
        <w:t>آنکه مال خود را به شوهر ببخشد مثلا به فارسی بگوید 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عده طلاق خلع یا مبارات؛ از بخشش خود برگردد؛ شوهر می‏تواند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شوهر برای طلاق مبارات می‏گیرد؛ باید بیشتر از مهر نباشد؛ ولی در طلاق خلع اگر بیشتر باشد اشکال ندارد</w:t>
      </w:r>
      <w:r>
        <w:rPr>
          <w:rFonts w:eastAsia="IRNazanin" w:cs="IRNazanin"/>
          <w:color w:val="111111"/>
          <w:sz w:val="28"/>
          <w:szCs w:val="28"/>
          <w:rtl w:val="true"/>
          <w:lang w:bidi="fa-IR"/>
        </w:rPr>
        <w:t>.</w:t>
      </w:r>
    </w:p>
    <w:p>
      <w:pPr>
        <w:pStyle w:val="Heading5"/>
        <w:numPr>
          <w:ilvl w:val="4"/>
          <w:numId w:val="1"/>
        </w:numPr>
        <w:rPr/>
      </w:pPr>
      <w:bookmarkStart w:id="732" w:name="__RefHeading___Toc2118992_1490000891"/>
      <w:bookmarkStart w:id="733" w:name="_Toc265"/>
      <w:bookmarkEnd w:id="732"/>
      <w:r>
        <w:rPr>
          <w:rtl w:val="true"/>
        </w:rPr>
        <w:t>احکام متفرقه طلاق</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نامحرمی به گمان اینکه عیال خود او است نزدیکی کند؛ چه زن بداند که او شوهرش نیست یا گمان کند شوهرش می‏باشد؛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می‏داند عیالش نیست زنا کند؛ چه زن بداند که آن مرد شوهر او نیست؛ یا گمان کند شوهرش می‏باشد؛ لازم نیست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زنی را گول بزند که از شوهرش طلاق بگیرد و زن او شود؛ طلاق و عقد آن صحیح است ولی هر دو معصیت بزرگی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در ضمن عقد با شوهر شرط کند که اگر شوهر مسافرت نماید یا مثلا شش ماه به او خرجی ندهد؛ اختیار طلاق با او باشد؛ این شرط باطل است؛ ولی چنانچه شرط کند که اگر مرد مسافرت کند یا مثلا تا شش ماه خرجی ندهد؛ از طرف او برای طلاق خود وکیل باشد؛ در صورتی که شرط حاصل شود و خود را طلاق دهد صحیح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در ضمن عقد نکاح یا عقد لازم دیگری شرط کند که وکیل باشد هر</w:t>
      </w:r>
    </w:p>
    <w:p>
      <w:pPr>
        <w:pStyle w:val="BookText"/>
        <w:rPr/>
      </w:pPr>
      <w:r>
        <w:rPr>
          <w:rFonts w:ascii="IRNazanin" w:hAnsi="IRNazanin" w:eastAsia="IRNazanin"/>
          <w:color w:val="111111"/>
          <w:sz w:val="28"/>
          <w:sz w:val="28"/>
          <w:szCs w:val="28"/>
          <w:rtl w:val="true"/>
          <w:lang w:bidi="fa-IR"/>
        </w:rPr>
        <w:t>وقت خواست از طرف شوهرش خود را طلاق دهد؛ عیبی ندارد و در هر صورت شوهر خود نیز حق طلاق گفتن را دارد ولی بخواهد زن را از وکالت عزل کند؛ وکالت شرط شده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گم شده؛ اگر بخواهد به دیگری شوهر کند؛ باید نزد مجتهد عادل برود و به دستور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دیوانه می‏توانند زن او را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طفل خود زنی را صیغه کند؛ اگرچه مقداری از زمان تکلیف بچه جزء مدت صیغه باشد؛ مثلا برای پسر چهارده ساله خودش زنی را دو ساله صیغه کند؛ چنانچه صلاح بچه باشد؛ می‏تواند مدت آن زن را ببخشد ولی زن دائمی او را نمی‏تواند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علاماتی که در شرع معین شده؛ مرد دو نفر را عادل بداند و زن خود را پیش آنان طلاق دهد؛ دیگری که عدالت آنان نزدش ثابت نشده می‏تواند آن زن را بعد از تمام شدن عده‏اش برای خود یا برای کس دیگر عقد کند؛ اگرچه احتیاط مستحب آن است که از ازدواج با او خودداری نماید و برای دیگری هم او را عقد نکند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خود را بدون اینکه او بفهمد طلاق دهد؛ چنانچه مخارج او را مثل وقتی که زنش بوده بدهد و مثلا بعد از یک سال بگوید یک سال پیش تو را طلاق دادم و شرعا هم ثابت کند؛ می‏تواند چیزهائی را که در آن مدت برای زن تهیه نموده و</w:t>
      </w:r>
      <w:bookmarkStart w:id="734" w:name="pg18_727"/>
    </w:p>
    <w:p>
      <w:pPr>
        <w:pStyle w:val="BookText"/>
        <w:rPr/>
      </w:pPr>
      <w:bookmarkEnd w:id="734"/>
      <w:r>
        <w:rPr>
          <w:rFonts w:ascii="IRNazanin" w:hAnsi="IRNazanin" w:eastAsia="IRNazanin"/>
          <w:color w:val="111111"/>
          <w:sz w:val="28"/>
          <w:sz w:val="28"/>
          <w:szCs w:val="28"/>
          <w:rtl w:val="true"/>
          <w:lang w:bidi="fa-IR"/>
        </w:rPr>
        <w:t>او مصرف نکرده است از او پس بگیرد؛ ولی چیزهائی را که مصرف کرده نمی‏تواند از او مطالبه نماید</w:t>
      </w:r>
      <w:r>
        <w:rPr>
          <w:rFonts w:eastAsia="IRNazanin" w:cs="IRNazanin"/>
          <w:color w:val="111111"/>
          <w:sz w:val="28"/>
          <w:szCs w:val="28"/>
          <w:rtl w:val="true"/>
          <w:lang w:bidi="fa-IR"/>
        </w:rPr>
        <w:t>.</w:t>
      </w:r>
    </w:p>
    <w:p>
      <w:pPr>
        <w:pStyle w:val="Heading4"/>
        <w:numPr>
          <w:ilvl w:val="3"/>
          <w:numId w:val="1"/>
        </w:numPr>
        <w:rPr/>
      </w:pPr>
      <w:bookmarkStart w:id="735" w:name="__RefHeading___Toc2118994_1490000891"/>
      <w:bookmarkStart w:id="736" w:name="_Toc266"/>
      <w:bookmarkEnd w:id="735"/>
      <w:r>
        <w:rPr>
          <w:rtl w:val="true"/>
        </w:rPr>
        <w:t xml:space="preserve">غصب </w:t>
      </w:r>
      <w:r>
        <w:rPr>
          <w:rtl w:val="true"/>
        </w:rPr>
        <w:t xml:space="preserve">- </w:t>
      </w:r>
      <w:r>
        <w:rPr>
          <w:rtl w:val="true"/>
        </w:rPr>
        <w:t>مال پیدا شده</w:t>
      </w:r>
      <w:bookmarkEnd w:id="736"/>
    </w:p>
    <w:p>
      <w:pPr>
        <w:pStyle w:val="Heading5"/>
        <w:numPr>
          <w:ilvl w:val="4"/>
          <w:numId w:val="1"/>
        </w:numPr>
        <w:rPr/>
      </w:pPr>
      <w:bookmarkStart w:id="737" w:name="__RefHeading___Toc2118996_1490000891"/>
      <w:bookmarkStart w:id="738" w:name="_Toc267"/>
      <w:bookmarkEnd w:id="737"/>
      <w:r>
        <w:rPr>
          <w:rtl w:val="true"/>
        </w:rPr>
        <w:t>احکام غصب</w:t>
      </w:r>
      <w:bookmarkEnd w:id="738"/>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یکی از گناهان بزرگ است که اگر کسی انجام دهد؛ در قیامت به عذاب سخت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کس یک وجب زمین از دیگری غصب کند؛ در قیامت آن زمین را از هفت طبقه آن مثل طوق به گردن او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استفاده کنند؛ حق آنان را غصب نموده و همچنین است اگر کسی در مسجد جائی برای خود بگیرد و دیگری را نگذارد که از آنجا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پیش طلبکار گرو می‏گذارد؛ باید پیش او بماند که اگر طلب او را ندهد طلب خود را از آن به دست آورد؛ پس اگر پیش از آنکه طلب او را بدهد؛ آن چیز را از او بگیرد؛ حق او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نزد کسی گرو گذاشته‏اند؛ اگر دیگری غصب کند؛ هر یک از صاحب مال و طلبکار می‏تواند چیزی را که غصب کرده از او مطالبه نماید و چنانچه آن چیز را از او بگیرند؛ بازهم در گرو است و اگر آن چیز از بین برود و عوض آن را بگیرند؛ آن عوض هم مثل خود آن چیز گرو می‏باشد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چیزی را</w:t>
      </w:r>
    </w:p>
    <w:p>
      <w:pPr>
        <w:pStyle w:val="BookText"/>
        <w:rPr/>
      </w:pPr>
      <w:r>
        <w:rPr>
          <w:rFonts w:ascii="IRNazanin" w:hAnsi="IRNazanin" w:eastAsia="IRNazanin"/>
          <w:color w:val="111111"/>
          <w:sz w:val="28"/>
          <w:sz w:val="28"/>
          <w:szCs w:val="28"/>
          <w:rtl w:val="true"/>
          <w:lang w:bidi="fa-IR"/>
        </w:rPr>
        <w:t>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بره‏ای پیدا شود؛ مال صاحب مال است و نیز کسی که مثلا خانه‏ای را غصب کرده؛ اگرچه در آن ننشیند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که مال آنها است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باهم چیزی را غصب کنند؛ اگرچه هر یک به تنهائی می‏توانسته آن را غصب نماید؛ هر کدام آنان ضامن نصف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مثلا گوشواره‏ای را که غصب کرده خراب نماید؛ باید آن را با مزد ساختنش به صاحب آن بدهد و چنانچه برای اینکه مزد ندهد؛ بگوید آن را مثل اولش می‏سازم؛ مالک مجبور نیست قبول نماید و نیز مالک نمی‏تواند او را مجبور کند که آن را مثل اولش بسازد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 طوری تغییر دهد که از اولش بهتر شود؛ مثلا طلائی را که غصب کرده گوشواره بسازد؛ چنانچه صاحب مال بگوید مال را به همین صورت</w:t>
      </w:r>
    </w:p>
    <w:p>
      <w:pPr>
        <w:pStyle w:val="BookText"/>
        <w:rPr/>
      </w:pPr>
      <w:r>
        <w:rPr>
          <w:rFonts w:ascii="IRNazanin" w:hAnsi="IRNazanin" w:eastAsia="IRNazanin"/>
          <w:color w:val="111111"/>
          <w:sz w:val="28"/>
          <w:sz w:val="28"/>
          <w:szCs w:val="28"/>
          <w:rtl w:val="true"/>
          <w:lang w:bidi="fa-IR"/>
        </w:rPr>
        <w:t>بده؛ باید به او بدهد و نمی‏تواند برای زحمتی که کشیده مزد بگیرد و همچنین بدون اجازه مالک حق ندارد آن را به صورت اولش در آورد و اگر بدون اجازه او آن چیز را مثل اولش کند؛ باید مزد ساختن آن را هم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 طوری تغییر دهد که از اولش بهتر شود و صاحب مال بگوید باید آن را به صورت اول در آوری؛ واجب است آن را به صورت اولش در آورد و چنانچه قیمت آن به واسطه تغییر دادن از اولش کمتر شود؛ باید تفاوت آن را به صاحبش بدهد؛ پس طلائی را که غصب کرده اگر گوشواره بسازد و صاحب آن بگوید باید به صورت اولش در آوری؛ در صورتی که بعد از آب کردن؛ قیمت آن از پیش از گوشواره ساختن کمتر شود؛ باید تفاوت آن را بدهد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 است و چنانچه صاحب زمین راضی نباشد که زراعت و درخت در زمین بماند؛ کسی که غصب کرده باید فورا زراعت یا درخت خود را اگرچه ضرر نماید از زمین بکند و نیز باید اجاره زمین را در مدتی که زراعت و درخت در آن بوده به صاحب زمین بدهد و خرابی‏هائی را که در زمین پیدا شده؛ درست کند؛ مثلا جای درختها را پر نماید و اگر به واسطه اینها قیمت زمین از اولش کمتر شود؛ باید تفاوت آن را هم بدهد و نمی‏تواند صاحب زمین</w:t>
      </w:r>
    </w:p>
    <w:p>
      <w:pPr>
        <w:pStyle w:val="BookText"/>
        <w:rPr/>
      </w:pPr>
      <w:r>
        <w:rPr>
          <w:rFonts w:ascii="IRNazanin" w:hAnsi="IRNazanin" w:eastAsia="IRNazanin"/>
          <w:color w:val="111111"/>
          <w:sz w:val="28"/>
          <w:sz w:val="28"/>
          <w:szCs w:val="28"/>
          <w:rtl w:val="true"/>
          <w:lang w:bidi="fa-IR"/>
        </w:rPr>
        <w:t>را مجبور کند که زمین را به او بفروشد یا اجاره دهد و 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اجاره آن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از بین برود؛ در صورتی که مثل گاو و گوسفند باشد که از جهت خصوصیات شخصی قیمت آن در نظر عقلاء با قیمت فرد دیگری فرق دارد؛ باید قیمت آن را بدهد و چنانچه قیمت بازار آن فرق کرده باشد باید قیمت وقتی را که غصب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و از بین رفته مانند گندم و جو باشد که قیمت افرادش از جهت خصوصیات شخصیه باهم فرق ندارد؛ باید مثل همان چیزی را که غصب کرده بدهد؛ ولی چیزی را که می‏دهد باید خصوصیات نوعی و سنخیش مانند چیزی باشد که آن را غصب کرده و از بین رفته است؛ مثلا اگر از قسم اعلای برنج غصب کرده؛ نمی‏تواند از قسم پست 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گوسفند است غصب نماید و از بین برود؛ چنانچه قیمت بازار آن فرق نکرده باشد ولی در مدتی که پیش او بوده مثلا چاق شده باشد؛ باید قیمت وقتی را که چاق بوده بدهد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w:t>
      </w:r>
      <w:bookmarkStart w:id="739" w:name="pg18_731"/>
    </w:p>
    <w:p>
      <w:pPr>
        <w:pStyle w:val="BookText"/>
        <w:rPr/>
      </w:pPr>
      <w:bookmarkEnd w:id="739"/>
      <w:r>
        <w:rPr>
          <w:rFonts w:ascii="IRNazanin" w:hAnsi="IRNazanin" w:eastAsia="IRNazanin"/>
          <w:color w:val="111111"/>
          <w:sz w:val="28"/>
          <w:sz w:val="28"/>
          <w:szCs w:val="28"/>
          <w:rtl w:val="true"/>
          <w:lang w:bidi="fa-IR"/>
        </w:rPr>
        <w:t>را که غصب کرده؛ دیگری از او غصب نماید و از بین برود؛ صاحب مال می‏تواند عوض آن را از هر یک از آنان بگیرد؛ یا از هر کدام آنان مقداری از عوض آن را مطالبه نماید و چنانچه عوض مالی را از اولی بگیرد؛ اولی می‏تواند آنچه را داده از دومی بگیرد؛ ولی اگر از دومی که آن چیز پیش او تلف شده بگیرد؛ او نمی‏تواند آنچه را که داده از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می‏فروشند یکی از شرطهای معامله در آن نباشد؛ مثلا چیزی را که باید با وزن خرید و فروش کنند؛ بدون وزن معامله نمایند؛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فروشنده و خریدار با قطع نظر از معامله راضی باشند که در مال یکدیگر تصرف کنند اشکال ندارد و گرنه چیزی را که از یکدیگر گرفته‏اند مثل مال غصبی است و باید آن را به هم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آن مال تلف شود؛ باید عوض آن را به صاحبش بدهد</w:t>
      </w:r>
      <w:r>
        <w:rPr>
          <w:rFonts w:eastAsia="IRNazanin" w:cs="IRNazanin"/>
          <w:color w:val="111111"/>
          <w:sz w:val="28"/>
          <w:szCs w:val="28"/>
          <w:rtl w:val="true"/>
          <w:lang w:bidi="fa-IR"/>
        </w:rPr>
        <w:t>.</w:t>
      </w:r>
    </w:p>
    <w:p>
      <w:pPr>
        <w:pStyle w:val="Heading5"/>
        <w:numPr>
          <w:ilvl w:val="4"/>
          <w:numId w:val="1"/>
        </w:numPr>
        <w:rPr/>
      </w:pPr>
      <w:bookmarkStart w:id="740" w:name="__RefHeading___Toc2118998_1490000891"/>
      <w:bookmarkStart w:id="741" w:name="_Toc268"/>
      <w:bookmarkEnd w:id="740"/>
      <w:r>
        <w:rPr>
          <w:rtl w:val="true"/>
        </w:rPr>
        <w:t>احکام مالی که انسان آن را پیدا می‏کند</w:t>
      </w:r>
      <w:bookmarkEnd w:id="741"/>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گم شده‏ای که از قسم حیوان نیست؛ چنانچه انسان پیدا کند و نشانه‏ای نداشته باشد که به واسطه آن صاحبش معلوم شود و قیمت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احتیاط آن است که آن را از طرف صاحبش</w:t>
      </w:r>
    </w:p>
    <w:p>
      <w:pPr>
        <w:pStyle w:val="BookText"/>
        <w:rPr/>
      </w:pPr>
      <w:r>
        <w:rPr>
          <w:rFonts w:ascii="IRNazanin" w:hAnsi="IRNazanin" w:eastAsia="IRNazanin"/>
          <w:color w:val="111111"/>
          <w:sz w:val="28"/>
          <w:sz w:val="28"/>
          <w:szCs w:val="28"/>
          <w:rtl w:val="true"/>
          <w:lang w:bidi="fa-IR"/>
        </w:rPr>
        <w:t>صدقه بدهد و بعید نیست جایز باشد آن را ملک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پیدا کند که قیمت آن از یک درهم کمتر است؛ چنانچه صاحب آن معلوم باشد و انسان نداند راضی است یا نه؛ نمی‏تواند بدون اجازه او بردارد و اگر صاحب آن معلوم نباشد؛ می‏تواند به قصد اینکه ملک خودش است بردارد و احتیاط واجب آن است که هر وقت صاحبش پیدا شد؛ در صورتی که تلف نشده؛ خود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که پیدا کرده؛ نشانه‏ای دارد که به واسطه آن می‏تواند صاحبش را پیدا کند؛ اگرچه بداند صاحب آن سنی یا کافری است که اموالش محترم است؛ در صورتی که قیمت آن چیز به مقدار یک درهم برسد؛ باید از روزی که آن را پیدا کرده تا یک سال در محل اجتماع مردم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کند؛ می‏تواند به کسی که اطمینان دارد بگوید که از طرف او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یک سال اعلان کند و صاحب مال پیدا نشود؛ در صورتی که آن مال را در غیر حرم مکه پیدا کرده باشد می‏تواند آن را برای خود بردارد؛ یا برای صاحبش نگهداری کند که هر وقت پیدا شد به او بدهد؛ یا از طرف صاحبش صدقه بدهد و اگر آن مال را در حرم پیدا کرده باشد احتیاط واجب آن است که تصدق کند یا برای صاحب آن تا وقتی که احتمال دارد صاحب آن پیدا شود نگهدارد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یک سال اعلان</w:t>
      </w:r>
    </w:p>
    <w:p>
      <w:pPr>
        <w:pStyle w:val="BookText"/>
        <w:rPr/>
      </w:pPr>
      <w:r>
        <w:rPr>
          <w:rFonts w:ascii="IRNazanin" w:hAnsi="IRNazanin" w:eastAsia="IRNazanin"/>
          <w:color w:val="111111"/>
          <w:sz w:val="28"/>
          <w:sz w:val="28"/>
          <w:szCs w:val="28"/>
          <w:rtl w:val="true"/>
          <w:lang w:bidi="fa-IR"/>
        </w:rPr>
        <w:t>کرد و صاحب مال پیدا نشد؛ مال را برای صاحبش نگهداری کند و از بین برود؛ چنانچه در نگهداری آن کوتاهی نکرده و تعدی یعنی زیاده روی هم ننموده؛ ضامن نیست؛ ولی اگر برای خود برداشته باشد ضامن است و اگر از طرف صاحبش صدقه داده باشد؛ صاحبش مخیر است بین آنکه به صدقه راضی شده یا عوض مالش را مطالبه کند و ثواب صدقه برای تصدق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پیدا کرده؛ اگر عمدا به دستوری که گفته شد اعلان نکند؛ گذشته از اینکه معصیت کرده؛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یا بچه نابالغ چیزی پیدا کند؛ ولی او می‏تواند اعلان نماید و پس از آن برای او تملک و یا از طرف صاحبش تصدق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بین سالی که اعلان می‏کند؛ از پیدا شدن صاحب مال نا امید شود و بخواهد آن را صدقه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سالی که اعلان می‏کند؛ مال از بین برود؛ چنانچه در نگهداری آن کوتاهی کرده یا تعدی یعنی زیاده روی کرده باشد؛ باید عوض آن را به صاحبش بدهد و اگر کوتاهی نکرده و زیاده روی هم ننموده؛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نشانه دارد و قیمت آن به یک درهم می‏رسد در جائی پیدا کند که معلوم است به واسطه اعلان؛ صاحب آن پیدا نمی‏شود؛ می‏تواند در روز اول آن را از طرف صاحبش صدقه بدهد و لازم نیست صبر نماید تا سال تمام شود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پیدا کند و به خیال اینکه مال خود او است بردارد؛ بعد بفهمد مال خودش نبوده؛ باید تا یک سال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موقع اعلان؛ جنس چیزی را که پیدا کرده بگوید؛ بلکه همین قدر که بگوید چیزی پیدا کرده‏ام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را پیدا کند و دیگری بگوید مال من است و نشانه‏های آن را بگوید؛ در صورتی باید به او بدهد که اطمینان داشته باشد مال او است و لازم نیست نشانه هائی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چیزی که پیدا کرده و نشانه دارد به یک درهم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پیدا کند که اگر بماند فاسد می‏شود؛ می‏تواند قیمت آن را تعیین کرده و خود پیدا شده را تملک و صرف نماید و تا یک سال فحص از صاحب کند و اگر صاحب پیدا نشد بنا بر احتیاط مستحب قیمت تعیین شده را از طرف او صدقه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در صورتی که قصدش این باشد که صاحب آن را پیدا کند اشکال ندارد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کفش او را ببرند و کفش دیگری به جای آن بگذارند؛ چنانچه بداند کفشی که مانده</w:t>
      </w:r>
      <w:bookmarkStart w:id="742" w:name="pg18_735"/>
    </w:p>
    <w:p>
      <w:pPr>
        <w:pStyle w:val="BookText"/>
        <w:rPr/>
      </w:pPr>
      <w:bookmarkEnd w:id="742"/>
      <w:r>
        <w:rPr>
          <w:rFonts w:ascii="IRNazanin" w:hAnsi="IRNazanin" w:eastAsia="IRNazanin"/>
          <w:color w:val="111111"/>
          <w:sz w:val="28"/>
          <w:sz w:val="28"/>
          <w:szCs w:val="28"/>
          <w:rtl w:val="true"/>
          <w:lang w:bidi="fa-IR"/>
        </w:rPr>
        <w:t>مال کسی است که کفش او را برده و راضی است که کفشش را عوض کفشی که برده است بردارد؛ می‏تواند به جای کفش خودش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بداند که کفش او را به طور ناحق و ظلم برده است؛ ولی در این فرض باید قیمت آن از کفش خودش بیشتر نباشد و الا حکم مجهول المالک نسبت به زیادی قیمت جاری است و در غیر این دو صورت حکم مجهول المالک بر آن کفش جاری خواهد بود مگر آنکه بداند صاحب او از آن کفش اعراض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که در دست انسان است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گمشده بر آن مال صدق نکند؛ لازم است صاحب آن را جستجو کند و پس از مایوس شدن از پیدایش صاحبش آن را صدقه بدهد و احوط این است که با اجازه حاکم شرع تصدق کند و اگر بعدا صاحبش پیدا شود ضمانی ندارد</w:t>
      </w:r>
      <w:r>
        <w:rPr>
          <w:rFonts w:eastAsia="IRNazanin" w:cs="IRNazanin"/>
          <w:color w:val="111111"/>
          <w:sz w:val="28"/>
          <w:szCs w:val="28"/>
          <w:rtl w:val="true"/>
          <w:lang w:bidi="fa-IR"/>
        </w:rPr>
        <w:t>.</w:t>
      </w:r>
    </w:p>
    <w:p>
      <w:pPr>
        <w:pStyle w:val="Heading4"/>
        <w:numPr>
          <w:ilvl w:val="3"/>
          <w:numId w:val="1"/>
        </w:numPr>
        <w:rPr/>
      </w:pPr>
      <w:bookmarkStart w:id="743" w:name="__RefHeading___Toc2119000_1490000891"/>
      <w:bookmarkStart w:id="744" w:name="_Toc269"/>
      <w:bookmarkEnd w:id="743"/>
      <w:r>
        <w:rPr>
          <w:rtl w:val="true"/>
        </w:rPr>
        <w:t>سر بریدن و شکار کردن حیوانات</w:t>
      </w:r>
      <w:bookmarkEnd w:id="744"/>
    </w:p>
    <w:p>
      <w:pPr>
        <w:pStyle w:val="Heading5"/>
        <w:numPr>
          <w:ilvl w:val="4"/>
          <w:numId w:val="1"/>
        </w:numPr>
        <w:rPr/>
      </w:pPr>
      <w:bookmarkStart w:id="745" w:name="__RefHeading___Toc2119002_1490000891"/>
      <w:bookmarkStart w:id="746" w:name="_Toc270"/>
      <w:bookmarkEnd w:id="745"/>
      <w:r>
        <w:rPr>
          <w:rtl w:val="true"/>
        </w:rPr>
        <w:t>احکام سر بریدن و شکار کردن حیوانات</w:t>
      </w:r>
      <w:bookmarkEnd w:id="7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حیوان حلال گوشت را به دستوری که بعدا گفته می‏شود سر ببرند؛ وحشی باشد یا اهلی؛ بعد از جان دادن؛ گوشت آن حلال و بدن آن پاک است؛ ولی حیوانی که انسان با آن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گوسفندی که شیر خوک خورده و همچنین حیوانی که نجاست خوار شده؛ اگر به دستوری که در شرع معین نموده‏اند؛ آن را استبراء نکرده باشند؛ بعد از سر بریدن گوشت آنها حلال نیست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 وحشی مانند آهو و کبک و بز کوهی و حیوان حلال گوشتی که اهلی بوده و بعدا وحشی شده مثل گاو و شتر</w:t>
      </w:r>
    </w:p>
    <w:p>
      <w:pPr>
        <w:pStyle w:val="BookText"/>
        <w:rPr/>
      </w:pPr>
      <w:r>
        <w:rPr>
          <w:rFonts w:ascii="IRNazanin" w:hAnsi="IRNazanin" w:eastAsia="IRNazanin"/>
          <w:color w:val="111111"/>
          <w:sz w:val="28"/>
          <w:sz w:val="28"/>
          <w:szCs w:val="28"/>
          <w:rtl w:val="true"/>
          <w:lang w:bidi="fa-IR"/>
        </w:rPr>
        <w:t>اهلی که فرار کرده و وحشی شده است؛ اگر به دستوری که بعدا گفته می‏شود آنها را شکار کنند؛ پاک و حلال است ولی حیوان حلال گوشت اهلی مانند گوسفند و مرغ خانگی و حیوان حلال گوشت وحشی که به واسطه تربیت کردن اهلی شده است؛ با شکار کردن پاک 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 وحشی در صورتی با شکار کردن پاک و حلال می‏شود که بتواند فرار کند یا پرواز نماید؛ بنا بر این بچه آهو که نمی‏تواند فرار کند و بچه کبک که نمی‏تواند پرواز نماید؛ با شکار کردن پاک و حلال نمی‏شود و اگر آهو و بچه‏اش را که نمی‏تواند فرار کند؛ با یک تیر شکار نماید آهو حلال و بچه‏اش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گوشتی که مانند ماهی خون جهنده ندارد؛ اگر به خودی خود بمیرد پاک است ولی گوشت آن را نمی‏شود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حرام گوشتی که خون جهنده ندارد مانند مار؛ مرده آن پاک است ولی با سر بریدن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 به واسطه سر بریدن و شکار کردن پاک نمی‏شوند و خوردن گوشت آنها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 حرام گوشتی را که مانند گرگ و پلنگ درنده و گوشت خوار است اگر به دستوری که گفته می‏شود سر ببرند یا با تیر و مانند آن شکار کنند؛ پاک است ولی گوشت آن حلال نمی‏شود و اگر با سگ شکاری آن را شکار کنند؛ پاک شدن بدنش هم اشکال دارد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 و خرس و بوزینه و موش و حیواناتی که</w:t>
      </w:r>
    </w:p>
    <w:p>
      <w:pPr>
        <w:pStyle w:val="BookText"/>
        <w:rPr/>
      </w:pPr>
      <w:r>
        <w:rPr>
          <w:rFonts w:ascii="IRNazanin" w:hAnsi="IRNazanin" w:eastAsia="IRNazanin"/>
          <w:color w:val="111111"/>
          <w:sz w:val="28"/>
          <w:sz w:val="28"/>
          <w:szCs w:val="28"/>
          <w:rtl w:val="true"/>
          <w:lang w:bidi="fa-IR"/>
        </w:rPr>
        <w:t>مانند سوسمار در داخل زمین زندگی می‏کند؛ اگر خون جهنده داشته باشند و به خودی خود بمیرند؛ نجسند؛ ولی اگر آنها را سر ببرند یا آنها را با غیر سگ شکار نمایند؛ پاک است؛ ولی حیوان حرام گوشت که خون جهنده دارد پوست دار نباشد؛ سر بریدن آن موجب پاکی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شکم حیوان زنده بچه مرده‏ای بیرون آید یا آن را بیرون آورند؛ خوردن گوشت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سر بریدن حیوانات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 بریدن حیوان آن است که چهار رگ بزرگ گردن آن را به طور کامل ببرند و اگر آنها را بشکافند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این است که بریدن این چهار رگ در خارج واقع نمی‏شود مگر اینکه از زیر برآمدگی گلو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رگ عبارت است از مجرای نفس و مجرای خوردن و دو رگ کلفتی که در دو طرف مجرای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چهار رگ را ببرند و صبر کنند تا حیوان بمیرد بعد بقیه را ببرند؛ فائده ندارد؛ بلکه اگر به این مقدار هم صبر نکنند ولی به طور معمول چهار رگ را پشت سر هم نبرند؛ اگرچه پیش از جان دادن حیوان؛ بقیه رگها را ببرند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حلیت آن بعید نیست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گرگ گلوی گوسفند را به طوری بکند که از چهار رگی که در گردن است و باید بریده شود؛ چیزی نماند؛ آن گوسفند حرام می‏شود؛ ولی اگر مقداری از گردن را بکند و چهار رگ باقی باشد یا جای دیگر بدن را بکند؛ در صورتی که</w:t>
      </w:r>
    </w:p>
    <w:p>
      <w:pPr>
        <w:pStyle w:val="BookText"/>
        <w:rPr/>
      </w:pPr>
      <w:r>
        <w:rPr>
          <w:rFonts w:ascii="IRNazanin" w:hAnsi="IRNazanin" w:eastAsia="IRNazanin"/>
          <w:color w:val="111111"/>
          <w:sz w:val="28"/>
          <w:sz w:val="28"/>
          <w:szCs w:val="28"/>
          <w:rtl w:val="true"/>
          <w:lang w:bidi="fa-IR"/>
        </w:rPr>
        <w:t>گوسفند زنده باشد و به دستوری که گفته می‏شود سر آن را ببرند؛ حلال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سر بریدن حیوانات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بریدن حیوان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سر حیوان را می‏برد چه مرد باشد چه زن باید مسلمان باشد و بچه مسلمان هم اگر ممیز باشد یعنی خوب و بد را بفهمد می‏تواند سر حیوان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از کفار یا از فرقه هائی است که در حکم کفارند مانند غلات و خوارج و نواصب نمی‏توانند سر حیوان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سر حیوان را با چیزی ببرند که از آهن باشد؛ ولی چنانچه آهن پیدا نشود و طوری باشد که اگر سر حیوان را نبرند می‏میرد؛ یا ضرورتی مقتضی سر بریدنش شود با چیز تیزی که چهار رگ آن را جدا کند مانند شیشه و سنگ تیز؛ می‏شود سر آنها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موقع سر بریدن؛ صورت و دست و پا و شکم حیوان رو به قبله باشد و بعید نیست گوسفند و مانند آن رو به قبله ایستاده باشد سرش را ببرند در استقبال قبله کافی می‏باشد و کسی که می‏داند باید رو به قبله سر ببرد؛ اگر عمدا حیوان را رو به قبله نکند؛ حیوان حرام می‏شود؛ ولی اگر فراموش کند؛ یا مسأله را نداند؛ یا قبله را اشتباه کند؛ یا نداند قبله کدام طرف است؛ یا نتواند حیوان را رو به قبله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احتیاط مستحب آن است که برنده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 به قبله باشد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وقتی می‏خواهد سر حیوان را ببرد یا کارد به گلویش</w:t>
      </w:r>
    </w:p>
    <w:p>
      <w:pPr>
        <w:pStyle w:val="BookText"/>
        <w:rPr/>
      </w:pPr>
      <w:r>
        <w:rPr>
          <w:rFonts w:ascii="IRNazanin" w:hAnsi="IRNazanin" w:eastAsia="IRNazanin"/>
          <w:color w:val="111111"/>
          <w:sz w:val="28"/>
          <w:sz w:val="28"/>
          <w:szCs w:val="28"/>
          <w:rtl w:val="true"/>
          <w:lang w:bidi="fa-IR"/>
        </w:rPr>
        <w:t>بگذارد به نیت سر بریدن؛ نام خدا را ببرد و همین قدر که بگوید بسم اللّه کافی است و اگر بدون قصد سر بریدن نام خدا را ببرد؛ آن حیوان پاک نمی‏شود و گوشت آن هم حرام است؛ ولی اگر از روی فراموشی نام خدا را نبرد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حیوان بعد از سر بریدن حرکتی بکند؛ اگرچه مثلا چشم یا دم خود را حرکت دهد یا پای خود را به زمین زند و این حکم در صورتی است که زنده بودن حیوان در حال ذبح مشکوک باشد و نیز واجب آن است که به اندازه معمول آن حیوان خون از بدنش بیرون آید و اگر بدانند که در حال سر بریدن زنده بوده؛ حاجتی به حرکت مزبور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بنا بر احتیاط سر حیوان را پیش از بیرون آمدن روح از بدنش جدا نکنند؛ بلی اگر از روی غفلت یا به جهت تیزی چاقو سر جدا شود؛ اشکالی ندارد و همچنین بنا بر احتیاط رگ سفیدی را که از مهره‏های گردن تا دم حیوان امتداد دارد و او را نخاع می‏گویند عمدا قطع نکند و این در صورتی است که حیوان را از جلو گردن سر ببرند؛ ولی اگر کارد را پشت گردن فرو نموده و به طرف جلو بیاورد که گردن از پشت بریده شود بعید نیست که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کشتن شتر</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شتر را بکشند که بعد از جان دادن پاک و حلال باشد؛ باید با شرایطی که برای سر بریدن حیوانات گفته شد؛ کارد یا چیز دیگری را که از آهن و برنده باشد؛</w:t>
      </w:r>
    </w:p>
    <w:p>
      <w:pPr>
        <w:pStyle w:val="BookText"/>
        <w:rPr/>
      </w:pPr>
      <w:r>
        <w:rPr>
          <w:rFonts w:ascii="IRNazanin" w:hAnsi="IRNazanin" w:eastAsia="IRNazanin"/>
          <w:color w:val="111111"/>
          <w:sz w:val="28"/>
          <w:sz w:val="28"/>
          <w:szCs w:val="28"/>
          <w:rtl w:val="true"/>
          <w:lang w:bidi="fa-IR"/>
        </w:rPr>
        <w:t>در گودی بین گردن و سینه‏اش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می‏خواهند کارد را به گردن شتر فرو ببرند؛ بهتر است که شتر ایستاده باشد؛ ولی اگر در حالی که زانوها را به زمین زده یا به پهلو خوابیده و دست و پا و سینه‏اش رو به قبله است؛ کارد را در گودی گردنش فرو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 اینکه کارد در گودی گردن شتر فرو کنند؛ سر آن را ببرند؛ یا گوسفند و گاو و مانند اینها را مثل شتر کارد در گودی گردنشان فرو کنند؛ گوشت آنها حرام و بدن آنها نجس است؛ 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و مانند اینها فرو کنند و تا زنده است سر آن را ببرند؛ حلال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آنجا بمیرد و کشتن آن به دستور شرع ممکن نباشد؛ هر جای بدنش را زخم بزنند و در اثر زخم جان بدهد؛ حلال می‏شود و رو به قبله بودن آن لازم نیست؛ ولی باید شرطهای دیگری را که برای سر بریدن حیوانات گفته شد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موقع سر بریدن حیوانات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سر بریدن حیوانات مستحب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موقع سر</w:t>
      </w:r>
      <w:bookmarkStart w:id="747" w:name="pg18_741"/>
    </w:p>
    <w:p>
      <w:pPr>
        <w:pStyle w:val="BookText"/>
        <w:rPr/>
      </w:pPr>
      <w:bookmarkEnd w:id="747"/>
      <w:r>
        <w:rPr>
          <w:rFonts w:ascii="IRNazanin" w:hAnsi="IRNazanin" w:eastAsia="IRNazanin"/>
          <w:color w:val="111111"/>
          <w:sz w:val="28"/>
          <w:sz w:val="28"/>
          <w:szCs w:val="28"/>
          <w:rtl w:val="true"/>
          <w:lang w:bidi="fa-IR"/>
        </w:rPr>
        <w:t>بریدن گوسفند؛ دو دست و یک پای آن را ببندند و پای دیگرش را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سر بریدن گاو؛ چهار دست و پایش را ببندند و دم آن را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کشتن شتر در حال نشسته دو دست آن را از پائین تا زانو یا زیر بغل به یکدیگر ببندند و پاهایش را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مرغ را بعد از سر بریدن رها کنند تا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پیش از کشتن حیوان؛ آب جلوی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کشتن حیوانات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کشتن حیوانات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پیش از بیرون آمدن روح؛ پوست حیوان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جائی حیوان را بکشند که حیوان دیگر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خود انسان چهارپائی را که پرورش داده است بکشد</w:t>
      </w:r>
      <w:r>
        <w:rPr>
          <w:rFonts w:eastAsia="IRNazanin" w:cs="IRNazanin"/>
          <w:color w:val="111111"/>
          <w:sz w:val="28"/>
          <w:szCs w:val="28"/>
          <w:rtl w:val="true"/>
          <w:lang w:bidi="fa-IR"/>
        </w:rPr>
        <w:t>.</w:t>
      </w:r>
    </w:p>
    <w:p>
      <w:pPr>
        <w:pStyle w:val="Heading5"/>
        <w:numPr>
          <w:ilvl w:val="4"/>
          <w:numId w:val="1"/>
        </w:numPr>
        <w:rPr/>
      </w:pPr>
      <w:bookmarkStart w:id="748" w:name="__RefHeading___Toc2119004_1490000891"/>
      <w:bookmarkStart w:id="749" w:name="_Toc271"/>
      <w:bookmarkEnd w:id="748"/>
      <w:r>
        <w:rPr>
          <w:rtl w:val="true"/>
        </w:rPr>
        <w:t>احکام شکار کردن با اسلحه</w:t>
      </w:r>
      <w:bookmarkEnd w:id="7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 گوشت وحشی را با اسلحه شکار کنند؛ با پنج شرط حلال و بدنش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اسلحه شکار مثل کارد و شمشیر برنده باشد؛ یا مثل نیزه و تیر؛ تیز باشد که به واسطه تیز بودن؛ بدن حیوان را پاره کند و اگر به وسیله دام یا چوب و سنگ و مانند اینها حیوانی را شکار کنند؛ پاک نمی‏شود و خوردن آن هم حرام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حیوانی را با تفنگ شکار کنند؛ چنانچه گلوله</w:t>
      </w:r>
    </w:p>
    <w:p>
      <w:pPr>
        <w:pStyle w:val="BookText"/>
        <w:rPr/>
      </w:pPr>
      <w:r>
        <w:rPr>
          <w:rFonts w:ascii="IRNazanin" w:hAnsi="IRNazanin" w:eastAsia="IRNazanin"/>
          <w:color w:val="111111"/>
          <w:sz w:val="28"/>
          <w:sz w:val="28"/>
          <w:szCs w:val="28"/>
          <w:rtl w:val="true"/>
          <w:lang w:bidi="fa-IR"/>
        </w:rPr>
        <w:t>آن تیز باشد که در بدن حیوان فرو رود و آن را پاره کند؛ پاک و حلال است و اگر گلوله تیز نباشد بلکه با فشار در بدن حیوان فرو رود و حیوان را بکشد؛ یا به واسطه حرارتش بدن حیوان را بسوزاند و در اثر سوزاندن؛ حیوان بمیرد؛ پاک و حلال بودنش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کسی که شکار می‏کند باید مسلمان باشد یا بچه مسلمان باشد که خوب و بد را بفهمد و اگر کافر یا کسی که در حکم کافر است – مانند غلات و خوارج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شکار نماید؛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اسلحه را برای شکار کردن حیوان بکار برد و اگر مثلا جائی را نشان کند و اتفاقا حیوانی را بکشد؛ آن حیوان پاک نیست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وقت بکار بردن اسلحه؛ نام خدا را ببرد و چنانچه عمدا نام خدا را نبرد شکار حلال نمی‏شود؛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وقتی به حیوان برسد که مرده باشد؛ یا اگر زنده است به اندازه سر بریدن آن وقت نباشد و چنانچه به اندازه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حیوانی را شکار کنند و یکی از آنان مسلمان و دیگری کافر باشد یا یکی از آن دو نام خدا را ببرد و دیگری عمدا نام خدا را نبرد؛ آن حیوان حلال نیست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حیوانی را تیر زدند مثلا در آب بیفتد و انسان بداند که حیوان به واسطه تیر و</w:t>
      </w:r>
    </w:p>
    <w:p>
      <w:pPr>
        <w:pStyle w:val="BookText"/>
        <w:rPr/>
      </w:pPr>
      <w:r>
        <w:rPr>
          <w:rFonts w:ascii="IRNazanin" w:hAnsi="IRNazanin" w:eastAsia="IRNazanin"/>
          <w:color w:val="111111"/>
          <w:sz w:val="28"/>
          <w:sz w:val="28"/>
          <w:szCs w:val="28"/>
          <w:rtl w:val="true"/>
          <w:lang w:bidi="fa-IR"/>
        </w:rPr>
        <w:t>افتادن در آب جان داده؛ حلال نیست؛ بلکه اگر نداند که جان دادن آن فقط به واسطه تیر بوده؛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غصبی یا اسلحه غصبی؛ حیوانی را شکار کند؛ شکار حلال است و مال خود او می‏شود؛ ولی گذشته از اینکه گناه کرده؛ باید اجرت اسلحه یا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شمشیر یا چیز دیگری که شکار کردن با آن صحیح است با شرطهائی که در مسأله </w:t>
      </w:r>
      <w:r>
        <w:rPr>
          <w:rFonts w:eastAsia="IRNazanin" w:cs="IRNazanin"/>
          <w:color w:val="111111"/>
          <w:sz w:val="28"/>
          <w:szCs w:val="28"/>
          <w:rtl w:val="true"/>
          <w:lang w:bidi="fa-IR"/>
        </w:rPr>
        <w:t>(</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حیوانی را دو قسمت کنند و سر و گردن در یک قسمت بماند و انسان وقتی برسد که حیوان جان داده باشد؛ هر دو قسمت حلال است و همچنین است اگر حیوان زنده باشد ولی به اندازه سر بریدن وقت نباشد؛ اما اگر به اندازه سر بریدن وقت باشد و ممکن باشد که مقداری زنده بماند؛ قسمتی که سرو گردن ندارد؛ حرام و قسمتی که سر و گردن دارد؛ اگر سر آن را به دستوری که در شرع معین شده ببرند؛ حلال و گرنه آن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ممکن باشد که مقداری زنده بماند و سر آن را به دستوری که در شرع معین شده ببرند؛ حلال و گرنه آن قسمت هم حرام می‏باشد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زنده‏ای از آن بیرون</w:t>
      </w:r>
    </w:p>
    <w:p>
      <w:pPr>
        <w:pStyle w:val="BookText"/>
        <w:rPr/>
      </w:pPr>
      <w:r>
        <w:rPr>
          <w:rFonts w:ascii="IRNazanin" w:hAnsi="IRNazanin" w:eastAsia="IRNazanin"/>
          <w:color w:val="111111"/>
          <w:sz w:val="28"/>
          <w:sz w:val="28"/>
          <w:szCs w:val="28"/>
          <w:rtl w:val="true"/>
          <w:lang w:bidi="fa-IR"/>
        </w:rPr>
        <w:t>آید؛ چنانچه آن بچه را به دستوری که در شرع معین شده سر ببرند؛ حلال و گرنه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مرده‏ای از شکمش بیرون آورند؛ چنانچه خلقت آن بچه کامل باشد و مو یا پشم در بدنش روئیده باشد؛ پاک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کردن با سگ شکاری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شکاری؛ حیوان وحشی حلال گوشتی را شکار کند؛ پاک بودن و حلال بودن آن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سگ به طوری تربیت شده باشد که هر وقت آن را برای گرفتن شکار بفرستند برود و هر وقت از رفتن جلوگیری کنند بایستد و نیز بنا بر احتیاط باید عادتش این باشد که تا صاحبش نرسد؛ از شکار نخورد؛ ولی اگر عادت به خوردن خون شکار داشته باشد یا اتفاقا از شکار بخورد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صاحبش آن را بفرستد و اگر از پیش خود دنبال شکار رود و حیوانی را شکار کند؛ خوردن آن حیوان حرام است؛ بلکه اگر از پیش خود دنبال شکار رود و بعدا صاحبش بانگ بزند که زودتر آن را به شکار برساند؛ اگرچه به واسطه صدای صاحبش شتاب کند؛ بنا بر احتیاط واجب باید از خوردن آن شکار خودداری نمایند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کسی که سگ را می‏فرستد باید مسلمان باشد و یا بچه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کافر یا کسی که در حکم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غالی و خارجی و ناصبی یعنی شخصی که اظهار دشمنی با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بفرستد؛ شکار آن</w:t>
      </w:r>
    </w:p>
    <w:p>
      <w:pPr>
        <w:pStyle w:val="BookText"/>
        <w:rPr/>
      </w:pPr>
      <w:r>
        <w:rPr>
          <w:rFonts w:ascii="IRNazanin" w:hAnsi="IRNazanin" w:eastAsia="IRNazanin"/>
          <w:color w:val="111111"/>
          <w:sz w:val="28"/>
          <w:sz w:val="28"/>
          <w:szCs w:val="28"/>
          <w:rtl w:val="true"/>
          <w:lang w:bidi="fa-IR"/>
        </w:rPr>
        <w:t>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وقت فرستادن سگ؛ نام خدا را ببرد و اگر عمدا نام خدا را نبرد؛ آن شکار حرام است؛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شکار به واسطه زخمی که از دندان سگ پیدا کرده بمیرد؛ 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کسی که سگ را فرستاده؛ وقتی برسد که حیوان مرده باشد یا اگر زنده است به اندازه سر بریدن آن وقت نباشد و چنانچه وقتی برسد که به اندازه سر بریدن وقت باشد و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مثلا به واسطه بیرون آوردن کارد و مانند آن وقت بگذرد و آن حیوان بمیرد؛ حلال است؛ ولی اگر چیزی همراه او نباشد که با آن؛ سر حیوان را ببرد و حیوان بمیرد؛ احتیاط واجب آن است که از خوردن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سگ را بفرستد و باهم حیوانی را شکار کنند؛ چنانچه همه آنها دارای شرطهائی که در مسأله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بوده‏اند؛ شکار حلال است و اگر یکی از آنها دارای آن شرطها نبوده؛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آن حیوان را با حیوان دیگری شکار کند؛ هر دوی آنها حلال و پاک می‏باشد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باهم سگ را بفرستند و یکی</w:t>
      </w:r>
    </w:p>
    <w:p>
      <w:pPr>
        <w:pStyle w:val="BookText"/>
        <w:rPr/>
      </w:pPr>
      <w:r>
        <w:rPr>
          <w:rFonts w:ascii="IRNazanin" w:hAnsi="IRNazanin" w:eastAsia="IRNazanin"/>
          <w:color w:val="111111"/>
          <w:sz w:val="28"/>
          <w:sz w:val="28"/>
          <w:szCs w:val="28"/>
          <w:rtl w:val="true"/>
          <w:lang w:bidi="fa-IR"/>
        </w:rPr>
        <w:t>از آنها کافر باشد؛ یا عمدا نام خدا را نبرد؛ آن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یکی از سگهائی را که فرستاده‏اند به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تربیت شده نباشد؛ آن شکار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ماهی و ملخ</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فلس دار را زنده از آب بگیرند و بیرون آب جان دهد؛ پاک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آب بمیرد؛ پاک است ولی خوردن آن حرام می‏باشد؛ ولی اگر در تور ماهی گیر در آب بمیرد؛ خوردنش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 بی فلس را اگرچه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از آب بیرون بیفتد؛ یا موج آن را بیرون بیندازد؛ یا آب فرو رود و ماهی در خشکی بماند؛ چنانچه پیش از آنکه بمیرد؛ با دست یا به وسیله دیگر کسی آن را بگیرد؛ بعد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ماهی را صید می‏کند؛ لازم نیست مسلمان باشد و در موقع گرفتن آن نام خدا را ببرد؛ ولی مسلمان باید گرفتن آن را دیده باشد یا از راه دیگری یقین داشته باشد که زنده از آب گرفته شده است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مرده‏ای که معلوم نیست آن را زنده از آب گرفته‏اند یا مرده؛ چنانچه در دست</w:t>
      </w:r>
    </w:p>
    <w:p>
      <w:pPr>
        <w:pStyle w:val="BookText"/>
        <w:rPr/>
      </w:pPr>
      <w:r>
        <w:rPr>
          <w:rFonts w:ascii="IRNazanin" w:hAnsi="IRNazanin" w:eastAsia="IRNazanin"/>
          <w:color w:val="111111"/>
          <w:sz w:val="28"/>
          <w:sz w:val="28"/>
          <w:szCs w:val="28"/>
          <w:rtl w:val="true"/>
          <w:lang w:bidi="fa-IR"/>
        </w:rPr>
        <w:t>مسلمان باشد؛ حلال است و اگر در دست کافر باشد؛ اگرچه بگوید آن را زنده گرفته‏ام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ماهی زنده جایز و اولی خودداری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خوردنش جایز و اولی آن است که از خوردن آن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خوردن قسمتی را که بیرون آب مانده جایز و احتیاط مستحب آن است که از خوردن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یا به وسیله دیگری زنده بگیرند؛ بعد از جان دادن خوردن آن حلال است و لازم نیست کسی که آن را می‏گیرد مسلمان باشد و در موقع گرفتن نام خدا را ببرد؛ ولی اگر ملخ مرده‏ای در دست کافر باشد و معلوم نباشد که آن را زنده گرفته یا نه؛ اگرچه بگوید زنده گرفته‏ام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ملخی که بال در نیاورده و نمی‏تواند پرواز 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خوردنیها و آشامیدنیها</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مرغ خانگی و کبوتر و اقسام گنجشک حلال است و بلبل و سار و چکاوک از قسم گنجشک است و شب پره و طاووس و جمیع انواع کلاغ و هر پرنده‏ای که مثل شاهین و عقاب و باز چنگال دارد یا هنگام پرواز بال زدنش کمتر از صاف نگهداشتن بالش باشد؛ حرام است و همچنین هر مرغی که چینه دان و سنگدان و خار پشت</w:t>
      </w:r>
    </w:p>
    <w:p>
      <w:pPr>
        <w:pStyle w:val="BookText"/>
        <w:rPr/>
      </w:pPr>
      <w:r>
        <w:rPr>
          <w:rFonts w:ascii="IRNazanin" w:hAnsi="IRNazanin" w:eastAsia="IRNazanin"/>
          <w:color w:val="111111"/>
          <w:sz w:val="28"/>
          <w:sz w:val="28"/>
          <w:szCs w:val="28"/>
          <w:rtl w:val="true"/>
          <w:lang w:bidi="fa-IR"/>
        </w:rPr>
        <w:t>پا ندارد مگر آنکه بال زدنش از صاف نگهداشتن بالش بیشتر باشد و خوردن گوشت پرستوک و هدهد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اجزاء حیوانات حلال گوشت بی اشکال حرام و بعضی بنا بر احتیاط واجب حرام است و مجموع آنها چهارده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که آن را دشول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که آن را دنبلان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مغز کله است و به شکل نخود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که در میان تیره پشت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که در دو طرف تیره پشت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در پرندگان به جز خون و فضله و زهره دان و سپرز و دنبلان؛ از چیزهائی که ذکر 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بول شتر حلال است و اجتناب از بول سایر حیوانات حلال گوشت و همچنین سایر چیزهائی که طبع از آنها متنفر است احوط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خاک حرام است و خوردن گل داغستان و گل ارمنی برای معالجه اشکال ندارد و خوردن کمی از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استشفاء جایز است و بهتر این است که تربت را در مقداری از آب مثلا حل نمایند که مستهلک شود و بعدا آن آب را بیاشامند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w:t>
      </w:r>
    </w:p>
    <w:p>
      <w:pPr>
        <w:pStyle w:val="BookText"/>
        <w:rPr/>
      </w:pPr>
      <w:r>
        <w:rPr>
          <w:rFonts w:ascii="IRNazanin" w:hAnsi="IRNazanin" w:eastAsia="IRNazanin"/>
          <w:color w:val="111111"/>
          <w:sz w:val="28"/>
          <w:sz w:val="28"/>
          <w:szCs w:val="28"/>
          <w:rtl w:val="true"/>
          <w:lang w:bidi="fa-IR"/>
        </w:rPr>
        <w:t>آب بینی و خلط سینه که در دهان آمده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فرو بردن غذائی که موقع خلال کردن؛ از لای دندان بیرون می‏آید؛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که موجب مرگ می‏شود یا برای انسان ضرر کلی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اسب و قاطر و الاغ مکروه است و اگر کسی آنها را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خود و نسلشان حرام می‏شوند و بول و سرگین آنها نجس می‏شود و باید آنها را از شهر بیرون ببرند و در جای دیگر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واطی لازم است قیمتش را به صاحبش بدهد و اگر با حیوان حلال گوشتی مانند گاو و گوسفند نزدیکی کنند؛ بول و سرگین آنها نجس می‏شود و خوردن گوشت و آشامیدن شیر آنها هم حرام است و همچنین است نسل آنها و باید فورا آن حیوان را بکشند و بسوزانند و کسی که با آن وطی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بزغاله و بره شیر خوار اگر از خوک به مقداری که گوشت و استخوانشان قوت بگیرد؛ شیر بخورند؛ خود و نسلشان حرام می‏شوند و در صورتی که مقدار شیر خوردن کمتر از آن باشد لازم است استبراء شوند و پس از آن حلال می‏گردند و استبراء آنها این است که هفت روز از پستان بز یا گوسفند شیر بخورند و اگر حاجت به شیر نداشتند هفت روز علف بخورند و حیوان نجاست خوار نیز خوردن گوشتش حرام است و چنانچه استبرائش نمایند حلال می‏شود و کیفیت استبراء آن در مسأله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 شراب؛</w:t>
      </w:r>
      <w:bookmarkStart w:id="750" w:name="pg18_750"/>
    </w:p>
    <w:p>
      <w:pPr>
        <w:pStyle w:val="BookText"/>
        <w:rPr/>
      </w:pPr>
      <w:bookmarkEnd w:id="750"/>
      <w:r>
        <w:rPr>
          <w:rFonts w:ascii="IRNazanin" w:hAnsi="IRNazanin" w:eastAsia="IRNazanin"/>
          <w:color w:val="111111"/>
          <w:sz w:val="28"/>
          <w:sz w:val="28"/>
          <w:szCs w:val="28"/>
          <w:rtl w:val="true"/>
          <w:lang w:bidi="fa-IR"/>
        </w:rPr>
        <w:t>حرام و در بعضی از اخبار بزرگترین گناه شمرده شده است و اگر کسی آن را حلال بداند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ریشه بدیها و منشا گناهان است و کسی که شراب می‏خورد عقل خودرا از دست می‏دهد و در آن موقع خدا را نمی‏شناسد و از هیچ گناهی باک ندارد و احترام هیچ کس را نگه نمی‏دارد و حق خویشان نزدیک را رعایت نمی‏کند و از زشتیهای آشکار رو نمی‏گرداند و روح ایمان و خدا شناسی از بدن او بیرون می‏رود و روح ناقص خبیثی که از رحمت خدا دور است در او می‏ماند و خدا و فرشتگان و پیغمبران و مؤمنین او را لعنت می‏کنند و تا چهل روز نماز او قبول نمی‏شود و روز قیامت روی او سیاه است و زبان از دهانش بیرون می‏آید و آب دهان او به سینه‏اش می‏ریزد و فریاد تشنگی او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سر سفره‏ای که در آن شراب می‏خورند؛ اگر انسان یکی از آنان حساب شود؛ حرام و چیز خوردن از آن سفره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مسلمان دیگری را که نزدیک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5"/>
        <w:numPr>
          <w:ilvl w:val="4"/>
          <w:numId w:val="1"/>
        </w:numPr>
        <w:rPr/>
      </w:pPr>
      <w:bookmarkStart w:id="751" w:name="__RefHeading___Toc2119006_1490000891"/>
      <w:bookmarkStart w:id="752" w:name="_Toc272"/>
      <w:bookmarkEnd w:id="751"/>
      <w:r>
        <w:rPr>
          <w:rtl w:val="true"/>
        </w:rPr>
        <w:t>آداب غذا خوردن</w:t>
      </w:r>
      <w:bookmarkEnd w:id="7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غذا خوردن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 دو دست را پیش از غذا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از غذا دست خود را بشوید و با دستمال خشک کند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میزبان پیش از همه شروع به غذا خوردن کند و بعد از همه دست</w:t>
      </w:r>
      <w:bookmarkStart w:id="753" w:name="pg18_751"/>
    </w:p>
    <w:p>
      <w:pPr>
        <w:pStyle w:val="BookText"/>
        <w:rPr/>
      </w:pPr>
      <w:bookmarkEnd w:id="753"/>
      <w:r>
        <w:rPr>
          <w:rFonts w:ascii="IRNazanin" w:hAnsi="IRNazanin" w:eastAsia="IRNazanin"/>
          <w:color w:val="111111"/>
          <w:sz w:val="28"/>
          <w:sz w:val="28"/>
          <w:szCs w:val="28"/>
          <w:rtl w:val="true"/>
          <w:lang w:bidi="fa-IR"/>
        </w:rPr>
        <w:t>بکشد و پیش از غذا اول میزبان دست خود را بشوید؛ بعد کسی که طرف راست او نشسته و همینطور تا برسد به کسی که طرف چپ او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غذا اول کسی که طرف میزبان نشسته دست خود را بشوید و همینطور تا به میزبان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اول غذا بسم اللّه بگوید؛ ولی اگر سر یک سفره چند جور غذا باشد؛ در وقت خوردن هر کدام آنها گفتن بسم اللّه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با سه انگشت یا بیشتر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اگر چند نفر سر یک سفره نشسته‏اند؛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سر سفره زیاد بنشیند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بعد از غذا خداوند عالم را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انگشتها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بعد از غذا خلال نماید؛ ولی با چوب ریحان و نی و برگ درخت خرما خلال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آنچه بیرون سفره می‏ریزد جمع کند و بخورد؛ ولی اگر در بیابان غذا بخورد؛ مستحب است آنچه می‏ریزد؛ برای پرندگان و حیوانات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در اول غذا و آخر آن نمک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میوه را پیش از خوردن با آب بشوید</w:t>
      </w:r>
      <w:r>
        <w:rPr>
          <w:rFonts w:eastAsia="IRNazanin" w:cs="IRNazanin"/>
          <w:color w:val="111111"/>
          <w:sz w:val="28"/>
          <w:szCs w:val="28"/>
          <w:rtl w:val="true"/>
          <w:lang w:bidi="fa-IR"/>
        </w:rPr>
        <w:t>.</w:t>
      </w:r>
    </w:p>
    <w:p>
      <w:pPr>
        <w:pStyle w:val="Heading5"/>
        <w:numPr>
          <w:ilvl w:val="4"/>
          <w:numId w:val="1"/>
        </w:numPr>
        <w:rPr/>
      </w:pPr>
      <w:bookmarkStart w:id="754" w:name="__RefHeading___Toc2119008_1490000891"/>
      <w:bookmarkStart w:id="755" w:name="_Toc273"/>
      <w:bookmarkEnd w:id="754"/>
      <w:r>
        <w:rPr>
          <w:rtl w:val="true"/>
        </w:rPr>
        <w:t>چیزهائی که در خوردن مذموم است</w:t>
      </w:r>
      <w:bookmarkEnd w:id="7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مذموم است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حال سیری غذا خوردن</w:t>
      </w:r>
      <w:r>
        <w:rPr>
          <w:rFonts w:eastAsia="IRNazanin" w:cs="IRNazanin"/>
          <w:color w:val="111111"/>
          <w:sz w:val="28"/>
          <w:szCs w:val="28"/>
          <w:rtl w:val="true"/>
          <w:lang w:bidi="fa-IR"/>
        </w:rPr>
        <w:t>.</w:t>
      </w:r>
      <w:bookmarkStart w:id="756" w:name="pg18_752"/>
    </w:p>
    <w:p>
      <w:pPr>
        <w:pStyle w:val="BookText"/>
        <w:rPr/>
      </w:pPr>
      <w:bookmarkEnd w:id="756"/>
      <w:r>
        <w:rPr>
          <w:rFonts w:ascii="IRNazanin" w:hAnsi="IRNazanin" w:eastAsia="IRNazanin"/>
          <w:color w:val="111111"/>
          <w:sz w:val="28"/>
          <w:sz w:val="28"/>
          <w:szCs w:val="28"/>
          <w:rtl w:val="true"/>
          <w:lang w:bidi="fa-IR"/>
        </w:rPr>
        <w:t>وم پر خوردن و در خبر است که خداوند عالم بیشتر از هر چیز از شکم پر بدنش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نگاه کردن به صورت دیگران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خوردن غذای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فوت کردن چیزی که می‏خورد یا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بعد از گذاشتن نان در سفره؛ منتظر چیز دیگر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پاره کردن نان با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گذاشتن نان زیر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پاک کردن گوشتی که به استخوان چسبیده به طوری که چیزی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پوست کنده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دور انداختن میوه پیش از آنکه کاملا آن را بخورد</w:t>
      </w:r>
      <w:r>
        <w:rPr>
          <w:rFonts w:eastAsia="IRNazanin" w:cs="IRNazanin"/>
          <w:color w:val="111111"/>
          <w:sz w:val="28"/>
          <w:szCs w:val="28"/>
          <w:rtl w:val="true"/>
          <w:lang w:bidi="fa-IR"/>
        </w:rPr>
        <w:t>.</w:t>
      </w:r>
    </w:p>
    <w:p>
      <w:pPr>
        <w:pStyle w:val="Heading5"/>
        <w:numPr>
          <w:ilvl w:val="4"/>
          <w:numId w:val="1"/>
        </w:numPr>
        <w:rPr/>
      </w:pPr>
      <w:bookmarkStart w:id="757" w:name="__RefHeading___Toc2119010_1490000891"/>
      <w:bookmarkStart w:id="758" w:name="_Toc274"/>
      <w:bookmarkEnd w:id="757"/>
      <w:r>
        <w:rPr>
          <w:rtl w:val="true"/>
        </w:rPr>
        <w:t>آداب آشامیدن</w:t>
      </w:r>
      <w:bookmarkEnd w:id="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آشامیدن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آب را به طور مکیدن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روز ایستاده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پیش از آشامیدن آب بسم اللّه و بعد از آن الحمد 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به سه نفس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روی میل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بعد از آشامیدن آب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را یاد کند و قاتلان آن حضرت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در آشامیدن مذموم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آشامیدن آب با دست چپ و همچنین از جای شکسته کوزه و جائی که دسته آن است مذموم می‏باشد</w:t>
      </w:r>
      <w:r>
        <w:rPr>
          <w:rFonts w:eastAsia="IRNazanin" w:cs="IRNazanin"/>
          <w:color w:val="111111"/>
          <w:sz w:val="28"/>
          <w:szCs w:val="28"/>
          <w:rtl w:val="true"/>
          <w:lang w:bidi="fa-IR"/>
        </w:rPr>
        <w:t>.</w:t>
      </w:r>
    </w:p>
    <w:p>
      <w:pPr>
        <w:pStyle w:val="Heading4"/>
        <w:numPr>
          <w:ilvl w:val="3"/>
          <w:numId w:val="1"/>
        </w:numPr>
        <w:rPr/>
      </w:pPr>
      <w:bookmarkStart w:id="759" w:name="__RefHeading___Toc2119012_1490000891"/>
      <w:bookmarkStart w:id="760" w:name="_Toc275"/>
      <w:bookmarkEnd w:id="759"/>
      <w:r>
        <w:rPr>
          <w:rtl w:val="true"/>
        </w:rPr>
        <w:t xml:space="preserve">نذر و عهد </w:t>
      </w:r>
      <w:r>
        <w:rPr>
          <w:rtl w:val="true"/>
        </w:rPr>
        <w:t xml:space="preserve">- </w:t>
      </w:r>
      <w:r>
        <w:rPr>
          <w:rtl w:val="true"/>
        </w:rPr>
        <w:t>قسم</w:t>
      </w:r>
      <w:bookmarkEnd w:id="760"/>
    </w:p>
    <w:p>
      <w:pPr>
        <w:pStyle w:val="Heading5"/>
        <w:numPr>
          <w:ilvl w:val="4"/>
          <w:numId w:val="1"/>
        </w:numPr>
        <w:rPr/>
      </w:pPr>
      <w:bookmarkStart w:id="761" w:name="__RefHeading___Toc2119014_1490000891"/>
      <w:bookmarkStart w:id="762" w:name="_Toc276"/>
      <w:bookmarkEnd w:id="761"/>
      <w:r>
        <w:rPr>
          <w:rtl w:val="true"/>
        </w:rPr>
        <w:t>احکام نذر و عهد</w:t>
      </w:r>
      <w:bookmarkEnd w:id="7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آن است که انسان بر خود واجب کند که کار خیری را برای خدا به جا آورد؛ یا کاری را که نکردن آن بهتر است برای خدا ترک نماید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باید صیغه خوانده شود و لازم</w:t>
      </w:r>
    </w:p>
    <w:p>
      <w:pPr>
        <w:pStyle w:val="BookText"/>
        <w:rPr/>
      </w:pPr>
      <w:r>
        <w:rPr>
          <w:rFonts w:ascii="IRNazanin" w:hAnsi="IRNazanin" w:eastAsia="IRNazanin"/>
          <w:color w:val="111111"/>
          <w:sz w:val="28"/>
          <w:sz w:val="28"/>
          <w:szCs w:val="28"/>
          <w:rtl w:val="true"/>
          <w:lang w:bidi="fa-IR"/>
        </w:rPr>
        <w:t>نیست آن را به عربی بخوانند؛ پس اگر بگوید چنانچه مریض من خوب شود؛ برای خدا بر من است که ده تومان به فقیر بدهم؛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کننده باید مکلف و عاقل باشد و به اختیار و قصد خود نذر کند؛ بنا بر این نذر کردن کسی که او را مجبور کرده‏اند؛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مفلس و آدم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خود را در کارهای بیهوده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نذر کند چیزی به فقیر بدهد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از نذر کردن زن جلوگیری نماید؛ زن نمی‏تواند در صورتی که وفاء به نذرش منافی با حق شوهر باشد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کند؛ شوهرش نمی‏تواند نذر او را به 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اجازه پدر یا با اجازه او نذر کند؛ باید به آن نذر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پدر یا مادر از عملی که نذر کرده منعش کنند؛ ظاهر این است که نذرش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کاری را می‏تواند نذر کند که انجام آن برایش ممکن باشد؛ بنا بر این کسی که نمی‏تواند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مباحی را انجام دهد یا ترک</w:t>
      </w:r>
    </w:p>
    <w:p>
      <w:pPr>
        <w:pStyle w:val="BookText"/>
        <w:rPr/>
      </w:pPr>
      <w:r>
        <w:rPr>
          <w:rFonts w:ascii="IRNazanin" w:hAnsi="IRNazanin" w:eastAsia="IRNazanin"/>
          <w:color w:val="111111"/>
          <w:sz w:val="28"/>
          <w:sz w:val="28"/>
          <w:szCs w:val="28"/>
          <w:rtl w:val="true"/>
          <w:lang w:bidi="fa-IR"/>
        </w:rPr>
        <w:t>نماید؛ چنانچه به جا آوردن آن و ترکش از هر جهت مساوی باشد؛ نذر او صحیح نیست و اگر انجام آن از جهتی بهتر باشد و انسان به قصد همان جهت نذر کند؛ مثلا نذر کند غذائی را بخورد که برای عبادت قوت بگیرد؛ نذر او صحیح است و نیز اگر ترک آن از جهتی بهتر باشد و انسان برای همان جهت نذر کند که آن را ترک نماید؛ مثلا برای اینکه دود مضر است نذر کند آن را استعمال نکند؛ نذر او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نماز واجب خود را در جائی بخواند که بخودی خود ثواب نماز در آنجا زیاد نیست؛ مثلا نذر کند نماز را در اطاق بخواند؛ چنانچه نماز خواندن در آنجا از جهتی بهتر باشد مثلا به واسطه اینکه خلوت است؛ انسان حضور قلب پیدا می‏کند؛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عملی را انجام دهد؛ باید همانطور که نذر کرده به جا آورد؛ پس اگر نذر کند که روز اول ماه صدقه بدهد؛ یا روزه بگیرد؛ یا نماز اول ماه بخواند؛ چنانچه قبل از آن روز یا بعد از آن به جا آورد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نذر کند که وقتی مریض او خوب شد صدقه بدهد؛ چنانچه پیش از آنکه خوب شود صدقه را بدهد کافی نیست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w:t>
      </w:r>
    </w:p>
    <w:p>
      <w:pPr>
        <w:pStyle w:val="BookText"/>
        <w:rPr/>
      </w:pPr>
      <w:r>
        <w:rPr>
          <w:rFonts w:ascii="IRNazanin" w:hAnsi="IRNazanin" w:eastAsia="IRNazanin"/>
          <w:color w:val="111111"/>
          <w:sz w:val="28"/>
          <w:sz w:val="28"/>
          <w:szCs w:val="28"/>
          <w:rtl w:val="true"/>
          <w:lang w:bidi="fa-IR"/>
        </w:rPr>
        <w:t>بخواند کفایت می‏کند و اگر نذر کند صدقه بدهد و جنس و مقدار آن را معین نکند؛ اگر چیزی بدهد که بگویند صدقه داده؛ به نذر عمل کرده است و اگر نذر کند کاری برای خدا به جا آورد؛ در صورتی که یک نماز یا یک روز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 در صورتی که عمدا روزه نگیرد؛ باید گذشته از قضای آن روز کفاره هم بدهد و اظهر این است که کفاره‏اش کفاره مخالفت یمین است چنانکه خواهد آمد؛ بلی در آن روز اختیارا می‏تواند مسافرت کند و روزه را نگیرد و چنانچه در سفر باشد لازم نیست قصد اقامه کرده و روزه بگیرد و در صورتی که از جهت سفر یا از جهت عذر دیگری مثل مرض یا حیض روزه نگیرد؛ لازم است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اختیار به نذر خود عمل نکند؛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تا وقت معینی عملی را ترک کند؛ بعد از گذشتن آن وقت می‏تواند آن عمل را به جا آورد و اگر پیش از گذشتن آن وقت از روی فراموشی یا ناچاری انجام دهد؛ چیزی بر او واجب نیست ولی باز هم لازم است که تا آن وقت آن را به جا نیاورد و چنانچه دوباره پیش از رسیدن آن وقت بدون عذر آن عمل را انجام دهد باید کفاره بدهد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عملی</w:t>
      </w:r>
    </w:p>
    <w:p>
      <w:pPr>
        <w:pStyle w:val="BookText"/>
        <w:rPr/>
      </w:pPr>
      <w:r>
        <w:rPr>
          <w:rFonts w:ascii="IRNazanin" w:hAnsi="IRNazanin" w:eastAsia="IRNazanin"/>
          <w:color w:val="111111"/>
          <w:sz w:val="28"/>
          <w:sz w:val="28"/>
          <w:szCs w:val="28"/>
          <w:rtl w:val="true"/>
          <w:lang w:bidi="fa-IR"/>
        </w:rPr>
        <w:t>را ترک کند و وقتی برای آن معین نکرده است؛ اگر از روی فراموشی یا ناچاری یا ندانستن؛ آن عمل را انجام دهد؛ کفاره بر او واجب نیست ولی بعدا هر وقت از روی اختیار آن را به جا آورد؛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چنانچه یکی از جمعه‏ها عید فطر یا قربان باشد یا در روز جمعه عذر دیگری مانند سفر یا حیض برای او پیدا شود؛ باید آن روز را روزه نگیرد و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لازم نیست آن مقدار را از مال او صدقه بدهند و بهتر این است که بالغین از ورثه آن مقدار را از حصه خود از طرف میت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فقیر معینی صدقه بدهد؛ نمی‏تواند آن را به فقیر دیگر بدهد و اگر آن فقیر بمیرد؛ بنا بر احتیاط باید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کند که به زیارت یکی از امامان مثلا به زیارت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چنانچه به زیارت امام دیگری برود کافی نیست و اگر به واسطه عذری نتواند آن امام را زیارت کند؛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به جا آورد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حرم یکی از امامان یا</w:t>
      </w:r>
    </w:p>
    <w:p>
      <w:pPr>
        <w:pStyle w:val="BookText"/>
        <w:rPr/>
      </w:pPr>
      <w:r>
        <w:rPr>
          <w:rFonts w:ascii="IRNazanin" w:hAnsi="IRNazanin" w:eastAsia="IRNazanin"/>
          <w:color w:val="111111"/>
          <w:sz w:val="28"/>
          <w:sz w:val="28"/>
          <w:szCs w:val="28"/>
          <w:rtl w:val="true"/>
          <w:lang w:bidi="fa-IR"/>
        </w:rPr>
        <w:t>امامزادگان نذر کند؛ باید آن را بنا بر احتیاط در تعمیر و روشنائی و فرش حرم و مانند اینها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نذر کند؛ چنانچه مصرف معینی را قصد کرده؛ باید به همان مصرف برساند و اگر مصرف معینی را قصد نکرده؛ بهتر آن است که به مصرفی برساند که نسبتی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مانند زوار فقیر یا به مصارف حرم آن امام از قبیل تعمیر و مانند آن برساند و همچنین است اگر چیزی را برای امامزاده‏ای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برای صدقه یا برای یکی از امامان نذر کرده‏اند؛ اگر پیش از آنکه به مصرف نذر برسد شیر بدهد یا بچه بیاورد؛ مال کسی است که آن را نذر کرده؛ ولی پشم گوسفند و مقداری که چاق می‏شود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مادر نذر کند که دختر خود را به سید شوهر دهد؛ نذر او باطل است و اگر پدر نذر کند و قصدش آن باشد که اگر سیدی برای خواستگاری بیاید که تزویج دخترش به او ضرری ندارد؛ قبول کند؛ نذرش صحیح است و در غیر این صورت باطل است و در هرحال اگر خواستگار غیر سید پیدا شود که تزویج دختر به او ضرری ندارد؛ پدر می‏تواند قبول کند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w:t>
      </w:r>
      <w:bookmarkStart w:id="763" w:name="pg18_758"/>
    </w:p>
    <w:p>
      <w:pPr>
        <w:pStyle w:val="BookText"/>
        <w:rPr/>
      </w:pPr>
      <w:bookmarkEnd w:id="763"/>
      <w:r>
        <w:rPr>
          <w:rFonts w:ascii="IRNazanin" w:hAnsi="IRNazanin" w:eastAsia="IRNazanin"/>
          <w:color w:val="111111"/>
          <w:sz w:val="28"/>
          <w:sz w:val="28"/>
          <w:szCs w:val="28"/>
          <w:rtl w:val="true"/>
          <w:lang w:bidi="fa-IR"/>
        </w:rPr>
        <w:t>با خدا عهد کند که اگر به حاجت شرعی خود برسد کار خیری را انجام دهد؛ بعد از آنکه حاجتش بر آورده شد؛ باید آن کار را انجام دهد و نیز اگر بدون آنکه حاجتی داشته باشد؛ عهد کند که عمل خیری را انجام دهد؛ آن عمل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هم مثل نذر باید صیغه خوانده شود و مشهور آن است که کاری را که عهد می‏کند انجام دهد؛ باید یا عبادت باشد مثل نماز واجب و مستحب؛ یا کاری باشد که انجام آن بهتر از ترکش باشد؛ ولی بنا بر احتیاط واجب در صورتی که متعلق عهد مرجوح شرعی نباشد؛ آن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پی در پی روزه بگیرد؛ یا یک بنده آزاد کند</w:t>
      </w:r>
      <w:r>
        <w:rPr>
          <w:rFonts w:eastAsia="IRNazanin" w:cs="IRNazanin"/>
          <w:color w:val="111111"/>
          <w:sz w:val="28"/>
          <w:szCs w:val="28"/>
          <w:rtl w:val="true"/>
          <w:lang w:bidi="fa-IR"/>
        </w:rPr>
        <w:t>.</w:t>
      </w:r>
    </w:p>
    <w:p>
      <w:pPr>
        <w:pStyle w:val="Heading5"/>
        <w:numPr>
          <w:ilvl w:val="4"/>
          <w:numId w:val="1"/>
        </w:numPr>
        <w:rPr/>
      </w:pPr>
      <w:bookmarkStart w:id="764" w:name="__RefHeading___Toc2119016_1490000891"/>
      <w:bookmarkStart w:id="765" w:name="_Toc277"/>
      <w:bookmarkEnd w:id="764"/>
      <w:r>
        <w:rPr>
          <w:rtl w:val="true"/>
        </w:rPr>
        <w:t>احکام قسم خوردن</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دود استعمال نکند؛ چنانچه عمدا مخالفت کند؛ باید کفاره بدهد؛ یعنی یک بنده آزاد کند؛ یا ده فقیر را سیر کند؛ یا آنان را بپوشاند و اگر اینها را نتواند باید سه روز روزه بگیرد و باید روزه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قسم می‏خورد باید بالغ و عاقل باشد و از روی قصد قسم بخورد؛ پس قسم خوردن بچه و دیوانه و مست و کسی که مجبورش کرده‏اند درست نیست و همچنین است اگر در حال عصبانی بودن بی قصد قسم</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کاری را که برای آن قسم می‏خورد باید حرام یا مکروه نباشد و کاری را که قسم می‏خورد ترک کند؛ باید واجب یا مستحب نباشد و اگر قسم بخورد کار مباحی را به جا آورد؛ باید ترک آن در نظر مردم بهتر از انجامش نباشد و نیز اگر قسم بخورد کار مباحی را ترک کند باید انجام آن بهتر از ترکش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یکی از اسمهای خداوند عالم قسم بخورد که به غیر ذات مقدس او گفته نمی‏شود مانند خدا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به اسمی قسم بخورد که به غیر خدا هم می‏گویند ولی به قدری به خدا گفته می‏شود که هر وقت کسی آن اسم را بگوید؛ ذات مقدس حق در نظر می‏آید؛ مثل آنکه به خالق و رازق قسم بخورد؛ صحیح است؛ بلکه احتیاط وجوبی در غیر این صورت نیز عمل به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قسم را به زبان بیاورد و اگر بنویسد یا در قلبش آن را قصد کند صحیح نیست؛ ولی آدم لال اگر با اشاره قسم بخورد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عمل کردن به قسم برای او ممکن باشد و اگر موقعی که قسم می‏خورد ممکن باشد و بعدا از عمل به آن عاجز شود؛ از وقتی که عاجز می‏شود قسم او به هم می‏خورد و همچنین است اگر عمل کردن به نذر یا قسم یا عهد به قدری مشقت پیدا کند که نشود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w:t>
      </w:r>
      <w:bookmarkStart w:id="766" w:name="pg18_760"/>
    </w:p>
    <w:p>
      <w:pPr>
        <w:pStyle w:val="BookText"/>
        <w:rPr/>
      </w:pPr>
      <w:bookmarkEnd w:id="766"/>
      <w:r>
        <w:rPr>
          <w:rFonts w:ascii="IRNazanin" w:hAnsi="IRNazanin" w:eastAsia="IRNazanin"/>
          <w:color w:val="111111"/>
          <w:sz w:val="28"/>
          <w:sz w:val="28"/>
          <w:szCs w:val="28"/>
          <w:rtl w:val="true"/>
          <w:lang w:bidi="fa-IR"/>
        </w:rPr>
        <w:t>بدون اجازه پدر و زن بدون اجازه شوهر قسم بخورد؛ پدر و شوهر می‏توانند قسم آنان را به هم بزنند؛ بلکه ظاهر آن است که قسم آنها بدون اجازه پدر یا شوهر منعقد نمی‏شود و همچنین است حکم کنیز و بنده نسبت به مولایشان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فراموشی یا ناچاری یا ندانستن؛ به قسم عمل نکند؛ کفاره بر او واجب نیست و همچنین است اگر مجبورش کنند که به قسم عمل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قسمی که آدم وسواسی می‏خورد؛ مثل اینکه می‏گوید واللّه الان مشغول نماز می‏شوم و به واسطه وسواس مشغول نمی‏شود؛ اگر وسواس او طوری باشد که بی اختیار به قسم عمل نکند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قسم می‏خورد که حرف من راست است؛ چنانچه حرف او راست باشد قسم خوردن او مکروه است و اگر دروغ باشد حرام و از گناهان بزرگ می‏باشد؛ ولی اگر برای اینکه خودش با مسلمان دیگری را از شر ظالمی نجات دهد؛ قسم دروغ بخورد اشکال ندارد؛ بلکه گاهی واجب می‏شود؛ اما اگر بتواند توریه کند یعنی موقع قسم خوردن طوری نیت کند که دروغ نشود؛ بهتر این است که توریه نماید؛ مثلا اگر ظالمی بخواهد کسی را اذیت کند و از انسان بپرسد که او را دیده ای؟ و انسان یک ساعت قبل از او را دیده باشد؛ بگوید او را ندیده‏ام و قصد کند که از پنج دقیقه پیش ندیده‏ام</w:t>
      </w:r>
      <w:r>
        <w:rPr>
          <w:rFonts w:eastAsia="IRNazanin" w:cs="IRNazanin"/>
          <w:color w:val="111111"/>
          <w:sz w:val="28"/>
          <w:szCs w:val="28"/>
          <w:rtl w:val="true"/>
          <w:lang w:bidi="fa-IR"/>
        </w:rPr>
        <w:t>.</w:t>
      </w:r>
    </w:p>
    <w:p>
      <w:pPr>
        <w:pStyle w:val="Heading4"/>
        <w:numPr>
          <w:ilvl w:val="3"/>
          <w:numId w:val="1"/>
        </w:numPr>
        <w:rPr/>
      </w:pPr>
      <w:bookmarkStart w:id="767" w:name="__RefHeading___Toc2119018_1490000891"/>
      <w:bookmarkStart w:id="768" w:name="_Toc278"/>
      <w:bookmarkEnd w:id="767"/>
      <w:r>
        <w:rPr>
          <w:rtl w:val="true"/>
        </w:rPr>
        <w:t xml:space="preserve">وقف </w:t>
      </w:r>
      <w:r>
        <w:rPr>
          <w:rtl w:val="true"/>
        </w:rPr>
        <w:t xml:space="preserve">- </w:t>
      </w:r>
      <w:r>
        <w:rPr>
          <w:rtl w:val="true"/>
        </w:rPr>
        <w:t xml:space="preserve">وصیت </w:t>
      </w:r>
      <w:r>
        <w:rPr>
          <w:rtl w:val="true"/>
        </w:rPr>
        <w:t xml:space="preserve">- </w:t>
      </w:r>
      <w:r>
        <w:rPr>
          <w:rtl w:val="true"/>
        </w:rPr>
        <w:t>ارث</w:t>
      </w:r>
      <w:bookmarkEnd w:id="768"/>
    </w:p>
    <w:p>
      <w:pPr>
        <w:pStyle w:val="Heading5"/>
        <w:numPr>
          <w:ilvl w:val="4"/>
          <w:numId w:val="1"/>
        </w:numPr>
        <w:rPr/>
      </w:pPr>
      <w:bookmarkStart w:id="769" w:name="__RefHeading___Toc2119020_1490000891"/>
      <w:bookmarkStart w:id="770" w:name="_Toc279"/>
      <w:bookmarkEnd w:id="769"/>
      <w:r>
        <w:rPr>
          <w:rtl w:val="true"/>
        </w:rPr>
        <w:t>احکام وقف</w:t>
      </w:r>
      <w:bookmarkEnd w:id="770"/>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برای بچه‏ای که در شکم مادر است و هنوز به دنیا نیامده وقف کند؛ صحت آن محل اشکال و لازم است رعایت احتیاط</w:t>
      </w:r>
    </w:p>
    <w:p>
      <w:pPr>
        <w:pStyle w:val="BookText"/>
        <w:rPr/>
      </w:pPr>
      <w:r>
        <w:rPr>
          <w:rFonts w:ascii="IRNazanin" w:hAnsi="IRNazanin" w:eastAsia="IRNazanin"/>
          <w:color w:val="111111"/>
          <w:sz w:val="28"/>
          <w:sz w:val="28"/>
          <w:szCs w:val="28"/>
          <w:rtl w:val="true"/>
          <w:lang w:bidi="fa-IR"/>
        </w:rPr>
        <w:t>نمایند؛ ولی اگر برای اشخاصی که فعلا موجودند و بعد از آنها برای کسانی که بعدا به دنیا می‏آیند وقف نماید؛ اگرچه در موقعی که وقف محقق می‏شود در شکم مادر هم نباشند؛ مثلا چیزی را بر اولاد خود وقف کند که بعد از آنان وقف نوه‏های او باشد و هر دسته‏ای بعد از دسته دیگر از وقف استفاده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بر خودش وقف کند مثل آنکه دکانی را وقف کند که عایدی آن را بعد از مرگ او خرج مقبره‏اش نمایند؛ صحیح نیست؛ ولی اگر مثلا مالی را بر فقرا وقف کند و خودش فقیر شود؛ می‏تواند از منافع وقف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چیزی که وقف کرده متولی معین کند؛ باید مطابق قرارداد او رفتار نمایند و اگر معین نکند؛ چنانچه بر افراد مخصوصی مثلا بر اولاد خود وقف کرده باشد و آنها بالغ باشند؛ اختیار با خود آنان است و اگر بالغ نباشند اختیار با ولی ایشان است و برای استفاده از وقف اجازه حاکم شرع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مثلا بر فقرا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مخصوصی مثلا بر اولاد خود وقف کند که هر طبقه‏ای بعد از طبقه دیگر از آن استفاده کنند؛ چنانچه متولی وقف آن را اجاره دهد و بمیرد؛ اجاره باطل نمی‏شود؛ ولی اگر متولی نداشته باشد و یک</w:t>
      </w:r>
    </w:p>
    <w:p>
      <w:pPr>
        <w:pStyle w:val="BookText"/>
        <w:rPr/>
      </w:pPr>
      <w:r>
        <w:rPr>
          <w:rFonts w:ascii="IRNazanin" w:hAnsi="IRNazanin" w:eastAsia="IRNazanin"/>
          <w:color w:val="111111"/>
          <w:sz w:val="28"/>
          <w:sz w:val="28"/>
          <w:szCs w:val="28"/>
          <w:rtl w:val="true"/>
          <w:lang w:bidi="fa-IR"/>
        </w:rPr>
        <w:t>طبقه از کسانی که ملک بر آنها وقف شده؛ آن را اجاره دهند و در بین مدت اجاره بمیرند؛ چنانچه طبقه بعدی آن اجاره را امضاء نکنند؛ اجاره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مستاجر مال الاجاره تمام مدت را داده باشد؛ مال الاجاره از زمان مردنشان تا آخر مدت اجاره را از مال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 وقف خراب شود؛ از وقف بودن بیرون نمی‏رود مگر آنکه عنوانی را قصد کرده باشد که آن عنوان از بین برود؛ مثل اینکه باغ را برای تنزه وقف کرده باشد که اگر آن باغ خراب شود وقف باطل و به ورثه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حاکم شرع یا متولی می‏تواند با نظر خبره؛ سهم وقف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متولی وقف خیانت کند و عایدات آن را به مصرفی که معین شده نرساند؛ حاکم شرع امینی را به او ضمیمه می‏نماید که مانع از خیانتش گردد و در صورتی که ممکن نباشد می‏تواند به جای او متولی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فرشی را که برای حسینیه وقف کرده‏اند؛ نمی‏شود برای نماز به مسجد ببرند؛ اگرچه آن مسجد نزدیک حسینیه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ندارد و انتظار هم نمی‏رود که تا مدتی احتیاج به تعمیر پیدا کند؛ می‏توانند عایدات آن ملک را به مصرف مسجدی که احتیاج به تعمیر دارد برسانند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وقف</w:t>
      </w:r>
      <w:bookmarkStart w:id="771" w:name="pg18_763"/>
    </w:p>
    <w:p>
      <w:pPr>
        <w:pStyle w:val="BookText"/>
        <w:rPr/>
      </w:pPr>
      <w:bookmarkEnd w:id="771"/>
      <w:r>
        <w:rPr>
          <w:rFonts w:ascii="IRNazanin" w:hAnsi="IRNazanin" w:eastAsia="IRNazanin"/>
          <w:color w:val="111111"/>
          <w:sz w:val="28"/>
          <w:sz w:val="28"/>
          <w:szCs w:val="28"/>
          <w:rtl w:val="true"/>
          <w:lang w:bidi="fa-IR"/>
        </w:rPr>
        <w:t>کند که عایدی آن را خرج تعمیر مسجد نمایند و به امام جماعت و به کسی که در آن به مسجد اذان می‏گوید بدهند؛ در صورتی که بدانند یا اطمینان داشته باشند که برای هر یک چه مقدار معین کرده؛ باید همانطور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یقین یا اطمینان نداشته باشند؛ باید اول مسجد را تعمیر کنند و اگر چیزی زیاد آمد؛ بین امام جماعت و کسی که اذان می‏گوید به طور مناسب قسمت نمایند و بهتر آن است که این دو نفر در تقسیم با یکدیگر صلح کنند</w:t>
      </w:r>
      <w:r>
        <w:rPr>
          <w:rFonts w:eastAsia="IRNazanin" w:cs="IRNazanin"/>
          <w:color w:val="111111"/>
          <w:sz w:val="28"/>
          <w:szCs w:val="28"/>
          <w:rtl w:val="true"/>
          <w:lang w:bidi="fa-IR"/>
        </w:rPr>
        <w:t>.</w:t>
      </w:r>
    </w:p>
    <w:p>
      <w:pPr>
        <w:pStyle w:val="Heading5"/>
        <w:numPr>
          <w:ilvl w:val="4"/>
          <w:numId w:val="1"/>
        </w:numPr>
        <w:rPr/>
      </w:pPr>
      <w:bookmarkStart w:id="772" w:name="__RefHeading___Toc2119022_1490000891"/>
      <w:bookmarkStart w:id="773" w:name="_Toc280"/>
      <w:bookmarkEnd w:id="772"/>
      <w:r>
        <w:rPr>
          <w:rtl w:val="true"/>
        </w:rPr>
        <w:t>احکام وصیت</w:t>
      </w:r>
      <w:bookmarkEnd w:id="7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آن است که انسان سفارش کند بعد از مرگش برای او کارهائی انجام دهند؛ یا بگوید بعد از مرگش چیزی از مال او ملک کسی باشد؛ یا اینکه چیزی از مال او به کسی تملیک یا صرف در خیرات و مبرات کنند؛ یا برای اولاد خود و کسانی که اختیار آنان با او است؛ قیم و سرپرست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که به او وصیت می‏کنند وصی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مقصود خود را بفهماند؛ برای هر کاری می‏تواند وصیت کند؛ بلکه کسی هم که می‏تواند حرف بزند؛ اگر با اشاره‏ای که مقصودش را بفهماند وصیت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نوشته‏ای به امضاء یا مهر میت ببینند؛ چنانچه مقصود او را بفهماند و معلوم باشد که برای وصیت کردن نوشته؛ باید مطابق آن عمل کنند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بدانند که مقصودش وصیت کردن نبوده و چیزهائی را نوشته است که بعدا مطابق آن وصیت کند؛ بعید نیست که برای وصیت کافی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وصیت می‏کند باید عاقل باشد و از روی اختیار وصیت کند و وصیت بچه ده ساله برای ارحامش جایز است و برای غیر ارحامش اشکال دارد و اعتبار سفیه نبودن در نفوذ وصیت محل اشکال است و احتیاط آن است که عمل به وصیت او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عمد مثلا زخمی به خود زده یا سمی خورده که قصد خود کشی داشته؛ اگر وصیت کند که مقداری از مال او را به مصرفی برسانند؛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وصیت کند که چیزی از اموالش مال کسی باشد؛ در صورتی که آن کس آن وصیت را قبول کند اگرچه قبولش در زمان زنده بودن موصی باشد؛ آن چیز را بعد از مردن موصی مالک می‏شود؛ بلکه ظاهر این است که قبول اصلا معتبر نباشد و فقط رد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نشانه‏های مرگ را در خود دید؛ باید فورا امانتهای مردم را به صاحبش برگرداند یا آنکه به آنها اطلاع دهد و اگر به مردم بدهکار است و موقع دادن آن بدهی رسیده باید بدهد و اگر خودش نمی‏تواند بدهد یا موقع دادن بدهی او نرسیده؛ باید وصیت کند و بر وصیت شاهد بگیرد؛ ولی اگر بدهی او معلوم باشد؛ وصیت کردن لازم نیست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خمس و زکاة و مظالم بدهکار است؛ باید فورا بدهد و اگر نمی‏تواند بدهد؛ چنانچه از خودش مال دارد یا احتمال می‏دهد کسی آنها را ادا نماید؛ باید وصیت کند و همچنین</w:t>
      </w:r>
    </w:p>
    <w:p>
      <w:pPr>
        <w:pStyle w:val="BookText"/>
        <w:rPr/>
      </w:pPr>
      <w:r>
        <w:rPr>
          <w:rFonts w:ascii="IRNazanin" w:hAnsi="IRNazanin" w:eastAsia="IRNazanin"/>
          <w:color w:val="111111"/>
          <w:sz w:val="28"/>
          <w:sz w:val="28"/>
          <w:szCs w:val="28"/>
          <w:rtl w:val="true"/>
          <w:lang w:bidi="fa-IR"/>
        </w:rPr>
        <w:t>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نماز و روزه قضا دارد؛ بنا بر احتیاط باید وصیت کند که از مال خودش برای آنها اجیر بگیرند؛ بلکه اگر مال نداشته باشد ولی احتمال بدهد کسی بدون آنکه چیزی بگیرد آنها را انجام می‏دهد؛ باز هم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قضای نماز و روزه او به تفصیلی که در باب نماز قضا گفته شد؛ بر پسر بزرگترش واجب باشد؛ بنا بر احتیاط باید به او اطلاع دهد؛ یا وصیت کند که برای او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مالی پیش کسی دارد یا در جائی پنهان کرده است که ورثه نمی‏دانند؛ چنانچه به واسطه ندانستن؛ حقشان از بین برود؛ باید به آنان اطلاع دهد و لازم نیست برای بچه‏های صغیر خود قیم و سرپرست معین کند؛ ولی در صورتی که بدون قیم؛ مالشان از بین می‏رود یا خودشان ضایع می‏شوند؛ برای آنان باید قیم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باید عاقل باشد و احوط این است که بالغ نیز باشد و لازم است وصی مسلمان؛ مسلمان نیز باشد و در اموری که راجع به شخص موصی نیست لازم است مورد اطمینان باشد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وصی برای خود معین کند؛ چنانچه اجازه داده باشد که هر کدام به تنهائی به وصیت عمل کنند؛ لازم نیست در انجام وصیت از یکدیگر اجازه بگیرند و اگر اجازه نداده باشد؛ چه گفته باشد که هر دو باهم به وصیت عمل کنند یا</w:t>
      </w:r>
    </w:p>
    <w:p>
      <w:pPr>
        <w:pStyle w:val="BookText"/>
        <w:rPr/>
      </w:pPr>
      <w:r>
        <w:rPr>
          <w:rFonts w:ascii="IRNazanin" w:hAnsi="IRNazanin" w:eastAsia="IRNazanin"/>
          <w:color w:val="111111"/>
          <w:sz w:val="28"/>
          <w:sz w:val="28"/>
          <w:szCs w:val="28"/>
          <w:rtl w:val="true"/>
          <w:lang w:bidi="fa-IR"/>
        </w:rPr>
        <w:t>نگفته باشد؛ باید با نظر یکدیگر به وصیت عمل نمایند و اگر حاضر نشوند که با یکدیگر به وصیت عمل کنند؛ حاکم شرع آنها را مجبور می‏کند و اگر اطاعت نکنند؛ به جای یکی از آنان شخص دیگر را 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وصیت خود برگردد؛ مثلا بگوید ثلث مالش را به کسی بدهند؛ بعد بگوید به او ندهند؛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وصیت خود را تغییر دهد مثل آنکه قیمی برای بچه‏های خود معین کند؛ بعد دیگری را به جای او قیم نماید؛ وصیت اولش باطل می‏شود و باید به وصیت دوم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کاری کند که معلوم شود از وصیت خود برگشته؛ مثلا خانه‏ای را که وصیت کرده به کسی بدهند؛ بفروشد؛ یا دیگری را برای فروش آن وکیل نماید؛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 معینی را به کسی بدهند؛ بعد وصیت کند نصف همان را به دیگری بدهند؛ باید آن چیز را دو قسمت کنند و به هر کدام از آن دو نفر یک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مرضی که به آن مرض می‏میرد؛ مقداری از مالش را به کسی ببخشد و وصیت کند که بعد از مردن او هم مقداری به کس دیگر بدهند؛ باید مالی را که بخشیده؛ از اصل ترکه خارج نمایند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مالی را که وصیت کرده باید از ثلث خارج کنند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ثلث مال او را نفروشند و عایدی آن را به مصرفی برسانند؛ باید مطابق</w:t>
      </w:r>
    </w:p>
    <w:p>
      <w:pPr>
        <w:pStyle w:val="BookText"/>
        <w:rPr/>
      </w:pPr>
      <w:r>
        <w:rPr>
          <w:rFonts w:ascii="IRNazanin" w:hAnsi="IRNazanin" w:eastAsia="IRNazanin"/>
          <w:color w:val="111111"/>
          <w:sz w:val="28"/>
          <w:sz w:val="28"/>
          <w:szCs w:val="28"/>
          <w:rtl w:val="true"/>
          <w:lang w:bidi="fa-IR"/>
        </w:rPr>
        <w:t>گفته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مرضی که به آن مرض می‏میرد؛ بگوید مقداری به کسی بدهکار است؛ چنانچه متهم باشد که برای ضرر زدن به ورثه گفته است باید مقداری را که معین کرده از ثلث او بدهند و اگر متهم نباشد اقرار او نافذ است و باید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انسان وصیت می‏کند که چیزی به او بدهند لازم نیست در حال وصیت وجود داشته باشد؛ پس اگر وصیت کند به بچه‏ای که ممکن است فلان زن حامله شود چیزی بدهند؛ اگر آن بچه پس از مرگ موصی موجود باشد لازم است آن چیز را به او بدهند و اگر موجود نباشد؛ در مصرف دیگری که به نظر موصی نزدیکتر به مورد وصیت باشد صرف می‏کنند؛ ولی اگر وصیت کند که چیزی از مال او بعد از مرگش مال کسی باشد؛ پس اگر آن شخص بعد از مرگ موصی موجود باشد؛ وصیت صحیح و الا باطل است و آنچه را که برای او وصیت کرده؛ ورثه میان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بفهمد کسی او را وصی کرده؛ چنانچه به اطلاع وصیت کننده برسانند که برای انجام وصیت او حاضر نیست؛ لازم نیست بعد از مردن او به وصیت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وصی پیش از مرگ موصی؛ موقعی ملتفت شود</w:t>
      </w:r>
    </w:p>
    <w:p>
      <w:pPr>
        <w:pStyle w:val="BookText"/>
        <w:rPr/>
      </w:pPr>
      <w:r>
        <w:rPr>
          <w:rFonts w:ascii="IRNazanin" w:hAnsi="IRNazanin" w:eastAsia="IRNazanin"/>
          <w:color w:val="111111"/>
          <w:sz w:val="28"/>
          <w:sz w:val="28"/>
          <w:szCs w:val="28"/>
          <w:rtl w:val="true"/>
          <w:lang w:bidi="fa-IR"/>
        </w:rPr>
        <w:t>که موصی به واسطه شدت مرض یا مانعی دیگر نتواند به دیگری وصیت کند؛ بنا بر احتیاط 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وصیت کرده بمیرد؛ وصی نمی‏تواند دیگری را برای انجام کارهای میت معین کند و خود از کار کناره نماید؛ ولی اگر بداند مقصود میت این نبوده که خود وصی آن کار را انجام دهد؛ بلکه مقصودش فقط انجام کار بوده؛ می‏تواند دیگری را از طرف خود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نفر را با هم وصی کند و نظرش آن باشد که هر دو باهم عمل به وصیت کنند؛ چنانچه یکی از آن دو بمیرد یا دیوانه یا کافر شود؛ حاکم شرع یک نفر دیگر را به جای او معین می‏کند و اگر هر دو بمیرند یا دیوانه یا کافر شوند؛ حاکم شرع دو نفر دیگر را معین می‏کند؛ 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 نتواند به تنهائی کارهای میت را انجام دهد؛ حاکم شرع برای کمک او یک نفر دیگر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و اگر کوتاهی نکرده و تعدی هم ننموده؛ ضامن نیست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کسی را وصی کند و بگوید که اگر آن</w:t>
      </w:r>
    </w:p>
    <w:p>
      <w:pPr>
        <w:pStyle w:val="BookText"/>
        <w:rPr/>
      </w:pPr>
      <w:r>
        <w:rPr>
          <w:rFonts w:ascii="IRNazanin" w:hAnsi="IRNazanin" w:eastAsia="IRNazanin"/>
          <w:color w:val="111111"/>
          <w:sz w:val="28"/>
          <w:sz w:val="28"/>
          <w:szCs w:val="28"/>
          <w:rtl w:val="true"/>
          <w:lang w:bidi="fa-IR"/>
        </w:rPr>
        <w:t>کس بمیرد فلانی وصی باشد؛ بعد از آنکه وصی اول مرد؛ وصی دوم باید کارهای میت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که بر میت واجب است و بدهکاری و حقوقی را که مثل خمس و زکاة و مظالم؛ ادا کردن آنها واجب می‏باشد؛ باید از اصل مال میت بدهند؛ اگرچه میت برای آنها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از بدهی و حج واجب و حقوقی که مثل خمس و زکاة و مظالم بر او واجب است زیاد بیاید؛ چنانچه وصیت کرده باشد که ثلث یا مقداری از ثلث را به مصرفی برسانند؛ باید به وصیت او عمل کنند و اگر وصیت نکرده باشد؛ آنچه می‏ماند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وصیت او در بیشتر از ثلث در صورتی صحیح است که ورثه حرفی بزنند یا کاری کنند که معلوم شود وصیت را اجازه نموده‏اند و تنها راضی بودن آنان کافی نیست و اگر مدتی بعد از مردن او هم اجازه نمایند صحیح است و چنانچه بعضی از ورثه اجازه و بعضی رد نمایند وصیت در حصه آنهائی که اجازه نموده‏اند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نمایند؛ بعد از مردن او نمی‏توانند از اجازه خود برگردند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از ثلث او خمس و زکاة یا بدهی دیگر او را بدهند و برای نماز و روزه او اجیر بگیرند و</w:t>
      </w:r>
    </w:p>
    <w:p>
      <w:pPr>
        <w:pStyle w:val="BookText"/>
        <w:rPr/>
      </w:pPr>
      <w:r>
        <w:rPr>
          <w:rFonts w:ascii="IRNazanin" w:hAnsi="IRNazanin" w:eastAsia="IRNazanin"/>
          <w:color w:val="111111"/>
          <w:sz w:val="28"/>
          <w:sz w:val="28"/>
          <w:szCs w:val="28"/>
          <w:rtl w:val="true"/>
          <w:lang w:bidi="fa-IR"/>
        </w:rPr>
        <w:t>کار مستحبی هم مثل اطعام به فقرا انجام دهند؛ باید اول بدهی و اجرت قضاء نماز و روزه او را از ثلث بدهند و اگر زیاد آمد به مصرف کار مستحبی که معین کرده برسانند و چنانچه ثلث مال او فقط به اندازه بدهی او باشد و ورثه هم اجازه ندهند که بیشتر از ثلث مال مصرف شود؛ باید ثلث مال برای نماز و روزه و بدهی تقسیم شود و بقیه بدهی از اصل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بدهی او را بدهند و برای نماز و روزه او اجیر بگیرند و کار مستحبی هم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که میت وصیت کرده فلان مبلغ به من بدهند؛ چنانچه دو مرد عادل گفته او را تصدیق کنند؛ یا قسم بخورند و یک مرد عادل هم گفته او را تصدیق نماید؛ یا یک مرد عادل با دو زن عادله یا چهار زن عادله به گفته او شهادت دهند؛ باید مقداری را که می‏گوید به او بدهند و اگر یک زن عادله شهادت دهد؛ باید یک چهارم چیزی را</w:t>
      </w:r>
      <w:bookmarkStart w:id="774" w:name="pg18_771"/>
    </w:p>
    <w:p>
      <w:pPr>
        <w:pStyle w:val="BookText"/>
        <w:rPr/>
      </w:pPr>
      <w:bookmarkEnd w:id="774"/>
      <w:r>
        <w:rPr>
          <w:rFonts w:ascii="IRNazanin" w:hAnsi="IRNazanin" w:eastAsia="IRNazanin"/>
          <w:color w:val="111111"/>
          <w:sz w:val="28"/>
          <w:sz w:val="28"/>
          <w:szCs w:val="28"/>
          <w:rtl w:val="true"/>
          <w:lang w:bidi="fa-IR"/>
        </w:rPr>
        <w:t>که مطالبه می‏کند به او بدهند و اگر دو زن عادله شهادت دهند؛ نصف آن را و اگر سه زن عادله شهادت دهند؛ سه چهارم آن را به او بدهند و نیز اگر دو مرد کافر ذمی که در دین خود عادل باشند گفته او را تصدیق کنند؛ در صورتی که میت ناچار بوده است که وصیت کند و مرد و زن عادلی هم در موقع وصیت نبوده؛ باید چیزی را که مطالبه می‏کند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وصی میتم که مال او را به مصرفی برسانم؛ یا میت مرا قیم بچه‏های خود قرار داده؛ در صورتی باید حرف او را قبول کرد که دو مرد عادل گفته او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چیزی از مال او برای کسی باشد و آن کس پیش از آنکه قبول کند یا رد نماید بمیرد؛ تا وقتی ورثه او وصیت را رد نکرده‏اند می‏توانند آن چیز را قبول نمایند؛ ولی این حکم در صورتی است که وصیت کننده از وصیت خود برنگردد و گرنه حقی به آن چیز ندارند</w:t>
      </w:r>
      <w:r>
        <w:rPr>
          <w:rFonts w:eastAsia="IRNazanin" w:cs="IRNazanin"/>
          <w:color w:val="111111"/>
          <w:sz w:val="28"/>
          <w:szCs w:val="28"/>
          <w:rtl w:val="true"/>
          <w:lang w:bidi="fa-IR"/>
        </w:rPr>
        <w:t>.</w:t>
      </w:r>
    </w:p>
    <w:p>
      <w:pPr>
        <w:pStyle w:val="Heading5"/>
        <w:numPr>
          <w:ilvl w:val="4"/>
          <w:numId w:val="1"/>
        </w:numPr>
        <w:rPr/>
      </w:pPr>
      <w:bookmarkStart w:id="775" w:name="__RefHeading___Toc2119024_1490000891"/>
      <w:bookmarkStart w:id="776" w:name="_Toc281"/>
      <w:bookmarkEnd w:id="775"/>
      <w:r>
        <w:rPr>
          <w:rtl w:val="true"/>
        </w:rPr>
        <w:t>احکام ارث</w:t>
      </w:r>
      <w:bookmarkEnd w:id="7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خویشی ارث می‏برند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میت است و با نبودن اولاد؛ اولاد اولاد هرچه پائین روند؛ هر کدام آنان که به میت نزدیکتر است ارث می‏برد و تا یک نفر از این دسته هست دسته دوم ارث نمی‏برند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خواهر و برادر است و با نبودن برادر و خواهر؛ اولاد</w:t>
      </w:r>
    </w:p>
    <w:p>
      <w:pPr>
        <w:pStyle w:val="BookText"/>
        <w:rPr/>
      </w:pPr>
      <w:r>
        <w:rPr>
          <w:rFonts w:ascii="IRNazanin" w:hAnsi="IRNazanin" w:eastAsia="IRNazanin"/>
          <w:color w:val="111111"/>
          <w:sz w:val="28"/>
          <w:sz w:val="28"/>
          <w:szCs w:val="28"/>
          <w:rtl w:val="true"/>
          <w:lang w:bidi="fa-IR"/>
        </w:rPr>
        <w:t>ایشان هر کدام آنان که به میت نزدیکتر است ارث می‏برد و تا یک نفر از این دسته هست دسته سوم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و اولاد آنان است و تا یک نفر از عموها و عمه‏ها و دائی‏ها و خاله‏های میت زنده‏اند؛ اولاد آنان ارث نمی‏برند ولی اگر میت عموی پدری و پسر عموی پدر و مادری داشته باشد؛ ارث به پسر عموی پدر و مادری می‏رسد و عموی پدری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عمو و عمه و دائی و خاله خود میت و اولاد آنان و اولاد اولاد آنان نباشند؛ عمو و عمه و دائی و خاله پدر و مادر میت ارث می‏برند و اگر اینها نباشند؛ اولادشان ارث می‏برند و اگر اینها هم نباشند؛ عمو و عمه و دائی و خاله جد و جده میت ارث می‏برند و اگر اینها هم نباشند؛ اولادشان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شوهر به تفصیلی که بعدا گفته می‏شود؛ از یکدیگر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دسته اول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باشد؛ همه مال میت به او می‏رسد و اگر پسر و دختر باشند؛ مال را طوری قسمت می‏کنند که هر پسر دو برابر دختر ببرد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او باشند؛ مال سه قسمت می‏شود؛ دو قسمت آن را پدر و یک قسمت را مادر می‏برد؛ ولی اگر میت دو برادر یا چهار خواهر یا یک برادر و دو</w:t>
      </w:r>
    </w:p>
    <w:p>
      <w:pPr>
        <w:pStyle w:val="BookText"/>
        <w:rPr/>
      </w:pPr>
      <w:r>
        <w:rPr>
          <w:rFonts w:ascii="IRNazanin" w:hAnsi="IRNazanin" w:eastAsia="IRNazanin"/>
          <w:color w:val="111111"/>
          <w:sz w:val="28"/>
          <w:sz w:val="28"/>
          <w:szCs w:val="28"/>
          <w:rtl w:val="true"/>
          <w:lang w:bidi="fa-IR"/>
        </w:rPr>
        <w:t>خواهر داشته باشد که همه آنان مسلمان و آزاد و پدری باشند؛ یعنی پدر آنان با پدر میت یکی باشد؛ خواه مادرشان هم با مادر میت یکی باشد یا نه؛ اگرچه تا میت پدر و مادر دارد اینها ارث نمی‏برند؛ اما به واسطه بودن اینها؛ مادر شش یک مال را می‏برد و بقیه را به پدر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دختر باشد؛ چنانچه میت دو برادر یا چهار خواهر یا یک برادر و دو خواهر پدری نداشته باشد؛ مال را پنج قسمت می‏کنند؛ پدر و مادر هر کدام یک قسمت و دختر سه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برادر یا چهار خواهر یا یک برادر و دو خواهر پدری داشته باشد؛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هر کدام یک قسمت و دختر سه قسمت می‏برد و یک قسمت باقیمانده را چهار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را به پدر و سه قسمت را به دختر می‏دهند و در نتیجه مال میت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پسر باشد؛ مال را شش قسمت می‏کنند؛ پدر و مادر هر کدام یک قسمت و پسر چهار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پسر یا چند دختر باشند؛ آن چهار قسمت را به طور مساوی بین خودشان قسمت می‏کنند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پسر و دختر باشند؛ آن چهار قسمت را طوری تقسیم می‏کنند که</w:t>
      </w:r>
      <w:bookmarkStart w:id="777" w:name="pg18_774"/>
    </w:p>
    <w:p>
      <w:pPr>
        <w:pStyle w:val="BookText"/>
        <w:rPr/>
      </w:pPr>
      <w:bookmarkEnd w:id="777"/>
      <w:r>
        <w:rPr>
          <w:rFonts w:ascii="IRNazanin" w:hAnsi="IRNazanin" w:eastAsia="IRNazanin"/>
          <w:color w:val="111111"/>
          <w:sz w:val="28"/>
          <w:sz w:val="28"/>
          <w:szCs w:val="28"/>
          <w:rtl w:val="true"/>
          <w:lang w:bidi="fa-IR"/>
        </w:rPr>
        <w:t>هر پسری دو برابر یک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یک یا چند پسر باشند؛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پدر یا مادر و پنج قسمت را پسر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پسر باشند؛ آن پنج قسمت را به طور مساوی تقسیم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با پسر و دختر باشد؛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پدر؛ یا مادر می‏برد و بقیه را طوری قسمت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یک دختر باشد؛ مال را چهار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پدر یا مادر و بقیه را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چند دختر باشد؛ مال را پنج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پدر یا مادر می‏برد و چهار قسمت را دخترها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اولاد نداشته باشد؛ نوه پسری او اگرچه دختر باشد؛ سهم پسر میت را می‏برد و نوه دختری او اگرچه پسر باشد؛ سهم دختر میت را می‏برد؛ مثلا اگر میت یک پسر از دختر خود و یک دختر از پسرش داشته باشد؛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به پسر دختر و دو قسمت را به دختر پسر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نوه پسری یا دختری بیشتر از یکی بوده و مختلف باشند؛ از آن سهم پسر دو مقابل دختر ارث می‏برد</w:t>
      </w:r>
      <w:r>
        <w:rPr>
          <w:rFonts w:eastAsia="IRNazanin" w:cs="IRNazanin"/>
          <w:color w:val="111111"/>
          <w:sz w:val="28"/>
          <w:szCs w:val="28"/>
          <w:rtl w:val="true"/>
          <w:lang w:bidi="fa-IR"/>
        </w:rPr>
        <w:t>.</w:t>
      </w:r>
    </w:p>
    <w:p>
      <w:pPr>
        <w:pStyle w:val="Heading5"/>
        <w:numPr>
          <w:ilvl w:val="4"/>
          <w:numId w:val="1"/>
        </w:numPr>
        <w:rPr/>
      </w:pPr>
      <w:bookmarkStart w:id="778" w:name="__RefHeading___Toc2119026_1490000891"/>
      <w:bookmarkStart w:id="779" w:name="_Toc282"/>
      <w:bookmarkEnd w:id="778"/>
      <w:r>
        <w:rPr>
          <w:rtl w:val="true"/>
        </w:rPr>
        <w:t>ارث دسته دوم</w:t>
      </w:r>
      <w:bookmarkEnd w:id="779"/>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 از کسانی که به واسطه خویشی ارث می‏برند؛ جد یعنی پدر بزرگ و جده یعنی مادر بزرگ و برادر و خواهر میت است و اگر برادر و خواهر نداشته باشد؛ اولادشان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برادر یا یک خواهر باشد؛ همه مال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برادر پدر و مادری؛ یا چند خواهر پدرو مادری باشد؛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و خواهر پدر و مادری باهم باشند؛ هر برادری دو برابر خواهر می‏برد؛ مثلا اگر دو برادر و یک خواهر پدر و مادری دارد؛ مال را پنج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برادرها دو قسمت و خواهر یک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 است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برادر و خواهر پدر و مادری ندارد؛ چنانچه فقط یک خواهر یا یک برادر پدری داشته باشد؛ همه مال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برادر یا چند خواهر پدری داشته باشد؛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برادر و هم خواهر پدری داشته باشد؛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 است؛ همه مال به او می‏رسد و اگر چند برادر مادری یا چند خواهر مادری یا چند برادر و خواهر مادری باشند؛ مال به طور مساوی بین آنان قسمت می‏شود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نمی‏برند و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به برادر یا خواهر مادری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چند برادر و خواهر مادری داشته باشد؛ برادر و خواهر پدری ارث نمی‏برد و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برادر و خواهر مادری به طور مساوی بین خودشان قسمت می‏کنند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یک برادر مادری یا یک خواهر مادری باشد؛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برادر یا خواهر مادری می‏برد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برادر و خواهر مادری به طور مساوی بین خودشان قسمت می‏کنند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و زن او باشد؛ زن یک چهارم مال را ارث می‏برد</w:t>
      </w:r>
    </w:p>
    <w:p>
      <w:pPr>
        <w:pStyle w:val="BookText"/>
        <w:rPr/>
      </w:pPr>
      <w:r>
        <w:rPr>
          <w:rFonts w:ascii="IRNazanin" w:hAnsi="IRNazanin" w:eastAsia="IRNazanin"/>
          <w:color w:val="111111"/>
          <w:sz w:val="28"/>
          <w:sz w:val="28"/>
          <w:szCs w:val="28"/>
          <w:rtl w:val="true"/>
          <w:lang w:bidi="fa-IR"/>
        </w:rPr>
        <w:t>و خواهر و برادر به طوری که در مسائل گذشته گفته شد بقیه را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زنی بمیرد و وارث او فقط خواهر و برادر و شوهر او باشد؛ شوهر نصف مال را می‏برد و خواهر و برادر به طوری که در مسائل پیش گفته شد ارث خود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آنکه زن یا شوهر ارث می‏برند؛ از سهم برادر و خواهر مادری چیزی کم نمی‏شود و از سهم برادر و خواهر پدر و مادری یا پدری کم می‏شود؛ 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می‏دهند و آنچه می‏ماند مال برادر و خواهر پدر و مادری است؛ پس اگر همه مال او شش تومان باشد، سه تومان به شوهر و دو تومان به برادر و خواهرمادری و یک تومان به برادر و خواهر پدر و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یک برادر یا یک خواهر مادری و یک یا چند خواهر پدری و مادری باشد؛ شش یک مال سهم خواهر مادری و بقیه سهم خواهر پدری و مادری است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خواهر و برادر نداشته باشد؛ سهم ارث آنان را به اولادشان می‏دهند و سهم برادرزاده و خواهرزاده مادری به طور مساوی بین آنان قسمت می‏شود و از سهمی که به برادرزاده و خواهرزاده پدری یا پدر و مادری می‏رسد بنا بر مشهور هر پسری دو برابر دختر می‏برد؛ ولی بعید نیست که بین اینها نیز</w:t>
      </w:r>
    </w:p>
    <w:p>
      <w:pPr>
        <w:pStyle w:val="BookText"/>
        <w:rPr/>
      </w:pPr>
      <w:r>
        <w:rPr>
          <w:rFonts w:ascii="IRNazanin" w:hAnsi="IRNazanin" w:eastAsia="IRNazanin"/>
          <w:color w:val="111111"/>
          <w:sz w:val="28"/>
          <w:sz w:val="28"/>
          <w:szCs w:val="28"/>
          <w:rtl w:val="true"/>
          <w:lang w:bidi="fa-IR"/>
        </w:rPr>
        <w:t>به طور مساوی قسمت شود و احوط رجوع به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یک جده است؛ چه پدری باشد یا مادری؛ همه مال به او می‏رسد و با بودن جد میت؛ پدر جد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جد و جده پدری باشد؛ مال سه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قسمت را جد و یک قسمت را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جد و جده مادری باشد؛ مال را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قسمت را جد یا جده پدری و یک قسمت را جد یا جده مادری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جد و جده پدری و جد و جده مادری باشد؛ مال سه قسمت می‏شود؛ یک قسمت آن را به جد و جده مادری به طور مساوی بین خودشان قسمت می‏کنند و دو قسمت آن را به جد و جده پدری می‏دهند و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زن و جد و جده پدری و جد و جده مادری او باشد؛ زن ارث خود را به تفصیلی که بعدا گفته می‏شود می‏برد و یک قسمت از سه قسمت اصل مال را به جد و جده مادری می‏دهند که به طور مساوی بین خودشان قسمت می‏کنند و بقیه را به جد و جده پدری می‏دهند و جد دو برابر جده می‏برد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وارث میت شوهر و جد و جده</w:t>
      </w:r>
      <w:bookmarkStart w:id="780" w:name="pg18_779"/>
    </w:p>
    <w:p>
      <w:pPr>
        <w:pStyle w:val="BookText"/>
        <w:rPr/>
      </w:pPr>
      <w:bookmarkEnd w:id="780"/>
      <w:r>
        <w:rPr>
          <w:rFonts w:ascii="IRNazanin" w:hAnsi="IRNazanin" w:eastAsia="IRNazanin"/>
          <w:color w:val="111111"/>
          <w:sz w:val="28"/>
          <w:sz w:val="28"/>
          <w:szCs w:val="28"/>
          <w:rtl w:val="true"/>
          <w:lang w:bidi="fa-IR"/>
        </w:rPr>
        <w:t>باشد؛ شوهر نصف مال را می‏برد و جد و جده به دستوری که در مسائل گذشته گفته شد؛ ارث خود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جد و جده پدری یا مادری یا هر دو با برادر و خواهر جمع شوند؛ جد و جده مادری مثل برادر و خواهر مادری حساب می‏شوند و جد و جده پدری مثل برادر و خواهر پدری حساب می‏شوند؛ پس در سهم برادرها یا خواهرها مثل برادرها و خواهرها شریک می‏شود</w:t>
      </w:r>
      <w:r>
        <w:rPr>
          <w:rFonts w:eastAsia="IRNazanin" w:cs="IRNazanin"/>
          <w:color w:val="111111"/>
          <w:sz w:val="28"/>
          <w:szCs w:val="28"/>
          <w:rtl w:val="true"/>
          <w:lang w:bidi="fa-IR"/>
        </w:rPr>
        <w:t>.</w:t>
      </w:r>
    </w:p>
    <w:p>
      <w:pPr>
        <w:pStyle w:val="Heading5"/>
        <w:numPr>
          <w:ilvl w:val="4"/>
          <w:numId w:val="1"/>
        </w:numPr>
        <w:rPr/>
      </w:pPr>
      <w:bookmarkStart w:id="781" w:name="__RefHeading___Toc2119028_1490000891"/>
      <w:bookmarkStart w:id="782" w:name="_Toc283"/>
      <w:bookmarkEnd w:id="781"/>
      <w:r>
        <w:rPr>
          <w:rtl w:val="true"/>
        </w:rPr>
        <w:t>ارث دسته سوم</w:t>
      </w:r>
      <w:bookmarkEnd w:id="7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عمو و عمه و دائی و خاله و اولاد آنان است به تفصیلی که گفته شد که اگر از طبقه اول و دوم کسی نباشد اینها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عمو یا یک عمه است؛ چه پدر و مادری باشد؛ یعنی با میت از یک پدر و مادر باشد؛ یا پدری باشد یا مادری؛ همه مال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عمو یا چند عمه باشند و همه پدر و مادری؛ یا همه پدری باشند؛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عمو و عمه هر دو باشند و همه پدر و مادری؛ یا همه پدری باشند؛ مشهور این است که عمو دو برابر عمه می‏برد؛ مثلا اگر وارث میت دو عمو و یک عمه باشد؛ مال را پنج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به عمه می‏دهند و چهار قسمت را عموها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بعید نیست که قسمت بین اینها نیز به طور مساوی باشد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چند عموی مادری یا چند عمه مادری یا</w:t>
      </w:r>
    </w:p>
    <w:p>
      <w:pPr>
        <w:pStyle w:val="BookText"/>
        <w:rPr/>
      </w:pPr>
      <w:r>
        <w:rPr>
          <w:rFonts w:ascii="IRNazanin" w:hAnsi="IRNazanin" w:eastAsia="IRNazanin"/>
          <w:color w:val="111111"/>
          <w:sz w:val="28"/>
          <w:sz w:val="28"/>
          <w:szCs w:val="28"/>
          <w:rtl w:val="true"/>
          <w:lang w:bidi="fa-IR"/>
        </w:rPr>
        <w:t>عمو و عمه مادری باشند؛ ظاهر آن است که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باشد و بعضی پدری و بعضی مادری و بعضی پدر و مادری باشند؛ عمو و عمه پدری ارث نمی‏برند و اگر میت یک عمو یا یک عمه مادری دارد؛ مال را شش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به عمو یا عمه مادری و بقیه را به عمو و عمه پدر و مادری و در فرض نبودن آنها به عمو و عمه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عمو و هم عمه مادری دارد؛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قسمت را به عمو و عمه پدر و مادری و در فرض نبودن آنها به عمو و عمه پدری و یک قسمت را به عمو و عمه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دائی یا یک خاله باشد؛ همه مال به او می‏رسد و اگر هم دائی و هم خاله باشد و همه پدر و مادری؛ یا پدری یا مادری باشند؛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یا چند دائی؛ یا یک یا چند خاله مادری و دائی و خاله پدر و مادری و دائی و خاله پدری باشد؛ دائی و خاله پدری ارث نمی‏برد و بعید نیست که بقیه در تقسیم باهم دیگر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دائی و خاله پدری و دائی و خاله مادری و دائی و خاله پدر و مادری باشد؛ دائی و خاله پدری ارث نمی‏برند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w:t>
      </w:r>
    </w:p>
    <w:p>
      <w:pPr>
        <w:pStyle w:val="BookText"/>
        <w:rPr/>
      </w:pPr>
      <w:r>
        <w:rPr>
          <w:rFonts w:ascii="IRNazanin" w:hAnsi="IRNazanin" w:eastAsia="IRNazanin"/>
          <w:color w:val="111111"/>
          <w:sz w:val="28"/>
          <w:sz w:val="28"/>
          <w:szCs w:val="28"/>
          <w:rtl w:val="true"/>
          <w:lang w:bidi="fa-IR"/>
        </w:rPr>
        <w:t>نیست که بقیه در تقسیم آن باهم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یا چند دائی یا یک یا چند خاله یا دائی و خاله و یک یا چند عمو یا یک یا چند عمو و عمه باشد؛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دائی یا خاله یا هردو و بقیه را عمو یا عمه یا هر دو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دائی یا یک خاله و عمو و عمه باشد؛ چنانچه عمو و عمه؛ پدر و مادری یا پدری باشند؛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دائی یا خاله می‏برد و از بقیه دو قسمت به عمو و یک قسمت به عمه می‏دهند؛ بنا بر این مال را نه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قسمت را به دائی یا خاله و بنا بر مشهور چهار قسمت را به عمو و دو قسمت را به عمه می‏دهند؛ ولی بعید نیست که بین عمو و عمه به طور مساوی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دائی یا یک خاله و یک عمو یا یک عمه مادری و عمو و عمه پدر و مادری یا پدری باشد؛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را به دائی یا خاله می‏دهند و دو قسمت باقیمانده را بقیه ورثه به طور مساوی بین خود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چند دائی و چند خاله باشد که همه پدر و مادری یا پدری یا مادری باشند و عمو و عمه هم داشته باشد؛ مال سه سهم می‏شود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سهم آن را به دستوری که</w:t>
      </w:r>
      <w:bookmarkStart w:id="783" w:name="pg18_782"/>
    </w:p>
    <w:p>
      <w:pPr>
        <w:pStyle w:val="BookText"/>
        <w:rPr/>
      </w:pPr>
      <w:bookmarkEnd w:id="783"/>
      <w:r>
        <w:rPr>
          <w:rFonts w:ascii="IRNazanin" w:hAnsi="IRNazanin" w:eastAsia="IRNazanin"/>
          <w:color w:val="111111"/>
          <w:sz w:val="28"/>
          <w:sz w:val="28"/>
          <w:szCs w:val="28"/>
          <w:rtl w:val="true"/>
          <w:lang w:bidi="fa-IR"/>
        </w:rPr>
        <w:t>گفته شد بین عمو و عمه قسمت می‏کنند و یک سهم آن را دائی‏ها و خاله‏ها به طور مساوی بین خودشان قسمت می‏نمایند؛ ولی با بودن دائی و خاله پدر و مادری؛ دائی و خاله پدری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دائی یا خاله مادری و چند دائی و خاله پدر و مادری یا پدری و عمو و عمه باشد؛ مال سه سهم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سهم آن را به دستوری که سابقا گفته شد عمو و عمه بین خودشان قسمت می‏کنند و بعید نیست که بقیه ورثه در تقسیم یک سهم باقیمانده باهم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عمو و عمه و دائی و خاله نداشته باشد؛ مقداری که به عمو و عمه می‏رسد؛ به اولاد آنان و مقداری که به دائی و خاله می‏رسد؛ به اولاد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و دائی و خاله پدر و عمو و عمه و دائی و خاله مادر او باشند؛ مال سه سهم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سهم آن را عمو و عمه و دائی و خاله مادر میت به طور مساوی بین خودشان قسمت می‏کنند و دو سهم دیگر آن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را دائی و خاله پدر میت به طور مساوی بین خودشان قسمت می‏نمایند و دو قسمت دیگر آن را نیز به طور مساوی به عمو و عمه پدر میت می‏دهند</w:t>
      </w:r>
      <w:r>
        <w:rPr>
          <w:rFonts w:eastAsia="IRNazanin" w:cs="IRNazanin"/>
          <w:color w:val="111111"/>
          <w:sz w:val="28"/>
          <w:szCs w:val="28"/>
          <w:rtl w:val="true"/>
          <w:lang w:bidi="fa-IR"/>
        </w:rPr>
        <w:t>.</w:t>
      </w:r>
    </w:p>
    <w:p>
      <w:pPr>
        <w:pStyle w:val="Heading5"/>
        <w:numPr>
          <w:ilvl w:val="4"/>
          <w:numId w:val="1"/>
        </w:numPr>
        <w:rPr/>
      </w:pPr>
      <w:bookmarkStart w:id="784" w:name="__RefHeading___Toc2119030_1490000891"/>
      <w:bookmarkStart w:id="785" w:name="_Toc284"/>
      <w:bookmarkEnd w:id="784"/>
      <w:r>
        <w:rPr>
          <w:rtl w:val="true"/>
        </w:rPr>
        <w:t>ارث زن و شوهر</w:t>
      </w:r>
      <w:bookmarkEnd w:id="7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بمیرد و اولاد نداشته باشد؛ نصف همه مال را شوهر او و بقیه را ورثه دیگر می‏برند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آن شوهر یا از شوهر</w:t>
      </w:r>
    </w:p>
    <w:p>
      <w:pPr>
        <w:pStyle w:val="BookText"/>
        <w:rPr/>
      </w:pPr>
      <w:r>
        <w:rPr>
          <w:rFonts w:ascii="IRNazanin" w:hAnsi="IRNazanin" w:eastAsia="IRNazanin"/>
          <w:color w:val="111111"/>
          <w:sz w:val="28"/>
          <w:sz w:val="28"/>
          <w:szCs w:val="28"/>
          <w:rtl w:val="true"/>
          <w:lang w:bidi="fa-IR"/>
        </w:rPr>
        <w:t>دیگر اولاد داشته باشد؛ چهار یک همه مال را شوهر و بقیه را ورثه دیگر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بمیرد و اولاد نداشته باشد؛ چهار یک مال او را زن و بقیه را ورثه دیگر می‏برند و اگر از آن زن یا از زن دیگر اولاد داشته باشد؛ هشت یک مال را زن و بقیه را ورثه دیگر می‏برند و زن از زمین خانه و باغ و زراعت و زمینهای دیگر نه از خود زمین و نه از قیمت آن ارث می‏برد و نیز از خود هوائی خانه مانند بنا و درخت ارث نمی‏برد؛ ولی از قیمت آنها ارث می‏برد و همچنین است درخت و ساختمانی که در زمین باغ و زراعت و زمینهای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آن است که زن از خود زراعت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چیزهائی که از آنها ارث نمی‏برد مانند زمین خانه مسکونی؛ تصرف کند؛ باید از ورثه دیگر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ورثه تا سهم زن را نداده‏اند؛ در چیزهائی که زن از قیمت آنها ارث می‏برد مانند بنا و درخت؛ بدون اجازه او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 و درخت و مانند آن را قیمت نمایند؛ باید حساب کنند که اگر آنها بدون اجاره در زمین بمانند تا از بین بروند؛ چقدر ارزش دارند و سهم زن را از آن قیمت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آب قنات و مانند آن؛ حکم زمین را دارد و آجر و چیزهائی که در آن بکار رفته؛ در حکم ساختمان است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بیش از</w:t>
      </w:r>
    </w:p>
    <w:p>
      <w:pPr>
        <w:pStyle w:val="BookText"/>
        <w:rPr/>
      </w:pPr>
      <w:r>
        <w:rPr>
          <w:rFonts w:ascii="IRNazanin" w:hAnsi="IRNazanin" w:eastAsia="IRNazanin"/>
          <w:color w:val="111111"/>
          <w:sz w:val="28"/>
          <w:sz w:val="28"/>
          <w:szCs w:val="28"/>
          <w:rtl w:val="true"/>
          <w:lang w:bidi="fa-IR"/>
        </w:rPr>
        <w:t>یک زن داشته باشد؛ چنانچه اولاد نداشته باشد؛ چهار یک مال و اگر اولاد داشته باشد؛ هشت یک مال به شرحی که گفته شد؛ به طور مساوی بین زنهای او قسمت می‏شود؛ اگرچه شوهر با همه یا بعض آنان نزدیکی نکرده باشد؛ ولی اگر در مرضی که در آن مرض از دنیا رفته؛ زنی را عقد کرده و با او نزدیکی نکرده است؛ آن زن از او ارث نمی‏برد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مرض شوهر کند و به همان مرض بمیرد؛ شوهرش اگرچه با او نزدیکی نکرده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ترتیبی که در احکام طلاق گفته شد؛ طلاق رجعی بدهند و در بین عده بمیرد؛ شوهر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شوهر در بین آن عده بمیرد؛ زن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گذشتن عده یا در عده طلاق بائن؛ یکی از آنان بمیرد؛ دیگری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عیالش را طلاق دهد و پیش از گذشتن دوازده ماه هلالی بمیرد؛ زن با سه شرط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این مدت شوهر دیگر نکرده باشد و در صورتی که شوهر کرده باشد احتیاط این است که صلح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راضی به طلاق شوهر نبوده و طلاق شوهر نیز به قصد منع او از ارث باشد و در غیر این صورت ارث بردن زن اشکال دارد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شوهر در مرضی که در آن مرض زن را طلاق داده؛ به واسطه آن مرض</w:t>
      </w:r>
      <w:bookmarkStart w:id="786" w:name="pg18_785"/>
    </w:p>
    <w:p>
      <w:pPr>
        <w:pStyle w:val="BookText"/>
        <w:rPr/>
      </w:pPr>
      <w:bookmarkEnd w:id="786"/>
      <w:r>
        <w:rPr>
          <w:rFonts w:ascii="IRNazanin" w:hAnsi="IRNazanin" w:eastAsia="IRNazanin"/>
          <w:color w:val="111111"/>
          <w:sz w:val="28"/>
          <w:sz w:val="28"/>
          <w:szCs w:val="28"/>
          <w:rtl w:val="true"/>
          <w:lang w:bidi="fa-IR"/>
        </w:rPr>
        <w:t>یا به جهت دیگری بمیرد؛ پس اگر از آن مرض خوب شود و به جهت دیگری از دنیا برود؛ 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مرد برای پوشیدن زن خود گرفته اگرچه زن آن را پوشیده باشد؛ بعد از مردن شوهر؛ جزء مال شوهر است</w:t>
      </w:r>
      <w:r>
        <w:rPr>
          <w:rFonts w:eastAsia="IRNazanin" w:cs="IRNazanin"/>
          <w:color w:val="111111"/>
          <w:sz w:val="28"/>
          <w:szCs w:val="28"/>
          <w:rtl w:val="true"/>
          <w:lang w:bidi="fa-IR"/>
        </w:rPr>
        <w:t>.</w:t>
      </w:r>
    </w:p>
    <w:p>
      <w:pPr>
        <w:pStyle w:val="Heading5"/>
        <w:numPr>
          <w:ilvl w:val="4"/>
          <w:numId w:val="1"/>
        </w:numPr>
        <w:rPr/>
      </w:pPr>
      <w:bookmarkStart w:id="787" w:name="__RefHeading___Toc2119032_1490000891"/>
      <w:bookmarkStart w:id="788" w:name="_Toc285"/>
      <w:bookmarkEnd w:id="787"/>
      <w:r>
        <w:rPr>
          <w:rtl w:val="true"/>
        </w:rPr>
        <w:t>مسائل متفرقه ارث</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انگشتری و شمشیر میت یا سلاح دیگر که برای مردها متعارف است و لباسهائی را که پوشیده در صورتی که آنها را به شخص دیگری وصیت نکند؛ مال پسر بزرگتر است و اگر میت از سه چیز اول بیشتر از یکی دارد؛ مثلا دو قرآن یا دو انگشتری دارد؛ احتیاط واجب آن است که پسر بزرگ در آنها با ورثه دیگر صلح کند اگرچه بعید نیست همه آنها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میت بیش از یکی باشد مثلا از دو زن او در یک وقت دو پسر به دنیا آمده باشد؛ باید لباس و قرآن و انگشتری و شمشیر میت را به طور مساوی بین خودشان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داشته باشد؛ چنانچه قرضش به اندازه مال او یا زیادتر باشد؛ باید چهار چیزی هم که مال پسر بزرگتر است و در مسأله پیش گفته شد؛ به قرض او بدهند و اگر قرضش کمتر از مال او باشد به طوری که بعد از اداء دین برای وارث‏ها ارث می‏رسد؛ اشیاء مزبوره مال پسر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کافر ارث می‏برد؛ ولی کافر اگرچه پدر یا پسر میت مسلمان باشد از او ارث نمی‏برد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یکی</w:t>
      </w:r>
      <w:bookmarkStart w:id="789" w:name="pg18_786"/>
    </w:p>
    <w:p>
      <w:pPr>
        <w:pStyle w:val="BookText"/>
        <w:rPr/>
      </w:pPr>
      <w:bookmarkEnd w:id="789"/>
      <w:r>
        <w:rPr>
          <w:rFonts w:ascii="IRNazanin" w:hAnsi="IRNazanin" w:eastAsia="IRNazanin"/>
          <w:color w:val="111111"/>
          <w:sz w:val="28"/>
          <w:sz w:val="28"/>
          <w:szCs w:val="28"/>
          <w:rtl w:val="true"/>
          <w:lang w:bidi="fa-IR"/>
        </w:rPr>
        <w:t>از خویشان خود را عمدا و به ناحق بکشد؛ از او ارث نمی‏برد؛ ولی اگر از روی خطا باشد مثل آنکه سنگ را به هوا بیندازد و اتفاقا به یکی از خویشان او بخورد و او را بکشد؛ از او ارث می‏برد؛ بلکه ظاهر آن است که از دیه نیز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تقسیم کنند؛ برای بچه‏ای که در شکم است که اگر زنده به دنیا بیاید ارث می‏برد؛ در صورتی که احتمال بیشتر از یکی نرود؛ سهم یک پسر را کنار می‏گذارند و زیادی را ورثه بین خود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احتمال بدهند بیشتر از یکی است؛ مثلا احتمال بدهند که زن به دو یا سه بچه حامله باشد و ورثه راضی نباشند که سهم حمل محتمل را کنار بگذارند؛ نسبت به زائد از سهم یک پسر را با وثوق و اطمینان به حفظ سهم حمل زائد جایز است بین ورثه تقسیم کنند</w:t>
      </w:r>
      <w:r>
        <w:rPr>
          <w:rFonts w:eastAsia="IRNazanin" w:cs="IRNazanin"/>
          <w:color w:val="111111"/>
          <w:sz w:val="28"/>
          <w:szCs w:val="28"/>
          <w:rtl w:val="true"/>
          <w:lang w:bidi="fa-IR"/>
        </w:rPr>
        <w:t>.</w:t>
      </w:r>
    </w:p>
    <w:p>
      <w:pPr>
        <w:pStyle w:val="Heading4"/>
        <w:numPr>
          <w:ilvl w:val="3"/>
          <w:numId w:val="1"/>
        </w:numPr>
        <w:rPr/>
      </w:pPr>
      <w:bookmarkStart w:id="790" w:name="__RefHeading___Toc2119034_1490000891"/>
      <w:bookmarkStart w:id="791" w:name="_Toc286"/>
      <w:bookmarkEnd w:id="790"/>
      <w:r>
        <w:rPr>
          <w:rtl w:val="true"/>
        </w:rPr>
        <w:t xml:space="preserve">حدی برای بعضی از گناهان </w:t>
      </w:r>
      <w:r>
        <w:rPr>
          <w:rtl w:val="true"/>
        </w:rPr>
        <w:t xml:space="preserve">- </w:t>
      </w:r>
      <w:r>
        <w:rPr>
          <w:rtl w:val="true"/>
        </w:rPr>
        <w:t>دیه</w:t>
      </w:r>
      <w:bookmarkEnd w:id="791"/>
    </w:p>
    <w:p>
      <w:pPr>
        <w:pStyle w:val="Heading5"/>
        <w:numPr>
          <w:ilvl w:val="4"/>
          <w:numId w:val="1"/>
        </w:numPr>
        <w:rPr/>
      </w:pPr>
      <w:bookmarkStart w:id="792" w:name="__RefHeading___Toc2119036_1490000891"/>
      <w:bookmarkStart w:id="793" w:name="_Toc287"/>
      <w:bookmarkEnd w:id="792"/>
      <w:r>
        <w:rPr>
          <w:rtl w:val="true"/>
        </w:rPr>
        <w:t>حدی که برای بعضی گناهان معین شده است</w:t>
      </w:r>
      <w:bookmarkEnd w:id="7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یکی از محرمهای خود که مثل مادر و خواهر با او نسبت دارند زنا کند؛ به حکم حاکم شرع باید او را بکشند و همچنین است اگر مرد کافر با زن مسلمان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بسیار وارد شده است که انجام دادن یکی از حدها باعث می‏شود که مردم کار نامشروع نکنند و دنیا و آخرت آنان را حفظ می‏کند و منفعتش برای آنان بیشتر است از اینکه چهل روز باران ببارد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آزادی زنا کند؛ باید اورا صد تازیانه بزنند و چنانچه سه مرتبه زنا کند و در هر دفعه صد</w:t>
      </w:r>
    </w:p>
    <w:p>
      <w:pPr>
        <w:pStyle w:val="BookText"/>
        <w:rPr/>
      </w:pPr>
      <w:r>
        <w:rPr>
          <w:rFonts w:ascii="IRNazanin" w:hAnsi="IRNazanin" w:eastAsia="IRNazanin"/>
          <w:color w:val="111111"/>
          <w:sz w:val="28"/>
          <w:sz w:val="28"/>
          <w:szCs w:val="28"/>
          <w:rtl w:val="true"/>
          <w:lang w:bidi="fa-IR"/>
        </w:rPr>
        <w:t>تازیانه‏اش بزنند؛ در دفعه چهارم باید او را بکشند؛ ولی کسی که زن عقدی دائمی یا کنیز مملوک دارد و در حالی که بالغ و عاقل و آزاد بوده با او نزدیکی کرده و هر وقت هم بخواهد می‏تواند با او نزدیکی کند؛ اگر با زنی که بالغه و عاقله است زنا کند؛ باید او را سنگسار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این است که اگر مرد ببیند که کسی با زن او زنا می‏کند چنانچه نترسد که به او ضرری بزنند؛ می‏تواند هر دو را بکشد؛ ولی این حکم محل اشکال است و به هر تقدیر آن زن بر او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مکلف عاقلی با مکلف عاقل دیگر لواط کند؛ باید هر دوی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شرع می‏تواند لواط کننده را باشمشیر بکشد؛ یا زنده به آتش بسوزاند؛ یا دست و پای او را ببندد و از جای بلندی به زیر اندازد و با شرائطی که در مسأله </w:t>
      </w:r>
      <w:r>
        <w:rPr>
          <w:rFonts w:eastAsia="IRNazanin" w:cs="IRNazanin"/>
          <w:color w:val="111111"/>
          <w:sz w:val="28"/>
          <w:szCs w:val="28"/>
          <w:rtl w:val="true"/>
          <w:lang w:bidi="fa-IR"/>
        </w:rPr>
        <w:t>(</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می‏تواند سنگسارش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لواط کننده غیر محصن باشد؛ کشتن او اشکال دارد و بعید نیست حدش جلد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کس دیگر را امر کند که به ناحق کسی را بکشد؛ در صورتی که قاتل و کسی که به او دستور داده؛ هر دو مکلف و عاقل باشند؛ قاتل را باید کشت و کسی که او را امر کرده باید حبس کرد تا بمیرد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پدر یا مادر را عمدا بکشد؛ باید او را بکشند؛ ولی اگر پدری فرزند خود را عمدا بکشد؛ باید به دستوری</w:t>
      </w:r>
    </w:p>
    <w:p>
      <w:pPr>
        <w:pStyle w:val="BookText"/>
        <w:rPr/>
      </w:pPr>
      <w:r>
        <w:rPr>
          <w:rFonts w:ascii="IRNazanin" w:hAnsi="IRNazanin" w:eastAsia="IRNazanin"/>
          <w:color w:val="111111"/>
          <w:sz w:val="28"/>
          <w:sz w:val="28"/>
          <w:szCs w:val="28"/>
          <w:rtl w:val="true"/>
          <w:lang w:bidi="fa-IR"/>
        </w:rPr>
        <w:t>که در احکام دیه گفته می‏شود دیه بدهد و هر قدر حاکم شرع صلاح می‏داند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پسری را از روی شهوت ببوسد؛ حاکم شرع از سی تازیانه تا نود و نه تازیانه هر قدر صلاح می‏داند؛ به او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خداوند عالم دهانه‏ای از آتش به دهان او می‏زند و ملائکه آسمان و زمین و ملائکه رحمت و غضب بر او لعنت می‏کنند و جهنم برای او مهیا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توبه کند توبه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مرد و زن را برای زنا یا مرد و پسر را برای لواط به هم برساند؛ چنانچه آن کس زن باشد؛ باید هفتاد و پنج تازیانه به او بزنند و اگر مرد باشد؛ بعد از هفتاد و پنج تازیانه مشهور آن است که باید سر او را بتراشند و در کوچه و بازار بگردانند و از محلی که در آن محل این کار را کرده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با زنی زنا کند؛ یا با پسری لواط نماید و بدون آنکه او را بکشند جلوگیری از او ممکن نباشد؛ 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مرد یا زن مسلمانی که بالغ و عاقل و آزاد است نسبت زنا یا لواط بدهد؛ یا ولد الزنا بگوید و نتواند به طریق شرعی صحت نسبت را اثبات کند؛ باید هشتاد تازیانه از روی لباس به او بزنند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از روی اختیار و علم به حرمت؛ شراب بخورد؛</w:t>
      </w:r>
      <w:bookmarkStart w:id="794" w:name="pg18_789"/>
    </w:p>
    <w:p>
      <w:pPr>
        <w:pStyle w:val="BookText"/>
        <w:rPr/>
      </w:pPr>
      <w:bookmarkEnd w:id="794"/>
      <w:r>
        <w:rPr>
          <w:rFonts w:ascii="IRNazanin" w:hAnsi="IRNazanin" w:eastAsia="IRNazanin"/>
          <w:color w:val="111111"/>
          <w:sz w:val="28"/>
          <w:sz w:val="28"/>
          <w:szCs w:val="28"/>
          <w:rtl w:val="true"/>
          <w:lang w:bidi="fa-IR"/>
        </w:rPr>
        <w:t>در دفعه اول و دوم باید تمام بدنش را غیر از عورت برهنه کنند و هشتاد تازیانه به او بزنند و در دفعه سوم باید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چهار نخود و نیم طلای سکه دار یا چیز دیگری را که به این مقدار ارزش دارد بدزدد؛ چنانچه شرطهائی را که در شرع برای آن معین شده دارا باشد؛ در دفعه اول باید چهار انگشت دست راست او را از بیخ ببرند و کف دست و شست او را بگذارند و در دفعه دوم بنا بر احتیاط باید پای چپ او را از وسط ببرند و در دفعه سوم باید او را حبس کنند تا بمیرد و چنانچه مال دارد خرج او را از مال خودش و اگر ندارد از بیت المال بدهند و در صورتی که در مرتبه چهارم در زندان یا غیر آن دزدی کند؛ باید او را بکشند</w:t>
      </w:r>
      <w:r>
        <w:rPr>
          <w:rFonts w:eastAsia="IRNazanin" w:cs="IRNazanin"/>
          <w:color w:val="111111"/>
          <w:sz w:val="28"/>
          <w:szCs w:val="28"/>
          <w:rtl w:val="true"/>
          <w:lang w:bidi="fa-IR"/>
        </w:rPr>
        <w:t>.</w:t>
      </w:r>
    </w:p>
    <w:p>
      <w:pPr>
        <w:pStyle w:val="Heading5"/>
        <w:numPr>
          <w:ilvl w:val="4"/>
          <w:numId w:val="1"/>
        </w:numPr>
        <w:rPr/>
      </w:pPr>
      <w:bookmarkStart w:id="795" w:name="__RefHeading___Toc2119038_1490000891"/>
      <w:bookmarkStart w:id="796" w:name="_Toc288"/>
      <w:bookmarkEnd w:id="795"/>
      <w:r>
        <w:rPr>
          <w:rtl w:val="true"/>
        </w:rPr>
        <w:t>احکام دیه</w:t>
      </w:r>
      <w:bookmarkEnd w:id="7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بالغ و عاقل است عمدا و به ناحق دیگری را بکشد؛ در صورتی که مقتول؛ مرد و مسلمان باشد؛ ولی کشته می‏تواند قاتل را عفو کند یا بکشد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مقتول کافر باشد؛ قاتل او را که مسلمان است نمی‏توان کشت و اگر مقتول زن و مسلمان باشد می‏شود قاتل مسلمان او را کشت؛ لکن اگر قاتل مرد باشد باید نصف دیه او را به ولی او بدهند و اگر قاتل دیوانه یا نابالغ باشد مطلقا دیه باید بدهند و دیه آن بر عاقله است که معنای آن خواهد آمد و نیز ولی می‏تواند به مقداری که طرفین راضی</w:t>
      </w:r>
    </w:p>
    <w:p>
      <w:pPr>
        <w:pStyle w:val="BookText"/>
        <w:rPr/>
      </w:pPr>
      <w:r>
        <w:rPr>
          <w:rFonts w:ascii="IRNazanin" w:hAnsi="IRNazanin" w:eastAsia="IRNazanin"/>
          <w:color w:val="111111"/>
          <w:sz w:val="28"/>
          <w:sz w:val="28"/>
          <w:szCs w:val="28"/>
          <w:rtl w:val="true"/>
          <w:lang w:bidi="fa-IR"/>
        </w:rPr>
        <w:t>شوند از قاتل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رضایت آنها به دیه‏ای باشد که در شرع معین شده است چون تقدیرات شرعی در دیه مختلف است؛ اختیار تعیین آن با قاتل است و می‏تواند هر کدام که برای او آسانتر است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می‏تواند قیمت نقره را که از سائر اقسام دیه کمتر است بدهد و آن به حساب قران قدیم ایرانی که یک مثقال بوده پانصد و بیست و پنج تومان می‏شود و اعتبار آن به قران قدیم است نه به ریال رایج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روی خطای محض بکشد؛ مثلا برای حیوانی تیر بیندازد و اشتباها کسی را بکشد؛ ولی کشته حق ندارد او را بکشد؛ اما می‏تواند از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و خویشان پدری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در کتب مفصله مذکور است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خطای شبیه به عمد بکشد به این معنی که شخصی کسی را با آلتی برنده که عادتا کشنده نیست و قصد کشتن هم نداشته باشد و اتفاقا بکشد؛ در این فرض خود قاتل باید دیه بدهد و ولی مقتول حق کشتن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دیه‏ای که قاتل باید بدهد در صورتی که مقتول مرد و مسلمان و آزاد باشد یکی از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قتل عمدی صد شتر که داخل سال ششم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قتل خطای محض و شبه عمد؛ سن شترها کمتر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دویست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هزار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دویست حله و هر حله دو پارچه‏ای است که در یمن می‏بافند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هزار مثقال شرعی طلا که هر</w:t>
      </w:r>
    </w:p>
    <w:p>
      <w:pPr>
        <w:pStyle w:val="BookText"/>
        <w:rPr/>
      </w:pP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ده هزار درهم که هر درهمی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مقتول؛ زن و مسلمان و آزاد باشد؛ دیه او در هر یک از این شش چیز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مقتول کافر ذمی باشد؛ در صورتی که مرد باشد دیه او هشتصد درهم و در صورتی که زن باشد دیه او چهارصد درهم است و اگر کافر غیر ذمی باشد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دیه مقتولی که غلام یا کنیز باشد؛ قیمت او است در صورتی که بیشتر از دیه آزاد نباشد و در صورتی که قتل عمدی هم باشد نمی‏شود قاتل آزاد را برای او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 چند چیز مثل دیه کشتن است که مقدار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دو چشم کسی را کور کند؛ یا چهار پلک چشم او را از بین ببرد و اگر یک چشم او را کور کند؛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دو گوش کسی را ببرد؛ یا کاری کند که هر دو گوش او کر شود و اگر یک گوش او را ببرد یا کر کند؛ باید نصف دیه کشتن را بدهد و اگر نرمه گوش او را ببرد احوط این است که با او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تمام بینی یا نرمه بینی کسی را ببرد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زبان کسی را از بیخ ببرد و اگر مقداری از آن را ببرد باید به نسبت؛ دیه بدهد و بنا بر احتیاط واجب باید مخارج حروفی که به جهت قطع زبان از بین رفته است ملاحظه نمایند و دیه تمام را نسبت</w:t>
      </w:r>
    </w:p>
    <w:p>
      <w:pPr>
        <w:pStyle w:val="BookText"/>
        <w:rPr/>
      </w:pPr>
      <w:r>
        <w:rPr>
          <w:rFonts w:ascii="IRNazanin" w:hAnsi="IRNazanin" w:eastAsia="IRNazanin"/>
          <w:color w:val="111111"/>
          <w:sz w:val="28"/>
          <w:sz w:val="28"/>
          <w:szCs w:val="28"/>
          <w:rtl w:val="true"/>
          <w:lang w:bidi="fa-IR"/>
        </w:rPr>
        <w:t>به مخارج حروف تقسیم کنند و نسبت آن مقدار را با مقداری که در ملاحظه مساحت یعنی نصف یا ثلث یا ربع و مانند اینها واجب می‏شود ملاحظه نموده؛ هر کدام بیشتر است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تمام دندانهای کسی را از بین ببرد و در صورتی که بعضی از دندانها را از بین ببرد در صورتی که صاحب دندان مرد باشد باید برای هر دندانی پانصد درهم دیه بدهد و اگر زن باشد دیه آن تا به مقداری که به ثلث دیه برسد؛ با دیه مرد مساوی است و در صورتی که از ثلث بگذرد دیه دندانهای او نصف دندانهای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هر دو دست کسی را از بند جدا کند و اگر یک دست را از بند جدا کند؛ باید نصف دیه کشتن مثل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ده انگشت کسی را ببرد و دیه هر انگشت در مرد یک دهم دیه کشتن است و در زن تا ثلث دیه با مرد مساوی است و در بیشتر از ثلث؛ نصف دیه انگشتان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هر دو پستان زنی را ببرد و اگر یکی از آنها را ببرد؛ باید نصف دیه کشتن مثل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هر دو پای کسی را تا مفصل؛ یا همه ده انگشت پا را ببرد و دیه هر انگشت؛ یک دهم دیه کشتن مثل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تخمهای مردی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طوری به کسی آسیب برساند که عقل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پشت کسی را طوری بشکند که دیگر درست نشود؛ احوط این است که رجوع به صلح شود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اشتباها کسی را بکشد؛ باید علاوه بر دیه که در مسأله </w:t>
      </w:r>
      <w:r>
        <w:rPr>
          <w:rFonts w:eastAsia="IRNazanin" w:cs="IRNazanin"/>
          <w:color w:val="111111"/>
          <w:sz w:val="28"/>
          <w:szCs w:val="28"/>
          <w:rtl w:val="true"/>
          <w:lang w:bidi="fa-IR"/>
        </w:rPr>
        <w:t>(</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خود قاتل یک بنده آزاد کند و اگر نتواند بنده آزاد کند؛ دو ماه پی در پی روزه بگیرد و اگر این را هم نتواند؛ شصت فقیر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و به ناحق بکشد؛ در صورت عفو یا گرفتن دیه باید دو ماه روزه بگیرد و شصت فقیر را سیر کند و یک بنده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سوار حیوان است؛ اگر کاری کند که آن حیوان به کسی آسیب برساند؛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دیگری کاری کند که حیوان به سوار خود؛ یا به کسی دیگر صدمه بزند؛ آن کننده کار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کاری کند که زن حامله سقط کند و آن سقط آزاد و محکوم به اسلام باشد؛ چنانچه چیزی که سقط شده نطفه باشد؛ دیه‏اش بیست مثقال شرعی طلای سکه دار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علقه یعنی خون بسته باشد؛ چهل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مضغه یعنی پاره گوشت باشد؛ شصت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استخوان شده باشد؛ هشتاد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گوشت آورده ولی هنوز روح در او دمیده نشده؛ صد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روح در او دمیده شده؛ چنانچه پسر باشد؛ دیه او هزار مثقال و اگر دختر باشد؛ دیه او پانصد مثقال شرعی طلای سکه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جمیع این صور اگر عوض هر یک مثقال طلا ده درهم نقره بدهد کافی است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کاری کند که بچه‏اش سقط شود؛ باید</w:t>
      </w:r>
    </w:p>
    <w:p>
      <w:pPr>
        <w:pStyle w:val="BookText"/>
        <w:rPr/>
      </w:pPr>
      <w:r>
        <w:rPr>
          <w:rFonts w:ascii="IRNazanin" w:hAnsi="IRNazanin" w:eastAsia="IRNazanin"/>
          <w:color w:val="111111"/>
          <w:sz w:val="28"/>
          <w:sz w:val="28"/>
          <w:szCs w:val="28"/>
          <w:rtl w:val="true"/>
          <w:lang w:bidi="fa-IR"/>
        </w:rPr>
        <w:t>دیه آن را به تفصیلی که در مسأله پیش گفته شد؛ به وارث بچه بدهد و به خود زن چیزی از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حامله را بکشد؛ باید دیه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پوست سر یا صورت مردی را پاره کند؛ باید یک صدم دیه انسان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او بدهد و اگر به گوشت برسد و قدری از آن را هم ببرد؛ باید دو صدم بدهد و اگر خیلی از گوشت را پاره کند باید سه صدم بدهد و اگر به پرده نازک استخوان برسد چهار صدم و اگر استخوان نمایان شود پنج صدم و اگر استخوان بشکند ده صدم و اگر بعضی از ریزه‏های استخوان از جای خود بیرون آید پانزده صدم و اگر به پرده مغز سر برسد باید سی و سه صدم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صورت کسی سیلی یا چیز دیگر بزند به طوری که صورت او سرخ شود؛ باید یک مثقال و نیم شرعی طلای سکه دار که هر مثقالی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کبود شود؛ سه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سیاه شود؛ باید شش مثقال شرعی طلای سکه دار بدهد؛ ولی اگر جای دیگر بدن کسی را به واسطه زدن سرخ یا کبود یا سیاه کند؛ باید نصف آنچه را که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حیوان حلال گوشت کسی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سگ شکاری</w:t>
      </w:r>
      <w:bookmarkStart w:id="797" w:name="pg18_795"/>
    </w:p>
    <w:p>
      <w:pPr>
        <w:pStyle w:val="BookText"/>
        <w:rPr/>
      </w:pPr>
      <w:bookmarkEnd w:id="797"/>
      <w:r>
        <w:rPr>
          <w:rFonts w:ascii="IRNazanin" w:hAnsi="IRNazanin" w:eastAsia="IRNazanin"/>
          <w:color w:val="111111"/>
          <w:sz w:val="28"/>
          <w:sz w:val="28"/>
          <w:szCs w:val="28"/>
          <w:rtl w:val="true"/>
          <w:lang w:bidi="fa-IR"/>
        </w:rPr>
        <w:t>کسی را یا سگی که نگهداری خانه را می‏کند؛ یا سگ گله کسی را؛ یا سگی که پاسبانی زراعت را می‏کند بکشد؛ بنا بر احتیاط واجب با صاحب سگ در تمام این اقسامی که ذکر شد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یکی از گناهان کبیره را انجام دهد؛ ولی یا مثلا معلم او با اجازه ولی می‏تواند به قدری که ادب شود و دیه واجب نشود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طوری بزند که دیه واجب شود؛ دیه مال طفل است و اگر مرده باید به ورثه او بدهد و چنانچه مثلا پدر بچه به قدری او را بزند که بمیرد؛ دیه او را ورثه دیگرش می‏برند و به خود پدر از دیه چیزی نمی‏رسد</w:t>
      </w:r>
      <w:r>
        <w:rPr>
          <w:rFonts w:eastAsia="IRNazanin" w:cs="IRNazanin"/>
          <w:color w:val="111111"/>
          <w:sz w:val="28"/>
          <w:szCs w:val="28"/>
          <w:rtl w:val="true"/>
          <w:lang w:bidi="fa-IR"/>
        </w:rPr>
        <w:t>.</w:t>
      </w:r>
    </w:p>
    <w:p>
      <w:pPr>
        <w:pStyle w:val="Heading4"/>
        <w:numPr>
          <w:ilvl w:val="3"/>
          <w:numId w:val="1"/>
        </w:numPr>
        <w:rPr/>
      </w:pPr>
      <w:bookmarkStart w:id="798" w:name="__RefHeading___Toc2119040_1490000891"/>
      <w:bookmarkStart w:id="799" w:name="_Toc289"/>
      <w:bookmarkEnd w:id="798"/>
      <w:r>
        <w:rPr>
          <w:rtl w:val="true"/>
        </w:rPr>
        <w:t>مسایل جدید</w:t>
      </w:r>
      <w:bookmarkEnd w:id="799"/>
    </w:p>
    <w:p>
      <w:pPr>
        <w:pStyle w:val="Heading5"/>
        <w:numPr>
          <w:ilvl w:val="4"/>
          <w:numId w:val="1"/>
        </w:numPr>
        <w:rPr/>
      </w:pPr>
      <w:bookmarkStart w:id="800" w:name="__RefHeading___Toc2119042_1490000891"/>
      <w:bookmarkStart w:id="801" w:name="_Toc290"/>
      <w:bookmarkEnd w:id="800"/>
      <w:r>
        <w:rPr>
          <w:rtl w:val="true"/>
        </w:rPr>
        <w:t>مساله</w:t>
      </w:r>
      <w:bookmarkEnd w:id="8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ریشه درخت همسایه در ملک انسان بیاید؛ می‏تواند از آن جلوگیری کند و چنانچه ضرری هم از ریشه درخت به او برسد؛ می‏تواند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جهیزیه‏ای که پدر به دختر می‏دهد؛ اگر مثلا به واسطه صلح یا بخشش ملک او کرده باشد؛ نمی‏تواند از او پس بگیرد و اگر ملک او نکرده باشد؛ پس گرفتن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بمیرد؛ ورثه بالغ او می‏توانند از سهم خودشان خرج عزاداری میت نمایند؛ ولی از سهم صغیر نمی‏شود چیزی برداشت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غیبت مسلمانی را</w:t>
      </w:r>
    </w:p>
    <w:p>
      <w:pPr>
        <w:pStyle w:val="BookText"/>
        <w:rPr/>
      </w:pPr>
      <w:r>
        <w:rPr>
          <w:rFonts w:ascii="IRNazanin" w:hAnsi="IRNazanin" w:eastAsia="IRNazanin"/>
          <w:color w:val="111111"/>
          <w:sz w:val="28"/>
          <w:sz w:val="28"/>
          <w:szCs w:val="28"/>
          <w:rtl w:val="true"/>
          <w:lang w:bidi="fa-IR"/>
        </w:rPr>
        <w:t>کند؛ باید توبه کند و لازم نیست از آن مسلمان خواهش کند که او را حلال نماید و بنا بر احتیاط برای او از خدا طلب آمرزش کند و اگر به واسطه غیبتی که کرده توهینی از آن مسلمان شده؛ در صورتی که ممکن است باید آن توهین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حاکم شرع از مال کسی که می‏داند خمس نمی‏دهد؛ خمس را بردارد و به حاکم شرع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آوازی که مخصوص مجالس لهو و بازیگری است؛ غنا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نوحه یا روضه یا قرآن را با آواز لهوی نباید بخوانند؛ اگر آن را با صدای خوب بخوانند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حیوانی که اذیت می‏رساند و مال کسی نیست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جایزه‏ای را که بانک به بعضی از کسانی که در صندوق پس انداز حساب دارند می‏دهد؛ چون برای تشویق مردم از خودش می‏دهد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صنعتگری بدهند که درست کند و صاحب آن نیاید آن را ببرد؛ چنانچه صنعتگر جستجو کند و از پیدا کردن صاحب آن نا امید شود؛ باید آن را به نیت صاحبش صدقه بدهد و احوط این است که از حاکم شرع استجازه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زدن در کوچه و بازار با اینکه زنها عبور می‏کنند اشکال ندارد و لازم نیست سینه زن پیراهن پوشیده باشد و نیز اگر جلوی جمعیت عزادار بیرق و مانند آن ببرند؛ مانعی ندارد ولی باید استعمال آلات لهو نشود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دندان طلا و دندانی</w:t>
      </w:r>
    </w:p>
    <w:p>
      <w:pPr>
        <w:pStyle w:val="BookText"/>
        <w:rPr/>
      </w:pPr>
      <w:r>
        <w:rPr>
          <w:rFonts w:ascii="IRNazanin" w:hAnsi="IRNazanin" w:eastAsia="IRNazanin"/>
          <w:color w:val="111111"/>
          <w:sz w:val="28"/>
          <w:sz w:val="28"/>
          <w:szCs w:val="28"/>
          <w:rtl w:val="true"/>
          <w:lang w:bidi="fa-IR"/>
        </w:rPr>
        <w:t>که روکش طلا دارد برای زن و مرد مانعی ندارد؛ هر چند زینت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است انسان استمناء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خود یا دیگری غیر زن یا کنیزی که وطی آن جایز است به غیر جماع؛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ریش و ماشین کردن آن اگر مثل تراشیدن باشد؛ بنا 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ولی بچه پیش از آنکه بچه بالغ شود اورا ختنه نماید و اگر او را ختنه نکند؛ بعد از بالغ شدن بر خود بچه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فقیر باشند و نتوانند کاسبی کنند؛ فرزند آنان اگر بتواند؛ باید خرجی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فقیر باشد و نتواند کاسبی کند؛ پدر او باید خرجی او را بدهد و اگر پدر ندارد یا نمی‏تواند خرجی او را بدهد؛ چنانچه فرزندی هم نداشته باشد که بتواند خرجی او را بدهد مشهور آن است که جد پدری او باید خرجی او را بدهد و اگر جد پدری ندارد یا نمی‏تواند خرجی او را بدهد؛ مادرش باید خرجی او را بدهد و اگر مادر هم ندارد یا نمی‏تواند خرجی او را بدهد؛ باید مادر پدر و مادر مادر و پدر مادر؛ باهم خرجی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از اینها نباشد یا نتواند؛ باید بعضی دیگر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مشهور موافق احتیاط است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دیواری که مال دو نفر است؛ هیچ کدام آنان حق ندارد بدون اذن شریک دیگر</w:t>
      </w:r>
      <w:bookmarkStart w:id="802" w:name="pg18_798"/>
    </w:p>
    <w:p>
      <w:pPr>
        <w:pStyle w:val="BookText"/>
        <w:rPr/>
      </w:pPr>
      <w:bookmarkEnd w:id="802"/>
      <w:r>
        <w:rPr>
          <w:rFonts w:ascii="IRNazanin" w:hAnsi="IRNazanin" w:eastAsia="IRNazanin"/>
          <w:color w:val="111111"/>
          <w:sz w:val="28"/>
          <w:sz w:val="28"/>
          <w:szCs w:val="28"/>
          <w:rtl w:val="true"/>
          <w:lang w:bidi="fa-IR"/>
        </w:rPr>
        <w:t>آن را بسازد؛ یا سر تیر یا پایه عمارت خود را روی آن دیوان بگذارد یا به دیوار میخ بکوبد؛ ولی کارهائی که معلوم است شریک راضی است مانند تکیه دادن به دیوان و لباس انداختن روی آن اشکال ندارد؛ اما اگر شریک او بگوید به این کارها راضی نیستم؛ انجام اینها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عکاسی صورت مکروه است و نیز نقاشی تمام از حیوان یا انسان هر چند مجسمه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میوه‏ای که شاخه آن از دیوار باغ بیرون آمده؛ اگر انسان نداند صاحبش راضی است؛ بنا بر احتیاط نمی‏تواند از میوه آن بچیند و اگر میوه آن روی زمین هم ریخته باشد نمی‏تواند آن را بردارد</w:t>
      </w:r>
      <w:r>
        <w:rPr>
          <w:rFonts w:eastAsia="IRNazanin" w:cs="IRNazanin"/>
          <w:color w:val="111111"/>
          <w:sz w:val="28"/>
          <w:szCs w:val="28"/>
          <w:rtl w:val="true"/>
          <w:lang w:bidi="fa-IR"/>
        </w:rPr>
        <w:t>.</w:t>
      </w:r>
    </w:p>
    <w:p>
      <w:pPr>
        <w:pStyle w:val="Heading5"/>
        <w:numPr>
          <w:ilvl w:val="4"/>
          <w:numId w:val="1"/>
        </w:numPr>
        <w:rPr/>
      </w:pPr>
      <w:bookmarkStart w:id="803" w:name="__RefHeading___Toc2119044_1490000891"/>
      <w:bookmarkStart w:id="804" w:name="_Toc291"/>
      <w:bookmarkEnd w:id="803"/>
      <w:r>
        <w:rPr>
          <w:rtl w:val="true"/>
        </w:rPr>
        <w:t>احکام سفته</w:t>
      </w:r>
      <w:bookmarkEnd w:id="804"/>
    </w:p>
    <w:p>
      <w:pPr>
        <w:pStyle w:val="BookText"/>
        <w:rPr/>
      </w:pPr>
      <w:r>
        <w:rPr>
          <w:rFonts w:ascii="IRNazanin" w:hAnsi="IRNazanin" w:eastAsia="IRNazanin"/>
          <w:color w:val="111111"/>
          <w:sz w:val="28"/>
          <w:sz w:val="28"/>
          <w:szCs w:val="28"/>
          <w:rtl w:val="true"/>
          <w:lang w:bidi="fa-IR"/>
        </w:rPr>
        <w:t>نظر به اینکه معاملات سفته و سرقفلی در بین مردم رایج و مورد ابتلای عموم گردیده و راجع به مشروعیت این معاملات سؤالاتی می‏شود؛ لازم دیدیم موضوع را با توضیحات بیشتری نوشته و به صورت کتابچه‏ای در دسترس عموم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معاملات که به نحو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است هر یک از دو طرف معاوضه؛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که اگر یکی از دو طرف مالیت نداشته باشد؛ خوردن مال طرف دیگر به طور باطل خواهد بود؛ مثلا اگر کسی یک دانه جو را که مالیت ندارد به یکصد ریال بفروشد معامله باطل است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مال دو قسم است؛ یکی آنکه مال ذاتا دارای منافع و خواصی است که مردم به جهت آن منفعت یا خاصیت به آن رغبت می‏نمایند و بدین جهت قیمت و ارزش پیدا می‏کند</w:t>
      </w:r>
    </w:p>
    <w:p>
      <w:pPr>
        <w:pStyle w:val="BookText"/>
        <w:rPr/>
      </w:pPr>
      <w:r>
        <w:rPr>
          <w:rFonts w:ascii="IRNazanin" w:hAnsi="IRNazanin" w:eastAsia="IRNazanin"/>
          <w:color w:val="111111"/>
          <w:sz w:val="28"/>
          <w:sz w:val="28"/>
          <w:szCs w:val="28"/>
          <w:rtl w:val="true"/>
          <w:lang w:bidi="fa-IR"/>
        </w:rPr>
        <w:t>مانند خوردنیها؛ آشامیدنیها؛ فرشها؛ ظرفها؛ اقسام جواهرات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آنکه ذاتا ارزش و مزیتی ندارد بلکه ارزش و قیمتش اعتباری است مثل تمبرهای پست که دولت برای آنها قیمت معین کرده است از یک ریال یا کمتر یا بیشتر و آنها را در پستخانه برای مراسلات و در گمرکات و دادسراها برای چسباندن به اظهار نامه‏ها و در محاضر رسمی برای اسناد معاملات و غیر اینها قبول می‏نماید و از این جهت ارزش و مالیت پیدا می‏کند و هر وقت دولت بخواهد که آنها را از مالیت بیندازد؛ روی آنها مهر باطله زده و از اعتبار ساقط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اجناسی که مورد معامله و یا قرض واقع می‏شوند دو قسمتند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و کشیمنی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مکیل و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 است که قیمت و ارزشش روی پیمانه یا کشیمن قرار گرفته مثل حبوب برنج؛ گندم؛ جو؛ طلا؛ نقره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قیمتش فقط به شماره مانند تخم مرغ؛ یا به ذرع است مانند پارچه و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در باب قرض هر جنسی را به دیگری قرض بدهند به شرط زیاده؛ ربا بوده و آن قرض حرام و قرض دهنده مقدار زیادی را مالک نمی‏شود؛ خواه مکیل و موزون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معامله هم اگر مکیل و موزون را با همجنس خود خرید و فروش نمائیم؛ با زیاده ربا خواهد بود و خرید و فروش نیز حرام و باطل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غیر مکیل و موزون را به همجنس خود به زیاده معامله کنیم؛ ربا نخواهد بود و</w:t>
      </w:r>
    </w:p>
    <w:p>
      <w:pPr>
        <w:pStyle w:val="BookText"/>
        <w:rPr/>
      </w:pPr>
      <w:r>
        <w:rPr>
          <w:rFonts w:ascii="IRNazanin" w:hAnsi="IRNazanin" w:eastAsia="IRNazanin"/>
          <w:color w:val="111111"/>
          <w:sz w:val="28"/>
          <w:sz w:val="28"/>
          <w:szCs w:val="28"/>
          <w:rtl w:val="true"/>
          <w:lang w:bidi="fa-IR"/>
        </w:rPr>
        <w:t>در نتیجه این مسأله به میان می‏آید که هرگاه کسی صد عدد تخم مرغ را به دیگری قرض دهد تا مدت دو ماه مثلا به صد و ده عدد؛ ربا می‏شود؛ ولی اگر صد عدد تخم مرغ را به صد و ده تا به مدت دو ماه بفروشد؛ ربا نشده و معامله صحیح است؛ در صورتی که نتیجه یکی است ولی عنوان فرق کرده؛ اگر عنوان قرض باشد ربا است و اگر خرید و فروش باشد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باید معلوم باشد که واقع قرض غیر از واقع فروش است؛ به این معنی که قرض عبارت است از اینکه انسان مالی را به دیگری بدهد به این قصد که آن مال در ذمه گیرنده باشد و فروش آن است که مالی را در عوض مال دیگر به کسی بدهد؛ پس در فروش لازم است که مال فروخته شده غیر از عوض او باشد و از اینجا معلوم می‏شود که اگر مثلا صد عدد تخم مرغ را به صد و ده عدد در ذمه بفروشد؛ بایستی بین آنها امتیاز باشد؛ مثل اینکه صد عدد تخم مرغ بزرگ را به صد و ده عدد متوسط در ذمه بفروشد؛ زیرا که اگر امتیاز بین آنها به وجهی نباشد؛ بیع محقق نشده بلکه واقع قرض بوده و به صورت بیع است و از این جهت معامله حرام و نسبت به زیادی باطل می‏شود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پولهای کاغذی اعم از اسکناسهای روسی یا دینارهای عراقی یا لیره‏های انگلیسی یا دلارهای آمریکائی یا ریال‏های ایرانی مالیت دارند؛ زیرا که از طرف هر یک از دولتها نسبت به پولهای</w:t>
      </w:r>
    </w:p>
    <w:p>
      <w:pPr>
        <w:pStyle w:val="BookText"/>
        <w:rPr/>
      </w:pPr>
      <w:r>
        <w:rPr>
          <w:rFonts w:ascii="IRNazanin" w:hAnsi="IRNazanin" w:eastAsia="IRNazanin"/>
          <w:color w:val="111111"/>
          <w:sz w:val="28"/>
          <w:sz w:val="28"/>
          <w:szCs w:val="28"/>
          <w:rtl w:val="true"/>
          <w:lang w:bidi="fa-IR"/>
        </w:rPr>
        <w:t>کاغذی خود قیمتی معین شده که در تمام مملکت قبول و رایج است و بدین جهت مالیت پیدا نموده و هر موقعی بخواهند از اعتبار و مالیت ساقط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این پولها مکیل و موزون نیستند و از این جهت معاوضه این پولها به همجنس خود با زیاده ربا نیست و همچنین معامله این پولها که دین در ذمه باشد به نقدی با نقیصه یا زیاده ربا نیست؛ مثلا اگر ده هزار ریال طلب را به کسی دیگر به نه هزار ریال نقد معامله نمائیم؛ ربا نمی‏شود؛ چنانچه مرحوم آیت اللّه یزدی اعلی اللّه مقامه در ملحقات عروه در مسأله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اسکناس معدود است و از جنس غیر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دارای قیمت معینه‏ای است و حکم نقدین بر او جاری نمی‏شود؛ پس جایز است فروش بعضی از آنها به بعض دیگر با زیاده و همچنین جاری نمی‏شود بر آن حکم صرف که وجوب قبض در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اسکناس است نوط</w:t>
      </w:r>
    </w:p>
    <w:p>
      <w:pPr>
        <w:pStyle w:val="BookText"/>
        <w:rPr/>
      </w:pPr>
      <w:r>
        <w:rPr>
          <w:rFonts w:ascii="IRNazanin" w:hAnsi="IRNazanin" w:eastAsia="IRNazanin"/>
          <w:color w:val="111111"/>
          <w:sz w:val="28"/>
          <w:sz w:val="28"/>
          <w:szCs w:val="28"/>
          <w:rtl w:val="true"/>
          <w:lang w:bidi="fa-IR"/>
        </w:rPr>
        <w:t>و مانند اسکناس است سایر پولهای دولتی بنا بر 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 ریالی که در بین مردم معامله می‏شود؛ خود سفته‏ها مالیت نداشته و مورد معامله نیست و مورد معامله ریال‏هائی است که این سفته‏ها سند اثبات آنها است؛ مثلا زید یک خروار گندم را به دو هزار ریال فروخته و برای آن سفته دو ماهه می‏گیرد؛ آن وقت این طلب را می‏فروشد به یکصد ریال کمتر؛ یعنی به یک هزار و نهصد ریال نقد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سفته برای اثبات دو هزار ریال طلب است و شاهد بر اینکه این سفته مالیت</w:t>
      </w:r>
    </w:p>
    <w:p>
      <w:pPr>
        <w:pStyle w:val="BookText"/>
        <w:rPr/>
      </w:pPr>
      <w:r>
        <w:rPr>
          <w:rFonts w:ascii="IRNazanin" w:hAnsi="IRNazanin" w:eastAsia="IRNazanin"/>
          <w:color w:val="111111"/>
          <w:sz w:val="28"/>
          <w:sz w:val="28"/>
          <w:szCs w:val="28"/>
          <w:rtl w:val="true"/>
          <w:lang w:bidi="fa-IR"/>
        </w:rPr>
        <w:t>ندارد این است که شما یک خروار گندم را که می‏فروشی به دو هزار ریال اگر مشتری آن وجه را به شما داد؛ ذمه‏اش بریء می‏شود؛ ولی اگر سفته داد ذمه‏اش بریء نمی‏شود و به شما مقروض است تا اینکه دو هزار ریال را بپردازد و اگر سفته گم شود یا بسوزد باز هم مشتری ذمه‏اش مشغول است و باید وجه گندم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هزار ریال وجه نقد به فروشنده داده بود و آن گم شود یا بسوزد؛ از کیسه فروشنده رفته و به مشتری هیچ مربوط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سفته‏ای که به بانک یا غیر بانک فروخته شود؛ در صورتی که حقیقت داشته باشد و دوستانه و صوری نباشد؛ مثل اینکه کسی جنسی را به دیگری فروخته به معادل صد هزار ریال سفته گرفته؛ همان صد هزار ریال طلب خود را به بانک و غیر بانک به عنوان معامله و تملیک واگذار کردن و در مقابل وجه گرفتن با نقیصه که به نسبت مدت طلب واگذاری از مقدار وجه کم می‏نماید؛ اشکال ندارد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سفته هائی که حقیقت ندارد و دوستانه است؛ اگر فروشنده آن سفته‏ها را وکالت از طرف سفته دهنده در ذمه او بفروشد و وجه را که می‏گیرد وکالت از طرف سفته دهنده برای خود قرض بردارد اشکال ندارد؛ ولی 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 صورت که فروخته شده؛ مالی در ذمه سفته دهنده است بایستی عوض مغایر با آن مال باشد؛ مثلا در صورتی که از بانک ریال می‏گیرد؛ سفته دلار یا دینار عراقی یا لیره انگلیسی بفروشد؛ بنا بر این اگر کسی</w:t>
      </w:r>
    </w:p>
    <w:p>
      <w:pPr>
        <w:pStyle w:val="BookText"/>
        <w:rPr/>
      </w:pPr>
      <w:r>
        <w:rPr>
          <w:rFonts w:ascii="IRNazanin" w:hAnsi="IRNazanin" w:eastAsia="IRNazanin"/>
          <w:color w:val="111111"/>
          <w:sz w:val="28"/>
          <w:sz w:val="28"/>
          <w:szCs w:val="28"/>
          <w:rtl w:val="true"/>
          <w:lang w:bidi="fa-IR"/>
        </w:rPr>
        <w:t xml:space="preserve">پانصد دینار عراقی مثلا به شخصی به مدت دو ماه سفته دوستانه بدهد؛ سفته گیرنده می‏تواند وجه سفته را به بانک یا به صراف از طرف سفته دهنده وکالت در ذمه او بفروشد به نود و نه هزار ریال نقدی و آن مبلغ را گرفته و برای خود وکالت قرض بردارد و البته موقع پرداخت وجه که بایستی به مقدار ده هزار ریال مثلا علاوه بپردازد؛ لازم است این زیادی را از باب ابراء ذمه سفته دهنده پرداخت نماید و اگر فرضا این اضافه را به خود سفته دهنده بپردازد؛ باید بذل نماید و نیز باید سفته دهنده پرداختن این زیادی را به سفته گیرنده شرط ننمایند؛ زیرا که در صورت اشتراط معامله ربوی خواهد بود و چنانچه در همین صورت سفته گیرنده پانصد دینار عراقی در ذمه خود را به سفته دهنده در مقابل وجه </w:t>
      </w:r>
      <w:r>
        <w:rPr>
          <w:rFonts w:eastAsia="IRNazanin" w:cs="IRNazanin"/>
          <w:color w:val="111111"/>
          <w:sz w:val="28"/>
          <w:szCs w:val="28"/>
          <w:rtl w:val="true"/>
          <w:lang w:bidi="fa-IR"/>
        </w:rPr>
        <w:t>(</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دریافتی بفروشد و وکالت از طرف او قبول کند باز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 وعده‏ای که به بانکها یا غیر بانکها فروخته می‏شود؛ معمولا در مقابل وجه نقد فروخته می‏شود و باید هم در مقابل وجه نقد فروخته شود؛ زیرا که اگر در مقابل وجه نسیه و وعده فروخته شود؛ بیع دین به دین شده و معامله محل اشکال خواهد بود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هائی را که می‏فروشند؛ دولت قانونی وضع کرده که به موجب آن قانون اگر سفته دهنده در سر رسید سفته وجه را نپردازد؛ بانکها یا خریدارهای دیگر این اختیار را دارند که به هر کدام از فروشنده یا امضاء کنندگان سفته مراجعه نموده و وجه سفته را از او مطالبه و سفته</w:t>
      </w:r>
    </w:p>
    <w:p>
      <w:pPr>
        <w:pStyle w:val="BookText"/>
        <w:rPr/>
      </w:pPr>
      <w:r>
        <w:rPr>
          <w:rFonts w:ascii="IRNazanin" w:hAnsi="IRNazanin" w:eastAsia="IRNazanin"/>
          <w:color w:val="111111"/>
          <w:sz w:val="28"/>
          <w:sz w:val="28"/>
          <w:szCs w:val="28"/>
          <w:rtl w:val="true"/>
          <w:lang w:bidi="fa-IR"/>
        </w:rPr>
        <w:t>را به او در مقابل معادل وجه سفته؛ بدون کسر؛ واگذار نمایند و فروشنده یا امضاء کنندگان هم ملزمند که در صورت مطالبه بانک یا خریدار دیگر؛ وجه را بپردازند و این الزام و التزام را همه یا اغلب آنهائی که سفته می‏دهند و یا امضاء می‏کنند می‏دانند و معاملات سفته و بنای عمل روی این شرط که او را ضمنی گویند بوده؛ پس بنا بر این سفته هائی که روی این شرط عمل می‏شود نسبت به کسانی که این الزام را می‏دانند؛ شرط ضمنی و لازم المراعات است و این شرط نظیر شرط ثبت معاملات غیر منقول است که دولت هر معامله غیر منقولی را که به ثبت نرسد؛ قابل اجراء نمی‏داند و همه مردم در خرید و فروش به ثبت دادن ملزم می‏باشند؛ چنانچه هیچ کس از ثبت دادن امتناع نباید بنماید؛ چون بنای عمل به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گذشت؛ این گونه شرطها را که عمل روی او انجام می‏شود شرط ضمنی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در بانکها این است که یک امضاء را نمی‏خرند؛ ولی اشخاصی هستند که یک امضاء را هم معامله می‏کند و چون عموما این اشخاص وجه می‏دهند و سفته می‏گیرند و غالبا به عنوان قرض است و در قرض زیاده ربا است؛ لهذا معاملات مزبور حرام و زیاده ربا است؛ ولی اگر خواسته باشند معامله شان صحیح باشد و زیاده‏ای که می‏گیرند؛ ربا نباشد؛ چند راه دارد و دو راهش که آسانتر از بقیه است ذکر می‏شود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وجه را که می‏دهد به عنوان معامله منتقل نماید نه به عنوان قرض و استقراض چنانکه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گردید؛ مثلا صدهزار ریال نقد را به پانصد دینار عراقی و عده‏ای به مدت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یک جعبه کبریت یا یک طاقه دستمال یا چیز دیگری را بفروشد در مقابل مقدار زیاده مثلا به ده هزار ریال به شرط اینکه صد هزار ریال دیگر تا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بدون منفعت قرض بدهد و یا اینکه کسی که قرض گرفته است و مدت آن سر آمده و می‏خواهد تمدید نماید؛ طلبکار یک جعبه کبریت را به مقروض می‏فروشد به ده هزار ریال به شرط اینکه طلب خود را تا مدت یک ماه بدون منفعت تمدید نماید و این چاره جوئی به این نحو برای تجدید و تمدید مدت به ملاحظه این است که جایز نیست ابتداء در مقابل تجدید یا تمدید مدت طلبکار چیزی از بدهکار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اینکه این معامله صوری است زیرا که هیچ کس یک جعبه کبریت را که قیمتش یک ریال است به ده هزار ریال نمی‏خرد؛ توهم به جائی است؛ زیرا که احدی بدون جهت چنین معامله‏ای نمی‏کند؛ اما در صورتی که صد هزار ریال قرض دادن بدون منفعت تا یک سال ضمیمه شود همه می‏خرند و در این موضوع چند روایت در کتاب وسائل الشیعه ابواب احکام عقود نقل فرموده‏اند و ما برای رفع شبهه یک روایت از آن را در اینجا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قدس اللّه روحه به سند صحیح از محمد بن اسحق بن عمار که موثق است روایت نموده می‏گوید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لی علی الرجل دراهم؛ فیقول</w:t>
      </w:r>
      <w:r>
        <w:rPr>
          <w:rFonts w:eastAsia="IRNazanin" w:cs="IRNazanin"/>
          <w:color w:val="111111"/>
          <w:sz w:val="28"/>
          <w:szCs w:val="28"/>
          <w:rtl w:val="true"/>
          <w:lang w:bidi="fa-IR"/>
        </w:rPr>
        <w:t>:</w:t>
      </w:r>
      <w:bookmarkStart w:id="805" w:name="pg18_806"/>
    </w:p>
    <w:p>
      <w:pPr>
        <w:pStyle w:val="BookText"/>
        <w:rPr/>
      </w:pPr>
      <w:bookmarkEnd w:id="805"/>
      <w:r>
        <w:rPr>
          <w:rFonts w:ascii="IRNazanin" w:hAnsi="IRNazanin" w:eastAsia="IRNazanin"/>
          <w:color w:val="111111"/>
          <w:sz w:val="28"/>
          <w:sz w:val="28"/>
          <w:szCs w:val="28"/>
          <w:rtl w:val="true"/>
          <w:lang w:bidi="fa-IR"/>
        </w:rPr>
        <w:t xml:space="preserve">اخرنی بها و انا اربحک فابیعه جبة تقوم علی بالف درهم بعشرة آلاف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بعشرین 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اؤخره بالمال؟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درهم از شخصی طلبکارم و آن شخص خواهش می‏کند او را مهلت دهم و به من منفعتی برساند؛ من جبه‏ای را که قیمتش هزار درهم است به او بده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بیست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 و طلب خود را تاخیر می‏اندازم؟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Heading5"/>
        <w:numPr>
          <w:ilvl w:val="4"/>
          <w:numId w:val="1"/>
        </w:numPr>
        <w:rPr/>
      </w:pPr>
      <w:bookmarkStart w:id="806" w:name="__RefHeading___Toc2119046_1490000891"/>
      <w:bookmarkStart w:id="807" w:name="_Toc292"/>
      <w:bookmarkEnd w:id="806"/>
      <w:r>
        <w:rPr>
          <w:rtl w:val="true"/>
        </w:rPr>
        <w:t>احکام سرقفلی</w:t>
      </w:r>
      <w:bookmarkEnd w:id="807"/>
    </w:p>
    <w:p>
      <w:pPr>
        <w:pStyle w:val="BookText"/>
        <w:rPr/>
      </w:pPr>
      <w:r>
        <w:rPr>
          <w:rFonts w:ascii="IRNazanin" w:hAnsi="IRNazanin" w:eastAsia="IRNazanin"/>
          <w:color w:val="111111"/>
          <w:sz w:val="28"/>
          <w:sz w:val="28"/>
          <w:szCs w:val="28"/>
          <w:rtl w:val="true"/>
          <w:lang w:bidi="fa-IR"/>
        </w:rPr>
        <w:t>از جمله معاملات متعارفه؛ سرقفلی است که مورد ابتلاء شده و باید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سرقفلی که به محل کسب تعلق می‏گیرد؛ از این لحاظ است که وجه اجاره محل کسب ترقی می‏نماید و موجر نمی‏تواند مستاجر را از آن محل بیرون کند یا به غیر متعارف مال الاجاره را بالا ببرد و گاهی می‏شود که یک مغازه یا یک محل کسب؛ سالهای متمادی در دست مستاجر با همان مبلغ اجاره سابق می‏ماند بدون اینکه به مال الاجاره دیناری اضافه شود؛ چون موجر نه قدرت دارد مستاجر را بیرون کند و نه اجاره را بیفزاید؛ در حالی که نظائر محل مزبور چندین برابر اجاره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محل کسبها سه قسم است</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قسم آن؛ کسب کردن و سرقفلی گرفتن برای آن بدون اذن و رضای مالک؛ حرام و در دو قسم دیگر؛ سرقفلی گرفتن مشروع است و ملاک مشروعیت و عدم مشروعیت آن این است که در هر مورد که موجر حق تخلیه و بالابردن مبلغ اجاره را داشته باشد و مستاجر به زور متکی شده نه به اجاره بیفزاید و نه تخلیه کند؛</w:t>
      </w:r>
    </w:p>
    <w:p>
      <w:pPr>
        <w:pStyle w:val="BookText"/>
        <w:rPr/>
      </w:pPr>
      <w:r>
        <w:rPr>
          <w:rFonts w:ascii="IRNazanin" w:hAnsi="IRNazanin" w:eastAsia="IRNazanin"/>
          <w:color w:val="111111"/>
          <w:sz w:val="28"/>
          <w:sz w:val="28"/>
          <w:szCs w:val="28"/>
          <w:rtl w:val="true"/>
          <w:lang w:bidi="fa-IR"/>
        </w:rPr>
        <w:t>در این مورد سرقفلی گرفتن و کسب کردن در آن محل بدون رضای صاحب ملک جایز نبوده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مورد که صاحب ملک حق بالا بردن وجه اجاره و یا تخلیه را ندارد؛ سرقفلی گرفتن مشروع و کسب کردن جایز است و در مسائل بعد برای هر سه قسم؛ مثال واضحی ذکر می‏شود تا مطلب واضح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در زمان سابق که صحبت سرقفلی در بین نبود و مالک می‏توانست هر وقت مدت اجاره سرآمد؛ محل را تخلیه و یا مبلغ اجاره را اضافه نماید و مستاجر هم باید تخلیه یا مبلغ اجاره را زیاد کند در همچو وقتی اجاره داده شده و هیچگونه شرطی و شروطی نسبت به افزایش وجه اجاره و تمدید مدت در بین نبوده و بعدا از طرف دولت قانونی وضع شده که موجر نتواند ملک را تخلیه و یا مبلغ اجاره را زیاد نماید؛ حال اگر مستاجر به اتکاء این مساعدت دولت؛ محل مزبور را خالی نمی‏کند و بر مبلغ اجاره هم نمی‏افزاید؛ در صورتی که نظائر آن محل که بعد از این قانون اجاره داده می‏شود چند برابر بیشتر است و به همین جهت؛ محل؛ سرقفلی پیدا کرده؛ در این صورت سرقفلی گرفتن مستاجر مشروع نبوده و تصرفاتش هم در محل مزبور بدون رضای مالک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در صورت مطالبه مالک؛ محل را تخلیه کند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مغازه‏ای را می‏سازند و مبالغی خرج می‏کنند و مبلغ اجاره مغازه مزبور در هر ماه مثلا ده هزار ریال ارزش دارد؛ ولی چون پول لازم دارند با رضا و</w:t>
      </w:r>
    </w:p>
    <w:p>
      <w:pPr>
        <w:pStyle w:val="BookText"/>
        <w:rPr/>
      </w:pPr>
      <w:r>
        <w:rPr>
          <w:rFonts w:ascii="IRNazanin" w:hAnsi="IRNazanin" w:eastAsia="IRNazanin"/>
          <w:color w:val="111111"/>
          <w:sz w:val="28"/>
          <w:sz w:val="28"/>
          <w:szCs w:val="28"/>
          <w:rtl w:val="true"/>
          <w:lang w:bidi="fa-IR"/>
        </w:rPr>
        <w:t>رغبت خود؛ این مغازه را به مدت یک سال به ماهی یک هزار ریال به علاوه مبلغ پانصد هزار ریال نقد اجاره داده و در ضمن شرط می‏کنند که تا زمانی که مستاجر در محل مزبور ساکن است؛ سال به سال اجاره را به همان یک هزار ریال تمدید نموده و حق افزودن را بر وجه اجاره نداشته باشند و چنانچه مستاجر بخواهد محل اجاره را به دیگری واگذار نماید؛ موجر با همان شخص طبق اجاره مستاجر اول رفتار نماید؛ یعنی بر مبلغ اجاره نیفزوده و سال به سال به همان مبلغ اول؛ اجاره را تجدید نماید؛ در این صورت مستاجر می‏تواند محل را به دیگری واگذار نماید و سرقفلی را که داده یا زیادتر یا کمتر در مقابل تخلیه محل و رفع ید از سکونت در آن؛ از آن شخص که به او واگذار کرده اخذ نماید و صاحب ملک حق مخالفت نداشته چون مستاجر طبق شرطی که نموده به اخذ سرقفلی و واگذاری ذی حق خواهدبود و سرقفلی که گرفته مشروع است</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مغازه‏ای می‏سازند و مبالغی خرج نموده و به قیمت عادله روز اجاره می‏دهند و سرقفلی هم نمی‏گیرند؛ ولی در اجاره شرط می‏نمایند که مادامی که مستاجر در آنجا ساکن است؛ حق تخلیه و افزودن اجاره را ندارند و سال به سال باید اجاره را تمدید نمایند و با مرور زمان؛ اجاره محل ترقی می‏کند؛ در این صورت مستاجر حق انتقال دادن به دیگری را ندارد و موجر ملزم نیست به انتقال به دیگری رضایت بدهد؛ ولی شخص ثالثی به عنوان مشتری پیدا می‏شود و مستاجر را تطمیع</w:t>
      </w:r>
      <w:bookmarkStart w:id="808" w:name="pg18_809"/>
    </w:p>
    <w:p>
      <w:pPr>
        <w:pStyle w:val="BookText"/>
        <w:rPr/>
      </w:pPr>
      <w:bookmarkEnd w:id="808"/>
      <w:r>
        <w:rPr>
          <w:rFonts w:ascii="IRNazanin" w:hAnsi="IRNazanin" w:eastAsia="IRNazanin"/>
          <w:color w:val="111111"/>
          <w:sz w:val="28"/>
          <w:sz w:val="28"/>
          <w:szCs w:val="28"/>
          <w:rtl w:val="true"/>
          <w:lang w:bidi="fa-IR"/>
        </w:rPr>
        <w:t>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محل را تخلیه کنی صد هزار ریال مثلا من به شما می‏دهم؛ آن وقت می‏رود و مالک را راضی می‏نماید که مبلغی بگیرد و به همین شخص اجاره دهد و آن شخص مبلغ صد هزار ریال را به مستاجر اول داده و او تخلیه کرده؛ سپس خود از مالک با دادن مبلغی که وعده نموده اجاره می‏کند؛ مبلغ صد هزار ریال برای مستاجر اول حلال است زیرا که در مقابل انتقال محل مزبور چیزی نگرفته که ذی حق نباشد؛ بلکه فقط در مقابل تخلیه محل؛ وجه را گرفته که حق داشت تخلیه ننماید و مشتری از صاحب ملک به اجاره محل را تصرف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این صورت سرقفلی در مقابل تخلیه محل است و اجاره محل از صاحب ملک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محلی را اجاره می‏نماید و با مالک شرط می‏کند که مالک حق بیرون کردن و تخلیه نمودن آن محل را نداشته باشد؛ فقط اینکه سال به سال یا ماه به ماه اجرت معمولی را از مستاجر بگیرد و ایضا مستاجر حق داشته باشد که حق سکنای خود را به دیگری واگذار کند؛ در این صورت نیز مستاجر می‏تواند سرقفلی را به دیگری بفروشد؛ یعنی مبلغی از کسی گرفته و حق خود را به او واگذار نماید</w:t>
      </w:r>
      <w:r>
        <w:rPr>
          <w:rFonts w:eastAsia="IRNazanin" w:cs="IRNazanin"/>
          <w:color w:val="111111"/>
          <w:sz w:val="28"/>
          <w:szCs w:val="28"/>
          <w:rtl w:val="true"/>
          <w:lang w:bidi="fa-IR"/>
        </w:rPr>
        <w:t>.</w:t>
      </w:r>
    </w:p>
    <w:p>
      <w:pPr>
        <w:pStyle w:val="Heading5"/>
        <w:numPr>
          <w:ilvl w:val="4"/>
          <w:numId w:val="1"/>
        </w:numPr>
        <w:rPr/>
      </w:pPr>
      <w:bookmarkStart w:id="809" w:name="__RefHeading___Toc2119048_1490000891"/>
      <w:bookmarkStart w:id="810" w:name="_Toc293"/>
      <w:bookmarkEnd w:id="809"/>
      <w:r>
        <w:rPr>
          <w:rtl w:val="true"/>
        </w:rPr>
        <w:t>بیمه نمودن</w:t>
      </w:r>
      <w:bookmarkEnd w:id="810"/>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هر سال مبلغی به کسی یا به شرکتی؛ بدون عوض داده و در ضمن شرط کند که اگر آسیبی مثلا به تجارتخانه یا ماشین یا منزل یا خودش برسد آن شرکت یا شخص آن خسارت را جبران یا آسیب را برطرف</w:t>
      </w:r>
      <w:bookmarkStart w:id="811" w:name="pg18_810"/>
    </w:p>
    <w:p>
      <w:pPr>
        <w:pStyle w:val="BookText"/>
        <w:rPr/>
      </w:pPr>
      <w:bookmarkEnd w:id="811"/>
      <w:r>
        <w:rPr>
          <w:rFonts w:ascii="IRNazanin" w:hAnsi="IRNazanin" w:eastAsia="IRNazanin"/>
          <w:color w:val="111111"/>
          <w:sz w:val="28"/>
          <w:sz w:val="28"/>
          <w:szCs w:val="28"/>
          <w:rtl w:val="true"/>
          <w:lang w:bidi="fa-IR"/>
        </w:rPr>
        <w:t>یا مرض را معالجه کند؛ واین معامله داخل در هبه مشروطه است و چنانچه آسیبی وارد شود؛ حسب شرط بر مشروط علیه واجب است که از عهده برآید و برای گیرنده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اولا و آخرا</w:t>
      </w:r>
    </w:p>
    <w:p>
      <w:pPr>
        <w:pStyle w:val="Heading2"/>
        <w:numPr>
          <w:ilvl w:val="1"/>
          <w:numId w:val="1"/>
        </w:numPr>
        <w:rPr/>
      </w:pPr>
      <w:bookmarkStart w:id="812" w:name="__RefHeading___Toc2119050_1490000891"/>
      <w:bookmarkStart w:id="813" w:name="_Toc294"/>
      <w:bookmarkEnd w:id="812"/>
      <w:r>
        <w:rPr>
          <w:rtl w:val="true"/>
        </w:rPr>
        <w:t xml:space="preserve">مناسک حج و عمره مطابق با فتاوی حضرت آیت‏الله العظمی آقای حاج میرزا جواد آقا تبریزی </w:t>
      </w:r>
      <w:r>
        <w:rPr>
          <w:rtl w:val="true"/>
        </w:rPr>
        <w:t>(</w:t>
      </w:r>
      <w:r>
        <w:rPr>
          <w:rtl w:val="true"/>
        </w:rPr>
        <w:t>ره</w:t>
      </w:r>
      <w:r>
        <w:rPr>
          <w:rtl w:val="true"/>
        </w:rPr>
        <w:t>)</w:t>
      </w:r>
      <w:bookmarkEnd w:id="813"/>
    </w:p>
    <w:p>
      <w:pPr>
        <w:pStyle w:val="Heading3"/>
        <w:numPr>
          <w:ilvl w:val="2"/>
          <w:numId w:val="1"/>
        </w:numPr>
        <w:rPr/>
      </w:pPr>
      <w:bookmarkStart w:id="814" w:name="__RefHeading___Toc2119052_1490000891"/>
      <w:bookmarkStart w:id="815" w:name="_Toc295"/>
      <w:bookmarkEnd w:id="814"/>
      <w:r>
        <w:rPr>
          <w:rtl w:val="true"/>
        </w:rPr>
        <w:t>مشخصات کتاب</w:t>
      </w:r>
      <w:bookmarkEnd w:id="815"/>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جواد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اسماعیلیان، </w:t>
      </w:r>
      <w:r>
        <w:rPr>
          <w:rFonts w:ascii="IRNazanin" w:hAnsi="IRNazanin" w:eastAsia="IRNazanin"/>
          <w:color w:val="111111"/>
          <w:sz w:val="28"/>
          <w:sz w:val="28"/>
          <w:szCs w:val="28"/>
          <w:lang w:bidi="fa-IR"/>
        </w:rPr>
        <w:t>۱۳۷۰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ت‏۲م‏۸ ۱۳۷۳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م‏۷۴</w:t>
      </w:r>
      <w:r>
        <w:rPr>
          <w:rFonts w:eastAsia="IRNazanin" w:cs="IRNazanin"/>
          <w:color w:val="111111"/>
          <w:sz w:val="28"/>
          <w:szCs w:val="28"/>
          <w:lang w:bidi="fa-IR"/>
        </w:rPr>
        <w:t>-</w:t>
      </w:r>
      <w:r>
        <w:rPr>
          <w:rFonts w:ascii="IRNazanin" w:hAnsi="IRNazanin" w:eastAsia="IRNazanin"/>
          <w:color w:val="111111"/>
          <w:sz w:val="28"/>
          <w:sz w:val="28"/>
          <w:szCs w:val="28"/>
          <w:lang w:bidi="fa-IR"/>
        </w:rPr>
        <w:t>۵۸۳</w:t>
      </w:r>
    </w:p>
    <w:p>
      <w:pPr>
        <w:pStyle w:val="Heading3"/>
        <w:numPr>
          <w:ilvl w:val="2"/>
          <w:numId w:val="1"/>
        </w:numPr>
        <w:rPr/>
      </w:pPr>
      <w:bookmarkStart w:id="816" w:name="__RefHeading___Toc2119054_1490000891"/>
      <w:bookmarkStart w:id="817" w:name="_Toc296"/>
      <w:bookmarkEnd w:id="816"/>
      <w:r>
        <w:rPr>
          <w:rtl w:val="true"/>
        </w:rPr>
        <w:t>مقدمه</w:t>
      </w:r>
      <w:bookmarkEnd w:id="817"/>
    </w:p>
    <w:p>
      <w:pPr>
        <w:pStyle w:val="BookText"/>
        <w:rPr/>
      </w:pPr>
      <w:r>
        <w:rPr>
          <w:rFonts w:ascii="IRNazanin" w:hAnsi="IRNazanin" w:eastAsia="IRNazanin"/>
          <w:color w:val="111111"/>
          <w:sz w:val="28"/>
          <w:sz w:val="28"/>
          <w:szCs w:val="28"/>
          <w:rtl w:val="true"/>
          <w:lang w:bidi="fa-IR"/>
        </w:rPr>
        <w:t>بسم اللّه الرحمن الرحیم مسائلی که در این جزوه درج شده مطابق نظر اینجانب است و عمل به آن مجزی است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بسم اللّه الرحمن الرحیم الحمد للّه رب العالمین و صلی اللّه علی خیر خلقه و افضل بریته محمد و عترته الطاهرین و اللعنة الدائمة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این رساله‏ای است در مناسک حج که اغلب مسائل مورد ابتلا را در بر دارد و رساله منظم و مرتبی است که فهمیدن و مراجعه به آن آسان و مستحبات را از واجبات جدا نموده‏ایم تا سبب اشتباه مؤمنین نگردد و امیدواریم خداوند متعال این عمل را ذخیره آخرت ما قراردهد</w:t>
      </w:r>
      <w:r>
        <w:rPr>
          <w:rFonts w:eastAsia="IRNazanin" w:cs="IRNazanin"/>
          <w:color w:val="111111"/>
          <w:sz w:val="28"/>
          <w:szCs w:val="28"/>
          <w:rtl w:val="true"/>
          <w:lang w:bidi="fa-IR"/>
        </w:rPr>
        <w:t>.</w:t>
      </w:r>
    </w:p>
    <w:p>
      <w:pPr>
        <w:pStyle w:val="Heading3"/>
        <w:numPr>
          <w:ilvl w:val="2"/>
          <w:numId w:val="1"/>
        </w:numPr>
        <w:rPr/>
      </w:pPr>
      <w:bookmarkStart w:id="818" w:name="__RefHeading___Toc2119056_1490000891"/>
      <w:bookmarkStart w:id="819" w:name="_Toc297"/>
      <w:bookmarkEnd w:id="818"/>
      <w:r>
        <w:rPr>
          <w:rtl w:val="true"/>
        </w:rPr>
        <w:t>وجوب حج</w:t>
      </w:r>
      <w:bookmarkEnd w:id="819"/>
    </w:p>
    <w:p>
      <w:pPr>
        <w:pStyle w:val="BookText"/>
        <w:rPr/>
      </w:pPr>
      <w:r>
        <w:rPr>
          <w:rFonts w:ascii="IRNazanin" w:hAnsi="IRNazanin" w:eastAsia="IRNazanin"/>
          <w:color w:val="111111"/>
          <w:sz w:val="28"/>
          <w:sz w:val="28"/>
          <w:szCs w:val="28"/>
          <w:rtl w:val="true"/>
          <w:lang w:bidi="fa-IR"/>
        </w:rPr>
        <w:t>بر هر مکلفی که دارای شرایط آینده باشد حج واجب است و وجوبش از کتاب و سنت قطعی ثابت شده است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 یکی از ارکان دین و وجوبش از ضروریات می‏باشد و ترک آن با اعتراف به ثبوتش از گناهان بزرگ محسوب می‏شود همچنان که انکار اصل</w:t>
      </w:r>
    </w:p>
    <w:p>
      <w:pPr>
        <w:pStyle w:val="BookText"/>
        <w:rPr/>
      </w:pPr>
      <w:r>
        <w:rPr>
          <w:rFonts w:ascii="IRNazanin" w:hAnsi="IRNazanin" w:eastAsia="IRNazanin"/>
          <w:color w:val="111111"/>
          <w:sz w:val="28"/>
          <w:sz w:val="28"/>
          <w:szCs w:val="28"/>
          <w:rtl w:val="true"/>
          <w:lang w:bidi="fa-IR"/>
        </w:rPr>
        <w:t>فریضه در صورتی که مستند به شبهه نباشد کفر است؛ خداوند متعال در کتاب مجید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 و من کفر فان اللّه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حج بیت را بر کسانی که مستطیع و متمکن از رفتن به سوی او هستند واجب فرموده؛ وهر کس از این واجب رو گرداند و منکر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تمام موجودات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برود و حجة الاسلام را به جا نیاورده باشد بدون اینکه محتاج یا بیمار شده باشد که از آن بازماند یا آنکه حکومت از رفتنش جلوگیری کرده باشد چنین کسی در حال مردن یهودی یا نصرانی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و این حدیث شریف در اهمیت حج و وجوبش کافی است و روایات بسیاری در این دو موضوع وارد شده که این مختصر گنجایش آنها را ندارد و از جهت اختصار به همین قدر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حج واجب بر مکلف در اصل شریعت؛ یک مرتبه در تمام عمر است و 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حج پس از تحقق شرایطش فوری است و باید در سال استطاعت انجام شود و اگر کسی از روی نافرمانی و عصیان یا به جهت عذری آن را ترک کرد؛ در سال آینده و همچنین سالهای بعد واجب خواهد شد و بعید نیست که تاخیر آن بدون عذر</w:t>
      </w:r>
      <w:bookmarkStart w:id="820" w:name="pg18_812"/>
    </w:p>
    <w:p>
      <w:pPr>
        <w:pStyle w:val="BookText"/>
        <w:rPr/>
      </w:pPr>
      <w:bookmarkEnd w:id="820"/>
      <w:r>
        <w:rPr>
          <w:rFonts w:ascii="IRNazanin" w:hAnsi="IRNazanin" w:eastAsia="IRNazanin"/>
          <w:color w:val="111111"/>
          <w:sz w:val="28"/>
          <w:sz w:val="28"/>
          <w:szCs w:val="28"/>
          <w:rtl w:val="true"/>
          <w:lang w:bidi="fa-IR"/>
        </w:rPr>
        <w:t>از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استطاعت حاصل شد و به جا آوردن حج متوقف بر مقدمات و تهیه وسائلی بود باید فورا به تحصیل آن پرداخته و خود را آماده و مهیا نماید و هرگاه قافله‏های متعددی باشد که یکی پس از دیگری حرکت می‏کنند؛ پس مکلف اگر اطمینان دارد با اولین قافله اگر حرکت ننماید می‏تواند با قافله بعدی به حج برسد تاخیر جایز است و الا باید در اولین فرصت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متمکن از رفتن با اولین کاروان و قافله بود و نرفت به اعتماد اینکه با تاخیر نیز حتما درک خواهدکرد؛ ولی اتفاقا با قافله بعدی نتوانست برود؛ یا آنکه به علت تاخیر؛ حج را درک ننمود؛ حج بر ذمه‏اش واجب و مستقر نخواهد شد مگر اینکه استطاعتش تا سال آینده باقی بماند که در این صورت باید به حج برود</w:t>
      </w:r>
      <w:r>
        <w:rPr>
          <w:rFonts w:eastAsia="IRNazanin" w:cs="IRNazanin"/>
          <w:color w:val="111111"/>
          <w:sz w:val="28"/>
          <w:szCs w:val="28"/>
          <w:rtl w:val="true"/>
          <w:lang w:bidi="fa-IR"/>
        </w:rPr>
        <w:t>.</w:t>
      </w:r>
    </w:p>
    <w:p>
      <w:pPr>
        <w:pStyle w:val="Heading3"/>
        <w:numPr>
          <w:ilvl w:val="2"/>
          <w:numId w:val="1"/>
        </w:numPr>
        <w:rPr/>
      </w:pPr>
      <w:bookmarkStart w:id="821" w:name="__RefHeading___Toc2119058_1490000891"/>
      <w:bookmarkStart w:id="822" w:name="_Toc298"/>
      <w:bookmarkEnd w:id="821"/>
      <w:r>
        <w:rPr>
          <w:rtl w:val="true"/>
        </w:rPr>
        <w:t>شرایط وجوب حج</w:t>
      </w:r>
      <w:bookmarkEnd w:id="822"/>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غیر بالغ اگرچه نزدیک به بلوغ باشد حج واجب نیست و چنانچه بچه‏ای حج کند جای حجة الاسلام را نمی‏گیرد هر چند حجش صحیح می‏باشد؛ بنا بر اظهر</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نابالغ به حج رود و قبل از احرام از میقات بالغ شود و مستطیع باشد؛ حجش بی اشکال حجة الاسلام خواهد بود و چنانچه بعد از بستن احرام بالغ شد جائز نیست حجش را به عنوان استحباب تمام نماید یا عدول به حجة الاسلام کند؛ بلکه واجب است به یکی از میقاتها رفته و از آنجا برای حجة الاسلام احرام ببندد و بنا بر احتیاط واجب باید تروک احرام را تا زمان تجدید احرام رعایت کند</w:t>
      </w:r>
    </w:p>
    <w:p>
      <w:pPr>
        <w:pStyle w:val="BookText"/>
        <w:rPr/>
      </w:pPr>
      <w:r>
        <w:rPr>
          <w:rFonts w:ascii="IRNazanin" w:hAnsi="IRNazanin" w:eastAsia="IRNazanin"/>
          <w:color w:val="111111"/>
          <w:sz w:val="28"/>
          <w:sz w:val="28"/>
          <w:szCs w:val="28"/>
          <w:rtl w:val="true"/>
          <w:lang w:bidi="fa-IR"/>
        </w:rPr>
        <w:t xml:space="preserve">و هرگاه متمکن از رفتن به میقات نباشد مکان احرام بستن چنین شخصی تفصیلی دارد که بعدا در 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عقیده اینکه هنوز بالغ نشده حج استجابی به جا آورد و بعد از ادای حج معلوم شد که بالغ بوده؛ این حج کافی از حجة الاسلام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ممیز مستحب است حج نماید و در صحت آن اذن ولی معتبر نیست</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ولی طفل 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پسر خواه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محرم نماید؛ به این معنی که جامه‏های احرام را به او پوشانده و او را وادار به تلبیه گفتن نماید و تلبیه را به او تلقین کند اگر قابل تلقین باشد؛ به این معنی که بتواند هرچه را به او بگویند بازگو نماید و الا خود به جای او تلبیه بگوید و از آنچه اجتنابش بر محرم لازم است او را باز دارد و از آن اجتناب دهد و جایز است کندن رخت او را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بیندازد؛ اگر راهش از آن طرف باشد و او را وادارد که آنچه از اعمال حج را می‏تواند به جا آورد و آنچه نمی‏تواند خود به نیابت او به جا آورد و او را دور خانه خدا طواف داده و بین صفا و مروه سعی دهد و در عرفات و مشعر نیز وقوفش دهد و وادار کند رمی را شخصا انجام دهد اگر بتواند و الا خود به جای او رمی کند و همینطور نماز طواف و سر او را بتراشد و نیز بقیه اعمال</w:t>
      </w:r>
    </w:p>
    <w:p>
      <w:pPr>
        <w:pStyle w:val="BookText"/>
        <w:rPr/>
      </w:pP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می‏خواهد او را طواف دهد واجب است طفل را وضو دهد اگرچه بصورت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بچه؛ آنچه مازاد بر نفقه عادی است بعهده ولی می‏باشد نه بر خودش؛ بلی اگر حفظ بچه متوقف بر همراه بردن او به سفر است؛ یا سفر به مصلحت او باشد؛ جائز است از مال خودش خرجش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قربانی بچه بر ولی اوست و چنانچه ولی مال نداشته باشد پول را از مال صبی برمی دارد و این مقدم بر روزه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کفاره شکار بچه بر ولی اوست و اما کفاراتی که با به جا آوردن عمدی موجباتشان واجب می‏شود ظاهر این است که بخاطر کار بچه واجب نمی‏شود؛ نه بر ولی و نه در مال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دیوانه هر چند ادواری باشد؛ حج واجب نیست؛ بلی اگر در ماه‏های حج؛ دیوانه عاقل شد و مستطیع بود و تمکن از به جا آوردن اعمال حج داشت حج بر او واجب می‏شود؛ هر چند در اوقات دیگر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مستطیع و ماذون از قبل مولای خود باشد؛ حج واجب نیست و هرگاه به اذن مولای خود حج نماید حجش صحیح است؛ ولی کفایت از حجة الاسلام نمی‏کند و بعد از آزادی چنانچه دارای شرایط باشد باید دوباره حج نماید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مملوکی که به اذن مولای خود حج نموده هرگاه در حج کاری را که موجب کفاره باشد انجام دهد؛ کفاره آن بر مولایش</w:t>
      </w:r>
    </w:p>
    <w:p>
      <w:pPr>
        <w:pStyle w:val="BookText"/>
        <w:rPr/>
      </w:pPr>
      <w:r>
        <w:rPr>
          <w:rFonts w:ascii="IRNazanin" w:hAnsi="IRNazanin" w:eastAsia="IRNazanin"/>
          <w:color w:val="111111"/>
          <w:sz w:val="28"/>
          <w:sz w:val="28"/>
          <w:szCs w:val="28"/>
          <w:rtl w:val="true"/>
          <w:lang w:bidi="fa-IR"/>
        </w:rPr>
        <w:t>خواهد بود در غیر شکار و در شکار بر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مملوک به اذن مولای خود حج نموده و قبل از رفتن به مشعر آزاد شد؛ حجش کفایت از حجة الاسلام می‏کند؛ بلکه ظاهر این است که وقوف به عرفات در حال آزادی نیز کفایت می‏کند هر چند وقوف اختیاری مشعر را درک نکرده و فقط وقوف اضطراری آن را درک کرده باشد و در اجزاء آن استطاعت حین آزادی معتبر است؛ پس اگر هنگام آزاد شدن مستطیع نباشد؛ حجش به جای حجة الاسلام شمرده نخواهد شد و در حکم به اجزاء فرقی بین اقسام حج نیست و هریک از حج قران یا افراد یا تمتع کفایت می‏کند؛ در صورتی که آنچه به جا آورده مطابق وظیفه واقعی‏اش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آزادی بنده قبل از مشعر باشد؛ در حج تمتع قربانی بر وی می‏باشد و اگر تمکن نداشت عوض قربانی به دستوری که بعدا گفته خواهد شد روزه بگیرد و چنانچه قبل از مشعر آزاد نشده باشد مولایش مخیراست که عوض او قربانی یا او را وادار به روزه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وقت؛</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وقت کافی برای رفتن به مکه و به جا آوردن اعمال واجب در آنجا باشد؛ بنا بر این اگر به دست آمدن مال وقتی باشد که برای این اعمال کافی نباشد یا با مشقت زیاد که عادتا تحمل نشود کفایت کند؛ واجب نخواهدبود و در چنین صورت واجب نیست مال را تا سال بعد نگهداری نماید؛ پس اگر استطاعت باقی بود</w:t>
      </w:r>
    </w:p>
    <w:p>
      <w:pPr>
        <w:pStyle w:val="BookText"/>
        <w:rPr/>
      </w:pPr>
      <w:r>
        <w:rPr>
          <w:rFonts w:ascii="IRNazanin" w:hAnsi="IRNazanin" w:eastAsia="IRNazanin"/>
          <w:color w:val="111111"/>
          <w:sz w:val="28"/>
          <w:sz w:val="28"/>
          <w:szCs w:val="28"/>
          <w:rtl w:val="true"/>
          <w:lang w:bidi="fa-IR"/>
        </w:rPr>
        <w:t>حج در سال بعد واجب خواهدبود و الا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w:t>
      </w:r>
    </w:p>
    <w:p>
      <w:pPr>
        <w:pStyle w:val="BookText"/>
        <w:rPr/>
      </w:pPr>
      <w:r>
        <w:rPr>
          <w:rFonts w:ascii="IRNazanin" w:hAnsi="IRNazanin" w:eastAsia="IRNazanin"/>
          <w:color w:val="111111"/>
          <w:sz w:val="28"/>
          <w:sz w:val="28"/>
          <w:szCs w:val="28"/>
          <w:rtl w:val="true"/>
          <w:lang w:bidi="fa-IR"/>
        </w:rPr>
        <w:t>به این معنی که در رفتن و برگشتن و بودن در آنجا؛ خطری بر جان و مال و ناموسش نباشد؛ همچنان که مباشرت حج بر شخص مستطیعی که به جهت پیری یا بیماری یا عذر دیگری شخصا نمی‏تواند به حج برود واجب نیست ولی نایب گرفتن بر او واجب است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حج دو راه باشد یکی مامون و بی خطر و دیگری غیر مامون و با خطر؛ وجوب حج ساقط نمی‏شود بلکه واجب است از راه بی خطر برود هر چند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 مال با اهمیتی داشته باشد که به حج رفتن موجب تلف آن شود؛ حج بر و واجب نخواهد بود و همچنین است اگر چیزی باشد که شرعا مانع از رفتن به حج باشد؛ همچنان که اگر حج رفتن سبب ترک واجب اهم از او شود؛ مانند تحفظ بر اهل و عیالش و دفاع از آنها؛ یا آنکه حجش متوقف بر این باشد که فعل حرامی انجام دهد که اجتناب از آن اهم از حج باشد؛ که در تمام این صور حج واجب نیست</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اینکه حجش مستلزم ترک واجب اهم یا به جا آوردن فعل حرام باشد به حج رود؛ در این صورت هر چند از جهت ترک واجب یا فعل حرام معصیت کار می‏شود؛ ولی ظاهر این است که حجش مجزی از حجة الاسلام خواهد بود؛ البته اگر شرایط دیگر را دارا باشد و فرقی نیست بین کسی</w:t>
      </w:r>
    </w:p>
    <w:p>
      <w:pPr>
        <w:pStyle w:val="BookText"/>
        <w:rPr/>
      </w:pPr>
      <w:r>
        <w:rPr>
          <w:rFonts w:ascii="IRNazanin" w:hAnsi="IRNazanin" w:eastAsia="IRNazanin"/>
          <w:color w:val="111111"/>
          <w:sz w:val="28"/>
          <w:sz w:val="28"/>
          <w:szCs w:val="28"/>
          <w:rtl w:val="true"/>
          <w:lang w:bidi="fa-IR"/>
        </w:rPr>
        <w:t>که حج از سالها قبل بر ذمه‏اش مستقر بوده و کسی که حج در همان سال استطاعت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راه حج دشمنی باشد که دفع او جزبه پرداخت مال زیاد ممکن نباشد؛ پرداخت مال واجب نیست و وجوب حج ساقط خواهد شد مگر اینکه بذل مال امر متعارف باشد؛ مثل اینکه حکومتها از کسانی که وارد کشورشان می‏شوند مالی را اخذ می‏کنند که در این صورت بذل واجب است و از مؤونه حج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راه حج منحصر به دریا باشد؛ وجوب حج ساقط نخواهد شد مگر در صورت ترس از غرق یا بیماری به مقدار بیشتر از متعارف که در سفر دریائی است و چنانچه با ترس از این چیزها حج نموده بنابراظهر حجش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است؛</w:t>
      </w:r>
    </w:p>
    <w:p>
      <w:pPr>
        <w:pStyle w:val="BookText"/>
        <w:rPr/>
      </w:pPr>
      <w:r>
        <w:rPr>
          <w:rFonts w:ascii="IRNazanin" w:hAnsi="IRNazanin" w:eastAsia="IRNazanin"/>
          <w:color w:val="111111"/>
          <w:sz w:val="28"/>
          <w:sz w:val="28"/>
          <w:szCs w:val="28"/>
          <w:rtl w:val="true"/>
          <w:lang w:bidi="fa-IR"/>
        </w:rPr>
        <w:t>و معنی زاد؛ داشتن توشه راه است که آنچه در سفر محتاج است را داشته باشد؛ یا پولی داشته باشد که توشه خود را تهیه نماید و معنی راحله؛ داشتن وسیله سواری است که بدان وسیله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زاد و راحله لایق به حال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راحله یا وسیله سواری مختص به صورت احتیاج نیست؛ بلکه مطلقا شرط است هر چند محتاجش نباشد؛ مانند اینکه بدون مشقت قدرت پیاده روی داشته باشد و پیاده روی هم منافی شرف و آبرویش نباشد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 معیار در زاد و راحله؛ وجود فعلی آنهاست و بر کسی که می‏تواند آنها را با کار و کسب تحصیل نماید؛ حج واجب نیست و فرقی</w:t>
      </w:r>
    </w:p>
    <w:p>
      <w:pPr>
        <w:pStyle w:val="BookText"/>
        <w:rPr/>
      </w:pPr>
      <w:r>
        <w:rPr>
          <w:rFonts w:ascii="IRNazanin" w:hAnsi="IRNazanin" w:eastAsia="IRNazanin"/>
          <w:color w:val="111111"/>
          <w:sz w:val="28"/>
          <w:sz w:val="28"/>
          <w:szCs w:val="28"/>
          <w:rtl w:val="true"/>
          <w:lang w:bidi="fa-IR"/>
        </w:rPr>
        <w:t>در اشتراط راحله بین دور و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استطاعتی که در وجوب حج معتبر است؛ استطاعت از جایی است که در اوست نه از بلد و وطنش؛ پس هرگاه مکلف مثلا برای تجارت یا غیر آن به مدینه منوره یا جده رفت و در آنجا دارای زاد و راحله یا قیمت آنها باشد که بتواند با آن حج نماید؛ حج بر او واجب خواهد بود هر چند اگر در بلد خود می‏بود مستطیع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ملکی داشته باشد و به قیمت خودش فروش نرود و چنانچه بخواهد حج نماید باید آن را به مقدار زیادی کمتر از قیمت بفروشد؛ فروشش واجب نیست و اما اگر هزینه و مخارج حج بالا برود و مثلا کرایه ماشین در سال استطاعت گرانتر از سال بعد باشد؛ تاخیر جایز نیست و باید همان سال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هزینه بازگشت هنگامی معتبر است که مکلف قصد بازگشت به وطن خود را داشته باشد؛ اما اگر نخواسته باشد برگردد یا خواسته باشد در جای دیگری غیر از وطن خود ساکن شود؛ باید هزینه رفتن به آنجا را داشته باشد و دارا بودن هزینه بازگشت به وطن لازم نیست؛ بلی اگر جایی که می‏خواهد در آنجا بماند دورتر از وطنش باشد که هزینه رفتن به آنجا بیشتر از هزینه بازگشت به وطن باشد؛ در این صورت داشتن هزینه تا آنجا شرط نیست؛ بلکه داشتن هزینه بازگشت به وطن در وجوب حج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 است؛</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 مکلف بایستی طوری باشد که پس از برگشتن از حج بتواند</w:t>
      </w:r>
    </w:p>
    <w:p>
      <w:pPr>
        <w:pStyle w:val="BookText"/>
        <w:rPr/>
      </w:pPr>
      <w:r>
        <w:rPr>
          <w:rFonts w:ascii="IRNazanin" w:hAnsi="IRNazanin" w:eastAsia="IRNazanin"/>
          <w:color w:val="111111"/>
          <w:sz w:val="28"/>
          <w:sz w:val="28"/>
          <w:szCs w:val="28"/>
          <w:rtl w:val="true"/>
          <w:lang w:bidi="fa-IR"/>
        </w:rPr>
        <w:t>خود و عائله خود را اداره نماید و دچار تهیدستی و فقر نگردد؛ پس اگر دارای مبلغی است که وسیله کسب و سرمایه است که چنانچه آن مبلغ را صرف حج نماید؛ پس از بازگشت محتاج خواهد بود و بداند که راه دیگری برای زندگی مناسب شان خود نخواهد داشت؛ بر چنین شخصی حج واجب نیست؛ پس از آنچه ذکر شد ظاهر می‏شود که فروختن چیزهای ضروری زندگی مانند منزل مناسب شان و لباسهائی که برای زینت و آبرو دارد و اثاث منزل و ابزار کار که برای زندگی به آنها احتیاج دارد و مانند آنها مثل کتاب نسبت به اهل علم که برای تحصیلاتش لازم است؛ واجب نیست و خلاصه آنچه در زندگی انسان مورد حاجت است و صرفش در راه حج سبب بیچارگی و مشقت شود؛ فروشش واجب نیست؛ بلی اگر آنها بیشتر از حاجتش باشند واجب است مازاد را برای هزینه حج بفروشد؛ بلکه کسی که دارای منزلی است که مثلا دویست هزار تومان می‏ارزد و می‏تواند آن را فروخته و منزل دیگری به کمتر خریداری نموده و بدون مشقت در آن زندگی کند و تفاوت دو قیمت وافی به هزینه حج و هزینه زندگی زن و بچه وی باشد بنا بر احتیاط لازم است این عمل را انجام داده و به حج برود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مالی داشته باشد که به جهت احتیاج به آن فروشش برای حج واجب نبوده و بعدا از آن مستغنی شده و دیگر حاجتی به آن ندارد؛ واجب است آن را فروخته و حج نماید؛ مثلا خانمی که دارای زینت و زیوری بوده که</w:t>
      </w:r>
    </w:p>
    <w:p>
      <w:pPr>
        <w:pStyle w:val="BookText"/>
        <w:rPr/>
      </w:pPr>
      <w:r>
        <w:rPr>
          <w:rFonts w:ascii="IRNazanin" w:hAnsi="IRNazanin" w:eastAsia="IRNazanin"/>
          <w:color w:val="111111"/>
          <w:sz w:val="28"/>
          <w:sz w:val="28"/>
          <w:szCs w:val="28"/>
          <w:rtl w:val="true"/>
          <w:lang w:bidi="fa-IR"/>
        </w:rPr>
        <w:t>محل حاجتش بوده و فعلا به علت بزرگی و پیری یا به علت دیگر مورد حاجتش نیست؛ واجب است آن را فروخته و قیمتش را در راه حج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منزل ملکی داشته و منزل دیگری نیز باشد که می‏تواند بدون ناراحتی و مشقت در آن بنشیند و سکنی نماید مانند منزل وقفی که منطبق بر او باشد؛ احتیاط واجب آن است که منزل خود را در صورتی که قیمتش کفاف هزینه حج را بدهد یا به ضمیمه پولی که دارد وافی شود؛ فروخته و به حج برود و این حکم نسبت به کتابهای علمی و سایر وسائل زندگی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مقداری پول داشته باشد که کفاف هزینه حج را می‏دهد و خود احتیاج به ازدواج یا خرید منزل برای خود دارد یا محتاج به وسایل دیگری است؛ در صورتی که صرف آن پول در راه حج سبب ناراحتی و مشقت در زندگی وی شود؛ حج بر او واجب نمی‏شود و چنانچه سبب ناراحتی نشود واجب می‏شود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طلبی دارد که وقتش رسیده واجب است مطالبه کند و چنانچه بدهکار بد حساب و بد بده باشد؛ واجب است او را مجبور به پرداخت کند و اگر تحصیل آن متوقف بر مراجعه به دادگاه باشد لازم است مراجعه نماید و همچنین است اگر مدت طلب سر نرسیده ولی چنانچه از بدهکار مطالبه شود خواهد پرداخت و اما اگر بدهکار نادار یا بد بده باشد و اجبارش غیر ممکن یا باعث ناراحتی و دردسر طلبکار شود یا طلب هنوز مدت داشته باشد</w:t>
      </w:r>
    </w:p>
    <w:p>
      <w:pPr>
        <w:pStyle w:val="BookText"/>
        <w:rPr/>
      </w:pPr>
      <w:r>
        <w:rPr>
          <w:rFonts w:ascii="IRNazanin" w:hAnsi="IRNazanin" w:eastAsia="IRNazanin"/>
          <w:color w:val="111111"/>
          <w:sz w:val="28"/>
          <w:sz w:val="28"/>
          <w:szCs w:val="28"/>
          <w:rtl w:val="true"/>
          <w:lang w:bidi="fa-IR"/>
        </w:rPr>
        <w:t>و بدهکار قبل از وقت نمی‏پردازد؛ در این چند صورت چنانچه بتواند طلب خود را به مبلغی که به تنهایی یا به ضمیمه مال دیگر وافی به مصارف حج باشد؛ بفروشد و در این کار ضرر و مشقتی به او متوجه نگردد؛ واجب است بفروشد و چنانچه موجب ضرر یا مشقت شود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صاحب صنعتی مانند آهنگر و بنا و نجار و خیاط و مانند اینها از کسانی که کسبشان کفاف مخارج خود و عائله شان را می‏دهد؛ در صورتی که از بابت ارث یا غیر آن مالی به دست آورند که جوابگوی مخارج حج و زندگیشان در مدت رفتن و برگشتن باشد؛ حج بر آنها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وجوه شرعیه مانند خمس و زکات و امثال اینها زندگی خود را اداره می‏کند و برحسب عادت مخارجش بدون مشقت مضمون و حتمی باشد؛ در صورتی که دارای مقداری پول گردد که وافی به هزینه حج و مخارج عیالش باشد؛ بعید نیست حج بر او واجب باشد و همچنین است کسی که شخص دیگری در تمام مدت زندگی او مخارجش را متکفل باشد؛ وهمچنین کسی که اگر آنچه دارد در راه حج صرف کند زندگی بعد از حجش با قبل از آن تفاوتی نکند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استطاعت؛ ملکیت لازم و ثابت معتبر نیست؛ بلکه ملکیت متزلزل نیز کافی است؛ پس هرگاه با کسی مصالحه‏ای کند که طرف برای خود تا مدت معینی خیار گذاشته باشد و مال المصالحه به مقدار مصارف حجش باشد؛ حج بر او واجب خواهد بود و همچنین است در</w:t>
      </w:r>
    </w:p>
    <w:p>
      <w:pPr>
        <w:pStyle w:val="BookText"/>
        <w:rPr/>
      </w:pPr>
      <w:r>
        <w:rPr>
          <w:rFonts w:ascii="IRNazanin" w:hAnsi="IRNazanin" w:eastAsia="IRNazanin"/>
          <w:color w:val="111111"/>
          <w:sz w:val="28"/>
          <w:sz w:val="28"/>
          <w:szCs w:val="28"/>
          <w:rtl w:val="true"/>
          <w:lang w:bidi="fa-IR"/>
        </w:rPr>
        <w:t>هبه جائزه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مستطیع لازم نیست که حتما از مال خود به حج برود؛ پس هرگاه به گدایی یا با مال دیگری حج کند کافی است؛ بلی اگر ساتری را که در حال طواف دارد و یا پول قربانی‏اش غضبی باشد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استطاعت به کسب یا غیر آن واجب نیست؛ پس هرگاه کسی مالی به انسان هبه کند که در صورت قبول آن مستطیع خواهد شد؛ قبولش لازم نیست و همچنین است اگر کسی از او بخواهد که خود را برای خدمتی اجیر کند که با اجرتش مستطیع خواهد شد؛ هر چند آن خدمت هم لایق به حالش باشد؛ بلی اگر خودرا اجیر خدمت در راه حج نمود و بدان مستطیع شد؛ حج بر او واجب خواهد شد</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خود را اجیر نیابت حج کند و با پول نیابت مستطیع شود؛ در صورتی که حج نیابی مقید به همان سال باشد و یا اینکه نمی‏داند در سالهای بعد می‏تواند وفاء به اجاره نماید؛ حج نیابی را باید مقدم بدارد؛ پس چنانچه استطاعتش تا سال بعد باقی ماند حج بر او واجب خواهد بود و چنانچه باقی نماند واجب نخواهد بود و اما اگر حج نیابی مقید به همان سال نباشد و احراز کند که بعدا می‏تواند وفاء به اجاره نماید حج خودرا مقدم بدارد؛ مثل اینکه زید به عمرو می‏گوید مبلغ بیست هزار تومان دارم که می‏خواهم برای پدر یا مادرم در حج نایب بگیرم و عمرو حاضر می‏شود برای این عمل اجیر شود و فرض کنیم مصارف حج ده هزار تومان</w:t>
      </w:r>
    </w:p>
    <w:p>
      <w:pPr>
        <w:pStyle w:val="BookText"/>
        <w:rPr/>
      </w:pPr>
      <w:r>
        <w:rPr>
          <w:rFonts w:ascii="IRNazanin" w:hAnsi="IRNazanin" w:eastAsia="IRNazanin"/>
          <w:color w:val="111111"/>
          <w:sz w:val="28"/>
          <w:sz w:val="28"/>
          <w:szCs w:val="28"/>
          <w:rtl w:val="true"/>
          <w:lang w:bidi="fa-IR"/>
        </w:rPr>
        <w:t>است که عمرو با این مبلغ می‏تواند دو مرتبه حج کند؛ در این صورت عمرو مستطیع خواهد شد؛ پس اگر زید حج را مقید به همان سال نمود عمرو همان سال را به نیابت پدر زید حج می‏نماید و چنانچه استطاعتش تا سال بعد باقی ماند لازم است سال بعد برای خود حج نماید و چنانچه باقی نماند چیزی بر او واجب نخواهد بود؛ ولی اگر زید حج پدر خود را به همان سال مقید نکرد؛ عمرو در صورتی که احراز کند حج پدر زید را بعدا می‏تواند انجام دهد باید اول حج خود را به جا آورده و سال بعد به نیابت پدر زید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مقداری پول قرض کند که آن پول به مقدار مخارج حج باشد و در وقت قرض کردن مالی داشته باشد که بتواند با آن قرض خود را اداء کند؛ حج بر او واجب خواهد بود؛ بلکه مثل این شخص اگر بتواند بدون منت قرض کند؛ لازم است قرض کند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هزینه حج را داشته باشد و بدهکار نیز باشد و صرف آن مقدار در راه حج منافی با پرداخت بدهیش نباشد حج بر او واجب خواهد بود و در صورتی که آن پول را صرف حج کند نخواهد توانست بدهی خود را بپردازد؛ حج واجب نخواهد بود و فرقی نیست بین اینکه بدهی وقتش رسیده باشد یا هنوز مدت داشته باشد و بین اینکه بدهی قبل از به دست آوردن آن پول باشد یا بعد از آن</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خمس یا زکات بدهکار</w:t>
      </w:r>
    </w:p>
    <w:p>
      <w:pPr>
        <w:pStyle w:val="BookText"/>
        <w:rPr/>
      </w:pPr>
      <w:r>
        <w:rPr>
          <w:rFonts w:ascii="IRNazanin" w:hAnsi="IRNazanin" w:eastAsia="IRNazanin"/>
          <w:color w:val="111111"/>
          <w:sz w:val="28"/>
          <w:sz w:val="28"/>
          <w:szCs w:val="28"/>
          <w:rtl w:val="true"/>
          <w:lang w:bidi="fa-IR"/>
        </w:rPr>
        <w:t>باشد و مقداری پول داشته باشد که اگر خمس یا زکات را بدهد ما بقی کفاف هزینه حج را نخواهد داد؛ واجب است خمس یا زکات را بدهد و حج بر او واجب نخواهد بود و فرقی نیست بین آنکه خمس یا زکات در عین مالش باشد با بر ذمه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واجب شده و خمس یا زکات یا حقوق واجب دیگر بدهکار است؛ لازم است آنها را بدهد و تا آنها را نپرداخته جایز نیست به حج برود و هرگاه ساتری که در حال طواف دارد یا پول قربانی‏اش از مالی باشد که حق به او تعلق گرفته؛ حجش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مقداری پول داشته باشد؛ و نداند که کفاف مخارج حج را می‏دهد یا نه؛ حج بر او واجب نیست و لازم نیست فحص و تحقیق کند؛ هر چند فحص و تحقیق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مالی دارد که در دسترسش نیست و به تنهایی یا با مالی که در دسترسش است کفاف مخارج حج را می‏دهد؛ اگر نتواند در آن مال هر چند با وکالت دادن در فروشش باشد؛ تصرف کند؛ حج بر او واجب نخواهد بود و چنانچه بتواند؛ واجب خواهدبود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مالی داشته باشد که کفاف هزینه حج را بدهد حج بر او واجب می‏شود و با تمکن از رفتن به حج در سال به دست آمدن مال؛ جایز نیست در آن مال تصرفی کند که از استطاعت خارج شود و نتواند تدارک کند و این تصرف خواه پیش از تمکن</w:t>
      </w:r>
    </w:p>
    <w:p>
      <w:pPr>
        <w:pStyle w:val="BookText"/>
        <w:rPr/>
      </w:pPr>
      <w:r>
        <w:rPr>
          <w:rFonts w:ascii="IRNazanin" w:hAnsi="IRNazanin" w:eastAsia="IRNazanin"/>
          <w:color w:val="111111"/>
          <w:sz w:val="28"/>
          <w:sz w:val="28"/>
          <w:szCs w:val="28"/>
          <w:rtl w:val="true"/>
          <w:lang w:bidi="fa-IR"/>
        </w:rPr>
        <w:t>از سفر باشد یا بعد از آن فرقی ندارد بلکه ظاهر این است که قبل از ماه‏های حج تصرف جایز نیست؛ بلی اگر تصرف کرد و ان را فروخت یا بخشید یا بنده‏ای بود و آزادش کرد؛ تصرفش صحیح است هر چند گنهکار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مالک بودن زاد و راحله معتبر نیست؛ پس هرگاه نزد انسان مالی باشد که تصرفش در آن جایز باشد؛ حج بر او واجب می‏شود؛ البته در صورتی که کفاف مخارج حج را بدهد و شرایط دیگر را نیز دارا باشد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داشتن توشه و وسیله سواری و مخارج حج برای رفتن در اول لازم است؛ برای برگشتن و تا آخر نیز لازم است؛ یعنی باید انسان دارای آنها باشد چه هنگام رفتن و چه هنگامی که مشغول اعمال حج است و چه هنگام بازگشت به وطن؛ پس اگر مالی که داشت در بلد خودش یا در راه تلف شد حج بر او واجب نخواهدبود و این امر کشف می‏کند از اینکه از اول استطاعت نداشته و مانند این است هرگاه بدهی قهری پیدا کند مثل اینکه از روی خطا مال کسی را تلف کند و اگر دارایی خودرا صرف حج نماید نتواند عوض او را به صاحبش بدهد؛ بلی تلف کردن عمدی وجوب حج را از بین نمی‏برد بلکه حج بر او مستقر خواهد بود و لازم است حج را هر چند به سختی و گدایی باشد به جا آورد؛ اینها که گفته شد فقط در مورد تلف زاد و راحله است و اما تلف مالی که در بلد</w:t>
      </w:r>
    </w:p>
    <w:p>
      <w:pPr>
        <w:pStyle w:val="BookText"/>
        <w:rPr/>
      </w:pPr>
      <w:r>
        <w:rPr>
          <w:rFonts w:ascii="IRNazanin" w:hAnsi="IRNazanin" w:eastAsia="IRNazanin"/>
          <w:color w:val="111111"/>
          <w:sz w:val="28"/>
          <w:sz w:val="28"/>
          <w:szCs w:val="28"/>
          <w:rtl w:val="true"/>
          <w:lang w:bidi="fa-IR"/>
        </w:rPr>
        <w:t>خود برای زندگی جا گذاشته؛ کاشف از این نیست که از اول مستطیع نبوده؛ بلکه در این صورت حجش کافی و بعد از آن حجی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به مقدار مصارف حج باشد ولی عقیده‏اش این بوده که کافی نیست؛ یا غفلت داشته؛ یا غافل از وجوب حج بوده غفلتی که معذور بوده؛ حج بر او واجب نیست و اما اگر شک داشته یا غافل از وجوب حج باشد و منشا غفلتش تقصیر بوده سپس دانست یا یادش آمد بعد از آنکه مالش تلف شده و متمکن از حج نشد؛ ظاهر این است که حج بر ذمه وی مستقر شده اگر دارای سایر شرایط بوده</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که استطاعت به داشتن زاد و راحله محقق می‏شود؛ به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مصارف و هزینه حج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می‏شود و در بذل فرقی نیست بین آنکه یک نفر تمام مخارج را بدهد یا چند نفر که هر کدام قسمتی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را دعوت به حج نموده و ملتزم به زاد و راحله و مخارج زندگی عائله وی شوند؛ حج بر او واجب می‏شود؛ وهمچنین است اگر به او مالی داده شود که در حج صرف نماید و ان مال کفاف هزینه حج و زندگی عائله وی را بدهد و فرقی بین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دراختیار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و دادن عین مال یا قیمت آن نیست؛ مثل اینکه شخصی ماشین خود را که مثلا بیست هزار تومان ارزش دارد در اختیار انسان گذاشته یا می‏بخشد که آن را در</w:t>
      </w:r>
    </w:p>
    <w:p>
      <w:pPr>
        <w:pStyle w:val="BookText"/>
        <w:rPr/>
      </w:pPr>
      <w:r>
        <w:rPr>
          <w:rFonts w:ascii="IRNazanin" w:hAnsi="IRNazanin" w:eastAsia="IRNazanin"/>
          <w:color w:val="111111"/>
          <w:sz w:val="28"/>
          <w:sz w:val="28"/>
          <w:szCs w:val="28"/>
          <w:rtl w:val="true"/>
          <w:lang w:bidi="fa-IR"/>
        </w:rPr>
        <w:t>راه حج صرف کند یا قیمت آن را به انسان به همین منظور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شخصی برای شخصی مالی وصیت کند که با آن مال حج نماید؛ در صورتی که آن مال به مقدار هزینه حج و خرج زندگی عائله وی باشد؛ پس از مردن موصی؛ حج بر موصی له واجب می‏شود و همچنین است اگر شخصی مالی را برای حج وقف یا نذر یا وصیت نماید و متولی وقف یا ناظر یا وصی؛ آن مال را به انسان بذل نماید حج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در شرط چهارم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بذلی شرط نیست؛ بلی اگر انسان مالی از خود داشته باشد که کمتر از مصارف و هزینه حج است و شخصی کمبود او را بذل نماید؛ واجب است قبول کند؛ ولی در این صورت رجوع به کفایت شرط است؛ مثلا انسان ده هزار تومان دارد و مصارف حج پانزده هزار تومان است و اگر خواسته باشد رجوع به کفایت کند باید بیست هزار تومان داشته باشد؛ در صورتی که باذل پنج هزار تومان به عنوان کمبود به او بدهد؛ چون رجوع به کفایت ندارد حج واجب نخواهدبود؛ ولی اگر باذل ده هزار تومان بدهد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مالی به انسان هبه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به حج برود؛ واجب است قبول کند؛ واگر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انسان بدهد و بگوید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با این مال حج برو و نمی‏خواهی به حج نرو؛ ویا مالی را ببخشد و نامی از حج نبرد؛</w:t>
      </w:r>
    </w:p>
    <w:p>
      <w:pPr>
        <w:pStyle w:val="BookText"/>
        <w:rPr/>
      </w:pPr>
      <w:r>
        <w:rPr>
          <w:rFonts w:ascii="IRNazanin" w:hAnsi="IRNazanin" w:eastAsia="IRNazanin"/>
          <w:color w:val="111111"/>
          <w:sz w:val="28"/>
          <w:sz w:val="28"/>
          <w:szCs w:val="28"/>
          <w:rtl w:val="true"/>
          <w:lang w:bidi="fa-IR"/>
        </w:rPr>
        <w:t>قبولش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بدهکاری در یک صورت مانع از استطاعت است؛ در اینجا می‏گوییم در استطاعت بذلی؛ دین و بدهکاری مانع نیست؛ بلی اگر وقت پرداخت بدهی سر رسیده باشد و طلبکار هم مطالبه کند و بدهکار قدرت پرداخت بدهی خود را داشته باشد؛ اگر به حج نرود حج بر او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جماعتی مالی را در میان بگذارند که یکی از آنها به حج برود چنانچه یکی سبقت و پیشدستی نموده و مال را برداشت و قبض نموده؛ حج بر او واجب می‏شود و چنانچه همه ترک کردند با اینکه هریک از آنها می‏توانست قبض کند حج بر هیچکدام واجب و مستقر نمی‏شود و همینطور است اگر مالی به دو نفر بذل شود که یکی از آنها به حج برود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بذل؛ جز حجی که وظیفه مبذول له بوده در صورت استطاعت؛ واجب نمی‏شود؛ پس اگر وظیفه مبذول له حج تمتع بوده و حج قران یا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دو بعدا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بذل شود؛ بر او واجب نیست قبول کند و بالعکس یعنی کسی که وظیفه‏اش حج قران یا افراد است اگر حج تمتع به او بذل شود؛ قبولش واجب نیست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که حجة الاسلام را به جا آورده باشد و اما کسی که حجة الاسلام بر ذمه وی آمده یعنی مستطیع شده و حج نرفته تا اینکه بی پول و نادار شده و به او بذل شود؛ قبولش واجب است و همچنین کسی که حج</w:t>
      </w:r>
    </w:p>
    <w:p>
      <w:pPr>
        <w:pStyle w:val="BookText"/>
        <w:rPr/>
      </w:pPr>
      <w:r>
        <w:rPr>
          <w:rFonts w:ascii="IRNazanin" w:hAnsi="IRNazanin" w:eastAsia="IRNazanin"/>
          <w:color w:val="111111"/>
          <w:sz w:val="28"/>
          <w:sz w:val="28"/>
          <w:szCs w:val="28"/>
          <w:rtl w:val="true"/>
          <w:lang w:bidi="fa-IR"/>
        </w:rPr>
        <w:t>بر او به نذر یا شبه آن واجب شده و تمکن ندارد؛ که این شخص نیز در صورت بذل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کسی پولی بذل شود که با آن حج نماید و ان مال در بین راه تلف شد؛ وجوب حج از او ساقط می‏شود؛ بلی اگر متمکن از ادامه سفر از مال خود باشد واجب است ادامه بدهد و حج را به جا آورد و این حج مجزی از حَجة الاسلام خواهد بود؛ چیزی که هست در این صورت وجوب حج مشروط به رجوع به کفایت است؛ به این معنی که اگر این شخص پول خود را در راه حج صرف نماید پس از بازگشت در اداره زندگی خود و عائله در نخواهد ماند؛ ولی اگر بداند که در خواهد ماند ادامه سفر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حج؛ بذل نقدی معتبر نیست؛ یعنی لازم نیست بخشنده مال را نقد بدهد؛ بلکه اگر او را وکیل کند که از قبل او پولی قرض کرده و به حج برود که بعد خودش قرض را بپردازد و قرض نموده؛ حج بر او واجب می‏شود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پول قربانی نیز بر باذل یعنی دهنده است؛ پس اگر مصارف حج را داد و پول قربانی را نداد؛ حج بر گیرنده واجب نمی‏شود مگر در صورتی که خود توانایی خرید آن را از مال خود داشته باشد؛ بلی اگر پرداخت پول قربانی موجب سختی و حرج مالی او شود؛ قبول بر او واجب نخواهد بود و اما کفارات ظاهر این است که بر گیرنده</w:t>
      </w:r>
    </w:p>
    <w:p>
      <w:pPr>
        <w:pStyle w:val="BookText"/>
        <w:rPr/>
      </w:pPr>
      <w:r>
        <w:rPr>
          <w:rFonts w:ascii="IRNazanin" w:hAnsi="IRNazanin" w:eastAsia="IRNazanin"/>
          <w:color w:val="111111"/>
          <w:sz w:val="28"/>
          <w:sz w:val="28"/>
          <w:szCs w:val="28"/>
          <w:rtl w:val="true"/>
          <w:lang w:bidi="fa-IR"/>
        </w:rPr>
        <w:t>واجب باشد نه بر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بذلی یعنی حجی که انسان با پول دیگری که به او داده به جا آورد؛ کفایت از حجة الاسلام می‏کند و اگر گیرنده پس از این حج؛ خودش مستطیع شد دیگر حجی بر او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یا 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گیرنده داخل احرام شود یا بعد از آن می‏تواند از بذل خود رجوع کند؛ لکن اگر بعد از دخول در احرام رجوع کند برگیرنده واجب است حج را تا آخر به جا آورد در صورتی که فعلا مستطیع باشد؛ ولو به ضمیمه بذل بقیه مصارف حج تا زمان رجوع و باذل ضامن نیست آنچه را او برای اتمام حج خرج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کسی از سهم سبیل اللّه زکات داده شود که در راه حج صرف نماید و در آن مصلحت عامه باشد؛ حج بر او واجب است؛ ولی اگر از سهم سادات؛ خمس یا از سهم فقراء زکات داده شود و شرط شود که در راه حج صرف نماید؛ چنین شرطی صحیح نیست پس حج هم واجب نمی‏شود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به انسان مالی داده شود و با او حج نموده بعد معلوم شد که آن مال غصبی بوده؛ این حج مجزی از حجة الاسلام نخواهد بود و مالک آن مال حق دارد به دهنده یا گیرنده رجوع نماید؛ لکن اگر به گیرنده رجوع کند گیرنده به دهنده رجوع می‏کند اگر غصب بودن را نمی‏دانسته و چنانچه می‏دانسته مال غصبی بوده و با آن به حج رفته؛ حق رجوع به دهنده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برای خود بدون استطاعت یا به جای دیگری تبرعا یا با اجاره حج نموده؛ حجش کفایت از حجة الاسلام نمی‏کند؛ پس در صورتی که مستطیع شود باید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به اعتقاد اینکه مستطیع نیست؛ به عنوان استحباب به حج رفت و قصد فرمانبرداری امر فعلی را نمود؛ بعدا معلوم شد مستطیع بوده؛ حجش کفایت می‏کند و حج دیگری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زن مستطیع شود می‏تواند بدون اذن شوهر حج نماید و اذن او شرط نیست؛ همچنان که شوهر نمی‏تواند زن خود را از حج واجب منع نماید؛ بلی می‏تواند در صورتی که وقت وسعت دارد او را نگذارد با اولین قافله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از شوهر خود طلاق گرفته و طلاقش رجعی است وعده او تمام نشده مانند زن شوهر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بانویی واجب الحج شد؛ همراه داشتن محرم با خود شرط نیست در صورتی که مامون بر نفس خود باشد و در صورتی که مامون نباشد و بر خود بترسد لازم است محرمی همراه خود داشته باشد هر چند به اجرت باشد؛ البته در صورتی که متمکن از اجرت دادن باشد و الا حج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نذر کرده است هر ساله روز عرفه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زیارت کند مثلا؛ وبعد از این نذر مستطیع شود؛ نذرش منحل و حج بر او واجب می‏شود و همچنین است هر نذری که مزاحم حج باشد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w:t>
      </w:r>
    </w:p>
    <w:p>
      <w:pPr>
        <w:pStyle w:val="BookText"/>
        <w:rPr/>
      </w:pPr>
      <w:r>
        <w:rPr>
          <w:rFonts w:ascii="IRNazanin" w:hAnsi="IRNazanin" w:eastAsia="IRNazanin"/>
          <w:color w:val="111111"/>
          <w:sz w:val="28"/>
          <w:sz w:val="28"/>
          <w:szCs w:val="28"/>
          <w:rtl w:val="true"/>
          <w:lang w:bidi="fa-IR"/>
        </w:rPr>
        <w:t>مستطیع در صورتی که توانایی حج را داشته باشد باید شخصا به حج برود و چنانچه کسی خواسته باشد از قبل او تبرعا یا با اجرت حج نماید؛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ذمه وی مستقر شده و شخصا نتوانسته به علت بیماری یا پیری یا مانعی دیگر؛ حج را به جا آورد؛ یا حج نمودن برایش مشقت و حرج داشته و امید بهبودی و توانایی را بعد از آن ندارد؛ واجب است برای خود نایب بگیرد و همچنین کسی که دارا و ثروتمند است و توانایی مباشرت اعمال حج را ندارد یا دشوار و با مشقت است؛ بنا بر احتیاط باید نایب بگیرد و وجوب نایب گرفتن مانند وجوب حج؛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نایب به جای کسی که توانایی نداشت شخصا به حج برود؛ حج نموده و مَنوبٌ عَنْه در حالتی که عذرش باقی بود فوت نمود؛ حج نایب کفایت می‏کند هر چند حج بر ذمه وی مستقر بوده و اما اگر اتفاقا قبل از مردن عذر برطرف شد؛ پس احوط این است که شخصا در صورت تمکن حج نماید و چنانچه بعد از محرم شدن نایب عذرش برطرف شود؛ بر مَنوبٌ عَنْه واجب است شخصا حج نماید و بر نایب واجب نیست عمل حج را تمام نماید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شخصا از حج نمودن معذور است و تمکن نایب گرفتن هم ندارد؛ وجوب حج از او ساقط است؛ ولی واجب است بعد از فوتش قضا شود در صورتی که حج بر او مستقر بوده و اگر مستقر نبوده واجب نیست و چنانکه</w:t>
      </w:r>
    </w:p>
    <w:p>
      <w:pPr>
        <w:pStyle w:val="BookText"/>
        <w:rPr/>
      </w:pPr>
      <w:r>
        <w:rPr>
          <w:rFonts w:ascii="IRNazanin" w:hAnsi="IRNazanin" w:eastAsia="IRNazanin"/>
          <w:color w:val="111111"/>
          <w:sz w:val="28"/>
          <w:sz w:val="28"/>
          <w:szCs w:val="28"/>
          <w:rtl w:val="true"/>
          <w:lang w:bidi="fa-IR"/>
        </w:rPr>
        <w:t>متمکن از نایب گرفتن بوده و نایب نگرفت تا فوت نمود؛ واجب است از قبل او قضایش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استنابت واجب شد و نایب نگرفت؛ ولی شخصی تبرعا از قبل او حج به جا آورد؛ کفایت نمی‏کند و نایب گرفتن بر خودش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نایب گرفتن کفایت می‏کند که از میقات نایب بگیرد و واجب نیست از بلد خود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ذمه‏اش مستقر بوده؛ اگر بعد از احرام در حرم بمیرد کفایت از حجة الاسلام می‏کند؛ خواه حجش حج تمتع خواه قران خواه افراد باشد و اگر فوتش در اثنای عمره تمتع بوده کفایت از حجش نیز می‏نماید و قضا از او واجب نیست و اگر قبل از آن بمیرد قضا واجب می‏شود هر چند فوتش بعد از احرام و قبل از دخول حرم یا بعد از دخول حرم بدون احرام باشد؛ ظاهر این است که این حکم اختصاص به حجة الاسلام دارد؛ پس در حجی که به نذر یا افساد واجب شده جاری نمی‏شود؛ بلکه در عمره مفرده نیز جاری نمی‏گردد؛ پس در هیچیک از اینها حکم به اجزا نمی‏شود و کسی که بعد از احرام در حرم بمیرد و حج از سالهای پیش بر ذمه‏اش مستقر نبوده بی اشکال حج وی کفایت از حجة الاسلام می‏کند و اگر قبل از آن بمیرد باز ظاهر این است قضا از او واجب نباشد</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کافری که مستطیع بوده مسلمان شود؛ حج بر او واجب می‏شود؛ ولی چنانچه پس از زوال استطاعت؛ مسلمان شود؛ حج بر</w:t>
      </w:r>
      <w:bookmarkStart w:id="823" w:name="pg18_834"/>
    </w:p>
    <w:p>
      <w:pPr>
        <w:pStyle w:val="BookText"/>
        <w:rPr/>
      </w:pPr>
      <w:bookmarkEnd w:id="823"/>
      <w:r>
        <w:rPr>
          <w:rFonts w:ascii="IRNazanin" w:hAnsi="IRNazanin" w:eastAsia="IRNazanin"/>
          <w:color w:val="111111"/>
          <w:sz w:val="28"/>
          <w:sz w:val="28"/>
          <w:szCs w:val="28"/>
          <w:rtl w:val="true"/>
          <w:lang w:bidi="fa-IR"/>
        </w:rPr>
        <w:t>او واجب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بر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دین اسلام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ولی چنانچه در حال ارتداد حج نماید حجش صحیح نخواهد بود و هرگاه توبه کرد و حج نمود حجش صحیح خواهد بود؛ اگرچه مرتد فطری باشد بنا بر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غیر شیعه چنانچه به حج رفته سپس شیعه شود؛ اعاده حج بر او واجب نیست در صورتی که حج را بر طبق مذهب خود صحیح به جا آورده باشد؛ اگرچه بر طبق مذهب شیعه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حج بر کسی واجب شد و در به جا آوردنش اهمال و تاخیر کرد تا استطاعتش از بین رفت؛ واجب است حج را به هر ترتیبی شده به جا آورد؛ حتی اگر به سختی و گدایی باشد؛ البته تا زمانی که به عسر و حرج نرسد و چنانچه قبل ار حج بمیرد واجب است از ترکه وی حج را قضا نمایند و چنانچه کسی تبرعا بدون اجرت به جای او حج نماید؛ صحیح و کافی است</w:t>
      </w:r>
      <w:r>
        <w:rPr>
          <w:rFonts w:eastAsia="IRNazanin" w:cs="IRNazanin"/>
          <w:color w:val="111111"/>
          <w:sz w:val="28"/>
          <w:szCs w:val="28"/>
          <w:rtl w:val="true"/>
          <w:lang w:bidi="fa-IR"/>
        </w:rPr>
        <w:t>.</w:t>
      </w:r>
    </w:p>
    <w:p>
      <w:pPr>
        <w:pStyle w:val="Heading3"/>
        <w:numPr>
          <w:ilvl w:val="2"/>
          <w:numId w:val="1"/>
        </w:numPr>
        <w:rPr/>
      </w:pPr>
      <w:bookmarkStart w:id="824" w:name="__RefHeading___Toc2119060_1490000891"/>
      <w:bookmarkStart w:id="825" w:name="_Toc299"/>
      <w:bookmarkEnd w:id="824"/>
      <w:r>
        <w:rPr>
          <w:rtl w:val="true"/>
        </w:rPr>
        <w:t>وصیت به حج</w:t>
      </w:r>
      <w:bookmarkEnd w:id="825"/>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حجة الاسلام بر ذمه‏اش می‏باشد هنگامی که مرگش نزدیک شود واجب است وصیت کند که حجش را به جا آورند؛ پس اگر مرد حجش از اصل ترکه داده می‏شود اگرچه وصیت نکرده باشد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حجش از اصل ترکه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وصیت نموده ولی مقید به ثلث خود نکرده است و اگر وصیت نموده و مقید به ثلث هم نموده؛ پس اگر ثلثش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دارایی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مخارج حج باشد؛ واجب است حج را از ثلث اخراج</w:t>
      </w:r>
    </w:p>
    <w:p>
      <w:pPr>
        <w:pStyle w:val="BookText"/>
        <w:rPr/>
      </w:pPr>
      <w:r>
        <w:rPr>
          <w:rFonts w:ascii="IRNazanin" w:hAnsi="IRNazanin" w:eastAsia="IRNazanin"/>
          <w:color w:val="111111"/>
          <w:sz w:val="28"/>
          <w:sz w:val="28"/>
          <w:szCs w:val="28"/>
          <w:rtl w:val="true"/>
          <w:lang w:bidi="fa-IR"/>
        </w:rPr>
        <w:t>نمایند و بر سایر چیزهایی که وصیت کرده مقدم است و چنانچه ثلث به مقدار مصارف و هزینه حج نباشد؛ لازم است کمبود را از اصل ترکه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و نزد شخصی ودیعه و امانتی داشته باشد و این شخص احتمال بدهد که چنانچه آن ودیعه را به ورثه‏اش برگرداند حج را به جا نخواهند آورد؛ بر او واجب است خود از قبل او حج نماید و ان ودیعه را صرف در راه حج نماید و چنانچه چیزی زیاد آمد زیادی را به ورثه او بدهد و فرقی نیست بین آنکه خود شخص به جای او حج نماید یا دیگری را اجیر کند که به جای صاحب مال حج نماید و ملحق به ودیعه است هر مالی که میت نزد دیگری داشته باشد از قبیل عاریه یا اجاره یا غصب یا طلب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و مقروض هم باشد و خمس و زکات نیز بر ذمه داشته باشد و ترکه او کفاف تمام اینها را ندهد؛ اگر مالی که خمس یا زکات به او تعلق گرفته موجود باشد؛ باید خمس و زکات را بپردازد و چنانچه خمس و زکات به ذمه وی منتقل شده؛ حج بر آنها مقدم خواهد بود؛ همچنان که بر قرض و بدهی نیز مقدم است</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مرده و حجة الاسلام بر او بوده؛ ورثه پیش از استیجار برای حج نمی‏توانند در ترکه تصرف کنند؛ خواه هزینه حج برابر ترکه باشد یا</w:t>
      </w:r>
    </w:p>
    <w:p>
      <w:pPr>
        <w:pStyle w:val="BookText"/>
        <w:rPr/>
      </w:pPr>
      <w:r>
        <w:rPr>
          <w:rFonts w:ascii="IRNazanin" w:hAnsi="IRNazanin" w:eastAsia="IRNazanin"/>
          <w:color w:val="111111"/>
          <w:sz w:val="28"/>
          <w:sz w:val="28"/>
          <w:szCs w:val="28"/>
          <w:rtl w:val="true"/>
          <w:lang w:bidi="fa-IR"/>
        </w:rPr>
        <w:t>کمتر از آن؛ بنابراحتیاط؛ بلی اگر ترکه خیلی زیاد باشد و ورثه ملتزم به ادای حج شوند؛ می‏توانند تصرف کنند و همچنین است حال در قرض و بدهی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فوت کرده و حجة الاسلام بر او هست و ترکه وی به مقدار هزینه حج نیست؛ واجب است در صورتی که بدهی یا خمس و زکات دارد در آنها صرف شود و چنانچه بدهکاری ندارد ترکه برای ورثه است و واجب نیست کمبود هزینه حج را از مال خود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فوت کند و حجة الاسلام بر ذمه وی باشد؛ واجب نیست از وطن و بلد وی نایب بگیرند؛ بلکه نایب گرفتن از میقات کافی است؛ بلکه از نزدیکترین میقات به مکه در صورت امکان یا هرچه نزدیکتر باشد کافی است و احوط اولی این است که اگر مال گنجایش داشته باشد از وطن نایب گرفته شود؛ ولی اجرت بیشتر از میقات بر ورثه صغار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واجب است در همان سال فوتش نایب بگیرند؛ واگر در همان سال استیجار و نایب گرفتن از میقات ممکن نباشد لازم است از بلد وی نایب بگیرند و هزینه این نایب گرفتن از اصل ترکه است و تاخیر انداختن تا سال بعد جایز نیست؛ هر چند معلوم باشد که نایب گرفتن از میقات در سال بعد ممکن است</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مرده و حجة الاسلام بر ذمه وی بوده و نایبی پیدا نشود مگر به بیشتر از مقدار معمول؛ واجب است به بیشتر نایب</w:t>
      </w:r>
    </w:p>
    <w:p>
      <w:pPr>
        <w:pStyle w:val="BookText"/>
        <w:rPr/>
      </w:pPr>
      <w:r>
        <w:rPr>
          <w:rFonts w:ascii="IRNazanin" w:hAnsi="IRNazanin" w:eastAsia="IRNazanin"/>
          <w:color w:val="111111"/>
          <w:sz w:val="28"/>
          <w:sz w:val="28"/>
          <w:szCs w:val="28"/>
          <w:rtl w:val="true"/>
          <w:lang w:bidi="fa-IR"/>
        </w:rPr>
        <w:t>گرفته شود و هزینه آن از اصل خارج می‏شود و تاخیر تا سال بعد برای صرفه جوئی بر ورثه جایز نیست هر چند در ورثه کودکان نابالغ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بمیرد و بعضی از ورثه وی اقرار کنند حجة الاسلام بر متوفی بوده و دیگران یعنی سایر ورثه منکر آن باشند؛ بر اقرار کننده واجب است اجیر کند کسی را برای حج ولو به دفع تمام حصه خود باشد؛ نهایتش می‏تواند اقامه دعوی نماید بر منکرین و مطالبه نماید حصه خود را از بقیه ترکه و همین حکم جاری است در فرضی که بعضی از ورثه اقرار به دین داشته باشند و اگر حصه او کفایت از مصرف حج ننماید؛ واجب نیست از مال شخصی خود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 و حجة الاسلام بر ذمه دارد؛ چنانچه شخصی تبرعا به جای او حج نموده؛ بر ورثه واجب نیست برایش نایب بگیرند بلکه مقدار هزینه حج هم بازگشت به ورثه خواهد نمود؛ بلی اگر وصیت به حج از ثلث خود نماید و متبرعی حج را به جا آورد؛ در این صورت بنا بر احتیاط هزینه حج بازگشت به ورثه نخواهد نمود؛ بلکه باید در خیرات صرف یا از قبل او صدقه داده شود</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حجة الاسلام بر ذمه داشته و وصیت نموده که از بلدش نایب گرفته شود؛ واجب است از بلد نایب گرفته شود؛ ولی مازاد بر اجرت میقات از ثلث خارج می‏شود و چنانچه فقط وصیت به حج نموده و چیزی تعیین نکند؛ به نایب گرفتن از میقات اکتفا می‏شود؛ مگر در صورتی</w:t>
      </w:r>
    </w:p>
    <w:p>
      <w:pPr>
        <w:pStyle w:val="BookText"/>
        <w:rPr/>
      </w:pPr>
      <w:r>
        <w:rPr>
          <w:rFonts w:ascii="IRNazanin" w:hAnsi="IRNazanin" w:eastAsia="IRNazanin"/>
          <w:color w:val="111111"/>
          <w:sz w:val="28"/>
          <w:sz w:val="28"/>
          <w:szCs w:val="28"/>
          <w:rtl w:val="true"/>
          <w:lang w:bidi="fa-IR"/>
        </w:rPr>
        <w:t>که قرینه‏ای باشد که مراد وی استیجار و نایب گرفتن ار بلد باشد؛ مثل اینکه مقداری از مال را تعیین کند که مناسب حج بلدی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وصیت به حج بلدی باشد؛ ولی وصی یا وارث کسی را از میقات اجیر نماید؛ در صورتی که اجاره از مال میت باشد؛ اجاره باطل است لکن ذمه میت با عمل اجیر از حج فارغ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وصیت به حج بلدی از غیر بلد خود نماید؛ مثلا یک تهرانی وصیت کند که از مشهد مقدس برایش نایب بگیرند؛ عمل به این وصیت واجب است و مازاد بر اجرت حج میقاتی از ثلثش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برای حجة الاسلام نایب گرفته شود و اجرت را نیز تعیین نموده باشد؛ عمل به این وصیت واجب است و هزینه‏اش از اصل مال برداشته می‏شود؛ در صورتی که بیش ار اجرة المثل نباشد و اگر بیش از آن بود تفاوتش از ثلث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وصیت کند که از مال معینی برای او حج داده شود و وصی دانست که در آن مال خمس یا زکات هست واجب است اول خمس یا زکات آن مال را داده و باقیمانده را صرف در راه حج نماید و چنانچه کفاف مصارف حج را ننمود؛ لازم است کمبود از اصل ترکه برداشته شود؛ این در صورتی است که حجی که وصیت نموده حجة الاسلام باشد و اگر حجة الاسلام نبوده بنا بر احتیاط باقیمانده در خیرات دیگر صرف شود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نایب گرفتن برای حج از</w:t>
      </w:r>
    </w:p>
    <w:p>
      <w:pPr>
        <w:pStyle w:val="BookText"/>
        <w:rPr/>
      </w:pPr>
      <w:r>
        <w:rPr>
          <w:rFonts w:ascii="IRNazanin" w:hAnsi="IRNazanin" w:eastAsia="IRNazanin"/>
          <w:color w:val="111111"/>
          <w:sz w:val="28"/>
          <w:sz w:val="28"/>
          <w:szCs w:val="28"/>
          <w:rtl w:val="true"/>
          <w:lang w:bidi="fa-IR"/>
        </w:rPr>
        <w:t>قبل مرده؛ به وصیت یا غیر وصیت واجب شده باشد و کسی که واجب بود نایب بگیرد سهل انگاری و اهمال نموده و مالی که برای حج در نظر گرفته شده بود تلف شد؛ این شخص ضامن خواهد بود و بر او واجب است که از مال خود برایش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ثبوت و استقرار حج بر ذمه میت معلوم و به جا آوردنش مشکوک باشد؛ واجب است از قبل او به جا آورده شود و هزینه‏اش از اصل مال اخراج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مجرد اجیر گرفتن؛ ذمه میت بری نمی‏شود؛ پس اگر دانسته شود که اجیر به جهت عذر یا بدون آن حج را به جا نیاورده؛ واجب است دوباره اجیر گرفته شود و مخارج از اصل مال خارج و برداشت می‏شود و در صورتی که اجرت اولی از مال میت بوده و پس گرفتنش ممکن باشد؛ لازم است پس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چندین اجیر پیدا شود؛ احوط این است که کسی را که کمتر از دیگران اجرت می‏گیرد اجیر نمایند در صورتی که اجرت به مال خود میت باشد؛ هر چند اظهر، جوازِ استیجار اجیری است که از حیث فضیلت و شرف مناسب حال میت باشد پس می‏توان او را به مبلغ بیشتری اجیر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گرفتن از بلد یا میقات تابع تقلید یا اجتهاد وارث است نه خود میت؛ پس چنانچه عقیده میت وجوب حج بلدی بوده و عقیده وارث جواز استیجار از میقات باشد؛ بر وارث واجب نیست از بلد میت اجیر بگیرد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حجة</w:t>
      </w:r>
    </w:p>
    <w:p>
      <w:pPr>
        <w:pStyle w:val="BookText"/>
        <w:rPr/>
      </w:pPr>
      <w:r>
        <w:rPr>
          <w:rFonts w:ascii="IRNazanin" w:hAnsi="IRNazanin" w:eastAsia="IRNazanin"/>
          <w:color w:val="111111"/>
          <w:sz w:val="28"/>
          <w:sz w:val="28"/>
          <w:szCs w:val="28"/>
          <w:rtl w:val="true"/>
          <w:lang w:bidi="fa-IR"/>
        </w:rPr>
        <w:t>الاسلام بر ذمه میت باشد و ترکه‏ای نداشته باشد؛ بر وارث واجب نیست که برای او اجیر بگیرد؛ بلی مستحب است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میت وصیت به حج بنماید؛ اگر دانسته شود که حجی که وصیت کرده حجة الاسلام بوده؛ لازم است هزینه آن از اصل مال برداشت شود مگر در صورتی که خودش تعیین کرده باشد از ثلث برداشته شود و اما اگر دانسته شود که حجی که وصیت نموده حجة الاسلام نیست یا شک در آن حاصل شود؛ در این صورت هزینه حج از ثلث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وصیت به حج نموده و شخص بخصوصی را برای به جا آوردن حج تعیین کرده؛ لازم است عمل به وصیت شود؛ پس اگر آن شخص قبول نکرد مگر اینکه بیشتر از مقدار متعارف به او بدهند؛ مقدار زیادی از ثلث برداشت می‏شود و چنانچه آن هم ممکن نباشد؛ دیگری را به همان مقدار متعارف اجیر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وصیت به حج نموده و اجرتی تعیین کند که هیچکس به آن رغبت نداشته باشد یعنی کمتر از مقدار متعارف باشد؛ پس اگر حجی که وصیت نموده حجة الاسلام باشد؛ لازم است کمبود از اصل ترکه برداشته شود و چنانچه حجة الاسلام نباشد وصیت باطل می‏شود و اجرتی که برای حج تعیین شده بنا بر احتیاط صرف خیرات و مبرات می‏گردد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منزل خود را فروخته به یک مبلغی مثلا و با مشتری شرط کرده که پول منزل را پس از مردنش صرف در حج از قبلش بنماید؛ پول منزل از ترکه</w:t>
      </w:r>
    </w:p>
    <w:p>
      <w:pPr>
        <w:pStyle w:val="BookText"/>
        <w:rPr/>
      </w:pPr>
      <w:r>
        <w:rPr>
          <w:rFonts w:ascii="IRNazanin" w:hAnsi="IRNazanin" w:eastAsia="IRNazanin"/>
          <w:color w:val="111111"/>
          <w:sz w:val="28"/>
          <w:sz w:val="28"/>
          <w:szCs w:val="28"/>
          <w:rtl w:val="true"/>
          <w:lang w:bidi="fa-IR"/>
        </w:rPr>
        <w:t>خواهد بود؛ پس اگر آن حج حجة الاسلام بوده؛ شرط مزبور لازم شده و واجب است پول منزل صرف اجرت حج شود در صورتی که بیش از مقدار متعارف نباشد و چنانچه بیش از متعارف باشد؛ مقدار متعارف از اصل ترکه و مازاد بر آن از ثلث حساب می‏شود و اگر حج حجة الاسلام نبوده؛ باز هم شرط لازم است و تمام پول حج از ثلث خارج می‏شود و چنانچه ثلث کمتر از آن پول باشد؛ شرط مذکور در مازاد بر ثلث لازم نخواهد بود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شخصی مثلا منزل خود را به دیگری مصالحه کند به شرط آنکه پس از مردنش برای او حج به جا آورد؛ چنین شرطی صحیح و لازم خواهد بود و ان منزل از ملک مصالح و شرط کننده خارج شده و از ترکه محسوب نخواهد بود هر چند آن حج مستحبی باشد و حکم وصیت شامل آن منزل نخواهد شد و همچنین است اگر منزل خود را به دیگری واگذار و تملیک نماید به شرط آنکه بعد از مردنش آن را فروخته و قیمتش را صرف حج برای او بنماید؛ تمام اینها صحیح و لازم خواهد بود؛ هر چند چیزی که شرط شده عمل مستحبی باشد و ورثه حقی در آن منزل نخواهند داشت و اگر طرف مقابل از عمل به شرط تخلف نمود؛ حق به هم زدن معامله به ورثه منتقل نمی‏شود و نمی‏توانند اسقاط کنند این خیار را که حق میت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به حاکم شرع منتقل می‏شود و بعد از فسخ؛ آن مال صرف در چیزی که شرط شده؛ می‏شود و چنانچه</w:t>
      </w:r>
    </w:p>
    <w:p>
      <w:pPr>
        <w:pStyle w:val="BookText"/>
        <w:rPr/>
      </w:pPr>
      <w:r>
        <w:rPr>
          <w:rFonts w:ascii="IRNazanin" w:hAnsi="IRNazanin" w:eastAsia="IRNazanin"/>
          <w:color w:val="111111"/>
          <w:sz w:val="28"/>
          <w:sz w:val="28"/>
          <w:szCs w:val="28"/>
          <w:rtl w:val="true"/>
          <w:lang w:bidi="fa-IR"/>
        </w:rPr>
        <w:t>چیزی زیاد آمد بنا بر احتیاط در خیرات و مبرات صرف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وصی بمیرد و دانسته نشود که برای حج موصی قبل از مردن اجیر گرفته یا نه؛ در صورتی که حج وصیت شده حجة الاسلام بوده؛ واجب است از ترکه موصی اجیر گرفته شود و اگر حجة الاسلام نبوده؛ از ثلثش باید اجیر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وجهی که بابت حج در نظر بوده وصی آن را قبض کرده و موجود باشد؛ اخذ می‏شود؛ گرچه احتمال برود که وصی از مال خود اجیر گرفته و بعدا مال موصی را برای خود به جای او برداشته و چنانچه مال موجود نباشد ضمانتی بر وصی نخواهد بود زیرا احتمال می‏رود بدون تفریط نزد او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مالی که برای حج در نظر گرفته شده بدون سهل انگاری در نگهداری در دست وصی تلف شود؛ وصی ضامن نخواهد بود و واجب است از بقیه ترکه اجیر گرفته شود در صورتی که حج وصیت شده حجة الاسلام باشد و چنانچه حجة الاسلام نباشد؛ از بقیه ثلث باید اجیر گرفته شود و چنانچه بقیه بین ورثه تقسیم شده باشد؛ از هریک به نسبت پس گرفته می‏شود؛ وهمچنین است اگر کسی برای حج اجیر شده و قبل از به جا آوردن حج بمیرد و ترکه‏ای نداشته باشد یا داشته ولی گرفتن از آن ممکن نباشد؛ که در این صورت مانند فرض قبلی باید از ترکه خود میت یا ثلثش بردارند</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قبل از اجیر گرفتن در دست وصی تلف شود و دانسته نشود که تلف در</w:t>
      </w:r>
      <w:bookmarkStart w:id="826" w:name="pg18_843"/>
    </w:p>
    <w:p>
      <w:pPr>
        <w:pStyle w:val="BookText"/>
        <w:rPr/>
      </w:pPr>
      <w:bookmarkEnd w:id="826"/>
      <w:r>
        <w:rPr>
          <w:rFonts w:ascii="IRNazanin" w:hAnsi="IRNazanin" w:eastAsia="IRNazanin"/>
          <w:color w:val="111111"/>
          <w:sz w:val="28"/>
          <w:sz w:val="28"/>
          <w:szCs w:val="28"/>
          <w:rtl w:val="true"/>
          <w:lang w:bidi="fa-IR"/>
        </w:rPr>
        <w:t>اثر سهل انگاری بوده؛ جایز نیست تاوان از وصی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کند که فلان مقدار مال در غیر حجة الاسلام صرف شود و احتمال برود که آن مقدار بیشتر از ثلث است؛ جایز نیست تمام آن صرف شود</w:t>
      </w:r>
      <w:r>
        <w:rPr>
          <w:rFonts w:eastAsia="IRNazanin" w:cs="IRNazanin"/>
          <w:color w:val="111111"/>
          <w:sz w:val="28"/>
          <w:szCs w:val="28"/>
          <w:rtl w:val="true"/>
          <w:lang w:bidi="fa-IR"/>
        </w:rPr>
        <w:t>.</w:t>
      </w:r>
    </w:p>
    <w:p>
      <w:pPr>
        <w:pStyle w:val="Heading3"/>
        <w:numPr>
          <w:ilvl w:val="2"/>
          <w:numId w:val="1"/>
        </w:numPr>
        <w:rPr/>
      </w:pPr>
      <w:bookmarkStart w:id="827" w:name="__RefHeading___Toc2119062_1490000891"/>
      <w:bookmarkStart w:id="828" w:name="_Toc300"/>
      <w:bookmarkEnd w:id="827"/>
      <w:r>
        <w:rPr>
          <w:rtl w:val="true"/>
        </w:rPr>
        <w:t>احکام نیابت</w:t>
      </w:r>
      <w:bookmarkEnd w:id="8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نایب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نایب باید بالغ باشد؛ پس حج بچه نابالغ به جای دیگری در حجة الاسلام و حجهای واجب دیگر کفایت نمی‏کند؛ هر چند آن بچه ممیز باشد که خوب و بد را تشخیص دهد؛ بلی بعید نیست که نیابت وی در حج مستحبی با اذن ولی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نایب باید عاقل باشد؛ پس نیابت دیوانه از دیگری صحیح نخواهد بود؛ خواه دیوانه همیشگی یا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عمل در وقت دیوانگی باشد و اما نایب شدن سفیه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نایب باید مؤمن باشد یعنی علاوه بر خدا و پیغمبر؛ دوازده امام را نیز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ذمه نایب در سال نیابت مشغول به حج واجب نباشد و این شرط صحت اجاره است نه شرط صحت حج نایب؛ پس هرگاه در حالی که حج بر خودش واجب بود و از قبل دیگری و به نیابت او حج نماید ذمه مَنوبٌ عَنْه بری شده است؛ ولی نایب اجرتی را که قرارداده شده مستحق نخواهد بود بلکه مستحق اجرة المثل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 یعنی نرخ متعارف</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ذمه مَنوبٌ عَنْه فارغ و بریء می‏شود که احراز کند که نایب عمل را به طور صحیح</w:t>
      </w:r>
    </w:p>
    <w:p>
      <w:pPr>
        <w:pStyle w:val="BookText"/>
        <w:rPr/>
      </w:pPr>
      <w:r>
        <w:rPr>
          <w:rFonts w:ascii="IRNazanin" w:hAnsi="IRNazanin" w:eastAsia="IRNazanin"/>
          <w:color w:val="111111"/>
          <w:sz w:val="28"/>
          <w:sz w:val="28"/>
          <w:szCs w:val="28"/>
          <w:rtl w:val="true"/>
          <w:lang w:bidi="fa-IR"/>
        </w:rPr>
        <w:t>به جا آورده؛ پس نایب حتما باید اعمال حج و احکامش را به خوبی بداند؛ هر چند با ارشاد و راهنمایی دیگری در هر عمل باشد؛ همچنان که بایستی مورد وثوق و اطمینان باشد؛ اگرچه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نایب شدن غلام زر خرید از شخص آزاد عیبی ندارد؛ اگر آن نیابت به اذن آقا و اربابش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شخص بالغ و عاقل از بچه نابالغ ممیز و از دیوانه عیبی ندارد؛ بلکه اگر حج بر ذمه دیوانه در حال افاقه واجب شده و در حال دیوانگی مرده باشد؛ لازم و واجب است برایش اجیر بگیرند که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 و همانند بودن نایب و مَنوبٌ عَنْه لازم نیست و نیابت مرد از زن و بالعکس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نایب گرفتن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هنوز 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صروره و غیر صروره عیبی ندارد؛ خواه نایب یا مَنوبٌ عَنْه مرد باشد یا زن؛ بلی بنا بر آنچه مشهور است نایب گرفتن صروره مکروه است؛ بخصوص در صورتی که نایب زن و مَنوبٌ عَنْه مرد باشد و یک مورد مستثنی است و کراهت ندارد و ان موردی است که مَنوبٌ عَنْه مرد و زنده باشد و نتواند حجة الاسلام را به جا آورد؛ در این صورت احتیاط لزومی این است که نایب؛ صروره و مرد باشد و نیز احتیاط در نیابت از زن زنده آن است که نایب صروره باشد</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مَنوبٌ عَنْه باید مسلمان باشد و نیابت از کافر صحیح نیست؛ پس هرگاه کافر مستطیعی بمیرد و وارث مسلمان باشد؛ واجب نیست برای او</w:t>
      </w:r>
    </w:p>
    <w:p>
      <w:pPr>
        <w:pStyle w:val="BookText"/>
        <w:rPr/>
      </w:pPr>
      <w:r>
        <w:rPr>
          <w:rFonts w:ascii="IRNazanin" w:hAnsi="IRNazanin" w:eastAsia="IRNazanin"/>
          <w:color w:val="111111"/>
          <w:sz w:val="28"/>
          <w:sz w:val="28"/>
          <w:szCs w:val="28"/>
          <w:rtl w:val="true"/>
          <w:lang w:bidi="fa-IR"/>
        </w:rPr>
        <w:t xml:space="preserve">نایب بگیرد 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اهل بیت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 است با این فرق که جایز است فرزند مؤمنش در حج به جای او نایب شود یعنی حج را به نیابت و عوض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از قبل شخص زنده در حج مستحبی عیبی ندارد؛ خواه مفت و مجانی باشد خواه به اجاره؛ وهمچنین در حج واجب در صورتی که خودش معذور از مباشرت عمل باشد چنانکه گذشت و در غیر این مورد نیابت از زنده جایز نیست و اما نیابت از مرده در هر حال و به هر نحو جایز است؛ خواه نیابت تبرعا و مجانی باشد خواه به اجاره و خواه حج واجب باشد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در صورتی صحیح است که مَنوبٌ عَنْه معین و مشخص باشد به هر نحوی که شد؛ ولازم نیست نامش بر زبان آورده شود همچنان که قصد نیابت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نیابت به تبرع و اجاره صحیح است؛ به جعاله و شرط ضمن عقد و مانند اینها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این است که شخصی به دیگری بگوید اگر به جای من یا فلان کس حج به جا آوری؛ فلان مبلغ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عقد این است که در ضمن عقد معامله؛ مثلا فروش منزل یا مغازه‏ای؛ شرط کند که از قبل من یا فلان کس حج به جا بیاوری</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در ترک بعضی از اعمال حج یا در به جا نیاوردن آن به طور صحیح معذور باشد؛ نمی‏توان اجیر نمود؛ بلکه اگر</w:t>
      </w:r>
    </w:p>
    <w:p>
      <w:pPr>
        <w:pStyle w:val="BookText"/>
        <w:rPr/>
      </w:pPr>
      <w:r>
        <w:rPr>
          <w:rFonts w:ascii="IRNazanin" w:hAnsi="IRNazanin" w:eastAsia="IRNazanin"/>
          <w:color w:val="111111"/>
          <w:sz w:val="28"/>
          <w:sz w:val="28"/>
          <w:szCs w:val="28"/>
          <w:rtl w:val="true"/>
          <w:lang w:bidi="fa-IR"/>
        </w:rPr>
        <w:t xml:space="preserve">چنین شخصی تبرعا به نیابت دیگری حج نمود؛ اکتفا کردن به عملش مشکل است؛ بلی اگر در به جا آوردن کارهایی که بر محرم حرام است؛ معذور باشد؛ مثل اینکه مضطر به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اجیر گرفتن یا نایب گرفتن چنین شخصی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نایب پیش از محرم شدن بمیرد؛ ذمه مَنوبٌ عَنْه فارغ و بری نمی‏شود و لازم و واجب است دوباره برایش نایب گرفته شود؛ البته در جایی که نایب گرفتن در آن واجب است و چنانچه پس از احرام بمیرد کفایت از مَنوبٌ عَنْه می‏کند؛ هر چند مردنش قبل از دخول حرم باشد بنا بر اظهر و در این مورد فرقی بین حجة الاسلام و غیر آن نیست و همچنین فرقی نیست بین اینکه نیابت به مزد و اجرت باشد یا به تبرع و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اجیر بعد از محرم شدن بمیرد؛ تمام اجرت را مستحق خواهد شد در صورتی که بر تفریغ ذمه میت اجیر شده باشد و اما اگر اجیر بر به جا آوردن اعمال شده باشد؛ اجرت مقداری را که به جا آورده مستحق می‏شود و چنانچه قبل از احرام بمیرد چیزی مستحق نخواهد بود؛ بلی اگر مقدمات عمل داخل اجاره باشد؛ هر مقدار از مقدمات را که انجام داده باشد اجرت همان مقدار را مستحق می‏شود</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برای حج، بلدی اجیر شده و راهی تعیین نشده باشد؛ اجیر مخیر است از هر راهی که دلش خواست برود و چنانچه راهی تعیین شده باشد؛ عدول از آن راه به راه دیگری جایز نیست؛ پس اگر از</w:t>
      </w:r>
    </w:p>
    <w:p>
      <w:pPr>
        <w:pStyle w:val="BookText"/>
        <w:rPr/>
      </w:pPr>
      <w:r>
        <w:rPr>
          <w:rFonts w:ascii="IRNazanin" w:hAnsi="IRNazanin" w:eastAsia="IRNazanin"/>
          <w:color w:val="111111"/>
          <w:sz w:val="28"/>
          <w:sz w:val="28"/>
          <w:szCs w:val="28"/>
          <w:rtl w:val="true"/>
          <w:lang w:bidi="fa-IR"/>
        </w:rPr>
        <w:t xml:space="preserve">راه دیگری رفته و اعمال را به جا آورد؛ چنانچه راه تعیین شده به طور شرطیت بوده؛ اجیر تمام اجرت را مستحق شده و مستاجر خیار فسخ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به هم زدن؛ 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مانند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اجیر می‏دهد و چنانچه در نظر گرفتن آن راه به نحو جزئیت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از آن راه را جزء عمل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نیز مستاجر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واگر فسخ نکرد اجیر اجرت مقرر را به مقداری که عمل نموده می‏برد و مقدار مخالفت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شخصی خود را اجیر از قبل دیگری نماید که شخصا عمل را در سال معینی به جا آورد؛ چنانچه خواسته باشد از قبل دیگری در همان سال اجیر شود؛ اجاره وی صحیح نخواهد بود؛ ولی چنانچه از قبل دو نفر در دو سال مختلف یا از قبل یکی به قید مباشرت و از قبل دیگری بدون قید مباشرت در یک سال اجیر شود؛ مانعی ندارد و اجاره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خود را برای حج در سال معینی اجیر نمود؛ نمی‏تواند تقدیم یا تاخیر نماید؛ ولی چنانچه تقدیم یا تاخیر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سال قبل از سال تعیین شده یا سال بعدش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 عَنْه اگر میت باشد بری می‏شود و اجرتی مستحق نخواهد بود؛ در صورتی که تقدیم یا تاخیر به رضایت مستاجر نباشد</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اجیر به علت جلوگیری دشمن یا از جهت بیماری نتواند به حج برود و</w:t>
      </w:r>
    </w:p>
    <w:p>
      <w:pPr>
        <w:pStyle w:val="BookText"/>
        <w:rPr/>
      </w:pPr>
      <w:r>
        <w:rPr>
          <w:rFonts w:ascii="IRNazanin" w:hAnsi="IRNazanin" w:eastAsia="IRNazanin"/>
          <w:color w:val="111111"/>
          <w:sz w:val="28"/>
          <w:sz w:val="28"/>
          <w:szCs w:val="28"/>
          <w:rtl w:val="true"/>
          <w:lang w:bidi="fa-IR"/>
        </w:rPr>
        <w:t>اعمال را به جا آورد؛ حکمش حکم کسی است که از قبل خود حج بنماید؛ بیان حکم آن خواهد آمد؛ در صورتی که اجاره مقید به همان سال بوده به هم می‏خورد و چنانچه مقید نبوده حج بر ذمه‏اش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نایب؛ کاری که موجب کفاره می‏شود انجام دهد؛ مثلا در حال احرام زیر سایه برود یا در آیینه نگاه گند؛ کفاره را باید از مال خود بدهد؛ خواه نیابت به اجاره و مزد باشد یا به تبرع و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شخصی؛ دیگری را به مبلغ معینی برای حج اجیر گرفت و ان مبلغ کفاف مخارج حج را نداد؛ بر مستاجر واجب نیست کمبود را تدارک کند؛ همچنان که در صورت زیاد آمدن نمی‏تواند زیادی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شخصی را برای حج واجب یا مستحب اجیر کنند و اجیر حج خود را به جماع قبل از مشعر فاسد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آنکه از احرام عمره تمتع بیرون آمد و برای حج محرم شد در مکه یا در عرفات با همسر خود 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حج را به آخر برساند و این حج برای مَنوبٌ عَنْه کافی است و بر نائب واجب است در سال بعد حج نموده و یک شتر نیز کفاره بدهد و ظاهر این است که استحقاق اجرت دارد هرچند در سال بعد با عذر یا بدون عذر حج ننماید و احکام ذکر شده نسبت به متبرع نیز جاری است؛ مگر اینکه استحقاق اجرت ندارد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هر چند اجرت را به عقد؛ مالک می‏شود؛ ولی واجب</w:t>
      </w:r>
    </w:p>
    <w:p>
      <w:pPr>
        <w:pStyle w:val="BookText"/>
        <w:rPr/>
      </w:pPr>
      <w:r>
        <w:rPr>
          <w:rFonts w:ascii="IRNazanin" w:hAnsi="IRNazanin" w:eastAsia="IRNazanin"/>
          <w:color w:val="111111"/>
          <w:sz w:val="28"/>
          <w:sz w:val="28"/>
          <w:szCs w:val="28"/>
          <w:rtl w:val="true"/>
          <w:lang w:bidi="fa-IR"/>
        </w:rPr>
        <w:t>نیست اجرت به او پرداخته شود مگر بعد از انجام عمل؛ البته در صورتی که شرط تعجیل ننموده باشد؛ به این معنی که به شرط پیش گرفتن اجرت اجیر نشده باشد و چنانچه به این شرط اجیر شده باشد باید اجرت را پیش از عمل به او داد؛ ولی ظاهر این است کسی که برای حج اجیر می‏شود؛ می‏تواند پیش از انجام عمل مطالبه اجرت نماید و این به جهت این است که قرینه بر چنین شرطی وجود دارد؛ زیرا که غالبا اجیر برای حج تا اجرت را نگیرد نمی‏تواند به حج رفته و یا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شخصا اجیر شد که حج به جا آورد؛ نمی‏تواند دیگری را برای این حج اجیر نماید؛ مگر به اذن و اجازه مستاجر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شخصی را برای حج تمتع اجیر نماید و وقت هم زیاد باشد و اتفاقا وقت برای حج تمتع تنگ شد و اجیر از عمره تمتع به حج افراد عدول نماید و حج افراد به جا آورده و سپس عمره مفرده‏ای به جا آورد؛ ذمه مَنوبٌ عَنْه بری می‏شود؛ ولی در صورتی که اجاره بر اعمال عمره و حج تمتع بوده اجیر استحقاق اجرت را نخواهد داشت؛ بلی اگر اجاره بر تفریغ ذمه مَنوبٌ عَنْه بوده مستحق اجرت خواهد بود؛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یا زنده‏ای که شخصا عاجز از حج است و حج به گردن دارد؛ شخصی اجیر می‏شود که این را از گردن او بردارد؛ اجیر هر طور حج به جا آورد حج از گردن او برداشته می‏شود و اجیر مستحق اجرت خواهد بود؛ ولی اگر</w:t>
      </w:r>
    </w:p>
    <w:p>
      <w:pPr>
        <w:pStyle w:val="BookText"/>
        <w:rPr/>
      </w:pPr>
      <w:r>
        <w:rPr>
          <w:rFonts w:ascii="IRNazanin" w:hAnsi="IRNazanin" w:eastAsia="IRNazanin"/>
          <w:color w:val="111111"/>
          <w:sz w:val="28"/>
          <w:sz w:val="28"/>
          <w:szCs w:val="28"/>
          <w:rtl w:val="true"/>
          <w:lang w:bidi="fa-IR"/>
        </w:rPr>
        <w:t>اجیر شود که حج را به طور مخصوصی انجام دهد و تخلف نموده و طور دیگر انجام داد؛ حج از گردن طرف برداشته شده و اجیر مستحق اجرت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مستحبی یک نفر می‏تواند به جای چند نفر حج نماید و اما در حج واجب جایز نیست یک نفر به جای دو نفر یا بیشتر حج نماید و باید نیابت از قبل یک نفر باشد؛ مگر در صورتی که حج بر دو نفر یا بیشتر به نحو شرکت واجب شده باشد؛ مثل اینکه دو نفر یا بیشتر نذر کنند که با شرکت یکدیگر کسی را برای حج اجیر نمایند؛ که در این صورت می‏توانند یک نفر را برای حج اجیر نمایند که به جای آنها حج نماید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از یک نفر می‏توانند در یک سال به جای یک نفر؛ خواه مرده خواه زنده؛ خواه به طور تبرع و مجانی؛ خواه به اجاره؛ حج به جا آورند؛ در صورتی که حج مستحبی باشد و همچنین است در حج واجب اگر متعدد باشد؛ مثل اینکه بر شخصی به واسطه نذر دو حج واجب شده باشد یا یکی حجة الاسلام و دیگری حج نذری باشد که در این صورت می‏توان دو نفر را اجیر نمود؛ یکی را برای یکی از این دو واجب و دیگری را برای واجب دوم و همچنین جایز است دو نفر را برای یک نفر اجیر نمود؛ که یکی حج واجب به جا آورد دیگری حج مستحبی بلکه بعید نیست اجیر نمودن دو نفر برای یک حج واجب جایز باشد؛ مثل حجة الاسلام که دو نفر را</w:t>
      </w:r>
      <w:bookmarkStart w:id="829" w:name="pg18_851"/>
    </w:p>
    <w:p>
      <w:pPr>
        <w:pStyle w:val="BookText"/>
        <w:rPr/>
      </w:pPr>
      <w:bookmarkEnd w:id="829"/>
      <w:r>
        <w:rPr>
          <w:rFonts w:ascii="IRNazanin" w:hAnsi="IRNazanin" w:eastAsia="IRNazanin"/>
          <w:color w:val="111111"/>
          <w:sz w:val="28"/>
          <w:sz w:val="28"/>
          <w:szCs w:val="28"/>
          <w:rtl w:val="true"/>
          <w:lang w:bidi="fa-IR"/>
        </w:rPr>
        <w:t>از باب احتیاط اجیر می‏نماید به جهت احتمال ناقص بودن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فی نفسه عمل مستحبی است پس نیابت در طواف از قبل مرده یا زنده‏ای که در مکه نباشد یا در مکه باشد و شخصا نتواند طواف نماید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نایب پس ار فراغت از اعمال حج نیابتی؛ می‏تواند برای خود یا دیگری عمره مفرده به جا آورد؛ همچنان که می‏تواند برای خود یا دیگری طواف نماید</w:t>
      </w:r>
      <w:r>
        <w:rPr>
          <w:rFonts w:eastAsia="IRNazanin" w:cs="IRNazanin"/>
          <w:color w:val="111111"/>
          <w:sz w:val="28"/>
          <w:szCs w:val="28"/>
          <w:rtl w:val="true"/>
          <w:lang w:bidi="fa-IR"/>
        </w:rPr>
        <w:t>.</w:t>
      </w:r>
    </w:p>
    <w:p>
      <w:pPr>
        <w:pStyle w:val="Heading3"/>
        <w:numPr>
          <w:ilvl w:val="2"/>
          <w:numId w:val="1"/>
        </w:numPr>
        <w:rPr/>
      </w:pPr>
      <w:bookmarkStart w:id="830" w:name="__RefHeading___Toc2119064_1490000891"/>
      <w:bookmarkStart w:id="831" w:name="_Toc301"/>
      <w:bookmarkEnd w:id="830"/>
      <w:r>
        <w:rPr>
          <w:rtl w:val="true"/>
        </w:rPr>
        <w:t>حج مستحبی</w:t>
      </w:r>
      <w:bookmarkEnd w:id="8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می‏تواند حج نماید به حج برود؛ هر چند مستطیع نباشد؛ یا آنکه مستطیع شده و حجة الاسلام را به جا آورده و مستحب است متمکن؛ هر ساله حج را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خروج از مکه؛ مستحب است نیت بازگشت به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کسی را که استطاعت حج رفتن ندارد؛ به حج بفرستد؛ همچنان که در صورتی که بداند اگر برای رفتن به حج قرض نماید می‏تواند بعدا قرض خود را بدهد؛ مستحب است قرض نماید و خرج زیاد نمودن در حج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به کسی که استطاعت حج ندارد؛ زکات داده شود که با آن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شوهر دار خواسته باشد حج مستحبی به جا آورد؛ باید با اذن شوهر باشد و همچنین زنی که در عده رجعی باشد؛ ولی زنی که از شوهر خود طلاق بائن گرفته و در عده است یا در عده وفات است؛ اذن شوهر در حج وی معتبر نیست</w:t>
      </w:r>
      <w:r>
        <w:rPr>
          <w:rFonts w:eastAsia="IRNazanin" w:cs="IRNazanin"/>
          <w:color w:val="111111"/>
          <w:sz w:val="28"/>
          <w:szCs w:val="28"/>
          <w:rtl w:val="true"/>
          <w:lang w:bidi="fa-IR"/>
        </w:rPr>
        <w:t>.</w:t>
      </w:r>
    </w:p>
    <w:p>
      <w:pPr>
        <w:pStyle w:val="Heading3"/>
        <w:numPr>
          <w:ilvl w:val="2"/>
          <w:numId w:val="1"/>
        </w:numPr>
        <w:rPr/>
      </w:pPr>
      <w:bookmarkStart w:id="832" w:name="__RefHeading___Toc2119066_1490000891"/>
      <w:bookmarkStart w:id="833" w:name="_Toc302"/>
      <w:bookmarkEnd w:id="832"/>
      <w:r>
        <w:rPr>
          <w:rtl w:val="true"/>
        </w:rPr>
        <w:t>اقسام عمره</w:t>
      </w:r>
      <w:bookmarkEnd w:id="8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مانند حج است</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واجب و گاهی مستحب و گاهی مفرده است و گاهی عمره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مانند حج؛ بر هر مستطیعی که دارای شرایط است واجب می‏شود؛ وجوبش مانند وجوب حج؛ فوری است؛ پس کسی که مستطیع برای عمره شد هر چند برای حج مستطیع نباشد؛ واجب است عمره را به جا آورد؛ بلی ظاهر این است که بر کسی که وظیفه‏اش حج تمتع باشد؛ عمره به تنهایی واجب نیست؛ پس کسی که استطاعت حج ندارد و استطاعت عمره را دارد و وظیفه‏اش حج تمتع است؛ واجب نیست عمره را به جا آورد و بنا بر این کسی که برای حج اجیر شده؛ بعد از فراغت از اعمال حج نیابی واجب نیست عمره به جا آورد؛ هر چند در این هنگام استطاعت عمره را دارد لکن به جا آوردنش احوط است و اما کسی که حج تمتع را به جا آورده؛ پس عمره مفرده بر او واجب نیست جز ما</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عمره مفرده را مکررا به جا آورد و اولی این است که هر ماه به جا آورده شود و اظهر این است که اگر عمره را در ماهی شروع کند؛ اگرچه در آخر آن ماه باشد و عمره دیگر را در ماه بعدی اگرچه در اول آن باشد؛ مانعی ندارد و دو عمره در یک ماه نمی‏تواند به جا آورد؛ در صورتی که دو عمره برای خود یا برای شخص دیگر به جا آورد؛ بلی اگر عمره دوم را رجاء به جا آورد مانعی ندارد و چنانچه خواسته باشد یک عمره برای خود و یک عمره برای دیگری به</w:t>
      </w:r>
    </w:p>
    <w:p>
      <w:pPr>
        <w:pStyle w:val="BookText"/>
        <w:rPr/>
      </w:pPr>
      <w:r>
        <w:rPr>
          <w:rFonts w:ascii="IRNazanin" w:hAnsi="IRNazanin" w:eastAsia="IRNazanin"/>
          <w:color w:val="111111"/>
          <w:sz w:val="28"/>
          <w:sz w:val="28"/>
          <w:szCs w:val="28"/>
          <w:rtl w:val="true"/>
          <w:lang w:bidi="fa-IR"/>
        </w:rPr>
        <w:t>جا آورد؛ در یک ماه جایز است و همچنین است اگر هر دو عمره برای دو شخص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عمره تمتع و عمره مفرده و بالعکس در یک ماه جایز است؛ یعنی اگر کسی که عمره مفرده را به جا آورده؛ در همان ماه بخواهد عمره تمتع به جا آورد؛ یا عمره تمتع را به جا آورده و به حج رفته؛ در همان ماه عمره مفرده به جا آورد؛ مانعی ندارد؛ ولی به جا آوردن عمره مفرده بین عمره تمتع و حج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عمره مفرده به استطاعت واجب می‏شود؛ به نذر و عهد و قسم و غیر اینها نیز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مفرده با عمره تمتع در اعمال شریکند و اعمال عمره تمتع خواهد آمد و عمره مفرده با عمره تمتع چند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در عمره مفرده طواف نساء واجب می‏شود؛ ولی عمره تمتع طواف نساء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عمره تمتع به جز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القعده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 و صحیح نخواهدبود؛ ولی عمره مفرده در تمام ماه‏ها صحیح است و افضل و برتر از همه ماه رجب و بعد از آن ماه مبارک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بیرون آمدن از احرام در عمره تمتع منحصر به تقصیر است؛ ولی خروج و بیرون آمدن از احرام در عمره مفرده گاهی به تقصیر و گاهی به تراشیدن سرمی باشد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عمره تمتع و حج باید در یک سال واقع شوند چنانکه خواهد آمد؛ ولی عمره مفرده چنین نیست و کسی که حج</w:t>
      </w:r>
    </w:p>
    <w:p>
      <w:pPr>
        <w:pStyle w:val="BookText"/>
        <w:rPr/>
      </w:pPr>
      <w:r>
        <w:rPr>
          <w:rFonts w:ascii="IRNazanin" w:hAnsi="IRNazanin" w:eastAsia="IRNazanin"/>
          <w:color w:val="111111"/>
          <w:sz w:val="28"/>
          <w:sz w:val="28"/>
          <w:szCs w:val="28"/>
          <w:rtl w:val="true"/>
          <w:lang w:bidi="fa-IR"/>
        </w:rPr>
        <w:t>افراد و عمره مفرده بر او واجب باشد؛ می‏تواند حج را در یک سال و عمره را در سال بعد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عمره مفرده به جماع فاسد و باطل می‏شود؛ وعمره تمتع چنین نیست و کسی که در عمره مفرده قبل از فارغ شدن از سعی از روی علم و عمد جماع کند؛ عمره وی حتما باطل شده و واجب است آن را بعد از تمام کردن در ماه بعد دوباره به جا آورد به اینکه تا ماه بعد در مکه بماند و عمره را اعاده کند و اما کسی که در اثنای عمره تمتع جماع نماید؛ باطل شدن عمره وی مورد اشکال است و اظهر این است که باطل نخواهد شد همچنان که خواهد آمد؛ گرچه احتیاط آن است که حج را در سال آینده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برای عمره مفرده از مواقیتی که برای عمره تمتع احرام بسته می‏شود؛ واجب است و بیان مواقیت خواهد آمد و اگر مکلف در مکه باشد و بخواهد عمره مفرده به جا آورد جایز است از حرم خارج شده و احرام ببندد و واجب نیست به یکی از مواقیت برود و از آنجا محرم شود و بهتر این است که احرامش از یکی از این سه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حدیبیه؛ جعرانه؛ تنعیم و بیان هریک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کلمه؛ نام سه جای معین در اطراف مکه است</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مفرده بر کسی که بخواهد وارد مکه شود؛ واجب است و جایز نیست بدون احرام وارد مکه شود و از حکم وجوب احرام کسی که مکررا</w:t>
      </w:r>
      <w:bookmarkStart w:id="834" w:name="pg18_855"/>
    </w:p>
    <w:p>
      <w:pPr>
        <w:pStyle w:val="BookText"/>
        <w:rPr/>
      </w:pPr>
      <w:bookmarkEnd w:id="834"/>
      <w:r>
        <w:rPr>
          <w:rFonts w:ascii="IRNazanin" w:hAnsi="IRNazanin" w:eastAsia="IRNazanin"/>
          <w:color w:val="111111"/>
          <w:sz w:val="28"/>
          <w:sz w:val="28"/>
          <w:szCs w:val="28"/>
          <w:rtl w:val="true"/>
          <w:lang w:bidi="fa-IR"/>
        </w:rPr>
        <w:t>باید رفت و آمد کند؛ مستثنی است؛ مانند هیزم کش و علاف و امثال اینها و همچنین کسی که بعد از تمام نمودن اعمال حج یا بعد از عمره مفرده از مکه خارج شده و بیرون رفته باشد؛ چنین شخصی می‏تواند پیش از گذشتن همان ماه بدون احرام وارد مکه شود و حکم کسی که بعد از عمره تمتع و قبل از حج از مکه خارج شود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عمره مفرده را در ماه‏های حج به جا آورده و تا وقت حج در مکه باقی مانده؛ می‏تواند عمره مفرده خود را عمره تمتع قرار داده و حج را به جا آورد و فرقی در این حکم بین حج واجب و حج مستحبی نیست</w:t>
      </w:r>
      <w:r>
        <w:rPr>
          <w:rFonts w:eastAsia="IRNazanin" w:cs="IRNazanin"/>
          <w:color w:val="111111"/>
          <w:sz w:val="28"/>
          <w:szCs w:val="28"/>
          <w:rtl w:val="true"/>
          <w:lang w:bidi="fa-IR"/>
        </w:rPr>
        <w:t>.</w:t>
      </w:r>
    </w:p>
    <w:p>
      <w:pPr>
        <w:pStyle w:val="Heading3"/>
        <w:numPr>
          <w:ilvl w:val="2"/>
          <w:numId w:val="1"/>
        </w:numPr>
        <w:rPr/>
      </w:pPr>
      <w:bookmarkStart w:id="835" w:name="__RefHeading___Toc2119068_1490000891"/>
      <w:bookmarkStart w:id="836" w:name="_Toc303"/>
      <w:bookmarkEnd w:id="835"/>
      <w:r>
        <w:rPr>
          <w:rtl w:val="true"/>
        </w:rPr>
        <w:t>اقسام حج</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یعنی حج تمتع وظیفه کسی است که فاصله وطنش تا مسجدالحرام شانزده فرسخ یا بیشتر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 یعنی حج افراد و حج قران وظیفه کسی است که اهل خود مکه یا اطراف آن باشد؛ به شرطی که فاصله بین وطنش تا مسجدالحرام کمتر از شانزده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رساله در بیان احکام قسم اول؛ یعنی حج تمتع است که محل ابتلای غالب برادران دینی است و نظر به اینکه گاهی به جهت ضرورت و بعضی از پیش آمدها حج تمتع تبدیل به حج افراد می‏شود؛ ناچاریم کیفیت حج افراد را نیز به طور مختصر بیان نمائیم و کیفیت حج قران نیز بیان خواهد شد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w:t>
      </w:r>
    </w:p>
    <w:p>
      <w:pPr>
        <w:pStyle w:val="BookText"/>
        <w:rPr/>
      </w:pPr>
      <w:r>
        <w:rPr>
          <w:rFonts w:ascii="IRNazanin" w:hAnsi="IRNazanin" w:eastAsia="IRNazanin"/>
          <w:color w:val="111111"/>
          <w:sz w:val="28"/>
          <w:sz w:val="28"/>
          <w:szCs w:val="28"/>
          <w:rtl w:val="true"/>
          <w:lang w:bidi="fa-IR"/>
        </w:rPr>
        <w:t>حج تمتع است؛ می‏تواند حج افراد یا قران را استحبابا به جا آورد؛ همچنان که کسی که وظیفه‏اش حج افراد یا قران است؛ می‏تواند حج تمتع را استحبابا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معنی در حج واجب جایز نیست؛ یعنی کسی که حج افراد یا حج قران بر او واجب شده؛ نمی‏تواند به جای آن حج تمتع به جا آورد و بالعکس؛ یعنی کسی که حج تمتع بر او واجب شده؛ نمی‏تواند به جای آن حج افراد یا قران به جا آورد و چنانچه این افراد به جای حج واجب خود حج دیگری به جا آورند؛ کفایت نمی‏کند؛ بلی گاهی وظیفه کسی که باید حج تمتع به جا آورد؛ عوض شده و به حج افراد برمی گردد؛ چنانکه بیانش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وطنش بیش از شانزده فرسخ از مسجدالحرام دور بوده و فعلا در مکه اقامت نموده؛ چنانچه اقامتش بعد از استطاعت و واجب شدن حج بر او بوده؛ وظیفه‏اش حج تمتع است و اما اگر استطاعت او پس از اقامت در مکه و بعد از داخل شدن در سال سوم باشد؛ وظیفه‏اش حج قران یا افراد است و اگر استطاعتش قبل از سال سوم باشد؛ حج تمتع بر او واجب می‏شود؛ اینها در صورتی است که اقامتش به قصد مجاورت باشد؛ یعنی مدتی در جوار خانه خدا بودن و اما اگر به قصد توطن باشد؛ این هم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قصد توطن داشته؛ در این صورت وظیفه‏اش حج افراد یا قران است؛ چه آنکه وارد سال سوم شده باشد یا خیر</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مدتی قصد</w:t>
      </w:r>
      <w:bookmarkStart w:id="837" w:name="pg18_857"/>
    </w:p>
    <w:p>
      <w:pPr>
        <w:pStyle w:val="BookText"/>
        <w:rPr/>
      </w:pPr>
      <w:bookmarkEnd w:id="837"/>
      <w:r>
        <w:rPr>
          <w:rFonts w:ascii="IRNazanin" w:hAnsi="IRNazanin" w:eastAsia="IRNazanin"/>
          <w:color w:val="111111"/>
          <w:sz w:val="28"/>
          <w:sz w:val="28"/>
          <w:szCs w:val="28"/>
          <w:rtl w:val="true"/>
          <w:lang w:bidi="fa-IR"/>
        </w:rPr>
        <w:t>توطن نموده؛ که در این صورت اگر استطاعتش قبل از توطن و پیش از وارد شدن سال سوم باشد؛ وظیفه‏اش حج تمتع است و اگر بعد از قصد توطن باشد؛ وظیفه‏اش افراد یا قران می‏باشد چه آنکه وارد سال سوم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کسی که قصد توطن در غیر مکه داشته باشد از اماکنی که فاصله آنها تا مسجد الحرام کمتر از شانزده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بلد خود مستطیع بوده و پس از استطاعت در مکه اقامت نمود؛ یا پس از اقامت در مکه و قبل از انقلاب و برگشتن وظیفه‏اش به حج افراد یا حج قران مستطیع شود؛ جایز است برای او که از ادنی الحل محرم شود؛ اگرچه احوط آن است که به یکی از مواقیت رفته و از آنجا برای عمره تمتع محرم شود و احوط این است که به میقات اهل بلد خود برود و اهل هر بلدی میقاتی دارند که بیانش خواهد آمد</w:t>
      </w:r>
      <w:r>
        <w:rPr>
          <w:rFonts w:eastAsia="IRNazanin" w:cs="IRNazanin"/>
          <w:color w:val="111111"/>
          <w:sz w:val="28"/>
          <w:szCs w:val="28"/>
          <w:rtl w:val="true"/>
          <w:lang w:bidi="fa-IR"/>
        </w:rPr>
        <w:t>.</w:t>
      </w:r>
    </w:p>
    <w:p>
      <w:pPr>
        <w:pStyle w:val="Heading3"/>
        <w:numPr>
          <w:ilvl w:val="2"/>
          <w:numId w:val="1"/>
        </w:numPr>
        <w:rPr/>
      </w:pPr>
      <w:bookmarkStart w:id="838" w:name="__RefHeading___Toc2119070_1490000891"/>
      <w:bookmarkStart w:id="839" w:name="_Toc304"/>
      <w:bookmarkEnd w:id="838"/>
      <w:r>
        <w:rPr>
          <w:rtl w:val="true"/>
        </w:rPr>
        <w:t>حج تمتع</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تمتع؛ عبارت از دو عبادت است که نام عبادت اول عمره و نام عبادت دوم حج است و گاهی عبادت دوم را حج تمتع می‏گویند و واجب است عمره را در حج تمتع پیش از حج به جا آورند</w:t>
      </w:r>
      <w:r>
        <w:rPr>
          <w:rFonts w:eastAsia="IRNazanin" w:cs="IRNazanin"/>
          <w:color w:val="111111"/>
          <w:sz w:val="28"/>
          <w:szCs w:val="28"/>
          <w:rtl w:val="true"/>
          <w:lang w:bidi="fa-IR"/>
        </w:rPr>
        <w:t>.</w:t>
      </w:r>
    </w:p>
    <w:p>
      <w:pPr>
        <w:pStyle w:val="Heading3"/>
        <w:numPr>
          <w:ilvl w:val="2"/>
          <w:numId w:val="1"/>
        </w:numPr>
        <w:rPr/>
      </w:pPr>
      <w:bookmarkStart w:id="840" w:name="__RefHeading___Toc2119072_1490000891"/>
      <w:bookmarkStart w:id="841" w:name="_Toc305"/>
      <w:bookmarkEnd w:id="840"/>
      <w:r>
        <w:rPr>
          <w:rtl w:val="true"/>
        </w:rPr>
        <w:t>اعمال عمره تمتع</w:t>
      </w:r>
      <w:bookmarkEnd w:id="8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عمره تمتع پنج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یکی از میقاتها و تفصیل آنها را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که نام دو جای معین در جنب مسجدالحرام است</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w:t>
      </w:r>
      <w:bookmarkStart w:id="842" w:name="pg18_858"/>
    </w:p>
    <w:p>
      <w:pPr>
        <w:pStyle w:val="BookText"/>
        <w:rPr/>
      </w:pPr>
      <w:bookmarkEnd w:id="842"/>
      <w:r>
        <w:rPr>
          <w:rFonts w:ascii="IRNazanin" w:hAnsi="IRNazanin" w:eastAsia="IRNazanin"/>
          <w:color w:val="111111"/>
          <w:sz w:val="28"/>
          <w:sz w:val="28"/>
          <w:szCs w:val="28"/>
          <w:rtl w:val="true"/>
          <w:lang w:bidi="fa-IR"/>
        </w:rPr>
        <w:t>گرفتن مقداری از مو یا ناخن و هنگامی که شخص این اعمال پنجگانه را به جا آورد؛ از احرام بیرون رفته و چیزهایی که به جهت احرام بر او حرام شده بود؛ حلال می‏شود؛ به جز تراشیدن سر و در آن تفصیلی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مکلف لازم است با نزدیک شدن روز نهم ذی الحجه خود را برای اعمال آماده و مهیا نماید</w:t>
      </w:r>
      <w:r>
        <w:rPr>
          <w:rFonts w:eastAsia="IRNazanin" w:cs="IRNazanin"/>
          <w:color w:val="111111"/>
          <w:sz w:val="28"/>
          <w:szCs w:val="28"/>
          <w:rtl w:val="true"/>
          <w:lang w:bidi="fa-IR"/>
        </w:rPr>
        <w:t>.</w:t>
      </w:r>
    </w:p>
    <w:p>
      <w:pPr>
        <w:pStyle w:val="Heading3"/>
        <w:numPr>
          <w:ilvl w:val="2"/>
          <w:numId w:val="1"/>
        </w:numPr>
        <w:rPr/>
      </w:pPr>
      <w:bookmarkStart w:id="843" w:name="__RefHeading___Toc2119074_1490000891"/>
      <w:bookmarkStart w:id="844" w:name="_Toc306"/>
      <w:bookmarkEnd w:id="843"/>
      <w:r>
        <w:rPr>
          <w:rtl w:val="true"/>
        </w:rPr>
        <w:t>اعمال حج تمتع</w:t>
      </w:r>
      <w:bookmarkEnd w:id="844"/>
    </w:p>
    <w:p>
      <w:pPr>
        <w:pStyle w:val="BookText"/>
        <w:rPr/>
      </w:pPr>
      <w:r>
        <w:rPr>
          <w:rFonts w:ascii="IRNazanin" w:hAnsi="IRNazanin" w:eastAsia="IRNazanin"/>
          <w:color w:val="111111"/>
          <w:sz w:val="28"/>
          <w:sz w:val="28"/>
          <w:szCs w:val="28"/>
          <w:rtl w:val="true"/>
          <w:lang w:bidi="fa-IR"/>
        </w:rPr>
        <w:t>در حج تمتع سیزده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احرام از مکه؛ به تفصیل و شرحی که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از ظهر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و عرفات نام جایی است در چهار فرسخی مکه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عرفات و مکه است؛ از طلوع فجر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سنگریزه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روز عید قربان و منی تقریبا یک فرسخ تا مکه قدیم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منی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یا گرفتن مقداری از مو یا ناخن در منی و به این عمل آنچه به سبب احرام بر وی حرام شده بود؛ حلال می‏شود؛ مگر زن و بوی خوش و شکار بنابراحتیاط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خانه خدا به عنوان زیارت پس از بازگشت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و با این عمل بوی خوش نیز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طواف نساء و به این عمل زن نیز حلال</w:t>
      </w:r>
      <w:bookmarkStart w:id="845" w:name="pg18_859"/>
    </w:p>
    <w:p>
      <w:pPr>
        <w:pStyle w:val="BookText"/>
        <w:rPr/>
      </w:pPr>
      <w:bookmarkEnd w:id="84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شب یازدهم و شب دوازدهم؛ بلکه شب سیزدهم در بعضی از صور که بیانش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سه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بلکه در روز سیزدهم نیز بنا بر اظهر در صورتی که شب سیزدهم را در منی مانده باشد</w:t>
      </w:r>
      <w:r>
        <w:rPr>
          <w:rFonts w:eastAsia="IRNazanin" w:cs="IRNazanin"/>
          <w:color w:val="111111"/>
          <w:sz w:val="28"/>
          <w:szCs w:val="28"/>
          <w:rtl w:val="true"/>
          <w:lang w:bidi="fa-IR"/>
        </w:rPr>
        <w:t>.</w:t>
      </w:r>
    </w:p>
    <w:p>
      <w:pPr>
        <w:pStyle w:val="Heading3"/>
        <w:numPr>
          <w:ilvl w:val="2"/>
          <w:numId w:val="1"/>
        </w:numPr>
        <w:rPr/>
      </w:pPr>
      <w:bookmarkStart w:id="846" w:name="__RefHeading___Toc2119076_1490000891"/>
      <w:bookmarkStart w:id="847" w:name="_Toc307"/>
      <w:bookmarkEnd w:id="846"/>
      <w:r>
        <w:rPr>
          <w:rtl w:val="true"/>
        </w:rPr>
        <w:t>شرایط حج تمتع</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تمتع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که قصدش این باشد که حج تمتع را به جا می‏آورد؛ پس اگر نیت حج دیگری نمود یا در نیت تردید داشت؛ حجش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عمره و حج هر دو با هم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القعده و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یک جزء از عمره را قبل از ماه شوال به جا آورده باشد؛ عمره‏اش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عمره و حج در یک سال به جا آورده شوند؛ پس اگر عمره را به جا آورد و حج را به سال بعد تاخیر نمود؛ تمتع صحیح نخواهد بود و فرقی نیست در این حکم بین اینکه تا سال بعد در مکه بماند یا آنکه به وطن خود مراجعت نموده و دوباره به مکه بیاید؛ همچنان که فرقی نیست بین اینکه بعد از عمره به تقصیر از احرام بیرون آید؛ یا تا سال آینده در احرام خود باقی بماند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احرام حج در حال اختیار از خود مکه باشد و بنا بر احتیاط باید از مکه قدیم باشد و بهترین موضع مقام ابراهیم یا حجر اسماعیل است و چنانچه نتواند از خود مکه احرام ببندد؛ از هر جا که بتواند باید</w:t>
      </w:r>
    </w:p>
    <w:p>
      <w:pPr>
        <w:pStyle w:val="BookText"/>
        <w:rPr/>
      </w:pP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مجموع اعمال عمره تمتع و حج تمتع را یک نفر انجام دهد از طرف یک نفر؛ پس اگر دو نفر برای انجام حج تمتع از طرف مرده یا زنده‏ای اجیر شوند که یکی عمره و دیگری حج را انجام دهد؛ صحیح نخواهد بود؛ وهمچنین اگر یک نفر حج نماید و عمره را به جای کسی و حج را به جای دیگری انجام دهد؛ صحیح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شخص اعمال عمره تمتع را به جا آورد؛ واجب است اعمال حج تمتع را به جا آورد و جایز نیست برای کاری غیر از اعمال حج از مکه بیرون برود؛ مگر آنکه خروج وی برای حاجتی باشد و بیم آن نرود که اعمال حجش فوت گردد؛ که در این صورت واجب است برای حج خود از مکه احرام حج را بسته و برای کاری که دارد از مکه بیرون رفته و سپس با همان احرام به مکه برگشته و از مکه رهسپار عرفات گردد و چنانچه نتواند به مکه برگردد از جای خود به عرفات رود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بیرون رفتن از مکه برای کسی که عمره تمتع به جا می‏آورد پس از فراغ از اعمال عمره تمتع جایز نیست؛ در اثنای عمره نیز بنا بر احتیاط نباید از مکه بیرون برود؛ پس هرگاه پیش او وارد شدن به مکه بداند که محتاج به بیرون رفتن از مکه خواهد شد؛ مانند حمله‏دارها که نوعا این طورند؛ می‏تواند اولا به عنوان عمره مفرده محرم شده و به مکه رفته و اعمال عمره مفرده را به جا آورده و از مکه</w:t>
      </w:r>
    </w:p>
    <w:p>
      <w:pPr>
        <w:pStyle w:val="BookText"/>
        <w:rPr/>
      </w:pPr>
      <w:r>
        <w:rPr>
          <w:rFonts w:ascii="IRNazanin" w:hAnsi="IRNazanin" w:eastAsia="IRNazanin"/>
          <w:color w:val="111111"/>
          <w:sz w:val="28"/>
          <w:sz w:val="28"/>
          <w:szCs w:val="28"/>
          <w:rtl w:val="true"/>
          <w:lang w:bidi="fa-IR"/>
        </w:rPr>
        <w:t>برای کاری که دارد بیرون رفته و پس از انجام کار خود ثانیا برای عمره تمتع احرام بسته و به مکه بیاید و گذشتن یک ماه از عمره مفرده که اول به جا آورده معتبر نیست در صحت آن عمره تمتع و نیز جایز است برای او که عمره مفرده‏ای را که انجام داده عمره تمتع قراردهد؛ البته در صورتی که به اماکن دور از مکه نرفته در حالی که در ماه دیگر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رفتن از مکه بعد از عمره یا در اثنای آن که حرام شده؛ بیرون رفتن به جای دیگر است و اما رفتن به اطراف و نواحی تابع مکه عیبی ندارد؛ پس کسی که منزلش بیرون مکه است؛ می‏تواند در اثناء یا بعد از فراغت از اعمال عمره به منزل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پس از انجام عمره بدون احرام از مکه بیرون رفت و از میقات‏ها گذشت؛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بازگشت به مکه پیش از گذشتن ماه انجام عمره است؛ که در این صورت لازم است بدون احرام به مکه برگشته و از مکه احرام بسته و به سوی عرفات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بازگشت وی به مکه پس از گذشتن ماه انجام عمره باشد؛ در این صورت لازم است عمره را دوباره انجام دهد و باید برای عمره اول طواف نساء انجام دهد؛ لکن اگر احرام عمره دوم را ترک کرد ضرری به صحت حج تمتعش ندارد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حج تمتع است؛ نمی‏تواند به حج افراد یا حج قران عدول نماید؛ مگر در صورتی که پس از</w:t>
      </w:r>
    </w:p>
    <w:p>
      <w:pPr>
        <w:pStyle w:val="BookText"/>
        <w:rPr/>
      </w:pPr>
      <w:r>
        <w:rPr>
          <w:rFonts w:ascii="IRNazanin" w:hAnsi="IRNazanin" w:eastAsia="IRNazanin"/>
          <w:color w:val="111111"/>
          <w:sz w:val="28"/>
          <w:sz w:val="28"/>
          <w:szCs w:val="28"/>
          <w:rtl w:val="true"/>
          <w:lang w:bidi="fa-IR"/>
        </w:rPr>
        <w:t>شروع به عمره تمتع وقتش به اندازه‏ای تنگ شود که نتواند عمره را تمام نموده و خود را به حج برساند؛ یعنی اگر خواسته باشد اعمال عمره را انجام دهد بیم آن برود که به حج نرسد؛ که در این صورت نیت خودرا به نیت حج افراد تبدیل نموده و عمره را ترک و به حج رفته و بعد از حج عمره مفرده به جا آورد و میزان در تنگی وقت که این امر را جایز می‏کند؛ بیم از دست رفتن مقدار رکن از وقوف اختیاری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صبح روز نهم ذی الحجة وارد مکه می‏شود و می‏خواهد عمره تمتع به جا آورد و شروع می‏نماید در آن؛ می‏بیند اگر عمره را به جا آورد تا غروب که آخر وقت وقوف اختیاری عرفات است نمی‏تواند خود را به عرفات برساند؛ این شخص به نیت حج افراد به عرفات رفته و اعمال حج را به جا آورده و پس از اعمال حج به مکه برگشته و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وی حج تمتع است؛ چنانچه پیش از شروع به عمره بداند که وقتش گنجایش اعمال عمره و درک حج را ندارد؛ نمی‏تواند از اول به حج افراد یا قران عدول نماید؛ بلکه واجب است حج را تا سال آینده تاخیر نماید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سعه وقت برای عمره تمتع احرام بست و طواف و سعی خود را عمدا نا زمانی که نتواند آنها را به جا آورده و حج را درک نماید به تاخیر انداخت؛ عمره وی باطل است و نمی‏تواند بنا بر اظهر به</w:t>
      </w:r>
      <w:bookmarkStart w:id="848" w:name="pg18_863"/>
    </w:p>
    <w:p>
      <w:pPr>
        <w:pStyle w:val="BookText"/>
        <w:rPr/>
      </w:pPr>
      <w:bookmarkEnd w:id="848"/>
      <w:r>
        <w:rPr>
          <w:rFonts w:ascii="IRNazanin" w:hAnsi="IRNazanin" w:eastAsia="IRNazanin"/>
          <w:color w:val="111111"/>
          <w:sz w:val="28"/>
          <w:sz w:val="28"/>
          <w:szCs w:val="28"/>
          <w:rtl w:val="true"/>
          <w:lang w:bidi="fa-IR"/>
        </w:rPr>
        <w:t>حج افراد عدول نماید؛ لکن احوط این است که عدول به افراد نموده و عمره را به قصد اعم از حج افراد یا عمره مفرده به جا آورد</w:t>
      </w:r>
      <w:r>
        <w:rPr>
          <w:rFonts w:eastAsia="IRNazanin" w:cs="IRNazanin"/>
          <w:color w:val="111111"/>
          <w:sz w:val="28"/>
          <w:szCs w:val="28"/>
          <w:rtl w:val="true"/>
          <w:lang w:bidi="fa-IR"/>
        </w:rPr>
        <w:t>.</w:t>
      </w:r>
    </w:p>
    <w:p>
      <w:pPr>
        <w:pStyle w:val="Heading3"/>
        <w:numPr>
          <w:ilvl w:val="2"/>
          <w:numId w:val="1"/>
        </w:numPr>
        <w:rPr/>
      </w:pPr>
      <w:bookmarkStart w:id="849" w:name="__RefHeading___Toc2119078_1490000891"/>
      <w:bookmarkStart w:id="850" w:name="_Toc308"/>
      <w:bookmarkEnd w:id="849"/>
      <w:r>
        <w:rPr>
          <w:rtl w:val="true"/>
        </w:rPr>
        <w:t>حج افراد</w:t>
      </w:r>
      <w:bookmarkEnd w:id="850"/>
    </w:p>
    <w:p>
      <w:pPr>
        <w:pStyle w:val="BookText"/>
        <w:rPr/>
      </w:pPr>
      <w:r>
        <w:rPr>
          <w:rFonts w:ascii="IRNazanin" w:hAnsi="IRNazanin" w:eastAsia="IRNazanin"/>
          <w:color w:val="111111"/>
          <w:sz w:val="28"/>
          <w:sz w:val="28"/>
          <w:szCs w:val="28"/>
          <w:rtl w:val="true"/>
          <w:lang w:bidi="fa-IR"/>
        </w:rPr>
        <w:t>حج افراد عملی است مستقل و جداگانه و همچنان که گذشت بر کسی واجب می‏شود که فاصله بین وطنش تا مسجد الحرام کمتر از شانزده فرسخ باشد و در صورتی که بتواند علاوه بر حج افراد عمره مفرده را به جا آورد؛ عمره مفرده نیز به طور جداگانه بر او واجب خواهد بود؛ بنا بر این کسی که می‏تواند فقط یکی از این دو را به جا آورد؛ همانی را که می‏تواند به جا آورد بر او واجب می‏شود و چنانچه بتواند یکی از این دو را در زمانی و دیگری را در زمان دیگر به جا آورد واجب است آنچه وظیفه وی در هر زمان اقتضا می‏کند همان را به جا آورد و چنانچه در یک وقت بتواند هر دو را انجام دهد واجب است هر دو را انجام دهد و مشهور بین فقها در این صورت این است که باید حج پیش از عمره به جا آورده شود و احوط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افراد با حج تمتع در تمام اعمال مشترک هستند و حج افراد با حج تمتع چند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حج افراد لازم نیست متصل به عمره و در یک سال باشد؛ ولی حج تمتع همانطور که گفته شد لازم است متصل و بعد از عمره و در یک سال انجام شود</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حج افراد قربانی لازم نیست؛ ولی در حج تمتع چنان که گفته شد</w:t>
      </w:r>
      <w:bookmarkStart w:id="851" w:name="pg18_864"/>
    </w:p>
    <w:p>
      <w:pPr>
        <w:pStyle w:val="BookText"/>
        <w:rPr/>
      </w:pPr>
      <w:bookmarkEnd w:id="851"/>
      <w:r>
        <w:rPr>
          <w:rFonts w:ascii="IRNazanin" w:hAnsi="IRNazanin" w:eastAsia="IRNazanin"/>
          <w:color w:val="111111"/>
          <w:sz w:val="28"/>
          <w:sz w:val="28"/>
          <w:szCs w:val="28"/>
          <w:rtl w:val="true"/>
          <w:lang w:bidi="fa-IR"/>
        </w:rPr>
        <w:t>قربانی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حج افراد جایز است در حال اختیار طواف و سعی حج را بر وقوفین مقدم نمود؛ ولی در حج تمتع نمی‏شود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احرام حج افراد باید از یکی از جاهایی که گفته خواهد شد باشد و اما احرام حج تمتع باید از خود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عمره حج افراد را می‏شود پیش از حج یا بعد از آن به جا آورد؛ ولی در حج تمتع واجب است عمره پیش از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احرام حج افراد می‏شود طواف مستحبی نمود و در حج تمتع پس از احرام بنا بر احتیاط وجوبی؛ جایز نیست طواف مستحبی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حج افراد مستحبی احرام بسته شود؛ می‏توان به عمره تمتع عدول نمود؛ مگر در صورتی که بعد از سعی تلبیه بگوید که نمی‏تواند به عمره تمتع عدول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حج افراد احرام بست و وارد مکه شد؛ جایز است دور خانه خدا استحبابا طواف نماید؛ ولی واجب است در این صورت پس از برگزاری نماز طواف؛ تلبیه بگوید بنا بر احتیاط</w:t>
      </w:r>
      <w:r>
        <w:rPr>
          <w:rFonts w:eastAsia="IRNazanin" w:cs="IRNazanin"/>
          <w:color w:val="111111"/>
          <w:sz w:val="28"/>
          <w:szCs w:val="28"/>
          <w:rtl w:val="true"/>
          <w:lang w:bidi="fa-IR"/>
        </w:rPr>
        <w:t>.</w:t>
      </w:r>
    </w:p>
    <w:p>
      <w:pPr>
        <w:pStyle w:val="Heading3"/>
        <w:numPr>
          <w:ilvl w:val="2"/>
          <w:numId w:val="1"/>
        </w:numPr>
        <w:rPr/>
      </w:pPr>
      <w:bookmarkStart w:id="852" w:name="__RefHeading___Toc2119080_1490000891"/>
      <w:bookmarkStart w:id="853" w:name="_Toc309"/>
      <w:bookmarkEnd w:id="852"/>
      <w:r>
        <w:rPr>
          <w:rtl w:val="true"/>
        </w:rPr>
        <w:t>حج قران</w:t>
      </w:r>
      <w:bookmarkEnd w:id="853"/>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قران با حج افراد در تمام جهات متحد و یکسانند؛ مگر آنکه در حج قران هنگام احرام باید مکلف قربانی همراه داشته باشد و بدین جهت قربانی براو واجب می‏شود و احرام در این قسم از حج همانطورکه با تلبیه محقق می‏شود؛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گردن حیوان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می‏شود و هرگاه برای حج قران احرام ببندد جایز نیست به حج</w:t>
      </w:r>
      <w:bookmarkStart w:id="854" w:name="pg18_865"/>
    </w:p>
    <w:p>
      <w:pPr>
        <w:pStyle w:val="BookText"/>
        <w:rPr/>
      </w:pPr>
      <w:bookmarkEnd w:id="854"/>
      <w:r>
        <w:rPr>
          <w:rFonts w:ascii="IRNazanin" w:hAnsi="IRNazanin" w:eastAsia="IRNazanin"/>
          <w:color w:val="111111"/>
          <w:sz w:val="28"/>
          <w:sz w:val="28"/>
          <w:szCs w:val="28"/>
          <w:rtl w:val="true"/>
          <w:lang w:bidi="fa-IR"/>
        </w:rPr>
        <w:t>تمتع عدول نماید</w:t>
      </w:r>
      <w:r>
        <w:rPr>
          <w:rFonts w:eastAsia="IRNazanin" w:cs="IRNazanin"/>
          <w:color w:val="111111"/>
          <w:sz w:val="28"/>
          <w:szCs w:val="28"/>
          <w:rtl w:val="true"/>
          <w:lang w:bidi="fa-IR"/>
        </w:rPr>
        <w:t>.</w:t>
      </w:r>
    </w:p>
    <w:p>
      <w:pPr>
        <w:pStyle w:val="Heading3"/>
        <w:numPr>
          <w:ilvl w:val="2"/>
          <w:numId w:val="1"/>
        </w:numPr>
        <w:rPr/>
      </w:pPr>
      <w:bookmarkStart w:id="855" w:name="__RefHeading___Toc2119082_1490000891"/>
      <w:bookmarkStart w:id="856" w:name="_Toc310"/>
      <w:bookmarkEnd w:id="855"/>
      <w:r>
        <w:rPr>
          <w:rtl w:val="true"/>
        </w:rPr>
        <w:t>میقات‏های احرام</w:t>
      </w:r>
      <w:bookmarkEnd w:id="856"/>
    </w:p>
    <w:p>
      <w:pPr>
        <w:pStyle w:val="BookText"/>
        <w:rPr/>
      </w:pPr>
      <w:r>
        <w:rPr>
          <w:rFonts w:ascii="IRNazanin" w:hAnsi="IRNazanin" w:eastAsia="IRNazanin"/>
          <w:color w:val="111111"/>
          <w:sz w:val="28"/>
          <w:sz w:val="28"/>
          <w:szCs w:val="28"/>
          <w:rtl w:val="true"/>
          <w:lang w:bidi="fa-IR"/>
        </w:rPr>
        <w:t xml:space="preserve">در شریعت مقدسه اسلام جاهایی برای بستن احرام تعیین شده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واجب است احرام از یکی از آن جاها بسته شود و آنها ده مکان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در نزدیکی مدینه منوره است و ان میقات اهل مدینه و هر کسی است که خواسته باشد از راه مدینه به حج برود و جایز است در بیرون مسجد به طوری که محاذی و برابر آن از طرف راست یا چپ باشد؛ احرام بسته شود و احوط این است که در صورت امکان از درون مسجد احرام بسته شود و احتیاط واجب آن است که از پشت مسجد قدیم احرام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راه مدینه به حج می‏رود و به مسجد شجره می‏رسد و میقات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دارد؛ نمی‏تواند از مسجد شجره بدون احرام گذشته و از جحفه احرام ببندد؛ مگر شخص بیمار یا ضعیف و مانند اینها که نمی‏توانند از مسجد شجره احرام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عقیق میقات اهل عراق و نجد و هر کسی است که از آنجا عبور کند هر چند اهل عراق و نجد نباشد و این میقات دارای سه جزء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مسلخ؛ که نام جزء 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غمره؛ که نام وسط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عرق؛ که نام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آن است که مکلف در صورتی که مانعی مانند بیماری یا تقیه نداشته باشد؛ پیش از رسیدن به ذات عرق احرام ببندد</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 تقیه جایز است مخفیانه پیش از رسیدن به ذات عرق بدون اینکه لباس خود را بکند محرم شده و پس از رسیدن به ذات عرق لباسهای خود را کنده و دو جامه احرام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 میقات اهل شام و مصر و مغرب و هر کسی است که از آنجا عبور نماید هر چند اهل آنجا نباشد و این در صورتی است که این شخص از میقات سابق از آن احرام نبسته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و میقات اهل یمن و هر کسی است که از آن راه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المنازل میقات اهل طائف و هر کسی است که از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مکرمه قدیم که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حدود آن از عقبه مدنین است تا ذی طوی؛ میقات حج تمتع است و احوط ترک احرام از محلات جدید مکه است ولی احرام از مکانی که احتمال داده می‏شود از مکه قدیم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خود شخص؛ میقات کسی است که منزلش به مکه نزدیکتر از میقات باشد؛ که چنین شخصی می‏تواند از منزل خود احرام ببندد و لازم نیست جهت احرام بستن به یکی از میقاتهای دیگر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اهل مکه است برای حج قران و افراد و در حکم اهل مکه است کسی که دو سال تمام در مکه مجاور بوده که پس از گذشتن آن بمنزله اهل مکه خواهد بود و اما پیش از دو سال حکمش در مساله</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57" w:name="pg18_867"/>
    </w:p>
    <w:p>
      <w:pPr>
        <w:pStyle w:val="BookText"/>
        <w:rPr/>
      </w:pPr>
      <w:bookmarkEnd w:id="857"/>
      <w:r>
        <w:rPr>
          <w:rFonts w:ascii="IRNazanin" w:hAnsi="IRNazanin" w:eastAsia="IRNazanin"/>
          <w:color w:val="111111"/>
          <w:sz w:val="28"/>
          <w:sz w:val="28"/>
          <w:szCs w:val="28"/>
          <w:rtl w:val="true"/>
          <w:lang w:bidi="fa-IR"/>
        </w:rPr>
        <w:t>محاذات مسجد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تقریبا یک ماه یا بیشتر در مدینه منوره اقامت نموده و عازم حج باشد و بخواهد از غیر راه متعارف مدینه تا مکه برود؛ همین که شش میل از مدینه دور شود محاذی و برابر مسجد شجره خواهد بود و همانجا میقاتش خواهد بود و از همانجا احرام می‏بندد و در تعدی از محاذات مسجد شجره و احرام بستن از محاذات یکی از مواقیت دیگر؛ بلکه از خصوص مورد مذکور نیز مشکل است؛ ولکن جواز آن بعید نیست خصوصا اگر فاصله زیاد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 الحل میقات عمره مفرده است بعد از حج قران یا افراد؛ بلکه برای هر عمره مفرده است برای کسی که در مکه است و بخواهد عمره مفرده به جا آورد و افضل و بهتر آن است از حدیبیه یا جعرانه یا تنعیم احرام ببندد و حدیبیه و جعرانه و تنعیم؛ نام سه مکان می‏باشد که نزد اهل مکه مشهور و معروف است</w:t>
      </w:r>
      <w:r>
        <w:rPr>
          <w:rFonts w:eastAsia="IRNazanin" w:cs="IRNazanin"/>
          <w:color w:val="111111"/>
          <w:sz w:val="28"/>
          <w:szCs w:val="28"/>
          <w:rtl w:val="true"/>
          <w:lang w:bidi="fa-IR"/>
        </w:rPr>
        <w:t>.</w:t>
      </w:r>
    </w:p>
    <w:p>
      <w:pPr>
        <w:pStyle w:val="Heading3"/>
        <w:numPr>
          <w:ilvl w:val="2"/>
          <w:numId w:val="1"/>
        </w:numPr>
        <w:rPr/>
      </w:pPr>
      <w:bookmarkStart w:id="858" w:name="__RefHeading___Toc2119084_1490000891"/>
      <w:bookmarkStart w:id="859" w:name="_Toc311"/>
      <w:bookmarkEnd w:id="858"/>
      <w:r>
        <w:rPr>
          <w:rtl w:val="true"/>
        </w:rPr>
        <w:t>احکام میقاتها</w:t>
      </w:r>
      <w:bookmarkEnd w:id="8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پیش از میقات جایز نیست؛ همچنان که عبور از میقات با احرام کفایت نمی‏کند بلکه بایستی از خود میقات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دومورد استثنا شده است</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نذر نماید که پیش از رسیدن به میقات احرام ببندد؛ که در این صورت احرام بستن قبل از میقات صحیح است و احتیاجی به تجدید آن در میقات یا گذشتن از میقات نیست؛ بلکه می‏تواند از راهی به مکه برود که به هیچیک از میقاتها برخورد نکند و در این حکم فرقی بین حج واجب و مستحب و عمره مفرده نیست؛ بلی</w:t>
      </w:r>
    </w:p>
    <w:p>
      <w:pPr>
        <w:pStyle w:val="BookText"/>
        <w:rPr/>
      </w:pPr>
      <w:r>
        <w:rPr>
          <w:rFonts w:ascii="IRNazanin" w:hAnsi="IRNazanin" w:eastAsia="IRNazanin"/>
          <w:color w:val="111111"/>
          <w:sz w:val="28"/>
          <w:sz w:val="28"/>
          <w:szCs w:val="28"/>
          <w:rtl w:val="true"/>
          <w:lang w:bidi="fa-IR"/>
        </w:rPr>
        <w:t xml:space="preserve">فرقی که هست این است که اگر احرام برای حج باشد؛ لازم است در ماه‏های حج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عمره مفرده در ماه رجب دارد و بیم آن داشته باشد که اگر احرام را از میقات ببندد موفق به درک عمره نشود؛ برای چنین شخصی جایز است قبل از میقات احرام ببندد و برای او عمره رجب شمرده می‏شود؛ هر چند اعمال عمره را در ماه شعبان به جا آورد و در این حکم فرقی بین عمره واجب و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مکلف واجب است یقین به رسیدن به میقات پیدا نموده و احرام ببندد یا اطمینان به آن حاصل نماید یا حجت شرعی داشته باشد و افرادی که آنجا زندگی می‏کنند گفته آنها حجت شرعیه محسوب می‏شود و چنانچه شک در رسیدن به میقات داشته باشد؛ احرام بستن برای او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نموده قبل از میقات احرام ببندد و بر خلاف نذر خود از میقات احرام بست؛ احرام وی باطل نیست ولی کفاره مخالفت نذر بر او واجب می‏شود اگر از روی عمد این کار را کرده باشد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تقدیم احرام بر میقات جایز نیست؛ تاخیر آن از میقات نیز جایز نیست؛ پس کسی که قصد حج یا عمره یا دخول مکه را دارد؛ نمی‏تواند در حال اختیار از میقات عبور نماید مگر آنکه از میقات احرام ببندد؛ هر چند میقات دیگری در جلو داشته باشد و هرگاه بدون احرام از میقات گذشته و پیشروی کرد؛ در صورت امکان</w:t>
      </w:r>
    </w:p>
    <w:p>
      <w:pPr>
        <w:pStyle w:val="BookText"/>
        <w:rPr/>
      </w:pPr>
      <w:r>
        <w:rPr>
          <w:rFonts w:ascii="IRNazanin" w:hAnsi="IRNazanin" w:eastAsia="IRNazanin"/>
          <w:color w:val="111111"/>
          <w:sz w:val="28"/>
          <w:sz w:val="28"/>
          <w:szCs w:val="28"/>
          <w:rtl w:val="true"/>
          <w:lang w:bidi="fa-IR"/>
        </w:rPr>
        <w:t>باید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مکلف از روی علم و عمد از میقات احرام نبسته و از آن گذشت؛ این مسأله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می‏تواند به میقات برگردد؛ که در این صورت واجب است به میقات برگشته و از آن احرام ببندد؛ خواه برگشتنش از داخل حرم یا از خارج آن باشد؛ پس اگر چنین کاری کرد؛ عملش بدون اشکال صحیح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مکلف در حرم باشد و نتواند به میقات برگردد ولی بتواند از حرم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نتواند به میقات یا بیرون حرم برود؛ هر چند به جهت بیم فوت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خارج حرم باشد و نتواند به میقات برگردد و جمعی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اخیر حکم به بطلان عمره نموده‏اند و ان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به جهت فراموشی یا بیهوشی و مانند اینها یا ندانستن حکم یا ندانستن میقات؛ احرام را ترک نماید؛ یعنی بدون احرام از میقات بگذرد؛ این مسأله نیز دارای چهار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بتواند به میقات برگردد؛ که در این صورت واجب است به میقات برگشته و از همانجا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برگشتن به میقات غیر ممکن و به خارج حرم ممکن باشد؛ که در این صورت لازم است از حرم بیرون رفته و از خارج حرم محرم شود و احوط در این صورت این است که هرچه بتواند از حرم دور شود و احرام ببندد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حرم باشد و برگشتن به خارج حرم</w:t>
      </w:r>
    </w:p>
    <w:p>
      <w:pPr>
        <w:pStyle w:val="BookText"/>
        <w:rPr/>
      </w:pPr>
      <w:r>
        <w:rPr>
          <w:rFonts w:ascii="IRNazanin" w:hAnsi="IRNazanin" w:eastAsia="IRNazanin"/>
          <w:color w:val="111111"/>
          <w:sz w:val="28"/>
          <w:sz w:val="28"/>
          <w:szCs w:val="28"/>
          <w:rtl w:val="true"/>
          <w:lang w:bidi="fa-IR"/>
        </w:rPr>
        <w:t>برایش ممکن نباشد؛ که در این صورت لازم است از جای خود احرام ببندد؛ هر چند وارد مکه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خارج حرم باشد و نتواند به میقات برگردد؛ که در این صورت لازم است از خارج حرم محرم شود و احوط این است که هرچه بتواند از حرم دور شود و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چند صورت حکم به صحت عمل مکلف می‏شود؛ اگر وظایفی را که گفته شد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حائض از روی جهل به حکم و ندانستن مسأله از میقات احرام نبسته و داخل حرم شد؛ بر او لازم است مانند دیگران در صورتی که نتواند به میقات برگردد؛ به خارج حرم رفته و از آنجا احرام ببندد؛ بلکه احتیاط این است که تا آنجا که ممکن است از حرم دور شود و احرام ببندد به شرطی که این عمل مستلزم فوت حج نباشد و در صورتی که انجام این عمل برایش ممکن نباشد از جایی که می‏تواند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عمره فاسد شد؛ واجب است در صورت امکان از سر گرفته شود و چنانچه اعاده آن هر چند به جهت کمی وقت ممکن نباشد؛ حج وی فاسد خواهد بود و لازم است در سال بعد اعاده شود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فقها فرموده‏اند که اگر مکلف از روی نادانی یا فراموشی عمره را بدون احرام به جا آورد؛ عمره وی صحیح است و این فرمایش خالی از اشکال نیست و احتیاط در این صورت این است که به طوری که گفته شد در صورت امکان اعاده نماید و</w:t>
      </w:r>
    </w:p>
    <w:p>
      <w:pPr>
        <w:pStyle w:val="BookText"/>
        <w:rPr/>
      </w:pPr>
      <w:r>
        <w:rPr>
          <w:rFonts w:ascii="IRNazanin" w:hAnsi="IRNazanin" w:eastAsia="IRNazanin"/>
          <w:color w:val="111111"/>
          <w:sz w:val="28"/>
          <w:sz w:val="28"/>
          <w:szCs w:val="28"/>
          <w:rtl w:val="true"/>
          <w:lang w:bidi="fa-IR"/>
        </w:rPr>
        <w:t>این احتیاط البته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سابق گذشت کسی که وطنش از مکه دور باشد؛ واجب است از یکی از میقاتهای پنجگانه که ذکر شد برای عمره احرام ببندد؛ پس اگر راهش از آن میقاتها باشد که اشکالی ندارد و چنانچه راهش از آنجا نباشد مانند وضع حجاج در این زمان که همگی ابتداء وارد جده می‏شوند وجده از مواقیت نیست پس احرام از جده مجزی نیست مگر محاذی و برابر یکی از آنها باشد که این ثابت نشده است بلکه اطمینان به عدم محاذات وی می‏باشد؛ پس با این حال بر حاجی لازم است که در صورت امکان به یکی از مواقیت برود یا از وطن و بلد خود یا در راه قبل از رسیدن به جده به مقداری که قابل ملاحظه باشد؛ هر چند در هواپیما باشد؛ نذر احرام نموده و از محل نذر؛ احرام ببندد و ممکن است برای کسی که وارد جده شده بدون احرام؛ برود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مدینه است و از آنجا به نذر احرام ببندد؛ به اعتبار اینکه قبل از جحفه که یکی از مواقیت است می‏باشد و در صورتی که رفتن به یکی از مواقیت ممکن نباشد و قبل از میقات هم به نذر محرم نشده؛ لازم است از جده با نذر احرام بسته و بعدا در خارج حرم قبل از دخول آن تجدید احرام کند</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سابق گفته شد که شخصی که می‏خواهد حج تمتع به جا آورد؛ واجب است که برای حج خود از مکه محرم شود؛ پس اگر با علم و عمد از جای دیگری</w:t>
      </w:r>
      <w:bookmarkStart w:id="860" w:name="pg18_872"/>
    </w:p>
    <w:p>
      <w:pPr>
        <w:pStyle w:val="BookText"/>
        <w:rPr/>
      </w:pPr>
      <w:bookmarkEnd w:id="860"/>
      <w:r>
        <w:rPr>
          <w:rFonts w:ascii="IRNazanin" w:hAnsi="IRNazanin" w:eastAsia="IRNazanin"/>
          <w:color w:val="111111"/>
          <w:sz w:val="28"/>
          <w:sz w:val="28"/>
          <w:szCs w:val="28"/>
          <w:rtl w:val="true"/>
          <w:lang w:bidi="fa-IR"/>
        </w:rPr>
        <w:t>غیر از مکه احرام ببندد احرامش صحیح نخواهد بود؛ هر چند با احرام وارد مکه شود؛ بلکه در صورت امکان واجب است احرام را در مکه تجدید نماید و در غیر این صورت حجش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که می‏خواهد حج تمتع نماید فراموش نمود که از مکه محرم شود؛ در صورت امکان واجب است به مکه برگردد و اگر ممکن نشد از جای خود هر چند در عرفات باشد احرام ببندد و همچنین است حکم کسی که مسأله را نمی‏دانسته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حج را بکلی فراموش نموده و تا پایان اعمال حج یادش نیاید؛ حجش صحیح است؛ وهمچنین است حکم جاهل به مسأله</w:t>
      </w:r>
      <w:r>
        <w:rPr>
          <w:rFonts w:eastAsia="IRNazanin" w:cs="IRNazanin"/>
          <w:color w:val="111111"/>
          <w:sz w:val="28"/>
          <w:szCs w:val="28"/>
          <w:rtl w:val="true"/>
          <w:lang w:bidi="fa-IR"/>
        </w:rPr>
        <w:t>.</w:t>
      </w:r>
    </w:p>
    <w:p>
      <w:pPr>
        <w:pStyle w:val="Heading3"/>
        <w:numPr>
          <w:ilvl w:val="2"/>
          <w:numId w:val="1"/>
        </w:numPr>
        <w:rPr/>
      </w:pPr>
      <w:bookmarkStart w:id="861" w:name="__RefHeading___Toc2119086_1490000891"/>
      <w:bookmarkStart w:id="862" w:name="_Toc312"/>
      <w:bookmarkEnd w:id="861"/>
      <w:r>
        <w:rPr>
          <w:rtl w:val="true"/>
        </w:rPr>
        <w:t>کیفیت احرام</w:t>
      </w:r>
      <w:bookmarkEnd w:id="862"/>
    </w:p>
    <w:p>
      <w:pPr>
        <w:pStyle w:val="BookText"/>
        <w:rPr/>
      </w:pPr>
      <w:r>
        <w:rPr>
          <w:rFonts w:ascii="IRNazanin" w:hAnsi="IRNazanin" w:eastAsia="IRNazanin"/>
          <w:color w:val="111111"/>
          <w:sz w:val="28"/>
          <w:sz w:val="28"/>
          <w:szCs w:val="28"/>
          <w:rtl w:val="true"/>
          <w:lang w:bidi="fa-IR"/>
        </w:rPr>
        <w:t>واجبات احرام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تلبیه؛ پوشیدن لباس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قصد به جا آوردن آنچه در حج و عمره واجب شده قربة الی اللّه تعالی و چنانچه اعمال واجب را به طور تفصیل نداند؛ واجب است قصد به جا آوردن را به طور اجمال نماید و در این هنگام لازم است تدریجا آنچه بر او واجب می‏شود از روی مناسک یاد گرفته یا از کسی که مورد وثوقش باشد بپرسد؛ پس هرگاه بدون قصد؛ احرام بست؛ احرامش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نیت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عبادات دیگر غیر از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بودن با شروع در احرام</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احرام که برای عمره است یا برای حج و تعیین حج که تمتع است یا قران یا افراد و تعیین اینکه برای خود است یا برای دیگری و</w:t>
      </w:r>
    </w:p>
    <w:p>
      <w:pPr>
        <w:pStyle w:val="BookText"/>
        <w:rPr/>
      </w:pPr>
      <w:r>
        <w:rPr>
          <w:rFonts w:ascii="IRNazanin" w:hAnsi="IRNazanin" w:eastAsia="IRNazanin"/>
          <w:color w:val="111111"/>
          <w:sz w:val="28"/>
          <w:sz w:val="28"/>
          <w:szCs w:val="28"/>
          <w:rtl w:val="true"/>
          <w:lang w:bidi="fa-IR"/>
        </w:rPr>
        <w:t>تعیین اینکه حجش حجة الاسلام است که برای اولین بار به استطاعت بر او واجب شده یا حج نذری است که به سبب نذر بر او واجب شده یا حجی است که به سبب فاسد بودن حج قبل بر او واجب شده یا حج مستحبی است؛ خلاصه هریک از اینها که باشد باید در نیت مشخص شود؛ پس اگر بدون تعیین نیت؛ احرام نمود؛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نیت گفتن به زبان و گذراندن از ذهن معتبر نیست؛ یعنی لازم نیست نیت را به زبان آورده یا از ذهن خود بگذراند؛ بلکه داعی بر آن کفایت می‏کند؛ مانند عبادتهای دیگر که در آنها داعی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احرام عزم بر ترک محرمات از اول تا آخر احرام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گفتن این چند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اولی اضافه نمودن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تلبیه کامل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اجابت و اطاعت می‏کنم فرمان تو را؛ برای تو شریک نیست؛ بدرستی که ستایش تو را سزاست و نعمت و ملک و پادشاهی از آن توست؛ شریکی برای تو در آنها نیست</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مکلف لازم است الفاظ تلبیه را یاد گرفته و به</w:t>
      </w:r>
    </w:p>
    <w:p>
      <w:pPr>
        <w:pStyle w:val="BookText"/>
        <w:rPr/>
      </w:pPr>
      <w:r>
        <w:rPr>
          <w:rFonts w:ascii="IRNazanin" w:hAnsi="IRNazanin" w:eastAsia="IRNazanin"/>
          <w:color w:val="111111"/>
          <w:sz w:val="28"/>
          <w:sz w:val="28"/>
          <w:szCs w:val="28"/>
          <w:rtl w:val="true"/>
          <w:lang w:bidi="fa-IR"/>
        </w:rPr>
        <w:t>طور صحیح ادا نماید؛ مانند تکبیرة الاحرام در نماز؛ هر چند این معنی با تلقین دیگری باشد؛ یعنی دیگری که خوب بلد است بگوید و او مانند او بگوید؛ پس اگر این الفاظ را یاد نگرفت و تلقین هم برایش میسور نبود؛ احوط این است که بین گفتن به مقدار میسور و گفتن ترجمه آنها و نایب گرفتن دیگری که به جای او بگوید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گنگ و لال با انگشت خود به تلبیه اشاره نموده و زبان خود را حرکت دهد و اولی این است که این کار را خود انجام داده و نایب هم بگیرد که به جای او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غیر ممیز؛ دیگری به جای او تلبیه می‏گوید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حج تمتع و احرام عمره تمتع و احرام حج افراد و احرام عمره مفرده؛ بدون تلبیه منعقد نمی‏شود؛ واما حج قران همچنان که احرام آن به تلبیه محقق و منعقد می‏شود؛ به اشعار یا تقلید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مختص به شتر قربانی است و تقلید مشترک بین شتر و غیر آن از گاو و گوسفند از انواع قربانی است و اولی در شتر، جمع بین اشعار و تقلید است و احوط در حج قران؛ تلبیه است؛ هر چند احرامش به اشعار یا تقلید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عبارت از پاره کردن طرف راست کوهان شتر است به این معنی که محرم طرف چپ قربانی ایستاده و طرف راست کوهانش را پاره نموده خون آلود نماید و تقلید عبارت از این است که نعلین کهنه‏ای که با آن نماز گزارده</w:t>
      </w:r>
    </w:p>
    <w:p>
      <w:pPr>
        <w:pStyle w:val="BookText"/>
        <w:rPr/>
      </w:pPr>
      <w:r>
        <w:rPr>
          <w:rFonts w:ascii="IRNazanin" w:hAnsi="IRNazanin" w:eastAsia="IRNazanin"/>
          <w:color w:val="111111"/>
          <w:sz w:val="28"/>
          <w:sz w:val="28"/>
          <w:szCs w:val="28"/>
          <w:rtl w:val="true"/>
          <w:lang w:bidi="fa-IR"/>
        </w:rPr>
        <w:t>باشد به گردن قربانی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احرام؛ طهارت از حدث اصغر و اکبر شرط نیست و کسی که محدث به حدث اصغر یا حدث اکبر باشد احرام وی صحیح است؛ به عبارت واضح تر احرام شخص بی وضو یا جنب یا زن در حال حیض یا نفاس اشکالی ندارد؛ بنا بر این جنب و حائض و نفساء می‏توانند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تلبیه در احرام بمنزله تکبیرة الاحرام در نماز است؛ پس احرام بدون تلبیه یا اشعار و تقلید نسبت به شخصی که می‏خواهد حج قران به جا آورد محقق نمی‏شود؛ پس هرگاه نیت احرام نموده و لباس احرام را پوشید و یکی از محرمات احرام را قبل از تحقق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گفتن یا اشعار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گناهی نکرده و کفاره‏ای بر 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می‏خواهد از راه مدینه به حج برود احتیاط مستحب آن است تلبیه را در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یک میل با ذوالحلیفه به طرف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نماید و کسی که از راه دیگر به حج می‏رود تلبیه را پس از قدری راه رفتن بگوید و کسی که از مکه می‏خواهد به حج برود؛ تلبیه را تا رسیدن به رقطا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نامش مدعی و قبل از 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نماید؛ ولی احتیاط این است که از جایی که احرام می‏بندد فورا تلبیه را آهسته بگوید و از جاهایی که گفته شد بلند بگوید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عمره تمتع به جا می‏آورد واجب است هنگامی که چشمش به خانه‏های قدیم مکه افتاد؛ تلبیه نگوید</w:t>
      </w:r>
    </w:p>
    <w:p>
      <w:pPr>
        <w:pStyle w:val="BookText"/>
        <w:rPr/>
      </w:pPr>
      <w:r>
        <w:rPr>
          <w:rFonts w:ascii="IRNazanin" w:hAnsi="IRNazanin" w:eastAsia="IRNazanin"/>
          <w:color w:val="111111"/>
          <w:sz w:val="28"/>
          <w:sz w:val="28"/>
          <w:szCs w:val="28"/>
          <w:rtl w:val="true"/>
          <w:lang w:bidi="fa-IR"/>
        </w:rPr>
        <w:t xml:space="preserve">و کسی که عمره مفرده به جا می‏آورد اگر از خارج حرم عمره ببندد؛ هنگام دخول حرم و چنانچه از مکه بیرون رفته که احرام عمره حج به جا می‏آورد هنگام دیدن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را قطع نماید و کسی که حج به 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حجی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تلبیه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پوشیدن لباس احرام و پیش از گذشتن از میقات؛ شک کند که تلبیه کفته یا نه؛ بنا بر نگفتن گذاشته و تلبیه بگوید و اگر بعد از تلبیه گفتن شک کند که آیا درست گفته یا نه؛ بنا بر درست بودن بگذارد و احرام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کندن رختهایی که پوشیدنش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پوشیدن آن دو جامه به این نحو است که یکی را مانند لنگ به دور کمر خود بسته و 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را مانند عبا بر دوش بگیرد و 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نابالغ از این حکم مستثنی می‏باشد و جایز است کندن لباس او تا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دو جامه احرام واجب تعبدی است؛ شرط تحقق احرام نیست بنا بر اظهر و احتیاط این است که پوشیدن آنها به نحو متعارف باشد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ازار باید به اندازه‏ای باشد که از ناف تا زانو را بپوشاند و رداء باید به اندازه‏ای باشد که دو شانه را بپوشاند و احتیاط این است که پوشیدن آنها پیش از</w:t>
      </w:r>
    </w:p>
    <w:p>
      <w:pPr>
        <w:pStyle w:val="BookText"/>
        <w:rPr/>
      </w:pPr>
      <w:r>
        <w:rPr>
          <w:rFonts w:ascii="IRNazanin" w:hAnsi="IRNazanin" w:eastAsia="IRNazanin"/>
          <w:color w:val="111111"/>
          <w:sz w:val="28"/>
          <w:sz w:val="28"/>
          <w:szCs w:val="28"/>
          <w:rtl w:val="true"/>
          <w:lang w:bidi="fa-IR"/>
        </w:rPr>
        <w:t>نیت و تلبیه باشد؛ پس اگر نیت و تلبیه را پیش از پوشیدن به جا آورد؛ پس از پوشیدن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نادانی یا فراموشی موقعی که پیراهن پوشیده احرام بست؛ آن را فورا بکند و احرامش صحیح است؛ بلکه اظهر این است که حتی در صورتی که از روی علم و عمد در پیراهن یا جامه عادی احرام ببندد؛ صحیح خواهد بود و اما اگر بعد از احرام پیراهنی پوشید؛ احرامش بدون شک صحیح است ولی باید آن را از طرف پا بکند و چنانچه یقه آن تنگ باشد که نشود از طرف پا بکند؛ آن را شکافته یا دریده و از طرف پا بکند؛ خلاصه آنکه نباید از طرف سر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بیش از دو جامه در اول احرام یا بعد از آن برای جلوگیری از سرما یا گرما یا غیر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لباس نمازگزار شرط است؛ در دو جامه احرام نیز شرط است؛ پس لازم است که دو جامه احرام از حریر خالص و از اجزای حیوانی که خوردن گوشتش حرام است نباشد و زر بافت نیز نباشد؛ وهمچنین لازم است پاک باشد؛ بلی نجس شدن به نجاستی که در نماز بخشوده است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ازار باید بدن نما نباشد و احوط این است رداء نیز بدن 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در دو جامه احرام این است که بافتنی باشد و از قبیل چرم و پوست و نمد نباشد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رداء و ازار فقط بر مردان واجب است و</w:t>
      </w:r>
      <w:bookmarkStart w:id="863" w:name="pg18_878"/>
    </w:p>
    <w:p>
      <w:pPr>
        <w:pStyle w:val="BookText"/>
        <w:rPr/>
      </w:pPr>
      <w:bookmarkEnd w:id="863"/>
      <w:r>
        <w:rPr>
          <w:rFonts w:ascii="IRNazanin" w:hAnsi="IRNazanin" w:eastAsia="IRNazanin"/>
          <w:color w:val="111111"/>
          <w:sz w:val="28"/>
          <w:sz w:val="28"/>
          <w:szCs w:val="28"/>
          <w:rtl w:val="true"/>
          <w:lang w:bidi="fa-IR"/>
        </w:rPr>
        <w:t>زنان می‏توانند در رختهای عادی خود در صورتی که دارای شرایط ذکر شده باشد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حریر گرچه فقط بر مردان حرام است؛ اما زنان نباید در جامه حریر احرام ببندند و احتیاط این است که هیچ چیزی که از حریر خالص باشد؛ در تمام احوال احرام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یکی از دو جامه احرام یا هر دو بعد از احرام بستن نجس شود؛ احوط این است که هرچه زودتر تبدیل یا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جامه‏های احرام را به طور دائم بپوشد و برداشتن آنها برای ضرورت یا غیر آن عیبی ندارد؛ همچنان که عوض کردن آن در صورتی که آن عوض دارای شرایط ذکر شده باشد عیبی ندارد</w:t>
      </w:r>
      <w:r>
        <w:rPr>
          <w:rFonts w:eastAsia="IRNazanin" w:cs="IRNazanin"/>
          <w:color w:val="111111"/>
          <w:sz w:val="28"/>
          <w:szCs w:val="28"/>
          <w:rtl w:val="true"/>
          <w:lang w:bidi="fa-IR"/>
        </w:rPr>
        <w:t>.</w:t>
      </w:r>
    </w:p>
    <w:p>
      <w:pPr>
        <w:pStyle w:val="Heading3"/>
        <w:numPr>
          <w:ilvl w:val="2"/>
          <w:numId w:val="1"/>
        </w:numPr>
        <w:rPr/>
      </w:pPr>
      <w:bookmarkStart w:id="864" w:name="__RefHeading___Toc2119088_1490000891"/>
      <w:bookmarkStart w:id="865" w:name="_Toc313"/>
      <w:bookmarkEnd w:id="864"/>
      <w:r>
        <w:rPr>
          <w:rtl w:val="true"/>
        </w:rPr>
        <w:t>تروک احرام</w:t>
      </w:r>
      <w:bookmarkEnd w:id="865"/>
    </w:p>
    <w:p>
      <w:pPr>
        <w:pStyle w:val="Heading4"/>
        <w:numPr>
          <w:ilvl w:val="3"/>
          <w:numId w:val="1"/>
        </w:numPr>
        <w:rPr/>
      </w:pPr>
      <w:bookmarkStart w:id="866" w:name="__RefHeading___Toc2119090_1490000891"/>
      <w:bookmarkStart w:id="867" w:name="_Toc314"/>
      <w:bookmarkEnd w:id="866"/>
      <w:r>
        <w:rPr>
          <w:rtl w:val="true"/>
        </w:rPr>
        <w:t>مقدمه</w:t>
      </w:r>
      <w:bookmarkEnd w:id="867"/>
    </w:p>
    <w:p>
      <w:pPr>
        <w:pStyle w:val="BookText"/>
        <w:rPr/>
      </w:pPr>
      <w:r>
        <w:rPr>
          <w:rFonts w:ascii="IRNazanin" w:hAnsi="IRNazanin" w:eastAsia="IRNazanin"/>
          <w:color w:val="111111"/>
          <w:sz w:val="28"/>
          <w:sz w:val="28"/>
          <w:szCs w:val="28"/>
          <w:rtl w:val="true"/>
          <w:lang w:bidi="fa-IR"/>
        </w:rPr>
        <w:t>در گذشته گفته شد که احرام به تلبیه یا اشعار یا تقلید محقق می‏شود و بدون آنها احرام منعقد نخواهد شد هر چند نیت احرام حاصل شده باشد؛ پس هرگاه مکلف احرام بست؛ بیست و پنج چیز بر او حرام می‏شود که آنها را تروک احرام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حیوان صحرایی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زدن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دوخته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در آیینه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چکمه و جوراب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 و دشنام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مگو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شپش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868" w:name="pg18_879"/>
    </w:p>
    <w:p>
      <w:pPr>
        <w:pStyle w:val="BookText"/>
        <w:rPr/>
      </w:pPr>
      <w:bookmarkEnd w:id="868"/>
      <w:r>
        <w:rPr>
          <w:rFonts w:ascii="IRNazanin" w:hAnsi="IRNazanin" w:eastAsia="IRNazanin"/>
          <w:color w:val="111111"/>
          <w:sz w:val="28"/>
          <w:sz w:val="28"/>
          <w:szCs w:val="28"/>
          <w:rtl w:val="true"/>
          <w:lang w:bidi="fa-IR"/>
        </w:rPr>
        <w:t>روغن مالی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کندن موی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سر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رو بر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سایه رفتن بر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نمودن خون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دندان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داشتن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 امور در مسائل ذیل بیان خواهد شد</w:t>
      </w:r>
      <w:r>
        <w:rPr>
          <w:rFonts w:eastAsia="IRNazanin" w:cs="IRNazanin"/>
          <w:color w:val="111111"/>
          <w:sz w:val="28"/>
          <w:szCs w:val="28"/>
          <w:rtl w:val="true"/>
          <w:lang w:bidi="fa-IR"/>
        </w:rPr>
        <w:t>.</w:t>
      </w:r>
    </w:p>
    <w:p>
      <w:pPr>
        <w:pStyle w:val="Heading4"/>
        <w:numPr>
          <w:ilvl w:val="3"/>
          <w:numId w:val="1"/>
        </w:numPr>
        <w:rPr/>
      </w:pPr>
      <w:bookmarkStart w:id="869" w:name="__RefHeading___Toc2119092_1490000891"/>
      <w:bookmarkStart w:id="870" w:name="_Toc315"/>
      <w:bookmarkEnd w:id="869"/>
      <w:r>
        <w:rPr/>
        <w:t>1</w:t>
      </w:r>
      <w:r>
        <w:rPr>
          <w:rtl w:val="true"/>
        </w:rPr>
        <w:t xml:space="preserve"> - </w:t>
      </w:r>
      <w:r>
        <w:rPr>
          <w:rtl w:val="true"/>
        </w:rPr>
        <w:t>شکار حیوان صحرایی</w:t>
      </w:r>
      <w:bookmarkEnd w:id="8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خواه در حرم خواه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حیوان صحرایی را شکار نموده یا بکشد؛ چه آنکه حلال گوشت باشد یا نباشد؛ همچنان که جایز نیست کشتن حیوان صحرایی اگرچه بعد از شکار اهلی شده باشد و شکار در حرم مطلقا جایز نیست؛ هر چند شکارچی 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شکار حیوان صحرایی بر محرم حرام است؛ کمک دیگری در شکار نیز حرام است؛ هر چند با اشاره باشد و در حرمت کمک بین اینکه شکارچی محرم باشد یا محل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نباید شکاری که با اوست یا در حرم وارد کرده را به دست گرفته یا از او نگهداری کند؛ اگرچه شکارش پیش از احرام باشد و نباید از گوشت شکار بخورد هر چند شکار کننده محل باشد و نیز حرام است بر محل؛ خوردن گوشت شکاری که محرم او را ذبح نموده و هچنین شکاری را که محل در حرم ذبح نموده باشد و ملخ ملحق به حیوان صحرایی است و شکار و گرفتن و خوردنش حرام است</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مذکور مختص به حیوان صحرایی است و شکار حیوان دریایی مانند ماهی؛ اشکالی ندارد و مقصود از دریایی آن است که</w:t>
      </w:r>
    </w:p>
    <w:p>
      <w:pPr>
        <w:pStyle w:val="BookText"/>
        <w:rPr/>
      </w:pPr>
      <w:r>
        <w:rPr>
          <w:rFonts w:ascii="IRNazanin" w:hAnsi="IRNazanin" w:eastAsia="IRNazanin"/>
          <w:color w:val="111111"/>
          <w:sz w:val="28"/>
          <w:sz w:val="28"/>
          <w:szCs w:val="28"/>
          <w:rtl w:val="true"/>
          <w:lang w:bidi="fa-IR"/>
        </w:rPr>
        <w:t>فقط در آب زندگی کند؛ واما حیوانی که در صحرا و دریا هر دو زندگی می‏کند؛ ملحق به صحرایی می‏باشد و در صورت شک به اینکه صحرایی است یا دریایی بنا بر اظهر اشکالی ندارد و همچنین کشتن حیوان اهلی مانند مرغ خانگی وحبشی اگرچه وحشی شده باشد و گوسفند و گاو و شتر؛ عیبی ندارد و همچنین ذبح حیوانی که معلوم نیست اهلی است یا وحشی؛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جوجه و تخم حیوانات مذکور در حکم تابع خود آنها است؛ یعنی همانطور که شکار حیوان صحرایی حرام است شکار جوجه یا برداشتن تخم آن نیز حرام است و همانطور که کشتن حیوان اهلی و شکار حیوان دریایی جایز است؛ کشتن جوجه و شکستن تخم آنها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درندگان برای محرم جایز نیست مگر در صورتی که از آنها بر خود بترسد یا کبوتران حرم را اذیت کنند و در کشتن درندگان کفاره نیست حتی شیر بنا بر اظهر؛ خواه کشتنشان جایز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می‏تواند افعی و مار بزرگ سیاه و مارهای بد و عقرب و موش را بکشد و در کشتن هیچکدام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می‏تواند به کلاغ و باز شکاری تیراندازی کند و در صورتی که تیر به آنها برسد و کشته شوند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کفارات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کشتن و شکار هر یک از حیوانات صحرایی در شریعت مطهره کفاره‏ای معین شده که در مسائل ذیل بیان خواهد شد</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کشتن شتر مرغ؛ یک شتر و در کشتن گاو وحشی؛ یک گاو و در کشتن</w:t>
      </w:r>
    </w:p>
    <w:p>
      <w:pPr>
        <w:pStyle w:val="BookText"/>
        <w:rPr/>
      </w:pPr>
      <w:r>
        <w:rPr>
          <w:rFonts w:ascii="IRNazanin" w:hAnsi="IRNazanin" w:eastAsia="IRNazanin"/>
          <w:color w:val="111111"/>
          <w:sz w:val="28"/>
          <w:sz w:val="28"/>
          <w:szCs w:val="28"/>
          <w:rtl w:val="true"/>
          <w:lang w:bidi="fa-IR"/>
        </w:rPr>
        <w:t>خر وحشی؛ یک شتر یا یک گاو و در کشتن آهو و خرگوش؛ یک گوسفند و همچنین در کشتن روباه بنا بر احتیاط؛ یک گوسفند کفاره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شکاری کرد چنانچه کفاره آن؛ شتر باشد و یافت نشود؛ باید شصت مسکین را اطعام نماید؛ برای هر مسکین یک مد که تقریبا ده سیر است و اگر این را هم نتواند باید هیجده روز روزه بگیرد و اگر کفاره؛ گاو باشد و دست نیاید یا مقدور نباشد؛ باید سی مسکین را اطعام نماید و اگر این را هم نتواند نه روز روزه بگیرد؛ واگر کفاره؛ گوسفند باشد و یافت نشود یا نتواند تهیه کند؛ باید ده مسکین را اطعام نماید و اگر متمکن نباشد باید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محرم در خارج حرم کبوتر یا مانند آن را شکار نموده و بکشد؛ یک گوسفند باید کفاره بدهد و در جوجه آن؛ یک بره یا بزغاله باید کفاره بدهد و در شکستن تخم آن یک درهم بنا بر احتیاط باید کفاره بدهد و هر گاه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 مانند آن را در حرم بکشد؛ یک درهم و در جوجه آن نیم درهم و در تخم آن ربع درهم باید کفاره بدهد و هرگاه محرم در حرم آن را بکشد؛ هر دو کفاره بر او واجب می‏شود و همچنین است در کشتن جوجه و شکستن تخم و تخم اگر جوجه در آن به حرکت آمده؛ حکم جوجه را دارد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شکار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که آن را به فارسی سنگخوار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و دراج</w:t>
      </w:r>
    </w:p>
    <w:p>
      <w:pPr>
        <w:pStyle w:val="BookText"/>
        <w:rPr/>
      </w:pPr>
      <w:r>
        <w:rPr>
          <w:rFonts w:ascii="IRNazanin" w:hAnsi="IRNazanin" w:eastAsia="IRNazanin"/>
          <w:color w:val="111111"/>
          <w:sz w:val="28"/>
          <w:sz w:val="28"/>
          <w:szCs w:val="28"/>
          <w:rtl w:val="true"/>
          <w:lang w:bidi="fa-IR"/>
        </w:rPr>
        <w:t xml:space="preserve">و مانند آن؛ یک بره است که شیر گرفته شده و علفخوار باشد و کفاره شکار گنجشک و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مرغان می‏باشد که به فارسی آن را چکاوک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کوچک و به فارسی آن را سنگانه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بنا بر مشهور؛ یک مُد که تقریبا سه ربع 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یا نان و مانند اینهاست و احوط در اینها یک بره از شیر گرفته شده است و کفاره کشتن یک ملخ؛ یک دانه خرما و کفاره بیشتر از یک ملخ؛ یک مشت گندم و مانند آن و در زیاد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موش صحرایی و خارپشت و سوسمار و مانند اینها؛ یک بزغاله کفاره دارد و یک نوع 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طعام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عمدی زنبور؛ مقداری طعام کفاره دارد و در صورتی که کشتن به جهت دفع اذیت 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راهی که ملخ زیاد است؛ بایستی محرم راه خود را کج کند که آن را نکشد و اگر نتواند این کار را بکند که خواه ناخواه ملخ پایمال می‏شود؛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جماعتی در کشتن شکاری شرکت کردند؛ بر هریک کفاره مستقلی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خوردن شکار مانند کفاره خود شکار است؛ پس اگر محرم شکاری کرد و ان را خورد؛ دو کفاره باید بدهد؛ یکی برای شکار و دیگری برای خوردن آن</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شکار همراه دارد و داخل حرم شود؛ باید او را رها کند و چنانچه رهایش</w:t>
      </w:r>
      <w:bookmarkStart w:id="871" w:name="pg18_883"/>
    </w:p>
    <w:p>
      <w:pPr>
        <w:pStyle w:val="BookText"/>
        <w:rPr/>
      </w:pPr>
      <w:bookmarkEnd w:id="871"/>
      <w:r>
        <w:rPr>
          <w:rFonts w:ascii="IRNazanin" w:hAnsi="IRNazanin" w:eastAsia="IRNazanin"/>
          <w:color w:val="111111"/>
          <w:sz w:val="28"/>
          <w:sz w:val="28"/>
          <w:szCs w:val="28"/>
          <w:rtl w:val="true"/>
          <w:lang w:bidi="fa-IR"/>
        </w:rPr>
        <w:t>نکرد تا مرد باید کفاره بدهد؛ بلکه نسبت به کسی که قبل از احرام شکاری کرده و بعدا محرم شود نیز این حکم جاری است؛ یعنی باید بعد از احرام شکار را رها کند؛ هر چند داخل حرم نشده باشد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جوب کفاره در کشتن شکار و خوردنش فرقی ندارد چه از روی عمد یا سهو یا نادانی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شکار مکرر؛ کفاره نیز مکرر می‏شود؛ خواه شکار از روی نادانی یا فراموشی یا خطا باشد؛ همچنین است در صورت عمد؛ اگر شکار در حرم و شکار کننده محل باشد یا شکار کننده محرم به احرامهای متعدد باشد و اما اگر شکار عمدا از محرم به یک احرام مکرر شد؛ کفاره مکرر نخواهد شد</w:t>
      </w:r>
      <w:r>
        <w:rPr>
          <w:rFonts w:eastAsia="IRNazanin" w:cs="IRNazanin"/>
          <w:color w:val="111111"/>
          <w:sz w:val="28"/>
          <w:szCs w:val="28"/>
          <w:rtl w:val="true"/>
          <w:lang w:bidi="fa-IR"/>
        </w:rPr>
        <w:t>.</w:t>
      </w:r>
    </w:p>
    <w:p>
      <w:pPr>
        <w:pStyle w:val="Heading4"/>
        <w:numPr>
          <w:ilvl w:val="3"/>
          <w:numId w:val="1"/>
        </w:numPr>
        <w:rPr/>
      </w:pPr>
      <w:bookmarkStart w:id="872" w:name="__RefHeading___Toc2119094_1490000891"/>
      <w:bookmarkStart w:id="873" w:name="_Toc316"/>
      <w:bookmarkEnd w:id="872"/>
      <w:r>
        <w:rPr/>
        <w:t>2</w:t>
      </w:r>
      <w:r>
        <w:rPr>
          <w:rtl w:val="true"/>
        </w:rPr>
        <w:t xml:space="preserve"> - </w:t>
      </w:r>
      <w:r>
        <w:rPr>
          <w:rtl w:val="true"/>
        </w:rPr>
        <w:t>نزدیکی با زنان</w:t>
      </w:r>
      <w:bookmarkEnd w:id="8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عمره تمتع و عمره مفرده و حج و بعد از آن؛ پیش از به جا آوردن نماز طواف نساء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عمره تمتع از روی علم و عمد با زنی از عقب یا جلو نزدیکی نماید؛ چنانچه پس از فراغت از سعی باشد؛ عمره‏اش فاسد نمی‏شود و کفاره بر او واجب می‏شود و کفاره‏اش یک گوسفند است و بنابراحتیاط یک شتر و یا یک گاو است و چنانچه پیش از سعی باشد کفاره‏اش مانند گذشته است و عمره‏اش نیز بنابراظهر باطل نمی‏شود؛ ولی احتیاط این است که عمره را پیش از حج در صورت امکان اعاده نماید و در صورت عدم امکان؛ در سال بعد حج را اعاده کند</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که احرام</w:t>
      </w:r>
    </w:p>
    <w:p>
      <w:pPr>
        <w:pStyle w:val="BookText"/>
        <w:rPr/>
      </w:pPr>
      <w:r>
        <w:rPr>
          <w:rFonts w:ascii="IRNazanin" w:hAnsi="IRNazanin" w:eastAsia="IRNazanin"/>
          <w:color w:val="111111"/>
          <w:sz w:val="28"/>
          <w:sz w:val="28"/>
          <w:szCs w:val="28"/>
          <w:rtl w:val="true"/>
          <w:lang w:bidi="fa-IR"/>
        </w:rPr>
        <w:t>حج بسته قبل از وقوف در مزدلفه از روی علم و عمد با زن خود قبلا و دبرا نزدیکی نماید؛ حج او و حج آن در صورتی که محرم و دانا و راضی به این عمل بوده باطل می‏شود و بر هر یک واجب است حج را تمام نموده و کفاره داده و حج را در سال بعد اعاده نماید؛ خواه حجشان واجب باشد یا مستحب؛ ولی اگر زن مجبور بر این عمل بوده حجش فاسد نمی‏شود و بر مرد دو کفاره واجب می‏شود و بر زن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این عمل در صورت قدرت و تمکن؛ یک شتر و در صورت عجز؛ یک گوسفند است و واجب است بین آن مرد و ان زن از جای وقوع این عمل در این حج و حجی که بعدا اعاده خواهند کرد جدایی باشد تا آنکه پس از وقوفین به آن محل برسند و هرگاه نزدیکی پس از گذشتن از منی به عرفات باشد لازم است جدایی آنها تا وقت نحر در منی مستمر باشد و احوط این است که جدایی آنها تا فراغت از تمام اعمال حج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بعد از وقوف در مزدلفه از روی علم و عمد با عیال خود نزدیکی کند؛ چنانچه پیش از طواف نساء باشد مانند گذشته کفاره بر او واجب می‏شود ولی حجش فاسد نمی‏شود و همچنین است اگر این عملش پیش از دور پنجم طواف نساء باشد و اما اگر بعد از طواف نساء بوده کفاره نیز ندارد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علم و عمد در عمره مفرده</w:t>
      </w:r>
    </w:p>
    <w:p>
      <w:pPr>
        <w:pStyle w:val="BookText"/>
        <w:rPr/>
      </w:pPr>
      <w:r>
        <w:rPr>
          <w:rFonts w:ascii="IRNazanin" w:hAnsi="IRNazanin" w:eastAsia="IRNazanin"/>
          <w:color w:val="111111"/>
          <w:sz w:val="28"/>
          <w:sz w:val="28"/>
          <w:szCs w:val="28"/>
          <w:rtl w:val="true"/>
          <w:lang w:bidi="fa-IR"/>
        </w:rPr>
        <w:t>بعد از سعی با زن خود نزدیکی نماید؛ مانند سابق کفاره براو واجب می‏شود ولی عمره‏اش فاسد نمی‏شود؛ ولی اگر قبل از سعی باشد کفاره واجب است و باید بعد از اتمام عمره تا ماه دیگر در مکه توقف نماید سپس به یکی از مواقیت رفته و از آنجا برای عمره دوم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احرام در آمده اگر با زن خود که در حال احرام است نزدیکی نماید؛ کفاره بر زن واجب می‏شود؛ ولی مرد باید غرامت آن را بدهد و کفاره‏اش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هرگاه از روی نادانی یا فراموشی با زن خود نزدیکی نماید؛ عمره و حجش صحیح است و کفاره‏ای بر او واجب نمی‏شود و این حکم نسبت به سایر محرماتی که موجب کفاره است و ذیلا بیان می‏شود نیز جاری است؛ به این معنی که هر عملی که از محرم از روی جهل و نسیان سر بزند کفاره ندارد؛ مگر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طواف حج را فراموش نموده و با عیال خود نزدیکی نماید؛ یا مقداری از سعی را در عمره تمتع فراموش نموده و از احرام در آمد به گمان اینکه فارغ شده است از سعی و یا آنکه بعد از سعی و قبل از تقصیر به جهت ندانستن حکم؛ با زن خود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 خود را بیخود بر سر یا ریش خود بکشد و یک یا دو مو از آن بیفتند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بدن خود را روغن مالی کند از روی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تمام اینها در جای</w:t>
      </w:r>
      <w:bookmarkStart w:id="874" w:name="pg18_886"/>
    </w:p>
    <w:p>
      <w:pPr>
        <w:pStyle w:val="BookText"/>
        <w:rPr/>
      </w:pPr>
      <w:bookmarkEnd w:id="874"/>
      <w:r>
        <w:rPr>
          <w:rFonts w:ascii="IRNazanin" w:hAnsi="IRNazanin" w:eastAsia="IRNazanin"/>
          <w:color w:val="111111"/>
          <w:sz w:val="28"/>
          <w:sz w:val="28"/>
          <w:szCs w:val="28"/>
          <w:rtl w:val="true"/>
          <w:lang w:bidi="fa-IR"/>
        </w:rPr>
        <w:t>خود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Heading4"/>
        <w:numPr>
          <w:ilvl w:val="3"/>
          <w:numId w:val="1"/>
        </w:numPr>
        <w:rPr/>
      </w:pPr>
      <w:bookmarkStart w:id="875" w:name="__RefHeading___Toc2119096_1490000891"/>
      <w:bookmarkStart w:id="876" w:name="_Toc317"/>
      <w:bookmarkEnd w:id="875"/>
      <w:r>
        <w:rPr/>
        <w:t>3</w:t>
      </w:r>
      <w:r>
        <w:rPr>
          <w:rtl w:val="true"/>
        </w:rPr>
        <w:t xml:space="preserve"> - </w:t>
      </w:r>
      <w:r>
        <w:rPr>
          <w:rtl w:val="true"/>
        </w:rPr>
        <w:t>بوسیدن زن</w:t>
      </w:r>
      <w:bookmarkEnd w:id="8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محرم زن خود را از روی شهوت ببوسد و چنانچه او را بوسید و منی از او خارج شد؛ لازم است یک شتر کفاره بدهد و اگر منی از او خارج نشود و یا از روی شهوت نباشد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 بعد از طواف نساء زن خودرا که در حال احرام است ببوسد؛ باید بنا بر احتیاط یک گوسفند بکشد</w:t>
      </w:r>
      <w:r>
        <w:rPr>
          <w:rFonts w:eastAsia="IRNazanin" w:cs="IRNazanin"/>
          <w:color w:val="111111"/>
          <w:sz w:val="28"/>
          <w:szCs w:val="28"/>
          <w:rtl w:val="true"/>
          <w:lang w:bidi="fa-IR"/>
        </w:rPr>
        <w:t>.</w:t>
      </w:r>
    </w:p>
    <w:p>
      <w:pPr>
        <w:pStyle w:val="Heading4"/>
        <w:numPr>
          <w:ilvl w:val="3"/>
          <w:numId w:val="1"/>
        </w:numPr>
        <w:rPr/>
      </w:pPr>
      <w:bookmarkStart w:id="877" w:name="__RefHeading___Toc2119098_1490000891"/>
      <w:bookmarkStart w:id="878" w:name="_Toc318"/>
      <w:bookmarkEnd w:id="877"/>
      <w:r>
        <w:rPr/>
        <w:t>4</w:t>
      </w:r>
      <w:r>
        <w:rPr>
          <w:rtl w:val="true"/>
        </w:rPr>
        <w:t xml:space="preserve"> - </w:t>
      </w:r>
      <w:r>
        <w:rPr>
          <w:rtl w:val="true"/>
        </w:rPr>
        <w:t>لمس زن</w:t>
      </w:r>
      <w:bookmarkEnd w:id="8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نباید دست یا بدن خود را از روی شهوت به بدن زن خود بمالد و چنانچه این کار را کرد؛ باید یک گوسفند کفاره بدهد و چنانچه این عمل از روی شهوت نباشد؛ چیزی بر او نخواهد بود</w:t>
      </w:r>
      <w:r>
        <w:rPr>
          <w:rFonts w:eastAsia="IRNazanin" w:cs="IRNazanin"/>
          <w:color w:val="111111"/>
          <w:sz w:val="28"/>
          <w:szCs w:val="28"/>
          <w:rtl w:val="true"/>
          <w:lang w:bidi="fa-IR"/>
        </w:rPr>
        <w:t>.</w:t>
      </w:r>
    </w:p>
    <w:p>
      <w:pPr>
        <w:pStyle w:val="Heading4"/>
        <w:numPr>
          <w:ilvl w:val="3"/>
          <w:numId w:val="1"/>
        </w:numPr>
        <w:rPr/>
      </w:pPr>
      <w:bookmarkStart w:id="879" w:name="__RefHeading___Toc2119100_1490000891"/>
      <w:bookmarkStart w:id="880" w:name="_Toc319"/>
      <w:bookmarkEnd w:id="879"/>
      <w:r>
        <w:rPr/>
        <w:t>5</w:t>
      </w:r>
      <w:r>
        <w:rPr>
          <w:rtl w:val="true"/>
        </w:rPr>
        <w:t xml:space="preserve"> - </w:t>
      </w:r>
      <w:r>
        <w:rPr>
          <w:rtl w:val="true"/>
        </w:rPr>
        <w:t>نگاه کردن به زن و ملاعبه با او</w:t>
      </w:r>
      <w:bookmarkEnd w:id="8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از روی شهوت به زن خود نگاه کند و منی از او بیرون بیاید؛ یک شتر باید کفاره بدهد؛ ولی اگر از روی شهوت نگاه کند و منی از او بیرون نیاید یا بدون شهوت نگاه گند و منی بیرون بیاید؛ کفاره ندارد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با همسر خود ملاعبه و شوخی نماید تا آنکه منی از او بیرون بیاید؛ لازم است یک شتر کفاره بدهد و چنانچه به زن اجنبی از روی شهوت نگاه کند و منی از او بیرون بیاید؛ کفاره‏اش یک شتر است اگر دارا باشد و یک گاو است اگر متوسط باشد و یک گوسفند است اگر فقیر باشد و اما اگر به او نگاه کند هر چند از روی شهوت باشد و منی از او بیرون نیاید؛ اگرچه حرامی به جا آورده</w:t>
      </w:r>
      <w:bookmarkStart w:id="881" w:name="pg18_887"/>
    </w:p>
    <w:p>
      <w:pPr>
        <w:pStyle w:val="BookText"/>
        <w:rPr/>
      </w:pPr>
      <w:bookmarkEnd w:id="881"/>
      <w:r>
        <w:rPr>
          <w:rFonts w:ascii="IRNazanin" w:hAnsi="IRNazanin" w:eastAsia="IRNazanin"/>
          <w:color w:val="111111"/>
          <w:sz w:val="28"/>
          <w:sz w:val="28"/>
          <w:szCs w:val="28"/>
          <w:rtl w:val="true"/>
          <w:lang w:bidi="fa-IR"/>
        </w:rPr>
        <w:t>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می‏تواند بغیر از آنچه گفته شد از عیال خود لذت ببرد بنابراظهر؛ ولی احوط ترک استمتاع است مطلقا</w:t>
      </w:r>
      <w:r>
        <w:rPr>
          <w:rFonts w:eastAsia="IRNazanin" w:cs="IRNazanin"/>
          <w:color w:val="111111"/>
          <w:sz w:val="28"/>
          <w:szCs w:val="28"/>
          <w:rtl w:val="true"/>
          <w:lang w:bidi="fa-IR"/>
        </w:rPr>
        <w:t>.</w:t>
      </w:r>
    </w:p>
    <w:p>
      <w:pPr>
        <w:pStyle w:val="Heading4"/>
        <w:numPr>
          <w:ilvl w:val="3"/>
          <w:numId w:val="1"/>
        </w:numPr>
        <w:rPr/>
      </w:pPr>
      <w:bookmarkStart w:id="882" w:name="__RefHeading___Toc2119102_1490000891"/>
      <w:bookmarkStart w:id="883" w:name="_Toc320"/>
      <w:bookmarkEnd w:id="882"/>
      <w:r>
        <w:rPr/>
        <w:t>6</w:t>
      </w:r>
      <w:r>
        <w:rPr>
          <w:rtl w:val="true"/>
        </w:rPr>
        <w:t xml:space="preserve"> - </w:t>
      </w:r>
      <w:r>
        <w:rPr>
          <w:rtl w:val="true"/>
        </w:rPr>
        <w:t>استمناء</w:t>
      </w:r>
      <w:bookmarkEnd w:id="8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محرم به آلت خود بازی نماید و منی از او بیرون آمد؛ حکمش حکم کسی است که با زن خود نزدیکی کرده باشد؛ بنا بر این اگر استمناء در احرام حج پیش از وقوف در مزدلفه باشد؛ حجش فاسد خواهد بود و لازم است حج را تا آخر به جا آورده و در سال بعد اعاده نماید؛ همچنان که اگر این کار را در عمره مفرده پیش از فراغت از سعی بکند؛ عمره‏اش فاسد بوده و لازم است آن را به پایان رسانده و یک ماه در مکه توقف نموده سپس به یکی از مواقیت رفته و از آنجا برای عمره مفرده احرام ببندد؛ چنانکه در 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استمنا مانند کفاره جماع است و چنانچه بدون بازی با آلت استمنا نمود مثل اینکه به نگاه کردن به زن یا در نظر آوردن و خیال و مانند اینها منی از او بیرون بیاید؛ کفاره بر او واجب می‏شود و بنا بر اظهر حج و عمره‏اش فاسد نخواهدشد هر چند رعایت احتیاط بهتر است یعنی آنها را اعاده نماید</w:t>
      </w:r>
      <w:r>
        <w:rPr>
          <w:rFonts w:eastAsia="IRNazanin" w:cs="IRNazanin"/>
          <w:color w:val="111111"/>
          <w:sz w:val="28"/>
          <w:szCs w:val="28"/>
          <w:rtl w:val="true"/>
          <w:lang w:bidi="fa-IR"/>
        </w:rPr>
        <w:t>.</w:t>
      </w:r>
    </w:p>
    <w:p>
      <w:pPr>
        <w:pStyle w:val="Heading4"/>
        <w:numPr>
          <w:ilvl w:val="3"/>
          <w:numId w:val="1"/>
        </w:numPr>
        <w:rPr/>
      </w:pPr>
      <w:bookmarkStart w:id="884" w:name="__RefHeading___Toc2119104_1490000891"/>
      <w:bookmarkStart w:id="885" w:name="_Toc321"/>
      <w:bookmarkEnd w:id="884"/>
      <w:r>
        <w:rPr/>
        <w:t>7</w:t>
      </w:r>
      <w:r>
        <w:rPr>
          <w:rtl w:val="true"/>
        </w:rPr>
        <w:t xml:space="preserve"> - </w:t>
      </w:r>
      <w:r>
        <w:rPr>
          <w:rtl w:val="true"/>
        </w:rPr>
        <w:t>عقد نکاح</w:t>
      </w:r>
      <w:bookmarkEnd w:id="8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در حال احرام برای خود یا دیگری حرام است؛ خواه دیگری در حال احرام باشد یا از احرام بیرون آمده باشد و خواه عقد دائمی باشد یا منقطع یعنی ازدواج باشد یا صیغه و در تمام این چند صورت عقد باطل خواهد بود</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یا غیر محرم</w:t>
      </w:r>
      <w:bookmarkStart w:id="886" w:name="pg18_888"/>
    </w:p>
    <w:p>
      <w:pPr>
        <w:pStyle w:val="BookText"/>
        <w:rPr/>
      </w:pPr>
      <w:bookmarkEnd w:id="886"/>
      <w:r>
        <w:rPr>
          <w:rFonts w:ascii="IRNazanin" w:hAnsi="IRNazanin" w:eastAsia="IRNazanin"/>
          <w:color w:val="111111"/>
          <w:sz w:val="28"/>
          <w:sz w:val="28"/>
          <w:szCs w:val="28"/>
          <w:rtl w:val="true"/>
          <w:lang w:bidi="fa-IR"/>
        </w:rPr>
        <w:t>زنی را برای محرم عقد نماید و شوهر با آن زن نزدیکی کند و عقد کننده و شوهر بدانند که چنین عقدی در حال احرام حرام است؛ بر هریک کفاره یک شتر واجب می‏شود و همچنین بر زن نیز واجب می‏شود اگر می‏دانسته که ازدواج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در مجلس عقد و گواهی دادن بر آن بنا بر قول مشهور بر محرم حرام است و این قول موافق احتیاط است و بعضی از فقها فرموده‏اند که گواهی بر عقدی که قبلا واقع شده نیز بر محرم حرام است؛ ولی دلیلش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این است محرم خواستگاری نیز ننماید؛ بلی اگر زنی را قبلا طلاق داده؛ رجوع به او عیبی ندارد؛ همچنان که خریدن کنیز عیبی ندارد هر چند خریدنش برای لذت بردن از او باشد و احتیاط این است که خریدنش به قصد استمتاع در حال احرام نباشد و تحلیل کنیز خود برای دیگری یا قبول آن از دیگری؛ اظهر جواز آن است</w:t>
      </w:r>
      <w:r>
        <w:rPr>
          <w:rFonts w:eastAsia="IRNazanin" w:cs="IRNazanin"/>
          <w:color w:val="111111"/>
          <w:sz w:val="28"/>
          <w:szCs w:val="28"/>
          <w:rtl w:val="true"/>
          <w:lang w:bidi="fa-IR"/>
        </w:rPr>
        <w:t>.</w:t>
      </w:r>
    </w:p>
    <w:p>
      <w:pPr>
        <w:pStyle w:val="Heading4"/>
        <w:numPr>
          <w:ilvl w:val="3"/>
          <w:numId w:val="1"/>
        </w:numPr>
        <w:rPr/>
      </w:pPr>
      <w:bookmarkStart w:id="887" w:name="__RefHeading___Toc2119106_1490000891"/>
      <w:bookmarkStart w:id="888" w:name="_Toc322"/>
      <w:bookmarkEnd w:id="887"/>
      <w:r>
        <w:rPr/>
        <w:t>8</w:t>
      </w:r>
      <w:r>
        <w:rPr>
          <w:rtl w:val="true"/>
        </w:rPr>
        <w:t xml:space="preserve"> - </w:t>
      </w:r>
      <w:r>
        <w:rPr>
          <w:rtl w:val="true"/>
        </w:rPr>
        <w:t>استعمال بوی خوش</w:t>
      </w:r>
      <w:bookmarkEnd w:id="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بوی خوش از قبیل زعفران و عود و عنبر و مشک و وَرس به خوردن و بوئیدن و مالیدن بر بدن؛ بر محرم حرام است و همچنین پوشیدن لباسی که اثری از بوی خوش در او باشد و احوط اولی اجتناب از هر بوی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میوه‏های خوشبو مانند سیب و به عیبی ندارد؛ ولی اولی این است که از بوئیدن آنها هنگام خوردن خودداری شود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محرم واجب نیست که هنگام سعی بین صفا و مروه در صورتی که</w:t>
      </w:r>
      <w:bookmarkStart w:id="889" w:name="pg18_889"/>
    </w:p>
    <w:p>
      <w:pPr>
        <w:pStyle w:val="BookText"/>
        <w:rPr/>
      </w:pPr>
      <w:bookmarkEnd w:id="889"/>
      <w:r>
        <w:rPr>
          <w:rFonts w:ascii="IRNazanin" w:hAnsi="IRNazanin" w:eastAsia="IRNazanin"/>
          <w:color w:val="111111"/>
          <w:sz w:val="28"/>
          <w:sz w:val="28"/>
          <w:szCs w:val="28"/>
          <w:rtl w:val="true"/>
          <w:lang w:bidi="fa-IR"/>
        </w:rPr>
        <w:t>عطر فروشی آنجا باشد؛ بینی خود را از بوی خوش ببندد؛ ولی احتیاط لازم این است که در غیر حال سعی؛ بینی خود را از هر بوی خوشی ببندد و بوئیدن خلوق کعبه که یک نوع عطر است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عمدا مقداری بوی خوش استعمال کند؛ کفاره‏اش بنا بر مشهور یک گوسفند است؛ ولی ثبوت کفاره در غیر خوردن؛ محل اشکال است هر چند احوط کفاره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این است که محرم بینی خود را از بوی بد نگیرد؛ بلی تند رفتن از جهت خلاصی از بوی بد عیبی ندارد</w:t>
      </w:r>
      <w:r>
        <w:rPr>
          <w:rFonts w:eastAsia="IRNazanin" w:cs="IRNazanin"/>
          <w:color w:val="111111"/>
          <w:sz w:val="28"/>
          <w:szCs w:val="28"/>
          <w:rtl w:val="true"/>
          <w:lang w:bidi="fa-IR"/>
        </w:rPr>
        <w:t>.</w:t>
      </w:r>
    </w:p>
    <w:p>
      <w:pPr>
        <w:pStyle w:val="Heading4"/>
        <w:numPr>
          <w:ilvl w:val="3"/>
          <w:numId w:val="1"/>
        </w:numPr>
        <w:rPr/>
      </w:pPr>
      <w:bookmarkStart w:id="890" w:name="__RefHeading___Toc2119108_1490000891"/>
      <w:bookmarkStart w:id="891" w:name="_Toc323"/>
      <w:bookmarkEnd w:id="890"/>
      <w:r>
        <w:rPr/>
        <w:t>9</w:t>
      </w:r>
      <w:r>
        <w:rPr>
          <w:rtl w:val="true"/>
        </w:rPr>
        <w:t xml:space="preserve"> - </w:t>
      </w:r>
      <w:r>
        <w:rPr>
          <w:rtl w:val="true"/>
        </w:rPr>
        <w:t>پوشیدن لباس دوخته بر مردان</w:t>
      </w:r>
      <w:bookmarkEnd w:id="8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پیراهن و قبا و شلوار و زیر شلواری و جامه دگمه دار با بستن دگمه آن و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جامه‏ای است آستین دار که دست در او برود؛ بر مرد محرم حرام است و احوط اجتناب از هر جامه دوخته بلکه شبیه دوخته است؛ مانند نمدی که چوپانان آن را می‏پوشند و پوشیدن همیان دوخته کمربندی که پول در او گذاشته می‏شود جایز است و همچنین استعمال فتق بند برای کسی که فتق دارد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محرم هنگام خوابیدن با لحاف و مانند آن از چیزهای دوخته به جز سر؛ تن خود را بپوشاند</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این است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گردن خود بلکه مطلقا گره نزند؛ ولو بعض آن را به بعض دیگر و چیزی مانند سنجاق نیز در او فرو نبرد و احوط این است که ردا نیز گره زده نشود؛ ولی فرو کردن سوزن یا سنجاق در او</w:t>
      </w:r>
      <w:bookmarkStart w:id="892" w:name="pg18_890"/>
    </w:p>
    <w:p>
      <w:pPr>
        <w:pStyle w:val="BookText"/>
        <w:rPr/>
      </w:pPr>
      <w:bookmarkEnd w:id="892"/>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دوخته هر طور باشد برای زنان عیبی ندارد؛ مگر دستکش که آن را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لباسی را که حرام است عمدا بپوشد؛ کفاره‏اش یک گوسفند است و احوط لزوم کفاره است حتی در صورتی که مضطر به پوشیدن آن باشد</w:t>
      </w:r>
      <w:r>
        <w:rPr>
          <w:rFonts w:eastAsia="IRNazanin" w:cs="IRNazanin"/>
          <w:color w:val="111111"/>
          <w:sz w:val="28"/>
          <w:szCs w:val="28"/>
          <w:rtl w:val="true"/>
          <w:lang w:bidi="fa-IR"/>
        </w:rPr>
        <w:t>.</w:t>
      </w:r>
    </w:p>
    <w:p>
      <w:pPr>
        <w:pStyle w:val="Heading4"/>
        <w:numPr>
          <w:ilvl w:val="3"/>
          <w:numId w:val="1"/>
        </w:numPr>
        <w:rPr/>
      </w:pPr>
      <w:bookmarkStart w:id="893" w:name="__RefHeading___Toc2119110_1490000891"/>
      <w:bookmarkStart w:id="894" w:name="_Toc324"/>
      <w:bookmarkEnd w:id="893"/>
      <w:r>
        <w:rPr/>
        <w:t>10</w:t>
      </w:r>
      <w:r>
        <w:rPr>
          <w:rtl w:val="true"/>
        </w:rPr>
        <w:t xml:space="preserve"> - </w:t>
      </w:r>
      <w:r>
        <w:rPr>
          <w:rtl w:val="true"/>
        </w:rPr>
        <w:t>سرمه کشیدن</w:t>
      </w:r>
      <w:bookmarkEnd w:id="8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کشیدن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را به قصد زینت به چشم خود بکشد؛ که این کار بر محرم حرام است قطعا و کفاره‏اش بنا بر احتیاط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ولی به قصد زینت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نباشد با قصد زینت و احوط در این دو صورت اجتناب است و در فرض سرمه کشیدن احتیاط استحبابی در کفاره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سرمه سیاه نباشد و قصد زینت هم نداشته باشد؛ که این کار عیبی ندارد و کفاره هم ندارد</w:t>
      </w:r>
      <w:r>
        <w:rPr>
          <w:rFonts w:eastAsia="IRNazanin" w:cs="IRNazanin"/>
          <w:color w:val="111111"/>
          <w:sz w:val="28"/>
          <w:szCs w:val="28"/>
          <w:rtl w:val="true"/>
          <w:lang w:bidi="fa-IR"/>
        </w:rPr>
        <w:t>.</w:t>
      </w:r>
    </w:p>
    <w:p>
      <w:pPr>
        <w:pStyle w:val="Heading4"/>
        <w:numPr>
          <w:ilvl w:val="3"/>
          <w:numId w:val="1"/>
        </w:numPr>
        <w:rPr/>
      </w:pPr>
      <w:bookmarkStart w:id="895" w:name="__RefHeading___Toc2119112_1490000891"/>
      <w:bookmarkStart w:id="896" w:name="_Toc325"/>
      <w:bookmarkEnd w:id="895"/>
      <w:r>
        <w:rPr/>
        <w:t>11</w:t>
      </w:r>
      <w:r>
        <w:rPr>
          <w:rtl w:val="true"/>
        </w:rPr>
        <w:t xml:space="preserve"> - </w:t>
      </w:r>
      <w:r>
        <w:rPr>
          <w:rtl w:val="true"/>
        </w:rPr>
        <w:t>نگاه کردن در آیینه</w:t>
      </w:r>
      <w:bookmarkEnd w:id="8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در آیینه بر محرم جهت زینت؛ حرام است و کفاره‏اش بنا بر احتیاط استحبابی یک گوسفند است؛ ولی اگر نگاه کردن برای زینت نباشد؛ مانند نگاه کردن شوفر در آیینه که دو پهلو یا پشت سر خود را ببیند؛ عیبی ندارد و مستحب است کسی که برای زینت در آیینه نگاه کرد؛ تلبیه را تجدید نماید؛ اما پوشیدن عینک بدون قصد زینت برای زن و مرد عیبی ندارد و بهتر نپوشیدن است و این حکم در اجسام شفاف و صیقلی دیگر مانند آب صاف و شیشه تمیز جاری نمی‏شود و نگاه کردن در آنها عیبی ندارد</w:t>
      </w:r>
      <w:r>
        <w:rPr>
          <w:rFonts w:eastAsia="IRNazanin" w:cs="IRNazanin"/>
          <w:color w:val="111111"/>
          <w:sz w:val="28"/>
          <w:szCs w:val="28"/>
          <w:rtl w:val="true"/>
          <w:lang w:bidi="fa-IR"/>
        </w:rPr>
        <w:t>.</w:t>
      </w:r>
    </w:p>
    <w:p>
      <w:pPr>
        <w:pStyle w:val="Heading4"/>
        <w:numPr>
          <w:ilvl w:val="3"/>
          <w:numId w:val="1"/>
        </w:numPr>
        <w:rPr/>
      </w:pPr>
      <w:bookmarkStart w:id="897" w:name="__RefHeading___Toc2119114_1490000891"/>
      <w:bookmarkStart w:id="898" w:name="_Toc326"/>
      <w:bookmarkEnd w:id="897"/>
      <w:r>
        <w:rPr/>
        <w:t>12</w:t>
      </w:r>
      <w:r>
        <w:rPr>
          <w:rtl w:val="true"/>
        </w:rPr>
        <w:t xml:space="preserve"> - </w:t>
      </w:r>
      <w:r>
        <w:rPr>
          <w:rtl w:val="true"/>
        </w:rPr>
        <w:t>پوشیدن چکمه و جوراب</w:t>
      </w:r>
      <w:bookmarkEnd w:id="898"/>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چکمه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899" w:name="pg18_891"/>
    </w:p>
    <w:p>
      <w:pPr>
        <w:pStyle w:val="BookText"/>
        <w:rPr/>
      </w:pPr>
      <w:bookmarkEnd w:id="899"/>
      <w:r>
        <w:rPr>
          <w:rFonts w:ascii="IRNazanin" w:hAnsi="IRNazanin" w:eastAsia="IRNazanin"/>
          <w:color w:val="111111"/>
          <w:sz w:val="28"/>
          <w:sz w:val="28"/>
          <w:szCs w:val="28"/>
          <w:rtl w:val="true"/>
          <w:lang w:bidi="fa-IR"/>
        </w:rPr>
        <w:t>جوراب بر مرد محرم حرام است و کفاره‏اش بنا بر احتیاط یک گوسفند است؛ ولی زن می‏تواند آن را بپوشد و احوط نپوشیدن چیزی است که تمام پشت پا را بپوشاند و چنانچه برای مرد محرم نعلین و مانند آن فراهم نشد و ضرورت ایجاب کرد که خف یا جوراب بپوشد؛ احوط این است روی آن را بشکافد و پوشاندن پشت پا بدون پوشش عیبی ندارد</w:t>
      </w:r>
      <w:r>
        <w:rPr>
          <w:rFonts w:eastAsia="IRNazanin" w:cs="IRNazanin"/>
          <w:color w:val="111111"/>
          <w:sz w:val="28"/>
          <w:szCs w:val="28"/>
          <w:rtl w:val="true"/>
          <w:lang w:bidi="fa-IR"/>
        </w:rPr>
        <w:t>.</w:t>
      </w:r>
    </w:p>
    <w:p>
      <w:pPr>
        <w:pStyle w:val="Heading4"/>
        <w:numPr>
          <w:ilvl w:val="3"/>
          <w:numId w:val="1"/>
        </w:numPr>
        <w:rPr/>
      </w:pPr>
      <w:bookmarkStart w:id="900" w:name="__RefHeading___Toc2119116_1490000891"/>
      <w:bookmarkStart w:id="901" w:name="_Toc327"/>
      <w:bookmarkEnd w:id="900"/>
      <w:r>
        <w:rPr/>
        <w:t>13</w:t>
      </w:r>
      <w:r>
        <w:rPr>
          <w:rtl w:val="true"/>
        </w:rPr>
        <w:t xml:space="preserve"> - </w:t>
      </w:r>
      <w:r>
        <w:rPr>
          <w:rtl w:val="true"/>
        </w:rPr>
        <w:t>دروغ و دشنام</w:t>
      </w:r>
      <w:bookmarkEnd w:id="9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و دشنام در هر حال حرام است؛ ولی حرمتشان در حال احرام مؤکد و شدیدتر است و مراد از فسوق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 است؛ اما مفاخرت یعنی اظهار فخر از حیث حسب و نسب که شخص محرم بگوید من چنین و چنانم و فامیل و پدرانم کیانند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اثبات فضیلت و برتری برای خود باشد که توهین دیگری را در بر داشته باشد؛ این عمل فی نفسه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اثبات فضیلت برای خود باشد بدون اینکه به دیگری اهانت شود و این عیبی ندارد و بر محرم و غیر محرم حرام نیست</w:t>
      </w:r>
      <w:r>
        <w:rPr>
          <w:rFonts w:eastAsia="IRNazanin" w:cs="IRNazanin"/>
          <w:color w:val="111111"/>
          <w:sz w:val="28"/>
          <w:szCs w:val="28"/>
          <w:rtl w:val="true"/>
          <w:lang w:bidi="fa-IR"/>
        </w:rPr>
        <w:t>.</w:t>
      </w:r>
    </w:p>
    <w:p>
      <w:pPr>
        <w:pStyle w:val="Heading4"/>
        <w:numPr>
          <w:ilvl w:val="3"/>
          <w:numId w:val="1"/>
        </w:numPr>
        <w:rPr/>
      </w:pPr>
      <w:bookmarkStart w:id="902" w:name="__RefHeading___Toc2119118_1490000891"/>
      <w:bookmarkStart w:id="903" w:name="_Toc328"/>
      <w:bookmarkEnd w:id="902"/>
      <w:r>
        <w:rPr/>
        <w:t>14</w:t>
      </w:r>
      <w:r>
        <w:rPr>
          <w:rtl w:val="true"/>
        </w:rPr>
        <w:t xml:space="preserve"> - </w:t>
      </w:r>
      <w:r>
        <w:rPr>
          <w:rtl w:val="true"/>
        </w:rPr>
        <w:t>جدال نمودن</w:t>
      </w:r>
      <w:bookmarkEnd w:id="9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و احتیاط در این است که بغیر این دو کلمه نیز قسم نخورد و همچنین با الفاظی که مترادف آنها است از هر لغتی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مورد از حرمت جدال استثنا شده است</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ضرورتی مانند اثبات حق یا از بین بردن باطلی اقتضای قسم خوردن کند؛ که در این</w:t>
      </w:r>
      <w:bookmarkStart w:id="904" w:name="pg18_892"/>
    </w:p>
    <w:p>
      <w:pPr>
        <w:pStyle w:val="BookText"/>
        <w:rPr/>
      </w:pPr>
      <w:bookmarkEnd w:id="904"/>
      <w:r>
        <w:rPr>
          <w:rFonts w:ascii="IRNazanin" w:hAnsi="IRNazanin" w:eastAsia="IRNazanin"/>
          <w:color w:val="111111"/>
          <w:sz w:val="28"/>
          <w:sz w:val="28"/>
          <w:szCs w:val="28"/>
          <w:rtl w:val="true"/>
          <w:lang w:bidi="fa-IR"/>
        </w:rPr>
        <w:t>صورت قسم خوردن حتی به دو کلمه مذکور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مراد قسم خوردن نباشد بلکه قصدش اظهار محبت یا تعظیم باشد؛ مثل اینکه بگوید تو را بخدا این کار را نکن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جدال کننده در سخن خود راستگو باشد؛ کفاره ندارد؛ بلکه فقط باید استغفار نماید به شرطی که از دو مرتبه تجاوز ننموده باشد و در غیر این صورت یک گوسفند کفاره دارد و اما اگر جدال و قسم خوردن بر دروغ باشد؛ در همان مرتبه اول یک گوسفند و یک گوسفند دیگر برای مرتبه دوم و در مرتبه سوم یک گاو کفاره دارد</w:t>
      </w:r>
      <w:r>
        <w:rPr>
          <w:rFonts w:eastAsia="IRNazanin" w:cs="IRNazanin"/>
          <w:color w:val="111111"/>
          <w:sz w:val="28"/>
          <w:szCs w:val="28"/>
          <w:rtl w:val="true"/>
          <w:lang w:bidi="fa-IR"/>
        </w:rPr>
        <w:t>.</w:t>
      </w:r>
    </w:p>
    <w:p>
      <w:pPr>
        <w:pStyle w:val="Heading4"/>
        <w:numPr>
          <w:ilvl w:val="3"/>
          <w:numId w:val="1"/>
        </w:numPr>
        <w:rPr/>
      </w:pPr>
      <w:bookmarkStart w:id="905" w:name="__RefHeading___Toc2119120_1490000891"/>
      <w:bookmarkStart w:id="906" w:name="_Toc329"/>
      <w:bookmarkEnd w:id="905"/>
      <w:r>
        <w:rPr/>
        <w:t>15</w:t>
      </w:r>
      <w:r>
        <w:rPr>
          <w:rtl w:val="true"/>
        </w:rPr>
        <w:t xml:space="preserve"> - </w:t>
      </w:r>
      <w:r>
        <w:rPr>
          <w:rtl w:val="true"/>
        </w:rPr>
        <w:t>کشتن جانور بدن</w:t>
      </w:r>
      <w:bookmarkEnd w:id="9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شپش و انداختن او از بدن برای محرم جایز نیست و جابه جا کردن او عیبی ندارد و در صورت کشتن احوط آن است که یک مشت از طعام به فقیری کفاره بدهد؛ اما پشه و کک؛ احتیاط در نکشتن آنهاست در صورتی که ضرری متوجه محرم نشود و اما تاراندن آنها ظاهرا جایز است؛ هر چند احوط ترک است</w:t>
      </w:r>
      <w:r>
        <w:rPr>
          <w:rFonts w:eastAsia="IRNazanin" w:cs="IRNazanin"/>
          <w:color w:val="111111"/>
          <w:sz w:val="28"/>
          <w:szCs w:val="28"/>
          <w:rtl w:val="true"/>
          <w:lang w:bidi="fa-IR"/>
        </w:rPr>
        <w:t>.</w:t>
      </w:r>
    </w:p>
    <w:p>
      <w:pPr>
        <w:pStyle w:val="Heading4"/>
        <w:numPr>
          <w:ilvl w:val="3"/>
          <w:numId w:val="1"/>
        </w:numPr>
        <w:rPr/>
      </w:pPr>
      <w:bookmarkStart w:id="907" w:name="__RefHeading___Toc2119122_1490000891"/>
      <w:bookmarkStart w:id="908" w:name="_Toc330"/>
      <w:bookmarkEnd w:id="907"/>
      <w:r>
        <w:rPr/>
        <w:t>16</w:t>
      </w:r>
      <w:r>
        <w:rPr>
          <w:rtl w:val="true"/>
        </w:rPr>
        <w:t xml:space="preserve"> - </w:t>
      </w:r>
      <w:r>
        <w:rPr>
          <w:rtl w:val="true"/>
        </w:rPr>
        <w:t>زینت نمودن</w:t>
      </w:r>
      <w:bookmarkEnd w:id="9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انگشتر به قصد زینت بر محرم حرام است؛ ولی به قصد استحباب؛ عیبی ندارد؛ بلکه زینت نمودن به هر چیز باشد بر محرم حرام است و کفاره‏اش بنا بر احتیاط استحبابی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 بستن در صورتی که زینت گفته شود بر محرم حرام است؛ هر چند خود قصد زینت ننموده باشد؛ بلی اگر زینت گفته نشود؛ عیبی ندارد؛ مثل اینکه دوا و درمان و مانند آن باشد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زیور برای زینت بر بانوان محرم</w:t>
      </w:r>
      <w:bookmarkStart w:id="909" w:name="pg18_893"/>
    </w:p>
    <w:p>
      <w:pPr>
        <w:pStyle w:val="BookText"/>
        <w:rPr/>
      </w:pPr>
      <w:bookmarkEnd w:id="909"/>
      <w:r>
        <w:rPr>
          <w:rFonts w:ascii="IRNazanin" w:hAnsi="IRNazanin" w:eastAsia="IRNazanin"/>
          <w:color w:val="111111"/>
          <w:sz w:val="28"/>
          <w:sz w:val="28"/>
          <w:szCs w:val="28"/>
          <w:rtl w:val="true"/>
          <w:lang w:bidi="fa-IR"/>
        </w:rPr>
        <w:t>حرام است و زیوری که پیش از احرام عادت به پوشیدن آن داشته مستثنی است و می‏تواند آن را بپوشد؛ ولی نباید آن را به شوهر خود و دیگر مردان نشان دهد</w:t>
      </w:r>
      <w:r>
        <w:rPr>
          <w:rFonts w:eastAsia="IRNazanin" w:cs="IRNazanin"/>
          <w:color w:val="111111"/>
          <w:sz w:val="28"/>
          <w:szCs w:val="28"/>
          <w:rtl w:val="true"/>
          <w:lang w:bidi="fa-IR"/>
        </w:rPr>
        <w:t>.</w:t>
      </w:r>
    </w:p>
    <w:p>
      <w:pPr>
        <w:pStyle w:val="Heading4"/>
        <w:numPr>
          <w:ilvl w:val="3"/>
          <w:numId w:val="1"/>
        </w:numPr>
        <w:rPr/>
      </w:pPr>
      <w:bookmarkStart w:id="910" w:name="__RefHeading___Toc2119124_1490000891"/>
      <w:bookmarkStart w:id="911" w:name="_Toc331"/>
      <w:bookmarkEnd w:id="910"/>
      <w:r>
        <w:rPr/>
        <w:t>17</w:t>
      </w:r>
      <w:r>
        <w:rPr>
          <w:rtl w:val="true"/>
        </w:rPr>
        <w:t xml:space="preserve"> - </w:t>
      </w:r>
      <w:r>
        <w:rPr>
          <w:rtl w:val="true"/>
        </w:rPr>
        <w:t>مالیدن روغن به بدن</w:t>
      </w:r>
      <w:bookmarkEnd w:id="9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تن خود را روغن مالی کند؛ هر چند خوشبو هم نباشد و صورت درمان و ضرورت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روغن مالی در صورتی که از روی علم و عمد باشد؛ یک گوسفند است و اگر از روی نادانی باشد؛ کفاره‏اش اطعام یک فقیر است؛ بنا بر احتیاط در هر دومورد</w:t>
      </w:r>
      <w:r>
        <w:rPr>
          <w:rFonts w:eastAsia="IRNazanin" w:cs="IRNazanin"/>
          <w:color w:val="111111"/>
          <w:sz w:val="28"/>
          <w:szCs w:val="28"/>
          <w:rtl w:val="true"/>
          <w:lang w:bidi="fa-IR"/>
        </w:rPr>
        <w:t>.</w:t>
      </w:r>
    </w:p>
    <w:p>
      <w:pPr>
        <w:pStyle w:val="Heading4"/>
        <w:numPr>
          <w:ilvl w:val="3"/>
          <w:numId w:val="1"/>
        </w:numPr>
        <w:rPr/>
      </w:pPr>
      <w:bookmarkStart w:id="912" w:name="__RefHeading___Toc2119126_1490000891"/>
      <w:bookmarkStart w:id="913" w:name="_Toc332"/>
      <w:bookmarkEnd w:id="912"/>
      <w:r>
        <w:rPr/>
        <w:t>18</w:t>
      </w:r>
      <w:r>
        <w:rPr>
          <w:rtl w:val="true"/>
        </w:rPr>
        <w:t xml:space="preserve"> - </w:t>
      </w:r>
      <w:r>
        <w:rPr>
          <w:rtl w:val="true"/>
        </w:rPr>
        <w:t>جدا نمودن مو از بدن</w:t>
      </w:r>
      <w:bookmarkEnd w:id="9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موی خود یا دیگری را از بدن جدا کند؛ خواه دیگری محرم باشد یا محل؛ از این حکم چهار مورد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شپش بدن محرم زیاد شود و متاذی باشد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ضرورت ایجاب کند که مو جدا شود؛ مانند آنکه بلندی موی و زیادیش باعث سردرد یا ناراحتی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 در پلک چشم روییده باشد که محرم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 هنگام وضو یا غسل خود به خود جدا شود؛ که در این چهار صورت جدا نمودن مو عیبی نداد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بدون ضرورت سر خود را بتراشد؛ کفاره‏اش یک گوسفند یا سه روز روزه یا اطعام شش مسکین که به هریک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واگر موی زیر هر دو بغل خود را بکند؛ کفاره‏اش یک گوسفند است و همچنین است اگر موی یک طرف را بکند؛ بنا بر احتیاط و چنانچه موی ریش خود یا غیر آن را بکند بایستی</w:t>
      </w:r>
      <w:bookmarkStart w:id="914" w:name="pg18_894"/>
    </w:p>
    <w:p>
      <w:pPr>
        <w:pStyle w:val="BookText"/>
        <w:rPr/>
      </w:pPr>
      <w:bookmarkEnd w:id="914"/>
      <w:r>
        <w:rPr>
          <w:rFonts w:ascii="IRNazanin" w:hAnsi="IRNazanin" w:eastAsia="IRNazanin"/>
          <w:color w:val="111111"/>
          <w:sz w:val="28"/>
          <w:sz w:val="28"/>
          <w:szCs w:val="28"/>
          <w:rtl w:val="true"/>
          <w:lang w:bidi="fa-IR"/>
        </w:rPr>
        <w:t>یک مشت طعام به فقیر کفاره بدهد و چنانچه سر دیگری را چه محرم و چه محل باشد بتراشد؛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محرم سر یا بدن خود را به طوری که مویی از او نیفتد و خونی نشود بخاراند؛ عیبی ندارد و چنانچه دست به سر یا ریش خود کشیده و یک یا دو مو از آن بیفتد؛ یک مشت طعام صدقه بدهد</w:t>
      </w:r>
      <w:r>
        <w:rPr>
          <w:rFonts w:eastAsia="IRNazanin" w:cs="IRNazanin"/>
          <w:color w:val="111111"/>
          <w:sz w:val="28"/>
          <w:szCs w:val="28"/>
          <w:rtl w:val="true"/>
          <w:lang w:bidi="fa-IR"/>
        </w:rPr>
        <w:t>.</w:t>
      </w:r>
    </w:p>
    <w:p>
      <w:pPr>
        <w:pStyle w:val="Heading4"/>
        <w:numPr>
          <w:ilvl w:val="3"/>
          <w:numId w:val="1"/>
        </w:numPr>
        <w:rPr/>
      </w:pPr>
      <w:bookmarkStart w:id="915" w:name="__RefHeading___Toc2119128_1490000891"/>
      <w:bookmarkStart w:id="916" w:name="_Toc333"/>
      <w:bookmarkEnd w:id="915"/>
      <w:r>
        <w:rPr/>
        <w:t>19</w:t>
      </w:r>
      <w:r>
        <w:rPr>
          <w:rtl w:val="true"/>
        </w:rPr>
        <w:t xml:space="preserve"> - </w:t>
      </w:r>
      <w:r>
        <w:rPr>
          <w:rtl w:val="true"/>
        </w:rPr>
        <w:t>پوشاندن سر بر مردان</w:t>
      </w:r>
      <w:bookmarkEnd w:id="9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تمامی یا قسمتی از سر خودرا بپوشاند به هر چیزی باشد حتی با گل؛ بلکه نبایستی چیزی روی سر خود حمل کند بنا بر احتیاط؛ بلی انداختن بند مشک بر سر یا بستن دستمال و مانند آن به جهت سردرد؛ عیبی ندارد و پوشاندن گوشها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سر به قسمتی از بدن مثل دست؛ جایز و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در آب و مانند آن فرو رود که سرش زیر آب شود بنا بر احتیاط و ظاهرا مرد و زن در این حکم فرقی باهم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سر خود را پوشانید؛ بنابراحتیاط کفاره‏اش یک گوسفند است و ظاهرا در موارد اضطرار؛ کفاره واجب نیست</w:t>
      </w:r>
      <w:r>
        <w:rPr>
          <w:rFonts w:eastAsia="IRNazanin" w:cs="IRNazanin"/>
          <w:color w:val="111111"/>
          <w:sz w:val="28"/>
          <w:szCs w:val="28"/>
          <w:rtl w:val="true"/>
          <w:lang w:bidi="fa-IR"/>
        </w:rPr>
        <w:t>.</w:t>
      </w:r>
    </w:p>
    <w:p>
      <w:pPr>
        <w:pStyle w:val="Heading4"/>
        <w:numPr>
          <w:ilvl w:val="3"/>
          <w:numId w:val="1"/>
        </w:numPr>
        <w:rPr/>
      </w:pPr>
      <w:bookmarkStart w:id="917" w:name="__RefHeading___Toc2119130_1490000891"/>
      <w:bookmarkStart w:id="918" w:name="_Toc334"/>
      <w:bookmarkEnd w:id="917"/>
      <w:r>
        <w:rPr/>
        <w:t>20</w:t>
      </w:r>
      <w:r>
        <w:rPr>
          <w:rtl w:val="true"/>
        </w:rPr>
        <w:t xml:space="preserve"> - </w:t>
      </w:r>
      <w:r>
        <w:rPr>
          <w:rtl w:val="true"/>
        </w:rPr>
        <w:t>پوشاندن رو بر زنان</w:t>
      </w:r>
      <w:bookmarkEnd w:id="918"/>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 در حال احرام نبایستی صورت خودرا به پوشه یا نقاب و مانند آن بپوشانند و بنا بر احتیاط نباید صورت خود را با هیچ ساتری بپوشانند؛ همچنان که احتیاط این است که قسمتی از روی خود را نیز نپوشانند؛ بلی پوشاندن صورت در حال خواب و پوشاندن قسمتی از صورت مقدمتا برای پوشاندن سر در حال نماز؛ عیبی ندارد و احتیاط این</w:t>
      </w:r>
      <w:bookmarkStart w:id="919" w:name="pg18_895"/>
    </w:p>
    <w:p>
      <w:pPr>
        <w:pStyle w:val="BookText"/>
        <w:rPr/>
      </w:pPr>
      <w:bookmarkEnd w:id="919"/>
      <w:r>
        <w:rPr>
          <w:rFonts w:ascii="IRNazanin" w:hAnsi="IRNazanin" w:eastAsia="IRNazanin"/>
          <w:color w:val="111111"/>
          <w:sz w:val="28"/>
          <w:sz w:val="28"/>
          <w:szCs w:val="28"/>
          <w:rtl w:val="true"/>
          <w:lang w:bidi="fa-IR"/>
        </w:rPr>
        <w:t>است که پس از فراغت از نماز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 محرم می‏توانند از مرد اجنبی رو بگیرند؛ به این نحو که گوشه چادر یا عبا و مانند آن را که برسر دارند تا مقابل بینی یا چانه خود پایین بکشند؛ واحتیاط این است که قسمت پایین آمده را به وسیله دست یا چیز دیگر از صورت خود دور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پوشانیدن صورت بنا بر احتیاط یک گوسفند است</w:t>
      </w:r>
      <w:r>
        <w:rPr>
          <w:rFonts w:eastAsia="IRNazanin" w:cs="IRNazanin"/>
          <w:color w:val="111111"/>
          <w:sz w:val="28"/>
          <w:szCs w:val="28"/>
          <w:rtl w:val="true"/>
          <w:lang w:bidi="fa-IR"/>
        </w:rPr>
        <w:t>.</w:t>
      </w:r>
    </w:p>
    <w:p>
      <w:pPr>
        <w:pStyle w:val="Heading4"/>
        <w:numPr>
          <w:ilvl w:val="3"/>
          <w:numId w:val="1"/>
        </w:numPr>
        <w:rPr/>
      </w:pPr>
      <w:bookmarkStart w:id="920" w:name="__RefHeading___Toc2119132_1490000891"/>
      <w:bookmarkStart w:id="921" w:name="_Toc335"/>
      <w:bookmarkEnd w:id="920"/>
      <w:r>
        <w:rPr/>
        <w:t>21</w:t>
      </w:r>
      <w:r>
        <w:rPr>
          <w:rtl w:val="true"/>
        </w:rPr>
        <w:t xml:space="preserve"> - </w:t>
      </w:r>
      <w:r>
        <w:rPr>
          <w:rtl w:val="true"/>
        </w:rPr>
        <w:t>زیر سایه رفتن مردان</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محرم هنگام سیر نبایستی زیر سایه متحرک رفته یا سایبانی مانند چتر بر سر بگیرند؛ هر چند سایه سقف محمل یا ماشین یا هواپیما و مانند اینها باشد؛ ولی راه رفتن در سایه کوه یا دیوار یا درخت و امثال آنها از اجسامی که ثابت باشد اشکالی ندارد و نیز جایز است راه رفتن زیر ابری که مانع از تابش آفتاب است و فرقی نیست در حرمت زیر سایه قرار گرفتن در موارد محرمه بین اینکه پیاده باشند یا سواره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زیر سایه چیزی که روی سر نباشد نیز نرود؛ مثل اینکه بغل شتر یا ماشین حرکت کند که سایه از طرف چپ یا راستش بر او بیفتد؛ بلی می‏تواند با دست خود جلو آفتاب را بگیرد و زیر سایه محمل رفتن هنگام سیر و همچنین احرام زیر سقف مسجد شجره عیبی ندارد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زیر سایه رفتن که حرام است این است که بدان وسیله از آفتاب یا سرما یا گرما یا باران یا باد و مانند اینها جلوگیری کند و چنانچه هیچیک از</w:t>
      </w:r>
      <w:bookmarkStart w:id="922" w:name="pg18_896"/>
    </w:p>
    <w:p>
      <w:pPr>
        <w:pStyle w:val="BookText"/>
        <w:rPr/>
      </w:pPr>
      <w:bookmarkEnd w:id="922"/>
      <w:r>
        <w:rPr>
          <w:rFonts w:ascii="IRNazanin" w:hAnsi="IRNazanin" w:eastAsia="IRNazanin"/>
          <w:color w:val="111111"/>
          <w:sz w:val="28"/>
          <w:sz w:val="28"/>
          <w:szCs w:val="28"/>
          <w:rtl w:val="true"/>
          <w:lang w:bidi="fa-IR"/>
        </w:rPr>
        <w:t>اینها نباشد به طوری که بود و نبود سایبان یکسان باشد؛ عیبی ندارد و در آنچه گفته شد بنا بر احتیاط فرقی بین شب و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برای محرم آن است که حتی بعد از رسیدن به مکه و در حال تردد و در مکه نیز سوار ماشین سقف دار نشود و چتر و مانند آن بر سر نگیرد؛ بلی رفتن زیر سایه منازل یا اماکنی که در بین راه در آنها توقف می‏کند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سایه رفتن زنان و کودکان و همچنین مردان در حال ضرورت یا ترس از گرما و سرما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زیر سایه رفتن یک گوسفند است و فرقی بین حال اختیار و اضطرار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این عمل تکرار شود؛ احتیاط این است که عوض هر روز یک کفاره بدهد؛ هر چند اظهر این است که در هر احرام یک کفاره کافی است</w:t>
      </w:r>
      <w:r>
        <w:rPr>
          <w:rFonts w:eastAsia="IRNazanin" w:cs="IRNazanin"/>
          <w:color w:val="111111"/>
          <w:sz w:val="28"/>
          <w:szCs w:val="28"/>
          <w:rtl w:val="true"/>
          <w:lang w:bidi="fa-IR"/>
        </w:rPr>
        <w:t>.</w:t>
      </w:r>
    </w:p>
    <w:p>
      <w:pPr>
        <w:pStyle w:val="Heading4"/>
        <w:numPr>
          <w:ilvl w:val="3"/>
          <w:numId w:val="1"/>
        </w:numPr>
        <w:rPr/>
      </w:pPr>
      <w:bookmarkStart w:id="923" w:name="__RefHeading___Toc2119134_1490000891"/>
      <w:bookmarkStart w:id="924" w:name="_Toc336"/>
      <w:bookmarkEnd w:id="923"/>
      <w:r>
        <w:rPr/>
        <w:t>22</w:t>
      </w:r>
      <w:r>
        <w:rPr>
          <w:rtl w:val="true"/>
        </w:rPr>
        <w:t xml:space="preserve"> - </w:t>
      </w:r>
      <w:r>
        <w:rPr>
          <w:rtl w:val="true"/>
        </w:rPr>
        <w:t>بیرون آوردن خون از بدن</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محرم نبایستی بدن خود را به خاراندن یا غیر خاراندن خونی نماید؛ مگر در حال ضرورت یا رفع ناراحتی که عیبی ندارد و کفاره‏اش بنابراحتیاط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مسواک کردن پس عیبی ندارد گرچه بداند خون خارج می‏شود و کفاره ندارد</w:t>
      </w:r>
      <w:r>
        <w:rPr>
          <w:rFonts w:eastAsia="IRNazanin" w:cs="IRNazanin"/>
          <w:color w:val="111111"/>
          <w:sz w:val="28"/>
          <w:szCs w:val="28"/>
          <w:rtl w:val="true"/>
          <w:lang w:bidi="fa-IR"/>
        </w:rPr>
        <w:t>.</w:t>
      </w:r>
    </w:p>
    <w:p>
      <w:pPr>
        <w:pStyle w:val="Heading4"/>
        <w:numPr>
          <w:ilvl w:val="3"/>
          <w:numId w:val="1"/>
        </w:numPr>
        <w:rPr/>
      </w:pPr>
      <w:bookmarkStart w:id="925" w:name="__RefHeading___Toc2119136_1490000891"/>
      <w:bookmarkStart w:id="926" w:name="_Toc337"/>
      <w:bookmarkEnd w:id="925"/>
      <w:r>
        <w:rPr/>
        <w:t>23</w:t>
      </w:r>
      <w:r>
        <w:rPr>
          <w:rtl w:val="true"/>
        </w:rPr>
        <w:t xml:space="preserve"> - </w:t>
      </w:r>
      <w:r>
        <w:rPr>
          <w:rtl w:val="true"/>
        </w:rPr>
        <w:t>ناخن گرفتن</w:t>
      </w:r>
      <w:bookmarkEnd w:id="9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نبایستی تمامی یا قسمتی از ناخن خود را بگیرد مگر در صورتی که بقای ناخن ضرر داشته باشد؛ مانند اینکه ناخن کنده شده و ماندنش سبب ناراحتی شود؛ که در این صورت بریدنش جایز است و از هر ناخنی یک مشت طعام کفاره بدهد</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گرفتن هر ناخنی یک مد طعام است</w:t>
      </w:r>
      <w:bookmarkStart w:id="927" w:name="pg18_897"/>
    </w:p>
    <w:p>
      <w:pPr>
        <w:pStyle w:val="BookText"/>
        <w:rPr/>
      </w:pPr>
      <w:bookmarkEnd w:id="927"/>
      <w:r>
        <w:rPr>
          <w:rFonts w:ascii="IRNazanin" w:hAnsi="IRNazanin" w:eastAsia="IRNazanin"/>
          <w:color w:val="111111"/>
          <w:sz w:val="28"/>
          <w:sz w:val="28"/>
          <w:szCs w:val="28"/>
          <w:rtl w:val="true"/>
          <w:lang w:bidi="fa-IR"/>
        </w:rPr>
        <w:t>و کفاره گرفتن ناخنهای دست در یک مجلس یک گوسفند است و همچنین پا و چنانچه گرفتن ناخن دست و پا در یک مجلس باشد؛ کفاره‏اش نیز یک گوسفند است و چنانچه ناخن دستها در یک مجلس و ناخن پاها را در مجلس دیگر بگیرد؛ کفاره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محرم به فتوای کسی که ناخن گرفتن را جایز می‏داند؛ ناخن خود را گرفت و خون در آمد؛ کفاره‏اش بنا بر احتیاط بر فتوی دهنده است</w:t>
      </w:r>
      <w:r>
        <w:rPr>
          <w:rFonts w:eastAsia="IRNazanin" w:cs="IRNazanin"/>
          <w:color w:val="111111"/>
          <w:sz w:val="28"/>
          <w:szCs w:val="28"/>
          <w:rtl w:val="true"/>
          <w:lang w:bidi="fa-IR"/>
        </w:rPr>
        <w:t>.</w:t>
      </w:r>
    </w:p>
    <w:p>
      <w:pPr>
        <w:pStyle w:val="Heading4"/>
        <w:numPr>
          <w:ilvl w:val="3"/>
          <w:numId w:val="1"/>
        </w:numPr>
        <w:rPr/>
      </w:pPr>
      <w:bookmarkStart w:id="928" w:name="__RefHeading___Toc2119138_1490000891"/>
      <w:bookmarkStart w:id="929" w:name="_Toc338"/>
      <w:bookmarkEnd w:id="928"/>
      <w:r>
        <w:rPr/>
        <w:t>24</w:t>
      </w:r>
      <w:r>
        <w:rPr>
          <w:rtl w:val="true"/>
        </w:rPr>
        <w:t xml:space="preserve"> - </w:t>
      </w:r>
      <w:r>
        <w:rPr>
          <w:rtl w:val="true"/>
        </w:rPr>
        <w:t>دندان کندن</w:t>
      </w:r>
      <w:bookmarkEnd w:id="9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فقها نظرشان این است که کندن دندان هر چند خون در نیاید؛ از محرمات احرام است و کفاره‏اش را یک گوسفند دانسته‏اند؛ ولی دلیلش تامل دارد و بعید نیست این عمل جایز باشد</w:t>
      </w:r>
      <w:r>
        <w:rPr>
          <w:rFonts w:eastAsia="IRNazanin" w:cs="IRNazanin"/>
          <w:color w:val="111111"/>
          <w:sz w:val="28"/>
          <w:szCs w:val="28"/>
          <w:rtl w:val="true"/>
          <w:lang w:bidi="fa-IR"/>
        </w:rPr>
        <w:t>.</w:t>
      </w:r>
    </w:p>
    <w:p>
      <w:pPr>
        <w:pStyle w:val="Heading4"/>
        <w:numPr>
          <w:ilvl w:val="3"/>
          <w:numId w:val="1"/>
        </w:numPr>
        <w:rPr/>
      </w:pPr>
      <w:bookmarkStart w:id="930" w:name="__RefHeading___Toc2119140_1490000891"/>
      <w:bookmarkStart w:id="931" w:name="_Toc339"/>
      <w:bookmarkEnd w:id="930"/>
      <w:r>
        <w:rPr/>
        <w:t>25</w:t>
      </w:r>
      <w:r>
        <w:rPr>
          <w:rtl w:val="true"/>
        </w:rPr>
        <w:t xml:space="preserve"> - </w:t>
      </w:r>
      <w:r>
        <w:rPr>
          <w:rtl w:val="true"/>
        </w:rPr>
        <w:t>برداشتن سلاح</w:t>
      </w:r>
      <w:bookmarkEnd w:id="931"/>
    </w:p>
    <w:p>
      <w:pPr>
        <w:pStyle w:val="Heading5"/>
        <w:numPr>
          <w:ilvl w:val="4"/>
          <w:numId w:val="1"/>
        </w:numPr>
        <w:rPr/>
      </w:pPr>
      <w:bookmarkStart w:id="932" w:name="__RefHeading___Toc2119142_1490000891"/>
      <w:bookmarkStart w:id="933" w:name="_Toc340"/>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سلاح مانند شمشیر و نیزه و چیزهایی که عرفا به آنها سلاح گفته می‏شود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آلات دفاع و حفظ مانند کلاه خود؛ زره و سپر را سلاح خوانده‏اند و این قول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سلاح نزد محرم اگر حملش نکند؛ عیبی ندارد؛ ولی مع ذلک ترکش احوط است؛ یعنی بنابراحتیاط سلاح را نزد خود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حمل سلاح مختص به حال اختیار است و در حال اضطرار عیبی ندارد و کفاره حمل سلاح بنا بر احتیاط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بیست و پنج چیزی که بر محرم حرام است بیان شد و دو چیز هست که بر محرم و محل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در حرم</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در حرم بر محرم و غیر محرم؛ بر</w:t>
      </w:r>
      <w:bookmarkStart w:id="934" w:name="pg18_898"/>
    </w:p>
    <w:p>
      <w:pPr>
        <w:pStyle w:val="BookText"/>
        <w:rPr/>
      </w:pPr>
      <w:bookmarkEnd w:id="934"/>
      <w:r>
        <w:rPr>
          <w:rFonts w:ascii="IRNazanin" w:hAnsi="IRNazanin" w:eastAsia="IRNazanin"/>
          <w:color w:val="111111"/>
          <w:sz w:val="28"/>
          <w:sz w:val="28"/>
          <w:szCs w:val="28"/>
          <w:rtl w:val="true"/>
          <w:lang w:bidi="fa-IR"/>
        </w:rPr>
        <w:t>زن و مرد حرام است چنانکه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کندن درخت و گیاه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کندن و بریدن هر چیزی که در حرم روییده از درخت و غیر درخت و گیاه بر محرم و غیر محرم حرام است؛ اما چیزی که به راه رفتن متعارف کنده شود عیبی ندارد؛ همچنان که رها کردن حیوانات که از علف حرم بچرند اشکالی ندارد و از این حکم چند چیز استثنا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و بریدن این چند چیز عیبی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اذخر که گیاه معروفی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 خرما و درخت میوه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علفهایی که خوراک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علف و درختی که در ملک یا خانه شخص می‏روید یا خود شخص آن را می‏کارد و می‏نشاند و اما درختی که قبلا پیش از تملک منزل در منزل بوده؛ حکمش حکم سایر درختها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که ریشه و ساقه‏اش در حرم و شاخ و برگش در خارج حرم یا بعکس باشد؛ حکمش حکم درختی است که تمامش در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کندن درخت از بیخ؛ قیمت همان درخت است و کفاره قطع مقداری از آن؛ قیمت همان مقدار است و کندن علف یا قطع آن؛ کفاره ندارد</w:t>
      </w:r>
      <w:r>
        <w:rPr>
          <w:rFonts w:eastAsia="IRNazanin" w:cs="IRNazanin"/>
          <w:color w:val="111111"/>
          <w:sz w:val="28"/>
          <w:szCs w:val="28"/>
          <w:rtl w:val="true"/>
          <w:lang w:bidi="fa-IR"/>
        </w:rPr>
        <w:t>.</w:t>
      </w:r>
    </w:p>
    <w:p>
      <w:pPr>
        <w:pStyle w:val="Heading5"/>
        <w:numPr>
          <w:ilvl w:val="4"/>
          <w:numId w:val="1"/>
        </w:numPr>
        <w:rPr/>
      </w:pPr>
      <w:bookmarkStart w:id="935" w:name="__RefHeading___Toc2119144_1490000891"/>
      <w:bookmarkStart w:id="936" w:name="_Toc341"/>
      <w:bookmarkEnd w:id="935"/>
      <w:r>
        <w:rPr>
          <w:rtl w:val="true"/>
        </w:rPr>
        <w:t>به سوی تو</w:t>
      </w:r>
      <w:bookmarkEnd w:id="936"/>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توشه‏ام در سفر به سوی تو اندک است ولی گمان من با توکل بر تو بسی نیکوست و اگر جرمم، مرا از عقوبتت به هراس آورده اما امیدواریم، رهایی از کیفرت را نوید داده است و اگر گناهم مرا در معرض عقابت قرار داده، ولی حسن اعتمادم بر تو فریاد پاداش تو</w:t>
      </w:r>
    </w:p>
    <w:p>
      <w:pPr>
        <w:pStyle w:val="BookText"/>
        <w:rPr/>
      </w:pPr>
      <w:r>
        <w:rPr>
          <w:rFonts w:ascii="IRNazanin" w:hAnsi="IRNazanin" w:eastAsia="IRNazanin"/>
          <w:color w:val="111111"/>
          <w:sz w:val="28"/>
          <w:sz w:val="28"/>
          <w:szCs w:val="28"/>
          <w:rtl w:val="true"/>
          <w:lang w:bidi="fa-IR"/>
        </w:rPr>
        <w:t>را در وجودم بر می‏کشد و اگر غفلتم مرا از آمادگی برای دیدارت در خواب فرو برده امّا معرفت به آقایی و مهربانی‏هایت مرا بیداری بخشیده است و اگر رابطه‏ام با تو به سبب زیادی گناهان و سرکشی، تیره گردیده، اما مژده بخشش و خشنودیت آرامش خاطرم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پرتو افشانی رویت و انوار مقام قدست و التماس می‏کنم به درگاه تو به عنایات مهربانانه‏ات و خوبی‏های همراه با محبتت که گمانم را بر کرم‏های همیشگی‏ات و نعمت‏های زیبایت، تحقق بخشی تا به تو تقرّب یابم و نزدت بار یابم و از مشاهده‏ات نیک بهره‏مند گردم‏</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من خودم را در معرض نسیم روح بخش مهربانیت، قرار داده و باران جود و لطفت را طلب می‏نمایم از غضب تو به سوی خشنودیت گریزانم، از تو به سوی خودت فرار می‏کنم؛ بهترین داراییت را امید دارم، بر عطاهای تو تکیه بنموده‏ام، به نگهداری تو نیازمندم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فضلت بر من ارزانی داشته ای، کاملش بنما و آن چه از روی آقائیت به من بخشیده ای از من باز مستان و گناهانی که با بردباریت بر من پوشانده ای، آشکار مساز و آن چه از کارهای زشتم می‏دانی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در نزد تو خودت را شفیع قرار می‏دهم و از تو به سوی خودت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با طمع در احسانت و میل و رغبت به منّت گذاریت روی بنموده‏ام در حالی که تشنه باران نیکی هایت هستم و باران ابرهای فضلت را طلب می‏نمایم خشنودیت را می‏طلبم به درگاه تو روی می‏نمایم و</w:t>
      </w:r>
      <w:bookmarkStart w:id="937" w:name="pg18_900"/>
    </w:p>
    <w:p>
      <w:pPr>
        <w:pStyle w:val="BookText"/>
        <w:rPr/>
      </w:pPr>
      <w:bookmarkEnd w:id="937"/>
      <w:r>
        <w:rPr>
          <w:rFonts w:ascii="IRNazanin" w:hAnsi="IRNazanin" w:eastAsia="IRNazanin"/>
          <w:color w:val="111111"/>
          <w:sz w:val="28"/>
          <w:sz w:val="28"/>
          <w:szCs w:val="28"/>
          <w:rtl w:val="true"/>
          <w:lang w:bidi="fa-IR"/>
        </w:rPr>
        <w:t>در جویبار عطای تو غوطه ور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نیکی‏ها را در نزدت التماس می‏کنم، به میهمانی حضور بسیار زیبای تو وارد می‏گردم و رویت را می‏طلبم، بر درب خانه ات حلقه می‏کوبم در حالی که در برابر بزرگی و هست و جلال تو ناتوان و زمین خورده‏ام؛ پس با من آنسان که زیبنده توست با بخشش و مهربانی رفتار کن و آن گونه که خودم مستحق آن از کیفر و استقامت هستم، رفتار مکن به مهربانیت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938" w:name="__RefHeading___Toc2119146_1490000891"/>
      <w:bookmarkStart w:id="939" w:name="_Toc342"/>
      <w:bookmarkEnd w:id="938"/>
      <w:r>
        <w:rPr>
          <w:rtl w:val="true"/>
        </w:rPr>
        <w:t>از چشمه سار ثقلین</w:t>
      </w:r>
      <w:bookmarkEnd w:id="939"/>
    </w:p>
    <w:p>
      <w:pPr>
        <w:pStyle w:val="BookText"/>
        <w:rPr/>
      </w:pPr>
      <w:r>
        <w:rPr>
          <w:rFonts w:ascii="IRNazanin" w:hAnsi="IRNazanin" w:eastAsia="IRNazanin"/>
          <w:color w:val="111111"/>
          <w:sz w:val="28"/>
          <w:sz w:val="28"/>
          <w:szCs w:val="28"/>
          <w:rtl w:val="true"/>
          <w:lang w:bidi="fa-IR"/>
        </w:rPr>
        <w:t>آیاتی از کلام وحی</w:t>
      </w:r>
    </w:p>
    <w:p>
      <w:pPr>
        <w:pStyle w:val="BookText"/>
        <w:rPr/>
      </w:pP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سواری بر مرکب های لاغر از هر راه به سوی خانه خدا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بیت الحرام را وسیله ای برای سامان بخشیدن به کار مردم قرار داده و هم چنین ماه حرام و قربانیهای بی نشان و قربانی های نشان دار، این گونه احکام حساب شده و دقیق به خاطر آن است که بدانید خداوند آن چه در آسمانها و آن چه در زمین است می‏داند و خداوند به هر چیزی داناست</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 وَ مَن دَخَلَه کان آمِناً وَ لِلّه عَلَی النّاس حِج البَیت مَن استَطاع إِلَیه سَبِیلًا وَ مَن کفَرَ فَإِن اللّه غَنِی عَن العالَمِین</w:t>
      </w:r>
    </w:p>
    <w:p>
      <w:pPr>
        <w:pStyle w:val="BookText"/>
        <w:rPr/>
      </w:pPr>
      <w:r>
        <w:rPr>
          <w:rFonts w:ascii="IRNazanin" w:hAnsi="IRNazanin" w:eastAsia="IRNazanin"/>
          <w:color w:val="111111"/>
          <w:sz w:val="28"/>
          <w:sz w:val="28"/>
          <w:szCs w:val="28"/>
          <w:rtl w:val="true"/>
          <w:lang w:bidi="fa-IR"/>
        </w:rPr>
        <w:t>همانا اولین خانه ای که در روی زمین برای مردم قرار داده شد که پر برکت و برای هدایت است همان است که در مکه است؛ در آن نشانه های روشن است از جمله مقام ابراهیم و هر کس داخل آن شود در امان خواهد بود و برای خدا بر مردم است که آهنگ خانهاو کنند، آنها که توانائی رفتن به سوی آن دارند و هر کس کفر بورزدو حج را ترک کنند به خود زیان رسانیده خداوند از همه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بعضی از فرزندانم را در سرزمین بی آب و علفی در کنار خانه ای که حرم تو است ساکن ساختم تا نماز بر پای دارند، تو قلبهای گروهی از مردم را متوجه آنها ساز و از ثمرات به آنها روزی ده شاید آنان شکر تو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همانا خداوند و فرشتگان او بر پیامبر درود می‏فرستند، ای کسانی که ایمان آورده‏اید بر او درود فرستید و بسی سلام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و اگر آنان که بر خود ستم کردند در نزد تو آیند و از خداوند طلب بخشایش کنند و پیامبر نیز برای آنان طلب مغفرت نماید، همانا او خداوند بسی بخشنده و مهربان است</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عِبادِی الَّذِین أَسرَفُوا</w:t>
      </w:r>
      <w:bookmarkStart w:id="940" w:name="pg18_902"/>
    </w:p>
    <w:p>
      <w:pPr>
        <w:pStyle w:val="BookText"/>
        <w:rPr/>
      </w:pPr>
      <w:bookmarkEnd w:id="940"/>
      <w:r>
        <w:rPr>
          <w:rFonts w:ascii="Amiri" w:hAnsi="Amiri" w:eastAsia="Amiri" w:cs="Amiri"/>
          <w:color w:val="111111"/>
          <w:sz w:val="28"/>
          <w:sz w:val="28"/>
          <w:szCs w:val="28"/>
          <w:rtl w:val="true"/>
          <w:lang w:bidi="ar-SA"/>
        </w:rPr>
        <w:t>عَلی أَنفُسِهِم لا تَقنَطُوا مِن رَحمَةِ اللّه إِن اللّه یغفِرُ الذُّنُوب جَمِیعاً إِنَّه هُوَ الغَفُورُ الرَّحِیم</w:t>
      </w:r>
    </w:p>
    <w:p>
      <w:pPr>
        <w:pStyle w:val="BookText"/>
        <w:rPr/>
      </w:pPr>
      <w:r>
        <w:rPr>
          <w:rFonts w:ascii="IRNazanin" w:hAnsi="IRNazanin" w:eastAsia="IRNazanin"/>
          <w:color w:val="111111"/>
          <w:sz w:val="28"/>
          <w:sz w:val="28"/>
          <w:szCs w:val="28"/>
          <w:rtl w:val="true"/>
          <w:lang w:bidi="fa-IR"/>
        </w:rPr>
        <w:t>ای بندگان من که بر خود ستم روا داشته اید، از رحمت خداوند مأیوس نباشید که او همه گناهان را می‏بخشد، همانا او بخشنده و مهربان است</w:t>
      </w:r>
      <w:r>
        <w:rPr>
          <w:rFonts w:eastAsia="IRNazanin" w:cs="IRNazanin"/>
          <w:color w:val="111111"/>
          <w:sz w:val="28"/>
          <w:szCs w:val="28"/>
          <w:rtl w:val="true"/>
          <w:lang w:bidi="fa-IR"/>
        </w:rPr>
        <w:t>.</w:t>
      </w:r>
    </w:p>
    <w:p>
      <w:pPr>
        <w:pStyle w:val="Heading3"/>
        <w:numPr>
          <w:ilvl w:val="2"/>
          <w:numId w:val="1"/>
        </w:numPr>
        <w:rPr/>
      </w:pPr>
      <w:bookmarkStart w:id="941" w:name="__RefHeading___Toc2119148_1490000891"/>
      <w:bookmarkStart w:id="942" w:name="_Toc343"/>
      <w:bookmarkEnd w:id="941"/>
      <w:r>
        <w:rPr>
          <w:rtl w:val="true"/>
        </w:rPr>
        <w:t>جای کشتن کفارات</w:t>
      </w:r>
      <w:bookmarkEnd w:id="9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کشتن کفاره شکار در احرام عمره؛ مکه مکرمه است و جای کشتن کفاره شکار در احرام حج؛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کفاره‏ای که بر محرم برای غیر از شکار واجب شده است؛ اظهر این است که می‏تواند کشتنش را تا بازگشت از حج تاخیر انداخته و هر جا بخواهد بکشد و بهتر این است که کفاره را در حج خود بکشد و مصرف آن فقرا می‏باشد و عیبی ندارد که مقداری از آن را خودش بخورد و قیمت آن را برای فقرا به عهده بگیرد</w:t>
      </w:r>
      <w:r>
        <w:rPr>
          <w:rFonts w:eastAsia="IRNazanin" w:cs="IRNazanin"/>
          <w:color w:val="111111"/>
          <w:sz w:val="28"/>
          <w:szCs w:val="28"/>
          <w:rtl w:val="true"/>
          <w:lang w:bidi="fa-IR"/>
        </w:rPr>
        <w:t>.</w:t>
      </w:r>
    </w:p>
    <w:p>
      <w:pPr>
        <w:pStyle w:val="Heading3"/>
        <w:numPr>
          <w:ilvl w:val="2"/>
          <w:numId w:val="1"/>
        </w:numPr>
        <w:rPr/>
      </w:pPr>
      <w:bookmarkStart w:id="943" w:name="__RefHeading___Toc2119150_1490000891"/>
      <w:bookmarkStart w:id="944" w:name="_Toc344"/>
      <w:bookmarkEnd w:id="943"/>
      <w:r>
        <w:rPr>
          <w:rtl w:val="true"/>
        </w:rPr>
        <w:t>طواف</w:t>
      </w:r>
      <w:bookmarkEnd w:id="944"/>
    </w:p>
    <w:p>
      <w:pPr>
        <w:pStyle w:val="BookText"/>
        <w:rPr/>
      </w:pPr>
      <w:r>
        <w:rPr>
          <w:rFonts w:ascii="IRNazanin" w:hAnsi="IRNazanin" w:eastAsia="IRNazanin"/>
          <w:color w:val="111111"/>
          <w:sz w:val="28"/>
          <w:sz w:val="28"/>
          <w:szCs w:val="28"/>
          <w:rtl w:val="true"/>
          <w:lang w:bidi="fa-IR"/>
        </w:rPr>
        <w:t>واجب دوم عمره تمتع؛ طواف است و به ترک از روی عمد چه حکم موضوع را بداند یا نداند؛ حج فاسد می‏شود و ترک آن به تاخیر ش تا زمانی که دیگر نتواند خود را به اندازه درک مقدار رکن از وقوف در عرفات برساند؛ محقق می‏شود و چنانچه عمره‏اش باطل شود احرامش نیز بنا بر اظهر باطل خواهد بود و احوط و بهتر در این صورت عدول به حج افراد است و بر هر دو تقدیر واجب است حج را در سال بعد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طواف چند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طواف بدون قصد قربت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از روی عمد یا نادانی یا فراموشی در حال</w:t>
      </w:r>
    </w:p>
    <w:p>
      <w:pPr>
        <w:pStyle w:val="BookText"/>
        <w:rPr/>
      </w:pPr>
      <w:r>
        <w:rPr>
          <w:rFonts w:ascii="IRNazanin" w:hAnsi="IRNazanin" w:eastAsia="IRNazanin"/>
          <w:color w:val="111111"/>
          <w:sz w:val="28"/>
          <w:sz w:val="28"/>
          <w:szCs w:val="28"/>
          <w:rtl w:val="true"/>
          <w:lang w:bidi="fa-IR"/>
        </w:rPr>
        <w:t>حدث و بدون طهارت طواف نماید؛ طوافش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محرم در اثنای طواف حدثی سر زند؛ مسأله چند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حدث پیش از رسیدن به نصف طواف باشد؛ که در این صورت طواف باطل و لازم است پس از طهارت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حدث بعد از تمامی دوره چهارم و بدون اختیار باشد؛ که در این صورت طواف را قطع نموده و طهارت گرفته و طواف را از همانجا که قطع نموده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حدث بعد از نصف و پیش از تمامی دوره چهارم طواف؛ یا بعد از تمامی دور چهارم و اختیاری باشد؛ که احوط در این دو صورت این است که طواف خود را پس از طهارت از جایی که قطع نموده تمام کرده؛ سپس اعاده‏اش نماید و به جای این احتیاط اگر این کار را بکند کافی است که پس از قطع طواف و طهارت؛ یک طواف کامل به قصد اعم از تمام کردن طواف پیش و یک طواف کامل جدید به جا آورد؛ به این معنی که قصدش این باشد که طوافی را که به جا می‏آورد چنانچه تمامش بر ذمه بوده؛ به این طواف ذمه او فارغ می‏شود؛ وگرنه مقداری از آن به جای کمبود طواف سابق و باقیمانده لغو می‏باشد</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شروع به طواف یا در اثنای آن شک در طهارت بنماید؛ چنانچه بداند که قبلا با طهارت بوده و نمی‏داند بعدا از او حدثی سر زده یا نه؛ در این صورت اعتنا به شک خود نکند و در</w:t>
      </w:r>
    </w:p>
    <w:p>
      <w:pPr>
        <w:pStyle w:val="BookText"/>
        <w:rPr/>
      </w:pPr>
      <w:r>
        <w:rPr>
          <w:rFonts w:ascii="IRNazanin" w:hAnsi="IRNazanin" w:eastAsia="IRNazanin"/>
          <w:color w:val="111111"/>
          <w:sz w:val="28"/>
          <w:sz w:val="28"/>
          <w:szCs w:val="28"/>
          <w:rtl w:val="true"/>
          <w:lang w:bidi="fa-IR"/>
        </w:rPr>
        <w:t>غیر این صورت واجب است طهارت گرفته و شروع به طواف کند یا طوافی که در دست داشته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پس از فراغت از طواف؛ شک در طهارت نماید؛ به شک خود اعتنا نکند؛ هر چند احوط اعاده است؛ ولی برای نماز طواف حتما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مکلف نتواند وضو بگیرد؛ تیمم نموده و طواف را به جا آورد و اگر تیمم هم نمی‏تواند بکند؛ حکمش حکم کسی است که نمی‏تواند طواف را به جا آورد؛ پس اگر مایوس از توانایی شد؛ لازم است برای طواف نایب بگیرد و احوط و اولی این است که خود نیز بدون طهارت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ایام حیض و نفاس و بر جنب واجب است که برای طواف غسل کنند و در صورت معذور بودن از غسل و مایوس شدن از توانایی بر غسل؛ واجب است با تیمم طواف کنند و احوط و اولی این است که نایب نیز بگیرند و در صورت معذور بودن از تیمم؛ نایب گرفتن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هنگام بستن احرام برای عمره تمتع یا پس از بستن احرام؛ خون حیض ببیند و وقت گنجایش به جا آوردن اعمال عمره را داشته باشد؛ بایستی صبر کند تا پاک شود و غسل نموده و اعمال عمره را به جا آورد و چنانچه وقت وسعت این کار را نداشته باشد؛ مسأله دارای دو صورت خواهد بود</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حیضش هنگام احرام یا پیش از بستن احرام باشد؛ در این صورت حج تمتعش بدل</w:t>
      </w:r>
    </w:p>
    <w:p>
      <w:pPr>
        <w:pStyle w:val="BookText"/>
        <w:rPr/>
      </w:pPr>
      <w:r>
        <w:rPr>
          <w:rFonts w:ascii="IRNazanin" w:hAnsi="IRNazanin" w:eastAsia="IRNazanin"/>
          <w:color w:val="111111"/>
          <w:sz w:val="28"/>
          <w:sz w:val="28"/>
          <w:szCs w:val="28"/>
          <w:rtl w:val="true"/>
          <w:lang w:bidi="fa-IR"/>
        </w:rPr>
        <w:t>به حج افراد شده و بر او واجب است در صورت تمکن بعد از فراغت از حج؛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حیضش بعد از بستن احرام باشد؛ در این صورت مخیر است بین اینکه اول حج افراد را به جا آورده و بعد از فراغت؛ عمره مفرده به جا آورد مانند صورت اول؛ وبین اینکه اعمال عمره تمتع را بدون طواف و نمازش به جا آورده؛ به اینکه سعی و تقصیر نموده و برای حج احرام بسته و به حج رفته و پس از فراغت از حج و بازگشت به مکه قضای طواف عمره را پیش از طواف از حج به جا آورد و در صورتی که یقین داشته باشد که حیضش ادامه خواهد داشت و نمی‏تواند حتی پس از بازگشت به مکه طواف نماید؛ برای طواف خود نایب گرفته و شخصا سعی را به جا آورد و روزی که باید خود را آزمایش کند؛ در حکم ایام حیض است و حکم آن ایام بر آن روز جاری است</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اثنای طواف حیض شود؛ مشهور بین فقها این است که اگر حیض شدن پیش از تمام شدن چهار شوط باشد؛ طوافش باطل می‏شود و چنانچه بعد از آن باشد؛ آنچه به جا آورده صحیح و واجب است بعد از پاکی و غسل نمودن باقیمانده را به جا آورد و احوط در هردو صورت این است که بعد از پاکی یک طواف کامل به نیت اعم از تمام و اتمام به جا آورد به این معنی که چنین نیت کند که اگر یک طواف کامل بر من واجب</w:t>
      </w:r>
    </w:p>
    <w:p>
      <w:pPr>
        <w:pStyle w:val="BookText"/>
        <w:rPr/>
      </w:pPr>
      <w:r>
        <w:rPr>
          <w:rFonts w:ascii="IRNazanin" w:hAnsi="IRNazanin" w:eastAsia="IRNazanin"/>
          <w:color w:val="111111"/>
          <w:sz w:val="28"/>
          <w:sz w:val="28"/>
          <w:szCs w:val="28"/>
          <w:rtl w:val="true"/>
          <w:lang w:bidi="fa-IR"/>
        </w:rPr>
        <w:t>است؛ که این طواف است و اگر به جا آوردن کمبود طواف سابق بر من واجب است؛ هر مقدار از این طواف کمبود او را تکمیل می‏کند بکند و باقیمانده زیادی باشد و این در صورتی است که وقت گنجایش این کار را داشته باشد و در غیر این صورت سعی و تقصیر نموده و برای حج محرم شود و لازم است پس از بازگشت از منی و قبل از طواف حج قضای طواف عمره را به نحوی که گفته شد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پس از طواف و پیش از نماز آن؛ یعنی بین طواف و نمازش؛ حیض شود؛ طوافش صحیح است و نماز طواف را پس از پاکی و غسل به جا آورد و چنانچه وقت نداشت؛ سعی و تقصیر را به جا آورده و نماز طواف را پیش از طواف حج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زنی پس از طواف و نمازش احساس نمود که حیض دارد و نداند که پیش از طواف یا پیش از نماز یا در اثناء بوده یا بعد از نماز رخ داده؛ در این صورت بنا بر صحت طواف و نماز بگذارد و چنانچه بداند که قبل از نماز حادث شده و وقتش هم تنگ است؛ سعی و تقصیر نموده و نماز را تا پس از پاکی تاخیر بیندازد و عمره‏اش صحیح است</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زنی به مکه رسید و می‏توانست اعمال عمره را به جا آورد ولی با علم و عمد به جا نیاورد تا حیض شد و وقت هم تنگ شد؛ ظاهرا عمره‏اش فاسد است و احتیاط این</w:t>
      </w:r>
    </w:p>
    <w:p>
      <w:pPr>
        <w:pStyle w:val="BookText"/>
        <w:rPr/>
      </w:pPr>
      <w:r>
        <w:rPr>
          <w:rFonts w:ascii="IRNazanin" w:hAnsi="IRNazanin" w:eastAsia="IRNazanin"/>
          <w:color w:val="111111"/>
          <w:sz w:val="28"/>
          <w:sz w:val="28"/>
          <w:szCs w:val="28"/>
          <w:rtl w:val="true"/>
          <w:lang w:bidi="fa-IR"/>
        </w:rPr>
        <w:t>است که عدول به حج افراد نموده و حج خود را در سال بعد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مستحبی را می‏توان بدون طهارت به جا آورد و طهارت در او معتبر نیست؛ ولی نماز طواف مستحبی بدون طهارت صحیح نخواهد بود و باید باطهارت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معذور از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مانند کسی که در دست یا پایش شکستگی و زخمی است که پانسمان شده و کسی که سلس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 دارد که بولش قطره قطره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دستوری که برای نماز خود طهارت می‏گیرد؛ برای طواف نیز همان طهارت کافی است و اما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نمی‏تواند از غایط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صورت تمکن؛ هم شخصا طواف نموده و هم برای طواف نایب بگیرد و اما زن مستحاضه اگر استحاضه‏اش قلیله باشد احوط آن است که برای هر کدام از طواف و نماز طواف وضو بگیرد و اگر متوسطه باشد یک غسل برای هر دو به جا آورد و برای هر کدام نیز وضو بگیرد و اما اگر کثیره باشد برای هر کدام غسل کند و احوط ضم وضو است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از شرایط طواف؛ طهارت از خبث است یعنی پاکی بدن و لباس، پس طواف با بدن یا لباس نجس صحیح نیست و نجاستی که در نماز بخشوده بود مانند خون کمتر از درهم در طواف بخشوده نیست بنا بر احتیاط</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خون و خونابه زخم و دمل که اجتناب از آن سخت باشد در بدن یا لباس در طواف مانعی ندارد و برطرف</w:t>
      </w:r>
    </w:p>
    <w:p>
      <w:pPr>
        <w:pStyle w:val="BookText"/>
        <w:rPr/>
      </w:pPr>
      <w:r>
        <w:rPr>
          <w:rFonts w:ascii="IRNazanin" w:hAnsi="IRNazanin" w:eastAsia="IRNazanin"/>
          <w:color w:val="111111"/>
          <w:sz w:val="28"/>
          <w:sz w:val="28"/>
          <w:szCs w:val="28"/>
          <w:rtl w:val="true"/>
          <w:lang w:bidi="fa-IR"/>
        </w:rPr>
        <w:t>کردنش لازم نیست؛ همچنان که بودن چیز نجس همراه انسان در طواف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نجس بودن چیزهایی که در آن نماز خوانده نمی‏شود مانند همیان و کلاه و جوراب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نجس بودن بدن یا لباس خود را نمی‏دانسته و پس از انجام طواف بفهمد؛ طوافش صحیح است و حاجتی به اعاده ندارد و همچنین است نماز طواف اگر نمی‏دانسته بدن با لباسش نجس بوده و بعد از نماز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نجاست بدن یا لباس خود را فراموش نموده و با آنها طواف نمود و بعد از طواف یادش آمد؛ طوافش بنا بر اظهر صحیح است؛ اگرچه اعاده آن با لباس پاک احوط است و چنانچه بعد از نماز طواف یادش بیاید که بدن و لباسش نجس بود؛ حتما باید با بدن و لباس پاک اعاده نماید</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نجس بودن بدن یا لباس خود را نمی‏دانسته و در اثنای طواف دانست؛ یا آنکه پیش از فراغت از طواف؛ بدن یا لباسش نجس شد؛ اگر جامه پاکی داشته باشد همانجا جامه نجس را کنده و با جامه پاک طواف خود را تمام نماید و چنانچه جامه پاک همراه نداشته باشد؛ اگر این حادثه بعد از تمام شدن شوط چهارم بوده؛ طواف را قطع نموده و پس از ازاله نجاست از بدن یا لباس؛ باقیمانده طواف را به جا آورد و چنانچه علم به نجاست یا حدوثش پیش از تمام شدن شوط چهارم باشد؛ باز هم طواف را قطع و نجاست را ازاله نموده و بنابراحتیاط یک طواف کامل به قصد</w:t>
      </w:r>
      <w:bookmarkStart w:id="945" w:name="pg18_909"/>
    </w:p>
    <w:p>
      <w:pPr>
        <w:pStyle w:val="BookText"/>
        <w:rPr/>
      </w:pPr>
      <w:bookmarkEnd w:id="945"/>
      <w:r>
        <w:rPr>
          <w:rFonts w:ascii="IRNazanin" w:hAnsi="IRNazanin" w:eastAsia="IRNazanin"/>
          <w:color w:val="111111"/>
          <w:sz w:val="28"/>
          <w:sz w:val="28"/>
          <w:szCs w:val="28"/>
          <w:rtl w:val="true"/>
          <w:lang w:bidi="fa-IR"/>
        </w:rPr>
        <w:t xml:space="preserve">اعم از تمام باشد یا اتمام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اعم از تمام و اتمام سابقا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از شرایط طواف نسبت به مردان؛ مختون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بلکه اظهر این است که بچه ممیز که خوب و بد را تشخیص می‏دهد؛ اگر شخصا محرم شود باید ختنه کرده باشد و اما اگر بچه ممیز نباشد یا احرامش را ولیش ببندد؛ اعتبار ختان در او ظاهر نیست؛ اگرچه اعتبارش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محرم ختنه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بالغ؛ خواه بچه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 طوافش کافی نخواهد بود و اگر طواف را ختنه شده اعاده نکند؛ مانند کسی خواهد بود که طواف را ترک کرده باشد و احکام آینده بر وی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مکلف ختنه نشده مستطیع شود؛ اگر بتواند بین ختنه و حج در سال استطاعت جمع کند؛ یعنی در همان سال خود را ختنه نموده و به حج برود؛ واجب است این کار را بکند و چنانچه ممکن نباشد؛ حج را تا سال بعد تاخیر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اصلا متمکن از ختنه نباشد؛ به این معنی که ختنه کردن برای او ضرر یا مشقت یا ناراحتی داشته باشد؛ لازم است حج را به جا آورد؛ لکن احتیاط این است که در عمره و حج شخصا طواف نموده و برای طواف نیز نایب بگیرد؛ ولی خودش نماز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از شرایط طواف، پوشاندن عورت است بنا بر احتیاط و ساتر بایستی مباح باشد و احتیاط این است که ساتر دارای جمیع شرایط لباس نمازگزار باشد</w:t>
      </w:r>
      <w:r>
        <w:rPr>
          <w:rFonts w:eastAsia="IRNazanin" w:cs="IRNazanin"/>
          <w:color w:val="111111"/>
          <w:sz w:val="28"/>
          <w:szCs w:val="28"/>
          <w:rtl w:val="true"/>
          <w:lang w:bidi="fa-IR"/>
        </w:rPr>
        <w:t>.</w:t>
      </w:r>
    </w:p>
    <w:p>
      <w:pPr>
        <w:pStyle w:val="Heading3"/>
        <w:numPr>
          <w:ilvl w:val="2"/>
          <w:numId w:val="1"/>
        </w:numPr>
        <w:rPr/>
      </w:pPr>
      <w:bookmarkStart w:id="946" w:name="__RefHeading___Toc2119152_1490000891"/>
      <w:bookmarkStart w:id="947" w:name="_Toc345"/>
      <w:bookmarkEnd w:id="946"/>
      <w:r>
        <w:rPr>
          <w:rtl w:val="true"/>
        </w:rPr>
        <w:t>واجبات طواف</w:t>
      </w:r>
      <w:bookmarkEnd w:id="947"/>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چیز در طواف معتبر</w:t>
      </w:r>
    </w:p>
    <w:p>
      <w:pPr>
        <w:pStyle w:val="BookText"/>
        <w:rPr/>
      </w:pPr>
      <w:r>
        <w:rPr>
          <w:rFonts w:ascii="IRNazanin" w:hAnsi="IRNazanin" w:eastAsia="IRNazanin"/>
          <w:color w:val="111111"/>
          <w:sz w:val="28"/>
          <w:sz w:val="28"/>
          <w:szCs w:val="28"/>
          <w:rtl w:val="true"/>
          <w:lang w:bidi="fa-IR"/>
        </w:rPr>
        <w:t>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حجر الاسود شروع شود و احوط و اولی این است که تمام بدن خود را بر تمام حجر الاسود بگذراند؛ وبرای این احتیاط این مقدار کفایت می‏کند که قبل از حجر الاسود ایستاده و نیت نماید که طواف را از جایی که محاذات واقعی محقق می‏شود به جا می‏آورم و زیاده بر آن از باب مقدمه علمیه باشد؛ یعنی انسان وقتی از جلوتر شروع کرد علم پیدا می‏کند که اولین جزء طوافش با اولین جزء حجر محاذی 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شوط و دوری به حجرالاسود ختم شود و در شوط آخر احتیاطا قدری ار حجر بگذرد و زیادی را مقدمه علمیه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جمیع احوال طواف طرف چپ خود قرار دهد و چنانچه کعبه به جهت بوسیدن ارکان یا به جهت ازدحام؛ رو به رو یا پشت سر یا طرف راست قرار گرفت؛ آن مقدار از طواف شمرده نمی‏شود و ظاهر این است که میزان در قرار دادن کعبه طرف چپ؛ صدق عرفی است؛ همچنان که از طواف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سواره طواف می‏نمودند و بهتر این است که دقت شود بخصوص در دو دهانه حجر اسماعیل و در نبش‏های خانه خدا که در این جاها باید مواظب بود که به چپ یا راست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حجر اسماعیل را داخل مطاف قرار دهد؛ به این معنی که دور حجر اسماعیل بگردد و داخل حجر نرود</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طواف کننده از بیرون دور خانه خدا دور بزند نه درون خانه خدا و دور تا</w:t>
      </w:r>
    </w:p>
    <w:p>
      <w:pPr>
        <w:pStyle w:val="BookText"/>
        <w:rPr/>
      </w:pPr>
      <w:r>
        <w:rPr>
          <w:rFonts w:ascii="IRNazanin" w:hAnsi="IRNazanin" w:eastAsia="IRNazanin"/>
          <w:color w:val="111111"/>
          <w:sz w:val="28"/>
          <w:sz w:val="28"/>
          <w:szCs w:val="28"/>
          <w:rtl w:val="true"/>
          <w:lang w:bidi="fa-IR"/>
        </w:rPr>
        <w:t>دور خانه خدا به طور شیب بنایی شده که به آن شادروان می‏گویند که نبایستی طواف کننده روی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هفت دور متوالی و پی در پی دور خانه خدا بچرخد و کمتر از هفت دور کافی نیست و عمدا زیادتر از هفت دور هم طواف را باطل می‏کند؛ چنانکه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بین فقها این است که طواف باید بین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خدا باشد؛ یعنی از هر طرف این مسافت در نظر گرفته شود و مسافت آن بیست و شش ذراع و نیم تقدیر شده است و نظر به اینکه حجر اسماعیل داخل مطاف است و خود بیست ذراع است؛ پس در طرف آن بیش از شش ذراع و نیم نباید دور شد؛ ولکن ظاهر این است که در موارد ازدحام طواف در دورتر از این مسافت بیست و شش ذراع و نیم نیز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طواف کننده از مطاف بیرون رفته و وارد کعبه شود؛ طوافش باطل و اعاده آن لازم است و بهتر این است که طواف خود را تمام نموده سپس اعاده نماید؛ اگر بیرون رفتنش پس از تجاوز نصف طواف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هنگام طواف روی شادروان رفت؛ آن مقدار از طواف که روی شادروان بوده باطل است؛ واحتیاط این است که آن مقدار را تدارک نموده و طواف خود را تمام سپس طواف را اعاده نماید و احتیاط این است که هنگام طواف دست خود را از طرف شادروان به دیوار کعبه یا ارکان آن دراز ننماید گرچه جواز آن بعید نیست</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طواف کننده در حجر اسماعیل برود؛ شوطی که رفتن در حجر در او بوده؛ باطل و لازم است اعاده شود و بهتر این است که طواف را تمام نموده و سپس اعاده نماید و در حکم رفتن در حجر است بالارفتن بر دیوار حجر بنا بر احتیاط؛ بلکه احوط این است که در حال طواف دست بر دیوار حجر هم نگذارد گرچه اظهر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طواف کننده پیش ار تجاوز از نصف طواف بدون عذر از مطاف خارج شود؛ اگر موالات عرفیه از او فوت شود طوافش باطل و اعاده‏اش لازم است و چنانچه موالات فوت نشود یا خروجش بعد از تجاوز نصف باشد احتیاط این است که آن طواف را تمام نموده سپس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اثنای طواف حدثی از او سربزند؛ جایز است بیرون رفته و تطهیر نموده و برگشته و طواف خود را تمام نماید؛ همچنان که گذشت؛ وهمچنین است بیرون رفتن برای ازاله نجاست از بدن یا لباس و اگر زنی در اثنای طواف حیض شود؛ واجب است طواف را قطع نموده و فورا از مسجد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چنین افراد در شرایط طواف بیان شد</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طواف کننده به علت سردرد یا دل درد و مانند آن ناچار طواف خود را قطع نموده و از مطاف بیرون رود؛ چنانچه قبل از تمامی شوط چهارم باشد طوافش باطل و اعاده‏اش لازم است و چنانچه بعد از آن بوده احتیاط این است که برای باقیمانده نایب گرفته و شخصا بعد از زوال عذر احتیاطا باقیمانده را به جا</w:t>
      </w:r>
      <w:bookmarkStart w:id="948" w:name="pg18_913"/>
    </w:p>
    <w:p>
      <w:pPr>
        <w:pStyle w:val="BookText"/>
        <w:rPr/>
      </w:pPr>
      <w:bookmarkEnd w:id="948"/>
      <w:r>
        <w:rPr>
          <w:rFonts w:ascii="IRNazanin" w:hAnsi="IRNazanin" w:eastAsia="IRNazanin"/>
          <w:color w:val="111111"/>
          <w:sz w:val="28"/>
          <w:sz w:val="28"/>
          <w:szCs w:val="28"/>
          <w:rtl w:val="true"/>
          <w:lang w:bidi="fa-IR"/>
        </w:rPr>
        <w:t>آورده و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کننده می‏تواند جهت عیادت مریض یا رفع حاجت خود یا حاجت برادر دینی خود از مطاف بیرون برود؛ ولی اگر طوافش واجب باشد و مقدار یک یا دو شوط به جا آورده باشد؛ لازم است طواف را اعاده نماید و چنانچه بیرون رفتنش بعد از شوط سوم بوده احتیاط این است که یک طواف کامل به قصد اعم از تمام یا اتمام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اثنای طواف جهت استراحت و رفع خستگی جایز است؛ ولی باید به اندازه‏ای نباشد که موالات عرفیه از بین برود؛ که در این صورت طوافش باطل شده و لازم است از ابتدا دوباره انجام دهد</w:t>
      </w:r>
      <w:r>
        <w:rPr>
          <w:rFonts w:eastAsia="IRNazanin" w:cs="IRNazanin"/>
          <w:color w:val="111111"/>
          <w:sz w:val="28"/>
          <w:szCs w:val="28"/>
          <w:rtl w:val="true"/>
          <w:lang w:bidi="fa-IR"/>
        </w:rPr>
        <w:t>.</w:t>
      </w:r>
    </w:p>
    <w:p>
      <w:pPr>
        <w:pStyle w:val="Heading3"/>
        <w:numPr>
          <w:ilvl w:val="2"/>
          <w:numId w:val="1"/>
        </w:numPr>
        <w:rPr/>
      </w:pPr>
      <w:bookmarkStart w:id="949" w:name="__RefHeading___Toc2119154_1490000891"/>
      <w:bookmarkStart w:id="950" w:name="_Toc346"/>
      <w:bookmarkEnd w:id="949"/>
      <w:r>
        <w:rPr>
          <w:rtl w:val="true"/>
        </w:rPr>
        <w:t>نقص در طواف</w:t>
      </w:r>
      <w:bookmarkEnd w:id="9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عمدا مقداری از طواف را کم کند و موالات فوت شود؛ طوافش باطل خواهد بود و چنانچه موالات فوت نشود؛ تا از مطاف بیرون نرفته می‏تواند کمبود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بیرون رفتن عمدی از مطاف قبلا ذکر گردید</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مقداری از طواف را سهوا کم کند؛ اگر پیش ار فوت موالات یادش آمد و از مطاف بیرون نرفته باشد؛ کمبود را به جا آورده و طوافش صحیح خواهدبود و چنانچه پس از فوت موالات یا بیرون رفتن از مطاف یادش بیاید و مقدار فراموش شده یک شوط باشد؛ یک شوط را به جا آورده و طوافش صحیح است و چنانچه شخصا نتواند کمبود را انجام دهد؛ هر چند به جهت این باشد که پس از بازگشت به وطن یادش بیاید؛ باید دیگری را نایب بگیرد که آن شوط را به</w:t>
      </w:r>
      <w:bookmarkStart w:id="951" w:name="pg18_914"/>
    </w:p>
    <w:p>
      <w:pPr>
        <w:pStyle w:val="BookText"/>
        <w:rPr/>
      </w:pPr>
      <w:bookmarkEnd w:id="951"/>
      <w:r>
        <w:rPr>
          <w:rFonts w:ascii="IRNazanin" w:hAnsi="IRNazanin" w:eastAsia="IRNazanin"/>
          <w:color w:val="111111"/>
          <w:sz w:val="28"/>
          <w:sz w:val="28"/>
          <w:szCs w:val="28"/>
          <w:rtl w:val="true"/>
          <w:lang w:bidi="fa-IR"/>
        </w:rPr>
        <w:t>جا آورد و چنانچه مقدار فراموش شده بیش از یک و کمتر از چهار شوط باشد؛ بنا بر احتیاط بایستی برگشته و کمبود را شخصا به جا آورد و پس از به جا آوردن کمبود؛ طواف را اعاده نماید؛ وهمچنین اگر مقدار فراموش شده چهار یا بیش از چهار باشد؛ احوط اتمام سپس اعاده است</w:t>
      </w:r>
      <w:r>
        <w:rPr>
          <w:rFonts w:eastAsia="IRNazanin" w:cs="IRNazanin"/>
          <w:color w:val="111111"/>
          <w:sz w:val="28"/>
          <w:szCs w:val="28"/>
          <w:rtl w:val="true"/>
          <w:lang w:bidi="fa-IR"/>
        </w:rPr>
        <w:t>.</w:t>
      </w:r>
    </w:p>
    <w:p>
      <w:pPr>
        <w:pStyle w:val="Heading3"/>
        <w:numPr>
          <w:ilvl w:val="2"/>
          <w:numId w:val="1"/>
        </w:numPr>
        <w:rPr/>
      </w:pPr>
      <w:bookmarkStart w:id="952" w:name="__RefHeading___Toc2119156_1490000891"/>
      <w:bookmarkStart w:id="953" w:name="_Toc347"/>
      <w:bookmarkEnd w:id="952"/>
      <w:r>
        <w:rPr>
          <w:rtl w:val="true"/>
        </w:rPr>
        <w:t>زیادی در طواف</w:t>
      </w:r>
      <w:bookmarkEnd w:id="9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در طواف پنج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طواف کننده مقدار زیادی را به قصد جزئیت طوافی که مشغول است یا طواف دیگری به جا نیاورده باشد؛ که در این صورت طوافش به این زیادی باطل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هنگام شروع به طواف یا در اثنا چنین قصد کند که زیادی؛ جزء طوافش باشد؛ یعنی بنا داشته باشد که طواف را هشت شوط یا بیشتر انجام دهد؛ در این صورت طوافش جزما باطل و لازم است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زیادی را پس از فراغت از طواف به قصد جزئیت آن به جا آورد؛ که در این صورت نیز اظهر بطلان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زیادی را به قصد جزئیت طواف دیگر به جا آورد و طواف دوم را تمام کند؛ که در این صورت گرچه در طواف زیادی نداشته ولی احوط بلکه اظهر بطلان طواف اول است؛ به جهت آنکه دو طواف واجب را پشت سر هم انجام داده است</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جزئیت زیادی را برای طواف دیگر بنماید و اتفاقا نتواند طواف دیگر را به آخر برساند؛ در این صورت نه زیادی هست و نه قران؛ ولی گاهی طواف در این صورت به جهت عدم تحقق قصد قربت باطل می‏شود و ان در</w:t>
      </w:r>
      <w:bookmarkStart w:id="954" w:name="pg18_915"/>
    </w:p>
    <w:p>
      <w:pPr>
        <w:pStyle w:val="BookText"/>
        <w:rPr/>
      </w:pPr>
      <w:bookmarkEnd w:id="954"/>
      <w:r>
        <w:rPr>
          <w:rFonts w:ascii="IRNazanin" w:hAnsi="IRNazanin" w:eastAsia="IRNazanin"/>
          <w:color w:val="111111"/>
          <w:sz w:val="28"/>
          <w:sz w:val="28"/>
          <w:szCs w:val="28"/>
          <w:rtl w:val="true"/>
          <w:lang w:bidi="fa-IR"/>
        </w:rPr>
        <w:t>صورتی است که مکلف هنگام شروع به طواف یا در اثنای آن با اینکه می‏داند قران حرام و مبطل طواف است آن را قصد نماید؛ که قصد قربت با قصد حرام جمع نمی‏شود؛ هر چند از باب اتفاق آن حرام انجام نشود که قران بین دو طواف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طواف خود را از روی سهو بیش از هفت شوط انجام دهد؛ چنانچه زیادی کمتر از یک شوط باشد؛ آن را قطع نماید و طوافش صحیح است و چنانچه زیادی یک شوط یا بیشتر باشد؛ احتیاط این است که باقی آن را تا یک طواف کامل شود به قصد قربت مطلقه تمام نماید</w:t>
      </w:r>
      <w:r>
        <w:rPr>
          <w:rFonts w:eastAsia="IRNazanin" w:cs="IRNazanin"/>
          <w:color w:val="111111"/>
          <w:sz w:val="28"/>
          <w:szCs w:val="28"/>
          <w:rtl w:val="true"/>
          <w:lang w:bidi="fa-IR"/>
        </w:rPr>
        <w:t>.</w:t>
      </w:r>
    </w:p>
    <w:p>
      <w:pPr>
        <w:pStyle w:val="Heading3"/>
        <w:numPr>
          <w:ilvl w:val="2"/>
          <w:numId w:val="1"/>
        </w:numPr>
        <w:rPr/>
      </w:pPr>
      <w:bookmarkStart w:id="955" w:name="__RefHeading___Toc2119158_1490000891"/>
      <w:bookmarkStart w:id="956" w:name="_Toc348"/>
      <w:bookmarkEnd w:id="955"/>
      <w:r>
        <w:rPr>
          <w:rtl w:val="true"/>
        </w:rPr>
        <w:t>شک در عدد اشواط</w:t>
      </w:r>
      <w:bookmarkEnd w:id="9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تمامی طواف و تجاوز از محل؛ شک نماید که آیا طوافم هفت شوط یا کمتر یا بیشتر بوده؛ اعتنا به شک ننماید؛ مانند کسی که بعد از شروع به نماز طواف چنین شکی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یقین داشته باشد که هفت شوط به جا آورده و شک کند که زیادتر بوده یا نه؛ مثلا احتمال بدهد که شوط آخری هشتم بوده؛ به شک خود اعتنا ننماید و طوافش صحیح است؛ مگر در صورتی که شکش قبل از تمامی شوط آخری باشد؛ که در این صورت ظاهر این است که طوافش باطل است و احتیاط این است که به قصد رجا تمامش نموده و اعاده طواف کند</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بین شش و هفت یا پنج و شش و همچنین عددهای قبل شک کند؛ حکم به بطلان طواف می‏شود و همچنین اگر شک کند که آیا شش شوط به جا آورده یا</w:t>
      </w:r>
    </w:p>
    <w:p>
      <w:pPr>
        <w:pStyle w:val="BookText"/>
        <w:rPr/>
      </w:pPr>
      <w:r>
        <w:rPr>
          <w:rFonts w:ascii="IRNazanin" w:hAnsi="IRNazanin" w:eastAsia="IRNazanin"/>
          <w:color w:val="111111"/>
          <w:sz w:val="28"/>
          <w:sz w:val="28"/>
          <w:szCs w:val="28"/>
          <w:rtl w:val="true"/>
          <w:lang w:bidi="fa-IR"/>
        </w:rPr>
        <w:t>هشت شوط که نداند شوط آخر ششم است یا هشتم؛ که در این صورت نیز طوافش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به اشواط مادامی که به حد اطمینان نرسد اعتباری نداشته و محکوم به حکم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بین شش و هفت شک نموده و از روی نادانی بنا را بر شش گذاشته و طواف را تمام کند؛ لازم است طواف را از سر بگیرد و چنانچه بر نادانی خود باقی ماند تا وقتی که تدارک ممکن نباشد بعید نیست طوافش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کننده می‏تواند در حفظ شماره شوطها بر رفیق و همراه خود اعتماد کند؛ در صورتی که رفیق و همراهش یقین داشته باشد؛ مثلا در صورت شک اگر رفیق انسان بگوید این شوط پنجم است؛ می‏شود بر گفته او اعتماد نموده و دو شوط دیگر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طواف مستحبی شک نماید؛ بنا را بر کمتر بگذارد و طوافش صحیح است</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عمد و علم به حکم یا جهل به آن طواف عمره تمتع را ترک نموده و نتواند پیش از وقوف به عرفات تدارکش نماید؛ عمره‏اش باطل بوده و واجب است حج را در سال بعد اعاده نماید و در سابق گفته شد اظهر این است که احرامش نیز باطل می‏شود؛ ولی احوط این است که عدول به حج افراد نموده و ان را به قصد اعم از حج و عمره مفرده تمام نماید و چنانچه عمدا طواف حج را ترک نماید و تدارکش ممکن نباشد حجش باطل خواهد بود و لازم است در سال</w:t>
      </w:r>
    </w:p>
    <w:p>
      <w:pPr>
        <w:pStyle w:val="BookText"/>
        <w:rPr/>
      </w:pPr>
      <w:r>
        <w:rPr>
          <w:rFonts w:ascii="IRNazanin" w:hAnsi="IRNazanin" w:eastAsia="IRNazanin"/>
          <w:color w:val="111111"/>
          <w:sz w:val="28"/>
          <w:sz w:val="28"/>
          <w:szCs w:val="28"/>
          <w:rtl w:val="true"/>
          <w:lang w:bidi="fa-IR"/>
        </w:rPr>
        <w:t>بعد اعاده نماید و اگر ترک طواف از جهت ندانستن حکم بوده؛ یک شتر کفاره نیز 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طواف ترک شود؛ بعد از یاد آمدن تدارکش واجب است و چنانچه پس از گذشتن وقتش به یاد آمد؛ قضای آن به جا آورده شود و حج صحیح خواهد بود و احتیاط این است که بعد از قضای طواف؛ سعی نیز به جا آورده شود و اگر وقتی یادش بیاید که قضا نمودن آن ممکن نباشد؛ مثل اینکه پس از بازگشت به وطن یادش آمد؛ واجب است نایب بگیرد و احتیاط این است که نایب از طواف؛ سعی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فراموش نمود و به وطن خود بازگشت و با عیال خود نزدیکی کرد و سپس یادش آمد؛ در صورتی که فراموش شده؛ طواف حج باشد؛ لازم است یک قربانی به منی و اگر فراموش شده؛ طواف عمره باشد؛ لازم است یک قربانی به مکه بفرستد؛ در این قربانی گوسفند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طواف را فراموش نموده و زمانی یادش آمد که قضایش ممکن است؛ با همان احرام اول قضایش نماید و نیازی به تجدید احرام نیست؛ بلی در صورتی که از مکه خارج شد و یک ماه یا بیشتر بر آن گذشته باشد؛ لازم است برای دخول مکه احرام تازه ببندد؛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طواف کننده حلال می‏شود؛ بر فراموش کننده طواف تا اینکه آن را شخصا یا نایبش قضا ننموده؛ حلال نمی‏شود</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جهت بیماری یا شکستگی و امثال</w:t>
      </w:r>
      <w:bookmarkStart w:id="957" w:name="pg18_918"/>
    </w:p>
    <w:p>
      <w:pPr>
        <w:pStyle w:val="BookText"/>
        <w:rPr/>
      </w:pPr>
      <w:bookmarkEnd w:id="957"/>
      <w:r>
        <w:rPr>
          <w:rFonts w:ascii="IRNazanin" w:hAnsi="IRNazanin" w:eastAsia="IRNazanin"/>
          <w:color w:val="111111"/>
          <w:sz w:val="28"/>
          <w:sz w:val="28"/>
          <w:szCs w:val="28"/>
          <w:rtl w:val="true"/>
          <w:lang w:bidi="fa-IR"/>
        </w:rPr>
        <w:t>اینها شخصا نتواند طواف را به جا آورد؛ لازم است به کمک دیگری طواف را به جا آورد؛ هر چند به سوار شدن بر دوش او باشد و چنانچه با کمک دیگری نیز نتواند طواف کند؛ واجب است نایب بگیرد که به جای او طواف کند؛ وهمچنین در نماز طواف که شخص باید خودش به جا آورد و در صورت نتوانستن دیگری را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زن حائض و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طواف بیان شد</w:t>
      </w:r>
      <w:r>
        <w:rPr>
          <w:rFonts w:eastAsia="IRNazanin" w:cs="IRNazanin"/>
          <w:color w:val="111111"/>
          <w:sz w:val="28"/>
          <w:szCs w:val="28"/>
          <w:rtl w:val="true"/>
          <w:lang w:bidi="fa-IR"/>
        </w:rPr>
        <w:t>.</w:t>
      </w:r>
    </w:p>
    <w:p>
      <w:pPr>
        <w:pStyle w:val="Heading3"/>
        <w:numPr>
          <w:ilvl w:val="2"/>
          <w:numId w:val="1"/>
        </w:numPr>
        <w:rPr/>
      </w:pPr>
      <w:bookmarkStart w:id="958" w:name="__RefHeading___Toc2119160_1490000891"/>
      <w:bookmarkStart w:id="959" w:name="_Toc349"/>
      <w:bookmarkEnd w:id="958"/>
      <w:r>
        <w:rPr>
          <w:rtl w:val="true"/>
        </w:rPr>
        <w:t>نماز طواف</w:t>
      </w:r>
      <w:bookmarkEnd w:id="959"/>
    </w:p>
    <w:p>
      <w:pPr>
        <w:pStyle w:val="BookText"/>
        <w:rPr/>
      </w:pPr>
      <w:r>
        <w:rPr>
          <w:rFonts w:ascii="IRNazanin" w:hAnsi="IRNazanin" w:eastAsia="IRNazanin"/>
          <w:color w:val="111111"/>
          <w:sz w:val="28"/>
          <w:sz w:val="28"/>
          <w:szCs w:val="28"/>
          <w:rtl w:val="true"/>
          <w:lang w:bidi="fa-IR"/>
        </w:rPr>
        <w:t>واجب سوم از واجبات عمره تمتع؛ دو رکعت نماز طواف است که همانند نماز صبح است؛ ولی مکلف مخیر است که آن را بلند یا آهسته بخواند و اظهر این است که پشت مقام ابراهیم باشد و واجب است که در نزدیکی مقام به جا آورده شود و در صورت عدم تمکن پشت مقام با مراعات نزدیکی به مقام بنا بر احتیاط نماز را به جا آورد و این حکم نماز طواف واجب است و نماز طواف مستحب در هرجای مسجد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علم و عمد نماز طواف را به جا نیاورد حجش باطل است؛ زیرا بدون این نماز؛ سعی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بایستی بعد از طواف فورا به جا آورده شود بگونه‏ای که در عرف نگویند بین طواف و نماز فاصله شده است</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فراموش کرد نماز طواف را بخواند و سعی نمود و بعد از سعی یادش آمد که نماز طواف را نخوانده؛ فورا نماز طواف را بخواند و اعاده سعی واجب نیست اگرچه احوط است و چنانچه در اثنای</w:t>
      </w:r>
    </w:p>
    <w:p>
      <w:pPr>
        <w:pStyle w:val="BookText"/>
        <w:rPr/>
      </w:pPr>
      <w:r>
        <w:rPr>
          <w:rFonts w:ascii="IRNazanin" w:hAnsi="IRNazanin" w:eastAsia="IRNazanin"/>
          <w:color w:val="111111"/>
          <w:sz w:val="28"/>
          <w:sz w:val="28"/>
          <w:szCs w:val="28"/>
          <w:rtl w:val="true"/>
          <w:lang w:bidi="fa-IR"/>
        </w:rPr>
        <w:t>سعی یادش بیاید؛ سعی را قطع کرده و نماز طواف را در جاهایی که گفته شد به جا آورد؛ سپس سعی را از جایی که قطع کرده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بیرون رفتن از مکه یادش بیاید که نماز طواف را نخوانده بایستی به مکه برگشته و نماز را در جاهایی که گفته شد به جا آورد و در صورتی که نتواند به مکه برگردد هر جا که یادش آمد به جا آورد؛ بلی اگر بتواند به حرم برگردد احوط این است که برگشته و نماز را در حرم به جا آورد و حکم کسی که نماز طواف را به جهت نادانی ترک کرده؛ حکم کسی است که فراموشش کرده و فرقی بین جاهل قاصر و مقصر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نماز طواف را فراموش نمود و تا دم مردن یادش نیامد و مرد؛ بر ولیش واجب است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قرائت نمازگزار غلطی داشته باشد؛ در صورتی که نتواند آن را درست کند اشکالی در اکتفای به آنچه می‏تواند در نماز طواف و غیر آن؛ نیست و همان اندازه کافی است و چنانچه می‏تواند آن را تصحیح و درست کند؛ لازم است تصحیح نماید و چنانچه در این کار اهمال و سهل انگاری کرد تا وقت تنگ شد؛ احوط این است که به اندازه‏ای که می‏تواند نماز طواف را به جا آورد و آن را به جماعت بخواند و نایب نیز بگیرد</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نداند که قرائتش درست نیست و در نادانی خود معذور باشد؛ نمازش صحیح است و حاجتی به اعاده</w:t>
      </w:r>
      <w:bookmarkStart w:id="960" w:name="pg18_920"/>
    </w:p>
    <w:p>
      <w:pPr>
        <w:pStyle w:val="BookText"/>
        <w:rPr/>
      </w:pPr>
      <w:bookmarkEnd w:id="960"/>
      <w:r>
        <w:rPr>
          <w:rFonts w:ascii="IRNazanin" w:hAnsi="IRNazanin" w:eastAsia="IRNazanin"/>
          <w:color w:val="111111"/>
          <w:sz w:val="28"/>
          <w:sz w:val="28"/>
          <w:szCs w:val="28"/>
          <w:rtl w:val="true"/>
          <w:lang w:bidi="fa-IR"/>
        </w:rPr>
        <w:t>ندارد؛ حتی اگر بعد از نماز بفهمد که قرائتش اشکال داشته؛ ولی اگر معذور نبوده؛ لازم است پس از تصحیح؛ نماز را اعاده کند و حکم کسی که نماز طواف را فراموش کرده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واجب چهارم از واجبات عمره تمتع؛ سعی بین صفا و مروه است و خود یکی از ارکان است که اگر عمدا ترک شود حج باطل خواهد بود؛ خواه علم به حکم داشته یا جاهل به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سعی معتبر است؛ ولی ستر عورت و طهارت از حدث با خبث در آن معتبر نیست و بهتر این است که طهارت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باید بعد از طواف و نماز طواف به جا آورده شود و اگر پیش از طواف یا نماز آن به جا آورده شود؛ لازم است بعد از آنها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طواف را فراموش کند و بعد از سعی یادش بیاید؛ پیشتر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در سعی معتبر است به این معنی که اگر در عمره است؛ به نیت عمره و اگر در حج است؛ به نیت حج؛ قربة الی اللّه به جا آورده شود</w:t>
      </w:r>
      <w:r>
        <w:rPr>
          <w:rFonts w:eastAsia="IRNazanin" w:cs="IRNazanin"/>
          <w:color w:val="111111"/>
          <w:sz w:val="28"/>
          <w:szCs w:val="28"/>
          <w:rtl w:val="true"/>
          <w:lang w:bidi="fa-IR"/>
        </w:rPr>
        <w:t>.</w:t>
      </w:r>
    </w:p>
    <w:p>
      <w:pPr>
        <w:pStyle w:val="Heading3"/>
        <w:numPr>
          <w:ilvl w:val="2"/>
          <w:numId w:val="1"/>
        </w:numPr>
        <w:rPr/>
      </w:pPr>
      <w:bookmarkStart w:id="961" w:name="__RefHeading___Toc2119162_1490000891"/>
      <w:bookmarkStart w:id="962" w:name="_Toc350"/>
      <w:bookmarkEnd w:id="961"/>
      <w:r>
        <w:rPr>
          <w:rtl w:val="true"/>
        </w:rPr>
        <w:t>سعی یعنی چه؟</w:t>
      </w:r>
      <w:bookmarkEnd w:id="962"/>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آمد بین صفا و مروه را سعی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در یک طرف و مروه طرف دیگر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از اول جزء از صفا به مروه را یک شوط گویند و همچنین برگشتن از اول جزء مروه به صفا یک شوط است و تمام سعی هفت شوط است؛ بنا بر این سعی از صفا شروع و در شوط هفتم به مروه ختم می‏شود و احتیاط</w:t>
      </w:r>
    </w:p>
    <w:p>
      <w:pPr>
        <w:pStyle w:val="BookText"/>
        <w:rPr/>
      </w:pPr>
      <w:r>
        <w:rPr>
          <w:rFonts w:ascii="IRNazanin" w:hAnsi="IRNazanin" w:eastAsia="IRNazanin"/>
          <w:color w:val="111111"/>
          <w:sz w:val="28"/>
          <w:sz w:val="28"/>
          <w:szCs w:val="28"/>
          <w:rtl w:val="true"/>
          <w:lang w:bidi="fa-IR"/>
        </w:rPr>
        <w:t xml:space="preserve">لازم در این است 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 به طوری که فصل معتد به در بین اشواط حاصل نشود و وقتی حاجی بخواهد از مسجد الحرام به مسعی برود؛ صفا طرف دست راستش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سعی را از مروه شروع کند اگر یک شوط به جا آورده یعنی از مروه به صفا رسیده؛ باید آن را لغو دانسته و از صفا شروع نماید و چنانچه بعد از شوط اول باشد؛ مثل اینکه در بین راه صفا و مروه در شوط دوم باشد؛ آن را نیز لغو نموده و سعی را از صفا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پیاده باشد و سعی سواره بر حیوان یا دوش انسان یا چرخ‏هایی که فعلا در آنجا متداول است؛ جایز است؛ ولی در هر حال باید ابتدا از صفا و ختم به مروه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رفت و آمد بین صفا و مروه از راه متعارف باشد و اگر از صفا از توی مسجد یا راه دیگری به سوی مروه برود؛ کافی نیست؛ بلی لازم نیست رفت و آمد در یک خط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هنگام توجه به مروه آن را روبه روی خود قرار دهد و همچنین در بازگشت از مروه به صفا؛ باید متوجه به صفا باشد؛ پس اگر هنگام سعی به طور عقب گرد برود؛ کفایت نمی‏کند و التفات به طرف راست و چپ و پشت سر هنگام سعی عیبی ندارد</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روی صفا یا مروه</w:t>
      </w:r>
      <w:bookmarkStart w:id="963" w:name="pg18_922"/>
    </w:p>
    <w:p>
      <w:pPr>
        <w:pStyle w:val="BookText"/>
        <w:rPr/>
      </w:pPr>
      <w:bookmarkEnd w:id="963"/>
      <w:r>
        <w:rPr>
          <w:rFonts w:ascii="IRNazanin" w:hAnsi="IRNazanin" w:eastAsia="IRNazanin"/>
          <w:color w:val="111111"/>
          <w:sz w:val="28"/>
          <w:sz w:val="28"/>
          <w:szCs w:val="28"/>
          <w:rtl w:val="true"/>
          <w:lang w:bidi="fa-IR"/>
        </w:rPr>
        <w:t>یا در بین آنها به جهت استراحت؛ عیبی ندارد؛ گرچه احوط این است که بین آن دو ننشیند</w:t>
      </w:r>
      <w:r>
        <w:rPr>
          <w:rFonts w:eastAsia="IRNazanin" w:cs="IRNazanin"/>
          <w:color w:val="111111"/>
          <w:sz w:val="28"/>
          <w:szCs w:val="28"/>
          <w:rtl w:val="true"/>
          <w:lang w:bidi="fa-IR"/>
        </w:rPr>
        <w:t>.</w:t>
      </w:r>
    </w:p>
    <w:p>
      <w:pPr>
        <w:pStyle w:val="Heading3"/>
        <w:numPr>
          <w:ilvl w:val="2"/>
          <w:numId w:val="1"/>
        </w:numPr>
        <w:rPr/>
      </w:pPr>
      <w:bookmarkStart w:id="964" w:name="__RefHeading___Toc2119164_1490000891"/>
      <w:bookmarkStart w:id="965" w:name="_Toc351"/>
      <w:bookmarkEnd w:id="964"/>
      <w:r>
        <w:rPr>
          <w:rtl w:val="true"/>
        </w:rPr>
        <w:t>احکام سعی</w:t>
      </w:r>
      <w:bookmarkEnd w:id="965"/>
    </w:p>
    <w:p>
      <w:pPr>
        <w:pStyle w:val="BookText"/>
        <w:rPr/>
      </w:pPr>
      <w:r>
        <w:rPr>
          <w:rFonts w:ascii="IRNazanin" w:hAnsi="IRNazanin" w:eastAsia="IRNazanin"/>
          <w:color w:val="111111"/>
          <w:sz w:val="28"/>
          <w:sz w:val="28"/>
          <w:szCs w:val="28"/>
          <w:rtl w:val="true"/>
          <w:lang w:bidi="fa-IR"/>
        </w:rPr>
        <w:t>در گذشته گفته شد که سعی از ارکان حج است و ترک آن عمدا با علم یا جهل به حکم؛ تا زمانی که تدارکش پیش از وقوف به عرفات ممکن نشود؛ حج باطل و اعاده‏اش در سال بعد لازم خواهد بود و اظهر این است که احرامش نیز باطل خواهد بود؛ اگرچه احوط و اولی این است که عدول به افراد نموده و سعی را به قصد اعم از حج افراد و عمره مفرده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سعی از روی فراموشی ترک شود؛ هر وقت یاد او بیاید باید به جا آورد هر چند یاد آمدنش پس از فراغت از اعمال حج باشد و کسی که شخصا نتواند یا برایش مشقت داشته باشد بایستی نایب بگیرد و حجش در هر دو صورت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شخصا پیاده یا سواره نتواند سعی را به جا آورد؛ دیگری را نایب بگیرد که به جای او سعی کند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این است که بعد از طواف و نماز آن بدون ضرورت مانند شدت گرما یا خستگی زیاد؛ تاخیر نکند؛ اگرچه اقوی این است که می‏تواند سعی را تا شب تاخیر کند؛ بلی در حال اختیار نباید سعی را به فردا بیندازد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در سعی مانند زیادی در طواف سبب بطلان خواهد بود؛ اگر از روی علم و عمد باشد؛ چنانکه در طواف گذشت؛ بلی اگر جاهل به حکم باشد؛ اظهر این است که</w:t>
      </w:r>
    </w:p>
    <w:p>
      <w:pPr>
        <w:pStyle w:val="BookText"/>
        <w:rPr/>
      </w:pPr>
      <w:r>
        <w:rPr>
          <w:rFonts w:ascii="IRNazanin" w:hAnsi="IRNazanin" w:eastAsia="IRNazanin"/>
          <w:color w:val="111111"/>
          <w:sz w:val="28"/>
          <w:sz w:val="28"/>
          <w:szCs w:val="28"/>
          <w:rtl w:val="true"/>
          <w:lang w:bidi="fa-IR"/>
        </w:rPr>
        <w:t>سعیش به زیادی باطل نمی‏شود؛ هر چند احتیاط در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خطا در سعی خود زیاد نموده؛ سعیش درست است؛ ولی اگر زیادی یک شوط کامل باشد؛ مستحب است که شش شوط دیگر به آن اضافه نماید تا یک سعی کامل غیر از سعی اول شود و ختم سعی دوم طبعا به صفا خواهد بود و چنانچه زیادی بیش از یک شوط باشد؛ تمام نمودن او به قصد رجا عیبی ندارد</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عمدا با علم به حکم یا جهل به آن؛ از سعی خود کم نمود و تدارکش تا زمان وقوف به عرفات ممکن نباشد؛ حجش فاسد شده و لازم است سال بعد اعاده نماید و ظاهر این است که احرامش نیز باطل می‏شود و احوط این است که عدول به حج افراد نموده و به نیت اعم از حج و عمره مفرده تمامش نماید و چنانچه کمبود سعی از روی فراموشی و بعد از شوط چهارم بوده واجب است باقی را هر وقت یادش آمد هر چند بعد از فراغت از اعمال حج باشد؛ تدارک نماید و در صورتی که خود نتواند تدارک کند یا تدارک سخت باشد واجب است نایب بگیرد؛ هر چند به این جهت باشد که پس از بازگشت به وطن یادش آمده باشد؛ در این صورت احتیاط این است که نایب به نیت فراغ ذمه مَنوبٌ عَنْه از اتمام یا تمام؛ یک سعی کامل به جا آورد و اگر کمبودش پیش از شوط چهارم و از روی فراموشی بوده؛ احتیاط این است که شخصا یک سعی کامل به قصد اعم</w:t>
      </w:r>
      <w:bookmarkStart w:id="966" w:name="pg18_924"/>
    </w:p>
    <w:p>
      <w:pPr>
        <w:pStyle w:val="BookText"/>
        <w:rPr/>
      </w:pPr>
      <w:bookmarkEnd w:id="966"/>
      <w:r>
        <w:rPr>
          <w:rFonts w:ascii="IRNazanin" w:hAnsi="IRNazanin" w:eastAsia="IRNazanin"/>
          <w:color w:val="111111"/>
          <w:sz w:val="28"/>
          <w:sz w:val="28"/>
          <w:szCs w:val="28"/>
          <w:rtl w:val="true"/>
          <w:lang w:bidi="fa-IR"/>
        </w:rPr>
        <w:t>از تمام یا اتمام به جا آورد و در صورت دشواری آن؛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روی فراموشی؛ مقداری از سعی در عمره تمتع کم نموده و به اعتقاد اینکه از سعی فارغ شده محل شده؛ در این صورت احوط این است که یک گاو کفاره بدهد و لازم است سعی را به نحوی که گفته شد تمام نماید</w:t>
      </w:r>
      <w:r>
        <w:rPr>
          <w:rFonts w:eastAsia="IRNazanin" w:cs="IRNazanin"/>
          <w:color w:val="111111"/>
          <w:sz w:val="28"/>
          <w:szCs w:val="28"/>
          <w:rtl w:val="true"/>
          <w:lang w:bidi="fa-IR"/>
        </w:rPr>
        <w:t>.</w:t>
      </w:r>
    </w:p>
    <w:p>
      <w:pPr>
        <w:pStyle w:val="Heading3"/>
        <w:numPr>
          <w:ilvl w:val="2"/>
          <w:numId w:val="1"/>
        </w:numPr>
        <w:rPr/>
      </w:pPr>
      <w:bookmarkStart w:id="967" w:name="__RefHeading___Toc2119166_1490000891"/>
      <w:bookmarkStart w:id="968" w:name="_Toc352"/>
      <w:bookmarkEnd w:id="967"/>
      <w:r>
        <w:rPr>
          <w:rtl w:val="true"/>
        </w:rPr>
        <w:t>شک در سعی</w:t>
      </w:r>
      <w:bookmarkEnd w:id="9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عدد اشواط سعی پس از تقصیر اعتبار ندارد و جمعی از فقها فرموده‏اند که شک در عدد اشواط بعد از انصراف از سعی هر چند پیش ار تقصیر باشد؛ به آن اعتنا نباید کرد؛ ولی اظهر این است که در این صورت باید به این شک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در مروه است شک کند که شوط آخری هفتم است یا نهم؛ اعتنا به شک خود ننماید؛ و سعیش صحیح خواهد بود و چنانچه این شک در اثنای شوط باشد؛ یعنی هنوز به مروه نرسیده چنین شکی کند؛ سعیش باطل و لازم است سعی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شک در عدد اشواط سعی؛ مانند حکم شک در عدد اشواط طواف است؛ پس هر گاه شک کند در عدد اشواط؛ سعی را باطل می‏کند</w:t>
      </w:r>
      <w:r>
        <w:rPr>
          <w:rFonts w:eastAsia="IRNazanin" w:cs="IRNazanin"/>
          <w:color w:val="111111"/>
          <w:sz w:val="28"/>
          <w:szCs w:val="28"/>
          <w:rtl w:val="true"/>
          <w:lang w:bidi="fa-IR"/>
        </w:rPr>
        <w:t>.</w:t>
      </w:r>
    </w:p>
    <w:p>
      <w:pPr>
        <w:pStyle w:val="Heading3"/>
        <w:numPr>
          <w:ilvl w:val="2"/>
          <w:numId w:val="1"/>
        </w:numPr>
        <w:rPr/>
      </w:pPr>
      <w:bookmarkStart w:id="969" w:name="__RefHeading___Toc2119168_1490000891"/>
      <w:bookmarkStart w:id="970" w:name="_Toc353"/>
      <w:bookmarkEnd w:id="969"/>
      <w:r>
        <w:rPr>
          <w:rtl w:val="true"/>
        </w:rPr>
        <w:t>تقصیر</w:t>
      </w:r>
      <w:bookmarkEnd w:id="970"/>
    </w:p>
    <w:p>
      <w:pPr>
        <w:pStyle w:val="BookText"/>
        <w:rPr/>
      </w:pPr>
      <w:r>
        <w:rPr>
          <w:rFonts w:ascii="IRNazanin" w:hAnsi="IRNazanin" w:eastAsia="IRNazanin"/>
          <w:color w:val="111111"/>
          <w:sz w:val="28"/>
          <w:sz w:val="28"/>
          <w:szCs w:val="28"/>
          <w:rtl w:val="true"/>
          <w:lang w:bidi="fa-IR"/>
        </w:rPr>
        <w:t>واجب پنجم از واجبات عمره تمتع؛ تقصیر است یعنی گرفتن مقداری از ناخن دست یا پا؛ یا چیدن مقداری از موی سر یا ریش یا سبیل و قصد قربت در تقصیر معتبر است و کندن مو؛ جای چیدن را نمی‏گیرد</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آمدن از احرام عمره تمتع؛ باید فقط به تقصیر باشد؛ پس اگر خواسته</w:t>
      </w:r>
    </w:p>
    <w:p>
      <w:pPr>
        <w:pStyle w:val="BookText"/>
        <w:rPr/>
      </w:pPr>
      <w:r>
        <w:rPr>
          <w:rFonts w:ascii="IRNazanin" w:hAnsi="IRNazanin" w:eastAsia="IRNazanin"/>
          <w:color w:val="111111"/>
          <w:sz w:val="28"/>
          <w:sz w:val="28"/>
          <w:szCs w:val="28"/>
          <w:rtl w:val="true"/>
          <w:lang w:bidi="fa-IR"/>
        </w:rPr>
        <w:t>باشد به جای تقصیر سر خود را بتراشد؛ کفایت نمی‏کند؛ بلکه سر تراشیدن بر متمتع حرام است و چنانچه از روی عمد و علم بتراشد باید یک گوسفند کفاره بدهد؛ بلکه بنا بر احتیاط؛ این حکم مطلقا حتی در صورت جهل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سعی و پیش ار تقصیر؛ با زنی نزدیکی و جماع کند و جاهل به حکم باشد؛ بنا بر احتیاط باید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تقصیر پیش از تمامی سعی حرام است و چنانچه کسی پیش از فراغت از سعی از روی علم و عمد تقصیر نماید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تقصیر بعد از سعی بلا فاصله به جا آورده شود و شخص می‏تواند هر جا دلش خواست؛ خواه در مسعی یا در منزل یا جای دیگر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تقصیر را عمدا ترک نموده و برای حج احرام بست؛ عمره‏اش فاسد و باطل خواهد بود و ظاهر این است که حج تمتعش بدل به حج افراد شده و لازم است بعد از حج؛ عمره مفرده به جا آورد و احتیاط این است که حج را در سال بعد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تقصیر را ترک نموده و برای حج احرام بست؛ عمره‏اش صحیح است و احتیاطا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محرم در عمره تمتع تقصیر نمود؛ آنچه به جهت احرام بر وی حرام شده بود حلال می‏شود به جز تراشیدن سر و اما سر تراشیدن تفصیلی دارد که از این قرار است</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عمره تمتع</w:t>
      </w:r>
      <w:bookmarkStart w:id="971" w:name="pg18_926"/>
    </w:p>
    <w:p>
      <w:pPr>
        <w:pStyle w:val="BookText"/>
        <w:rPr/>
      </w:pPr>
      <w:bookmarkEnd w:id="971"/>
      <w:r>
        <w:rPr>
          <w:rFonts w:ascii="IRNazanin" w:hAnsi="IRNazanin" w:eastAsia="IRNazanin"/>
          <w:color w:val="111111"/>
          <w:sz w:val="28"/>
          <w:sz w:val="28"/>
          <w:szCs w:val="28"/>
          <w:rtl w:val="true"/>
          <w:lang w:bidi="fa-IR"/>
        </w:rPr>
        <w:t>در ماه شوال به جا آورده شود سر تراشیدن تا سی روز از عید فطر گذشته جایز است و اما بعد از آن احتیاط این است که سر تراشیده نشود و چنانچه تراشیده شد و از روی علم و عمد بود؛ احتیاط این است که یک گوسفند کفاره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در عمره تمتع واجب نیست و به جا آوردن آن به قصد رجا عیبی ندارد</w:t>
      </w:r>
      <w:r>
        <w:rPr>
          <w:rFonts w:eastAsia="IRNazanin" w:cs="IRNazanin"/>
          <w:color w:val="111111"/>
          <w:sz w:val="28"/>
          <w:szCs w:val="28"/>
          <w:rtl w:val="true"/>
          <w:lang w:bidi="fa-IR"/>
        </w:rPr>
        <w:t>.</w:t>
      </w:r>
    </w:p>
    <w:p>
      <w:pPr>
        <w:pStyle w:val="Heading3"/>
        <w:numPr>
          <w:ilvl w:val="2"/>
          <w:numId w:val="1"/>
        </w:numPr>
        <w:rPr/>
      </w:pPr>
      <w:bookmarkStart w:id="972" w:name="__RefHeading___Toc2119170_1490000891"/>
      <w:bookmarkStart w:id="973" w:name="_Toc354"/>
      <w:bookmarkEnd w:id="972"/>
      <w:r>
        <w:rPr/>
        <w:t>1</w:t>
      </w:r>
      <w:r>
        <w:rPr>
          <w:rtl w:val="true"/>
        </w:rPr>
        <w:t xml:space="preserve"> - </w:t>
      </w:r>
      <w:r>
        <w:rPr>
          <w:rtl w:val="true"/>
        </w:rPr>
        <w:t>احرام حج</w:t>
      </w:r>
      <w:bookmarkEnd w:id="973"/>
    </w:p>
    <w:p>
      <w:pPr>
        <w:pStyle w:val="BookText"/>
        <w:rPr/>
      </w:pPr>
      <w:r>
        <w:rPr>
          <w:rFonts w:ascii="IRNazanin" w:hAnsi="IRNazanin" w:eastAsia="IRNazanin"/>
          <w:color w:val="111111"/>
          <w:sz w:val="28"/>
          <w:sz w:val="28"/>
          <w:szCs w:val="28"/>
          <w:rtl w:val="true"/>
          <w:lang w:bidi="fa-IR"/>
        </w:rPr>
        <w:t>در گذشته واجبات حج به طور اجمال بیان شد و تفصیل هریک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احرام است و بهترین وقت آن روز 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روز پیشتر از آن هم جایز است؛ خصوصا برای پیر مردان و بیماران در صورتی که از ازدحام بترسند این دو دسته احرام بسته و پیش از بیرون رفتن مردم از مکه بیرون می‏روند و در گذشته گفته شد که بیرون رفتن از مکه با احرام حج برای ضرورت بعد از فراغ از عمره هر وقت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برای شخصی که عمره به جا می‏آورد جایز نیست قبل از تقصیر برای حج احرام ببندد؛ برای حاجی جایز نیست پیش از تمامی اعمال حج برای عمره مفرده احرام ببندد؛ بلی احرام بستن برای عمره مفرده پس از اعمال حج و پیش از طواف نساء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احرام در صورتی تنگ می‏شود که تاخیر ش باعث نرسیدن به وقوف در عرفات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حج در کیفیت و واجبات و محرمات؛ مانند احرام عمره است و اختلاف بین آنها</w:t>
      </w:r>
      <w:bookmarkStart w:id="974" w:name="pg18_927"/>
    </w:p>
    <w:p>
      <w:pPr>
        <w:pStyle w:val="BookText"/>
        <w:rPr/>
      </w:pPr>
      <w:bookmarkEnd w:id="974"/>
      <w:r>
        <w:rPr>
          <w:rFonts w:ascii="IRNazanin" w:hAnsi="IRNazanin" w:eastAsia="IRNazanin"/>
          <w:color w:val="111111"/>
          <w:sz w:val="28"/>
          <w:sz w:val="28"/>
          <w:szCs w:val="28"/>
          <w:rtl w:val="true"/>
          <w:lang w:bidi="fa-IR"/>
        </w:rPr>
        <w:t>فقط در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مکلف می‏تواند از هر جای شهر مکه قدیم برای حج احرام ببندد و مستحب است احرام حج از مسجد الحرام در مقام ابراهیم یا حجر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حج را از روی فراموشی یا جهل به حکم ترک نموده و از مکه بیرون رفته سپس یادش بیاید یا علم به حکم پیدا کند؛ واجب است به مکه برگردد هر چند از عرفات باشد و از مکه محرم شود و چنانچه به جهت تنگی وقت یا عذر دیگری نتواند به مکه برگردد؛ از همان جایی که هست محرم شود؛ وهمچنین است اگر بعد از وقوف به عرفات یادش بیاید یا حکم را یاد بگیرد باید از جایی که هست احرام ببندد؛ هر چند متمکن از بازگشت به مکه و احرام از مکه باشد و چنانچه اصلا یادش نیامد و حکم را ندانست تا از اعمال حج فارغ شد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حج را از روی علم و عمد ترک کند؛ لازم است تدارکش نماید و چنانچه پیش از وقوف به عرفات متمکن از تدارک نشود؛ حجش فاسد و لازم است سال بعد اعاده‏اش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این است شخصی که احرام حج تمتع بسته؛ پس از احرام و پیش از رفتن به عرفات طواف مستحبی ننماید و چنانچه طواف نمود بنا بر احتیاط بعد از طواف؛ تلبیه را تجدید کند</w:t>
      </w:r>
      <w:r>
        <w:rPr>
          <w:rFonts w:eastAsia="IRNazanin" w:cs="IRNazanin"/>
          <w:color w:val="111111"/>
          <w:sz w:val="28"/>
          <w:szCs w:val="28"/>
          <w:rtl w:val="true"/>
          <w:lang w:bidi="fa-IR"/>
        </w:rPr>
        <w:t>.</w:t>
      </w:r>
    </w:p>
    <w:p>
      <w:pPr>
        <w:pStyle w:val="Heading3"/>
        <w:numPr>
          <w:ilvl w:val="2"/>
          <w:numId w:val="1"/>
        </w:numPr>
        <w:rPr/>
      </w:pPr>
      <w:bookmarkStart w:id="975" w:name="__RefHeading___Toc2119172_1490000891"/>
      <w:bookmarkStart w:id="976" w:name="_Toc355"/>
      <w:bookmarkEnd w:id="975"/>
      <w:r>
        <w:rPr/>
        <w:t>2</w:t>
      </w:r>
      <w:r>
        <w:rPr>
          <w:rtl w:val="true"/>
        </w:rPr>
        <w:t xml:space="preserve"> - </w:t>
      </w:r>
      <w:r>
        <w:rPr>
          <w:rtl w:val="true"/>
        </w:rPr>
        <w:t>وقوف در عرفات</w:t>
      </w:r>
      <w:bookmarkEnd w:id="976"/>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دوم از واجبات حج تمتع؛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است با قصد قربت و مراد از وقوف؛ حاضر بودن در عرفات است چه سواره چه</w:t>
      </w:r>
    </w:p>
    <w:p>
      <w:pPr>
        <w:pStyle w:val="BookText"/>
        <w:rPr/>
      </w:pPr>
      <w:r>
        <w:rPr>
          <w:rFonts w:ascii="IRNazanin" w:hAnsi="IRNazanin" w:eastAsia="IRNazanin"/>
          <w:color w:val="111111"/>
          <w:sz w:val="28"/>
          <w:sz w:val="28"/>
          <w:szCs w:val="28"/>
          <w:rtl w:val="true"/>
          <w:lang w:bidi="fa-IR"/>
        </w:rPr>
        <w:t>پیاده؛ چه در حال حرکت چه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صحرای عرفات حدودی برای آن معین شده که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اینها خارج از موقف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عرفات است که ظاهرا موقف است ولی وقوف روی آن کوه مکروه است و مستحب است وقوف در دامنه کوه از طرف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عرفات بایستی از روی اختیار باشد؛ پس اگر در مجموع وقت؛ خواب یا بیهوش باشد؛ وقوفی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عرفات برای شخص مختار بنابراحتیاط از اول ظهر روز نهم ذی الحجه تا غروب است و اظهر این است که می‏تواند تا یک ساعت بعد از ظهر وقوف را تاخیر نماید؛ یعنی از یک ساعت بعد از ظهر وقوف نماید و وقوف در تمام این وقت هر چند واجب است و ترکش گناه است؛ ولی از ارکان حج نیست؛ به این معنی که اگر کسی مقداری از این وقت را وقوف نکند حجش فاسد نخواهد شد؛ بلی اگر وقوف را اصلا از روی اختیار ترک نماید حجش فاسد خواهد بود و آنچه رکن است وقوف فی الجمله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جهت فراموشی یا نادانی یا عذر موجه دیگر وقوف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ننماید؛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و با این وقوف حجش صحیح خواهد بود و اگر این وقوف را عمدا ترک نماید حجش فاسد می‏شود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 کردن از عرفات</w:t>
      </w:r>
    </w:p>
    <w:p>
      <w:pPr>
        <w:pStyle w:val="BookText"/>
        <w:rPr/>
      </w:pPr>
      <w:r>
        <w:rPr>
          <w:rFonts w:ascii="IRNazanin" w:hAnsi="IRNazanin" w:eastAsia="IRNazanin"/>
          <w:color w:val="111111"/>
          <w:sz w:val="28"/>
          <w:sz w:val="28"/>
          <w:szCs w:val="28"/>
          <w:rtl w:val="true"/>
          <w:lang w:bidi="fa-IR"/>
        </w:rPr>
        <w:t>پیش از غروب آفتاب با علم و عمد؛ حرام است؛ ولی حج را فاسد نمی‏کند و کسی که کوچ کرد و پشیمان شده و برگشت چیزی بر او نیست و اگر برنگشت باید یک شتر کفاره بدهد و در منی آن را بکشد و چنانچه نتواند یک شتر کفاره بدهد باید هجده روز روزه بگیرد و بنا بر احتیاط پی در پی و متوالی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کسی که از روی فراموشی یا ندانستن حکم؛ کوچ کند نیز جاری است یعنی اگر یادش آمد یا حکم را دانست باید برگردد که اگر برنگشت بنابراحتیاط باید یک شتر کفاره بدهد و اگر نتوانست هجده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نزد قاضی اهل سنت ثابت شد و برطبق آن حکم نمود و نزد شیعه ثابت نشد؛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برود که حکم او مطابق واقع است؛ که در این صورت پیروی از آنها و وقوف با آنها و ترتیب جمیع آثار ثبوت ماه که راجع به اعمال حج است واجب می‏شود و بنا بر اظهر همین مقدار در حج کافی است و کسی که مخالفت تقیه نموده و بگوید احتیاط در مخالفت آنها است فعل حرام به جا آورده و وقوفش فاسد خواهدبود و خلاصه آنکه پیروی از حاکم سنی به جهت تقیه واجب است و با تقیه حج صحیح است و احتیاط در اینجا مشروعیت ندارد؛ بخصوص که بیم تلف نفس و مانند آن باشد که در زمان ما این اتفاق می‏افتد</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علم به خلاف فرض شود؛ که انسان بداند روزی که به حکم قاضی</w:t>
      </w:r>
      <w:bookmarkStart w:id="977" w:name="pg18_930"/>
    </w:p>
    <w:p>
      <w:pPr>
        <w:pStyle w:val="BookText"/>
        <w:rPr/>
      </w:pPr>
      <w:bookmarkEnd w:id="977"/>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واقعا روز ترویه و هشتم باشد؛ که در این صورت وقوف با آنها کافی نخواهد بود و در این حال اگر مکلف تمکن از عمل به وظیفه را داشته باشد ولو به وقوف اضطراری در مزدلفه بدون محذور؛ حتی محذور مخالفت تقیه؛ باید عمل به وظیفه نماید و در غیر این صورت حجش بدل به عمره مفرده شده و حجی نخواهد داشت و چنانچه استطاعتش از همین سال بوده و برای سالهای بعد باقی نخواهد ماند؛ وجوب حج از او ساقط خواهد بود؛ مگر اینکه استطاعت تازه‏ای پیدا کند که در این صورت دوباره حج می‏نماید؛ وممکن است در صورت دوم چاره کند به اینکه در روز عید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منی به مکه برگردد و بعد از راه عرفات و مشعر به منی برود به نحوی که قبل از غروب وقوف در عرفات بنماید ولو آناً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حرکت و به همین نحو وقوف در مشعر را در شب درک کند و بعد برای اعمال به منی برود</w:t>
      </w:r>
      <w:r>
        <w:rPr>
          <w:rFonts w:eastAsia="IRNazanin" w:cs="IRNazanin"/>
          <w:color w:val="111111"/>
          <w:sz w:val="28"/>
          <w:szCs w:val="28"/>
          <w:rtl w:val="true"/>
          <w:lang w:bidi="fa-IR"/>
        </w:rPr>
        <w:t>.</w:t>
      </w:r>
    </w:p>
    <w:p>
      <w:pPr>
        <w:pStyle w:val="Heading3"/>
        <w:numPr>
          <w:ilvl w:val="2"/>
          <w:numId w:val="1"/>
        </w:numPr>
        <w:rPr/>
      </w:pPr>
      <w:bookmarkStart w:id="978" w:name="__RefHeading___Toc2119174_1490000891"/>
      <w:bookmarkStart w:id="979" w:name="_Toc356"/>
      <w:bookmarkEnd w:id="978"/>
      <w:r>
        <w:rPr/>
        <w:t>3</w:t>
      </w:r>
      <w:r>
        <w:rPr>
          <w:rtl w:val="true"/>
        </w:rPr>
        <w:t xml:space="preserve"> - </w:t>
      </w:r>
      <w:r>
        <w:rPr>
          <w:rtl w:val="true"/>
        </w:rPr>
        <w:t>وقوف در مزدلفه</w:t>
      </w:r>
      <w:bookmarkEnd w:id="979"/>
    </w:p>
    <w:p>
      <w:pPr>
        <w:pStyle w:val="BookText"/>
        <w:rPr/>
      </w:pPr>
      <w:r>
        <w:rPr>
          <w:rFonts w:ascii="IRNazanin" w:hAnsi="IRNazanin" w:eastAsia="IRNazanin"/>
          <w:color w:val="111111"/>
          <w:sz w:val="28"/>
          <w:sz w:val="28"/>
          <w:szCs w:val="28"/>
          <w:rtl w:val="true"/>
          <w:lang w:bidi="fa-IR"/>
        </w:rPr>
        <w:t xml:space="preserve">واجب سوم از واجبات حج تمتع؛ وقوف در مزدلفه است با قصد قربت و مزدلفه اسم مکانی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 حدود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آنها نباید وقوف نمود مگر در ازدحام و تنگی وقت که به مازمین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تنگ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رفت</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حاجی از عرفات کوچ کرد احتیاط این است که شب عید را در مزدلفه بیتوته کند؛ هرچند وجوب بیتوته ثابت نشده است</w:t>
      </w:r>
      <w:r>
        <w:rPr>
          <w:rFonts w:eastAsia="IRNazanin" w:cs="IRNazanin"/>
          <w:color w:val="111111"/>
          <w:sz w:val="28"/>
          <w:szCs w:val="28"/>
          <w:rtl w:val="true"/>
          <w:lang w:bidi="fa-IR"/>
        </w:rPr>
        <w:t>.</w:t>
      </w:r>
      <w:bookmarkStart w:id="980" w:name="pg18_931"/>
    </w:p>
    <w:p>
      <w:pPr>
        <w:pStyle w:val="BookText"/>
        <w:rPr/>
      </w:pPr>
      <w:bookmarkEnd w:id="980"/>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مزدلفه از طلوع فجر تا طلوع آفتاب روز عید قربان واجب است؛ ولی آنچه رکن است؛ وقوف مختصر است که اگر مقداری بین الطلوعین وقوف نموده و عمدا کوچ کند حجش صحیح است؛ اگرچه فعل حرامی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وقوف بین الطلوعین مزدلفه را اصلا ترک نماید؛ حجش باطل و فاسد خواهد بود و زنان و کودکان و اشخاص ضعیف مانند پیرمردان و بیماران و شخصی که از دشمن می‏ترسد؛ از این حکم مستثنی هستند و برای اینها جایز است شب عید مقداری وقوف نموده و قبل از طلوع فجر به سوی منی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شب عید را در مزدلفه وقوف نموده و از جهت ندانستن مسأله قبل از طلوع فجر کوچ نماید؛ حجش بنا بر اظهر صحیح است و یک گوسفند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روی فراموشی یا عذر دیگری نتواند بین الطلوعین در مزدلفه وقوف اختیاری را بنماید؛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مختصر بعد از طلوع آفتاب تا ظهر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آن را عمدا ترک کند حجش فاسد خواهد شد</w:t>
      </w:r>
      <w:r>
        <w:rPr>
          <w:rFonts w:eastAsia="IRNazanin" w:cs="IRNazanin"/>
          <w:color w:val="111111"/>
          <w:sz w:val="28"/>
          <w:szCs w:val="28"/>
          <w:rtl w:val="true"/>
          <w:lang w:bidi="fa-IR"/>
        </w:rPr>
        <w:t>.</w:t>
      </w:r>
    </w:p>
    <w:p>
      <w:pPr>
        <w:pStyle w:val="Heading3"/>
        <w:numPr>
          <w:ilvl w:val="2"/>
          <w:numId w:val="1"/>
        </w:numPr>
        <w:rPr/>
      </w:pPr>
      <w:bookmarkStart w:id="981" w:name="__RefHeading___Toc2119176_1490000891"/>
      <w:bookmarkStart w:id="982" w:name="_Toc357"/>
      <w:bookmarkEnd w:id="981"/>
      <w:r>
        <w:rPr>
          <w:rtl w:val="true"/>
        </w:rPr>
        <w:t>درک وقوفین</w:t>
      </w:r>
      <w:bookmarkEnd w:id="982"/>
    </w:p>
    <w:p>
      <w:pPr>
        <w:pStyle w:val="BookText"/>
        <w:rPr/>
      </w:pPr>
      <w:r>
        <w:rPr>
          <w:rFonts w:ascii="IRNazanin" w:hAnsi="IRNazanin" w:eastAsia="IRNazanin"/>
          <w:color w:val="111111"/>
          <w:sz w:val="28"/>
          <w:sz w:val="28"/>
          <w:szCs w:val="28"/>
          <w:rtl w:val="true"/>
          <w:lang w:bidi="fa-IR"/>
        </w:rPr>
        <w:t>دانسته شد که هریک از وقوف عرفات و وقوف مزدلفه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و اضطراری و هرگاه مکلف وقوف اختیاری هریک را درک نماید که عملش صحیح است و در صورتی که درک نکند چند صورت خواهد داشت که هر صورتی حکمی دارد</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هیچیک از وقوفهای اختیاری و اضطراری را درک نکند؛ که در این صورت حجش باطل و لازم است با همان احرام حج؛ عمره</w:t>
      </w:r>
    </w:p>
    <w:p>
      <w:pPr>
        <w:pStyle w:val="BookText"/>
        <w:rPr/>
      </w:pPr>
      <w:r>
        <w:rPr>
          <w:rFonts w:ascii="IRNazanin" w:hAnsi="IRNazanin" w:eastAsia="IRNazanin"/>
          <w:color w:val="111111"/>
          <w:sz w:val="28"/>
          <w:sz w:val="28"/>
          <w:szCs w:val="28"/>
          <w:rtl w:val="true"/>
          <w:lang w:bidi="fa-IR"/>
        </w:rPr>
        <w:t>مفرده به جا آورد و واجب است در صورتی که استطاعتش باقی یا حج از سالهای پیش بر ذمه‏اش مستقر باشد؛ سال بعد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وقوف اختیاری عرفات و اضطراری مزدلفه را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وقوف اضطراری عرفات و اختیاری مزدلفه را درک نماید؛ که در این دو صورت حجش بی اشکال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وقوف اضطراری هریک از عرفات و مزدلفه را درک نماید؛ که اظهر در این صورت این است که حجش صحیح باشد؛ گرچه احوط در صورتی که شرایط وجوب حج باقی یا حج قبلا بر ذمه‏اش مستقر شده باشد؛ این است که در سال آینده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فقط وقوف اختیاری در مزدلفه را درک کند؛ که در این صورت نیز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فقط وقوف اضطراری مزدلفه را درک کند؛ که در این صورت بعید نیست حجش صحیح باشد؛ ولی احتیاط این است باقی اعمال را به قصد فراغ ذمه از آنچه به او تعلق گرفته چه عمره مفرده و چه حج به جا آورده و در سال بعد حج را اعاده نماید</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فقط وقوف اختیاری عرفات را درک نماید؛ که اظهر در این صورت باطل بودن حج و انقلاب آن به عمره مفرده است مگر آنکه شب؛ وقوف در مزدلفه بنماید و از روی جهل به مسأله قبل از فجر از آنجا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چنانکه قبلا گذشت؛ ولی در صورت امکان بازگشت؛ اگرچه تا ظهر روز عید باشد واجب است برگردد و قدری در مزدلفه توقف نماید و چنانچه ممکن نباشد حج او صحیح است و می‏بایست</w:t>
      </w:r>
      <w:bookmarkStart w:id="983" w:name="pg18_933"/>
    </w:p>
    <w:p>
      <w:pPr>
        <w:pStyle w:val="BookText"/>
        <w:rPr/>
      </w:pPr>
      <w:bookmarkEnd w:id="983"/>
      <w:r>
        <w:rPr>
          <w:rFonts w:ascii="IRNazanin" w:hAnsi="IRNazanin" w:eastAsia="IRNazanin"/>
          <w:color w:val="111111"/>
          <w:sz w:val="28"/>
          <w:sz w:val="28"/>
          <w:szCs w:val="28"/>
          <w:rtl w:val="true"/>
          <w:lang w:bidi="fa-IR"/>
        </w:rPr>
        <w:t>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فقط وقوف اضطراری عرفات را درک نماید؛ که در این صورت حجش باطل است و بدل به عمره مفرده می‏شود</w:t>
      </w:r>
      <w:r>
        <w:rPr>
          <w:rFonts w:eastAsia="IRNazanin" w:cs="IRNazanin"/>
          <w:color w:val="111111"/>
          <w:sz w:val="28"/>
          <w:szCs w:val="28"/>
          <w:rtl w:val="true"/>
          <w:lang w:bidi="fa-IR"/>
        </w:rPr>
        <w:t>.</w:t>
      </w:r>
    </w:p>
    <w:p>
      <w:pPr>
        <w:pStyle w:val="Heading3"/>
        <w:numPr>
          <w:ilvl w:val="2"/>
          <w:numId w:val="1"/>
        </w:numPr>
        <w:rPr/>
      </w:pPr>
      <w:bookmarkStart w:id="984" w:name="__RefHeading___Toc2119178_1490000891"/>
      <w:bookmarkStart w:id="985" w:name="_Toc358"/>
      <w:bookmarkEnd w:id="984"/>
      <w:r>
        <w:rPr>
          <w:rtl w:val="true"/>
        </w:rPr>
        <w:t>واجبات منی</w:t>
      </w:r>
      <w:bookmarkEnd w:id="985"/>
    </w:p>
    <w:p>
      <w:pPr>
        <w:pStyle w:val="BookText"/>
        <w:rPr/>
      </w:pPr>
      <w:r>
        <w:rPr>
          <w:rFonts w:ascii="IRNazanin" w:hAnsi="IRNazanin" w:eastAsia="IRNazanin"/>
          <w:color w:val="111111"/>
          <w:sz w:val="28"/>
          <w:sz w:val="28"/>
          <w:szCs w:val="28"/>
          <w:rtl w:val="true"/>
          <w:lang w:bidi="fa-IR"/>
        </w:rPr>
        <w:t>هرگاه مکلف از مزدلفه کوچ کرد بایستی به منی رفته و اعمالی را که در آنجا واجب است؛ انجام دهد و اعمال آنجا همانطور که تفصیلا بیان خواهد شد؛ سه عمل است</w:t>
      </w:r>
      <w:r>
        <w:rPr>
          <w:rFonts w:eastAsia="IRNazanin" w:cs="IRNazanin"/>
          <w:color w:val="111111"/>
          <w:sz w:val="28"/>
          <w:szCs w:val="28"/>
          <w:rtl w:val="true"/>
          <w:lang w:bidi="fa-IR"/>
        </w:rPr>
        <w:t>:</w:t>
      </w:r>
    </w:p>
    <w:p>
      <w:pPr>
        <w:pStyle w:val="Heading3"/>
        <w:numPr>
          <w:ilvl w:val="2"/>
          <w:numId w:val="1"/>
        </w:numPr>
        <w:rPr/>
      </w:pPr>
      <w:bookmarkStart w:id="986" w:name="__RefHeading___Toc2119180_1490000891"/>
      <w:bookmarkStart w:id="987" w:name="_Toc359"/>
      <w:bookmarkEnd w:id="986"/>
      <w:r>
        <w:rPr/>
        <w:t>4</w:t>
      </w:r>
      <w:r>
        <w:rPr>
          <w:rtl w:val="true"/>
        </w:rPr>
        <w:t xml:space="preserve"> - </w:t>
      </w:r>
      <w:r>
        <w:rPr>
          <w:rtl w:val="true"/>
        </w:rPr>
        <w:t>رمی جمره عقبه</w:t>
      </w:r>
      <w:bookmarkEnd w:id="987"/>
    </w:p>
    <w:p>
      <w:pPr>
        <w:pStyle w:val="BookText"/>
        <w:rPr/>
      </w:pPr>
      <w:r>
        <w:rPr>
          <w:rFonts w:ascii="IRNazanin" w:hAnsi="IRNazanin" w:eastAsia="IRNazanin"/>
          <w:color w:val="111111"/>
          <w:sz w:val="28"/>
          <w:sz w:val="28"/>
          <w:szCs w:val="28"/>
          <w:rtl w:val="true"/>
          <w:lang w:bidi="fa-IR"/>
        </w:rPr>
        <w:t>واجب چهارم از واجبات حج؛ رمی جمره عقبه است در روز عید؛ یعنی به جایی که نامش جمره عقبه است سنگریزه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و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هفت ریگ؛ که کمتر از آن کفایت نمی‏کند چنانکه کفایت نمی‏کند غیر از ریگ از اجسام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ریگها یکی پس از دیگری باشد و زدن دوتا یا بیشتر با هم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سنگریزه‏ها به جمره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رسیدن بایستی با پرتاب کردن باشد و گذاشتن سنگریزه بر جمره کافی نیست و ظاهر این است که اگر سنگریزه در راه به چیزی برخورد نموده و سپس به جمره برسد کافی باشد؛ بلی اگر سنگریزه در راه به چیز بسیار سفتی مانند سنگ برخورد و در اثر آن جسته و به جمره رسید؛ کفایت نخواهد کرد</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رمی بین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زنان و کسانی که کوچ از مشعر در شب برایشان جایز است؛ می‏توانند شب عید رمی جمره نمایند ولی باید قربانی را تا فردای آن روز تاخیر بیندازند و احتیاط این است که تقصیر را هم تاخیر بیندازند و بعد از آن اعمال حج را به جا آورند</w:t>
      </w:r>
    </w:p>
    <w:p>
      <w:pPr>
        <w:pStyle w:val="BookText"/>
        <w:rPr/>
      </w:pPr>
      <w:r>
        <w:rPr>
          <w:rFonts w:ascii="IRNazanin" w:hAnsi="IRNazanin" w:eastAsia="IRNazanin"/>
          <w:color w:val="111111"/>
          <w:sz w:val="28"/>
          <w:sz w:val="28"/>
          <w:szCs w:val="28"/>
          <w:rtl w:val="true"/>
          <w:lang w:bidi="fa-IR"/>
        </w:rPr>
        <w:t>مگر کسی که از دشمن بر جان خود می‏ترسد جایز است بر او تقصیر و قربانی را در شب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سنگریزه به جمره رسید یا نه؛ بنا بر نرسیدن گذاشته و سنگ دیگری بزند؛ مگر آنکه شک وی در وقتی باشد که به واجب دیگری که مترتب بر رمی است مشغول شده یا پس از فرا رسیدن شب باشد؛ که در این صورت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جسم دیگری غیر از سنگریزه کافی نیست و دو چیز در سنگریزه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از سنگهای حرم باشد و بهتر این است که از مشعر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بنا بر احتیاط بکر و دست نخورده باشند و قبلا در رمی استعمال نشده باشند و اگر شک کند که سنگریزه دست خورده یا نه؛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 نمودن زدن سنگ بر مقداری که بر ارتفاع جمره افزوده شده؛ محل اشکال است و احوط آن است که مقدار سابق را رمی نماید و اگر متمکن نباشد مقدار زیادی را خودش رمی کند و نایب نیز بگیرد برای زدن به مقدار سابق و فرقی بین عالم و جاهل و ناسی نیست</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از روی ندانستن مسأله یا فراموشی در روز عید رمی جمره ننمود؛ لازم است تا روز سیزدهم هر وقت یادش آمد یا مسأله را دانست تدارکش نماید و چنانچه شب یادش آمد بایستی روز بعد آن را انجام دهد و این در صورتی است که از کسانی نباشد که رمی در شب برایش جایز است و حکمش</w:t>
      </w:r>
      <w:bookmarkStart w:id="988" w:name="pg18_935"/>
    </w:p>
    <w:p>
      <w:pPr>
        <w:pStyle w:val="BookText"/>
        <w:rPr/>
      </w:pPr>
      <w:bookmarkEnd w:id="988"/>
      <w:r>
        <w:rPr>
          <w:rFonts w:ascii="IRNazanin" w:hAnsi="IRNazanin" w:eastAsia="IRNazanin"/>
          <w:color w:val="111111"/>
          <w:sz w:val="28"/>
          <w:sz w:val="28"/>
          <w:szCs w:val="28"/>
          <w:rtl w:val="true"/>
          <w:lang w:bidi="fa-IR"/>
        </w:rPr>
        <w:t>خواهد آمد و چنانچه بعد از روز سیزدهم مسأله را دانست یا یادش آمد؛ احتیاط این است که به منی رفته و رمی نموده و در سال بعد رمی را شخصا خودش یا نایبش به جا آورد و چنانچه پس از بیرون رفتن از مکه دانست یا یادش آمد؛ برگشتن بر او واجب نیست بلکه در سال بعد بنا بر احتیاط شخصا یا نایبش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از روی فراموشی یا نادانی روز عید رمی ننمود و پس از طواف حج دانست یا یادش آمد و تدارک نمود؛ اعاده طواف بر او واجب نیست؛ هر چند احوط است؛ ولی اگر ترک رمی از روی علم و عمد باشد؛ ظاهر این است که طوافش باطل است و واجب است که پس از تدارک رمی اعاده طواف نماید</w:t>
      </w:r>
      <w:r>
        <w:rPr>
          <w:rFonts w:eastAsia="IRNazanin" w:cs="IRNazanin"/>
          <w:color w:val="111111"/>
          <w:sz w:val="28"/>
          <w:szCs w:val="28"/>
          <w:rtl w:val="true"/>
          <w:lang w:bidi="fa-IR"/>
        </w:rPr>
        <w:t>.</w:t>
      </w:r>
    </w:p>
    <w:p>
      <w:pPr>
        <w:pStyle w:val="Heading3"/>
        <w:numPr>
          <w:ilvl w:val="2"/>
          <w:numId w:val="1"/>
        </w:numPr>
        <w:rPr/>
      </w:pPr>
      <w:bookmarkStart w:id="989" w:name="__RefHeading___Toc2119182_1490000891"/>
      <w:bookmarkStart w:id="990" w:name="_Toc360"/>
      <w:bookmarkEnd w:id="989"/>
      <w:r>
        <w:rPr/>
        <w:t>5</w:t>
      </w:r>
      <w:r>
        <w:rPr>
          <w:rtl w:val="true"/>
        </w:rPr>
        <w:t xml:space="preserve"> - </w:t>
      </w:r>
      <w:r>
        <w:rPr>
          <w:rtl w:val="true"/>
        </w:rPr>
        <w:t>ذبح و نحر در منی</w:t>
      </w:r>
      <w:bookmarkEnd w:id="990"/>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پنجم از واجبات حج تمتع؛ ذبح یا نحر در منی است؛ ذبح یعنی کشتن گاو و گوسفند و نحر یعنی کشتن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قصد قربت و در روز باشد؛ مگر کسی که ترسی داشته باشد؛ که چنین شخصی می‏تواند قربانی خود را شب بنماید و واجب است قربانی پس از رمی باشد ولی چنانچه او را از روی فراموشی یا نادانی پیش از رمی به جا آورد صحیح است وحاجتی به اعاده ندارد و واجب است ذبح یا نحر در منی باشد و هرگاه متمکن نباشد چنانکه می‏گویند مذبح را تغییر داده‏اند و در وادی مُحَسِّر قرار داده‏اند؛ پس اگر متمکن از تاخیر و ذبح در منی باشد اگرچه تا آخر ذی الحجه؛ حلق یا تقصیر نماید و محل شود و</w:t>
      </w:r>
    </w:p>
    <w:p>
      <w:pPr>
        <w:pStyle w:val="BookText"/>
        <w:rPr/>
      </w:pPr>
      <w:r>
        <w:rPr>
          <w:rFonts w:ascii="IRNazanin" w:hAnsi="IRNazanin" w:eastAsia="IRNazanin"/>
          <w:color w:val="111111"/>
          <w:sz w:val="28"/>
          <w:sz w:val="28"/>
          <w:szCs w:val="28"/>
          <w:rtl w:val="true"/>
          <w:lang w:bidi="fa-IR"/>
        </w:rPr>
        <w:t>ذبح را تاخیر بیندازد؛ وهمچنین طواف و نماز طواف و سعی را تاخیر بیندازد؛ والا جایز است به ذبح در مذبح فعلی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ذبح و نحر در روز عید قربان باشد؛ ولی اگر از روی فراموشی یا عذر دیگر یا نادانی ترک نمود؛ لازم است تا آخر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تدارکش نماید و چنانچه عذر او مستمر بود می‏تواند تا آخر ماه ذی الحجه تاخیر نماید و چنانچه بعد از طواف دانست یا یادش آمد و تدارکش نمود؛ اعاده طواف بر او واجب نخواهد بود؛ هر چند اعاده‏اش احوط است؛ ولی اگر از روی علم و عمد قربانی را ترک نموده و طواف کرد؛ ظاهر این است که طوافش باطل و واجب است بعد از تدارک قربانی اعاده‏اش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قربانی فقط برای یک نفر کفایت می‏کند و نمی‏شود برای دو نفر یا بیشتر باشد</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بایستی یا شتر یا گاو یا گوسفند باشد و شتر بایستی سال پنجم را تمام کرده و در سال ششم داخل شده باشد و شتر اگر شش ساله نباشد کافی نیست و گاو و بز بایستی بنا بر احتیاط دو سالش تمام و وارد سال سوم باشند و کمتر از آن کافی نیست و در گوسفند بایستی هفت ماهش تمام و وارد ماه هشتم باشد و کمتر از آن کافی نیست و احتیاط این است که یک سالش تمام و در سال دوم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قربانی کردن معلوم شد که قربانی در سن معتبر نبوده؛ لازم</w:t>
      </w:r>
    </w:p>
    <w:p>
      <w:pPr>
        <w:pStyle w:val="BookText"/>
        <w:rPr/>
      </w:pPr>
      <w:r>
        <w:rPr>
          <w:rFonts w:ascii="IRNazanin" w:hAnsi="IRNazanin" w:eastAsia="IRNazanin"/>
          <w:color w:val="111111"/>
          <w:sz w:val="28"/>
          <w:sz w:val="28"/>
          <w:szCs w:val="28"/>
          <w:rtl w:val="true"/>
          <w:lang w:bidi="fa-IR"/>
        </w:rPr>
        <w:t xml:space="preserve">است قربانی دیگری به سن معتبر بنماید و قربانی بایستی از جمیع اعضا سالم باشد و قربانی کور و شل و گوش بریده و شاخ شکسته و مانند اینها کفایت نمی‏کند؛ وا حوط این است که اخته شده نیز کفایت نمی‏کند و لاغر نیز نباشد و احوط اولی این است که بیمار و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که مغز استخوانش آب شده؛ نباشد و قربانی که گوشش شکافته یا سوراخ باشد عیبی ندارد؛ اگرچه احوط این است که از اینها نیز سالم باشد و احوط و اولی این است که قربانی طوری نباشد که از اصل خلقت شاخ و 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قربانی را به عقیده اینکه سالم است خریداری نموده و قیمتش را پرداخته و بعد معلوم شد که عیبی دارد؛ ظاهر این است که می‏تواند به آن اکتفا نماید و لازم نیست قربانی دیگری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شرایط در قربانی ذکر شد تماما در صورت تمکن و قدرت است و کسی که نتواند قربانی را به این شرایط تهیه کند؛ هرچه ممکنش باشد 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قربانی را به عقیده اینکه چاق است؛ کشت و بعد از کشتن معلوم شد لاغر است؛ کافی است و حاجتی به قربانی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در لاغری قربانی داشته و به جهت فرمانبرداری خداوند متعال او را کشت هرچند به امید اینکه بدرگاه الهی قبول باشد سپس معلوم شد چاق بوده است کفایت می‏کند</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قربانی سالم و بی عیبی خرید و پس از</w:t>
      </w:r>
    </w:p>
    <w:p>
      <w:pPr>
        <w:pStyle w:val="BookText"/>
        <w:rPr/>
      </w:pPr>
      <w:r>
        <w:rPr>
          <w:rFonts w:ascii="IRNazanin" w:hAnsi="IRNazanin" w:eastAsia="IRNazanin"/>
          <w:color w:val="111111"/>
          <w:sz w:val="28"/>
          <w:sz w:val="28"/>
          <w:szCs w:val="28"/>
          <w:rtl w:val="true"/>
          <w:lang w:bidi="fa-IR"/>
        </w:rPr>
        <w:t>خریداری ناخوش و مریض شد یا شکستی دید یا عیب دیگری پیدا کرد؛ کشتن همان کافی است و لازم نیست تعویضش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قربانی خرید و گم شد؛ قربانی دیگری به جای او بخرد؛ پس چنانچه اولی را پیش از کشتن دومی یافت؛ اولی را بکشد و نسبت به دومی مختار است که بکشد یا نکشد و در حکم سایر اموال او خواهدبود و احوط و اولی این است که او را نیز بکشد و چنانچه اولی را پس از کشتن دومی یافت؛ بنا بر احتیاط اولی را نیز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قربانی گمشده‏ای را پیدا کرد باید تا روز دوازدهم اعلان و تعریف کند؛ چنانچه صاحبش پیدا نشد؛ عصر روز دوازدهم او را از قبل صاحبش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پول قربانی را دارد و قربانی گیرش نمی‏آید؛ بایستی پول او را نزد شخص امینی امانت بگذارد که تا آخر ماه ذی الحجه با آن پول قربانی خریده و بکشد و چنانچه ماه ذی الحجه گذشت نباید بکشد مگر در سال بعد</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نه قربانی دارد و نه پولش را؛ به جای قربانی باید ده روز روزه بگیرد؛ سه روزش را در حج یعنی روز هفتم و هشتم و نهم ذی الحجه را روزه بگیرد و هفت روز دیگر را در وطن خود بگیرد و احتیاط این است که هفت روز پی در پی باشد و سه روز اول را می‏تواند پس از شروع به اعمال عمره تمتع از اول ماه ذی الحجه بگیرد و بایستی پی در پی باشند و چنانچه به</w:t>
      </w:r>
    </w:p>
    <w:p>
      <w:pPr>
        <w:pStyle w:val="BookText"/>
        <w:rPr/>
      </w:pPr>
      <w:r>
        <w:rPr>
          <w:rFonts w:ascii="IRNazanin" w:hAnsi="IRNazanin" w:eastAsia="IRNazanin"/>
          <w:color w:val="111111"/>
          <w:sz w:val="28"/>
          <w:sz w:val="28"/>
          <w:szCs w:val="28"/>
          <w:rtl w:val="true"/>
          <w:lang w:bidi="fa-IR"/>
        </w:rPr>
        <w:t>وطن خود برنگشت و در مکه اقامت نمود؛ بایستی تا بازگشت اصحاب و همراهانش به وطن یا تا یک ماه صبر نموده و بعد از آن هفت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در حج روزه بگیرد چنانچه نتواند روز هفتم را روزه بگیرد؛ هشتم و نهم را روزه گرفته و روز دیگر را پس از بازگشت از منی روزه بگیرد و اگر روز هشتم نیز نتواند روزه بگیرد؛ هر سه روز را تا بعد از برگشتن از منی تاخیر نماید و احتیاط این است که پس از بازگشت هرچه زودتر روزه‏ها را بگیرد و بدون عذر تاخیر ننماید و چنانچه پس از بازگشت از منی نتوانست روزه بگیرد؛ این سه روز را در راه بازگشت به وطن روزه بگیرد یا در وطن خود؛ ولی نباید بین سه روز و هفت روز جمع نماید؛ یعنی بین روزه سه روز و روزه هفت روز فاصله بگذارد و چنانچه تا اول محرم سه روز را روزه نگرفت؛ روزه از او ساقط می‏شود و قربانی برای سال بعد بر او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نه قربانی داشته و نه پولش را و در حج سه روز روزه گرفته سپس قربانی برای او ممکن شد؛ بنا بر احتیاط قربانی بر او واجب خواهد شد اگر تمکن قبل از گذشت ایام تشریق باشد و الا روزه کفایت می‏کند</w:t>
      </w:r>
      <w:r>
        <w:rPr>
          <w:rFonts w:eastAsia="IRNazanin" w:cs="IRNazanin"/>
          <w:color w:val="111111"/>
          <w:sz w:val="28"/>
          <w:szCs w:val="28"/>
          <w:rtl w:val="true"/>
          <w:lang w:bidi="fa-IR"/>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به تنهایی قربانی تهیه نماید و می‏تواند با دیگری شرکت نماید؛ احتیاط این است که بین شرکت در قربانی و روزه گرفتن به ترتیبی که گفته شد جمع نماید</w:t>
      </w:r>
      <w:r>
        <w:rPr>
          <w:rFonts w:eastAsia="IRNazanin" w:cs="IRNazanin"/>
          <w:color w:val="111111"/>
          <w:sz w:val="28"/>
          <w:szCs w:val="28"/>
          <w:rtl w:val="true"/>
          <w:lang w:bidi="fa-IR"/>
        </w:rPr>
        <w:t>.</w:t>
      </w:r>
      <w:bookmarkStart w:id="991" w:name="pg18_940"/>
    </w:p>
    <w:p>
      <w:pPr>
        <w:pStyle w:val="BookText"/>
        <w:rPr/>
      </w:pPr>
      <w:bookmarkEnd w:id="991"/>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قربانی یا پولش را به کسی داده و در کشتن آن وکیلش نماید پس شک کند که وکیل قربانی را کشته یا نه؛ بنا را به نکشتن بگذارد؛ بلی اگر وکیل راستگو و مورد وثوق باشد و بگوید کشته 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شرایط در قربانی ذکر شد؛ در کفاره شرط نیست؛ هر چند احتیاط این است که آن شرایط در کفاره نیز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 واجب در قربانی و کفاره؛ لازم نیست به مباشرت خود شخص باشد بلکه جایز است در حال اختیار؛ دیگری را نایب قرار دهد و بایستی کشنده مسلمان باشد و نیت از صاحب قربانی تا هنگام کشتن مستمر باشد و کشنده لازم نیست نیت کند هر چند احوط و اولی نیت نمودن اوست</w:t>
      </w:r>
      <w:r>
        <w:rPr>
          <w:rFonts w:eastAsia="IRNazanin" w:cs="IRNazanin"/>
          <w:color w:val="111111"/>
          <w:sz w:val="28"/>
          <w:szCs w:val="28"/>
          <w:rtl w:val="true"/>
          <w:lang w:bidi="fa-IR"/>
        </w:rPr>
        <w:t>.</w:t>
      </w:r>
    </w:p>
    <w:p>
      <w:pPr>
        <w:pStyle w:val="Heading3"/>
        <w:numPr>
          <w:ilvl w:val="2"/>
          <w:numId w:val="1"/>
        </w:numPr>
        <w:rPr/>
      </w:pPr>
      <w:bookmarkStart w:id="992" w:name="__RefHeading___Toc2119184_1490000891"/>
      <w:bookmarkStart w:id="993" w:name="_Toc361"/>
      <w:bookmarkEnd w:id="992"/>
      <w:r>
        <w:rPr>
          <w:rtl w:val="true"/>
        </w:rPr>
        <w:t>مصرف قربانی</w:t>
      </w:r>
      <w:bookmarkEnd w:id="993"/>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این است که قربانی را سه قسمت نموده یک قسمت را به فقیر مؤمن صدقه داده و یک قسمت را به مؤمنین هدیه نموده و یک قسمت باقی را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ثلث فقیر را به شخص خود فقیر بدهد بلکه جایز است به وکیل فقیر داده شود گرچه وکیل فقیر خود صاحب قربانی باشد؛ وکیل در آن قسمت بر حسب اجازه موکل خود هر تصرفی را که گفته است می‏نماید چه بخشیدن به دیگر یا فروش یا اعراض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اخراج گوشت قربانی از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این نکته برای حجاج محترم بسیار مفید است که هنگام حرکت از وطن از فقیری وکالت بگیرد که در یک سوم قربانی طبق خواسته او تصرف کند؛ زیرا یافتن</w:t>
      </w:r>
      <w:bookmarkStart w:id="994" w:name="pg18_941"/>
    </w:p>
    <w:p>
      <w:pPr>
        <w:pStyle w:val="BookText"/>
        <w:rPr/>
      </w:pPr>
      <w:bookmarkEnd w:id="994"/>
      <w:r>
        <w:rPr>
          <w:rFonts w:ascii="IRNazanin" w:hAnsi="IRNazanin" w:eastAsia="IRNazanin"/>
          <w:color w:val="111111"/>
          <w:sz w:val="28"/>
          <w:sz w:val="28"/>
          <w:szCs w:val="28"/>
          <w:rtl w:val="true"/>
          <w:lang w:bidi="fa-IR"/>
        </w:rPr>
        <w:t>فقیر مؤمن در منی برای حجاج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افراز و جدا کردن هر قسمتی از یکدیگر لازم نیست و همین که یک سوم مشاع را به عنوان صدقه و یک سوم مشاع را به عنوان هدیه داده و از قسمت باقیمانده مقداری بخورد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صدقه یا هدیه را قبض می‏کند؛ هرطور بخواهد می‏تواند تصرف کند و چنانچه او را به غیر مؤمن یا غیر مسلمان ببخشد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قربانی را کشت و پیش از تصدق و هدیه نمودن؛ دزدی قربانی را دزدید یا کسی به زور از او گرفت؛ صاحب قربانی ضامن نخواهد بود؛ بلی اگر خود به اختیار خود او را تلف یا به نااهل بخشید؛ بنا بر احتیاط دو سوم هدیه و صدقه را ضامن خواهد بود</w:t>
      </w:r>
      <w:r>
        <w:rPr>
          <w:rFonts w:eastAsia="IRNazanin" w:cs="IRNazanin"/>
          <w:color w:val="111111"/>
          <w:sz w:val="28"/>
          <w:szCs w:val="28"/>
          <w:rtl w:val="true"/>
          <w:lang w:bidi="fa-IR"/>
        </w:rPr>
        <w:t>.</w:t>
      </w:r>
    </w:p>
    <w:p>
      <w:pPr>
        <w:pStyle w:val="Heading3"/>
        <w:numPr>
          <w:ilvl w:val="2"/>
          <w:numId w:val="1"/>
        </w:numPr>
        <w:rPr/>
      </w:pPr>
      <w:bookmarkStart w:id="995" w:name="__RefHeading___Toc2119186_1490000891"/>
      <w:bookmarkStart w:id="996" w:name="_Toc362"/>
      <w:bookmarkEnd w:id="995"/>
      <w:r>
        <w:rPr/>
        <w:t>6</w:t>
      </w:r>
      <w:r>
        <w:rPr>
          <w:rtl w:val="true"/>
        </w:rPr>
        <w:t xml:space="preserve"> - </w:t>
      </w:r>
      <w:r>
        <w:rPr>
          <w:rtl w:val="true"/>
        </w:rPr>
        <w:t>حلق یا تقصیر</w:t>
      </w:r>
      <w:bookmarkEnd w:id="996"/>
    </w:p>
    <w:p>
      <w:pPr>
        <w:pStyle w:val="BookText"/>
        <w:rPr/>
      </w:pPr>
      <w:r>
        <w:rPr>
          <w:rFonts w:ascii="IRNazanin" w:hAnsi="IRNazanin" w:eastAsia="IRNazanin"/>
          <w:color w:val="111111"/>
          <w:sz w:val="28"/>
          <w:sz w:val="28"/>
          <w:szCs w:val="28"/>
          <w:rtl w:val="true"/>
          <w:lang w:bidi="fa-IR"/>
        </w:rPr>
        <w:t xml:space="preserve">واجب ششم از واجبات حج تمتع؛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قصد قربت در او معتبر است و احتیاط این است که در روز انجام شود و بعد از رمی جمره و قربانی باشد؛ ولی اگر از روی فراموشی یا ندانستن حکم؛ آن را بر رمی جمره یا قربانی یا هر دوی آنها مقدم داشت؛ اعاده‏اش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تراشیدن بر زنان جایز نیست و در حق آنها تقصیر متعین است</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بین حلق و تقصیر مخیر است و هر کدام را خواسته باشد می‏تواند اختیار کند و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کسی که برای دفع شپش و مانند آن موی سر خود را با عسل</w:t>
      </w:r>
    </w:p>
    <w:p>
      <w:pPr>
        <w:pStyle w:val="BookText"/>
        <w:rPr/>
      </w:pPr>
      <w:r>
        <w:rPr>
          <w:rFonts w:ascii="IRNazanin" w:hAnsi="IRNazanin" w:eastAsia="IRNazanin"/>
          <w:color w:val="111111"/>
          <w:sz w:val="28"/>
          <w:sz w:val="28"/>
          <w:szCs w:val="28"/>
          <w:rtl w:val="true"/>
          <w:lang w:bidi="fa-IR"/>
        </w:rPr>
        <w:t xml:space="preserve">یا صمغ چسبانیده یا موی سر خود را جمع کرده و در هم پیچیده و گره زده یا بافته باشد؛ احتیاط این است که سر تراشیدن را اختیار کند بلکه وجوب آن اظهر است و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اولین بار حج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سر تراشیدن را اختیار کند؛ هر چند مخیر بودنش بین حلق و تقصیر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بخواهد سر بتراشد و بداند سلمانی سر او را زخمی خواهد کرد؛ چنانچه خون آمدن به مقدار متعارف باشد؛ می‏تواند سر بتراشد و لازم نیست اول تقصیر کند و مقداری از موی سر خود را چپده سپس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خنثای مشکل اگر موی سر خود را نچسبانیده یا نبافته باشد باید تقصیر نماید و الا باید هم تقصیر و هم حلق نماید و بنا بر احتیاط تقصیر را بر حلق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حلق یا تقصیر آنچه بر محرم به احرام حرام شده بود؛ حلال می‏شود جز زن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شکار نیز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یا ندانستن حکم؛ حلق و تقصیر ننمود تا از منی بیرون رفت؛ بایستی به منی برگشته و در آنجا سر تراشیده یا تقصیر نماید و چنانچه بازگشت به منی غیر ممکن یا دشوار باشد؛ در جای خود حلق یا تقصیر نموده و موی خود را در صورت امکان به منی بفرستد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یا نادانی؛ حلق و تقصیر ننمود تا پس از فراغت از اعمال حج یادش آمد</w:t>
      </w:r>
      <w:bookmarkStart w:id="997" w:name="pg18_943"/>
    </w:p>
    <w:p>
      <w:pPr>
        <w:pStyle w:val="BookText"/>
        <w:rPr/>
      </w:pPr>
      <w:bookmarkEnd w:id="997"/>
      <w:r>
        <w:rPr>
          <w:rFonts w:ascii="IRNazanin" w:hAnsi="IRNazanin" w:eastAsia="IRNazanin"/>
          <w:color w:val="111111"/>
          <w:sz w:val="28"/>
          <w:sz w:val="28"/>
          <w:szCs w:val="28"/>
          <w:rtl w:val="true"/>
          <w:lang w:bidi="fa-IR"/>
        </w:rPr>
        <w:t>و تدارک نمود؛ بنا بر اظهر اعاده طواف واجب نخواهدبود؛ هر چند اعاده آن بلکه اعاده سعی نیز احوط است و در صورتی که تذکر یا دانستن حکم پیش از خروج از مکه باشد؛ احتیاط به اعاده طواف در صورت امکان؛ ترک نشود</w:t>
      </w:r>
      <w:r>
        <w:rPr>
          <w:rFonts w:eastAsia="IRNazanin" w:cs="IRNazanin"/>
          <w:color w:val="111111"/>
          <w:sz w:val="28"/>
          <w:szCs w:val="28"/>
          <w:rtl w:val="true"/>
          <w:lang w:bidi="fa-IR"/>
        </w:rPr>
        <w:t>.</w:t>
      </w:r>
    </w:p>
    <w:p>
      <w:pPr>
        <w:pStyle w:val="Heading3"/>
        <w:numPr>
          <w:ilvl w:val="2"/>
          <w:numId w:val="1"/>
        </w:numPr>
        <w:rPr/>
      </w:pPr>
      <w:bookmarkStart w:id="998" w:name="__RefHeading___Toc2119188_1490000891"/>
      <w:bookmarkStart w:id="999" w:name="_Toc363"/>
      <w:bookmarkEnd w:id="998"/>
      <w:r>
        <w:rPr/>
        <w:t>7</w:t>
      </w:r>
      <w:r>
        <w:rPr>
          <w:rtl w:val="true"/>
        </w:rPr>
        <w:t xml:space="preserve"> - </w:t>
      </w:r>
      <w:r>
        <w:rPr/>
        <w:t>8</w:t>
      </w:r>
      <w:r>
        <w:rPr>
          <w:rtl w:val="true"/>
        </w:rPr>
        <w:t xml:space="preserve"> - </w:t>
      </w:r>
      <w:r>
        <w:rPr/>
        <w:t>9</w:t>
      </w:r>
      <w:r>
        <w:rPr>
          <w:rtl w:val="true"/>
        </w:rPr>
        <w:t xml:space="preserve"> - </w:t>
      </w:r>
      <w:r>
        <w:rPr>
          <w:rtl w:val="true"/>
        </w:rPr>
        <w:t>طواف حج و نماز آن و سعی</w:t>
      </w:r>
      <w:bookmarkEnd w:id="999"/>
    </w:p>
    <w:p>
      <w:pPr>
        <w:pStyle w:val="BookText"/>
        <w:rPr/>
      </w:pPr>
      <w:r>
        <w:rPr>
          <w:rFonts w:ascii="IRNazanin" w:hAnsi="IRNazanin" w:eastAsia="IRNazanin"/>
          <w:color w:val="111111"/>
          <w:sz w:val="28"/>
          <w:sz w:val="28"/>
          <w:szCs w:val="28"/>
          <w:rtl w:val="true"/>
          <w:lang w:bidi="fa-IR"/>
        </w:rPr>
        <w:t>واجب هفتم و هشتم و نهم از واجبات حج؛ طواف و نماز طواف و سعی است و کیفیت و شرایط این سه واجب؛ عین کیفیت و شرایطی است که در طواف عمره تمتع و نماز و سعی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تمتع واجب است طواف حج بعد از حلق یا تقصیر باشد و چنانچه با علم و عمد پیش از حلق یا تقصیر طواف نمود؛ واجب است طواف را بعد از حلق یا تقصیر اعاده نموده و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طواف حج از روز یازدهم ذی الحجه تاخیر نشود؛ گرچه جواز تاخیر ش تا بعد از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اضحی 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آخر ماه ذی الحجه خالی از قوت نیست</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طواف حج و نماز و سعی بر وقوفین در حج تمتع جایز نیست مگر برای پیرمردان یا زنی که بیم حیض شدن دارد؛ که این دو می‏توانند طواف حج و نمازش را قبل از وقوفین به جا آورده و سعی را در وقت خودش بنمایند و احوط استحبابی این است که سعی را نیز مقدم دارد و چنانچه سعی را مقدم کرد احتیاط واجب آن است که در وقتش هم اعاده کند و اولی و بهتر نیز</w:t>
      </w:r>
      <w:bookmarkStart w:id="1000" w:name="pg18_944"/>
    </w:p>
    <w:p>
      <w:pPr>
        <w:pStyle w:val="BookText"/>
        <w:rPr/>
      </w:pPr>
      <w:bookmarkEnd w:id="1000"/>
      <w:r>
        <w:rPr>
          <w:rFonts w:ascii="IRNazanin" w:hAnsi="IRNazanin" w:eastAsia="IRNazanin"/>
          <w:color w:val="111111"/>
          <w:sz w:val="28"/>
          <w:sz w:val="28"/>
          <w:szCs w:val="28"/>
          <w:rtl w:val="true"/>
          <w:lang w:bidi="fa-IR"/>
        </w:rPr>
        <w:t>در صورت امکان؛ اعاده طواف و نماز است در ایام تشریق یا بعد از آن تا آخر ماه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رفتن به مکه یا از مباشرت به اعمال بعد از رجوع از منی بر جان خود می‏ترسد؛ می‏تواند طواف حج و نماز و سعی را بر وقوفین مقدم بدارد؛ بلکه مقدم داشتن طواف نساء نیز عیبی ندارد و بعد از اعمال منی هر جا دلش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عارضه‏ای برایش رخ داد که نتواند طواف نماید؛ مانند زنی که حیض ببیند یا زائو شود و نتواند تا پاک شدن خود در مکه بماند که طواف کند؛ لازم است برای طواف و نماز نایب بگیرد و پس از طواف نایب؛ شخصا سعی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متمتع طواف حج و نماز آن را به جا آورد و سعی نمود؛ بوی خوش بر او حلال می‏شود و از محرمات احرام؛ فقط زن و بنا بر احتیاط شکار باقی می‏ماند و ظاهر این است که بتواند بعد از طواف و سعی عقد نماید ولی لذت بردن از زن برایش جایز نیست بنابراحتیاط؛ اگرچه اظهر جواز غیر از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تقدیم طواف و سعی بر وقوفین برایش جایز باشد؛ هرگاه طواف و سعی نمود؛ بوی خوش بر او حلال نمی‏شود تا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Heading3"/>
        <w:numPr>
          <w:ilvl w:val="2"/>
          <w:numId w:val="1"/>
        </w:numPr>
        <w:rPr/>
      </w:pPr>
      <w:bookmarkStart w:id="1001" w:name="__RefHeading___Toc2119190_1490000891"/>
      <w:bookmarkStart w:id="1002" w:name="_Toc364"/>
      <w:bookmarkEnd w:id="1001"/>
      <w:r>
        <w:rPr/>
        <w:t>10</w:t>
      </w:r>
      <w:r>
        <w:rPr>
          <w:rtl w:val="true"/>
        </w:rPr>
        <w:t xml:space="preserve"> - </w:t>
      </w:r>
      <w:r>
        <w:rPr/>
        <w:t>11</w:t>
      </w:r>
      <w:r>
        <w:rPr>
          <w:rtl w:val="true"/>
        </w:rPr>
        <w:t xml:space="preserve"> - </w:t>
      </w:r>
      <w:r>
        <w:rPr>
          <w:rtl w:val="true"/>
        </w:rPr>
        <w:t>طواف نساء و نماز آن</w:t>
      </w:r>
      <w:bookmarkEnd w:id="1002"/>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دهم و یازدهم از واجبات حج تمتع؛ طواف نساء و نماز آن است و این دو گرچه واجبند ولی از اعمال و مناسک حج نیستند و ترک آنها</w:t>
      </w:r>
    </w:p>
    <w:p>
      <w:pPr>
        <w:pStyle w:val="BookText"/>
        <w:rPr/>
      </w:pPr>
      <w:r>
        <w:rPr>
          <w:rFonts w:ascii="IRNazanin" w:hAnsi="IRNazanin" w:eastAsia="IRNazanin"/>
          <w:color w:val="111111"/>
          <w:sz w:val="28"/>
          <w:sz w:val="28"/>
          <w:szCs w:val="28"/>
          <w:rtl w:val="true"/>
          <w:lang w:bidi="fa-IR"/>
        </w:rPr>
        <w:t>حتی عمدا موجب فساد و به هم خوردن حج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همچنان که بر مردان واجب است بر زنان نیز واجب است؛ پس اگر مرد به جا نیاورد؛ زن بر او حرام و چنانچه زن ترک نماید؛ مرد بر او حرام می‏شود و کسی که به نیابت دیگری حج می‏نماید؛ طواف نساء را برای او به جا می‏آورد نه برای خود و احتیاط آن است که طواف را بقصد اعم از خود و مَنوبٌ عَنْه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و نمازش در کیفیت و شرایط عینا مانند طواف حج و نماز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جهت بیماری یا غیر آن به تنهایی نمی‏تواند طواف نساء را به جا بیاورد؛ از دیگری کمک بگیرد و طواف نماید هر چند بر دوش انسان یا پشت حیوانی سوار شود و چنانچه از این هم متمکن نباشد؛ لازم است دیگری را نایب بگیرد و این حکم نسبت به نماز طواف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با دانستن حکم یا ندانستن یا از روی فراموشی آن؛ طواف نساء را به جا نیاورد؛ تا وقتی که شخصا تدارکش ننماید؛ زن بر او حرام خواهد بود و در صورتی که مباشرتش غیر ممکن یا دشوار باشد می‏تواند دیگری را نایب نماید و هر وقت نایب طواف را به جا آورد؛ زن بر او حلال خواهد شد و چنانچه قبل از تدارک؛ فوت نماید؛ احتیاط این است که از ترکه‏اش قضای آن به جا آورده شود</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طواف نساء بر سعی جایز نیست و کسی که</w:t>
      </w:r>
      <w:bookmarkStart w:id="1003" w:name="pg18_946"/>
    </w:p>
    <w:p>
      <w:pPr>
        <w:pStyle w:val="BookText"/>
        <w:rPr/>
      </w:pPr>
      <w:bookmarkEnd w:id="1003"/>
      <w:r>
        <w:rPr>
          <w:rFonts w:ascii="IRNazanin" w:hAnsi="IRNazanin" w:eastAsia="IRNazanin"/>
          <w:color w:val="111111"/>
          <w:sz w:val="28"/>
          <w:sz w:val="28"/>
          <w:szCs w:val="28"/>
          <w:rtl w:val="true"/>
          <w:lang w:bidi="fa-IR"/>
        </w:rPr>
        <w:t>از روی علم و عمد تقدیم نماید؛ لازم است بعد از سعی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صورتی که از روی نادانی و فراموشی مقدم نماید؛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روی عذر طواف نساء را قبل از وقوفین به جا می‏آورد تا وقتی که مناسک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ذبح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زن بر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حائض شود و قافله تا وقت پاکی او منتظرش نشود؛ می‏تواند طواف نساء را ترک نموده و با قافله خود همراه شود و در این صورت احتیاط این است که برای طواف نساء و نمازش نایب بگیرد و چنانچه مشغول طواف بوده و پس از به جا آوردن نصف آن حیض شود؛ می‏تواند باقی را ترک و با قافله برود و احتیاط در این صورت این است که برای باقیمانده طواف و نمازش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فراموشی نماز طواف نساء مانند فراموشی نماز طواف حج است و حکم آن در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متمتع؛ طواف نساء و نمازش را به جا آورد؛ اگر مرد است؛ زن بر او حلال و اگر زن است؛ مرد براو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چیزی که از حرامها باقی می‏ماند شکار است که تا ظهر روز سیزدهم حرام است بنابراحتیاط و اما کندن گیاه و درخت حرم و شکار در حرم؛ گفته شد که حرمتش اختصاص به محرم ندارد و شامل غیر محرم نیز هست</w:t>
      </w:r>
      <w:r>
        <w:rPr>
          <w:rFonts w:eastAsia="IRNazanin" w:cs="IRNazanin"/>
          <w:color w:val="111111"/>
          <w:sz w:val="28"/>
          <w:szCs w:val="28"/>
          <w:rtl w:val="true"/>
          <w:lang w:bidi="fa-IR"/>
        </w:rPr>
        <w:t>.</w:t>
      </w:r>
    </w:p>
    <w:p>
      <w:pPr>
        <w:pStyle w:val="Heading3"/>
        <w:numPr>
          <w:ilvl w:val="2"/>
          <w:numId w:val="1"/>
        </w:numPr>
        <w:rPr/>
      </w:pPr>
      <w:bookmarkStart w:id="1004" w:name="__RefHeading___Toc2119192_1490000891"/>
      <w:bookmarkStart w:id="1005" w:name="_Toc365"/>
      <w:bookmarkEnd w:id="1004"/>
      <w:r>
        <w:rPr/>
        <w:t>2</w:t>
      </w:r>
      <w:r>
        <w:rPr>
          <w:rtl w:val="true"/>
        </w:rPr>
        <w:t xml:space="preserve"> </w:t>
      </w:r>
      <w:r>
        <w:rPr/>
        <w:t>1</w:t>
      </w:r>
      <w:r>
        <w:rPr>
          <w:rtl w:val="true"/>
        </w:rPr>
        <w:t xml:space="preserve"> - </w:t>
      </w:r>
      <w:r>
        <w:rPr>
          <w:rtl w:val="true"/>
        </w:rPr>
        <w:t>بیتوته در منی</w:t>
      </w:r>
      <w:bookmarkEnd w:id="1005"/>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دوازدهم از واجبات حج؛ بودن شب یازدهم و دوازدهم است در منی و قصد قربت در آن معتبر است</w:t>
      </w:r>
    </w:p>
    <w:p>
      <w:pPr>
        <w:pStyle w:val="BookText"/>
        <w:rPr/>
      </w:pPr>
      <w:r>
        <w:rPr>
          <w:rFonts w:ascii="IRNazanin" w:hAnsi="IRNazanin" w:eastAsia="IRNazanin"/>
          <w:color w:val="111111"/>
          <w:sz w:val="28"/>
          <w:sz w:val="28"/>
          <w:szCs w:val="28"/>
          <w:rtl w:val="true"/>
          <w:lang w:bidi="fa-IR"/>
        </w:rPr>
        <w:t>و چنانچه حاجی روز عید را جهت به جا آوردن طواف و سعی به مکه برود؛ واجب است به منی برگشته و شب را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حال احرام از شکار خودداری نکرده؛ واجب است شب سیزدهم را نیز در منی بماند؛ وهمچنین است کسی که با زن نزدیکی کرده است بنابراحتیاط و برای غیر اینها کوچ کردن از منی بعد از ظهر روز دوازدهم جایز است؛ ولی چنانچه تا شب در منی باقی ماند؛ واجب است شب سیزدهم را نیز بماند؛ بلکه اگر قبل از آمدن شب به منی برگشت بنا بر احتیاط ماندن شب سیزدهم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آماده حرکت و کوچ از منی شد و از جای خود حرکت نمود و به جهت ازدحام و مانند آن نتوانست قبل از غروب از منی خارج شود؛ چنانچه بودن در منی برایش ممکن باشد؛ واجب است بماند و اگر ممکن نباشد یا دشوار باشد جایز است از منی شبانه خارج شود و بنا بر احتیاط یک گوسفند باید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بودن شب در منی بر او واجب است؛ بودن روز در منی بیش از مقداری که بتواند رمی جمرات کند؛ واجب نیست و واجب نیست تمام شب را در منی باشد و می‏تواند از سر شب تا بعد از نیمه شب یا از قبل از نیمه شب تا طلوع فجر در آنجا بماند و اولی برای کسی که نصف اول شب را آنجا مانده و بیرون رفته؛ این است که پیش از طلوع فجر وارد مکه نشود</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طایفه از وجوب بیتوته در منی مستثنی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بیتوته معذورند؛ مانند بیمار و پرستارش و کسی که بر جان یا مال خود در آنجا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مکه تمام شب و یا باقیمانده از شب اگر بعد از دخول در شب از منی خارج شده مشغول به عبادت بوده به جز حاجت ضروری مانند خوردن و آشامیدن و تطهیر و امثال آنها کار دیگری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طواف خانه خدا را نموده و در عبادت خود باقی مانده سپس از مکه بیرون رفته و از عقبه مدنیین گذشته باشد؛ چنین شخصی می‏تواند در راه بیتوته نماید و لازم نیست خود را به منی برساند و برای این سه طایفه جایز است تاخیر انداختن رجوع به منی تا وقتی که رمی در روز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بیتوته منی را عمدا ترک کند؛ برای هر شب باید یک گوسفند کفاره بدهد و احتیاط این است که در صورت فراموشی یا ندانستن حکم نیز کفاره بدهد و احوط برای شخص معذور از بیتوته نیز کفاره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از جهت اشتغال به عبادت در مکه بیتوته را ترک نموده؛ کفاره نیست و همچنین کسی طواف خانه خدا را نموده و در عبادت خود باقی مانده سپس از مکه بیرون رفته و از عقبه مدنیین گذشته و در راه بیتوته نموده است؛ بر چنین شخصی نیز کفاره نیست</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منی کوچ کرده و بعد از اینکه شب شد در شب سیزدهم جهت کاری به منی برگشت؛</w:t>
      </w:r>
      <w:bookmarkStart w:id="1006" w:name="pg18_949"/>
    </w:p>
    <w:p>
      <w:pPr>
        <w:pStyle w:val="BookText"/>
        <w:rPr/>
      </w:pPr>
      <w:bookmarkEnd w:id="1006"/>
      <w:r>
        <w:rPr>
          <w:rFonts w:ascii="IRNazanin" w:hAnsi="IRNazanin" w:eastAsia="IRNazanin"/>
          <w:color w:val="111111"/>
          <w:sz w:val="28"/>
          <w:sz w:val="28"/>
          <w:szCs w:val="28"/>
          <w:rtl w:val="true"/>
          <w:lang w:bidi="fa-IR"/>
        </w:rPr>
        <w:t>واجب نیست در منی بیتوته کند</w:t>
      </w:r>
      <w:r>
        <w:rPr>
          <w:rFonts w:eastAsia="IRNazanin" w:cs="IRNazanin"/>
          <w:color w:val="111111"/>
          <w:sz w:val="28"/>
          <w:szCs w:val="28"/>
          <w:rtl w:val="true"/>
          <w:lang w:bidi="fa-IR"/>
        </w:rPr>
        <w:t>.</w:t>
      </w:r>
    </w:p>
    <w:p>
      <w:pPr>
        <w:pStyle w:val="Heading3"/>
        <w:numPr>
          <w:ilvl w:val="2"/>
          <w:numId w:val="1"/>
        </w:numPr>
        <w:rPr/>
      </w:pPr>
      <w:bookmarkStart w:id="1007" w:name="__RefHeading___Toc2119194_1490000891"/>
      <w:bookmarkStart w:id="1008" w:name="_Toc366"/>
      <w:bookmarkEnd w:id="1007"/>
      <w:r>
        <w:rPr/>
        <w:t>13</w:t>
      </w:r>
      <w:r>
        <w:rPr>
          <w:rtl w:val="true"/>
        </w:rPr>
        <w:t xml:space="preserve"> - </w:t>
      </w:r>
      <w:r>
        <w:rPr>
          <w:rtl w:val="true"/>
        </w:rPr>
        <w:t>رمی جمرات</w:t>
      </w:r>
      <w:bookmarkEnd w:id="1008"/>
    </w:p>
    <w:p>
      <w:pPr>
        <w:pStyle w:val="BookText"/>
        <w:rPr/>
      </w:pPr>
      <w:r>
        <w:rPr>
          <w:rFonts w:ascii="IRNazanin" w:hAnsi="IRNazanin" w:eastAsia="IRNazanin"/>
          <w:color w:val="111111"/>
          <w:sz w:val="28"/>
          <w:sz w:val="28"/>
          <w:szCs w:val="28"/>
          <w:rtl w:val="true"/>
          <w:lang w:bidi="fa-IR"/>
        </w:rPr>
        <w:t xml:space="preserve">واجب سیزدهم از واجبات حج؛ رمی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 جمره وسطی؛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در روز یازدهم و دوازدهم واجب است و هرگاه شب سیزدهم در منی بیتوته کند؛ رمی روز سیزدهم نیز بنابراحتیاط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جمرات بایستی به مباشرت خود شخص انجام شود و نایب گرفتن در حال اختیار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رمی واجب است ابتدا از جمره اولی سپس جمره وسطی و در آخر جمره عقبه باشد و چنانچه بر خلاف این ترتیب عمل شود واجب است به طوری که ترتیب حاصل شود دوباره رمی کند؛ هر چند مخالفت از روی نادانی یا فراموشی باشد؛ بلی اگر بعد از اینکه جمره سابق را چهار ریگ زد فراموش نموده و به جمره بعدی رفت؛ واجب نیست رمی را تماما اعاده کند بلکه اگر سه ریگ دیگر به جمره قبلی زد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واجباتی که در رمی جمره عقبه در اعمال روز عید قربان ذکر شد؛ در جمرات سه گانه نیز واجب است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جمرات باید در روز انجام شود و کسی که در روز نتواند رمی کند مانند غلام و چوپان و بدهکاری که می‏ترسد گرفتار شود و هر کسی که بر جان و یا مال و یا ناموس خود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حکم شامل پیرمرد و زن و بچه و ضعیف که بر جان خود از ازدحام می‏ترسند؛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چنین کسانی جایز است رمی را شب آن روز انجام دهند؛ ولکن جایز نیست برای غیر از کسی که ترس از مکث</w:t>
      </w:r>
    </w:p>
    <w:p>
      <w:pPr>
        <w:pStyle w:val="BookText"/>
        <w:rPr/>
      </w:pPr>
      <w:r>
        <w:rPr>
          <w:rFonts w:ascii="IRNazanin" w:hAnsi="IRNazanin" w:eastAsia="IRNazanin"/>
          <w:color w:val="111111"/>
          <w:sz w:val="28"/>
          <w:sz w:val="28"/>
          <w:szCs w:val="28"/>
          <w:rtl w:val="true"/>
          <w:lang w:bidi="fa-IR"/>
        </w:rPr>
        <w:t>در منی دارد؛ کوچ کردن در شب دوازدهم بعد از رمی تا بعد از ظهر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رمی روز یازدهم را فراموش کند؛ واجب است روز دوازدهم آن را قضا نماید و کسی که رمی روز دوازدهم را فراموش کرده؛ بایستی در روز سیزدهم قضا نماید و احتیاط این است که بین ادای همان روز و قضای روز قبل فاصله گذاشته و قضای روز قبل را پیش از ادای همان روز به جا آورد و قضای روز قبل طرف صبح و ادای همان روز هنگام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رمی را در منی فراموش نموده و پس از کوچ به مکه یادش آمد؛ واجب است به منی برگشته و رمی نماید و چنانچه فراموش شده رمی دو روز یا سه روز باشد؛ احتیاط این است که بین وظیفه هر روز و روز دیگر یک ساعت فاصله بگذارد و چنانچه پس از خروج از مکه یادش آمد که رمی نکرده؛ واجب نیست به منی برگردد بلکه بنا بر احتیاط در سال بعد خود یا نایبش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که امید ندارد تا مغرب بهبودی حاصل کند؛ برای رمی؛ نایب بگیرد و چنانچه اتفاقا پیش از غروب آفتاب بهبودی یافت و حالش خوب شد؛ بنابراحتیاط خودش نیز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به ترک رمی هر چند عمدا باشد؛ باطل نمی‏شود و واجب است در سال بعد قضای آن را شخصا یا به نایب گرفتن به جا آورد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مصدود</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کسی است که پس از بستن</w:t>
      </w:r>
    </w:p>
    <w:p>
      <w:pPr>
        <w:pStyle w:val="BookText"/>
        <w:rPr/>
      </w:pPr>
      <w:r>
        <w:rPr>
          <w:rFonts w:ascii="IRNazanin" w:hAnsi="IRNazanin" w:eastAsia="IRNazanin"/>
          <w:color w:val="111111"/>
          <w:sz w:val="28"/>
          <w:sz w:val="28"/>
          <w:szCs w:val="28"/>
          <w:rtl w:val="true"/>
          <w:lang w:bidi="fa-IR"/>
        </w:rPr>
        <w:t>احرام برای عمره یا حج؛ از انجام اعمال آن جلوگیری و منع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از عمره در جای خود قربانی کرده و از احرام خارج می‏شود حتی نسبت به زن و احتیاط این است که حلق یا تقصیر را به آن ضمیمه نماید؛ بلکه احتیاط این است که حلق را اختیار نماید در صورتی که قربانی را با خود آورده باشد در عمره مفرده</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مصدود از حج چنانچه از موقف عرفات و مشعر یا خصوص موقف مشعر مصدود باشد؛ وظیفه‏اش قربانی در محل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 از احرام است و احتیاط این است که علاوه بر قربانی؛ حلق یا تقصیر نیز بنماید و چنانچه مصدود از طواف و سعی بعد از موقفین و قبل از اعمال منی باشد یا بعد از آن؛ در این صورت اگر نتواند نایب بگیرد وظیفه‏اش قربانی در محل صد و جلوگیری است و اگر بتواند برای طواف و سعی نایب بگیرد؛ احوط این است که هر دو وظیفه را انجام دهد یعنی هم قربانی کند و هم نایب بگیرد؛ گرچه اظهر جواز اکتفا به قربانی است در صورتی که جلوگیری از دخول در مکه باشد و جواز اکتفا به نایب گرفتن است اگر جلوگیری بعد از آن باشد و چنانچه فقط از اعمال منی جلوگیری شده باشد نه از رفتن به مکه؛ در این صورت چنانچه بتواند برای رمی و قربانی نایب بگیرد؛ صحیح است و خود حلق یا تقصیر نموده و از احرام خارج شده سپس بقیه مناسک و اعمال را به جا آورد و چنانچه نتواند نایب بگیرد؛ در این</w:t>
      </w:r>
    </w:p>
    <w:p>
      <w:pPr>
        <w:pStyle w:val="BookText"/>
        <w:rPr/>
      </w:pPr>
      <w:r>
        <w:rPr>
          <w:rFonts w:ascii="IRNazanin" w:hAnsi="IRNazanin" w:eastAsia="IRNazanin"/>
          <w:color w:val="111111"/>
          <w:sz w:val="28"/>
          <w:sz w:val="28"/>
          <w:szCs w:val="28"/>
          <w:rtl w:val="true"/>
          <w:lang w:bidi="fa-IR"/>
        </w:rPr>
        <w:t>صورت ظاهرا وظیفه‏اش این است که پول قربانی را نزد کسی بگذارد که به جای او قربانی کند و در جای خود حلق یا تقصیر نموده و برای به جا آوردن اعمال مکه به مکه رفته و پس از انجام اعمال آنجا از سعی و طواف تمام چیزهایی که به احرام براو حرام شده بود حلال خواهد شد حتی زن و حاجتی به چیز دیگر ندارد و حجش صحیح است و بایستی در سال بعد بنا بر احتیاط رمی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مصدود از سالهای پیش مستطیع بوده یا استطاعتش تا سال بعد باقی بماند؛ به قربانی که ذکر شد حج از او ساقط نمی‏شود بلکه واجب است در سال بعد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تمام اعمال حج را به جا آورده و در مکه است و از رفتن به منی جهت بیتوته و رمی جمرات منع و جلوگیری شود؛ حجش تمام است و برای رمی در صورت امکان همان سال نایب می‏گیرد و در صورت عدم امکان برای سال بعد نایب بگیرد بنا بر احتیاط و حکم مصدود بر چنین شخصی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نتواند حج خود را ادامه دهد از جهت پیش آمد مانعی غیر از صد و حصر؛ احتیاط این است که در جای خود قربانی نموده و از احرام خارج شود</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که در این موارد گفته شد خواه شتر باشد خواه گاو یا گوسفند فرقی ندارد و چنانچه نتواند قربانی کند؛ بنا بر احتیاط بدل آن را که روزه است به ترتیبی که گفته</w:t>
      </w:r>
      <w:bookmarkStart w:id="1009" w:name="pg18_953"/>
    </w:p>
    <w:p>
      <w:pPr>
        <w:pStyle w:val="BookText"/>
        <w:rPr/>
      </w:pPr>
      <w:bookmarkEnd w:id="1009"/>
      <w:r>
        <w:rPr>
          <w:rFonts w:ascii="IRNazanin" w:hAnsi="IRNazanin" w:eastAsia="IRNazanin"/>
          <w:color w:val="111111"/>
          <w:sz w:val="28"/>
          <w:sz w:val="28"/>
          <w:szCs w:val="28"/>
          <w:rtl w:val="true"/>
          <w:lang w:bidi="fa-IR"/>
        </w:rPr>
        <w:t>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خود را خراب کرده و بعدا مصدود شود؛ ظاهر این است که بایستی علاوه بر قربانی کفاره افساد حج را نیز بدهد ولی اعاده حج واجب نیست مگر اینکه قبلا حج بر او مستقر شده باشد و یا استطاعت آن تا سال بعد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قربانی همراه خود برده و مصدود شود؛ کشتن همان قربانی کافی است و قربانی دیگری بر او واجب نمی‏شود و همچنین است کسی که قربانی همراه خود برده و محصور شده است</w:t>
      </w:r>
      <w:r>
        <w:rPr>
          <w:rFonts w:eastAsia="IRNazanin" w:cs="IRNazanin"/>
          <w:color w:val="111111"/>
          <w:sz w:val="28"/>
          <w:szCs w:val="28"/>
          <w:rtl w:val="true"/>
          <w:lang w:bidi="fa-IR"/>
        </w:rPr>
        <w:t>.</w:t>
      </w:r>
    </w:p>
    <w:p>
      <w:pPr>
        <w:pStyle w:val="Heading3"/>
        <w:numPr>
          <w:ilvl w:val="2"/>
          <w:numId w:val="1"/>
        </w:numPr>
        <w:rPr/>
      </w:pPr>
      <w:bookmarkStart w:id="1010" w:name="__RefHeading___Toc2119196_1490000891"/>
      <w:bookmarkStart w:id="1011" w:name="_Toc367"/>
      <w:bookmarkEnd w:id="1010"/>
      <w:r>
        <w:rPr>
          <w:rtl w:val="true"/>
        </w:rPr>
        <w:t>احکام محصور</w:t>
      </w:r>
      <w:bookmarkEnd w:id="10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محصور کسی را گویند که در اثر بیماری و مانند آن پس از پوشیدن احرام نتواند اعمال عمره یا حج را انجام دهد</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کسی که در عمره مفرده محصور شده این است که یک قربانی بفرستد و با دوستان خود وقت بگذارد که در آن وقت معین قربانی نمایند و خود در آن وقت معین با تقصیر از احرام خارج می‏شود و برای چنین شخصی بخصوص جایز است در جای خود قربانی نموده و از احرام بیرون بیاید و بر چنین شخصی بعد از این کار؛ تمام محرمات احرام حلال می‏شود به جز زن؛ وزن بر او حلال نمی‏شود مگر بعد از آنکه خوب شود و عمره مفرده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جائی است که محصور در مکان خودش ذبح یا نحر نماید و اما اگر هدی را بفرستد پس برای خروجش از احرام وجهی هست هنگامی که هدی به محلش برسد و کسی که در عمره تمتع محصور شده حکمش حکم سابق است</w:t>
      </w:r>
    </w:p>
    <w:p>
      <w:pPr>
        <w:pStyle w:val="BookText"/>
        <w:rPr/>
      </w:pPr>
      <w:r>
        <w:rPr>
          <w:rFonts w:ascii="IRNazanin" w:hAnsi="IRNazanin" w:eastAsia="IRNazanin"/>
          <w:color w:val="111111"/>
          <w:sz w:val="28"/>
          <w:sz w:val="28"/>
          <w:szCs w:val="28"/>
          <w:rtl w:val="true"/>
          <w:lang w:bidi="fa-IR"/>
        </w:rPr>
        <w:t>با این فرق که زن هم براین شخص حلال می‏شود و کسی که محصور در حج شده باز هم حکمش حکم سابق است و احتیاط این است که با زن نزدیکی نکند تا آنکه طواف حج و سعی و طواف نساء را در حج یا عمره مفرده به جا آورد؛ آن وقت زن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محصور شد و قربانی خود را فرستاد و بعد از آن مرضش سبکتر شد؛ چنانچه گمان کند یا احتمال دهد که حج را درک خواهد نمود؛ واجب است خود را برساند و چنانچه هر دو موقف یا فقط موقف مشعر را درک نمود؛ حج را درک نموده و در غیر این صورت اگر قربانیش کشته نشده؛ حج او بدل به عمره مفرده می‏شود و اگر کشته شده باشد از احرام بیرون آمده است و تمام محرمات بر او حلال شده مگر زن و بر او واجب است که طواف حج و نماز و سعی و طواف نساء و نمازش را به جا آورد تا زن نیز بر او حلال شود بنابراحتیاط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محصور از اعمال و واجبات منی شد و یا محصور از طواف و سعی بعد از درک وقوفین شد؛ پس وظیفه آن همان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مصدود گذشت؛ بلی اگر حصر از طواف و سعی بعد از دخول مکه شد؛ پس هیچ اشکالی نیست در اینکه وظیفه‏اش نایب گرفتن است</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 محصور شد و قربانی خود را فرستاد سپس سرش او را اذیت کند قبل از آنکه قربانی به جای خود برسد</w:t>
      </w:r>
      <w:bookmarkStart w:id="1012" w:name="pg18_955"/>
    </w:p>
    <w:p>
      <w:pPr>
        <w:pStyle w:val="BookText"/>
        <w:rPr/>
      </w:pPr>
      <w:bookmarkEnd w:id="1012"/>
      <w:r>
        <w:rPr>
          <w:rFonts w:ascii="IRNazanin" w:hAnsi="IRNazanin" w:eastAsia="IRNazanin"/>
          <w:color w:val="111111"/>
          <w:sz w:val="28"/>
          <w:sz w:val="28"/>
          <w:szCs w:val="28"/>
          <w:rtl w:val="true"/>
          <w:lang w:bidi="fa-IR"/>
        </w:rPr>
        <w:t>جایز است خود گوسفندی کشته یا سه روز روزه گرفته یا شش مسکین را اطعام نماید که به هر کدام دو مد بدهد و حلق نماید و باقی بماند بر احرامش تا زمانی که هدی به محلش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محصور؛ استطاعتش تا سال بعد باقی بماند یا از سالهای پیش حج بر او واجب شده باشد به فرستادن قربانی و بیرون آمد از احرام؛ حج از او ساقط نمی‏شود و بایستی در سال بعد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 محصور نه قربانی داشته باشد و نه قیمت آن را؛ بایستی به ترتیبی که گذشت ده روز روزه بگیرد یعنی سه روز در حج و هفت روز پس از بازگشت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محرم هنگامی که می‏خواهد احرام ببندد؛ بر پروردگار خود شرط کند که هر جا نتواند اعمال را ادامه دهد از احرام بیرونش بیاورد؛ هر چند بیرون آمدن از احرام متوقف بر او نیست؛ زیرا هر جا که نتواند و عذر یا مانعی پیدا کرد خود به خود از احرام بیرون خواهد آمد؛ چه این شرط را کرده باشد چه نکرده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اینجا واجبات حج بیان شد و از این به بعد مستحبات و آداب آن را بیان خواهیم نمود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زیادی بیان فرموده‏اند که این رساله مختصر گنجایش آنها را ندارد و ما به بیان مختصر و مقدار کمی از آنها اکتفا می‏نماییم</w:t>
      </w:r>
      <w:r>
        <w:rPr>
          <w:rFonts w:eastAsia="IRNazanin" w:cs="IRNazanin"/>
          <w:color w:val="111111"/>
          <w:sz w:val="28"/>
          <w:szCs w:val="28"/>
          <w:rtl w:val="true"/>
          <w:lang w:bidi="fa-IR"/>
        </w:rPr>
        <w:t>.</w:t>
      </w:r>
    </w:p>
    <w:p>
      <w:pPr>
        <w:pStyle w:val="Heading3"/>
        <w:numPr>
          <w:ilvl w:val="2"/>
          <w:numId w:val="1"/>
        </w:numPr>
        <w:rPr/>
      </w:pPr>
      <w:bookmarkStart w:id="1013" w:name="__RefHeading___Toc2119198_1490000891"/>
      <w:bookmarkStart w:id="1014" w:name="_Toc368"/>
      <w:bookmarkEnd w:id="1013"/>
      <w:r>
        <w:rPr>
          <w:rtl w:val="true"/>
        </w:rPr>
        <w:t>آداب و مستحبات حج</w:t>
      </w:r>
      <w:bookmarkEnd w:id="1014"/>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مستحبات حج بیش از آن است که در این رساله بیان نماییم؛ لذا به بیان مقداری</w:t>
      </w:r>
    </w:p>
    <w:p>
      <w:pPr>
        <w:pStyle w:val="BookText"/>
        <w:rPr/>
      </w:pPr>
      <w:r>
        <w:rPr>
          <w:rFonts w:ascii="IRNazanin" w:hAnsi="IRNazanin" w:eastAsia="IRNazanin"/>
          <w:color w:val="111111"/>
          <w:sz w:val="28"/>
          <w:sz w:val="28"/>
          <w:szCs w:val="28"/>
          <w:rtl w:val="true"/>
          <w:lang w:bidi="fa-IR"/>
        </w:rPr>
        <w:t>از آنها اکتفا کرده و بقیه را به کتب مفصله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سفر شخصی که اراده سفر مکه یا سفر دیگر را دارد؛ مستحب است که از حضرت حق جل و علا طلب خیر کند و وصیت بنماید و صدقه بدهد تا آنکه به آن صدقه سلامتی خود را خریداری نماید و وقتی که برای مسافرت مهیا شده؛ مستحب است در خانه خود چهار رکعت نماز؛ در هر رکعتی فاتحة الکتاب و سوره توحید را بخواند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اتقرب الیک بهن فاجعلهن خلیفتی فی اهلی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درب خانه خود ایستاده و سه مرتبه از پیش رو و طرف راست و طرف چپ سوره فاتحه و به همین ترتیب سه مرتبه آیة الکرسی را بخواند و بعد از آن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و احفظ ما معی و سلمنی و سلم ما معی و بلغنی و بلغ ما معی ببلاغک الحسن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احرام مستحبات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قبلا بدن خود را پاکیزه نموده و ناخن و شارب خود را بگیرد و موی زیر بغل و عانه را با نوره ازاله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حج دارد از اول ماه ذی القعده و شخصی که قاصد عمره مفرده است پیش از یک ماه موی سروریش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فقهاء به وجوب آن قائل شده‏اند و این قول اگرچه ضعیف است ولی احوط است</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پیش از احرام در میقات غسل احرام بنماید؛ واین غسل از زن حائض و نفساء نیز صحیح است و تقدیم این غسل بخصوص در</w:t>
      </w:r>
    </w:p>
    <w:p>
      <w:pPr>
        <w:pStyle w:val="BookText"/>
        <w:rPr/>
      </w:pPr>
      <w:r>
        <w:rPr>
          <w:rFonts w:ascii="IRNazanin" w:hAnsi="IRNazanin" w:eastAsia="IRNazanin"/>
          <w:color w:val="111111"/>
          <w:sz w:val="28"/>
          <w:sz w:val="28"/>
          <w:szCs w:val="28"/>
          <w:rtl w:val="true"/>
          <w:lang w:bidi="fa-IR"/>
        </w:rPr>
        <w:t>صورتی که خوف آن باشد که در میقات آب یافت نشود؛ جایز است و در صورت تقدیم اگر در میقات آب یافت شد؛ مستحب است غسل را اعاده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غسل اگر مکلف لباسی را پوشید یا چیزی را خورد که بر محرم حرام است؛ باز هم اعاده مستحب است و اگر مکلف در روز غسل نمود؛ آن غسل تا آخر شب آینده کفایت می‏کند؛ وهمچنین اگر غسل در شب نموده؛ تا آخر روز آینده کافی است؛ ولی اگر بعد از غسل و پیش از احرام به حدث اصغر محدث شد غسل را اعاده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رزقنی ما اواری به عورتی و اؤدی فیه فرضی و اعبد فیه ربی؛ و انتهی فیه الی ما امرنی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قصدته فبلغنی واردته فاعاننی و قبلنی و لم یقطع بی و وجهه اردت فسلمنی؛ فهو حصنی و کهفی و حرزی و ظهری و ملاذی و رجائی و منجای و ذخری و عدتی فی شدتی و رخائی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دو جامه احرام از پنبه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احرام را به ترتیب ذیل ببندد</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تمکن بعد از فریضه ظهر و در صورت عدم تمکن بعد از فریضه دیگر و در صورت عدم تمکن از آن بعد از شش یا دو رکعت نماز نافله در رکعت اول پس از حمد سوره توحید و در رکعت دوم سوره جحد را بخواند و شش رکعت افضل است و بعد از نماز؛ حمد و ثنای الهی را به جا آورد و بر پیغمبر و آل او</w:t>
      </w:r>
    </w:p>
    <w:p>
      <w:pPr>
        <w:pStyle w:val="BookText"/>
        <w:rPr/>
      </w:pPr>
      <w:r>
        <w:rPr>
          <w:rFonts w:ascii="IRNazanin" w:hAnsi="IRNazanin" w:eastAsia="IRNazanin"/>
          <w:color w:val="111111"/>
          <w:sz w:val="28"/>
          <w:sz w:val="28"/>
          <w:szCs w:val="28"/>
          <w:rtl w:val="true"/>
          <w:lang w:bidi="fa-IR"/>
        </w:rPr>
        <w:t>صلوات بفرستد؛ آنگاه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ان تجعلنی ممن استجاب لک و آمن بوعدک و اتبع امرک؛ فانی عبدک و فی قبضتک؛ لا اوقی الا ما وقیت و لا آخذ الا ما اعطیت و قد ذکرت الحج فاسالک ان تعزم لی علیه علی کتابک و سنة نبیک صلواتک علیه و آله و تقوینی علی ما ضعفت عنه و تسلم منی مناسکی فی یسرمنک و عافیة و اجعلنی من وفدک الذین رضیت و ارتضیت و سمیت و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خرجت من شقة بعیدة وا نفقت مالی ابتغاء مرضاتک؛ اللهم فتمم لی حجی و عمرتی؛ اللهم انی ارید التمتع بالعمرة الی الحج علی کتابک و سنة نبیک صلواتک علیه و آله فان عرض لی عارض یحبسنی فحلنی حیث حبستنی لقدرک الذی قدرت علی؛ اللهم ان لم تکن حجة فعمرة؛ احرم لک شعری و بشری و لحمی و دمی و عظامی و مخی و عصبی من النساء و الثیاب و الطیب؛ ابتغی بذلک وجهک و الدارالاخرة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به نیت احرام تلفظ نموده و به اخطار یا مجرد داعی نفسانی اکتفا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مردان مستحب است تلبیه را بلند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سابقا گفتیم که تلبیه واجب که احرام به آن محقق می‏شود؛ بنا بر احوط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بعد از آن بگوید</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 لبیک داعیا الی دار السلام لبیک؛ لبیک غفار الذنوب لبیک؛ لبیک اهل التلبیة لبیک؛ لبیک ذا الجلال و الاکرام لبیک؛ لبیک تبدیء و المعاد الیک لبیک؛ لبیک</w:t>
      </w:r>
      <w:bookmarkStart w:id="1015" w:name="pg18_959"/>
    </w:p>
    <w:p>
      <w:pPr>
        <w:pStyle w:val="BookText"/>
        <w:rPr/>
      </w:pPr>
      <w:bookmarkEnd w:id="1015"/>
      <w:r>
        <w:rPr>
          <w:rFonts w:ascii="IRNazanin" w:hAnsi="IRNazanin" w:eastAsia="IRNazanin"/>
          <w:color w:val="111111"/>
          <w:sz w:val="28"/>
          <w:sz w:val="28"/>
          <w:szCs w:val="28"/>
          <w:rtl w:val="true"/>
          <w:lang w:bidi="fa-IR"/>
        </w:rPr>
        <w:t>تستغنی و یفتقرالیک لبیک؛ لبیک مرهوبا و مرغوبا الیک لبیک؛ لبیک اله الحق لبیک؛ لبیک ذا النعماء و الفضل الحسن الجمیل لبیک؛ لبیک کشاف الکرب العظام لبیک؛ لبیک عبدک و ابن عبدیک لبیک؛ لبیک یا کریم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اتقرب الیک بمحمد و آل محمد لبیک؛ لبیک بحجة او عمرة لبیک؛ لبیک و هذه عمرة متعة الی الحج لبیک؛ لبیک اهل التلبیة لبیک؛ لبیک تلبیة تمامها و بلاغها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تلبیه‏ها را در حال احرام تکرار کند و در موارد آینده نیز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برخاستن از خواب؛ بعد از هر نماز واجب و مستحب؛ وقت رسیدن به سواره هنگام بالارفتن از تل یا سرازیر شدن از آن؛ وقت سوار شدن یا پیاده شدن و اوقات سحر تلبیه بسیار بگوید و زن حائض و نفساء نیز این تلبیه‏ها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متمتع تلبیه گفتن او در عمره مستمر خواهد بود تا آنکه خانه‏های مکه را ببیند و پس از آن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حج؛ پس تلبیه آن تا ظهر روز عرفه مستمر است و پس از آن بریده خواهد شد</w:t>
      </w:r>
      <w:r>
        <w:rPr>
          <w:rFonts w:eastAsia="IRNazanin" w:cs="IRNazanin"/>
          <w:color w:val="111111"/>
          <w:sz w:val="28"/>
          <w:szCs w:val="28"/>
          <w:rtl w:val="true"/>
          <w:lang w:bidi="fa-IR"/>
        </w:rPr>
        <w:t>.</w:t>
      </w:r>
    </w:p>
    <w:p>
      <w:pPr>
        <w:pStyle w:val="Heading3"/>
        <w:numPr>
          <w:ilvl w:val="2"/>
          <w:numId w:val="1"/>
        </w:numPr>
        <w:rPr/>
      </w:pPr>
      <w:bookmarkStart w:id="1016" w:name="__RefHeading___Toc2119200_1490000891"/>
      <w:bookmarkStart w:id="1017" w:name="_Toc369"/>
      <w:bookmarkEnd w:id="1016"/>
      <w:r>
        <w:rPr>
          <w:rtl w:val="true"/>
        </w:rPr>
        <w:t>مکروهات احرام</w:t>
      </w:r>
      <w:bookmarkEnd w:id="1017"/>
    </w:p>
    <w:p>
      <w:pPr>
        <w:pStyle w:val="BookText"/>
        <w:rPr/>
      </w:pPr>
      <w:r>
        <w:rPr>
          <w:rFonts w:ascii="IRNazanin" w:hAnsi="IRNazanin" w:eastAsia="IRNazanin"/>
          <w:color w:val="111111"/>
          <w:sz w:val="28"/>
          <w:sz w:val="28"/>
          <w:szCs w:val="28"/>
          <w:rtl w:val="true"/>
          <w:lang w:bidi="fa-IR"/>
        </w:rPr>
        <w:t>مکروهات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در جامه سیاه بلکه احوط ترک آن است و افضل احرام در جامه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محرم در رخت و بالش زرد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در جامه چرکین و اگر جامه در حال احرام چرک شود بهتر آن است که مکلف مادامی که در حال احرام است آن را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18" w:name="pg18_960"/>
    </w:p>
    <w:p>
      <w:pPr>
        <w:pStyle w:val="BookText"/>
        <w:rPr/>
      </w:pPr>
      <w:bookmarkEnd w:id="1018"/>
      <w:r>
        <w:rPr>
          <w:rFonts w:ascii="IRNazanin" w:hAnsi="IRNazanin" w:eastAsia="IRNazanin"/>
          <w:color w:val="111111"/>
          <w:sz w:val="28"/>
          <w:sz w:val="28"/>
          <w:szCs w:val="28"/>
          <w:rtl w:val="true"/>
          <w:lang w:bidi="fa-IR"/>
        </w:rPr>
        <w:t>استعمال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رفتن و اولی بلکه احوط آن است که محرم بدن خود را با کیسه و نحو آن نساید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گفتن محرم در جواب کسی که او را صدا نماید؛ بلکه احوط ترک آن است</w:t>
      </w:r>
      <w:r>
        <w:rPr>
          <w:rFonts w:eastAsia="IRNazanin" w:cs="IRNazanin"/>
          <w:color w:val="111111"/>
          <w:sz w:val="28"/>
          <w:szCs w:val="28"/>
          <w:rtl w:val="true"/>
          <w:lang w:bidi="fa-IR"/>
        </w:rPr>
        <w:t>.</w:t>
      </w:r>
    </w:p>
    <w:p>
      <w:pPr>
        <w:pStyle w:val="Heading3"/>
        <w:numPr>
          <w:ilvl w:val="2"/>
          <w:numId w:val="1"/>
        </w:numPr>
        <w:rPr/>
      </w:pPr>
      <w:bookmarkStart w:id="1019" w:name="__RefHeading___Toc2119202_1490000891"/>
      <w:bookmarkStart w:id="1020" w:name="_Toc370"/>
      <w:bookmarkEnd w:id="1019"/>
      <w:r>
        <w:rPr>
          <w:rtl w:val="true"/>
        </w:rPr>
        <w:t>مستحبات دخول حرم</w:t>
      </w:r>
      <w:bookmarkEnd w:id="10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حاجی به حرم رسید پیاده شده و به جهت دخول حرم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تواضع و فروتنی نسبت به حضرت حق جل و علا؛ پا برهنه شده و نعلین خود را در دست گرفته داخل حرم شود و این عمل ثواب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قلت فی کتابک و قولک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فی الناس بالحج یأتوک رجالا و 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انی ارجو ان اکون ممن اجاب دعوتک؛ قد جئت من شقة بعیدة و فج عمیق سامعا لندائک و مستجیبا لک مطیعالا مرک و کل ذلک بفضلک علی و احسانک الی؛ فلک الحمدعلی ما وفقتنی له؛ ابتغی بذلک الزلفة عندک و القربة الیک و المنزلة لدیک و المغفرة لذنوبی و التوبة علی منا بمنک؛ اللهم صل علی محمد و آل محمد و حرم بدنی علی الناروآمنی من عذابک و عقابک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دخول حرم مقداری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 را مضغ نماید</w:t>
      </w:r>
      <w:r>
        <w:rPr>
          <w:rFonts w:eastAsia="IRNazanin" w:cs="IRNazanin"/>
          <w:color w:val="111111"/>
          <w:sz w:val="28"/>
          <w:szCs w:val="28"/>
          <w:rtl w:val="true"/>
          <w:lang w:bidi="fa-IR"/>
        </w:rPr>
        <w:t>.</w:t>
      </w:r>
    </w:p>
    <w:p>
      <w:pPr>
        <w:pStyle w:val="Heading3"/>
        <w:numPr>
          <w:ilvl w:val="2"/>
          <w:numId w:val="1"/>
        </w:numPr>
        <w:rPr/>
      </w:pPr>
      <w:bookmarkStart w:id="1021" w:name="__RefHeading___Toc2119204_1490000891"/>
      <w:bookmarkStart w:id="1022" w:name="_Toc371"/>
      <w:bookmarkEnd w:id="1021"/>
      <w:r>
        <w:rPr>
          <w:rtl w:val="true"/>
        </w:rPr>
        <w:t>مستحبات دخول مکه معظمه</w:t>
      </w:r>
      <w:bookmarkEnd w:id="1022"/>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دخول مکه معظمه نیز مستحب است مکلف غسل بنماید و هنگامی که وارد مکه می‏شود با حالت تواضع وارد شود و کسی که از راه مدینه برود؛ از بالای مکه</w:t>
      </w:r>
      <w:bookmarkStart w:id="1023" w:name="pg18_961"/>
    </w:p>
    <w:p>
      <w:pPr>
        <w:pStyle w:val="BookText"/>
        <w:rPr/>
      </w:pPr>
      <w:bookmarkEnd w:id="1023"/>
      <w:r>
        <w:rPr>
          <w:rFonts w:ascii="IRNazanin" w:hAnsi="IRNazanin" w:eastAsia="IRNazanin"/>
          <w:color w:val="111111"/>
          <w:sz w:val="28"/>
          <w:sz w:val="28"/>
          <w:szCs w:val="28"/>
          <w:rtl w:val="true"/>
          <w:lang w:bidi="fa-IR"/>
        </w:rPr>
        <w:t>داخل شده و وقت بیرون آمدن از پایین آن بیرون آید</w:t>
      </w:r>
      <w:r>
        <w:rPr>
          <w:rFonts w:eastAsia="IRNazanin" w:cs="IRNazanin"/>
          <w:color w:val="111111"/>
          <w:sz w:val="28"/>
          <w:szCs w:val="28"/>
          <w:rtl w:val="true"/>
          <w:lang w:bidi="fa-IR"/>
        </w:rPr>
        <w:t>.</w:t>
      </w:r>
    </w:p>
    <w:p>
      <w:pPr>
        <w:pStyle w:val="Heading3"/>
        <w:numPr>
          <w:ilvl w:val="2"/>
          <w:numId w:val="1"/>
        </w:numPr>
        <w:rPr/>
      </w:pPr>
      <w:bookmarkStart w:id="1024" w:name="__RefHeading___Toc2119206_1490000891"/>
      <w:bookmarkStart w:id="1025" w:name="_Toc372"/>
      <w:bookmarkEnd w:id="1024"/>
      <w:r>
        <w:rPr>
          <w:rtl w:val="true"/>
        </w:rPr>
        <w:t>آداب مسجد الحرام</w:t>
      </w:r>
      <w:bookmarkEnd w:id="1025"/>
    </w:p>
    <w:p>
      <w:pPr>
        <w:pStyle w:val="BookText"/>
        <w:rPr/>
      </w:pPr>
      <w:r>
        <w:rPr>
          <w:rFonts w:ascii="IRNazanin" w:hAnsi="IRNazanin" w:eastAsia="IRNazanin"/>
          <w:color w:val="111111"/>
          <w:sz w:val="28"/>
          <w:sz w:val="28"/>
          <w:szCs w:val="28"/>
          <w:rtl w:val="true"/>
          <w:lang w:bidi="fa-IR"/>
        </w:rPr>
        <w:t xml:space="preserve">مستحب است مکلف برای دخول مسجد الحرام غسل بنماید و همچنین مستحب است با پای برهنه و با حالت سکینه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گفته‏اند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کنونی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نیکو این است که شخص از باب السلام وارد شده و مستقیما بیاید تا از اسطوانات بگذرد و مستحب است بر در مسجد الحرام ایستاده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 بسم اللّه و باللّه و من اللّه و ما شاء اللّه و السلام علی انبیاء اللّه و رسله و السلام علی رسول اللّه و السلام علی ابراهیم خلیل اللّه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الحرام شود و رو به کعبه دستها را بلند نموده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فی مقامی هذا فی اول مناسکی ان تقبل توبتی و ان تجاوز عن خطیئتی و تضع عنی وزری؛ الحمد للّه الذی بلغنی بیته الحرام؛ اللهم انی اشهدک ان هذا بیتک الحرام الذی جعلته مثابة للناس و امنامبارکا و هدی للعالمین؛ اللهم انی عبدک و البلد بلدک و البیت بیتک؛ جئت اطلب رحمتک واؤم طاعتک مطیعالا مرک راضیا بقدرک؛ اسألک مسالة الفقیر الیک الخائف لعقوبتک؛ اللهم افتح لی ابواب رحمتک و استعملنی بطاعتک و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روایت دیگر وارد است که نزد در مسجد بگوید</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الی اللّه و ما شاء اللّه و علی ملة رسول اللّه صلی اللّه علیه و</w:t>
      </w:r>
    </w:p>
    <w:p>
      <w:pPr>
        <w:pStyle w:val="BookText"/>
        <w:rPr/>
      </w:pPr>
      <w:r>
        <w:rPr>
          <w:rFonts w:ascii="IRNazanin" w:hAnsi="IRNazanin" w:eastAsia="IRNazanin"/>
          <w:color w:val="111111"/>
          <w:sz w:val="28"/>
          <w:sz w:val="28"/>
          <w:szCs w:val="28"/>
          <w:rtl w:val="true"/>
          <w:lang w:bidi="fa-IR"/>
        </w:rPr>
        <w:t>آله و خیر الاسماء للّه و الحمدللّه و السلام علی رسول اللّه؛ السلام علی محمد بن عبداللّه؛ السلام علیک ایها النبی و رحمة اللّه و برکاته؛ السلام علی انبیاء اللّه و رسله؛ السلام علی ابراهیم خلیل الرحمن؛ السلام علی المرسلین و الحمد للّه رب العالمین؛ السلام علینا و علی عباد اللّه الصالحین؛ اللهم صل علی محمد و آل محمد و بارک علی محمد و آل محمد و ارحم محمدا و آل محمد کما صلیت و بارکت و ترحمت علی ابراهیم و آل ابراهیم انک حمید مجید؛ اللهم صل علی محمد و آل محمد عبدک و رسولک و علی ابراهیم خلیلک و علی انبیائک و رسلک و سلم علیهم و سلام علی المرسلین و الحمد للّه رب العالمین؛ اللهم افتح لی ابواب رحمتک و استعملنی فی طاعتک و مرضاتک و احفظنی بحفظالایمان ابدا ما ابقیتنی جل ثناء وجهک؛ الحمد للّه الذی جعلنی من وفده و زواره و جعلنی ممن یعمر مساجده؛ و جعلنی ممن یناجیه؛ اللهم انی عبدک و زائرک فی بیتک؛ وعلی کل ماتی حق لمن اتاه و زاره و انت خیر ماتی و اکرم مزور؛ فاسالک یا اللّه یا رحمن با نک انت اللّه لا اله الا انت وحدک لا شریک لک و با نک واحد احد صمد لم یلد و لم یولد و لم یکن له کفوا احد و ان محمدا عبدک و رسولک صلی اللّه علیه و علی اهل بیته؛ یا جواد یا کریم یا ماجدیا جبار یا کریم اسألک ان تجعل تحفتک ایای بزیارتی ایاک اول شیء تعطینی فکاک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می‏گوید</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اوسع علی من رزقک الحلال الطیب و ادرا عنی شر شیاطین الانس و الجن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وقتی که محاذی حجر الاسود 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آمنت باللّه و کفرت بالطاغوت و باللات و العزی و بعبادة الشیطان و بعبادة کل ند یدعی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حجر الاسود رفته و ان را استلام نماید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لولا ان هدانا اللّه؛ سبحان اللّه و الحمد للّه و لا اله الا اللّه و اللّه اکبر اکبر من خلقه اکبر ممن اخشی و احذر و لا اله الا اللّه وحده لا شریک له؛ له الملک و له الحمد یحیی و یمیت و یمیت و یحیی؛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وصلوات بر پیغمبر و آل او بفرستد و سلام بر پیغمبران بدهد چنانچه وقت دخول مسجد سلام می‏داد؛ 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اؤمن بوعدک و اوفی بعهدک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روایت معتبر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نزدیک حجرالاسود رسیدی دستهای خود را بلند کن و حمد و ثنای الهی را به جا آور و صلوات بر پیغمبر بفرست و از خداوند عالم بخواه که حج تو را قبول کند؛ پس از آن حجر را بوسیده و استلام نما و اگر بوسیدن ممکن نشد با دست استلام نما و اگر آن هم ممکن نشد اشاره به آن کن و بگو</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امانتی ادیتها و میثاقی تعاهدته لتشهد لی بالموافاة؛ اللهم تصدیقا بکتابک و</w:t>
      </w:r>
      <w:bookmarkStart w:id="1026" w:name="pg18_964"/>
    </w:p>
    <w:p>
      <w:pPr>
        <w:pStyle w:val="BookText"/>
        <w:rPr/>
      </w:pPr>
      <w:bookmarkEnd w:id="1026"/>
      <w:r>
        <w:rPr>
          <w:rFonts w:ascii="IRNazanin" w:hAnsi="IRNazanin" w:eastAsia="IRNazanin"/>
          <w:color w:val="111111"/>
          <w:sz w:val="28"/>
          <w:sz w:val="28"/>
          <w:szCs w:val="28"/>
          <w:rtl w:val="true"/>
          <w:lang w:bidi="fa-IR"/>
        </w:rPr>
        <w:t>علی سنة نبیک؛ اشهد ان لا اله الا اللّه وحده لا شریک له و ان محمدا عبده و رسوله؛ آمنت باللّه و کفرت بالجبت و الطاغوت و باللات و العزی و عبادة الشیطان و عبادة کل ند یدعی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نتوانی همه را بخوانی؛ بعضی را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بسطت یدی و فیما عندک عظمت رغبتی؛ فاقبل سبحتی و اغفر لی و ارحمنی؛ اللهم انی اعوذ بک من الفکر و الفقر و مواقف الخزی فی الدنیا و الاخرة</w:t>
      </w:r>
      <w:r>
        <w:rPr>
          <w:rFonts w:eastAsia="IRNazanin" w:cs="IRNazanin"/>
          <w:color w:val="111111"/>
          <w:sz w:val="28"/>
          <w:szCs w:val="28"/>
          <w:rtl w:val="true"/>
          <w:lang w:bidi="fa-IR"/>
        </w:rPr>
        <w:t>.»</w:t>
      </w:r>
    </w:p>
    <w:p>
      <w:pPr>
        <w:pStyle w:val="Heading3"/>
        <w:numPr>
          <w:ilvl w:val="2"/>
          <w:numId w:val="1"/>
        </w:numPr>
        <w:rPr/>
      </w:pPr>
      <w:bookmarkStart w:id="1027" w:name="__RefHeading___Toc2119208_1490000891"/>
      <w:bookmarkStart w:id="1028" w:name="_Toc373"/>
      <w:bookmarkEnd w:id="1027"/>
      <w:r>
        <w:rPr>
          <w:rtl w:val="true"/>
        </w:rPr>
        <w:t>آداب و مستحبات طواف</w:t>
      </w:r>
      <w:bookmarkEnd w:id="1028"/>
    </w:p>
    <w:p>
      <w:pPr>
        <w:pStyle w:val="BookText"/>
        <w:rPr/>
      </w:pPr>
      <w:r>
        <w:rPr>
          <w:rFonts w:ascii="IRNazanin" w:hAnsi="IRNazanin" w:eastAsia="IRNazanin"/>
          <w:color w:val="111111"/>
          <w:sz w:val="28"/>
          <w:sz w:val="28"/>
          <w:szCs w:val="28"/>
          <w:rtl w:val="true"/>
          <w:lang w:bidi="fa-IR"/>
        </w:rPr>
        <w:t>در حال طواف مستحب 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باسمک الذی یمشی به علی طلل الماء کما یمشی به علی جدد الارض؛ واسالک باسمک الذی یهتز له عرشک؛ واسالک باسمک الذی تهتز له اقدام ملائکتک؛ واسالک باسمک الذی دعاک به موسی من جانب الطور فاستجبت له وا لقیت علیه محبة منک؛ واسالک باسمک الذی غفرت به لمحمد ما تقدم من ذنبه و ما تاخر و اتممت علیه نعمتک ان تفعل بی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خود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مستحب است در حال طواف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الیک فقیر و انی خائف مستجیر فلا تغیر جسمی و لا تبدل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 محمد و آل او بفرستد بخصوص وقتی که به در خانه کعبه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به حجر اسماعیل رسید به ناودان نگاه نموده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ادخلنی الجنة برحمتک و اجرنی برحمتک من النار و عافنی من السقم و اوسع علی من الرزق الحلال و ادرا عنی شر فسقة الجن و الانس و شر فسقة العرب و العجم</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حجر بگذرد به پشت</w:t>
      </w:r>
    </w:p>
    <w:p>
      <w:pPr>
        <w:pStyle w:val="BookText"/>
        <w:rPr/>
      </w:pPr>
      <w:r>
        <w:rPr>
          <w:rFonts w:ascii="IRNazanin" w:hAnsi="IRNazanin" w:eastAsia="IRNazanin"/>
          <w:color w:val="111111"/>
          <w:sz w:val="28"/>
          <w:sz w:val="28"/>
          <w:szCs w:val="28"/>
          <w:rtl w:val="true"/>
          <w:lang w:bidi="fa-IR"/>
        </w:rPr>
        <w:t>سر کعبه برسد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 المن و الطول و الجود و الکرم ان عملی ضعیف فضاعفه لی و تقبله منی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رکن یمانی برسد دست بردارد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المنان بالعافیة و المتفضل بالعافیة علی و علی جمیع خلقک؛ یا رحمن الدنیا و الاخرة و رحیمهما صل علی محمد و آل محمد و ارزقنا العافیة و دوام العافیة و تمام العافیة و شکر العافیة فی الدنیا و الاخرة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به جانب کعبه بالا کند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شرفک و عظمک و الحمد للّه الذی بعث محمدا نبیا و جعل علیا اماما؛ اللهم اهد له خیار خلقک و جنبه شرار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میان رکن یمانی و حجر الاسود برسد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الاخرة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شوط هفتم وقتی که به مستجار رسید مستحب است دو دست خود را بر دیوار خانه بگشاید و شکم و روی خود را به دیوار کعبه بچسباند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البیت بیتک و العبد عبدک و هذا مکان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آمرزش آن را بطلبد که ان شاء اللّه تعالی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قبلک الروح و الفرج و العافیة؛ اللهم ان عملی ضعیف فضاعفه لی و اغفر لی ما اطلعت علیه منی و خفی علی خلقک؛ استجیر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خواهد دعا کند و رکن یمانی</w:t>
      </w:r>
      <w:bookmarkStart w:id="1029" w:name="pg18_966"/>
    </w:p>
    <w:p>
      <w:pPr>
        <w:pStyle w:val="BookText"/>
        <w:rPr/>
      </w:pPr>
      <w:bookmarkEnd w:id="1029"/>
      <w:r>
        <w:rPr>
          <w:rFonts w:ascii="IRNazanin" w:hAnsi="IRNazanin" w:eastAsia="IRNazanin"/>
          <w:color w:val="111111"/>
          <w:sz w:val="28"/>
          <w:sz w:val="28"/>
          <w:szCs w:val="28"/>
          <w:rtl w:val="true"/>
          <w:lang w:bidi="fa-IR"/>
        </w:rPr>
        <w:t>را استلام کند و به نزد حجر الاسود آمده و طواف خود را تمام نموده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طواف کننده مستحب است در هر شوط؛ ارکان خانه کعبه و حجر الاسود را استلام نماید و در وقت استلام حجر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ادیتها و میثاقی تعاهدته لتشهد لی بالموافاة</w:t>
      </w:r>
      <w:r>
        <w:rPr>
          <w:rFonts w:eastAsia="IRNazanin" w:cs="IRNazanin"/>
          <w:color w:val="111111"/>
          <w:sz w:val="28"/>
          <w:szCs w:val="28"/>
          <w:rtl w:val="true"/>
          <w:lang w:bidi="fa-IR"/>
        </w:rPr>
        <w:t>».</w:t>
      </w:r>
    </w:p>
    <w:p>
      <w:pPr>
        <w:pStyle w:val="Heading3"/>
        <w:numPr>
          <w:ilvl w:val="2"/>
          <w:numId w:val="1"/>
        </w:numPr>
        <w:rPr/>
      </w:pPr>
      <w:bookmarkStart w:id="1030" w:name="__RefHeading___Toc2119210_1490000891"/>
      <w:bookmarkStart w:id="1031" w:name="_Toc374"/>
      <w:bookmarkEnd w:id="1030"/>
      <w:r>
        <w:rPr>
          <w:rtl w:val="true"/>
        </w:rPr>
        <w:t>مستحبات نماز طواف</w:t>
      </w:r>
      <w:bookmarkEnd w:id="1031"/>
    </w:p>
    <w:p>
      <w:pPr>
        <w:pStyle w:val="BookText"/>
        <w:rPr/>
      </w:pPr>
      <w:r>
        <w:rPr>
          <w:rFonts w:ascii="IRNazanin" w:hAnsi="IRNazanin" w:eastAsia="IRNazanin"/>
          <w:color w:val="111111"/>
          <w:sz w:val="28"/>
          <w:sz w:val="28"/>
          <w:szCs w:val="28"/>
          <w:rtl w:val="true"/>
          <w:lang w:bidi="fa-IR"/>
        </w:rPr>
        <w:t>در نماز طواف مستحب است بعد از حمد در رکعت اولی سوره توحید و در رکعت دوم سوره جحد را بخواند و پس از نماز؛ حمد و ثنای الهی را به جا آورده و صلوات برمحمد و آل محمد بفرستد و از خداوند عالم طلب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وجهی لک تعبدا و رقا؛ لا اله الا انت حقا حقا؛ الاول قبل کل شیء و الاخر بعد کل شیء؛ و‏ها انا ذا بین یدیک؛ ناصیتی بیدک؛ فاغفر لی انه لا یغفر الذنب العظیم غیرک؛ فاغفر لی فانی مقر بذنوبی علی نفسی و لا یدفع الذنب العظیم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سجده روی مبارک آن حضرت از گریه چنین بود که گویا در آب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از فراغ از نماز طواف و پیش از سعی مستحب است به نزد چاه زمزم رفته یک یا دو دلو آب بکشد و ان را به سر و پشت و شکم خود بریزد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نزد حجر الاسود بیاید</w:t>
      </w:r>
      <w:r>
        <w:rPr>
          <w:rFonts w:eastAsia="IRNazanin" w:cs="IRNazanin"/>
          <w:color w:val="111111"/>
          <w:sz w:val="28"/>
          <w:szCs w:val="28"/>
          <w:rtl w:val="true"/>
          <w:lang w:bidi="fa-IR"/>
        </w:rPr>
        <w:t>.</w:t>
      </w:r>
    </w:p>
    <w:p>
      <w:pPr>
        <w:pStyle w:val="Heading3"/>
        <w:numPr>
          <w:ilvl w:val="2"/>
          <w:numId w:val="1"/>
        </w:numPr>
        <w:rPr/>
      </w:pPr>
      <w:bookmarkStart w:id="1032" w:name="__RefHeading___Toc2119212_1490000891"/>
      <w:bookmarkStart w:id="1033" w:name="_Toc375"/>
      <w:bookmarkEnd w:id="1032"/>
      <w:r>
        <w:rPr>
          <w:rtl w:val="true"/>
        </w:rPr>
        <w:t>مستحبات سعی</w:t>
      </w:r>
      <w:bookmarkEnd w:id="1033"/>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w:t>
      </w:r>
    </w:p>
    <w:p>
      <w:pPr>
        <w:pStyle w:val="BookText"/>
        <w:rPr/>
      </w:pPr>
      <w:r>
        <w:rPr>
          <w:rFonts w:ascii="IRNazanin" w:hAnsi="IRNazanin" w:eastAsia="IRNazanin"/>
          <w:color w:val="111111"/>
          <w:sz w:val="28"/>
          <w:sz w:val="28"/>
          <w:szCs w:val="28"/>
          <w:rtl w:val="true"/>
          <w:lang w:bidi="fa-IR"/>
        </w:rPr>
        <w:t xml:space="preserve">از در مقابل حجر الاسود به طرف صفا خارج شود؛ با رعایت وقار و آرامش و وقتی بر صفا بالا رفت به کعبه نگاه کند و به طرف رکنی که حجر الاسود در آن است متوجه شود و خدای را حمد و ثنا گوید و نعمتهای الهی را بیاد آورد؛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حی لا یموت؛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محمد و آل محمد صلوات بفرستد؛ بعد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ما هدانا و الحمد للّه علی ما اولانا؛ والحمد للّه الحی القیوم و الحمد للّه الحی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عبده و رسوله؛ لا نعبد الا ایاه؛ مخلصین له الدین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العفو و العافیة و الیقین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آتنا فی الدنیا حسنة و فی الاخرة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بگوید</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انجز وعده و نصر عبده و غلب الاحزاب وحده؛ فله الملک و له الحمد وحده وحده؛ اللهم بارک لی فی الموت و فیما بعد الموت؛ اللهم انی اعوذ بک من</w:t>
      </w:r>
    </w:p>
    <w:p>
      <w:pPr>
        <w:pStyle w:val="BookText"/>
        <w:rPr/>
      </w:pPr>
      <w:r>
        <w:rPr>
          <w:rFonts w:ascii="IRNazanin" w:hAnsi="IRNazanin" w:eastAsia="IRNazanin"/>
          <w:color w:val="111111"/>
          <w:sz w:val="28"/>
          <w:sz w:val="28"/>
          <w:szCs w:val="28"/>
          <w:rtl w:val="true"/>
          <w:lang w:bidi="fa-IR"/>
        </w:rPr>
        <w:t>ظلمة القبر و وحشته؛ اللهم اظلنی فی ظل عرشک یوم لا ظل الا 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خویشتن و اهل و عیال خود را به خدا بسپارد و این کار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 اللّه الرحمن الرحیم؛ الذی لا تضیع ودائعه دینی و نفسی و اهلی؛ اللهم استعملنی علی کتابک و سنة نبیک و توفنی علی ملته و اعذنی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ان را دو بار اعاده کند و یک بار دیگر نیز تکبیر بگوید و بعد آن را اعاده کند؛ واگر همه آن را نتواند پس مقداری را که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وقتی به صفا بالا می‏رفت به طرف کعبه روی می‏کرد و بعد دو دست خود را بلند می‏کرد سپس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کل ذنب اذنبته قط؛ فان عدت فعد علی با لمغفرة؛ فانک انت الغفور الرحیم؛ اللهم افعل بی ما انت اهله فانک ان تفعل بی ما انت اهله ترحمنی و ان تعذبنی فا نت غنی عن عذابی و انا محتاج الی رحمتک؛ فیا من انا محتاج الی رحمته ارحمنی؛ اللهم لا تفعل بی ما انا اهله فانک ان تفعل بی ما انا اهله تعذبنی و لم تظلمنی؛ اصبحت اتقی عدلک و لا اخاف جورک؛ فیا من هو عدل لا یجور ارحمنی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مال و ثروتت زیاد شود پس وقوف در صفا 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 زیاد بایست</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پیاده سعی کند و با آرامش و وقار راه برود تا به محل</w:t>
      </w:r>
      <w:bookmarkStart w:id="1034" w:name="pg18_969"/>
    </w:p>
    <w:p>
      <w:pPr>
        <w:pStyle w:val="BookText"/>
        <w:rPr/>
      </w:pPr>
      <w:bookmarkEnd w:id="1034"/>
      <w:r>
        <w:rPr>
          <w:rFonts w:ascii="IRNazanin" w:hAnsi="IRNazanin" w:eastAsia="IRNazanin"/>
          <w:color w:val="111111"/>
          <w:sz w:val="28"/>
          <w:sz w:val="28"/>
          <w:szCs w:val="28"/>
          <w:rtl w:val="true"/>
          <w:lang w:bidi="fa-IR"/>
        </w:rPr>
        <w:t>مناره اولی برسد؛ پس به طرف مناره دومی هروله نماید؛ سپس با وقار و آرامش راه برود تا به مروه بالا رود و بر بالای مروه همان اعمالی را انجام دهد که در صفا انجام داده بود و از مروه به طرف صفا برمی گردد به همین صورت که گفتیم و اگر سواره باشد در میان دو مناره سرعت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بکوشد تا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گریه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زنان هروله نیست</w:t>
      </w:r>
      <w:r>
        <w:rPr>
          <w:rFonts w:eastAsia="IRNazanin" w:cs="IRNazanin"/>
          <w:color w:val="111111"/>
          <w:sz w:val="28"/>
          <w:szCs w:val="28"/>
          <w:rtl w:val="true"/>
          <w:lang w:bidi="fa-IR"/>
        </w:rPr>
        <w:t>.</w:t>
      </w:r>
    </w:p>
    <w:p>
      <w:pPr>
        <w:pStyle w:val="Heading3"/>
        <w:numPr>
          <w:ilvl w:val="2"/>
          <w:numId w:val="1"/>
        </w:numPr>
        <w:rPr/>
      </w:pPr>
      <w:bookmarkStart w:id="1035" w:name="__RefHeading___Toc2119214_1490000891"/>
      <w:bookmarkStart w:id="1036" w:name="_Toc376"/>
      <w:bookmarkEnd w:id="1035"/>
      <w:r>
        <w:rPr>
          <w:rtl w:val="true"/>
        </w:rPr>
        <w:t>مستحبات احرام تا وقوف به عرفات</w:t>
      </w:r>
      <w:bookmarkEnd w:id="1036"/>
    </w:p>
    <w:p>
      <w:pPr>
        <w:pStyle w:val="BookText"/>
        <w:rPr/>
      </w:pPr>
      <w:r>
        <w:rPr>
          <w:rFonts w:ascii="IRNazanin" w:hAnsi="IRNazanin" w:eastAsia="IRNazanin"/>
          <w:color w:val="111111"/>
          <w:sz w:val="28"/>
          <w:sz w:val="28"/>
          <w:szCs w:val="28"/>
          <w:rtl w:val="true"/>
          <w:lang w:bidi="fa-IR"/>
        </w:rPr>
        <w:t>اموری که در احرام عمره مستحب بود؛ در احرام حج نیز مستحب است و پس از اینکه شخص احرام بسته و از مکه بیرون آمد همین که بر ابطح مشرف شود به آواز بلند تَلبیَه بگوید و چون متوجه منی شود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ایاک ارجو و ایاک ادعو؛ فبلغنی املی و اصلح 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تن و دل آرام با تسبیح و ذکر حق تعالی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منی رسید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اقدمنیها صالحا فی عافیة و بلغنی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منی و هی مما مننت به علینا من المناسک؛ فاسالک ان تمن علی بما مننت به علی انبیائک؛ فانما انا عبدک و فی قبضتک</w:t>
      </w:r>
      <w:r>
        <w:rPr>
          <w:rFonts w:eastAsia="IRNazanin" w:cs="IRNazanin"/>
          <w:color w:val="111111"/>
          <w:sz w:val="28"/>
          <w:szCs w:val="28"/>
          <w:rtl w:val="true"/>
          <w:lang w:bidi="fa-IR"/>
        </w:rPr>
        <w:t>».</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شب عرفه را در منی بوده و به طاعت الهی مشغول باشد و بهتر آن است عبادات و خصوصا نمازها را در مسجد خیف به جا آورد و چون نماز صبح را بخواند تا طلوع آفتاب تعقیب گفته پس به عرفات روانه شود مانعی ندارد؛ ولی سنت بلکه احوط آن است که تا آفتاب طلوع نکرده</w:t>
      </w:r>
      <w:bookmarkStart w:id="1037" w:name="pg18_970"/>
    </w:p>
    <w:p>
      <w:pPr>
        <w:pStyle w:val="BookText"/>
        <w:rPr/>
      </w:pPr>
      <w:bookmarkEnd w:id="1037"/>
      <w:r>
        <w:rPr>
          <w:rFonts w:ascii="IRNazanin" w:hAnsi="IRNazanin" w:eastAsia="IRNazanin"/>
          <w:color w:val="111111"/>
          <w:sz w:val="28"/>
          <w:sz w:val="28"/>
          <w:szCs w:val="28"/>
          <w:rtl w:val="true"/>
          <w:lang w:bidi="fa-IR"/>
        </w:rPr>
        <w:t>از وادی مُحَسِّر رد نشود و روانه شدن پیش از صبح مکروه و از بعضی حرمت آن را نقل نموده‏اند؛ مگر از برای ضرورت مانند بیمار و کسی که از ازدحام مردم 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عرفات متوجه شود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صمدت و ایاک اعتمدت و وجهک اردت؛ اسألک ان تبارک لی فی رحلتی و ان تقضی لی حاجتی و ان تجعلنی ممن تباهی به الیوم من هو افضل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 رسیدن به عرفات تلبیه بگوید</w:t>
      </w:r>
      <w:r>
        <w:rPr>
          <w:rFonts w:eastAsia="IRNazanin" w:cs="IRNazanin"/>
          <w:color w:val="111111"/>
          <w:sz w:val="28"/>
          <w:szCs w:val="28"/>
          <w:rtl w:val="true"/>
          <w:lang w:bidi="fa-IR"/>
        </w:rPr>
        <w:t>.</w:t>
      </w:r>
    </w:p>
    <w:p>
      <w:pPr>
        <w:pStyle w:val="Heading3"/>
        <w:numPr>
          <w:ilvl w:val="2"/>
          <w:numId w:val="1"/>
        </w:numPr>
        <w:rPr/>
      </w:pPr>
      <w:bookmarkStart w:id="1038" w:name="__RefHeading___Toc2119216_1490000891"/>
      <w:bookmarkStart w:id="1039" w:name="_Toc377"/>
      <w:bookmarkEnd w:id="1038"/>
      <w:r>
        <w:rPr>
          <w:rtl w:val="true"/>
        </w:rPr>
        <w:t>مستحبات وقوف به عرفات</w:t>
      </w:r>
      <w:bookmarkEnd w:id="1039"/>
    </w:p>
    <w:p>
      <w:pPr>
        <w:pStyle w:val="BookText"/>
        <w:rPr/>
      </w:pPr>
      <w:r>
        <w:rPr>
          <w:rFonts w:ascii="IRNazanin" w:hAnsi="IRNazanin" w:eastAsia="IRNazanin"/>
          <w:color w:val="111111"/>
          <w:sz w:val="28"/>
          <w:sz w:val="28"/>
          <w:szCs w:val="28"/>
          <w:rtl w:val="true"/>
          <w:lang w:bidi="fa-IR"/>
        </w:rPr>
        <w:t>در وقوف به عرفات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نمودن و بهتر آن است که نزدیک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تفرق حواس است از خود دور سازد تا آنکه قلب او متوجه جناب اقدس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قافله‏ای که از مکه می‏آید؛ وقوف شخص در طرف دست چپ کوه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او در پایین کوه و در زمین هموار بوده باشد و بالا رفتن کوه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 وقت؛ نماز ظهر و عصر را به یک اذان و دو اقامه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خود را به حضرت حق جل و علا متوجه ساخته و حمد الهی و تهلیل و تمجید نموده و ثنای حضرت حق را به 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 مرتبه سوره توحید را بخواند و آنچه بخواهد دعا نماید و از شیطان رجیم به خدا پناه ببرد و بگوید</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انی عبدک؛ فلا تجعلنی من اخیب و فدک و ارحم مسیری الیک من الفج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دعا را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المشاعر کلها فک رقبتی من النار و اوسع علی من رزقک الحلال و ادراء عنی شر فسقة الجن و الانس؛ اللهم لا تمکر بی و لا تخدعنی و لا تستدرجنی؛ اللهم انی اسألک بحولک و جودک و کرمک و منک و فضلک یا اسمع السامعین و یا ابصرالناظرین و یا اسرع الحاسبین و یا ارحم الراحمین ان تصلی علی محمد و آل محمد و ان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به آسمان بردارد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حاجتی الیک التی ان اعطیتنیها لم یضرنی ما منعتنی و التی ان منعتنیها لم ینفعنی ما اعطیتنی؛ اسألک خلاص رقبتی من النار؛ اللهم انی عبدک و ملک یدک؛ ناصیتی بیدک و اجلی بعلمک؛ اسألک ان توفقنی لما یرضیک عنی و ان تسلم منی مناسکی التی اریتها خلیلک ابراهیم صلواتک علیه و دللت علیها نبیک محمدا صلی اللّه علیه و آله؛ اللهم اجعلنی ممن رضیت عمله و اطلت عمره و احییته بعد الموت حیاة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وحده لا شریک له؛ له الملک و له الحمد یحیی و یمیت و یمیت و یحیی و هو حی لا یموت بیده الخیر و هو علی کل شیء قدیر؛ اللهم لک الحمد انت کما تقول و خیر ما یقول القائلون؛ اللهم لک صلاتی و دینی و محیای و مماتی و لک تراثی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برأتی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 حولی و منک قوتی؛ اللهم انی اعوذ بک</w:t>
      </w:r>
    </w:p>
    <w:p>
      <w:pPr>
        <w:pStyle w:val="BookText"/>
        <w:rPr/>
      </w:pPr>
      <w:r>
        <w:rPr>
          <w:rFonts w:ascii="IRNazanin" w:hAnsi="IRNazanin" w:eastAsia="IRNazanin"/>
          <w:color w:val="111111"/>
          <w:sz w:val="28"/>
          <w:sz w:val="28"/>
          <w:szCs w:val="28"/>
          <w:rtl w:val="true"/>
          <w:lang w:bidi="fa-IR"/>
        </w:rPr>
        <w:t>من الفقر و من وسواس الصدر و من شتات الامر و من عذاب النار و من عذاب القبر؛ اللهم انی اسألک من خیر ما تأتی به الریاح و اعوذ بک من شر ما تأتی به الریاح و اسألک خیر اللیل و خیر النهار؛ اللهم اجعل فی قلبی نورا و فی سمعی و بصری نورا و لحمی و دمی و عظامی و عروقی و مقعدی و مقامی و مدخلی و مخرجی نورا و اعظم لی نورا یا رب یوم القاک؛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این روز تا می‏تواند از خیرات و صدقات تقصیر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کعبه را استقبال نموده و این اذکار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له الملک و له الحمد یحیی و یمیت و یمیت و یحیی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پس از اول سوره بقره ده آیه بخواند تا آخر؛ پس این آیات را بخواند</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 الارض فی ستة ایام ثم استوی علی العرش یغشی اللیل النهار یطلبه حثیثا و الشمس و القمر و النجوم مسخرات بامره الاله الخلق و الامر تبارک اللّه رب العالمین؛ ادعوا ربکم تضرعا و خفیة انه لا یحب المعتدین و لا تفسدوا فی الارض بعد اصلاحها و ادعوه خوفا و طمعا ان 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پس آنچه از نعم الهی به یاد</w:t>
      </w:r>
    </w:p>
    <w:p>
      <w:pPr>
        <w:pStyle w:val="BookText"/>
        <w:rPr/>
      </w:pPr>
      <w:r>
        <w:rPr>
          <w:rFonts w:ascii="IRNazanin" w:hAnsi="IRNazanin" w:eastAsia="IRNazanin"/>
          <w:color w:val="111111"/>
          <w:sz w:val="28"/>
          <w:sz w:val="28"/>
          <w:szCs w:val="28"/>
          <w:rtl w:val="true"/>
          <w:lang w:bidi="fa-IR"/>
        </w:rPr>
        <w:t>داشته باشد یکایک ذکر نموده و حمد الهی نماید و همچنین بر اهل و مال و سایر چیزهایی که حضرت حق به او تفضل نموده حمد بنماید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نعمائک التی لا تحصی بعدد و لا تکافا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آیاتی از قرآن که در آنها حمد شده است خدا را حمد نماید و به آیاتی که در آنها ذکر تسبیح شده است خدا را تسبیح نماید و به آیاتی که در آنها ذکر تکبیر شده است خدا را تکبیر نماید و به آیاتی که در آنها تهلیل شده است خدا را تهلیل نماید و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بفرستد و به هر اسمی از اسماء اللّه که در قرآن موجود است خدا را بخواند و به آنچه از اسماء الهی که در یاد دارد خدا را ذکر کند و به اسماء الهی که در آخر سوره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 الغیب و الشهادة؛ الرحمن الرحیم؛ الملک؛ القدوس؛ السلام؛ المؤمن؛ المهیمن؛ العزیز؛ الجبار؛ المتکبر؛ الخالق؛ الباریء؛ المصور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دعا را بخواند</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اسالک یا اللّه یا رحمن بکل اسم هولک و اسألک بقوتک و قدرتک و عزتک و بجمیع ما احاط به علمک و بجمعک و بارکانک کلها و بحق رسولک صلوات اللّه علیه و باسمک الاکبر الاکبر و باسمک العظیم الذی من دعاک به کان حقا علیک ان لا تخیبه و باسمک الاعظم الاعظم الذی من دعاک به کان حقا علیک ان لا ترده و ان تعطیه ما سال ان تغفر لی جمیع ذنوبی فی جمیع علمک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حاجت که داری بخواه و از حق سبحانه تعالی طلب کن که توفیق حج بیابی در سال آینده و هر سال و هفتاد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بخوان این دعا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فکنی من النار و اوسع علی من رزقک الحلال الطیب و ادرأ عنی شر فسقة الجن و الانس و شر فسقة العرب و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نزدیک غروب آفتاب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اعوذبک من الفقر و من تشتت الامر و من شر ما یحدث باللیل و النهار؛ امسی ظلمی مستجیرا بعفوک و امسی خوفی مستجیرا بامانک و امسی ذلی مستجیرا بعزک و امسی وجهی الفانی مستجیرا بوجهک الباقی؛ یا خیر من سئل و یا اجود من اعطی جللنی برحمتک و البسنی عافیتک و اصرف عنی شر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ادعیه وارده در این روز شریف بسیار است و هرقدر که میسور باشد خواندن دعا مناسب است و بسیار خوب است که در این روز دعای صحیفه کامله و دعای حضرت سیدالشهداء و حضرت زین العابدین سلام اللّه علیهما خوانده شود و بعد از غروب آفتاب بگوید</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هذا الموقف و ارزقنیه من قابل ابدا ما ابقیتنی و اقلبنی الیوم مفلحا منجحا مستجابا لی مرحوما مغفورا لی بافضل ما ینقلب به الیوم احد من وفدک و حجاج بیتک الحرام و اجعلنی الیوم من اکرم وفدک علیک و اعطنی افضل ما اعطیت احدا منهم من الخیر و البرکة و الرحمة و الرضوان و المغفرة و بارک لی فیما ارجع الیه من اهل او مال او قلیل او</w:t>
      </w:r>
      <w:bookmarkStart w:id="1040" w:name="pg18_975"/>
    </w:p>
    <w:p>
      <w:pPr>
        <w:pStyle w:val="BookText"/>
        <w:rPr/>
      </w:pPr>
      <w:bookmarkEnd w:id="1040"/>
      <w:r>
        <w:rPr>
          <w:rFonts w:ascii="IRNazanin" w:hAnsi="IRNazanin" w:eastAsia="IRNazanin"/>
          <w:color w:val="111111"/>
          <w:sz w:val="28"/>
          <w:sz w:val="28"/>
          <w:szCs w:val="28"/>
          <w:rtl w:val="true"/>
          <w:lang w:bidi="fa-IR"/>
        </w:rPr>
        <w:t>کثیر و بارک لهم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اعتقنی من النار</w:t>
      </w:r>
      <w:r>
        <w:rPr>
          <w:rFonts w:eastAsia="IRNazanin" w:cs="IRNazanin"/>
          <w:color w:val="111111"/>
          <w:sz w:val="28"/>
          <w:szCs w:val="28"/>
          <w:rtl w:val="true"/>
          <w:lang w:bidi="fa-IR"/>
        </w:rPr>
        <w:t>».</w:t>
      </w:r>
    </w:p>
    <w:p>
      <w:pPr>
        <w:pStyle w:val="Heading3"/>
        <w:numPr>
          <w:ilvl w:val="2"/>
          <w:numId w:val="1"/>
        </w:numPr>
        <w:rPr/>
      </w:pPr>
      <w:bookmarkStart w:id="1041" w:name="__RefHeading___Toc2119218_1490000891"/>
      <w:bookmarkStart w:id="1042" w:name="_Toc378"/>
      <w:bookmarkEnd w:id="1041"/>
      <w:r>
        <w:rPr>
          <w:rtl w:val="true"/>
        </w:rPr>
        <w:t>مستحبات وقوف به مزدلفه</w:t>
      </w:r>
      <w:bookmarkEnd w:id="1042"/>
    </w:p>
    <w:p>
      <w:pPr>
        <w:pStyle w:val="BookText"/>
        <w:rPr/>
      </w:pPr>
      <w:r>
        <w:rPr>
          <w:rFonts w:ascii="IRNazanin" w:hAnsi="IRNazanin" w:eastAsia="IRNazanin"/>
          <w:color w:val="111111"/>
          <w:sz w:val="28"/>
          <w:sz w:val="28"/>
          <w:szCs w:val="28"/>
          <w:rtl w:val="true"/>
          <w:lang w:bidi="fa-IR"/>
        </w:rPr>
        <w:t>بدان که مستحب است با تن و دلی آرام از عرفات به سوی مزدلفه متوجه شده و استغفار نماید و همین که از طرف دست راست به تل سرخ رسید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موقفی و زد فی عملی و سلم لی دینی و تقبل مناسکی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میانه روی نماید و کسی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نماز شام و خفتن را تا مزدلفه به تاخیر اندازد اگرچه ثلث شب نیز بگذرد و میان هر دو نماز به یک اذان و دو اقامه جمع کند و نوافل مغرب را بعد از نماز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رسیدن به مزدلفه پیش از نصف شب مانعی رسید؛ باید نماز مغرب و عشا را به تاخیر نینداخته و در میان راه بخواند و مستحب است که در وسط وادی از طرف راست راه نزول نماید و اگر حاجی صروره باشد مستحب است که در مشعر الحرام قدم بگذارد و مستحب است که آن شب را به هر مقدار که میسور باشد به عبادات و اطاعت الهی بسر برد 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جمع؛ اللهم انی اسألک ان تجمع لی فیها جوامع الخیر؛ اللهم لا تؤیسنی من الخیر الذی سالتک ان تجمع لی فی قلبی و اطلب الیک ان تعرفنی ما عرفت اولیاءک فی منزلی هذا و ان تقینی جوامع البشر</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نماز صبح با طهارت؛ حمد و ثنای الهی را به جا آورد و به هر مقداری که میسور باشد از</w:t>
      </w:r>
      <w:bookmarkStart w:id="1043" w:name="pg18_976"/>
    </w:p>
    <w:p>
      <w:pPr>
        <w:pStyle w:val="BookText"/>
        <w:rPr/>
      </w:pPr>
      <w:bookmarkEnd w:id="1043"/>
      <w:r>
        <w:rPr>
          <w:rFonts w:ascii="IRNazanin" w:hAnsi="IRNazanin" w:eastAsia="IRNazanin"/>
          <w:color w:val="111111"/>
          <w:sz w:val="28"/>
          <w:sz w:val="28"/>
          <w:szCs w:val="28"/>
          <w:rtl w:val="true"/>
          <w:lang w:bidi="fa-IR"/>
        </w:rPr>
        <w:t>نعم و تفضلات حضرت حق ذکر کند و بر محمد و آل محمد صلوات بفرستد؛ آنگاه دعا نماید و بعضی به وجوب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المشعر الحرام فک رقبتی من النار و اوسع علی من رزقک الحلال؛ وادراء عنی شر فسقة الجن و الانس؛ اللهم انت خیر مطلوب الیه و خیر مدعو و خیر مسؤول و لکل وافد جائزة فاجعل جائزتی فی موطنی هذا ان تقیلنی عثرتی و تقبل معذرتی و ان تجاوز عن خطیئتی؛ ثم اجعل التقوی من الدنیا 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سنگریزه‏هایی را که در منی رمی خواهد نمود از مزدلفه بردارد و مجموع آنها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وقتی که از مزدلفه به سوی منی رفته و به وادی مُحَسِّر رسید به مقدار صد قدم مانند شتر تند رود؛ واگر سواره است سواری خود را حرکت دهد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لی عهدی و اقبل توبتی واجب دعوتی و اخلفنی فی من ترکت بعدی</w:t>
      </w:r>
      <w:r>
        <w:rPr>
          <w:rFonts w:eastAsia="IRNazanin" w:cs="IRNazanin"/>
          <w:color w:val="111111"/>
          <w:sz w:val="28"/>
          <w:szCs w:val="28"/>
          <w:rtl w:val="true"/>
          <w:lang w:bidi="fa-IR"/>
        </w:rPr>
        <w:t>».</w:t>
      </w:r>
    </w:p>
    <w:p>
      <w:pPr>
        <w:pStyle w:val="Heading3"/>
        <w:numPr>
          <w:ilvl w:val="2"/>
          <w:numId w:val="1"/>
        </w:numPr>
        <w:rPr/>
      </w:pPr>
      <w:bookmarkStart w:id="1044" w:name="__RefHeading___Toc2119220_1490000891"/>
      <w:bookmarkStart w:id="1045" w:name="_Toc379"/>
      <w:bookmarkEnd w:id="1044"/>
      <w:r>
        <w:rPr>
          <w:rtl w:val="true"/>
        </w:rPr>
        <w:t>مستحبات رمی جمرات</w:t>
      </w:r>
      <w:bookmarkEnd w:id="1045"/>
    </w:p>
    <w:p>
      <w:pPr>
        <w:pStyle w:val="BookText"/>
        <w:rPr/>
      </w:pPr>
      <w:r>
        <w:rPr>
          <w:rFonts w:ascii="IRNazanin" w:hAnsi="IRNazanin" w:eastAsia="IRNazanin"/>
          <w:color w:val="111111"/>
          <w:sz w:val="28"/>
          <w:sz w:val="28"/>
          <w:szCs w:val="28"/>
          <w:rtl w:val="true"/>
          <w:lang w:bidi="fa-IR"/>
        </w:rPr>
        <w:t>در رمی جمرات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بودن در حال 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سنگها را در دست گرفته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حصیاتی فاحصهن لی و ارفعهن فی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سنگی که می‏اندازد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سنگی را که بیندازد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اللهم ادحر عنی الشیطان؛ اللهم تصدیقا بکتابک و علی سنة نبیک؛ اللهم اجعله حجا مبرورا و عملا مقبولا و سعیا مشکورا و ذنبا مغفورا</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او و جمره در جمره عقبه؛ ده یا پانزده ذراع فاصله باشد</w:t>
      </w:r>
      <w:bookmarkStart w:id="1046" w:name="pg18_977"/>
    </w:p>
    <w:p>
      <w:pPr>
        <w:pStyle w:val="BookText"/>
        <w:rPr/>
      </w:pPr>
      <w:bookmarkEnd w:id="1046"/>
      <w:r>
        <w:rPr>
          <w:rFonts w:ascii="IRNazanin" w:hAnsi="IRNazanin" w:eastAsia="IRNazanin"/>
          <w:color w:val="111111"/>
          <w:sz w:val="28"/>
          <w:sz w:val="28"/>
          <w:szCs w:val="28"/>
          <w:rtl w:val="true"/>
          <w:lang w:bidi="fa-IR"/>
        </w:rPr>
        <w:t>و در جمره اولی و وسطی کناره جمره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جمره عقبه را رو به جمره و پشت به قبله رمی نماید و جمره اولی و وسطی را رو به قبله ایستاده رمی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سنگریزه را بر انگشت ابهام گذارده و با ناخن انگشت شهادت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برگشتن به جای خود در منی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وثقت و علیک توکلت فنعم الرب و نعم المولی و نعم النصیر</w:t>
      </w:r>
      <w:r>
        <w:rPr>
          <w:rFonts w:eastAsia="IRNazanin" w:cs="IRNazanin"/>
          <w:color w:val="111111"/>
          <w:sz w:val="28"/>
          <w:szCs w:val="28"/>
          <w:rtl w:val="true"/>
          <w:lang w:bidi="fa-IR"/>
        </w:rPr>
        <w:t>».</w:t>
      </w:r>
    </w:p>
    <w:p>
      <w:pPr>
        <w:pStyle w:val="Heading3"/>
        <w:numPr>
          <w:ilvl w:val="2"/>
          <w:numId w:val="1"/>
        </w:numPr>
        <w:rPr/>
      </w:pPr>
      <w:bookmarkStart w:id="1047" w:name="__RefHeading___Toc2119222_1490000891"/>
      <w:bookmarkStart w:id="1048" w:name="_Toc380"/>
      <w:bookmarkEnd w:id="1047"/>
      <w:r>
        <w:rPr>
          <w:rtl w:val="true"/>
        </w:rPr>
        <w:t>مستحبات هدی</w:t>
      </w:r>
      <w:bookmarkEnd w:id="1048"/>
    </w:p>
    <w:p>
      <w:pPr>
        <w:pStyle w:val="BookText"/>
        <w:rPr/>
      </w:pPr>
      <w:r>
        <w:rPr>
          <w:rFonts w:ascii="IRNazanin" w:hAnsi="IRNazanin" w:eastAsia="IRNazanin"/>
          <w:color w:val="111111"/>
          <w:sz w:val="28"/>
          <w:sz w:val="28"/>
          <w:szCs w:val="28"/>
          <w:rtl w:val="true"/>
          <w:lang w:bidi="fa-IR"/>
        </w:rPr>
        <w:t>مستحبات هدی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تمکن؛ قربانی شتر باشد و در صورت نبودن آن؛ گاو و در صورت نبودن آن؛ گوسفند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بسیار فربه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شتر یا گاو بودن آن؛ از جنس ماده و در صورت گوسفند یا بز بودن آن؛ از جنس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شتری که می‏خواهند او را نحر کنند؛ ایستاده و از سر دستها تا زانوی او را ببندند و شخص از جانب راست او بایستد و کارد یا نیزه یا خنجر به گودال گردن او فرو برد و در وقت ذبح یا نحر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الارض حنیفا مسلما و ما انا من المشرکین؛ ان صلاتی و نسکی و محیای و مماتی للّه رب العالمین لا شریک له و بذلک امرت و انا من المسلمین؛ اللهم منک و لک؛ بسم اللّه و اللّه اکبر؛ اللهم تقبل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خود؛ قربانی را بکشد و اگر نتواند دست خود را بالای دست کشنده بگذارد</w:t>
      </w:r>
      <w:r>
        <w:rPr>
          <w:rFonts w:eastAsia="IRNazanin" w:cs="IRNazanin"/>
          <w:color w:val="111111"/>
          <w:sz w:val="28"/>
          <w:szCs w:val="28"/>
          <w:rtl w:val="true"/>
          <w:lang w:bidi="fa-IR"/>
        </w:rPr>
        <w:t>.</w:t>
      </w:r>
    </w:p>
    <w:p>
      <w:pPr>
        <w:pStyle w:val="Heading3"/>
        <w:numPr>
          <w:ilvl w:val="2"/>
          <w:numId w:val="1"/>
        </w:numPr>
        <w:rPr/>
      </w:pPr>
      <w:bookmarkStart w:id="1049" w:name="__RefHeading___Toc2119224_1490000891"/>
      <w:bookmarkStart w:id="1050" w:name="_Toc381"/>
      <w:bookmarkEnd w:id="1049"/>
      <w:r>
        <w:rPr>
          <w:rtl w:val="true"/>
        </w:rPr>
        <w:t>مستحبات حلق</w:t>
      </w:r>
      <w:bookmarkEnd w:id="1050"/>
    </w:p>
    <w:p>
      <w:pPr>
        <w:pStyle w:val="BookText"/>
        <w:rPr/>
      </w:pPr>
      <w:r>
        <w:rPr>
          <w:rFonts w:ascii="IRNazanin" w:hAnsi="IRNazanin" w:eastAsia="IRNazanin"/>
          <w:color w:val="111111"/>
          <w:sz w:val="28"/>
          <w:sz w:val="28"/>
          <w:szCs w:val="28"/>
          <w:rtl w:val="true"/>
          <w:lang w:bidi="fa-IR"/>
        </w:rPr>
        <w:t>در حلق چند چیز مستحب است</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از</w:t>
      </w:r>
      <w:bookmarkStart w:id="1051" w:name="pg18_978"/>
    </w:p>
    <w:p>
      <w:pPr>
        <w:pStyle w:val="BookText"/>
        <w:rPr/>
      </w:pPr>
      <w:bookmarkEnd w:id="1051"/>
      <w:r>
        <w:rPr>
          <w:rFonts w:ascii="IRNazanin" w:hAnsi="IRNazanin" w:eastAsia="IRNazanin"/>
          <w:color w:val="111111"/>
          <w:sz w:val="28"/>
          <w:sz w:val="28"/>
          <w:szCs w:val="28"/>
          <w:rtl w:val="true"/>
          <w:lang w:bidi="fa-IR"/>
        </w:rPr>
        <w:t>جانب راست پیش سر ابتدا کند 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موی سر خود را در منی در خیمه خود دفن نماید و اولی این است که بعد از حلق؛ از اطراف ریش و شارب خود گرفته و همچنین ناخنها را بگیرد</w:t>
      </w:r>
      <w:r>
        <w:rPr>
          <w:rFonts w:eastAsia="IRNazanin" w:cs="IRNazanin"/>
          <w:color w:val="111111"/>
          <w:sz w:val="28"/>
          <w:szCs w:val="28"/>
          <w:rtl w:val="true"/>
          <w:lang w:bidi="fa-IR"/>
        </w:rPr>
        <w:t>.</w:t>
      </w:r>
    </w:p>
    <w:p>
      <w:pPr>
        <w:pStyle w:val="Heading3"/>
        <w:numPr>
          <w:ilvl w:val="2"/>
          <w:numId w:val="1"/>
        </w:numPr>
        <w:rPr/>
      </w:pPr>
      <w:bookmarkStart w:id="1052" w:name="__RefHeading___Toc2119226_1490000891"/>
      <w:bookmarkStart w:id="1053" w:name="_Toc382"/>
      <w:bookmarkEnd w:id="1052"/>
      <w:r>
        <w:rPr>
          <w:rtl w:val="true"/>
        </w:rPr>
        <w:t>مستحبات طواف حج و نماز آن وسعی</w:t>
      </w:r>
      <w:bookmarkEnd w:id="1053"/>
    </w:p>
    <w:p>
      <w:pPr>
        <w:pStyle w:val="BookText"/>
        <w:rPr/>
      </w:pPr>
      <w:r>
        <w:rPr>
          <w:rFonts w:ascii="IRNazanin" w:hAnsi="IRNazanin" w:eastAsia="IRNazanin"/>
          <w:color w:val="111111"/>
          <w:sz w:val="28"/>
          <w:sz w:val="28"/>
          <w:szCs w:val="28"/>
          <w:rtl w:val="true"/>
          <w:lang w:bidi="fa-IR"/>
        </w:rPr>
        <w:t>آنچه که از مستحبات در طواف عمره و نماز آن و سعی ذکر شد؛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شخصی که به جهت طواف حج می‏آید؛ در روز عید قربان بیاید و بر در مسجد بایستد 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اعنی علی نسکک و سلمنی له و سلمه لی؛ اسألک مسالة العلیل الذلیل المعترف بذنبه ان تغفر لی ذنوبی و ان ترجعنی بحاجتی؛ اللهم انی عبدک و البلد بلدک و البیت بیتک؛ جئت اطلب رحمتک واؤم طاعتک متبعا لا مرک راضیا بقدرک؛ اسألک مسالة المضطر الیک المطیع لا مرک المشفق من عذابک الخائف لعقوبتک ان تبلغنی عفوک و تجیرنی من النار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حجر الاسود بیاید و استلام و بوسه نماید و اگر بوسیدن ممکن نشد دست بر حجر مالیده و دست خود را ببوسد و اگر آن هم ممکن نشد مقابل ایستاده و تکبیر بگوید و بعد آنچه در طواف عمره به جا آورده بود به جا آورد</w:t>
      </w:r>
      <w:r>
        <w:rPr>
          <w:rFonts w:eastAsia="IRNazanin" w:cs="IRNazanin"/>
          <w:color w:val="111111"/>
          <w:sz w:val="28"/>
          <w:szCs w:val="28"/>
          <w:rtl w:val="true"/>
          <w:lang w:bidi="fa-IR"/>
        </w:rPr>
        <w:t>.</w:t>
      </w:r>
    </w:p>
    <w:p>
      <w:pPr>
        <w:pStyle w:val="Heading3"/>
        <w:numPr>
          <w:ilvl w:val="2"/>
          <w:numId w:val="1"/>
        </w:numPr>
        <w:rPr/>
      </w:pPr>
      <w:bookmarkStart w:id="1054" w:name="__RefHeading___Toc2119228_1490000891"/>
      <w:bookmarkStart w:id="1055" w:name="_Toc383"/>
      <w:bookmarkEnd w:id="1054"/>
      <w:r>
        <w:rPr>
          <w:rtl w:val="true"/>
        </w:rPr>
        <w:t>مستحبات منی</w:t>
      </w:r>
      <w:bookmarkEnd w:id="1055"/>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حاجی مستحب است که روز یازدهم و دوازدهم و سیزدهم را در منی بماند و حتی به جهت طواف مستحب از منی بیرون نرود و تکبیر گفتن در منی بعد از پانزده نماز و در غیر منی بعد از ده نماز که اول آنها نماز</w:t>
      </w:r>
      <w:bookmarkStart w:id="1056" w:name="pg18_979"/>
    </w:p>
    <w:p>
      <w:pPr>
        <w:pStyle w:val="BookText"/>
        <w:rPr/>
      </w:pPr>
      <w:bookmarkEnd w:id="1056"/>
      <w:r>
        <w:rPr>
          <w:rFonts w:ascii="IRNazanin" w:hAnsi="IRNazanin" w:eastAsia="IRNazanin"/>
          <w:color w:val="111111"/>
          <w:sz w:val="28"/>
          <w:sz w:val="28"/>
          <w:szCs w:val="28"/>
          <w:rtl w:val="true"/>
          <w:lang w:bidi="fa-IR"/>
        </w:rPr>
        <w:t>ظهر روز عید است؛ مستحب می‏باشد و بعضی آن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 کیفیت تکبیر آن است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واللّه اکبر؛ اللّه اکبر و للّه الحمد؛ واللّه اکبر علی ما هدانا؛ اللّه اکبر علی ما رزقنا من بهیمة الانعام و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مادامی که در منی اقامت دارد نمازهای واجب و مستحب را در مسجد خیف به جا آورد و در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رکعت نماز در مسجد خیف با عبادت هفتاد سال برابر است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ثواب بنده آزاد کردن است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 که احیای نفس کرده باشد و هر کس در آنجا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آن برابر است یا ثواب خراج عراقین که در راه خدا تصدق نماید</w:t>
      </w:r>
      <w:r>
        <w:rPr>
          <w:rFonts w:eastAsia="IRNazanin" w:cs="IRNazanin"/>
          <w:color w:val="111111"/>
          <w:sz w:val="28"/>
          <w:szCs w:val="28"/>
          <w:rtl w:val="true"/>
          <w:lang w:bidi="fa-IR"/>
        </w:rPr>
        <w:t>.</w:t>
      </w:r>
    </w:p>
    <w:p>
      <w:pPr>
        <w:pStyle w:val="Heading3"/>
        <w:numPr>
          <w:ilvl w:val="2"/>
          <w:numId w:val="1"/>
        </w:numPr>
        <w:rPr/>
      </w:pPr>
      <w:bookmarkStart w:id="1057" w:name="__RefHeading___Toc2119230_1490000891"/>
      <w:bookmarkStart w:id="1058" w:name="_Toc384"/>
      <w:bookmarkEnd w:id="1057"/>
      <w:r>
        <w:rPr>
          <w:rtl w:val="true"/>
        </w:rPr>
        <w:t>مستحبات دیگر مکه معظمه</w:t>
      </w:r>
      <w:bookmarkEnd w:id="1058"/>
    </w:p>
    <w:p>
      <w:pPr>
        <w:pStyle w:val="BookText"/>
        <w:rPr/>
      </w:pPr>
      <w:r>
        <w:rPr>
          <w:rFonts w:ascii="IRNazanin" w:hAnsi="IRNazanin" w:eastAsia="IRNazanin"/>
          <w:color w:val="111111"/>
          <w:sz w:val="28"/>
          <w:sz w:val="28"/>
          <w:szCs w:val="28"/>
          <w:rtl w:val="true"/>
          <w:lang w:bidi="fa-IR"/>
        </w:rPr>
        <w:t>آداب و مستحبات دیگر در مکه معظمه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ذکر نمودن خدا و خواندن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نمودن یک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از آب زمزم و بعد از خوردن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 للّه و الشکرللّه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نمودن به کعبه و اکثار از آن</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w:t>
      </w:r>
    </w:p>
    <w:p>
      <w:pPr>
        <w:pStyle w:val="BookText"/>
        <w:rPr/>
      </w:pPr>
      <w:r>
        <w:rPr>
          <w:rFonts w:ascii="IRNazanin" w:hAnsi="IRNazanin" w:eastAsia="IRNazanin"/>
          <w:color w:val="111111"/>
          <w:sz w:val="28"/>
          <w:sz w:val="28"/>
          <w:szCs w:val="28"/>
          <w:rtl w:val="true"/>
          <w:lang w:bidi="fa-IR"/>
        </w:rPr>
        <w:t>از دخول صبح دو طواف و بعد از 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توقف در مکه به عدد ایام سال یعنی سیصد و شصت مرتبه طواف نماید و اگر این مقدار نشد پنجاه و دو مرتبه و اگر آن هم میسور نشد هر مقداری که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صروره به خانه کعبه داخل شود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قلت و من دخله کان آمنا فامنی من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گزارده؛ در رکعت اول بعد از حمد؛ حم سجده و در رکعت دوم؛ بعد از حمد؛ پنجاه و پنج آیه از سایر جاهای قرآن بین دو ستون بر سنگ قرمز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خواندن در هریک از چهار زاویه کعبه و بعد از نماز این دعا را بخواند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تهیا اوتعبا او اعد او استعد لوفادة الی مخلوق رجاء رفده و جائزته و نوافله و فواضله؛ فالیک یا سیدی تهیئتی و تعبئتی و اعدادی و استعدادی رجاء رفدک و نوافلک و جائزتک؛ فلا تخیب الیوم رجائی یا من لا یخیب علیه سائل و لا ینقصه نائل؛ فانی لم آتک الیوم بعمل صالح قدمته و لا شفاعة مخلوق رجوته؛ ولکنی اتیتک مقرا بالظلم و الاساءة علی نفسی؛ فانه لا حجة لی و لا عذر؛ فاسالک یا من هو کذلک ان تصلی علی محمد و آله و تعطینی مسا لتی و تقیلنی عثرتی و تقلبنی برغبتی و لا تردنی مجبوها ممنوعا و لا خائبا؛ یا عظیم یا عظیم یا عظیم ارجوک للعظیم؛ اسألک یا عظیم ان تغفر</w:t>
      </w:r>
      <w:bookmarkStart w:id="1059" w:name="pg18_981"/>
    </w:p>
    <w:p>
      <w:pPr>
        <w:pStyle w:val="BookText"/>
        <w:rPr/>
      </w:pPr>
      <w:bookmarkEnd w:id="1059"/>
      <w:r>
        <w:rPr>
          <w:rFonts w:ascii="IRNazanin" w:hAnsi="IRNazanin" w:eastAsia="IRNazanin"/>
          <w:color w:val="111111"/>
          <w:sz w:val="28"/>
          <w:sz w:val="28"/>
          <w:szCs w:val="28"/>
          <w:rtl w:val="true"/>
          <w:lang w:bidi="fa-IR"/>
        </w:rPr>
        <w:t>لی الذنب العظیم؛ لا اله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ومستحب است هنگام خروج از کعبه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تجهد بلاءنا؛ ربنا و لا تشمت بنا اعداءنا؛ فانک انت الضار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پایین آمده و پله‏ها را دست چپ قرار داده کعبه را استقبال نماید و نزد پله‏ها دو رکعت نماز بخواند</w:t>
      </w:r>
      <w:r>
        <w:rPr>
          <w:rFonts w:eastAsia="IRNazanin" w:cs="IRNazanin"/>
          <w:color w:val="111111"/>
          <w:sz w:val="28"/>
          <w:szCs w:val="28"/>
          <w:rtl w:val="true"/>
          <w:lang w:bidi="fa-IR"/>
        </w:rPr>
        <w:t>.</w:t>
      </w:r>
    </w:p>
    <w:p>
      <w:pPr>
        <w:pStyle w:val="Heading3"/>
        <w:numPr>
          <w:ilvl w:val="2"/>
          <w:numId w:val="1"/>
        </w:numPr>
        <w:rPr/>
      </w:pPr>
      <w:bookmarkStart w:id="1060" w:name="__RefHeading___Toc2119232_1490000891"/>
      <w:bookmarkStart w:id="1061" w:name="_Toc385"/>
      <w:bookmarkEnd w:id="1060"/>
      <w:r>
        <w:rPr>
          <w:rtl w:val="true"/>
        </w:rPr>
        <w:t>طواف وداع</w:t>
      </w:r>
      <w:bookmarkEnd w:id="1061"/>
    </w:p>
    <w:p>
      <w:pPr>
        <w:pStyle w:val="BookText"/>
        <w:rPr/>
      </w:pPr>
      <w:r>
        <w:rPr>
          <w:rFonts w:ascii="IRNazanin" w:hAnsi="IRNazanin" w:eastAsia="IRNazanin"/>
          <w:color w:val="111111"/>
          <w:sz w:val="28"/>
          <w:sz w:val="28"/>
          <w:szCs w:val="28"/>
          <w:rtl w:val="true"/>
          <w:lang w:bidi="fa-IR"/>
        </w:rPr>
        <w:t>بدان که برای کسی که می‏خواهد از مکه بیرون رود مستحب است طواف وداع نماید و در هر شوطی حجر الاسود و رکن یمانی را در صورت امکان استلام نماید و چون به مستجار رسد مستحباتی که قبلا برای آن مکان ذکر شد به جا آورد و آنچه خواهد دعا نماید؛ بعدا حجرالاسود را استلام نموده و شکم خود را به خانه کعبه بچسباند؛ یک دست را بر حجر و دست دیگر را به طرف در گذاشته و حمد و ثنای الهی نماید و صلوات بر پیغمبر و آل او بفرستد 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نبیک و امینک و حبیبک و نجیبک و خیرتک من خلقک؛ اللهم کما بلغ رسالتک و جاهد فی سبیلک و صدع بامرک و اوذی فیک و فی جنبک حتی اتاه الیقین؛ اللهم اقلبنی مفلحا منجحا مستجابا لی بافضل ما یرجع به احد من وفدک من المغفرة و البرکة و الرضوان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 بیرون آمدن؛ از باب حناطین که مقابل رکن شامی است بیرون رود و از خداوند متعال توفیق مراجعت را بطلبد و وقت بیرون رفتن یک درهم خرما خریده و ان را بر فقرا تصدق نماید</w:t>
      </w:r>
      <w:r>
        <w:rPr>
          <w:rFonts w:eastAsia="IRNazanin" w:cs="IRNazanin"/>
          <w:color w:val="111111"/>
          <w:sz w:val="28"/>
          <w:szCs w:val="28"/>
          <w:rtl w:val="true"/>
          <w:lang w:bidi="fa-IR"/>
        </w:rPr>
        <w:t>.</w:t>
      </w:r>
    </w:p>
    <w:p>
      <w:pPr>
        <w:pStyle w:val="Heading3"/>
        <w:numPr>
          <w:ilvl w:val="2"/>
          <w:numId w:val="1"/>
        </w:numPr>
        <w:rPr/>
      </w:pPr>
      <w:bookmarkStart w:id="1062" w:name="__RefHeading___Toc2119234_1490000891"/>
      <w:bookmarkStart w:id="1063" w:name="_Toc386"/>
      <w:bookmarkEnd w:id="1062"/>
      <w:r>
        <w:rPr>
          <w:rtl w:val="true"/>
        </w:rPr>
        <w:t>زیارت مدینه منوره بعد از حج</w:t>
      </w:r>
      <w:bookmarkEnd w:id="1063"/>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جمله امور</w:t>
      </w:r>
      <w:bookmarkStart w:id="1064" w:name="pg18_982"/>
    </w:p>
    <w:p>
      <w:pPr>
        <w:pStyle w:val="BookText"/>
        <w:rPr/>
      </w:pPr>
      <w:bookmarkEnd w:id="1064"/>
      <w:r>
        <w:rPr>
          <w:rFonts w:ascii="IRNazanin" w:hAnsi="IRNazanin" w:eastAsia="IRNazanin"/>
          <w:color w:val="111111"/>
          <w:sz w:val="28"/>
          <w:sz w:val="28"/>
          <w:szCs w:val="28"/>
          <w:rtl w:val="true"/>
          <w:lang w:bidi="fa-IR"/>
        </w:rPr>
        <w:t xml:space="preserve">مستحبه که بسیار مؤکد است این است که شخص هنگام برگشتن؛ از راه مدینه طیبه برگردد تا آنکه به زیارت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Heading3"/>
        <w:numPr>
          <w:ilvl w:val="2"/>
          <w:numId w:val="1"/>
        </w:numPr>
        <w:rPr/>
      </w:pPr>
      <w:bookmarkStart w:id="1065" w:name="__RefHeading___Toc2119236_1490000891"/>
      <w:bookmarkStart w:id="1066" w:name="_Toc387"/>
      <w:bookmarkEnd w:id="1065"/>
      <w:r>
        <w:rPr>
          <w:rtl w:val="true"/>
        </w:rPr>
        <w:t xml:space="preserve">زیارت حضرت رسول اکرم </w:t>
      </w:r>
      <w:r>
        <w:rPr>
          <w:rtl w:val="true"/>
        </w:rPr>
        <w:t>(</w:t>
      </w:r>
      <w:r>
        <w:rPr>
          <w:rtl w:val="true"/>
        </w:rPr>
        <w:t>ص</w:t>
      </w:r>
      <w:r>
        <w:rPr>
          <w:rtl w:val="true"/>
        </w:rPr>
        <w:t>)</w:t>
      </w:r>
      <w:bookmarkEnd w:id="1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 السلام علیک یا حبیب اللّه؛ السلام علیک یا صفوة اللّه؛ السلام علیک یا امین اللّه؛ اشهد انک قد نصحت لا متک و جاهدت فی سبیل اللّه و عبدته حتی اتاک الیقین؛ فجزاک اللّه افضل ما جزی نبیا عن امته؛ اللهم صل علی محمد و آل محمد افضل ما صلیت علی ابراهیم و آل ابراهیم؛ انک حمید مجید</w:t>
      </w:r>
      <w:r>
        <w:rPr>
          <w:rFonts w:eastAsia="IRNazanin" w:cs="IRNazanin"/>
          <w:color w:val="111111"/>
          <w:sz w:val="28"/>
          <w:szCs w:val="28"/>
          <w:rtl w:val="true"/>
          <w:lang w:bidi="fa-IR"/>
        </w:rPr>
        <w:t>».</w:t>
      </w:r>
    </w:p>
    <w:p>
      <w:pPr>
        <w:pStyle w:val="Heading3"/>
        <w:numPr>
          <w:ilvl w:val="2"/>
          <w:numId w:val="1"/>
        </w:numPr>
        <w:rPr/>
      </w:pPr>
      <w:bookmarkStart w:id="1067" w:name="__RefHeading___Toc2119238_1490000891"/>
      <w:bookmarkStart w:id="1068" w:name="_Toc388"/>
      <w:bookmarkEnd w:id="1067"/>
      <w:r>
        <w:rPr>
          <w:rtl w:val="true"/>
        </w:rPr>
        <w:t xml:space="preserve">زیارت حضرت صدیقه </w:t>
      </w:r>
      <w:r>
        <w:rPr>
          <w:rtl w:val="true"/>
        </w:rPr>
        <w:t>(</w:t>
      </w:r>
      <w:r>
        <w:rPr>
          <w:rtl w:val="true"/>
        </w:rPr>
        <w:t>س</w:t>
      </w:r>
      <w:r>
        <w:rPr>
          <w:rtl w:val="true"/>
        </w:rPr>
        <w:t>)</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ممتحنة امتحنک اللّه الذی خلقک قبل ان یخلقک؛ فوجدک لما امتحنک صابرة و زعمنا انا لک اولیاء و مصدقون و صابرون لکل ما اتانا به ابوک صلی اللّه علیه و آله و اتانا به وصیه علیه السلام فانا نسا لک ان کناصدقناک الا الحقتنا بتصدیقنا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لنبشر انفسنابا نا قد طهرنا بولایتک</w:t>
      </w:r>
      <w:r>
        <w:rPr>
          <w:rFonts w:eastAsia="IRNazanin" w:cs="IRNazanin"/>
          <w:color w:val="111111"/>
          <w:sz w:val="28"/>
          <w:szCs w:val="28"/>
          <w:rtl w:val="true"/>
          <w:lang w:bidi="fa-IR"/>
        </w:rPr>
        <w:t>».</w:t>
      </w:r>
    </w:p>
    <w:p>
      <w:pPr>
        <w:pStyle w:val="Heading3"/>
        <w:numPr>
          <w:ilvl w:val="2"/>
          <w:numId w:val="1"/>
        </w:numPr>
        <w:rPr/>
      </w:pPr>
      <w:bookmarkStart w:id="1069" w:name="__RefHeading___Toc2119240_1490000891"/>
      <w:bookmarkStart w:id="1070" w:name="_Toc389"/>
      <w:bookmarkEnd w:id="1069"/>
      <w:r>
        <w:rPr>
          <w:rtl w:val="true"/>
        </w:rPr>
        <w:t>زیارت جامعه</w:t>
      </w:r>
      <w:bookmarkEnd w:id="1070"/>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زیارت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اولیاء اللّه و اصفیائه؛ السلام علی امناء اللّه و احبائه؛ السلام علی انصار اللّه و خلفائه؛ السلام علی محال معرفة اللّه؛ السلام علی مساکن ذکر اللّه؛ السلام علی مظهری امر اللّه و نهیه؛ السلام علی الدعاة الی اللّه؛ السلام علی المستقرین فی مرضاة اللّه؛ السلام علی المخلصین فی طاعة اللّه؛ السلام علی الادلاء علی اللّه؛ السلام علی الذین من و الاهم فقد و الی اللّه و من عاداهم فقد عادی اللّه و من عرفهم فقد عرف اللّه و من جهلهم فقد جهل اللّه و من اعتصم به هم فقد اعتصم باللّه و من تخلی</w:t>
      </w:r>
      <w:bookmarkStart w:id="1071" w:name="pg18_983"/>
    </w:p>
    <w:p>
      <w:pPr>
        <w:pStyle w:val="BookText"/>
        <w:rPr/>
      </w:pPr>
      <w:bookmarkEnd w:id="1071"/>
      <w:r>
        <w:rPr>
          <w:rFonts w:ascii="IRNazanin" w:hAnsi="IRNazanin" w:eastAsia="IRNazanin"/>
          <w:color w:val="111111"/>
          <w:sz w:val="28"/>
          <w:sz w:val="28"/>
          <w:szCs w:val="28"/>
          <w:rtl w:val="true"/>
          <w:lang w:bidi="fa-IR"/>
        </w:rPr>
        <w:t>منهم فقد تخلی من اللّه؛ اشهد اللّه انی سلم لمن سالمتم و حرب لمن حاربتم؛ مؤمن بسرکم و علانیتکم مفوض فی ذلک کله الیکم؛ لعن اللّه عدو آل محمد من الجن و الانس و ابرا الی اللّه منهم و صلی اللّه علی محمد و آل محمد</w:t>
      </w:r>
      <w:r>
        <w:rPr>
          <w:rFonts w:eastAsia="IRNazanin" w:cs="IRNazanin"/>
          <w:color w:val="111111"/>
          <w:sz w:val="28"/>
          <w:szCs w:val="28"/>
          <w:rtl w:val="true"/>
          <w:lang w:bidi="fa-IR"/>
        </w:rPr>
        <w:t>».</w:t>
      </w:r>
    </w:p>
    <w:p>
      <w:pPr>
        <w:pStyle w:val="Heading3"/>
        <w:numPr>
          <w:ilvl w:val="2"/>
          <w:numId w:val="1"/>
        </w:numPr>
        <w:rPr/>
      </w:pPr>
      <w:bookmarkStart w:id="1072" w:name="__RefHeading___Toc2119242_1490000891"/>
      <w:bookmarkStart w:id="1073" w:name="_Toc390"/>
      <w:bookmarkEnd w:id="1072"/>
      <w:r>
        <w:rPr>
          <w:rtl w:val="true"/>
        </w:rPr>
        <w:t xml:space="preserve">دعای امام حسین </w:t>
      </w:r>
      <w:r>
        <w:rPr>
          <w:rtl w:val="true"/>
        </w:rPr>
        <w:t>(</w:t>
      </w:r>
      <w:r>
        <w:rPr>
          <w:rtl w:val="true"/>
        </w:rPr>
        <w:t>ع</w:t>
      </w:r>
      <w:r>
        <w:rPr>
          <w:rtl w:val="true"/>
        </w:rPr>
        <w:t xml:space="preserve">) </w:t>
      </w:r>
      <w:r>
        <w:rPr>
          <w:rtl w:val="true"/>
        </w:rPr>
        <w:t>در روز عرفه</w:t>
      </w:r>
      <w:bookmarkEnd w:id="1073"/>
    </w:p>
    <w:p>
      <w:pPr>
        <w:pStyle w:val="BookText"/>
        <w:rPr/>
      </w:pPr>
      <w:r>
        <w:rPr>
          <w:rFonts w:ascii="IRNazanin" w:hAnsi="IRNazanin" w:eastAsia="IRNazanin"/>
          <w:color w:val="111111"/>
          <w:sz w:val="28"/>
          <w:sz w:val="28"/>
          <w:szCs w:val="28"/>
          <w:rtl w:val="true"/>
          <w:lang w:bidi="fa-IR"/>
        </w:rPr>
        <w:t xml:space="preserve">روایت کرده‏اند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عرفه با گروهی از اهل بیت و فرزندان و شیعیان خود در طرف چپ کوه رو به قبله ایستادند و با تذلل و خشوع دستها را تا مقابل رو برداشتند و این دعا را خواندند</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لیس لقضائه دافع و لا لعطائه مانع و لا کصنعه صنع صانع و هو الجواد الواسع فطر اجناس البدائع وا تقن بحکمته الصنائع لا تخفی علیه الطلائع و لا تضیع عنده الودائع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بالکتاب الجامع و بشرع الاسلام النور الساطع و للخلیقة صانع و هو المستعان علی الفجائع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جازی کل صانع و رائش کل قانع و راحم کل ضارع و منزل المنافع و الکتاب الجامع بالنور الساطع و هو للدعوات سامع و للکربات دافع و للدرجات رافع و للجبابرة قامع فلا اله غیره و لاشیء یعدله و لیس کمثله شیء و هو السمیع البصیر اللطیف الخبیر و هو علی کل شیء قدیر اللهم انی ارغب الیک و اشهد بالربوبیة لک مقرا با نک 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مردی ابتداتنی بنعمتک قبل ان اکون شیئا مذکورا و خلقتنی من التراب ثم اسکنتنی الا صلاب امنا لریب المنون و اختلاف الدهور و السنین فلم ازل ظاعنا من صلب الی رحم فی تقادم من الا یام الماضیة و القرون الخالیة لم تخرجنی لرافتک بی</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لطفک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احسانک الی فی دولة ائمة الکفر الذین نقضوا عهدک و کذبوا رسلک لکنک اخرجتنی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رافة منک و تحننا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سبق لی من الهدی الذی له یسرتنی و فیه انشاتنی و من قبل ذلک رؤفت بی بجمیل صنعک و سوابغ نعمک فابتدعت خلقی من منی یمنی و اسکنتنی فی ظلمات ثلاث بین لحم و دم و جلد لم تشهدنی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تشهرنی بخلقی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تجعل الی شیئامن امری ثم اخرجتنی للذی سبق لی من الهدی الی الدنیاتاما سویا و حفظتنی فی المهد طفلا صبیا و رزقتنی من الغذاء لبنا مریا و عطفت علی قلوب الحواضن و کفلتنی الا مهات الرواحم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تنی من طوارق الجان و سلمتنی من الزیادة و النقصان فتعالیت یا رحیم یا رحمن حتی اذا استهللت ناطقا بالکلام اتممت علی سوابغ الا نعام و ربیتنی زایدا فی کل عام حتی اذا اکتملت فطرتی و اعتدلت مرتی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اوجبت علی حجتک بان الهمتنی معرفتک و روعتنی بعجائب حکمتک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وایقظتنی لما ذرات فی سمائک و ارضک من بدائع خلقک و نبهتنی لشکرک و ذکرک و اوجبت علی طاعتک و عبادتک و فهمتنی ما جاءت به رسلک و یسرت لی تقبل مرضاتک و مننت علی فی جمیع ذلک بعو نک و لطفک ثم اذ خلقتنی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 لم ترض لی یا الهی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اخری و رزقتنی من انواع المعاش و صنوف الریاش بمنک العظیم الا عظم علی و احسانک القدیم الی حتی اذاا تممت علی جمیع النعم و صرفت عنی کل النقم لم یمنعک جهلی و جراتی علیک ان دللتنی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یقربنی الیک</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وفقتنی لما یز لفنی لدیک فان دعوتک اجبتنی و ان سئلتک اعطیتنی و ان اطعتک شکرتنی و ان شکرتک زدتنی کل ذلک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نعمک علی و احسانک الی فسبحانک سبحانک من مبدئ معید حمید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تقدست اسماؤک و عظمت الاؤک فای نعمک یا الهی احصی عددا و ذکرا‏ام ای عطایاک اقوم بها شکرا و هی یارب اکثر من ان یحصیها العادون او یبلغ علما بها الحافظون ثم ما صرفت و درات عنی اللهم من الضر و الضراء اکثر مماظهر لی من العافیة و السراء وا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یا الهی بحقیقة ایمانی و عقد عزمات یقینی و خالص صریح توحیدی و باطن مکنون ضمیری و علائق مجاری نور بصری و اساریر صفحة جبینی و خرق مسارب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وخذاریف مارن عرنینی و مسارب سماخ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و ما ضمت و اطبقت علیه شفتای و حرکات لفظ لسانی و مغرز حنک فمی و فکی و منابت اضراسی و مساغ مطعمی و مشربی و حمالة‏ام راسی و بلوع فار غ حبائل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حبائل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عنقی و ما اشتمل علیه تامور صدری و حمائل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وتینی و نیاط حجاب قلبی وا فلاذ حواشی کبدی و ما حوته شراسیف اضلاعی و حقاق مفاصلی و قبض عواملی و اطراف اناملی و لحمی و دمی و شعری و بشری و عصبی و قصبی و عظامی و مخی و عروقی و جمیع جوارحی و ما انتسج علی ذلک ایام رضاعی و ما اقلت الا رض منی و نومی و یقظتی و سکونی و حرکات رکوعی و سجودی ان لو حاولت و اجتهدت مدی الا عصاروالا حقاب لو عمرتها ان</w:t>
      </w:r>
    </w:p>
    <w:p>
      <w:pPr>
        <w:pStyle w:val="BookText"/>
        <w:rPr/>
      </w:pPr>
      <w:r>
        <w:rPr>
          <w:rFonts w:ascii="IRNazanin" w:hAnsi="IRNazanin" w:eastAsia="IRNazanin"/>
          <w:color w:val="111111"/>
          <w:sz w:val="28"/>
          <w:sz w:val="28"/>
          <w:szCs w:val="28"/>
          <w:rtl w:val="true"/>
          <w:lang w:bidi="fa-IR"/>
        </w:rPr>
        <w:t xml:space="preserve">اؤدی شکر و احدة من انعمک مااستطعت ذلک الا بمنک الموجب علی به شکرک ابداجدیدا و ثناء طارفا عتیدا اجل و لو حرصت انا و العادون من انامک ان نحصی مدی انعامک سالفه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حصرناه عددا و لا احصیناه امدا هیهات انی ذلک و انت المخبر فی کتابک الناطق و النبا الصادق و ان تعدوا نعمة اللّه لا تحصوها صدق کتابک اللهم و انباؤک و بلغت انبیاؤک و رسلک ما انزلت علیهم من وحیک و شرعت لهم و به هم من دینک غیر انی یا الهی اشهدبجهدی و جدی و مبلغ طاعتی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وسعی وا قول مؤمنا موقنا الحمد للّه الذی لم یتخذ ولدا فیکون موروثاولم یکن له شریک فی ملکه فیضاده فیما ابتدع و لا و لی من الذل فیرفده فیما صنع فسبحانه سبحانه لو کان فیهما الهة الا اللّه لفسدتا و تفطرتا سبحان اللّه الواحد الا حدالصمد الذی لم یلد و لم یولد و لم یکن له کفوا احد الحمدللّه حمدا یعادل حمد ملائکته المقربین وا نبیائه المرسلین و صلی اللّه علی خیرته محمد خاتم النبیین و اله الطیبین الطاهرین المخلصین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شروع در دعا و سؤال از حق تعالی کردند و با دیدگانی اشکبار گفتند</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اجعلنی اخشاک کا نی اراک و اسعدنی بتقویک و لا تشقنی بمعصیتک و خر لی فی قضائک و بارک لی فی قدرک حتی لا احب تعجیل ما اخرت و لا تاخیر ما عجلت اللهم اجعل غنای فی نفسی و الیقین فی قلبی و الا خلاص فی عملی و النور فی بصری و البصیرة فی دینی و متعنی</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بجوارحی و اجعل سمعی و بصری الوارثین منی و انصرنی علی من ظلمنی و ارنی فیه ثاری و ما ربی و اقر بذلک عینی اللهم اکشف کربتی و استر عورتی و اغفر لی خطیئتی و اخسا شیطانی و فک رهانی و اجعل لی یا الهی الدرجة العلیا فی الا خرة والا ولی اللهم لک الحمد کما خلقتنی فجعلتنی سمیعا بصیرا و لک الحمد کما خلقتنی فجعلتنی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سویا رحمة بی و قد کنت عن خلقی غنیا رب بما براتنی فعدلت فطرتی رب بما انشاتنی فاحسنت صورتی رب بما احسنت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نفسی عافیتنی رب بما کلا تنی و وفقتنی رب بما انعمت علی فهدیتنی رب بما اولیتنی و من کل خیر اعطیتنی رب بما اطعمتنی و سقیتنی رب بما اغنیتنی وا قنیتنی رب بما اعنتنی و اعززتنی رب بما البستنی من سترک الصافی و یسرت لی من صنعک الکافی صل علی محمد و ال محمد و اعنی علی بوائق الدهور و صروف اللیالی و الایام و نجنی من اهوال الدنیا و کربات الاخرة و اکفنی شر ما یعمل الظالمون فی الا رض اللهم ما اخاف فاکفنی و ما احذر فقنی و فی نفسی و دینی فاحرسنی و فی سفری فاحفظنی و فی اهلی و مالی فاخلفنی و فیما رزقتنی فبارک لی و فی نفسی فذللنی و فی اعین الناس فعظمنی و من شر الجن و الانس فسلمنی و بذ نوبی فلا تفضحنی و بسریرتی فلا تخزنی و بعملی فلا تبتلنی و نعمک فلا تسلبنی و الی غیرک فلا تکلنی الهی الی من تکلنی الی قریب فیقطعنی‏ام الی بعید فیتجهمنی‏ام الی المستضعفین لی</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 ربی و ملیک امری اشکو الیک غربتی و بعد داری و هوانی علی من ملکته امری الهی فلا تحلل علی غضبک فان لم تکن غضبت علی فلا ابالی سواک سبحانک غیر ان عافیتک اوسع لی فاسئلک یا رب بنور وجهک الذی اشرقت له الارض و السموات و کشفت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الظلمات و صلح به امر الاولین والاخرین ان لا تمیتنی علی غضبک و لا تنزل بی سخطک لک العتبی لک العتبی حتی ترضی قبل ذلک لا اله الا انت رب البلدالحرام و المشعر الحرام و البیت العتیق الذی احللته البرکة و جعلته للناس امنا یا من عفا عن عظیم الذنوب بحلمه یامن اسبغ النعماء بفضله یا من اعطی الجزیل بکرمه یاعدتی فی شدتی یا صاحبی فی وحدتی یا غیاثی فی کربتی یا و لیی فی نعمتی یا الهی و اله ابائی ابراهیم و اسمعیل و اسحق و یعقوب و رب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اسرافیل و رب محمد خاتم النبیین و اله المنتجبین و منزل التوریة و الا نجیل و الزبور و الفرقان و منزل کهیعص و طه و یس و القر ان الحکیم انت کهفی حین تعیینی المذاهب فی سعتها و تضیق بی الا رض برحبها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رحمتک لکنت من الهالکین و انت مقیل عثرتی و لولا سترک ایای لکنت من المفضوحین و انت مؤیدی بالنصر علی اعدائی و لولا نصرک 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من المغلوبین یا من خص نفسه بالسمو و الرفعة فاو لیاؤه بعزه یعتزون یا من جعلت له الملوک نیر المذلة علی اعناقهم فهم من سطواته خائفون یعلم خائنة الا عین و ما تخفی الصدور و</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ما تاتی به الا زمنة و الدهور یا من لا یعلم کیف هو الا هو یا من لا یعلم ما هو الا هو یا من لا یعلمه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یعلمه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کبس الا رض علی الماء و سد الهواء بالسماء یا من له اکرم الا سماءیا ذا المعروف الذی لا ینقطع ابدا یا مقیض الرکب لیوسف فی البلد القفر و مخرجه من الجب و جاعله بعد العبودیة ملکا یا راده علی یعقوب بعد ان ابیضت عیناه من الحزن و هو کظیم یا کاشف الضر و البلوی عن ایوب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ممسک یدی ابراهیم عن ذبح ابنه بعد کبر سنه و فناء عمره یا من استجاب لزکریا فوهب له یحیی و لم یدعه فردا وحیدا یا من اخرج یونس من بطن الحوت یا من فلق البحر لبنی اسرائیل فا نجاهم و جعل فرعون و جنوده من المغرقین یا من ارسل الریاح مبشرات بین یدی رحمته یا من لم یعجل علی من عصاه من خلقه یا من استنقذ السحرة من بعد طول الجحود و قد غدوا فی نعمته یاکلون رزقه و یعبدون غیره و قد حادوه و نادوه و کذبوا رسله یا اللّه یا اللّه یا بدیء یا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یا دائما لا نفاد لک یا حیا حین لا حی یا محیی الموتی یا من هو قائم علی کل نفس بما کسبت یا من قل له شکری فلم یحرمنی و عظمت خطیئتی فلم یفضحنی ور انی علی المعاصی فلم یشهرنی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یخذلنی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حفظنی فی صغری یا من رزقنی فی کبری یا من ایادیه عندی لا تحصی و</w:t>
      </w:r>
    </w:p>
    <w:p>
      <w:pPr>
        <w:pStyle w:val="BookText"/>
        <w:rPr/>
      </w:pPr>
      <w:r>
        <w:rPr>
          <w:rFonts w:ascii="IRNazanin" w:hAnsi="IRNazanin" w:eastAsia="IRNazanin"/>
          <w:color w:val="111111"/>
          <w:sz w:val="28"/>
          <w:sz w:val="28"/>
          <w:szCs w:val="28"/>
          <w:rtl w:val="true"/>
          <w:lang w:bidi="fa-IR"/>
        </w:rPr>
        <w:t>نعمه لا تجازی یا من عارضنی بالخیر و الاحسان و عارضته بالا سائة و العصیان یا من هدانی للا یمان من قبل ان اعرف شکر الا متنان یا من دعوته مریضا فشفانی و عریانا فکسانی و جائعا فاشبعنی و عطشان فاروانی و ذلیلا فاعزنی و جاهلا فعرفنی و وحیدا فکثرنی و غائبا فردنی و مقلا فاغنانی و منتصرا فنصرنی و غنیا فلم الحلال و عافنی فی بدنی و دینی و امن خوفی و اعتق رقبتی من النار اللهم لا تمکر بی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تستدرجنی و لا تخدعنی و ادرء عنی شرفسقة الجن و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سر و دیده خود را به سوی آسمان بلند کردند و با چشم گریان و صدای بلند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اسمع السامعین یا ابصر الناظرین و یا اسرع الحاسبین و یا ارحم الراحمین صل علی محمد و ال محمد السادة المی آمین و اسئلک اللهم حاجتی التی ان اعطیتنیها لم یضرنی ما منعتنی و ان منعتنیها لم ینفعنی ما اعطیتنی اسئلک فکاک رقبتی من النار لا اله الا انت وحدک لا شریک لک لک الملک و لک الحمد و انت علی کل شیء قدیر یا رب یا رب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دور آن حضرت بودند به دعای ایشان گوش داده و آمین می‏گفتند؛ آنگاه صدایشان به گریه بلند شد تا آنکه خورشید غروب کرد و روانه مشعر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دعای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مرحوم کفعمی تمام می‏شود؛ ولی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را نیز اضافه نموده است</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انا الفقیر فی غنای فکیف لا</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اکون فقیرا فی فقری الهی انا الجاهل فی علمی فکیف لا اکون جهولا فی جهلی الهی ان اختلاف تدبیرک و سرعة طواء مقادیرک منعا عبادک العارفین بک عن السکون الی عطاء و الیاس منک فی بلاءالهی منی ما یلیق بلؤمی و منک ما یلیق بکرمک الهی و صفت نفسک باللطف و الرافة لی قبل وجود ضعفی افتمنعنی منهما بعد وجود ضعفی الهی ان ظهرت المحاسن منی فبفضلک و لک المنة علی و ان ظهرت المساوی منی فبعدلک و لک الحجة علی الهی کیف تکلنی و قد تکفلت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کیف اضام و انت الناصر لی‏ام کیف اخیب و انت الحفی بی‏ها انا اتوسل الیک بفقری الیک و کیف اتوسل الیک بما هو محال ان یصل الیک‏ام کیف اشکو الیک حالی و هو لا یخفی علیک‏ام کیف اترجم بمقالی و هو منک برز الیک‏ام کیف تخیب امالی و هی قدوفدت الیک‏ام کیف لا تحسن احوالی و بک قامت الهی ما الطفک بی مع عظیم جهلی و ما ارحمک بی مع قبیح فعلی الهی ما اقربک منی و ابعدنی عنک و ما ارا فک بی فما الذی یحجبنی عنک الهی علمت باختلاف الا ثاروتنقلات الا طوار ان مرادک منی ان تتعرف الی فی کل شیء حتی لا اجهلک فی شیء الهی کلما اخرسنی لؤمی انطقنی کرمک و کلما ایستنی اوصافی اطمعتنی مننک الهی من کانت محاسنه مساوی فکیف لا تکون مساویه مساوی و من کانت حقایقه دعاوی فکیف لا تکون دعاویه دعاوی الهی حکمک النافذ و مشیتک القاهرة لم یترکا لذی مقال مقالا و لا لذی حال حالا الهی کم من طاعة بنیتها و حالة شیدتها</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هدم اعتمادی علیها عدلک بل اقالنی منها فضلک الهی انک تعلم انی و ان لم تدم الطاعة منی فعلا جزما فقد دامت محبة و عزما الهی کیف اعزم و انت القاهر و کیف لا اعزم و انت الا مر الهی ترددی فی الا ثار یوجب بعدالمزار فاجمعنی علیک بخدمة توصلنی الیک کیف یستدل علیک بما هو فی وجوده مفتقر الیک ایکون لغیرک من الظهور ما لیس لک حتی یکون هو المظهر لک متی غبت حتی تحتاج الی دلیل یدل علیک و متی بعدت حتی تکون الا ثار هی التی توصل الیک عمیت عین لا تراک علیها رقیبا و خسرت صفقة عبد لم تجعل له من حبک نصیبا الهی امرت بالرجوع الی الا ثار فارجعنی الیک بکسوة الا نوار و هدایة الا ستبصار حتی ارجع الیک منها کما دخلت الیک منها مصون السر عن النظر الیها و مرفوع الهمة عن الا عتمادعلیها انک علی کل شیء قدیر الهی هذا ذ لی ظاهر بین یدیک و هذا حالی لا یخفی علیک منک اطلب الوصول الیک و بک استدل علیک فاهدنی بنورک الیک و اقمنی بصدق العبودیة بین یدیک الهی علمنی من علمک المخزون و صنی بسترک المصون الهی حققنی بحقائق اهل القرب و اسلک بی مسلک اهل الجذب الهی اغننی بتدبیرک لی عن تدبیری و باختیارک عن اختیاری و اوقفنی علی مراکز اضطراری الهی اخرجنی من ذل نفسی و طهرنی من شکی و شرکی قبل حلول رمسی بک انتصر فانصرنی و علیک اتوکل فلا تکلنی و ایاک اسئل فلا تخیبنی و فی فضلک ارغب فلا تحرمنی و بجنابک انتسب فلا تبعدنی و ببابک اقف فلا تطردنی الهی</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 رضاک ان تکون له علة منک فکیف تکون له علة منی الهی انت الغنی بذاتک ان یصل الیک النفع منک فکیف لا تکون غنیا عنی الهی ان القضاء و القدر یمنینی و ان الهوی بوثائق الشهوة اسرنی فکن انت النصیر لی حتی تنصرنی و تبصرنی و اغننی بفضلک حتی استغنی بک عن طلبی انت الذی اشرقت الا نوار فی قلوب او لیائک حتی عرفوک و وحدوک و انت الذی ازلت الا غیار عن قلوب احبائک حتی لم یحبواسواک و لم یلجئوا الی غیرک انت المونس لهم حیث اوحشتهم العوالم و انت الذی هدیتهم حیث استبانت لهم المعالم ماذا وجد من فقدک و ما الذی فقد من وجدک لقدخاب من رضی دونک بدلا و لقد خسر من بغی عنک متحولا کیف یرجی سواک و انت ما قطعت الا حسان و کیف یطلب من غیرک و انت ما بدلت عادة الا متنان یا من اذاق احبائه حلاوة المؤانسة فقاموا بین یدیه متملقین و یا من البس او لیائه ملابس هیبته فقاموا بین یدیه مستغفرین انت الذاکر قبل الذاکرین و انت البادی بالا حسان قبل توجه العابدین و انت الجواد بالعطاء قبل طلب الطالبین و انت الوهاب ثم لما و هبت لنا من المستقرضین الهی اطلبنی برحمتک حتی اصل الیک و اجذبنی بمنک حتی اقبل علیک الهی ان رجائی لا ینقطع عنک و ان عصیتک کما ان خوفی لا یزایلنی و ان اطعتک فقد دفعتنی العوالم الیک و قد اوقعنی علمی بکرمک علیک الهی کیف اخیب و انت املی‏ام کیف اهان و علیک متکلی الهی کیف استعز و فی الذلة ارکزتنی‏ام کیف لا استعزو الیک نسبتنی الهی</w:t>
      </w:r>
      <w:bookmarkStart w:id="1074" w:name="pg18_994"/>
    </w:p>
    <w:p>
      <w:pPr>
        <w:pStyle w:val="BookText"/>
        <w:rPr/>
      </w:pPr>
      <w:bookmarkEnd w:id="1074"/>
      <w:r>
        <w:rPr>
          <w:rFonts w:ascii="IRNazanin" w:hAnsi="IRNazanin" w:eastAsia="IRNazanin"/>
          <w:color w:val="111111"/>
          <w:sz w:val="28"/>
          <w:sz w:val="28"/>
          <w:szCs w:val="28"/>
          <w:rtl w:val="true"/>
          <w:lang w:bidi="fa-IR"/>
        </w:rPr>
        <w:t>کیف لا افتقر و انت الذی فی الفقراءا قمتنی‏ام کیف افتقر و انت الذی بجودک اغنیتنی و انت الذی لا اله غیرک تعرفت لکل شیء فما جهلک شیء وا نت الذی تعرفت الی فی کل شیء فرایتک ظاهرا فی کل شیء و انت الظاهر لکل شیء یا من استوی برحمانیته فصار العرش غیبا فی ذاته عن ان تدرکه الابصار یا من تجلی بکمال بهائه فتحققت عظمته الا ستواء کیف تخفی و انت الظاهر ام کیف تغیب و انت الرقیب الحاضر انک علی کل شیء قدیر و الحمد للّه وحده</w:t>
      </w:r>
      <w:r>
        <w:rPr>
          <w:rFonts w:eastAsia="IRNazanin" w:cs="IRNazanin"/>
          <w:color w:val="111111"/>
          <w:sz w:val="28"/>
          <w:szCs w:val="28"/>
          <w:rtl w:val="true"/>
          <w:lang w:bidi="fa-IR"/>
        </w:rPr>
        <w:t>.</w:t>
      </w:r>
    </w:p>
    <w:p>
      <w:pPr>
        <w:pStyle w:val="Heading3"/>
        <w:numPr>
          <w:ilvl w:val="2"/>
          <w:numId w:val="1"/>
        </w:numPr>
        <w:rPr/>
      </w:pPr>
      <w:bookmarkStart w:id="1075" w:name="__RefHeading___Toc2119244_1490000891"/>
      <w:bookmarkStart w:id="1076" w:name="_Toc391"/>
      <w:bookmarkEnd w:id="1075"/>
      <w:r>
        <w:rPr>
          <w:rtl w:val="true"/>
        </w:rPr>
        <w:t>استفتائات جدید</w:t>
      </w:r>
      <w:bookmarkEnd w:id="1076"/>
    </w:p>
    <w:p>
      <w:pPr>
        <w:pStyle w:val="BookText"/>
        <w:rPr/>
      </w:pPr>
      <w:r>
        <w:rPr>
          <w:rFonts w:ascii="IRNazanin" w:hAnsi="IRNazanin" w:eastAsia="IRNazanin"/>
          <w:color w:val="111111"/>
          <w:sz w:val="28"/>
          <w:sz w:val="28"/>
          <w:szCs w:val="28"/>
          <w:rtl w:val="true"/>
          <w:lang w:bidi="fa-IR"/>
        </w:rPr>
        <w:t>مراجع عظام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مهریه‏اش وافی برای حج است و ان را از شوهر خود طلبکار است؛ اگر شوهرش تمکن از ادای آن را دارد و مطالبه آن برای زن مفسده‏ای ندارد با فرض اینکه مرد نفقه مخارج زندگی زن را می‏دهد لازم است زن؛ مهریه را مطالبه کند و به حج برود؟</w:t>
      </w:r>
    </w:p>
    <w:p>
      <w:pPr>
        <w:pStyle w:val="BookText"/>
        <w:rPr/>
      </w:pPr>
      <w:r>
        <w:rPr>
          <w:rFonts w:ascii="IRNazanin" w:hAnsi="IRNazanin" w:eastAsia="IRNazanin"/>
          <w:color w:val="111111"/>
          <w:sz w:val="28"/>
          <w:sz w:val="28"/>
          <w:szCs w:val="28"/>
          <w:rtl w:val="true"/>
          <w:lang w:bidi="fa-IR"/>
        </w:rPr>
        <w:t>اگر زنی تا بحال این مسأله را نمی‏دانسته؛ آیا حج بر او مستقر شده با فرض تمکن شوهر از ادای مهریه؟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احراز کند که مطالبه مهر بر او حرجی بوده؛ حج بر او مستقر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بتواند به تنهایی به حج برود و بر خود نترسد؛ آیا همراه بودن محرمی شرط است یا نه واگر نتواند و امنیت نداشته باشد حج از او ساقط است یا نه؟</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زن از سفر حج بدون داشتن همراه خوف بر خودش داشته باشد باید محرمی را و لو با دادن اجرت همراه خود ببرد و اگر متمکن نیست یا مخارج همراه را ندارد حج</w:t>
      </w:r>
    </w:p>
    <w:p>
      <w:pPr>
        <w:pStyle w:val="BookText"/>
        <w:rPr/>
      </w:pPr>
      <w:r>
        <w:rPr>
          <w:rFonts w:ascii="IRNazanin" w:hAnsi="IRNazanin" w:eastAsia="IRNazanin"/>
          <w:color w:val="111111"/>
          <w:sz w:val="28"/>
          <w:sz w:val="28"/>
          <w:szCs w:val="28"/>
          <w:rtl w:val="true"/>
          <w:lang w:bidi="fa-IR"/>
        </w:rPr>
        <w:t>بر او واجب نخواهد بود؛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شخصی می‏گوید، من مخارج سفر حج تو را می‏دهم به حج برو؛ با فرض اینکه اگر قبول کند وهن بر اوست؛ باید قبول کند یا لازم 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در قبول بذل؛ منت و ذلتی است که عادة قابل تحمل نیست؛ قبول واجب نمی‏باشد؛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فرموده‏اید از شرایط واجب شدن حج؛ مستطیع بودن است و مستطیع بودن به چند چیز است؛ یکی به سلامتی مزاج است و در 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به قدر رفتن حج مال پیدا کرده؛ ولی به واسطه پیری یا مرض یا ناتوانی نتواند حج کند و ناامید از توانایی خود باشد؛ احتیاط واجب آن است که از طرف خود نائب بفرستد؛ پس اگر در سال اولی که به قدر رفتن حج مال پیدا کرده ولی مریض است یعنی سلامتی مزاج ندارد؛ شرائط استطاعت این شخص ناقص است؛ یعنی این شخص مستطیع نیست؛ پس چطور به این شخص مریض به احتیاط واجب؛ نائب گرفتن برای حج در سال اول واجب می‏شود؟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حج مباشرتی غیر از فرستادن نائب به حج است؛ سلامتی در اولی معتبر است و در صورت دوم مقتضی بعض روایات معتبره ارسال نائب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کسی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باهم برویم به حج؛ من مخارج سفر تو را می‏دهم؛ ولی این شخص</w:t>
      </w:r>
    </w:p>
    <w:p>
      <w:pPr>
        <w:pStyle w:val="BookText"/>
        <w:rPr/>
      </w:pPr>
      <w:r>
        <w:rPr>
          <w:rFonts w:ascii="IRNazanin" w:hAnsi="IRNazanin" w:eastAsia="IRNazanin"/>
          <w:color w:val="111111"/>
          <w:sz w:val="28"/>
          <w:sz w:val="28"/>
          <w:szCs w:val="28"/>
          <w:rtl w:val="true"/>
          <w:lang w:bidi="fa-IR"/>
        </w:rPr>
        <w:t>استطاعت بدنی ندارد؛ حکمش را بیان فرمائید؟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بر شخص مزبور حج واجب نمی‏شود؛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قبل از فوت و در بستر بیماری وصیت به انجام فریضه حجة الاسلام نموده با اعتقاد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اینکه مستطیع نیست منتهی برادر مرحوم با استنباط خود اصرار نموده که حتما فریضه حج را وصیت کن چون مستطیع می‏باشی و لذا شخص مرحوم طبق نظر برادرش وصیت به انجام فریضه حج نموده؛ بنا بر مسأله فوق آیا حج بر گردن مرحوم می‏باشد یا خیر؟</w:t>
      </w:r>
    </w:p>
    <w:p>
      <w:pPr>
        <w:pStyle w:val="BookText"/>
        <w:rPr/>
      </w:pPr>
      <w:r>
        <w:rPr>
          <w:rFonts w:ascii="IRNazanin" w:hAnsi="IRNazanin" w:eastAsia="IRNazanin"/>
          <w:color w:val="111111"/>
          <w:sz w:val="28"/>
          <w:sz w:val="28"/>
          <w:szCs w:val="28"/>
          <w:rtl w:val="true"/>
          <w:lang w:bidi="fa-IR"/>
        </w:rPr>
        <w:t>ودر صورت مثبت بودن بخاطر عدم امکان مالی حج میقاتی کفایت از حج بلدی می‏کند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مزبور از ثلث مال میت باید حج بلدی برای او به جا آورند و اگر ثلث مال وافی به حج بلدی نبود چنانچه ورثه کبار میت راضی باشند سزاوار است کسری آن را از سهم خود بدهند و در غیر این صورت با ثلث میت حج میقاتی برای او به جا می‏آورند؛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بعلت پیری یا مرض؛ مباشرت حج برایش موجب مشقت و زحمت زیاد است؛ ولی با</w:t>
      </w:r>
    </w:p>
    <w:p>
      <w:pPr>
        <w:pStyle w:val="BookText"/>
        <w:rPr/>
      </w:pPr>
      <w:r>
        <w:rPr>
          <w:rFonts w:ascii="IRNazanin" w:hAnsi="IRNazanin" w:eastAsia="IRNazanin"/>
          <w:color w:val="111111"/>
          <w:sz w:val="28"/>
          <w:sz w:val="28"/>
          <w:szCs w:val="28"/>
          <w:rtl w:val="true"/>
          <w:lang w:bidi="fa-IR"/>
        </w:rPr>
        <w:t>این حال به حج رفت و با وسائل مختلفه مانند چرخ و تخت روان و استنابه در اعمال حج و عمره اعمال را به پایان رساند؛ آیا این حج کفایت از حجة الاسلام می‏نماید یا باید در سالهای بعد نائبی جهت انجام اعمال حج گرفت؟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بعید نیست که حج در فرض مزبور مجزی از حَجة الاسلام باشد و استنابه بعدی لزومی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مبارکتان را در باره حفظ استطاعت مالی برای حج ذکر فرموده؛ بفرمائید که تا چه مدت</w:t>
      </w:r>
    </w:p>
    <w:p>
      <w:pPr>
        <w:pStyle w:val="BookText"/>
        <w:rPr/>
      </w:pPr>
      <w:r>
        <w:rPr>
          <w:rFonts w:ascii="IRNazanin" w:hAnsi="IRNazanin" w:eastAsia="IRNazanin"/>
          <w:color w:val="111111"/>
          <w:sz w:val="28"/>
          <w:sz w:val="28"/>
          <w:szCs w:val="28"/>
          <w:rtl w:val="true"/>
          <w:lang w:bidi="fa-IR"/>
        </w:rPr>
        <w:t>لازم است حفظ کرد؟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بتواند در سالی که استطاعت مالی پیدا کرده به حج برود؛ حج بر او واجب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حجة الاسلام</w:t>
      </w:r>
    </w:p>
    <w:p>
      <w:pPr>
        <w:pStyle w:val="BookText"/>
        <w:rPr/>
      </w:pPr>
      <w:r>
        <w:rPr>
          <w:rFonts w:ascii="IRNazanin" w:hAnsi="IRNazanin" w:eastAsia="IRNazanin"/>
          <w:color w:val="111111"/>
          <w:sz w:val="28"/>
          <w:sz w:val="28"/>
          <w:szCs w:val="28"/>
          <w:rtl w:val="true"/>
          <w:lang w:bidi="fa-IR"/>
        </w:rPr>
        <w:t>ثبت نام کرده است؛ آیا تخمیس آن مال اگر سال بر آن بگذرد</w:t>
      </w:r>
    </w:p>
    <w:p>
      <w:pPr>
        <w:pStyle w:val="BookText"/>
        <w:rPr/>
      </w:pPr>
      <w:r>
        <w:rPr>
          <w:rFonts w:ascii="IRNazanin" w:hAnsi="IRNazanin" w:eastAsia="IRNazanin"/>
          <w:color w:val="111111"/>
          <w:sz w:val="28"/>
          <w:sz w:val="28"/>
          <w:szCs w:val="28"/>
          <w:rtl w:val="true"/>
          <w:lang w:bidi="fa-IR"/>
        </w:rPr>
        <w:t>واجب است یا نه؟</w:t>
      </w:r>
    </w:p>
    <w:p>
      <w:pPr>
        <w:pStyle w:val="BookText"/>
        <w:rPr/>
      </w:pPr>
      <w:r>
        <w:rPr>
          <w:rFonts w:ascii="IRNazanin" w:hAnsi="IRNazanin" w:eastAsia="IRNazanin"/>
          <w:color w:val="111111"/>
          <w:sz w:val="28"/>
          <w:sz w:val="28"/>
          <w:szCs w:val="28"/>
          <w:rtl w:val="true"/>
          <w:lang w:bidi="fa-IR"/>
        </w:rPr>
        <w:t>و آیا فرقی بین کسی که حج بر او مستقر شده و غیر آن وجود دارد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هر دو صورت خمس آن واجب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که از درآمد سال برای حج و عمره واجب یا مستحبی واریز شده و پس از چند سال قرعه به</w:t>
      </w:r>
    </w:p>
    <w:p>
      <w:pPr>
        <w:pStyle w:val="BookText"/>
        <w:rPr/>
      </w:pPr>
      <w:r>
        <w:rPr>
          <w:rFonts w:ascii="IRNazanin" w:hAnsi="IRNazanin" w:eastAsia="IRNazanin"/>
          <w:color w:val="111111"/>
          <w:sz w:val="28"/>
          <w:sz w:val="28"/>
          <w:szCs w:val="28"/>
          <w:rtl w:val="true"/>
          <w:lang w:bidi="fa-IR"/>
        </w:rPr>
        <w:t>نام او اصابت می‏کند؛ خمس دارد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تخمیس آن لازم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کاروانها و پزشکان و امدادگران و افراد دیگری که با ماموریت به میقات آمده‏اند؛ آیا</w:t>
      </w:r>
    </w:p>
    <w:p>
      <w:pPr>
        <w:pStyle w:val="BookText"/>
        <w:rPr/>
      </w:pPr>
      <w:r>
        <w:rPr>
          <w:rFonts w:ascii="IRNazanin" w:hAnsi="IRNazanin" w:eastAsia="IRNazanin"/>
          <w:color w:val="111111"/>
          <w:sz w:val="28"/>
          <w:sz w:val="28"/>
          <w:szCs w:val="28"/>
          <w:rtl w:val="true"/>
          <w:lang w:bidi="fa-IR"/>
        </w:rPr>
        <w:t>مستطیع هستند و باید حجة الاسلام به جا آورند؟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اشخاص مذکور مستطیع هستند؛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مخارج حج را دارد اما در برگشت از سفر حج برای دادن ولیمه یا مخارج زندگی</w:t>
      </w:r>
    </w:p>
    <w:p>
      <w:pPr>
        <w:pStyle w:val="BookText"/>
        <w:rPr/>
      </w:pPr>
      <w:r>
        <w:rPr>
          <w:rFonts w:ascii="IRNazanin" w:hAnsi="IRNazanin" w:eastAsia="IRNazanin"/>
          <w:color w:val="111111"/>
          <w:sz w:val="28"/>
          <w:sz w:val="28"/>
          <w:szCs w:val="28"/>
          <w:rtl w:val="true"/>
          <w:lang w:bidi="fa-IR"/>
        </w:rPr>
        <w:t>مقروض می‏شود و به مانند خمس و زکات نیازمند می‏شود؛ آیا چنین شخصی مستطیع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صورتی که بعد از برگشت از عهده مخارج زندگی بدون قرض برآیند ولو اینکه مخارج ولیمه را نداشته باشند؛ مستطیع هستند و چنانچه در برگشت نیاز به گرفتن خمس و زکات پیدا می‏کند به نحوی که در زندگی دچار حرج می‏گردد؛ مستطیع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که برای ثبت نام سفر حج پرداخت شده و سال خمسی بر آن گذشته و هنوز قرعه به نام او</w:t>
      </w:r>
    </w:p>
    <w:p>
      <w:pPr>
        <w:pStyle w:val="BookText"/>
        <w:rPr/>
      </w:pPr>
      <w:r>
        <w:rPr>
          <w:rFonts w:ascii="IRNazanin" w:hAnsi="IRNazanin" w:eastAsia="IRNazanin"/>
          <w:color w:val="111111"/>
          <w:sz w:val="28"/>
          <w:sz w:val="28"/>
          <w:szCs w:val="28"/>
          <w:rtl w:val="true"/>
          <w:lang w:bidi="fa-IR"/>
        </w:rPr>
        <w:t>اصابت نکرده؛ مشمول خمس می‏باشد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خمس 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عروة الوثقی در شرایط وجوب حج نوشته شده است</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حصل عنده ما یکفیه للحج یجوز له</w:t>
      </w:r>
    </w:p>
    <w:p>
      <w:pPr>
        <w:pStyle w:val="BookText"/>
        <w:rPr/>
      </w:pPr>
      <w:r>
        <w:rPr>
          <w:rFonts w:ascii="IRNazanin" w:hAnsi="IRNazanin" w:eastAsia="IRNazanin"/>
          <w:color w:val="111111"/>
          <w:sz w:val="28"/>
          <w:sz w:val="28"/>
          <w:szCs w:val="28"/>
          <w:rtl w:val="true"/>
          <w:lang w:bidi="fa-IR"/>
        </w:rPr>
        <w:t>بل ان یتمکن المسیر ان یتصرف فیه بما یخرجه عن الاستطاعة و اما بعد التمکن منه فلا یجوز؛ منتهی در زمان ما که نوبت حج بعد از چندین سال است؛ آیا با این فاصله طولانی بین نام نویسی و فرا رسیدن نوبت حج صدق تمکن می‏کند تصرف در مال جایز نیست یا صدق عدم تمکن می‏کند؟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سالی که تمکن دارد به حج برود ولو از طریق دیگر غیر از رعایت نوبت باید تحفظ بر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تمکن ندارد حفظ استطاعت برای سالهای دیگر واجب نیست و اگر تمکن مالی در غیر اشهر حج پیدا کرد در صورت اطمینان و علی الاحوط در صورت احتمال به اجتماع دیگر شرایط در موسم حج واجب است تحفظ بر مال کند تا حج برود؛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مسأله مزبور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عدم التمکن لاجل</w:t>
      </w:r>
    </w:p>
    <w:p>
      <w:pPr>
        <w:pStyle w:val="BookText"/>
        <w:rPr/>
      </w:pPr>
      <w:r>
        <w:rPr>
          <w:rFonts w:ascii="IRNazanin" w:hAnsi="IRNazanin" w:eastAsia="IRNazanin"/>
          <w:color w:val="111111"/>
          <w:sz w:val="28"/>
          <w:sz w:val="28"/>
          <w:szCs w:val="28"/>
          <w:rtl w:val="true"/>
          <w:lang w:bidi="fa-IR"/>
        </w:rPr>
        <w:t>عدم الصحة فی البدن او عدم تخلیة السرب فالاقوی جواز التصرف و اما اذاکان لاجل عدم تهیئة الاسباب او فقدان الرفقة فلایجوز … الخ؛</w:t>
      </w:r>
    </w:p>
    <w:p>
      <w:pPr>
        <w:pStyle w:val="BookText"/>
        <w:rPr/>
      </w:pPr>
      <w:r>
        <w:rPr>
          <w:rFonts w:ascii="IRNazanin" w:hAnsi="IRNazanin" w:eastAsia="IRNazanin"/>
          <w:color w:val="111111"/>
          <w:sz w:val="28"/>
          <w:sz w:val="28"/>
          <w:szCs w:val="28"/>
          <w:rtl w:val="true"/>
          <w:lang w:bidi="fa-IR"/>
        </w:rPr>
        <w:t>آیا در زمان ما که فاصله ثبت نام برای حج و رسیدن نوبت حج شاید ده سال باشد؛ از باب عدم تخلیه سرب است یا از باب عدم تهیئه اسباب؟</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یا از باب عدم تخلیه سرب است یا از باب عدم تمکن مالی برای رفتن از غیر طریق نوبت ثبت نام؛</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خود مرقوم داشته‏اند</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ایتفویت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جواز تصرف در فاصله چند سال است؛ آیا در مثل جائی</w:t>
      </w:r>
    </w:p>
    <w:p>
      <w:pPr>
        <w:pStyle w:val="BookText"/>
        <w:rPr/>
      </w:pPr>
      <w:r>
        <w:rPr>
          <w:rFonts w:ascii="IRNazanin" w:hAnsi="IRNazanin" w:eastAsia="IRNazanin"/>
          <w:color w:val="111111"/>
          <w:sz w:val="28"/>
          <w:sz w:val="28"/>
          <w:szCs w:val="28"/>
          <w:rtl w:val="true"/>
          <w:lang w:bidi="fa-IR"/>
        </w:rPr>
        <w:t>که بعد ده سال رفتن به حج ممکن می‏شود؛ باز نظر آن مرحوم آن است که پول حج را حفظ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نظر ایشان این بوده است که اگر احتمال می‏دهد برای سالهای دیگر شرائط باقی باشد یا فراهم شود باید تحفظ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استطاعت برای انجام عمره مفرده سبب وجوب آن برای کسی که استطاعت انجام حج را</w:t>
      </w:r>
    </w:p>
    <w:p>
      <w:pPr>
        <w:pStyle w:val="BookText"/>
        <w:rPr/>
      </w:pPr>
      <w:r>
        <w:rPr>
          <w:rFonts w:ascii="IRNazanin" w:hAnsi="IRNazanin" w:eastAsia="IRNazanin"/>
          <w:color w:val="111111"/>
          <w:sz w:val="28"/>
          <w:sz w:val="28"/>
          <w:szCs w:val="28"/>
          <w:rtl w:val="true"/>
          <w:lang w:bidi="fa-IR"/>
        </w:rPr>
        <w:t>ندارد می‏باشد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عمره مفرده بر کسانی که فرضشان حج تمتع است واجب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فرزندی که با فیش مرحوم پدرش به نیابت از او به حج برود؛ بدون اینکه از سایرین چیزی بگیرد؛ آیا این نیابت تبرعی است یا اجاره ای؟</w:t>
      </w:r>
    </w:p>
    <w:p>
      <w:pPr>
        <w:pStyle w:val="BookText"/>
        <w:rPr/>
      </w:pPr>
      <w:r>
        <w:rPr>
          <w:rFonts w:ascii="IRNazanin" w:hAnsi="IRNazanin" w:eastAsia="IRNazanin"/>
          <w:color w:val="111111"/>
          <w:sz w:val="28"/>
          <w:sz w:val="28"/>
          <w:szCs w:val="28"/>
          <w:rtl w:val="true"/>
          <w:lang w:bidi="fa-IR"/>
        </w:rPr>
        <w:t>واگر بخواهد اجاره‏ای شود چه باید بکند؟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حج بر پدر مستقر بوده؛ وارث با فیش مذکور به حج می‏رود و کسر مخارج را قبل از حج با اجازه وصی و اگر وصی ندارد با اجازه حاکم شرع از ما ترک برمی دارد و این نیابت اجاره است و اگر حج بر پدر مستقر نبوده؛ استنابه واجب نیست و وارث از سهم خودش می‏تواند تبرعا حج به جا 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نائب در حج وقوف اختیاری مشعر را کلا درک کرد ولی بیتوته شب را کلا یا بعضا ترک کرده؛ آیا</w:t>
      </w:r>
    </w:p>
    <w:p>
      <w:pPr>
        <w:pStyle w:val="BookText"/>
        <w:rPr/>
      </w:pPr>
      <w:r>
        <w:rPr>
          <w:rFonts w:ascii="IRNazanin" w:hAnsi="IRNazanin" w:eastAsia="IRNazanin"/>
          <w:color w:val="111111"/>
          <w:sz w:val="28"/>
          <w:sz w:val="28"/>
          <w:szCs w:val="28"/>
          <w:rtl w:val="true"/>
          <w:lang w:bidi="fa-IR"/>
        </w:rPr>
        <w:t>نیابت او صحیح و مجزی 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نیابت او صحیح است ولکن به نسبت از اجرت او کسر می‏شود؛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قرائت آنان صحیح نیست؛ آیا می‏توانند در حج و عمره مستحبی نائب شوند یا نه؟</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 با وصف مذکور احرام آنها صحیح</w:t>
      </w:r>
    </w:p>
    <w:p>
      <w:pPr>
        <w:pStyle w:val="BookText"/>
        <w:rPr/>
      </w:pPr>
      <w:r>
        <w:rPr>
          <w:rFonts w:ascii="IRNazanin" w:hAnsi="IRNazanin" w:eastAsia="IRNazanin"/>
          <w:color w:val="111111"/>
          <w:sz w:val="28"/>
          <w:sz w:val="28"/>
          <w:szCs w:val="28"/>
          <w:rtl w:val="true"/>
          <w:lang w:bidi="fa-IR"/>
        </w:rPr>
        <w:t>است و از احرام خارج نمی‏شود یا اصل احرام باطل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نیابت شخص معذور در حج و عمره مستحبی مانع ندارد و کسی که قرائتش صحیح نیست ولی متمکن از تصحیح آن است اگر آن را تصحیح نکند؛ از احرام عمره مفرده خارج نمی‏شود؛ ولی در حج تمتع اگر آنقدر تاخیر بیاندازد که وقت تنگ شود و عاجز از تصحیح قرائت شود؛ حجش صحیح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کاروان نائب شده‏اند که حج تمتع انجام دهند مدیر کاروان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را باید</w:t>
      </w:r>
    </w:p>
    <w:p>
      <w:pPr>
        <w:pStyle w:val="BookText"/>
        <w:rPr/>
      </w:pPr>
      <w:r>
        <w:rPr>
          <w:rFonts w:ascii="IRNazanin" w:hAnsi="IRNazanin" w:eastAsia="IRNazanin"/>
          <w:color w:val="111111"/>
          <w:sz w:val="28"/>
          <w:sz w:val="28"/>
          <w:szCs w:val="28"/>
          <w:rtl w:val="true"/>
          <w:lang w:bidi="fa-IR"/>
        </w:rPr>
        <w:t>در مشعر وقوف اضطراری بدهید و سپس به منی روانه کنید؛ خدمه کاروان وقتی می‏خواستند جهت درک وقوف اختیاری مشعر برگردند در بین راه اذان صبح را گفتند و بعد از اذان صبح به مشعر رسیدند؛ آیا حج نائب درست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حج نائب درست است؛ ولی در اجرت احتیاطا با طرف خود مصالحه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فعلا مستطیع شده ولی تا کنون حج به جا نیاورده؛ می‏تواند اجیر شود که از سوی</w:t>
      </w:r>
    </w:p>
    <w:p>
      <w:pPr>
        <w:pStyle w:val="BookText"/>
        <w:rPr/>
      </w:pPr>
      <w:r>
        <w:rPr>
          <w:rFonts w:ascii="IRNazanin" w:hAnsi="IRNazanin" w:eastAsia="IRNazanin"/>
          <w:color w:val="111111"/>
          <w:sz w:val="28"/>
          <w:sz w:val="28"/>
          <w:szCs w:val="28"/>
          <w:rtl w:val="true"/>
          <w:lang w:bidi="fa-IR"/>
        </w:rPr>
        <w:t>کس دیگر حج نیابتی به جای آورد؟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برای خودش حج به جا 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تا کنون به حج نرفته است و اولین سفر اوست می‏تواند از طرف شخص دیگری برای</w:t>
      </w:r>
    </w:p>
    <w:p>
      <w:pPr>
        <w:pStyle w:val="BookText"/>
        <w:rPr/>
      </w:pPr>
      <w:r>
        <w:rPr>
          <w:rFonts w:ascii="IRNazanin" w:hAnsi="IRNazanin" w:eastAsia="IRNazanin"/>
          <w:color w:val="111111"/>
          <w:sz w:val="28"/>
          <w:sz w:val="28"/>
          <w:szCs w:val="28"/>
          <w:rtl w:val="true"/>
          <w:lang w:bidi="fa-IR"/>
        </w:rPr>
        <w:t>انجام حج نایب شود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عارف به مسائل حج است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کاروانها و افراد معذوری که شب عید قربان را در مشعر الحرام نمی‏مانند و تنها برای انجام</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از اذان صبح تا طلوع آفتاب به مشعر می‏آیند و یا وقوف اضطراری مشعر</w:t>
      </w:r>
    </w:p>
    <w:p>
      <w:pPr>
        <w:pStyle w:val="BookText"/>
        <w:rPr/>
      </w:pPr>
      <w:r>
        <w:rPr>
          <w:rFonts w:ascii="IRNazanin" w:hAnsi="IRNazanin" w:eastAsia="IRNazanin"/>
          <w:color w:val="111111"/>
          <w:sz w:val="28"/>
          <w:sz w:val="28"/>
          <w:szCs w:val="28"/>
          <w:rtl w:val="true"/>
          <w:lang w:bidi="fa-IR"/>
        </w:rPr>
        <w:t>را به جا می‏آورند؛ می‏توانند در حج نایب شوند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از ابتدا می‏دانند که وقوف اختیاری مشعر را درک نمی‏توانند بکنند نمی‏توانند نائب بشوند و مبیت در مشعر هنگام شب مبنی بر احتیاط است و واجب مستقلی است که ترک مخل به افعال حج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هنگام پذیرفتن نیابت عذری از انجام اعمال عمره و حج ندارد؛ ولی در بین اعمال</w:t>
      </w:r>
    </w:p>
    <w:p>
      <w:pPr>
        <w:pStyle w:val="BookText"/>
        <w:rPr/>
      </w:pPr>
      <w:r>
        <w:rPr>
          <w:rFonts w:ascii="IRNazanin" w:hAnsi="IRNazanin" w:eastAsia="IRNazanin"/>
          <w:color w:val="111111"/>
          <w:sz w:val="28"/>
          <w:sz w:val="28"/>
          <w:szCs w:val="28"/>
          <w:rtl w:val="true"/>
          <w:lang w:bidi="fa-IR"/>
        </w:rPr>
        <w:t>عذری برایش پیش آید؛ به نیابت او ضرر می‏زند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چنانچه عمره و حج را انجام دهد مجزی است ولی احتیاطا در اجرت با طرف خود تراضی حاصل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عمره وظیفه زنی که پس از احرام عمره تمتع و قبل از طواف حائض شده نسبت به بقیه اعمال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چنانچه وقت وسعت به جا آوردن اعمال عمره را داشته باشد ولو به اینکه بتواند مسمی وقوف اختیاری عرفات را درک کند باید غسل نموده و اعمال عمره را به جا آورد و چنانچه وقت وسعت این کار را نداشته باشد مخیر است بین اینکه عدول به حج افراد نماید و بعد از حج عمره مفرده به جا آورد و بین اینکه سعی و تقصیر نموده و برای حج احرام بسته به عرفات و منی برود و قبل از طواف حج؛ طواف و نماز طواف عمره را به جا 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بین دو عمره چقدر است؟</w:t>
      </w:r>
    </w:p>
    <w:p>
      <w:pPr>
        <w:pStyle w:val="BookText"/>
        <w:rPr/>
      </w:pPr>
      <w:r>
        <w:rPr>
          <w:rFonts w:ascii="IRNazanin" w:hAnsi="IRNazanin" w:eastAsia="IRNazanin"/>
          <w:color w:val="111111"/>
          <w:sz w:val="28"/>
          <w:sz w:val="28"/>
          <w:szCs w:val="28"/>
          <w:rtl w:val="true"/>
          <w:lang w:bidi="fa-IR"/>
        </w:rPr>
        <w:t>و آیا این فاصله اختصاص به دو عمره مفرده دارد یا فاصله بین</w:t>
      </w:r>
    </w:p>
    <w:p>
      <w:pPr>
        <w:pStyle w:val="BookText"/>
        <w:rPr/>
      </w:pPr>
      <w:r>
        <w:rPr>
          <w:rFonts w:ascii="IRNazanin" w:hAnsi="IRNazanin" w:eastAsia="IRNazanin"/>
          <w:color w:val="111111"/>
          <w:sz w:val="28"/>
          <w:sz w:val="28"/>
          <w:szCs w:val="28"/>
          <w:rtl w:val="true"/>
          <w:lang w:bidi="fa-IR"/>
        </w:rPr>
        <w:t>عمره تمتع و مفرده هم مراعات لازم است؟</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در عمره هم مراعات فاصله لازم</w:t>
      </w:r>
    </w:p>
    <w:p>
      <w:pPr>
        <w:pStyle w:val="BookText"/>
        <w:rPr/>
      </w:pPr>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در صورتی که دو عمره از خود معتمر یا از شخص دیگر باشد؛ نمی‏توان دو عمره را در یک ماه انجام داد؛ بلکه باید بین آن دو یک ماه 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ماه هلالی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اولی را در آخر ماه اول و دومی را در اول ماه دوم به جا آورد و چنانچه دو عمره به نیت یک نفر نباشد می‏توان هر دو را در یک ماه انجام داد و فاصله مزبور بین عمره مفرده و عمره تمتع لازم نیست؛ پس کسی که عمره مفرده را انجام می‏داد می‏تواند بعد از آن عمره تمتع را به جا آورد ولو در همان ماه باشد؛ وهمچنین به جا آوردن عمره مفرده بعد از فراغ از اعمال حج؛ مانعی ندارد ولی نمی‏شود عمره مفرده را بین عمره تمتع و حج تمتع به جا 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مستحبی تحت دو عنوان اصلی و نیابی صحیح است یا جمع بین دو عنوان نمی‏شود؟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مکه قبل از روز عرفه یا منی آیا خدمه کاروانها برای مهیا کردن خیمه حجاج می‏توانند قبل از روز عرفه به عرفات یا منی بروند و به مکه برگردند؟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مزبور بقصد عمره مفرده محرم شوند و بعد از اتمام عمره تا ماه تمام نشده می‏توانند به خارج مکه تردد کنند و مجزی از عمره تمتع است؛ ولی اگر برای عمره تمتع محرم شده‏اند خروج از مکه جائز نیست مگر در موارد ضرورت که تفصیل آن در مناسک 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p>
    <w:p>
      <w:pPr>
        <w:pStyle w:val="BookText"/>
        <w:rPr/>
      </w:pPr>
      <w:r>
        <w:rPr>
          <w:rFonts w:ascii="IRNazanin" w:hAnsi="IRNazanin" w:eastAsia="IRNazanin"/>
          <w:color w:val="111111"/>
          <w:sz w:val="28"/>
          <w:sz w:val="28"/>
          <w:szCs w:val="28"/>
          <w:rtl w:val="true"/>
          <w:lang w:bidi="fa-IR"/>
        </w:rPr>
        <w:t>است و در این موارد از مکه احرام می‏بندد و برای رفع حاجت خارج می‏گردد و پس از رفع حاجت با همان احرام وارد مکه می‏شود و به عرفات می‏رود؛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فاصله بین اتمام عمره تمتع و احرام حج تمتع می‏توان از شهر مکه خارج شد؟</w:t>
      </w:r>
    </w:p>
    <w:p>
      <w:pPr>
        <w:pStyle w:val="BookText"/>
        <w:rPr/>
      </w:pPr>
      <w:r>
        <w:rPr>
          <w:rFonts w:ascii="IRNazanin" w:hAnsi="IRNazanin" w:eastAsia="IRNazanin"/>
          <w:color w:val="111111"/>
          <w:sz w:val="28"/>
          <w:sz w:val="28"/>
          <w:szCs w:val="28"/>
          <w:rtl w:val="true"/>
          <w:lang w:bidi="fa-IR"/>
        </w:rPr>
        <w:t>ودر صورتی</w:t>
      </w:r>
    </w:p>
    <w:p>
      <w:pPr>
        <w:pStyle w:val="BookText"/>
        <w:rPr/>
      </w:pPr>
      <w:r>
        <w:rPr>
          <w:rFonts w:ascii="IRNazanin" w:hAnsi="IRNazanin" w:eastAsia="IRNazanin"/>
          <w:color w:val="111111"/>
          <w:sz w:val="28"/>
          <w:sz w:val="28"/>
          <w:szCs w:val="28"/>
          <w:rtl w:val="true"/>
          <w:lang w:bidi="fa-IR"/>
        </w:rPr>
        <w:t>که عمدا یا سهوا از مکه خارج شود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فاصله بین عمره تمتع و احرام تمتع نمی‏توان از شهر مکه خارج شد و در صورتی که انسان پس از انجام عمره بدون احرام از مکه خارج شد چنانچه برگشت به مکه در غیر ماه هلالی باشد که عمره را انجام داده است؛ لازم است عمره را دوباره انجام دهد؛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طرف دیگری در حج نایب است و بین عمره تمتع و حج تمتع از شهر مکه بیرون</w:t>
      </w:r>
    </w:p>
    <w:p>
      <w:pPr>
        <w:pStyle w:val="BookText"/>
        <w:rPr/>
      </w:pPr>
      <w:r>
        <w:rPr>
          <w:rFonts w:ascii="IRNazanin" w:hAnsi="IRNazanin" w:eastAsia="IRNazanin"/>
          <w:color w:val="111111"/>
          <w:sz w:val="28"/>
          <w:sz w:val="28"/>
          <w:szCs w:val="28"/>
          <w:rtl w:val="true"/>
          <w:lang w:bidi="fa-IR"/>
        </w:rPr>
        <w:t>رفته؛ آیا ضرری به نیابت او می‏زند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کار حرامی انجام داده ولی به نیابت او ضرری نمی‏زند؛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احرام از محاذات میقات را در فضا کافی می‏دانید یاخیر؟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احرام از محاذات میقات در فضا کافی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از میقات اهل مدینه می‏گذرد؛ حتما باید داخل مسجد شجره محرم شود یا بیرون</w:t>
      </w:r>
    </w:p>
    <w:p>
      <w:pPr>
        <w:pStyle w:val="BookText"/>
        <w:rPr/>
      </w:pPr>
      <w:r>
        <w:rPr>
          <w:rFonts w:ascii="IRNazanin" w:hAnsi="IRNazanin" w:eastAsia="IRNazanin"/>
          <w:color w:val="111111"/>
          <w:sz w:val="28"/>
          <w:sz w:val="28"/>
          <w:szCs w:val="28"/>
          <w:rtl w:val="true"/>
          <w:lang w:bidi="fa-IR"/>
        </w:rPr>
        <w:t>مسجد در ذو الحلیفه کافی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لازم نیست از داخل مسجد شجره محرم شود؛ ولی احتیاط مستحب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ابتدا به جده رفته و سپس به مکه می‏روند؛ آیا برای محرم شدن حتما باید به یکی از میقاتها بروند یا می‏توانند در محاذات میقات محرم شوند؟</w:t>
      </w:r>
    </w:p>
    <w:p>
      <w:pPr>
        <w:pStyle w:val="BookText"/>
        <w:rPr/>
      </w:pPr>
      <w:r>
        <w:rPr>
          <w:rFonts w:ascii="IRNazanin" w:hAnsi="IRNazanin" w:eastAsia="IRNazanin"/>
          <w:color w:val="111111"/>
          <w:sz w:val="28"/>
          <w:sz w:val="28"/>
          <w:szCs w:val="28"/>
          <w:rtl w:val="true"/>
          <w:lang w:bidi="fa-IR"/>
        </w:rPr>
        <w:t>اسمه تعالی؛</w:t>
      </w:r>
    </w:p>
    <w:p>
      <w:pPr>
        <w:pStyle w:val="BookText"/>
        <w:rPr/>
      </w:pPr>
      <w:r>
        <w:rPr>
          <w:rFonts w:ascii="IRNazanin" w:hAnsi="IRNazanin" w:eastAsia="IRNazanin"/>
          <w:color w:val="111111"/>
          <w:sz w:val="28"/>
          <w:sz w:val="28"/>
          <w:szCs w:val="28"/>
          <w:rtl w:val="true"/>
          <w:lang w:bidi="fa-IR"/>
        </w:rPr>
        <w:t>جده محاذی یکی از مواقیت نیست؛ بنابراین احرام از جده مجزی نیست و کسانی که ابتداء به جده می‏روند لازم است که برای احرام به یکی از مواقیت بروند؛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مجتهدی تقلید می‏کند که میقات حج تمتع را مکه قدیم می‏داند؛ لکن این شخص از مکه جدید مثل عزیزیه محرم شده و حج تمتع به جا آورده؛ اکنون این شخص متوجه اشتباه خود شده آن مجتهد هم فوت کرده؛ آیا حج این شخص صحیح است یا چون از میقات محرم نشده کافی 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حج او محکوم به صحت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زن حائض می‏تواند در مسجده شجره از همان درب که وارد شده خارج شود و در حال دور زدن بدون مکث محرم شود یا نمی‏تواند؟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جائز نیست و باید از بیرون مسجد محرم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مراجعی که در نیت احرام قصد ترک محرمات را معتبر می‏دانند؛ کسی که یقین دارد نمی‏تواند بعضی از محرمات را ترک کند مثل استظلال؛ چه باید بکند؟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به احرام وی مضر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نیت احرام و سایر اعمال حج؛ قصد بر انجام عمل بدون ریا و توجه به عملی که انجام می‏دهد؛ کافی است و یا گذراندن از قلب یا به زبان آوردن لازم است؟</w:t>
      </w:r>
    </w:p>
    <w:p>
      <w:pPr>
        <w:pStyle w:val="BookText"/>
        <w:rPr/>
      </w:pPr>
      <w:r>
        <w:rPr>
          <w:rFonts w:ascii="IRNazanin" w:hAnsi="IRNazanin" w:eastAsia="IRNazanin"/>
          <w:color w:val="111111"/>
          <w:sz w:val="28"/>
          <w:sz w:val="28"/>
          <w:szCs w:val="28"/>
          <w:rtl w:val="true"/>
          <w:lang w:bidi="fa-IR"/>
        </w:rPr>
        <w:t>اگر به زبان آوردن لازم است چه چیزی باید بگوید؟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نیت؛ اخطار به قلب یا آوردن به زبان لازم نیست؛ ولی در حج؛ مستحب است نیت به زبان آورده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دخول در حرم هر چند قصد</w:t>
      </w:r>
    </w:p>
    <w:p>
      <w:pPr>
        <w:pStyle w:val="BookText"/>
        <w:rPr/>
      </w:pPr>
      <w:r>
        <w:rPr>
          <w:rFonts w:ascii="IRNazanin" w:hAnsi="IRNazanin" w:eastAsia="IRNazanin"/>
          <w:color w:val="111111"/>
          <w:sz w:val="28"/>
          <w:sz w:val="28"/>
          <w:szCs w:val="28"/>
          <w:rtl w:val="true"/>
          <w:lang w:bidi="fa-IR"/>
        </w:rPr>
        <w:t>دخول مکه را نداشته باشد؛ احرام لازم 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مذکور؛ احرام لازم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متوسطه؛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احرام می‏تواند داخل مسجد شجره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زن مستحاضه می‏تواند داخل مسجد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سه ساله را محرم کرده‏اند؛ آیا افعال عمره و حج را ولی او انجام دهد یا طفل را وادار کنند یا تفصیل است؟</w:t>
      </w:r>
    </w:p>
    <w:p>
      <w:pPr>
        <w:pStyle w:val="BookText"/>
        <w:rPr/>
      </w:pPr>
      <w:r>
        <w:rPr>
          <w:rFonts w:ascii="IRNazanin" w:hAnsi="IRNazanin" w:eastAsia="IRNazanin"/>
          <w:color w:val="111111"/>
          <w:sz w:val="28"/>
          <w:sz w:val="28"/>
          <w:szCs w:val="28"/>
          <w:rtl w:val="true"/>
          <w:lang w:bidi="fa-IR"/>
        </w:rPr>
        <w:t>و در هر حال اگر طفل را طواف دهند؛ تمام شرایط طواف را باید رعایت کنند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ولی از جانب او تلبیه می‏گوید و وی را طواف و سعی می‏دهد و از جانب او نماز طواف می‏خواند و رعایت شرائط طواف و سعی لازم است؛ احتیاط این است که وضوء را قبل از طواف برای وی ایجاد کند و نیز سائر اعمالی را که نمی‏تواند انجام دهد؛ ولی از جانب او انجام می‏دهد؛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احرام حج حتما باید در مکه قدیم یا مسجد الحرام باشد؛ یا در محله‏های نو ساز هم کفایت</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بنا بر احتیاط لازم؛ احرام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میسور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مواضعی که از مکه قدیم است؛ بوده باشد و چنانچه در جائی احرام ببندد که محتمل است از مکه قدیم که حد آن عقبه مدنین تا وادی ذی طوی است باشد؛ کفایت می‏کند؛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توسعه جدید مسجد شجره؛ آیا احرام در قسمتهای جدید التاسیس کفایت می‏کند؛ با</w:t>
      </w:r>
    </w:p>
    <w:p>
      <w:pPr>
        <w:pStyle w:val="BookText"/>
        <w:rPr/>
      </w:pPr>
      <w:r>
        <w:rPr>
          <w:rFonts w:ascii="IRNazanin" w:hAnsi="IRNazanin" w:eastAsia="IRNazanin"/>
          <w:color w:val="111111"/>
          <w:sz w:val="28"/>
          <w:sz w:val="28"/>
          <w:szCs w:val="28"/>
          <w:rtl w:val="true"/>
          <w:lang w:bidi="fa-IR"/>
        </w:rPr>
        <w:t>توجه به اینکه محدوده مسجد قدیم مشخص نمی‏باشد یا تشخیص آن بسیار مشکل است؟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w:t>
      </w:r>
      <w:bookmarkStart w:id="1077" w:name="pg18_1006"/>
    </w:p>
    <w:p>
      <w:pPr>
        <w:pStyle w:val="BookText"/>
        <w:rPr/>
      </w:pPr>
      <w:bookmarkEnd w:id="1077"/>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احرام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صورت تلبیه آن است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و اولی آن است که این جمله را هم اضافه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جائز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به اینکه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معتمر دو روز است که از احرام خارج شده برای حاجتی به مدینه منوره رفته است و پس</w:t>
      </w:r>
    </w:p>
    <w:p>
      <w:pPr>
        <w:pStyle w:val="BookText"/>
        <w:rPr/>
      </w:pPr>
      <w:r>
        <w:rPr>
          <w:rFonts w:ascii="IRNazanin" w:hAnsi="IRNazanin" w:eastAsia="IRNazanin"/>
          <w:color w:val="111111"/>
          <w:sz w:val="28"/>
          <w:sz w:val="28"/>
          <w:szCs w:val="28"/>
          <w:rtl w:val="true"/>
          <w:lang w:bidi="fa-IR"/>
        </w:rPr>
        <w:t>از زیارت و انجام حاجت به مکه برمی گردد؛ آیا برای دخول به مکه باید محرم شود؟</w:t>
      </w:r>
    </w:p>
    <w:p>
      <w:pPr>
        <w:pStyle w:val="BookText"/>
        <w:rPr/>
      </w:pPr>
      <w:r>
        <w:rPr>
          <w:rFonts w:ascii="IRNazanin" w:hAnsi="IRNazanin" w:eastAsia="IRNazanin"/>
          <w:color w:val="111111"/>
          <w:sz w:val="28"/>
          <w:sz w:val="28"/>
          <w:szCs w:val="28"/>
          <w:rtl w:val="true"/>
          <w:lang w:bidi="fa-IR"/>
        </w:rPr>
        <w:t>در ضمن هنوز ماه هلالی منقضی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احرام عمره را در هر ماه که بست؛ تا آن ماه هلالی تمام نشده می‏تواند بدون احرام وارد مکه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78" w:name="__RefHeading___Toc2119246_1490000891"/>
      <w:bookmarkStart w:id="1079" w:name="_Toc392"/>
      <w:bookmarkEnd w:id="1078"/>
      <w:r>
        <w:rPr>
          <w:rtl w:val="true"/>
        </w:rPr>
        <w:t>لباس احرام</w:t>
      </w:r>
      <w:bookmarkEnd w:id="1079"/>
    </w:p>
    <w:p>
      <w:pPr>
        <w:pStyle w:val="BookText"/>
        <w:rPr/>
      </w:pPr>
      <w:r>
        <w:rPr>
          <w:rFonts w:ascii="IRNazanin" w:hAnsi="IRNazanin" w:eastAsia="IRNazanin"/>
          <w:color w:val="111111"/>
          <w:sz w:val="28"/>
          <w:sz w:val="28"/>
          <w:szCs w:val="28"/>
          <w:rtl w:val="true"/>
          <w:lang w:bidi="fa-IR"/>
        </w:rPr>
        <w:t>آیا بانوان هم برای احرام باید لنگ و رداء یا مشابه آن را بپوشند و یا می‏توانند در لباس معمولی</w:t>
      </w:r>
    </w:p>
    <w:p>
      <w:pPr>
        <w:pStyle w:val="BookText"/>
        <w:rPr/>
      </w:pPr>
      <w:r>
        <w:rPr>
          <w:rFonts w:ascii="IRNazanin" w:hAnsi="IRNazanin" w:eastAsia="IRNazanin"/>
          <w:color w:val="111111"/>
          <w:sz w:val="28"/>
          <w:sz w:val="28"/>
          <w:szCs w:val="28"/>
          <w:rtl w:val="true"/>
          <w:lang w:bidi="fa-IR"/>
        </w:rPr>
        <w:t>خود محرم شوند؟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لباسهای معمولی خود می‏توانند محرم شوند؛ ولی شرایط لباس نمازگزار را باید داشته 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سوزن قفلی به لباس احرام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مانعی ندارد؛ گرچه احتیاط مستحب ترک آن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زدن لباس احرام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واجب گره زدن در گردن؛ بلکه مطلقا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احرام در صورتی که روی پا را نپوشاند؛ آیا مَخیط بودن آن اشکال دارد یا نه؟</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w:t>
      </w:r>
      <w:bookmarkStart w:id="1080" w:name="pg18_1007"/>
    </w:p>
    <w:p>
      <w:pPr>
        <w:pStyle w:val="BookText"/>
        <w:rPr/>
      </w:pPr>
      <w:bookmarkEnd w:id="1080"/>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رداء را می‏توانند دو طرفش را به وسیله سنگی داخل آن بگذارند و با کشی دور آن را ببندند یا</w:t>
      </w:r>
    </w:p>
    <w:p>
      <w:pPr>
        <w:pStyle w:val="BookText"/>
        <w:rPr/>
      </w:pPr>
      <w:r>
        <w:rPr>
          <w:rFonts w:ascii="IRNazanin" w:hAnsi="IRNazanin" w:eastAsia="IRNazanin"/>
          <w:color w:val="111111"/>
          <w:sz w:val="28"/>
          <w:sz w:val="28"/>
          <w:szCs w:val="28"/>
          <w:rtl w:val="true"/>
          <w:lang w:bidi="fa-IR"/>
        </w:rPr>
        <w:t>به وسیله سنجاق متصل کند یا گره بزند؟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آن است که رداء را گره نزند؛ ولی با سنجاق و یا سنگ قرار دادن دو طرف آن را به هم برساند؛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81" w:name="__RefHeading___Toc2119248_1490000891"/>
      <w:bookmarkStart w:id="1082" w:name="_Toc393"/>
      <w:bookmarkEnd w:id="1081"/>
      <w:r>
        <w:rPr>
          <w:rtl w:val="true"/>
        </w:rPr>
        <w:t>محرمات احرام</w:t>
      </w:r>
      <w:bookmarkEnd w:id="1082"/>
    </w:p>
    <w:p>
      <w:pPr>
        <w:pStyle w:val="BookText"/>
        <w:rPr/>
      </w:pPr>
      <w:r>
        <w:rPr>
          <w:rFonts w:ascii="IRNazanin" w:hAnsi="IRNazanin" w:eastAsia="IRNazanin"/>
          <w:color w:val="111111"/>
          <w:sz w:val="28"/>
          <w:sz w:val="28"/>
          <w:szCs w:val="28"/>
          <w:rtl w:val="true"/>
          <w:lang w:bidi="fa-IR"/>
        </w:rPr>
        <w:t>مراد از تظلیل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سایه‏بان قرار دادن بالای سر یا یکی از دو طرف است به نحوی که مانع از گرما و سرما و نحو آن ولو نسبت به بعض جسد 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تظلیل در شب در نزد جنابعالی فتوی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ترک تظلیل در شب؛ احتیاط وجوبی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ترک تظلیل در شب؛ احتیاط وجوبی است؛ اجازه می‏دهید در این مسأله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نمود؟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بعضی حجاج واقعا توانائی قربانی جهت کفاره تظلیل را ندارند؛ چه فعلا و چه</w:t>
      </w:r>
    </w:p>
    <w:p>
      <w:pPr>
        <w:pStyle w:val="BookText"/>
        <w:rPr/>
      </w:pPr>
      <w:r>
        <w:rPr>
          <w:rFonts w:ascii="IRNazanin" w:hAnsi="IRNazanin" w:eastAsia="IRNazanin"/>
          <w:color w:val="111111"/>
          <w:sz w:val="28"/>
          <w:sz w:val="28"/>
          <w:szCs w:val="28"/>
          <w:rtl w:val="true"/>
          <w:lang w:bidi="fa-IR"/>
        </w:rPr>
        <w:t>بعدا؛ در این صورت چه باید بکنند؟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تا آخر ممکن نباشد؛ از آنان ساقط می‏شود؛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زیر سایه‏بانهای ثابت و متحرک در راه رفتن به مسجد الحرام چگونه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رفتن زیر سایه‏بانهای ثابت مانعی ندارد؛ ولی گرفتن سایه‏بان در حال راه رفتن؛ بنا بر احتیاط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تظلیل در هنگام راه رفتن در منی و عرفات چگونه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تظلیل که از میقات شروع می‏شود؛ به کجا ختم می‏یابد؟</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حتیاط این است که در شهر مکه هم تظلیل نشود؛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شخصی که از هتل خود تا مسجدالحرام می‏خواهد در حال احرام سوار ماشین شود؛ باید</w:t>
      </w:r>
    </w:p>
    <w:p>
      <w:pPr>
        <w:pStyle w:val="BookText"/>
        <w:rPr/>
      </w:pPr>
      <w:r>
        <w:rPr>
          <w:rFonts w:ascii="IRNazanin" w:hAnsi="IRNazanin" w:eastAsia="IRNazanin"/>
          <w:color w:val="111111"/>
          <w:sz w:val="28"/>
          <w:sz w:val="28"/>
          <w:szCs w:val="28"/>
          <w:rtl w:val="true"/>
          <w:lang w:bidi="fa-IR"/>
        </w:rPr>
        <w:t>ماشینهای مکشوف سوار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واجب؛ سوار ماشین رو بسته نشود؛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هم اکنون خصوصا در عمره ماشینها معمولا مسقف می‏باشند و امکان ندارد شخص به تنهائی و منفردا برای خود مرکبی تهیه کند چون از قافله عقب می‏افتد یا اینکه به زحمت فراوان می‏افتد؛ در این صورت چه باید کرد؟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مذکور؛ تظلیل مانعی ندارد ولی باید کفاره بدهند؛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شخصی برای کامل نمودن اعمال خود چندین بار مجبور می‏شود در حال احرام سوار</w:t>
      </w:r>
    </w:p>
    <w:p>
      <w:pPr>
        <w:pStyle w:val="BookText"/>
        <w:rPr/>
      </w:pPr>
      <w:r>
        <w:rPr>
          <w:rFonts w:ascii="IRNazanin" w:hAnsi="IRNazanin" w:eastAsia="IRNazanin"/>
          <w:color w:val="111111"/>
          <w:sz w:val="28"/>
          <w:sz w:val="28"/>
          <w:szCs w:val="28"/>
          <w:rtl w:val="true"/>
          <w:lang w:bidi="fa-IR"/>
        </w:rPr>
        <w:t>ماشین شود؛ در این صورت هر سوار شدن موجب کفاره جدید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تظلیل در عمره مفرده یا تمتع هرچه تکرار شود یک کفاره داد و تظلیل در حج هم یک کفاره 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اعمال حج چندین عمره انجام دهد و هر بار سوار ماشین مسقف شود؛ آیا برای هر</w:t>
      </w:r>
    </w:p>
    <w:p>
      <w:pPr>
        <w:pStyle w:val="BookText"/>
        <w:rPr/>
      </w:pPr>
      <w:r>
        <w:rPr>
          <w:rFonts w:ascii="IRNazanin" w:hAnsi="IRNazanin" w:eastAsia="IRNazanin"/>
          <w:color w:val="111111"/>
          <w:sz w:val="28"/>
          <w:sz w:val="28"/>
          <w:szCs w:val="28"/>
          <w:rtl w:val="true"/>
          <w:lang w:bidi="fa-IR"/>
        </w:rPr>
        <w:t>عمره باید کفاره بدهد؟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برای هر عمره یک کفاره بدهد؛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تظلیل برای پیرمردان و ناتوانان که خوف مریض شدن و باقی ماندن از مناسک حج یا عمره را</w:t>
      </w:r>
    </w:p>
    <w:p>
      <w:pPr>
        <w:pStyle w:val="BookText"/>
        <w:rPr/>
      </w:pPr>
      <w:r>
        <w:rPr>
          <w:rFonts w:ascii="IRNazanin" w:hAnsi="IRNazanin" w:eastAsia="IRNazanin"/>
          <w:color w:val="111111"/>
          <w:sz w:val="28"/>
          <w:sz w:val="28"/>
          <w:szCs w:val="28"/>
          <w:rtl w:val="true"/>
          <w:lang w:bidi="fa-IR"/>
        </w:rPr>
        <w:t>دارند؛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تظلیل بر آنها جایز است ولی باید کفاره بدهند؛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خاطر گرمازدگی که خطرناک می‏باشد؛ مجبور می‏شود در مسیر برای خود</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سایه‏بان تهیه کند؛ در این صورت برای چند لحظه که برای حفظ جان این کار</w:t>
      </w:r>
    </w:p>
    <w:p>
      <w:pPr>
        <w:pStyle w:val="BookText"/>
        <w:rPr/>
      </w:pPr>
      <w:r>
        <w:rPr>
          <w:rFonts w:ascii="IRNazanin" w:hAnsi="IRNazanin" w:eastAsia="IRNazanin"/>
          <w:color w:val="111111"/>
          <w:sz w:val="28"/>
          <w:sz w:val="28"/>
          <w:szCs w:val="28"/>
          <w:rtl w:val="true"/>
          <w:lang w:bidi="fa-IR"/>
        </w:rPr>
        <w:t>را می‏کند کفاره تعلق می‏گیرد؟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مورد اضطرار به تظلیل باید کفاره بدهد؛ ولی اگر به تَغطیَه سر مضطر شود مانند اینکه حوله را باید به سر بکشد؛ کفاره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 عالی فتق بند دوخته کفاره دارد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بستن فتق بند دوخته مانعی ندارد و کفاره‏ای بر آن مترتب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حاجی در میقات محرم شد؛ آیا به مجرد ورود به شهر فعلی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توسعه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تظلیل بی مانع است یا باید به محل اقامت وارد شود و از آن به بعد تظلیل بی اشکال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آن است که تظلیل را در غیر محل اقامت ترک کند مگر در حال توقف در بین راه که در این صورت تظلیل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محرم می‏تواند در شب؛ هنگام پیمودن راه؛ زیر سقف برود؛ مثلا فاصله میقات تا مکه را در ماشین سقف‏دار سوار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در ترک آن است مگر در موارد ضرورت؛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حرمت استظلال اختصاص به هنگام پیمودن راه دارد و یا در جایی که منزل کرده و برای استراحت غذا خوردن پیاده شده و مانند آن هم نباید زیر سایه برود؟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تظلیل در مکانی که محرم در آن منزل کرده است و نیز در مواردی که برای استراحت و غذا خوردن و امثال آن در بین راه توقف می‏کند؛ اشکالی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پوشاندن صورت با چیزهایی غیر متعارف مانند برگ درختان و … اشکال دارد؟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w:t>
      </w:r>
    </w:p>
    <w:p>
      <w:pPr>
        <w:pStyle w:val="BookText"/>
        <w:rPr/>
      </w:pPr>
      <w:r>
        <w:rPr>
          <w:rFonts w:ascii="IRNazanin" w:hAnsi="IRNazanin" w:eastAsia="IRNazanin"/>
          <w:color w:val="111111"/>
          <w:sz w:val="28"/>
          <w:sz w:val="28"/>
          <w:szCs w:val="28"/>
          <w:rtl w:val="true"/>
          <w:lang w:bidi="fa-IR"/>
        </w:rPr>
        <w:t>احتیاط واجب زن نباید با چیزهایی غیر متعارف نیز صورت را بپوشاند و همچنین مرد نسبت به سر خود؛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گذاشتن صورت روی بالش برای خوابیدن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پوشاندن قدری از صورت در نماز برای اینکه یقین شود که مقدار واجب را پوشانده است؛</w:t>
      </w:r>
    </w:p>
    <w:p>
      <w:pPr>
        <w:pStyle w:val="BookText"/>
        <w:rPr/>
      </w:pP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پوشاندن صورت برای بانوان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یک گوسفند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محرم برایش غذا آورده‏اند و روی برنج ادویه ریخته‏اند و خورده و در بین غذا متوجه شده</w:t>
      </w:r>
    </w:p>
    <w:p>
      <w:pPr>
        <w:pStyle w:val="BookText"/>
        <w:rPr/>
      </w:pPr>
      <w:r>
        <w:rPr>
          <w:rFonts w:ascii="IRNazanin" w:hAnsi="IRNazanin" w:eastAsia="IRNazanin"/>
          <w:color w:val="111111"/>
          <w:sz w:val="28"/>
          <w:sz w:val="28"/>
          <w:szCs w:val="28"/>
          <w:rtl w:val="true"/>
          <w:lang w:bidi="fa-IR"/>
        </w:rPr>
        <w:t>لکن اعتناء ننموده و باقی غذای معطر را خورده؛ آیا کفاره دارد؟</w:t>
      </w:r>
    </w:p>
    <w:p>
      <w:pPr>
        <w:pStyle w:val="BookText"/>
        <w:rPr/>
      </w:pPr>
      <w:r>
        <w:rPr>
          <w:rFonts w:ascii="IRNazanin" w:hAnsi="IRNazanin" w:eastAsia="IRNazanin"/>
          <w:color w:val="111111"/>
          <w:sz w:val="28"/>
          <w:sz w:val="28"/>
          <w:szCs w:val="28"/>
          <w:rtl w:val="true"/>
          <w:lang w:bidi="fa-IR"/>
        </w:rPr>
        <w:t>اگر کفاره دارد کفاره‏اش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یک گوسفند کفاره خوردن چیزهای خوشبو از زعفران؛ عود؛ مشک؛ ورس و عنبر تهیه شده می‏باشد؛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پوشیدن چیزی که تمام روی پا را می‏گیرد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یک گوسفند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آنکه حاجی در مکه منزل کرد؛ هنگام رفتن به حرم یا جای دیگر می‏تواند زیر سایه‏بان</w:t>
      </w:r>
    </w:p>
    <w:p>
      <w:pPr>
        <w:pStyle w:val="BookText"/>
        <w:rPr/>
      </w:pPr>
      <w:r>
        <w:rPr>
          <w:rFonts w:ascii="IRNazanin" w:hAnsi="IRNazanin" w:eastAsia="IRNazanin"/>
          <w:color w:val="111111"/>
          <w:sz w:val="28"/>
          <w:sz w:val="28"/>
          <w:szCs w:val="28"/>
          <w:rtl w:val="true"/>
          <w:lang w:bidi="fa-IR"/>
        </w:rPr>
        <w:t>برود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رفتن زیر سایه‏بان ثابت اشکالی ندارد ولی نمی‏تواند چتر بر سر گیرد و یا سوار ماشین سقف دار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ماشین مسقف در شب برای مرد محرم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محرم در شهر مکه یا در حال پیمودن فاصله بین منی و مکه می‏تواند از داخل تونل حرکت کند در حالی که راه دیگری هم که دورتر است</w:t>
      </w:r>
      <w:bookmarkStart w:id="1083" w:name="pg18_1011"/>
    </w:p>
    <w:p>
      <w:pPr>
        <w:pStyle w:val="BookText"/>
        <w:rPr/>
      </w:pPr>
      <w:bookmarkEnd w:id="1083"/>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عبور از آنجا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محرم هنگام وقوف در عرفات در حال جابه جا شدن؛ مثلا رفتن به مسجد؛ می‏تواند زیر سایه برود؟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رفتن به زیر سایه کوه و مانند آن اشکالی ندارد؛ ولی نمی‏تواند در حال راه رفتن برای خود سایه‏بان درست کند یا در ماشین مسقف قرار بگیرد؛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ایامی که محرم در منی است و هنوز حلق نکرده؛ آیا می‏تواند هنگام راه رفتن به مسجد خیف</w:t>
      </w:r>
    </w:p>
    <w:p>
      <w:pPr>
        <w:pStyle w:val="BookText"/>
        <w:rPr/>
      </w:pPr>
      <w:r>
        <w:rPr>
          <w:rFonts w:ascii="IRNazanin" w:hAnsi="IRNazanin" w:eastAsia="IRNazanin"/>
          <w:color w:val="111111"/>
          <w:sz w:val="28"/>
          <w:sz w:val="28"/>
          <w:szCs w:val="28"/>
          <w:rtl w:val="true"/>
          <w:lang w:bidi="fa-IR"/>
        </w:rPr>
        <w:t>وبرای رمی جمره یا قربانگاه در بین راه زیر سایه برود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زیر سایه‏بان ثابت می‏تواند عبور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مسجد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شهر مکه قرار گرفته؛ پس از</w:t>
      </w:r>
    </w:p>
    <w:p>
      <w:pPr>
        <w:pStyle w:val="BookText"/>
        <w:rPr/>
      </w:pPr>
      <w:r>
        <w:rPr>
          <w:rFonts w:ascii="IRNazanin" w:hAnsi="IRNazanin" w:eastAsia="IRNazanin"/>
          <w:color w:val="111111"/>
          <w:sz w:val="28"/>
          <w:sz w:val="28"/>
          <w:szCs w:val="28"/>
          <w:rtl w:val="true"/>
          <w:lang w:bidi="fa-IR"/>
        </w:rPr>
        <w:t>احرام در مسجد تنعیم؛ تظلیل از آنجا تا مسجد الحرام یا تا محل اقامت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لازم ترک استظلال در تنعیم و در حرکت از آنجا تا مسجد الحرام یا محل اقامت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84" w:name="__RefHeading___Toc2119250_1490000891"/>
      <w:bookmarkStart w:id="1085" w:name="_Toc394"/>
      <w:bookmarkEnd w:id="1084"/>
      <w:r>
        <w:rPr>
          <w:rtl w:val="true"/>
        </w:rPr>
        <w:t>طواف</w:t>
      </w:r>
      <w:bookmarkEnd w:id="1085"/>
    </w:p>
    <w:p>
      <w:pPr>
        <w:pStyle w:val="BookText"/>
        <w:rPr/>
      </w:pPr>
      <w:r>
        <w:rPr>
          <w:rFonts w:ascii="IRNazanin" w:hAnsi="IRNazanin" w:eastAsia="IRNazanin"/>
          <w:color w:val="111111"/>
          <w:sz w:val="28"/>
          <w:sz w:val="28"/>
          <w:szCs w:val="28"/>
          <w:rtl w:val="true"/>
          <w:lang w:bidi="fa-IR"/>
        </w:rPr>
        <w:t>اگر فقیه در موردی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طواف را تمام 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مکلف مقلد او فقط اعاده کند؛ آیا طواف او صحیح است و آیا گناه کرده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بعید نیست مجزی باشد گرچه احتیاط در اتمام و اعاده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واجب حتما باید در محدوده فاصله بین کعبه و مقام ابراهیم انجام شود؛ یا در خارج این</w:t>
      </w:r>
    </w:p>
    <w:p>
      <w:pPr>
        <w:pStyle w:val="BookText"/>
        <w:rPr/>
      </w:pPr>
      <w:r>
        <w:rPr>
          <w:rFonts w:ascii="IRNazanin" w:hAnsi="IRNazanin" w:eastAsia="IRNazanin"/>
          <w:color w:val="111111"/>
          <w:sz w:val="28"/>
          <w:sz w:val="28"/>
          <w:szCs w:val="28"/>
          <w:rtl w:val="true"/>
          <w:lang w:bidi="fa-IR"/>
        </w:rPr>
        <w:t>محدوده هم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موارد ازدحام طواف در خارج از این محدوده هم جائز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طواف</w:t>
      </w:r>
    </w:p>
    <w:p>
      <w:pPr>
        <w:pStyle w:val="BookText"/>
        <w:rPr/>
      </w:pPr>
      <w:r>
        <w:rPr>
          <w:rFonts w:ascii="IRNazanin" w:hAnsi="IRNazanin" w:eastAsia="IRNazanin"/>
          <w:color w:val="111111"/>
          <w:sz w:val="28"/>
          <w:sz w:val="28"/>
          <w:szCs w:val="28"/>
          <w:rtl w:val="true"/>
          <w:lang w:bidi="fa-IR"/>
        </w:rPr>
        <w:t xml:space="preserve">باید در محدوده فاصله کعبه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در هنگام ازدحام</w:t>
      </w:r>
    </w:p>
    <w:p>
      <w:pPr>
        <w:pStyle w:val="BookText"/>
        <w:rPr/>
      </w:pPr>
      <w:r>
        <w:rPr>
          <w:rFonts w:ascii="IRNazanin" w:hAnsi="IRNazanin" w:eastAsia="IRNazanin"/>
          <w:color w:val="111111"/>
          <w:sz w:val="28"/>
          <w:sz w:val="28"/>
          <w:szCs w:val="28"/>
          <w:rtl w:val="true"/>
          <w:lang w:bidi="fa-IR"/>
        </w:rPr>
        <w:t>و زیادی جمعیت که طواف در آن محدوده مشکل است؛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می‏توانند خارج از محدوده طواف کنند؛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انجام طواف یا نماز آن شک کند که در هنگام طواف یا نماز حائض بوده یا نه؟</w:t>
      </w:r>
    </w:p>
    <w:p>
      <w:pPr>
        <w:pStyle w:val="BookText"/>
        <w:rPr/>
      </w:pP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اعمالش صحیح است؟</w:t>
      </w:r>
    </w:p>
    <w:p>
      <w:pPr>
        <w:pStyle w:val="BookText"/>
        <w:rPr/>
      </w:pPr>
      <w:r>
        <w:rPr>
          <w:rFonts w:ascii="IRNazanin" w:hAnsi="IRNazanin" w:eastAsia="IRNazanin"/>
          <w:color w:val="111111"/>
          <w:sz w:val="28"/>
          <w:sz w:val="28"/>
          <w:szCs w:val="28"/>
          <w:rtl w:val="true"/>
          <w:lang w:bidi="fa-IR"/>
        </w:rPr>
        <w:t>اعاده دارد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صحیح است و اعاده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روز عید قربان رفت به رمی جمره عقبه و سنگ به سرش خورد بعد رفت سرش را</w:t>
      </w:r>
    </w:p>
    <w:p>
      <w:pPr>
        <w:pStyle w:val="BookText"/>
        <w:rPr/>
      </w:pPr>
      <w:r>
        <w:rPr>
          <w:rFonts w:ascii="IRNazanin" w:hAnsi="IRNazanin" w:eastAsia="IRNazanin"/>
          <w:color w:val="111111"/>
          <w:sz w:val="28"/>
          <w:sz w:val="28"/>
          <w:szCs w:val="28"/>
          <w:rtl w:val="true"/>
          <w:lang w:bidi="fa-IR"/>
        </w:rPr>
        <w:t>شست و نمی‏دانسته که خون آمده و بعد از نیمه شب از منی رفت به مکه که اعمال حج را انجام دهد بعد از اعمال دست به سرش گذاشت و دید دلمه بسته؛ معلوم شده خون آمده که دله بسته؛ تکلیف اعمال او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خون محل وضوی وی را نجس نکرده باشد؛ طواف و نماز طواف صحیح است و اعاده ندارد؛ ولی اگر محل وضوی وی نجس شده بود؛ در آن حال وضو و طواف و نماز و سعی واقع شده باید محل را تطهیر کند و دوباره طواف و نماز طواف را انجام دهد و احتیاطا سعی را اعاده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اثناء طواف؛ نماز جماعت بر پا شود؛ تکلیف طواف کننده به قطع طواف؛ ادامه یا استیقاف آن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نماز را با آنها می‏خواند و بعد از نماز؛ طواف را از جایی که قطع کرده ادامه می‏دهد؛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تعداد دورهای طواف شک کند و پای نقیصه در کار</w:t>
      </w:r>
      <w:bookmarkStart w:id="1086" w:name="pg18_1013"/>
    </w:p>
    <w:p>
      <w:pPr>
        <w:pStyle w:val="BookText"/>
        <w:rPr/>
      </w:pPr>
      <w:bookmarkEnd w:id="1086"/>
      <w:r>
        <w:rPr>
          <w:rFonts w:ascii="IRNazanin" w:hAnsi="IRNazanin" w:eastAsia="IRNazanin"/>
          <w:color w:val="111111"/>
          <w:sz w:val="28"/>
          <w:sz w:val="28"/>
          <w:szCs w:val="28"/>
          <w:rtl w:val="true"/>
          <w:lang w:bidi="fa-IR"/>
        </w:rPr>
        <w:t>باشد؛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طوافش محکوم به بطلان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از پشت مقام ابراهیم آیا اشکال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موارد ازدحام؛ طواف جایز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در طبقه دوم و سوم مسجدالحرام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طواف مستحب هم در همان محدوده باید انجام شود؟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طواف مستحب از نظر کیفیت؛ حکم طواف واجب را دارد مگر در اعتبار طهارت؛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طواف حتما باید در محدوده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کعبه و مقام انجام شود؛ آیا در طرف حجر اسماعیل؛ این فاصله از دیوار کعبه محاسبه می‏شود یا از خارج حجر؟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دیوار کعبه محاسبه می‏شود؛ ولی بیان شد که در موارد ازدحام؛ طواف در خارج این محدوده هم جائز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87" w:name="__RefHeading___Toc2119252_1490000891"/>
      <w:bookmarkStart w:id="1088" w:name="_Toc395"/>
      <w:bookmarkEnd w:id="1087"/>
      <w:r>
        <w:rPr>
          <w:rtl w:val="true"/>
        </w:rPr>
        <w:t>نماز طواف</w:t>
      </w:r>
      <w:bookmarkEnd w:id="1088"/>
    </w:p>
    <w:p>
      <w:pPr>
        <w:pStyle w:val="BookText"/>
        <w:rPr/>
      </w:pPr>
      <w:r>
        <w:rPr>
          <w:rFonts w:ascii="IRNazanin" w:hAnsi="IRNazanin" w:eastAsia="IRNazanin"/>
          <w:color w:val="111111"/>
          <w:sz w:val="28"/>
          <w:sz w:val="28"/>
          <w:szCs w:val="28"/>
          <w:rtl w:val="true"/>
          <w:lang w:bidi="fa-IR"/>
        </w:rPr>
        <w:t>کسانی که صحیح القرائه نیستند و می‏خواهند نماز طواف خود را احتیاط به جماعت بخوانند؛ آیا</w:t>
      </w:r>
    </w:p>
    <w:p>
      <w:pPr>
        <w:pStyle w:val="BookText"/>
        <w:rPr/>
      </w:pPr>
      <w:r>
        <w:rPr>
          <w:rFonts w:ascii="IRNazanin" w:hAnsi="IRNazanin" w:eastAsia="IRNazanin"/>
          <w:color w:val="111111"/>
          <w:sz w:val="28"/>
          <w:sz w:val="28"/>
          <w:szCs w:val="28"/>
          <w:rtl w:val="true"/>
          <w:lang w:bidi="fa-IR"/>
        </w:rPr>
        <w:t>اقتداء به نماز یومیه یا نماز طواف مستحبی جائز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این است که به نماز طواف واجب اقتداء نمایند؛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نماز طواف حتما باید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یا هر جای مسجد که باشد کافی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واگر باید در آنجا خوانده شود؛ چنانچه شخصی نماز را پشت مقام به جا نیاورد؛ فقط معصیت کرده یا نمازش هم باطل است؟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نماز طواف را پشت مقام ابراهیم و نزد آن به جا آورد و به جا آوردن در آن مکان شرط صحت نماز است و در صورت عدم تمکن؛ در هر جای</w:t>
      </w:r>
      <w:bookmarkStart w:id="1089" w:name="pg18_1014"/>
    </w:p>
    <w:p>
      <w:pPr>
        <w:pStyle w:val="BookText"/>
        <w:rPr/>
      </w:pPr>
      <w:bookmarkEnd w:id="1089"/>
      <w:r>
        <w:rPr>
          <w:rFonts w:ascii="IRNazanin" w:hAnsi="IRNazanin" w:eastAsia="IRNazanin"/>
          <w:color w:val="111111"/>
          <w:sz w:val="28"/>
          <w:sz w:val="28"/>
          <w:szCs w:val="28"/>
          <w:rtl w:val="true"/>
          <w:lang w:bidi="fa-IR"/>
        </w:rPr>
        <w:t>مسجد که نزدیکتر به مقام است به جای آورد ولی باید خلف مقام 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مسجد الحرام خلوت است؛ آیا نماز حتما باید نزدیک مقام خوانده شود؛ یا اگر در</w:t>
      </w:r>
    </w:p>
    <w:p>
      <w:pPr>
        <w:pStyle w:val="BookText"/>
        <w:rPr/>
      </w:pPr>
      <w:r>
        <w:rPr>
          <w:rFonts w:ascii="IRNazanin" w:hAnsi="IRNazanin" w:eastAsia="IRNazanin"/>
          <w:color w:val="111111"/>
          <w:sz w:val="28"/>
          <w:sz w:val="28"/>
          <w:szCs w:val="28"/>
          <w:rtl w:val="true"/>
          <w:lang w:bidi="fa-IR"/>
        </w:rPr>
        <w:t xml:space="preserve">فاصله دورتری بخواند ولی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کعبه قرار گیرد کافی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لازم است نماز طواف را نزد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کنند؛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اگر بخواهد نماز طواف را نزد مقام یا پشت آن به جا آورد؛ طواف کنندگان به او</w:t>
      </w:r>
    </w:p>
    <w:p>
      <w:pPr>
        <w:pStyle w:val="BookText"/>
        <w:rPr/>
      </w:pPr>
      <w:r>
        <w:rPr>
          <w:rFonts w:ascii="IRNazanin" w:hAnsi="IRNazanin" w:eastAsia="IRNazanin"/>
          <w:color w:val="111111"/>
          <w:sz w:val="28"/>
          <w:sz w:val="28"/>
          <w:szCs w:val="28"/>
          <w:rtl w:val="true"/>
          <w:lang w:bidi="fa-IR"/>
        </w:rPr>
        <w:t>تنه می‏زنند و از حال نماز خارج می‏شود؛ آیا می‏تواند در فاصله دورتری نماز را به جا آورد؟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فرض مذکور نماز را پشت مقام و در فاصله دورتری به جای می‏آورد؛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قرائت او صحیح نیست؛ چنانچه در تصحیح نکردن قرائت مقصر باشد؛ تکلیفش نسبت</w:t>
      </w:r>
    </w:p>
    <w:p>
      <w:pPr>
        <w:pStyle w:val="BookText"/>
        <w:rPr/>
      </w:pPr>
      <w:r>
        <w:rPr>
          <w:rFonts w:ascii="IRNazanin" w:hAnsi="IRNazanin" w:eastAsia="IRNazanin"/>
          <w:color w:val="111111"/>
          <w:sz w:val="28"/>
          <w:sz w:val="28"/>
          <w:szCs w:val="28"/>
          <w:rtl w:val="true"/>
          <w:lang w:bidi="fa-IR"/>
        </w:rPr>
        <w:t>به نماز طواف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احوط آن است که نماز طواف را بصورت ممکنش اتیان کند و نیز برای آن نائب بگیرد و در صورتی که جماعت ممکن باشد؛ با جماعت هم بخواند؛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90" w:name="__RefHeading___Toc2119254_1490000891"/>
      <w:bookmarkStart w:id="1091" w:name="_Toc396"/>
      <w:bookmarkEnd w:id="1090"/>
      <w:r>
        <w:rPr>
          <w:rtl w:val="true"/>
        </w:rPr>
        <w:t>سعی</w:t>
      </w:r>
      <w:bookmarkEnd w:id="1091"/>
    </w:p>
    <w:p>
      <w:pPr>
        <w:pStyle w:val="BookText"/>
        <w:rPr/>
      </w:pPr>
      <w:r>
        <w:rPr>
          <w:rFonts w:ascii="IRNazanin" w:hAnsi="IRNazanin" w:eastAsia="IRNazanin"/>
          <w:color w:val="111111"/>
          <w:sz w:val="28"/>
          <w:sz w:val="28"/>
          <w:szCs w:val="28"/>
          <w:rtl w:val="true"/>
          <w:lang w:bidi="fa-IR"/>
        </w:rPr>
        <w:t xml:space="preserve">گاهی انسان در اثر ازدحام جهت رفتن برای سعی ناچار است از مسجدالحرام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از آنجا خودش را به صفا برساند و سعی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حائض و نفساء چیست؟</w:t>
      </w:r>
    </w:p>
    <w:p>
      <w:pPr>
        <w:pStyle w:val="BookText"/>
        <w:rPr/>
      </w:pPr>
      <w:r>
        <w:rPr>
          <w:rFonts w:ascii="IRNazanin" w:hAnsi="IRNazanin" w:eastAsia="IRNazanin"/>
          <w:color w:val="111111"/>
          <w:sz w:val="28"/>
          <w:sz w:val="28"/>
          <w:szCs w:val="28"/>
          <w:rtl w:val="true"/>
          <w:lang w:bidi="fa-IR"/>
        </w:rPr>
        <w:t>و آیا برای سعی هم مثل طواف نائب بگیرند؟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متمکن از سعی بدون عبور از مسجدالحرام نباشد؛ برای سعی هم نائب بگیرد؛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که فاصله بین صفا و مروه بصورت سالن دو طبقه‏ای ساخته شده است؛ انجام سعی در</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w:t>
      </w:r>
      <w:bookmarkStart w:id="1092" w:name="pg18_1015"/>
    </w:p>
    <w:p>
      <w:pPr>
        <w:pStyle w:val="BookText"/>
        <w:rPr/>
      </w:pPr>
      <w:bookmarkEnd w:id="1092"/>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سعی در طبقه دوم بنا بر احتیاط باید ترک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طواف و نماز طواف را انجام داده؛ آیا می‏تواند سعی را با فاصله زیاد انجام دهد؛ مثلا</w:t>
      </w:r>
    </w:p>
    <w:p>
      <w:pPr>
        <w:pStyle w:val="BookText"/>
        <w:rPr/>
      </w:pPr>
      <w:r>
        <w:rPr>
          <w:rFonts w:ascii="IRNazanin" w:hAnsi="IRNazanin" w:eastAsia="IRNazanin"/>
          <w:color w:val="111111"/>
          <w:sz w:val="28"/>
          <w:sz w:val="28"/>
          <w:szCs w:val="28"/>
          <w:rtl w:val="true"/>
          <w:lang w:bidi="fa-IR"/>
        </w:rPr>
        <w:t>روز دیگر؟</w:t>
      </w:r>
    </w:p>
    <w:p>
      <w:pPr>
        <w:pStyle w:val="BookText"/>
        <w:rPr/>
      </w:pPr>
      <w:r>
        <w:rPr>
          <w:rFonts w:ascii="IRNazanin" w:hAnsi="IRNazanin" w:eastAsia="IRNazanin"/>
          <w:color w:val="111111"/>
          <w:sz w:val="28"/>
          <w:sz w:val="28"/>
          <w:szCs w:val="28"/>
          <w:rtl w:val="true"/>
          <w:lang w:bidi="fa-IR"/>
        </w:rPr>
        <w:t>و اگر طواف و نماز را شب انجام داده و بسیار خسته است؛ آیا می‏تواند سعی را فردا به جا آورد؟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احوط آن است که بدون ضرورت سعی را از طواف و نماز به مقدار معتدٌ به؛ تاخیر نیندازد اگرچه اقوی جواز تاخیر آن تا شب است؛ ولی در حال اختیار نمی‏شود سعی را تا فردا تاخیر انداخت؛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سعی را سهوا بیش از هفت شوط به جا آورد؛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سعی او صحیح است؛ لکن اگر زائد یک شوط کامل باشد؛ مستحب است شش شوط به آن اضافه کند تا یک سعی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سعی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در صورتی که زائد بیش از یک شوط باشد؛ تمام نمودن به قصد رجاء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93" w:name="__RefHeading___Toc2119256_1490000891"/>
      <w:bookmarkStart w:id="1094" w:name="_Toc397"/>
      <w:bookmarkEnd w:id="1093"/>
      <w:r>
        <w:rPr>
          <w:rtl w:val="true"/>
        </w:rPr>
        <w:t>تقصیر یا حلق</w:t>
      </w:r>
      <w:bookmarkEnd w:id="1094"/>
    </w:p>
    <w:p>
      <w:pPr>
        <w:pStyle w:val="BookText"/>
        <w:rPr/>
      </w:pPr>
      <w:r>
        <w:rPr>
          <w:rFonts w:ascii="IRNazanin" w:hAnsi="IRNazanin" w:eastAsia="IRNazanin"/>
          <w:color w:val="111111"/>
          <w:sz w:val="28"/>
          <w:sz w:val="28"/>
          <w:szCs w:val="28"/>
          <w:rtl w:val="true"/>
          <w:lang w:bidi="fa-IR"/>
        </w:rPr>
        <w:t>گاهی مشاهده می‏شود بانوان پس از سعی در عمره نزد کوه مروه برای تقصیر؛ موی خود را می‏چینند و بدین سبب موهای آنها ظاهر می‏شود و نامحرم می‏بیند؛ لطفا نظر مبارک را مرقوم بفرمائید؟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تقصیر لازم نیست از همه موها گرفته شود بلکه چیدن یک مو هم کافی است و چیدن مو هم لازم نیست و ناخن گرفتن هم کفایت می‏کند و با آن محرم از احرام خارج می‏شود و در فرض مذکور در سؤال؛ تقصیر صحیح است هر چند که ستر بر او واجب است؛</w:t>
      </w:r>
    </w:p>
    <w:p>
      <w:pPr>
        <w:pStyle w:val="BookText"/>
        <w:rPr/>
      </w:pPr>
      <w:r>
        <w:rPr>
          <w:rFonts w:ascii="IRNazanin" w:hAnsi="IRNazanin" w:eastAsia="IRNazanin"/>
          <w:color w:val="111111"/>
          <w:sz w:val="28"/>
          <w:sz w:val="28"/>
          <w:szCs w:val="28"/>
          <w:rtl w:val="true"/>
          <w:lang w:bidi="fa-IR"/>
        </w:rPr>
        <w:t>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نمودن در غروب و بعد از غروب آفتاب چه صورت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حلق باید در روز واقع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تشخیص مرد یا زن بودنش مشکل است؛ وظیفه‏اش در تقصیر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تقصیر نماید و نباید قبل از آن سر خود را بتراشد مگر اینکه موی سر خود را جمع کرده و در هم پیچیده و گره زده یا بافته باشد و یا برای دفع شپش و مانند آن موی سر خود را با عسل یا صمغ چسبانیده باشد که باید بین تقصیر و حلق جمع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نمودن برای افرادی که سال اولشان است واجب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اظهر برای کسی که سال اول به حج رفتن وی می‏باشد؛ هم حلق و هم تقصیر در اعمال منی جایز است گرچه افضل بلکه احوط در مورد وی حلق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محرم قبل از آنکه خودش تقصیر کند و از احرام خارج شود می‏تواند برای دیگری تقصیر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بگیرد یا مو بچیند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نمی‏تواند موی شخص دیگر را بچیند ولی گرفتن ناخن شخص دیگر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سال اول حج اوست آیا در حج باید سر بتراشد یا تقصیر هم کفایت می‏کند؟</w:t>
      </w:r>
    </w:p>
    <w:p>
      <w:pPr>
        <w:pStyle w:val="BookText"/>
        <w:rPr/>
      </w:pPr>
      <w:r>
        <w:rPr>
          <w:rFonts w:ascii="IRNazanin" w:hAnsi="IRNazanin" w:eastAsia="IRNazanin"/>
          <w:color w:val="111111"/>
          <w:sz w:val="28"/>
          <w:sz w:val="28"/>
          <w:szCs w:val="28"/>
          <w:rtl w:val="true"/>
          <w:lang w:bidi="fa-IR"/>
        </w:rPr>
        <w:t>و آیا در این</w:t>
      </w:r>
    </w:p>
    <w:p>
      <w:pPr>
        <w:pStyle w:val="BookText"/>
        <w:rPr/>
      </w:pPr>
      <w:r>
        <w:rPr>
          <w:rFonts w:ascii="IRNazanin" w:hAnsi="IRNazanin" w:eastAsia="IRNazanin"/>
          <w:color w:val="111111"/>
          <w:sz w:val="28"/>
          <w:sz w:val="28"/>
          <w:szCs w:val="28"/>
          <w:rtl w:val="true"/>
          <w:lang w:bidi="fa-IR"/>
        </w:rPr>
        <w:t>مسأله بین حجة الاسلام و غیر آن فرقی هست یا نه؟</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اظهر صروره نیز مخیر است بین حلق و تقصیر گرچه افضل بلکه احوط حلق است در حق او و در این مسأله بین حجة الاسلام و غیر آن</w:t>
      </w:r>
      <w:bookmarkStart w:id="1095" w:name="pg18_1017"/>
    </w:p>
    <w:p>
      <w:pPr>
        <w:pStyle w:val="BookText"/>
        <w:rPr/>
      </w:pPr>
      <w:bookmarkEnd w:id="1095"/>
      <w:r>
        <w:rPr>
          <w:rFonts w:ascii="IRNazanin" w:hAnsi="IRNazanin" w:eastAsia="IRNazanin"/>
          <w:color w:val="111111"/>
          <w:sz w:val="28"/>
          <w:sz w:val="28"/>
          <w:szCs w:val="28"/>
          <w:rtl w:val="true"/>
          <w:lang w:bidi="fa-IR"/>
        </w:rPr>
        <w:t>فرقی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حج نایب دیگری است؛ گرچه نایب سال اول او نیست ولی مَنوبٌ عَنْه تاکنون</w:t>
      </w:r>
    </w:p>
    <w:p>
      <w:pPr>
        <w:pStyle w:val="BookText"/>
        <w:rPr/>
      </w:pPr>
      <w:r>
        <w:rPr>
          <w:rFonts w:ascii="IRNazanin" w:hAnsi="IRNazanin" w:eastAsia="IRNazanin"/>
          <w:color w:val="111111"/>
          <w:sz w:val="28"/>
          <w:sz w:val="28"/>
          <w:szCs w:val="28"/>
          <w:rtl w:val="true"/>
          <w:lang w:bidi="fa-IR"/>
        </w:rPr>
        <w:t>حجی به جا نیاورده؛ آیا باید حلق کند یا تقصیر هم کفایت می‏کند؟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نایب صَرورَه نباشد؛ به وظیفه غیر صروره عمل می‏کند گرچه در این مسأله بین صروره و غیر صروره بنا بر اظهر فرقی نیست؛ ولکن اگر مَنوبٌ عَنْه زنده باشد بنا بر احتیاط باید نایب او صروره 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96" w:name="__RefHeading___Toc2119258_1490000891"/>
      <w:bookmarkStart w:id="1097" w:name="_Toc398"/>
      <w:bookmarkEnd w:id="1096"/>
      <w:r>
        <w:rPr>
          <w:rtl w:val="true"/>
        </w:rPr>
        <w:t>تقدیم اعمال مکه</w:t>
      </w:r>
      <w:bookmarkEnd w:id="1097"/>
    </w:p>
    <w:p>
      <w:pPr>
        <w:pStyle w:val="BookText"/>
        <w:rPr/>
      </w:pPr>
      <w:r>
        <w:rPr>
          <w:rFonts w:ascii="IRNazanin" w:hAnsi="IRNazanin" w:eastAsia="IRNazanin"/>
          <w:color w:val="111111"/>
          <w:sz w:val="28"/>
          <w:sz w:val="28"/>
          <w:szCs w:val="28"/>
          <w:rtl w:val="true"/>
          <w:lang w:bidi="fa-IR"/>
        </w:rPr>
        <w:t>اگر اعمال مکه را بر وقوف به عرفات مقدم داشت و پس از بازگشت از منی عذر او برطرف شد؛</w:t>
      </w:r>
    </w:p>
    <w:p>
      <w:pPr>
        <w:pStyle w:val="BookText"/>
        <w:rPr/>
      </w:pPr>
      <w:r>
        <w:rPr>
          <w:rFonts w:ascii="IRNazanin" w:hAnsi="IRNazanin" w:eastAsia="IRNazanin"/>
          <w:color w:val="111111"/>
          <w:sz w:val="28"/>
          <w:sz w:val="28"/>
          <w:szCs w:val="28"/>
          <w:rtl w:val="true"/>
          <w:lang w:bidi="fa-IR"/>
        </w:rPr>
        <w:t>اعاده اعمال واجب 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احوط و اولی آن است که در صورت تمکن تا آخر ذی الحجه طواف و نماز را اعاده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98" w:name="__RefHeading___Toc2119260_1490000891"/>
      <w:bookmarkStart w:id="1099" w:name="_Toc399"/>
      <w:bookmarkEnd w:id="1098"/>
      <w:r>
        <w:rPr>
          <w:rtl w:val="true"/>
        </w:rPr>
        <w:t>وقوفین</w:t>
      </w:r>
      <w:bookmarkEnd w:id="1099"/>
    </w:p>
    <w:p>
      <w:pPr>
        <w:pStyle w:val="BookText"/>
        <w:rPr/>
      </w:pPr>
      <w:r>
        <w:rPr>
          <w:rFonts w:ascii="IRNazanin" w:hAnsi="IRNazanin" w:eastAsia="IRNazanin"/>
          <w:color w:val="111111"/>
          <w:sz w:val="28"/>
          <w:sz w:val="28"/>
          <w:szCs w:val="28"/>
          <w:rtl w:val="true"/>
          <w:lang w:bidi="fa-IR"/>
        </w:rPr>
        <w:t>اگر اول ماه ذی الحجه نزد شیعیان ثابت نشد تکلیف آنان نسبت به وقوف و اعمال منی چیست؟</w:t>
      </w:r>
    </w:p>
    <w:p>
      <w:pPr>
        <w:pStyle w:val="BookText"/>
        <w:rPr/>
      </w:pPr>
      <w:r>
        <w:rPr>
          <w:rFonts w:ascii="IRNazanin" w:hAnsi="IRNazanin" w:eastAsia="IRNazanin"/>
          <w:color w:val="111111"/>
          <w:sz w:val="28"/>
          <w:sz w:val="28"/>
          <w:szCs w:val="28"/>
          <w:rtl w:val="true"/>
          <w:lang w:bidi="fa-IR"/>
        </w:rPr>
        <w:t>آیا می‏توانند به حکم قاضی اهل سنت عمل کنند؟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چنانچه علم به خلاف نباشد؛ باید تبعیت کنند؛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کاروانها و کسانی به جهت همراهی بانوان پس از نصف شب؛ قبل از اذان صبح پس از انجام وقوف اضطراری از مشعر به منی می‏روند؛ آیا باید برای وقوف اختیاری قبل از اذان به مشعر الحرام برگردند؟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برگردند؛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شرط وقوف در عرفات و مشعر؛ طهارت از حیض یا نفاس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شرط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کوچ کردن شب دهم و درک کردن وقوف اضطراری مشعر و رمی در شب دهم برای زنان جایز</w:t>
      </w:r>
    </w:p>
    <w:p>
      <w:pPr>
        <w:pStyle w:val="BookText"/>
        <w:rPr/>
      </w:pPr>
      <w:r>
        <w:rPr>
          <w:rFonts w:ascii="IRNazanin" w:hAnsi="IRNazanin" w:eastAsia="IRNazanin"/>
          <w:color w:val="111111"/>
          <w:sz w:val="28"/>
          <w:sz w:val="28"/>
          <w:szCs w:val="28"/>
          <w:rtl w:val="true"/>
          <w:lang w:bidi="fa-IR"/>
        </w:rPr>
        <w:t>است؟</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با این</w:t>
      </w:r>
      <w:bookmarkStart w:id="1100" w:name="pg18_1018"/>
    </w:p>
    <w:p>
      <w:pPr>
        <w:pStyle w:val="BookText"/>
        <w:rPr/>
      </w:pPr>
      <w:bookmarkEnd w:id="1100"/>
      <w:r>
        <w:rPr>
          <w:rFonts w:ascii="IRNazanin" w:hAnsi="IRNazanin" w:eastAsia="IRNazanin"/>
          <w:color w:val="111111"/>
          <w:sz w:val="28"/>
          <w:sz w:val="28"/>
          <w:szCs w:val="28"/>
          <w:rtl w:val="true"/>
          <w:lang w:bidi="fa-IR"/>
        </w:rPr>
        <w:t>حال زنان می‏توانند نایب شوند؟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جایز است نایب شوند ولو آنکه شب دهم کوچ کنند؛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101" w:name="__RefHeading___Toc2119262_1490000891"/>
      <w:bookmarkStart w:id="1102" w:name="_Toc400"/>
      <w:bookmarkEnd w:id="1101"/>
      <w:r>
        <w:rPr>
          <w:rtl w:val="true"/>
        </w:rPr>
        <w:t>اعمال منی</w:t>
      </w:r>
      <w:bookmarkEnd w:id="1102"/>
    </w:p>
    <w:p>
      <w:pPr>
        <w:pStyle w:val="BookText"/>
        <w:rPr/>
      </w:pPr>
      <w:r>
        <w:rPr>
          <w:rFonts w:ascii="IRNazanin" w:hAnsi="IRNazanin" w:eastAsia="IRNazanin"/>
          <w:color w:val="111111"/>
          <w:sz w:val="28"/>
          <w:sz w:val="28"/>
          <w:szCs w:val="28"/>
          <w:rtl w:val="true"/>
          <w:lang w:bidi="fa-IR"/>
        </w:rPr>
        <w:t>اگر شخصی بعد از نیمه شب از منی رفت به مکه که اعمال حج را انجام دهد؛ موقع برگشت</w:t>
      </w:r>
    </w:p>
    <w:p>
      <w:pPr>
        <w:pStyle w:val="BookText"/>
        <w:rPr/>
      </w:pPr>
      <w:r>
        <w:rPr>
          <w:rFonts w:ascii="IRNazanin" w:hAnsi="IRNazanin" w:eastAsia="IRNazanin"/>
          <w:color w:val="111111"/>
          <w:sz w:val="28"/>
          <w:sz w:val="28"/>
          <w:szCs w:val="28"/>
          <w:rtl w:val="true"/>
          <w:lang w:bidi="fa-IR"/>
        </w:rPr>
        <w:t>هنگام اذان مغرب یا بعد از مغرب به منی رسید؛ تکلیفش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قضای رمی جمرات روزی را که گذشته است در فردای آن روز انجام می‏دهد؛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بیتوته در منی در شبهای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مبیت در تمام شب لازم نیست؛ می‏توانند از اول شب تا بعد از نصف شب در منی بماند و می‏تواند قبل از نصف شب تا طلوع فجر در منی بماند؛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اعمال بعد از منی تا چه زمانی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احوط عدم تاخیر طواف حج و آنچه مترتب از روز یازدهم؛ گرچه جواز تاخیر ش تا بعد از اتمام تشریق بلکه تا آخر ذی الحجه خالی از قوت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103" w:name="__RefHeading___Toc2119264_1490000891"/>
      <w:bookmarkStart w:id="1104" w:name="_Toc401"/>
      <w:bookmarkEnd w:id="1103"/>
      <w:r>
        <w:rPr>
          <w:rtl w:val="true"/>
        </w:rPr>
        <w:t>قربانی</w:t>
      </w:r>
      <w:bookmarkEnd w:id="1104"/>
    </w:p>
    <w:p>
      <w:pPr>
        <w:pStyle w:val="BookText"/>
        <w:rPr/>
      </w:pPr>
      <w:r>
        <w:rPr>
          <w:rFonts w:ascii="IRNazanin" w:hAnsi="IRNazanin" w:eastAsia="IRNazanin"/>
          <w:color w:val="111111"/>
          <w:sz w:val="28"/>
          <w:sz w:val="28"/>
          <w:szCs w:val="28"/>
          <w:rtl w:val="true"/>
          <w:lang w:bidi="fa-IR"/>
        </w:rPr>
        <w:t>ذبح قربانی را با کارد استیل کافی می‏دانید یا خیر؟</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مستحب ترک شود مگر اینکه در محل ذبح کارد دیگری نباشد؛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حیوانی که به عنوان کفاره محرمات احرام ذبح می‏شود باید دارای شرایط قربانی باشد و آیا در منی ذبح می‏شود یا بعد از بازگشت به وطن خود هم می‏تواند انجام دهد؟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شرایط را ندارد و چنانچه بخاطر غیر صید کفاره واجب شده باشد؛ می‏تواند کفاره را تا برگشتن از حج تاخیر بیندازد و هر جائی که می‏خواهد ذبح نماید؛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حکمهای قربانی</w:t>
      </w:r>
    </w:p>
    <w:p>
      <w:pPr>
        <w:pStyle w:val="BookText"/>
        <w:rPr/>
      </w:pPr>
      <w:r>
        <w:rPr>
          <w:rFonts w:ascii="IRNazanin" w:hAnsi="IRNazanin" w:eastAsia="IRNazanin"/>
          <w:color w:val="111111"/>
          <w:sz w:val="28"/>
          <w:sz w:val="28"/>
          <w:szCs w:val="28"/>
          <w:rtl w:val="true"/>
          <w:lang w:bidi="fa-IR"/>
        </w:rPr>
        <w:t>در منی اطعام فقرا و دادن گوشت قربانی است به آنها و در حال حاضر</w:t>
      </w:r>
    </w:p>
    <w:p>
      <w:pPr>
        <w:pStyle w:val="BookText"/>
        <w:rPr/>
      </w:pPr>
      <w:r>
        <w:rPr>
          <w:rFonts w:ascii="IRNazanin" w:hAnsi="IRNazanin" w:eastAsia="IRNazanin"/>
          <w:color w:val="111111"/>
          <w:sz w:val="28"/>
          <w:sz w:val="28"/>
          <w:szCs w:val="28"/>
          <w:rtl w:val="true"/>
          <w:lang w:bidi="fa-IR"/>
        </w:rPr>
        <w:t xml:space="preserve">این مطلوب حاصل نمی‏شود و یا خیلی کم و به ندرت حاصل می‏شود و از جانبی ذبح در منی میسر نیست و در وادی مُحَسِّر که خارج از منی است؛ ذبح می‏کنند؛ با توجه به این دو نکته چه فرق است بین وادی مُحَسِّر و مکه و جای دیگر در صورتی که اگر در مکه یا محل دیگری ذبح کنند بهتر می‏توانند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اطعام فقراء و دادن گوشت است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 فرض عدم امکان و یا حرجی بودن ذبح در منی ولو تا آخر ذی الحجه باید اقرب اماکن به منی مراعات شود و تقسیم گوشت قربانی واجب مستقلی است که امتثال آن مشروط به قدرت است و ترک آن و لو عمدا مضر به حج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حلق در شب عمدا یا جهلا کافی 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احتیاط لازم قربانی و حلق و تقصیر در حج باید در روز عید باشد و اگر ترک نمود باید در ایام تشریق انجام دهد و بنا بر احتیاط انجام آن در شبهای تشریق کافی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شرط است که ذابح هدی مؤمن باشد؛ یا غیر مؤمن هم کافی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ایمان در ذابح شرط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در روز عید موفق به قربانی نشد؛ آیا می‏تواند شب انجام دهد و یا باید در روزهای</w:t>
      </w:r>
    </w:p>
    <w:p>
      <w:pPr>
        <w:pStyle w:val="BookText"/>
        <w:rPr/>
      </w:pPr>
      <w:r>
        <w:rPr>
          <w:rFonts w:ascii="IRNazanin" w:hAnsi="IRNazanin" w:eastAsia="IRNazanin"/>
          <w:color w:val="111111"/>
          <w:sz w:val="28"/>
          <w:sz w:val="28"/>
          <w:szCs w:val="28"/>
          <w:rtl w:val="true"/>
          <w:lang w:bidi="fa-IR"/>
        </w:rPr>
        <w:t>آینده ذبح کند؟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در روزهای آینده تا آخر روز سیزدهم انجام</w:t>
      </w:r>
    </w:p>
    <w:p>
      <w:pPr>
        <w:pStyle w:val="BookText"/>
        <w:rPr/>
      </w:pPr>
      <w:r>
        <w:rPr>
          <w:rFonts w:ascii="IRNazanin" w:hAnsi="IRNazanin" w:eastAsia="IRNazanin"/>
          <w:color w:val="111111"/>
          <w:sz w:val="28"/>
          <w:sz w:val="28"/>
          <w:szCs w:val="28"/>
          <w:rtl w:val="true"/>
          <w:lang w:bidi="fa-IR"/>
        </w:rPr>
        <w:t>دهد بلکه اگر عذرش مستمر بود می‏تواند تا آخر ماه ذی الحجه تاخیر نماید؛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 مبارک را نسبت به تقسیم گوشت قربانی بیان فرمایید و هم اکنون که خوردن</w:t>
      </w:r>
    </w:p>
    <w:p>
      <w:pPr>
        <w:pStyle w:val="BookText"/>
        <w:rPr/>
      </w:pPr>
      <w:r>
        <w:rPr>
          <w:rFonts w:ascii="IRNazanin" w:hAnsi="IRNazanin" w:eastAsia="IRNazanin"/>
          <w:color w:val="111111"/>
          <w:sz w:val="28"/>
          <w:sz w:val="28"/>
          <w:szCs w:val="28"/>
          <w:rtl w:val="true"/>
          <w:lang w:bidi="fa-IR"/>
        </w:rPr>
        <w:t>گوشت قربانی مشکل و ممکن است باعث پدید آمدن بیماریهای میکربی بشود؛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احوط برای حاجی آن است که از گوشت قربانی بخورد؛ ولی اگر خوف ضرر داشته باشد ترک آن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 گوشت قربانی واجب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احتیاط لازم تقسیم آن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زنی که نیابتا به حج آمده در قربانی می‏تواند نایب بگیرد؟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اظهار می‏دارد شوهرش به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فلان موقع مقرر عمل قربانی را به نیابت از</w:t>
      </w:r>
    </w:p>
    <w:p>
      <w:pPr>
        <w:pStyle w:val="BookText"/>
        <w:rPr/>
      </w:pPr>
      <w:r>
        <w:rPr>
          <w:rFonts w:ascii="IRNazanin" w:hAnsi="IRNazanin" w:eastAsia="IRNazanin"/>
          <w:color w:val="111111"/>
          <w:sz w:val="28"/>
          <w:sz w:val="28"/>
          <w:szCs w:val="28"/>
          <w:rtl w:val="true"/>
          <w:lang w:bidi="fa-IR"/>
        </w:rPr>
        <w:t>شما در ایران انجام می‏دهم لذا راضی نیستم شما این کار را در منی انجام دهی؛ بفرمائید تکلیف او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در منی ذبح کند و الا حج او اشکال دارد بلکه بعید نیست باطل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مذبح فعلی خارج از منی است و در وادی مُحَسِّر واقع است؛ آیا می‏شود ذبح را از روز عید تاخیر بیندازد و در فرض تاخیر آیا حلق و تقصیر را باید در روز عید انجام دهد و ترتیب ساقط می‏شود یا نه؟</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مکلف متمکن از تاخیر ذبح از روز عید و اتیان به آن در منی باشد ولو تا آخر ماه ذی الحجه حلق یا تقصیر می‏کند و با آن از احرام خارج می‏شود و ذبح یا نحر و آنچه مترتب بر آن است</w:t>
      </w:r>
      <w:bookmarkStart w:id="1105" w:name="pg18_1021"/>
    </w:p>
    <w:p>
      <w:pPr>
        <w:pStyle w:val="BookText"/>
        <w:rPr/>
      </w:pPr>
      <w:bookmarkEnd w:id="1105"/>
      <w:r>
        <w:rPr>
          <w:rFonts w:ascii="IRNazanin" w:hAnsi="IRNazanin" w:eastAsia="IRNazanin"/>
          <w:color w:val="111111"/>
          <w:sz w:val="28"/>
          <w:sz w:val="28"/>
          <w:szCs w:val="28"/>
          <w:rtl w:val="true"/>
          <w:lang w:bidi="fa-IR"/>
        </w:rPr>
        <w:t>از طواف و نماز و سعی را تاخیر می‏اندازد؛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مسلخهای جدید خارج منی است و شخص از ذبح در منی متمکن نیست</w:t>
      </w:r>
    </w:p>
    <w:p>
      <w:pPr>
        <w:pStyle w:val="BookText"/>
        <w:rPr/>
      </w:pPr>
      <w:r>
        <w:rPr>
          <w:rFonts w:ascii="IRNazanin" w:hAnsi="IRNazanin" w:eastAsia="IRNazanin"/>
          <w:color w:val="111111"/>
          <w:sz w:val="28"/>
          <w:sz w:val="28"/>
          <w:szCs w:val="28"/>
          <w:rtl w:val="true"/>
          <w:lang w:bidi="fa-IR"/>
        </w:rPr>
        <w:t>و گوشت قربانی در این سالها اکثرا سوزانده و از بین برده می‏شود؛ آیا زائران می‏توانند سایر اعمال منی را انجام دهد و قربانی را پس از بازگشت از منی در مکه یا در وطن انجام دهند؟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 عدم تمکن از ذبح در منی در مذبح فعلی مجزی است و نباید آن را در جای دیگر انجام داد؛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فوق اگر کسی بتواند با تماس تلفنی یا وسیله دیگری در روز عید قربان پس از</w:t>
      </w:r>
    </w:p>
    <w:p>
      <w:pPr>
        <w:pStyle w:val="BookText"/>
        <w:rPr/>
      </w:pPr>
      <w:r>
        <w:rPr>
          <w:rFonts w:ascii="IRNazanin" w:hAnsi="IRNazanin" w:eastAsia="IRNazanin"/>
          <w:color w:val="111111"/>
          <w:sz w:val="28"/>
          <w:sz w:val="28"/>
          <w:szCs w:val="28"/>
          <w:rtl w:val="true"/>
          <w:lang w:bidi="fa-IR"/>
        </w:rPr>
        <w:t>رمی به شخصی نیابت دهد که ذبح را در وطن خود انجام دهد و پس از اطلاع و تعیین به انجام قربانی حلق یا تقصیر را در منی در روز عید انجام دهد؛ وظیفه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حکم این مسأله از جواب مسأله سابق ظاهر می‏شود؛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106" w:name="__RefHeading___Toc2119266_1490000891"/>
      <w:bookmarkStart w:id="1107" w:name="_Toc402"/>
      <w:bookmarkEnd w:id="1106"/>
      <w:r>
        <w:rPr>
          <w:rtl w:val="true"/>
        </w:rPr>
        <w:t>رمی</w:t>
      </w:r>
      <w:bookmarkEnd w:id="1107"/>
    </w:p>
    <w:p>
      <w:pPr>
        <w:pStyle w:val="BookText"/>
        <w:rPr/>
      </w:pPr>
      <w:r>
        <w:rPr>
          <w:rFonts w:ascii="IRNazanin" w:hAnsi="IRNazanin" w:eastAsia="IRNazanin"/>
          <w:color w:val="111111"/>
          <w:sz w:val="28"/>
          <w:sz w:val="28"/>
          <w:szCs w:val="28"/>
          <w:rtl w:val="true"/>
          <w:lang w:bidi="fa-IR"/>
        </w:rPr>
        <w:t>افرادی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بیاییم رمی جمرات؛ آیا نیاز است که روحانی کاروان اصرار</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وظیفه روحانی بیان حکم است و عذری را که مجوز ترک مباشرت در رمی جمرات است برای آنان بیان می‏کند ولی دخالت در موضوع بر وی لازم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از طبقه فوقانی جایز است یا نه؟</w:t>
      </w:r>
    </w:p>
    <w:p>
      <w:pPr>
        <w:pStyle w:val="BookText"/>
        <w:rPr/>
      </w:pPr>
      <w:r>
        <w:rPr>
          <w:rFonts w:ascii="IRNazanin" w:hAnsi="IRNazanin" w:eastAsia="IRNazanin"/>
          <w:color w:val="111111"/>
          <w:sz w:val="28"/>
          <w:sz w:val="28"/>
          <w:szCs w:val="28"/>
          <w:rtl w:val="true"/>
          <w:lang w:bidi="fa-IR"/>
        </w:rPr>
        <w:t>و چنانچه بر اثر ازدحام جمعیت؛ رمی در طبقه</w:t>
      </w:r>
    </w:p>
    <w:p>
      <w:pPr>
        <w:pStyle w:val="BookText"/>
        <w:rPr/>
      </w:pPr>
      <w:r>
        <w:rPr>
          <w:rFonts w:ascii="IRNazanin" w:hAnsi="IRNazanin" w:eastAsia="IRNazanin"/>
          <w:color w:val="111111"/>
          <w:sz w:val="28"/>
          <w:sz w:val="28"/>
          <w:szCs w:val="28"/>
          <w:rtl w:val="true"/>
          <w:lang w:bidi="fa-IR"/>
        </w:rPr>
        <w:t>پایین مشکل باشد؛ تکلیف چیست؟</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رمی مزبور محل اشکال است مگر اینکه قسمت پایین جمره را بتواند رمی کند و اگر در تمام روز رمی</w:t>
      </w:r>
      <w:bookmarkStart w:id="1108" w:name="pg18_1022"/>
    </w:p>
    <w:p>
      <w:pPr>
        <w:pStyle w:val="BookText"/>
        <w:rPr/>
      </w:pPr>
      <w:bookmarkEnd w:id="1108"/>
      <w:r>
        <w:rPr>
          <w:rFonts w:ascii="IRNazanin" w:hAnsi="IRNazanin" w:eastAsia="IRNazanin"/>
          <w:color w:val="111111"/>
          <w:sz w:val="28"/>
          <w:sz w:val="28"/>
          <w:szCs w:val="28"/>
          <w:rtl w:val="true"/>
          <w:lang w:bidi="fa-IR"/>
        </w:rPr>
        <w:t>در طبقه پایین مشکل باشد و خوف بر نفس داشته باشد؛ شب قبل رمی نماید؛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رمی در روز را ترک کرده؛ آیا می‏تواند شب رمی کند یا باید روز بعد قضای آن را به جا</w:t>
      </w:r>
    </w:p>
    <w:p>
      <w:pPr>
        <w:pStyle w:val="BookText"/>
        <w:rPr/>
      </w:pP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باید روز بعد قضای آن را به جای آورد؛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رمی جمره عقبه از چهار طرف آن جایز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هر طرف کافی است؛ ولی مستحب است از جلوی آن رمی شود؛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109" w:name="__RefHeading___Toc2119268_1490000891"/>
      <w:bookmarkStart w:id="1110" w:name="_Toc403"/>
      <w:bookmarkEnd w:id="1109"/>
      <w:r>
        <w:rPr>
          <w:rtl w:val="true"/>
        </w:rPr>
        <w:t>مسائل متفرقه</w:t>
      </w:r>
      <w:bookmarkEnd w:id="1110"/>
    </w:p>
    <w:p>
      <w:pPr>
        <w:pStyle w:val="BookText"/>
        <w:rPr/>
      </w:pPr>
      <w:r>
        <w:rPr>
          <w:rFonts w:ascii="IRNazanin" w:hAnsi="IRNazanin" w:eastAsia="IRNazanin"/>
          <w:color w:val="111111"/>
          <w:sz w:val="28"/>
          <w:sz w:val="28"/>
          <w:szCs w:val="28"/>
          <w:rtl w:val="true"/>
          <w:lang w:bidi="fa-IR"/>
        </w:rPr>
        <w:t>گاهی مشاهده می‏شود که هنگام برپایی نماز جماعت در مسجد الحرام و مسجد النبی بعضی از</w:t>
      </w:r>
    </w:p>
    <w:p>
      <w:pPr>
        <w:pStyle w:val="BookText"/>
        <w:rPr/>
      </w:pPr>
      <w:r>
        <w:rPr>
          <w:rFonts w:ascii="IRNazanin" w:hAnsi="IRNazanin" w:eastAsia="IRNazanin"/>
          <w:color w:val="111111"/>
          <w:sz w:val="28"/>
          <w:sz w:val="28"/>
          <w:szCs w:val="28"/>
          <w:rtl w:val="true"/>
          <w:lang w:bidi="fa-IR"/>
        </w:rPr>
        <w:t>حجاج از مسجد خارج می‏شوند و یا در کناری ایستاده و تماشا می‏کنند؛ لطفا نظر مبارک را در این باره مرقوم بفرمایید؟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کاری که موجب وهن شیعه باشد؛ جائز نیست؛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ده روز در مکه قصد نمود و نمازش را تمام خواند و بعد از ده روز به عرفات و منی</w:t>
      </w:r>
    </w:p>
    <w:p>
      <w:pPr>
        <w:pStyle w:val="BookText"/>
        <w:rPr/>
      </w:pPr>
      <w:r>
        <w:rPr>
          <w:rFonts w:ascii="IRNazanin" w:hAnsi="IRNazanin" w:eastAsia="IRNazanin"/>
          <w:color w:val="111111"/>
          <w:sz w:val="28"/>
          <w:sz w:val="28"/>
          <w:szCs w:val="28"/>
          <w:rtl w:val="true"/>
          <w:lang w:bidi="fa-IR"/>
        </w:rPr>
        <w:t>رفت؛ آنجا نمازش به چه صورت است؟</w:t>
      </w:r>
    </w:p>
    <w:p>
      <w:pPr>
        <w:pStyle w:val="BookText"/>
        <w:rPr/>
      </w:pPr>
      <w:r>
        <w:rPr>
          <w:rFonts w:ascii="IRNazanin" w:hAnsi="IRNazanin" w:eastAsia="IRNazanin"/>
          <w:color w:val="111111"/>
          <w:sz w:val="28"/>
          <w:sz w:val="28"/>
          <w:szCs w:val="28"/>
          <w:rtl w:val="true"/>
          <w:lang w:bidi="fa-IR"/>
        </w:rPr>
        <w:t>و حالا برگشت در مکه تکلیفش در باره نماز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مجموع رفت و برگشت او به ملاحظه آخر خانه‏های مسکونی فعلی هشت فرسخ نباشد؛ در صورتی که بعد از تحقق اقامه به عرفات برود نمازهای او در عرفات و مشعر و منی در رفتن و برگشتن و در مکه پس از بازگشت تمام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عامه را مطلقا مجزی می‏دانید یا با تفصیل مجزی می‏دانید؟</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با آنها قصد ائتمام نکند و تنها با آنها همراهی کند و قرائت ولو به نحو حدیث</w:t>
      </w:r>
    </w:p>
    <w:p>
      <w:pPr>
        <w:pStyle w:val="BookText"/>
        <w:rPr/>
      </w:pPr>
      <w:r>
        <w:rPr>
          <w:rFonts w:ascii="IRNazanin" w:hAnsi="IRNazanin" w:eastAsia="IRNazanin"/>
          <w:color w:val="111111"/>
          <w:sz w:val="28"/>
          <w:sz w:val="28"/>
          <w:szCs w:val="28"/>
          <w:rtl w:val="true"/>
          <w:lang w:bidi="fa-IR"/>
        </w:rPr>
        <w:t>نفس بخواند؛ واین نماز مجزی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سکه یا پارچه‏ای را نذر کعبه مقدسه یا حجره شریفه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حال حاضر نمی‏شود</w:t>
      </w:r>
    </w:p>
    <w:p>
      <w:pPr>
        <w:pStyle w:val="BookText"/>
        <w:rPr/>
      </w:pPr>
      <w:r>
        <w:rPr>
          <w:rFonts w:ascii="IRNazanin" w:hAnsi="IRNazanin" w:eastAsia="IRNazanin"/>
          <w:color w:val="111111"/>
          <w:sz w:val="28"/>
          <w:sz w:val="28"/>
          <w:szCs w:val="28"/>
          <w:rtl w:val="true"/>
          <w:lang w:bidi="fa-IR"/>
        </w:rPr>
        <w:t>سکه را در کعبه یا در حجره نبوی انداخت؛ تکلیف چیست؟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 را صرف فقراء از زوار مؤمنین بنماید؛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جمعه و جماعت اهل تسنن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نماز جماعت اگر حمد و سوره را خود بخواند صحیح است و کفایت می‏کند و نماز جمعه‏ای را که با آنها می‏خواند کفایت از ظهر نمی‏کند؛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پشت بام مسجد النبی هم برای نمازگزاران مهیا شده است ولی دیوار اطراف پشت بام</w:t>
      </w:r>
    </w:p>
    <w:p>
      <w:pPr>
        <w:pStyle w:val="BookText"/>
        <w:rPr/>
      </w:pPr>
      <w:r>
        <w:rPr>
          <w:rFonts w:ascii="IRNazanin" w:hAnsi="IRNazanin" w:eastAsia="IRNazanin"/>
          <w:color w:val="111111"/>
          <w:sz w:val="28"/>
          <w:sz w:val="28"/>
          <w:szCs w:val="28"/>
          <w:rtl w:val="true"/>
          <w:lang w:bidi="fa-IR"/>
        </w:rPr>
        <w:t>بیش از قامت انسان بلند است و هیچ طرف صفهای جماعت مسجد پیدا نیست؛ آیا اقتدا با این وضع در پشت بام صحیح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صورتی که قرائت را خود اتیان نماید و سائر شرایط نماز را به مقدار ممکن رعایت نماید؛ مجزی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الحرام و مسجد النبی و سایر مساجد مکه مدینه بعضی از جاها مفروش است و بعضی</w:t>
      </w:r>
    </w:p>
    <w:p>
      <w:pPr>
        <w:pStyle w:val="BookText"/>
        <w:rPr/>
      </w:pPr>
      <w:r>
        <w:rPr>
          <w:rFonts w:ascii="IRNazanin" w:hAnsi="IRNazanin" w:eastAsia="IRNazanin"/>
          <w:color w:val="111111"/>
          <w:sz w:val="28"/>
          <w:sz w:val="28"/>
          <w:szCs w:val="28"/>
          <w:rtl w:val="true"/>
          <w:lang w:bidi="fa-IR"/>
        </w:rPr>
        <w:t>جاها غیر مفروش و با سنگ ساخته شده است؛ آیا لازم است برای انجام نماز جماعت یا فرادی به جایی برود که بر سنگ سجده کند و یا می‏تواند بر فرش سجده نماید؟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صورتی که در مساجد مذکور جایی بوده باشد که بتوان بر چیزی که سجده بر آن صحیح است مثل سنگ و موزائیک؛ سجده نماید؛ در آنجا نماز بخواند؛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کردن بر مهر و یا حصیر و بادبزن در مساجد</w:t>
      </w:r>
    </w:p>
    <w:p>
      <w:pPr>
        <w:pStyle w:val="BookText"/>
        <w:rPr/>
      </w:pPr>
      <w:r>
        <w:rPr>
          <w:rFonts w:ascii="IRNazanin" w:hAnsi="IRNazanin" w:eastAsia="IRNazanin"/>
          <w:color w:val="111111"/>
          <w:sz w:val="28"/>
          <w:sz w:val="28"/>
          <w:szCs w:val="28"/>
          <w:rtl w:val="true"/>
          <w:lang w:bidi="fa-IR"/>
        </w:rPr>
        <w:t>مکه و مدینه در صورتی که انگشت نما و سبب</w:t>
      </w:r>
    </w:p>
    <w:p>
      <w:pPr>
        <w:pStyle w:val="BookText"/>
        <w:rPr/>
      </w:pPr>
      <w:r>
        <w:rPr>
          <w:rFonts w:ascii="IRNazanin" w:hAnsi="IRNazanin" w:eastAsia="IRNazanin"/>
          <w:color w:val="111111"/>
          <w:sz w:val="28"/>
          <w:sz w:val="28"/>
          <w:szCs w:val="28"/>
          <w:rtl w:val="true"/>
          <w:lang w:bidi="fa-IR"/>
        </w:rPr>
        <w:t>وهن به مسلمین بشود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کاری که موجب وهن به مسلمین باشد جایز نیست؛ ولی در صورتی که در مسجد جایی باشد که بتوان سجده را بر چیزی که سجده بر آن صحیح است انجام دهد؛ باید آنجا نماز کند؛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تخییر بین قصر و اتمام اختصاص به مسجدین شریفین دارد یا در بلدین شریفین نیز جاری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حکم تخییر اختصاص به مسجدین ندارد بلکه در همه مکه و مدینه قدیمه جاری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شرکت در نماز جماعت مسجد الحرام و مسجدالنبی یا سایر مساجد مکه و مدینه آیا</w:t>
      </w:r>
    </w:p>
    <w:p>
      <w:pPr>
        <w:pStyle w:val="BookText"/>
        <w:rPr/>
      </w:pPr>
      <w:r>
        <w:rPr>
          <w:rFonts w:ascii="IRNazanin" w:hAnsi="IRNazanin" w:eastAsia="IRNazanin"/>
          <w:color w:val="111111"/>
          <w:sz w:val="28"/>
          <w:sz w:val="28"/>
          <w:szCs w:val="28"/>
          <w:rtl w:val="true"/>
          <w:lang w:bidi="fa-IR"/>
        </w:rPr>
        <w:t>می توان بر فرش؛ سجده کرد یا نه؟</w:t>
      </w:r>
    </w:p>
    <w:p>
      <w:pPr>
        <w:pStyle w:val="BookText"/>
        <w:rPr/>
      </w:pPr>
      <w:r>
        <w:rPr>
          <w:rFonts w:ascii="IRNazanin" w:hAnsi="IRNazanin" w:eastAsia="IRNazanin"/>
          <w:color w:val="111111"/>
          <w:sz w:val="28"/>
          <w:sz w:val="28"/>
          <w:szCs w:val="28"/>
          <w:rtl w:val="true"/>
          <w:lang w:bidi="fa-IR"/>
        </w:rPr>
        <w:t>ودر صورتی که بر فرش سجده کند آیا اعاده آن لازم است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در صورتی که در مساجد مذکوره موضعی باشد که بتوان بر چیزی که سجده بر آن صحیح است مثل سنگ و موزائیک سجده نماید؛ باید در آن قسمت نماز بخواند و اگر چنین موضعی نباشد؛ نمازی را که در آن بر فرش سجده کرده؛ مجزی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مغرب اهل سنت؛ با توجه به اینکه وقت نماز مغرب نزد آنها زودتر از</w:t>
      </w:r>
    </w:p>
    <w:p>
      <w:pPr>
        <w:pStyle w:val="BookText"/>
        <w:rPr/>
      </w:pPr>
      <w:r>
        <w:rPr>
          <w:rFonts w:ascii="IRNazanin" w:hAnsi="IRNazanin" w:eastAsia="IRNazanin"/>
          <w:color w:val="111111"/>
          <w:sz w:val="28"/>
          <w:sz w:val="28"/>
          <w:szCs w:val="28"/>
          <w:rtl w:val="true"/>
          <w:lang w:bidi="fa-IR"/>
        </w:rPr>
        <w:t>مغرب شرعی نزد شیعیان است؛ آیا کفایت از نماز مغرب می‏نماید یا نه؟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اگر محرز شود که آفتاب غروب کرده بعید نیست مجزی باشد؛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برای تحبیب قلوب و وحدت مسلمین در نماز جماعت برادران اهل تسنن شرکت کنیم</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قهراً نماز فاقد جزء یا شرط یا همراه</w:t>
      </w:r>
    </w:p>
    <w:p>
      <w:pPr>
        <w:pStyle w:val="BookText"/>
        <w:rPr/>
      </w:pPr>
      <w:r>
        <w:rPr>
          <w:rFonts w:ascii="IRNazanin" w:hAnsi="IRNazanin" w:eastAsia="IRNazanin"/>
          <w:color w:val="111111"/>
          <w:sz w:val="28"/>
          <w:sz w:val="28"/>
          <w:szCs w:val="28"/>
          <w:rtl w:val="true"/>
          <w:lang w:bidi="fa-IR"/>
        </w:rPr>
        <w:t>با مانع باشد؛ آیا این نماز در وسعت وقت صحیح است و مجزی و اعاده و قضا ندارد؛ با فرض اینکه اضطرار و ضرورتی نیست و می‏تواند در مکان دیگر یا زمان دیگر بدون هیچ اشکالی نماز به طریق شیعه بخواند؟</w:t>
      </w:r>
    </w:p>
    <w:p>
      <w:pPr>
        <w:pStyle w:val="BookText"/>
        <w:rPr/>
      </w:pPr>
      <w:r>
        <w:rPr>
          <w:rFonts w:ascii="IRNazanin" w:hAnsi="IRNazanin" w:eastAsia="IRNazanin"/>
          <w:color w:val="111111"/>
          <w:sz w:val="28"/>
          <w:sz w:val="28"/>
          <w:szCs w:val="28"/>
          <w:rtl w:val="true"/>
          <w:lang w:bidi="fa-IR"/>
        </w:rPr>
        <w:t>وهمچنین در تقیه در موضوعات مثل وقوف در عرفات در روزی که قاضی عامه حکم کرده با اینکه شک دارد؛ یا یقین به خلاف دارد؛ آیا وقوف با برادران اهل تسنن مجزی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نمازی را که انسان بر طبق تقیه مداراتی انجام می‏دهد؛ در صورتی که قرائت را خود اتیان کند؛ مجزی است و در مواردی که قاضی عامه حکم به ثبوت اول ماه کرده باشد؛ اگر انسان یقین به خلاف نداشته باشد؛ باید متابعت نماید و در صورت یقین به خلاف باید احتیاط نماید به تفصیلی که در مناسک در مسائل متفرقه بیان نمودیم؛</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نمودن نماز جماعت توسط شیعیان در هتلها و مسافرخانه‏ها در مکه و مدینه چه حکمی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فی نفسه مانعی ندارد؛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مکه و مدینه در نماز جماعت اهل سنت شرکت می‏کنیم؛ آیا اعاده دارد؟</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چنانچه حمد و سوره را خود شخص بخواند؛ کفایت می‏کند و اعاده لازم نیست هر چند نماز جهریه را به اخفات بخواند؛</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بین قصر و اتمام در حرمین شریفین یا مسجدین ابتدایی است یا استمراری؟</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تخییر بین قصر و تمام در مکه و مدینه قدیمه استمراری است؛</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اهل سنت؛ آیا اختصاص به مسجد الحرام و مسجد النبی دارد</w:t>
      </w:r>
    </w:p>
    <w:p>
      <w:pPr>
        <w:pStyle w:val="BookText"/>
        <w:rPr/>
      </w:pPr>
      <w:r>
        <w:rPr>
          <w:rFonts w:ascii="IRNazanin" w:hAnsi="IRNazanin" w:eastAsia="IRNazanin"/>
          <w:color w:val="111111"/>
          <w:sz w:val="28"/>
          <w:sz w:val="28"/>
          <w:szCs w:val="28"/>
          <w:rtl w:val="true"/>
          <w:lang w:bidi="fa-IR"/>
        </w:rPr>
        <w:t>یا در</w:t>
      </w:r>
    </w:p>
    <w:p>
      <w:pPr>
        <w:pStyle w:val="BookText"/>
        <w:rPr/>
      </w:pPr>
      <w:r>
        <w:rPr>
          <w:rFonts w:ascii="IRNazanin" w:hAnsi="IRNazanin" w:eastAsia="IRNazanin"/>
          <w:color w:val="111111"/>
          <w:sz w:val="28"/>
          <w:sz w:val="28"/>
          <w:szCs w:val="28"/>
          <w:rtl w:val="true"/>
          <w:lang w:bidi="fa-IR"/>
        </w:rPr>
        <w:t>مساجد دیگر هم کافی است؟</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اختصاص به مسجد الحرام و مسجد النبی ندارد؛</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image" Target="media/image2.jpeg"/><Relationship Id="rId847" Type="http://schemas.openxmlformats.org/officeDocument/2006/relationships/image" Target="media/image2.jpeg"/><Relationship Id="rId848" Type="http://schemas.openxmlformats.org/officeDocument/2006/relationships/footer" Target="footer841.xml"/><Relationship Id="rId849" Type="http://schemas.openxmlformats.org/officeDocument/2006/relationships/numbering" Target="numbering.xml"/><Relationship Id="rId850" Type="http://schemas.openxmlformats.org/officeDocument/2006/relationships/fontTable" Target="fontTable.xml"/><Relationship Id="rId851" Type="http://schemas.openxmlformats.org/officeDocument/2006/relationships/settings" Target="settings.xml"/><Relationship Id="rId8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852</Pages>
  <Words>181080</Words>
  <Characters>637571</Characters>
  <CharactersWithSpaces>812416</CharactersWithSpaces>
  <Paragraphs>6215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2026-08-15T23:43:43Z</dcterms:created>
  <dc:creator>ghaemiyeh.com</dc:creator>
  <dc:description/>
  <dc:language>en-US</dc:language>
  <cp:lastModifiedBy/>
  <dcterms:modified xsi:type="dcterms:W3CDTF">2026-08-16T03:15:05Z</dcterms:modified>
  <cp:revision>1</cp:revision>
  <dc:subject/>
  <dc:title>زندگی نامه رساله توضیح المسائل و مناسک حج آیت الله شیخ جواد آقا تبریزی</dc:title>
</cp:coreProperties>
</file>

<file path=docProps/custom.xml><?xml version="1.0" encoding="utf-8"?>
<Properties xmlns="http://schemas.openxmlformats.org/officeDocument/2006/custom-properties" xmlns:vt="http://schemas.openxmlformats.org/officeDocument/2006/docPropsVTypes"/>
</file>