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jpeg" ContentType="image/jpe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5974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59756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61.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حضور در غدیر کنجکاوی در آن روز و فردا و امروز واقعه 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9766_353189537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49768_353189537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49770_3531895371">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249772_3531895371">
            <w:r>
              <w:rPr>
                <w:webHidden/>
                <w:rStyle w:val="IndexLink"/>
                <w:rtl w:val="true"/>
              </w:rPr>
              <w:t>آن روزِ سپيد</w:t>
            </w:r>
            <w:r>
              <w:rPr>
                <w:rStyle w:val="IndexLink"/>
                <w:rtl w:val="true"/>
              </w:rPr>
              <w:tab/>
            </w:r>
            <w:r>
              <w:rPr>
                <w:rStyle w:val="IndexLink"/>
              </w:rPr>
              <w:t>9</w:t>
            </w:r>
          </w:hyperlink>
        </w:p>
        <w:p>
          <w:pPr>
            <w:pStyle w:val="Contents2"/>
            <w:tabs>
              <w:tab w:val="clear" w:pos="8743"/>
              <w:tab w:val="right" w:pos="9026" w:leader="dot"/>
            </w:tabs>
            <w:rPr/>
          </w:pPr>
          <w:hyperlink w:anchor="__RefHeading___Toc249774_3531895371">
            <w:r>
              <w:rPr>
                <w:webHidden/>
                <w:rStyle w:val="IndexLink"/>
                <w:rtl w:val="true"/>
              </w:rPr>
              <w:t>فرداهاى تلخ و شيرين</w:t>
            </w:r>
            <w:r>
              <w:rPr>
                <w:rStyle w:val="IndexLink"/>
                <w:rtl w:val="true"/>
              </w:rPr>
              <w:tab/>
            </w:r>
            <w:r>
              <w:rPr>
                <w:rStyle w:val="IndexLink"/>
              </w:rPr>
              <w:t>10</w:t>
            </w:r>
          </w:hyperlink>
        </w:p>
        <w:p>
          <w:pPr>
            <w:pStyle w:val="Contents2"/>
            <w:tabs>
              <w:tab w:val="clear" w:pos="8743"/>
              <w:tab w:val="right" w:pos="9026" w:leader="dot"/>
            </w:tabs>
            <w:rPr/>
          </w:pPr>
          <w:hyperlink w:anchor="__RefHeading___Toc249776_3531895371">
            <w:r>
              <w:rPr>
                <w:webHidden/>
                <w:rStyle w:val="IndexLink"/>
                <w:rtl w:val="true"/>
              </w:rPr>
              <w:t>امروزِ تابناك</w:t>
            </w:r>
            <w:r>
              <w:rPr>
                <w:rStyle w:val="IndexLink"/>
                <w:rtl w:val="true"/>
              </w:rPr>
              <w:tab/>
            </w:r>
            <w:r>
              <w:rPr>
                <w:rStyle w:val="IndexLink"/>
              </w:rPr>
              <w:t>11</w:t>
            </w:r>
          </w:hyperlink>
        </w:p>
        <w:p>
          <w:pPr>
            <w:pStyle w:val="Contents2"/>
            <w:tabs>
              <w:tab w:val="clear" w:pos="8743"/>
              <w:tab w:val="right" w:pos="9026" w:leader="dot"/>
            </w:tabs>
            <w:rPr/>
          </w:pPr>
          <w:hyperlink w:anchor="__RefHeading___Toc249778_3531895371">
            <w:r>
              <w:rPr>
                <w:webHidden/>
                <w:rStyle w:val="IndexLink"/>
                <w:rtl w:val="true"/>
              </w:rPr>
              <w:t>آن روز و فردا و امروزِ غدير</w:t>
            </w:r>
            <w:r>
              <w:rPr>
                <w:rStyle w:val="IndexLink"/>
                <w:rtl w:val="true"/>
              </w:rPr>
              <w:tab/>
            </w:r>
            <w:r>
              <w:rPr>
                <w:rStyle w:val="IndexLink"/>
              </w:rPr>
              <w:t>12</w:t>
            </w:r>
          </w:hyperlink>
        </w:p>
        <w:p>
          <w:pPr>
            <w:pStyle w:val="Contents2"/>
            <w:tabs>
              <w:tab w:val="clear" w:pos="8743"/>
              <w:tab w:val="right" w:pos="9026" w:leader="dot"/>
            </w:tabs>
            <w:rPr/>
          </w:pPr>
          <w:hyperlink w:anchor="__RefHeading___Toc249780_3531895371">
            <w:r>
              <w:rPr>
                <w:webHidden/>
                <w:rStyle w:val="IndexLink"/>
              </w:rPr>
              <w:t>1</w:t>
            </w:r>
            <w:r>
              <w:rPr>
                <w:rStyle w:val="IndexLink"/>
                <w:rtl w:val="true"/>
              </w:rPr>
              <w:t xml:space="preserve"> . </w:t>
            </w:r>
            <w:r>
              <w:rPr>
                <w:rStyle w:val="IndexLink"/>
                <w:rtl w:val="true"/>
              </w:rPr>
              <w:t>آن روزِ غدير</w:t>
            </w:r>
            <w:r>
              <w:rPr>
                <w:rStyle w:val="IndexLink"/>
                <w:rtl w:val="true"/>
              </w:rPr>
              <w:tab/>
            </w:r>
            <w:r>
              <w:rPr>
                <w:rStyle w:val="IndexLink"/>
              </w:rPr>
              <w:t>13</w:t>
            </w:r>
          </w:hyperlink>
        </w:p>
        <w:p>
          <w:pPr>
            <w:pStyle w:val="Contents3"/>
            <w:tabs>
              <w:tab w:val="clear" w:pos="8459"/>
              <w:tab w:val="right" w:pos="9026" w:leader="dot"/>
            </w:tabs>
            <w:rPr/>
          </w:pPr>
          <w:hyperlink w:anchor="__RefHeading___Toc249782_3531895371">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249784_3531895371">
            <w:r>
              <w:rPr>
                <w:webHidden/>
                <w:rStyle w:val="IndexLink"/>
                <w:rtl w:val="true"/>
              </w:rPr>
              <w:t>درباره خدا و رسول بى‌انصافى نيست؟</w:t>
            </w:r>
            <w:r>
              <w:rPr>
                <w:rStyle w:val="IndexLink"/>
                <w:rtl w:val="true"/>
              </w:rPr>
              <w:tab/>
            </w:r>
            <w:r>
              <w:rPr>
                <w:rStyle w:val="IndexLink"/>
              </w:rPr>
              <w:t>15</w:t>
            </w:r>
          </w:hyperlink>
        </w:p>
        <w:p>
          <w:pPr>
            <w:pStyle w:val="Contents3"/>
            <w:tabs>
              <w:tab w:val="clear" w:pos="8459"/>
              <w:tab w:val="right" w:pos="9026" w:leader="dot"/>
            </w:tabs>
            <w:rPr/>
          </w:pPr>
          <w:hyperlink w:anchor="__RefHeading___Toc249786_3531895371">
            <w:r>
              <w:rPr>
                <w:webHidden/>
                <w:rStyle w:val="IndexLink"/>
                <w:rtl w:val="true"/>
              </w:rPr>
              <w:t>بناى چند هزار ساله اسلام محافظ نمى‌خواهد؟</w:t>
            </w:r>
            <w:r>
              <w:rPr>
                <w:rStyle w:val="IndexLink"/>
                <w:rtl w:val="true"/>
              </w:rPr>
              <w:tab/>
            </w:r>
            <w:r>
              <w:rPr>
                <w:rStyle w:val="IndexLink"/>
              </w:rPr>
              <w:t>16</w:t>
            </w:r>
          </w:hyperlink>
        </w:p>
        <w:p>
          <w:pPr>
            <w:pStyle w:val="Contents3"/>
            <w:tabs>
              <w:tab w:val="clear" w:pos="8459"/>
              <w:tab w:val="right" w:pos="9026" w:leader="dot"/>
            </w:tabs>
            <w:rPr/>
          </w:pPr>
          <w:hyperlink w:anchor="__RefHeading___Toc249788_3531895371">
            <w:r>
              <w:rPr>
                <w:webHidden/>
                <w:rStyle w:val="IndexLink"/>
                <w:rtl w:val="true"/>
              </w:rPr>
              <w:t>به نظر شما غدير واجب نيست؟</w:t>
            </w:r>
            <w:r>
              <w:rPr>
                <w:rStyle w:val="IndexLink"/>
                <w:rtl w:val="true"/>
              </w:rPr>
              <w:tab/>
            </w:r>
            <w:r>
              <w:rPr>
                <w:rStyle w:val="IndexLink"/>
              </w:rPr>
              <w:t>17</w:t>
            </w:r>
          </w:hyperlink>
        </w:p>
        <w:p>
          <w:pPr>
            <w:pStyle w:val="Contents3"/>
            <w:tabs>
              <w:tab w:val="clear" w:pos="8459"/>
              <w:tab w:val="right" w:pos="9026" w:leader="dot"/>
            </w:tabs>
            <w:rPr/>
          </w:pPr>
          <w:hyperlink w:anchor="__RefHeading___Toc249790_3531895371">
            <w:r>
              <w:rPr>
                <w:webHidden/>
                <w:rStyle w:val="IndexLink"/>
                <w:rtl w:val="true"/>
              </w:rPr>
              <w:t>آيا فرضى براى سپردن خلافت به مردم وجود دارد؟</w:t>
            </w:r>
            <w:r>
              <w:rPr>
                <w:rStyle w:val="IndexLink"/>
                <w:rtl w:val="true"/>
              </w:rPr>
              <w:tab/>
            </w:r>
            <w:r>
              <w:rPr>
                <w:rStyle w:val="IndexLink"/>
              </w:rPr>
              <w:t>18</w:t>
            </w:r>
          </w:hyperlink>
        </w:p>
        <w:p>
          <w:pPr>
            <w:pStyle w:val="Contents3"/>
            <w:tabs>
              <w:tab w:val="clear" w:pos="8459"/>
              <w:tab w:val="right" w:pos="9026" w:leader="dot"/>
            </w:tabs>
            <w:rPr/>
          </w:pPr>
          <w:hyperlink w:anchor="__RefHeading___Toc249792_3531895371">
            <w:r>
              <w:rPr>
                <w:webHidden/>
                <w:rStyle w:val="IndexLink"/>
                <w:rtl w:val="true"/>
              </w:rPr>
              <w:t>تاكنون چنين اتمام حجتى ديده يا شنيده‌ايد؟</w:t>
            </w:r>
            <w:r>
              <w:rPr>
                <w:rStyle w:val="IndexLink"/>
                <w:rtl w:val="true"/>
              </w:rPr>
              <w:tab/>
            </w:r>
            <w:r>
              <w:rPr>
                <w:rStyle w:val="IndexLink"/>
              </w:rPr>
              <w:t>19</w:t>
            </w:r>
          </w:hyperlink>
        </w:p>
        <w:p>
          <w:pPr>
            <w:pStyle w:val="Contents3"/>
            <w:tabs>
              <w:tab w:val="clear" w:pos="8459"/>
              <w:tab w:val="right" w:pos="9026" w:leader="dot"/>
            </w:tabs>
            <w:rPr/>
          </w:pPr>
          <w:hyperlink w:anchor="__RefHeading___Toc249794_3531895371">
            <w:r>
              <w:rPr>
                <w:webHidden/>
                <w:rStyle w:val="IndexLink"/>
                <w:rtl w:val="true"/>
              </w:rPr>
              <w:t>باور مى‌كنيد امامت با انتخاب يا شورى باشد؟</w:t>
            </w:r>
            <w:r>
              <w:rPr>
                <w:rStyle w:val="IndexLink"/>
                <w:rtl w:val="true"/>
              </w:rPr>
              <w:t>!</w:t>
              <w:tab/>
            </w:r>
            <w:r>
              <w:rPr>
                <w:rStyle w:val="IndexLink"/>
              </w:rPr>
              <w:t>20</w:t>
            </w:r>
          </w:hyperlink>
        </w:p>
        <w:p>
          <w:pPr>
            <w:pStyle w:val="Contents3"/>
            <w:tabs>
              <w:tab w:val="clear" w:pos="8459"/>
              <w:tab w:val="right" w:pos="9026" w:leader="dot"/>
            </w:tabs>
            <w:rPr/>
          </w:pPr>
          <w:hyperlink w:anchor="__RefHeading___Toc249796_3531895371">
            <w:r>
              <w:rPr>
                <w:webHidden/>
                <w:rStyle w:val="IndexLink"/>
                <w:rtl w:val="true"/>
              </w:rPr>
              <w:t>براى غدير از خدا تشكر كرده‌ايد؟</w:t>
            </w:r>
            <w:r>
              <w:rPr>
                <w:rStyle w:val="IndexLink"/>
                <w:rtl w:val="true"/>
              </w:rPr>
              <w:tab/>
            </w:r>
            <w:r>
              <w:rPr>
                <w:rStyle w:val="IndexLink"/>
              </w:rPr>
              <w:t>21</w:t>
            </w:r>
          </w:hyperlink>
        </w:p>
        <w:p>
          <w:pPr>
            <w:pStyle w:val="Contents3"/>
            <w:tabs>
              <w:tab w:val="clear" w:pos="8459"/>
              <w:tab w:val="right" w:pos="9026" w:leader="dot"/>
            </w:tabs>
            <w:rPr/>
          </w:pPr>
          <w:hyperlink w:anchor="__RefHeading___Toc249798_3531895371">
            <w:r>
              <w:rPr>
                <w:webHidden/>
                <w:rStyle w:val="IndexLink"/>
                <w:rtl w:val="true"/>
              </w:rPr>
              <w:t>آيا بدون غدير راضى مى‌شديد؟</w:t>
            </w:r>
            <w:r>
              <w:rPr>
                <w:rStyle w:val="IndexLink"/>
                <w:rtl w:val="true"/>
              </w:rPr>
              <w:tab/>
            </w:r>
            <w:r>
              <w:rPr>
                <w:rStyle w:val="IndexLink"/>
              </w:rPr>
              <w:t>22</w:t>
            </w:r>
          </w:hyperlink>
        </w:p>
        <w:p>
          <w:pPr>
            <w:pStyle w:val="Contents3"/>
            <w:tabs>
              <w:tab w:val="clear" w:pos="8459"/>
              <w:tab w:val="right" w:pos="9026" w:leader="dot"/>
            </w:tabs>
            <w:rPr/>
          </w:pPr>
          <w:hyperlink w:anchor="__RefHeading___Toc249800_3531895371">
            <w:r>
              <w:rPr>
                <w:webHidden/>
                <w:rStyle w:val="IndexLink"/>
                <w:rtl w:val="true"/>
              </w:rPr>
              <w:t>بهتر از غدير مى‌شد؟</w:t>
            </w:r>
            <w:r>
              <w:rPr>
                <w:rStyle w:val="IndexLink"/>
                <w:rtl w:val="true"/>
              </w:rPr>
              <w:tab/>
            </w:r>
            <w:r>
              <w:rPr>
                <w:rStyle w:val="IndexLink"/>
              </w:rPr>
              <w:t>23</w:t>
            </w:r>
          </w:hyperlink>
        </w:p>
        <w:p>
          <w:pPr>
            <w:pStyle w:val="Contents3"/>
            <w:tabs>
              <w:tab w:val="clear" w:pos="8459"/>
              <w:tab w:val="right" w:pos="9026" w:leader="dot"/>
            </w:tabs>
            <w:rPr/>
          </w:pPr>
          <w:hyperlink w:anchor="__RefHeading___Toc249802_3531895371">
            <w:r>
              <w:rPr>
                <w:webHidden/>
                <w:rStyle w:val="IndexLink"/>
                <w:rtl w:val="true"/>
              </w:rPr>
              <w:t>غدير چه كسانى را بر سر جايشان نشاند؟</w:t>
            </w:r>
            <w:r>
              <w:rPr>
                <w:rStyle w:val="IndexLink"/>
                <w:rtl w:val="true"/>
              </w:rPr>
              <w:tab/>
            </w:r>
            <w:r>
              <w:rPr>
                <w:rStyle w:val="IndexLink"/>
              </w:rPr>
              <w:t>24</w:t>
            </w:r>
          </w:hyperlink>
        </w:p>
        <w:p>
          <w:pPr>
            <w:pStyle w:val="Contents3"/>
            <w:tabs>
              <w:tab w:val="clear" w:pos="8459"/>
              <w:tab w:val="right" w:pos="9026" w:leader="dot"/>
            </w:tabs>
            <w:rPr/>
          </w:pPr>
          <w:hyperlink w:anchor="__RefHeading___Toc249804_3531895371">
            <w:r>
              <w:rPr>
                <w:webHidden/>
                <w:rStyle w:val="IndexLink"/>
                <w:rtl w:val="true"/>
              </w:rPr>
              <w:t>غدير را چگونه بنوشيم؟</w:t>
            </w:r>
            <w:r>
              <w:rPr>
                <w:rStyle w:val="IndexLink"/>
                <w:rtl w:val="true"/>
              </w:rPr>
              <w:t>!</w:t>
              <w:tab/>
            </w:r>
            <w:r>
              <w:rPr>
                <w:rStyle w:val="IndexLink"/>
              </w:rPr>
              <w:t>25</w:t>
            </w:r>
          </w:hyperlink>
        </w:p>
        <w:p>
          <w:pPr>
            <w:pStyle w:val="Contents3"/>
            <w:tabs>
              <w:tab w:val="clear" w:pos="8459"/>
              <w:tab w:val="right" w:pos="9026" w:leader="dot"/>
            </w:tabs>
            <w:rPr/>
          </w:pPr>
          <w:hyperlink w:anchor="__RefHeading___Toc249806_3531895371">
            <w:r>
              <w:rPr>
                <w:webHidden/>
                <w:rStyle w:val="IndexLink"/>
                <w:rtl w:val="true"/>
              </w:rPr>
              <w:t>كدام عاقلانه است</w:t>
            </w:r>
            <w:r>
              <w:rPr>
                <w:rStyle w:val="IndexLink"/>
                <w:rtl w:val="true"/>
              </w:rPr>
              <w:t xml:space="preserve">: </w:t>
            </w:r>
            <w:r>
              <w:rPr>
                <w:rStyle w:val="IndexLink"/>
                <w:rtl w:val="true"/>
              </w:rPr>
              <w:t>تعيين جانشين يا بى‌سرپرستى اسلام؟</w:t>
            </w:r>
            <w:r>
              <w:rPr>
                <w:rStyle w:val="IndexLink"/>
                <w:rtl w:val="true"/>
              </w:rPr>
              <w:tab/>
            </w:r>
            <w:r>
              <w:rPr>
                <w:rStyle w:val="IndexLink"/>
              </w:rPr>
              <w:t>26</w:t>
            </w:r>
          </w:hyperlink>
        </w:p>
        <w:p>
          <w:pPr>
            <w:pStyle w:val="Contents3"/>
            <w:tabs>
              <w:tab w:val="clear" w:pos="8459"/>
              <w:tab w:val="right" w:pos="9026" w:leader="dot"/>
            </w:tabs>
            <w:rPr/>
          </w:pPr>
          <w:hyperlink w:anchor="__RefHeading___Toc249808_3531895371">
            <w:r>
              <w:rPr>
                <w:webHidden/>
                <w:rStyle w:val="IndexLink"/>
                <w:rtl w:val="true"/>
              </w:rPr>
              <w:t>صندوق غدير را باز كرده‌ايد؟</w:t>
            </w:r>
            <w:r>
              <w:rPr>
                <w:rStyle w:val="IndexLink"/>
                <w:rtl w:val="true"/>
              </w:rPr>
              <w:tab/>
            </w:r>
            <w:r>
              <w:rPr>
                <w:rStyle w:val="IndexLink"/>
              </w:rPr>
              <w:t>27</w:t>
            </w:r>
          </w:hyperlink>
        </w:p>
        <w:p>
          <w:pPr>
            <w:pStyle w:val="Contents3"/>
            <w:tabs>
              <w:tab w:val="clear" w:pos="8459"/>
              <w:tab w:val="right" w:pos="9026" w:leader="dot"/>
            </w:tabs>
            <w:rPr/>
          </w:pPr>
          <w:hyperlink w:anchor="__RefHeading___Toc249810_3531895371">
            <w:r>
              <w:rPr>
                <w:webHidden/>
                <w:rStyle w:val="IndexLink"/>
                <w:rtl w:val="true"/>
              </w:rPr>
              <w:t>فكر كرده‌ايد امامت از كِى آغاز شد؟</w:t>
            </w:r>
            <w:r>
              <w:rPr>
                <w:rStyle w:val="IndexLink"/>
                <w:rtl w:val="true"/>
              </w:rPr>
              <w:tab/>
            </w:r>
            <w:r>
              <w:rPr>
                <w:rStyle w:val="IndexLink"/>
              </w:rPr>
              <w:t>28</w:t>
            </w:r>
          </w:hyperlink>
        </w:p>
        <w:p>
          <w:pPr>
            <w:pStyle w:val="Contents3"/>
            <w:tabs>
              <w:tab w:val="clear" w:pos="8459"/>
              <w:tab w:val="right" w:pos="9026" w:leader="dot"/>
            </w:tabs>
            <w:rPr/>
          </w:pPr>
          <w:hyperlink w:anchor="__RefHeading___Toc249812_3531895371">
            <w:r>
              <w:rPr>
                <w:webHidden/>
                <w:rStyle w:val="IndexLink"/>
                <w:rtl w:val="true"/>
              </w:rPr>
              <w:t>مخاطِب و مخاطَب غدير كيست؟</w:t>
            </w:r>
            <w:r>
              <w:rPr>
                <w:rStyle w:val="IndexLink"/>
                <w:rtl w:val="true"/>
              </w:rPr>
              <w:tab/>
            </w:r>
            <w:r>
              <w:rPr>
                <w:rStyle w:val="IndexLink"/>
              </w:rPr>
              <w:t>29</w:t>
            </w:r>
          </w:hyperlink>
        </w:p>
        <w:p>
          <w:pPr>
            <w:pStyle w:val="Contents3"/>
            <w:tabs>
              <w:tab w:val="clear" w:pos="8459"/>
              <w:tab w:val="right" w:pos="9026" w:leader="dot"/>
            </w:tabs>
            <w:rPr/>
          </w:pPr>
          <w:hyperlink w:anchor="__RefHeading___Toc249814_3531895371">
            <w:r>
              <w:rPr>
                <w:webHidden/>
                <w:rStyle w:val="IndexLink"/>
                <w:rtl w:val="true"/>
              </w:rPr>
              <w:t>به ادبيات غدير فكر كرده‌ايد؟</w:t>
            </w:r>
            <w:r>
              <w:rPr>
                <w:rStyle w:val="IndexLink"/>
                <w:rtl w:val="true"/>
              </w:rPr>
              <w:tab/>
            </w:r>
            <w:r>
              <w:rPr>
                <w:rStyle w:val="IndexLink"/>
              </w:rPr>
              <w:t>30</w:t>
            </w:r>
          </w:hyperlink>
        </w:p>
        <w:p>
          <w:pPr>
            <w:pStyle w:val="Contents3"/>
            <w:tabs>
              <w:tab w:val="clear" w:pos="8459"/>
              <w:tab w:val="right" w:pos="9026" w:leader="dot"/>
            </w:tabs>
            <w:rPr/>
          </w:pPr>
          <w:hyperlink w:anchor="__RefHeading___Toc249816_3531895371">
            <w:r>
              <w:rPr>
                <w:webHidden/>
                <w:rStyle w:val="IndexLink"/>
                <w:rtl w:val="true"/>
              </w:rPr>
              <w:t xml:space="preserve">چرا كلمه </w:t>
            </w:r>
            <w:r>
              <w:rPr>
                <w:rStyle w:val="IndexLink"/>
                <w:rtl w:val="true"/>
              </w:rPr>
              <w:t>«</w:t>
            </w:r>
            <w:r>
              <w:rPr>
                <w:rStyle w:val="IndexLink"/>
                <w:rtl w:val="true"/>
              </w:rPr>
              <w:t>مولى</w:t>
            </w:r>
            <w:r>
              <w:rPr>
                <w:rStyle w:val="IndexLink"/>
                <w:rtl w:val="true"/>
              </w:rPr>
              <w:t xml:space="preserve">» </w:t>
            </w:r>
            <w:r>
              <w:rPr>
                <w:rStyle w:val="IndexLink"/>
                <w:rtl w:val="true"/>
              </w:rPr>
              <w:t>انتخاب شد؟</w:t>
            </w:r>
            <w:r>
              <w:rPr>
                <w:rStyle w:val="IndexLink"/>
                <w:rtl w:val="true"/>
              </w:rPr>
              <w:tab/>
            </w:r>
            <w:r>
              <w:rPr>
                <w:rStyle w:val="IndexLink"/>
              </w:rPr>
              <w:t>31</w:t>
            </w:r>
          </w:hyperlink>
        </w:p>
        <w:p>
          <w:pPr>
            <w:pStyle w:val="Contents3"/>
            <w:tabs>
              <w:tab w:val="clear" w:pos="8459"/>
              <w:tab w:val="right" w:pos="9026" w:leader="dot"/>
            </w:tabs>
            <w:rPr/>
          </w:pPr>
          <w:hyperlink w:anchor="__RefHeading___Toc249818_3531895371">
            <w:r>
              <w:rPr>
                <w:webHidden/>
                <w:rStyle w:val="IndexLink"/>
                <w:rtl w:val="true"/>
              </w:rPr>
              <w:t>به علائم خطر غدير فكر كرده‌ايد؟</w:t>
            </w:r>
            <w:r>
              <w:rPr>
                <w:rStyle w:val="IndexLink"/>
                <w:rtl w:val="true"/>
              </w:rPr>
              <w:tab/>
            </w:r>
            <w:r>
              <w:rPr>
                <w:rStyle w:val="IndexLink"/>
              </w:rPr>
              <w:t>32</w:t>
            </w:r>
          </w:hyperlink>
        </w:p>
        <w:p>
          <w:pPr>
            <w:pStyle w:val="Contents3"/>
            <w:tabs>
              <w:tab w:val="clear" w:pos="8459"/>
              <w:tab w:val="right" w:pos="9026" w:leader="dot"/>
            </w:tabs>
            <w:rPr/>
          </w:pPr>
          <w:hyperlink w:anchor="__RefHeading___Toc249820_3531895371">
            <w:r>
              <w:rPr>
                <w:webHidden/>
                <w:rStyle w:val="IndexLink"/>
                <w:rtl w:val="true"/>
              </w:rPr>
              <w:t>آيا كودلى قابل علاج است؟</w:t>
            </w:r>
            <w:r>
              <w:rPr>
                <w:rStyle w:val="IndexLink"/>
                <w:rtl w:val="true"/>
              </w:rPr>
              <w:tab/>
            </w:r>
            <w:r>
              <w:rPr>
                <w:rStyle w:val="IndexLink"/>
              </w:rPr>
              <w:t>33</w:t>
            </w:r>
          </w:hyperlink>
        </w:p>
        <w:p>
          <w:pPr>
            <w:pStyle w:val="Contents3"/>
            <w:tabs>
              <w:tab w:val="clear" w:pos="8459"/>
              <w:tab w:val="right" w:pos="9026" w:leader="dot"/>
            </w:tabs>
            <w:rPr/>
          </w:pPr>
          <w:hyperlink w:anchor="__RefHeading___Toc249822_3531895371">
            <w:r>
              <w:rPr>
                <w:webHidden/>
                <w:rStyle w:val="IndexLink"/>
                <w:rtl w:val="true"/>
              </w:rPr>
              <w:t>اين آيه را با دقت مطالعه كرده‌ايد؟</w:t>
            </w:r>
            <w:r>
              <w:rPr>
                <w:rStyle w:val="IndexLink"/>
                <w:rtl w:val="true"/>
              </w:rPr>
              <w:tab/>
            </w:r>
            <w:r>
              <w:rPr>
                <w:rStyle w:val="IndexLink"/>
              </w:rPr>
              <w:t>34</w:t>
            </w:r>
          </w:hyperlink>
        </w:p>
        <w:p>
          <w:pPr>
            <w:pStyle w:val="Contents2"/>
            <w:tabs>
              <w:tab w:val="clear" w:pos="8743"/>
              <w:tab w:val="right" w:pos="9026" w:leader="dot"/>
            </w:tabs>
            <w:rPr/>
          </w:pPr>
          <w:hyperlink w:anchor="__RefHeading___Toc249824_3531895371">
            <w:r>
              <w:rPr>
                <w:webHidden/>
                <w:rStyle w:val="IndexLink"/>
              </w:rPr>
              <w:t>2</w:t>
            </w:r>
            <w:r>
              <w:rPr>
                <w:rStyle w:val="IndexLink"/>
                <w:rtl w:val="true"/>
              </w:rPr>
              <w:t xml:space="preserve"> . </w:t>
            </w:r>
            <w:r>
              <w:rPr>
                <w:rStyle w:val="IndexLink"/>
                <w:rtl w:val="true"/>
              </w:rPr>
              <w:t>فرداى غدير</w:t>
            </w:r>
            <w:r>
              <w:rPr>
                <w:rStyle w:val="IndexLink"/>
                <w:rtl w:val="true"/>
              </w:rPr>
              <w:tab/>
            </w:r>
            <w:r>
              <w:rPr>
                <w:rStyle w:val="IndexLink"/>
              </w:rPr>
              <w:t>35</w:t>
            </w:r>
          </w:hyperlink>
        </w:p>
        <w:p>
          <w:pPr>
            <w:pStyle w:val="Contents3"/>
            <w:tabs>
              <w:tab w:val="clear" w:pos="8459"/>
              <w:tab w:val="right" w:pos="9026" w:leader="dot"/>
            </w:tabs>
            <w:rPr/>
          </w:pPr>
          <w:hyperlink w:anchor="__RefHeading___Toc249826_3531895371">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249828_3531895371">
            <w:r>
              <w:rPr>
                <w:webHidden/>
                <w:rStyle w:val="IndexLink"/>
              </w:rPr>
              <w:t>120000</w:t>
            </w:r>
            <w:r>
              <w:rPr>
                <w:rStyle w:val="IndexLink"/>
                <w:rtl w:val="true"/>
              </w:rPr>
              <w:t xml:space="preserve"> </w:t>
            </w:r>
            <w:r>
              <w:rPr>
                <w:rStyle w:val="IndexLink"/>
                <w:rtl w:val="true"/>
              </w:rPr>
              <w:t>فراموشكار عجيب نيست؟</w:t>
            </w:r>
            <w:r>
              <w:rPr>
                <w:rStyle w:val="IndexLink"/>
                <w:rtl w:val="true"/>
              </w:rPr>
              <w:tab/>
            </w:r>
            <w:r>
              <w:rPr>
                <w:rStyle w:val="IndexLink"/>
              </w:rPr>
              <w:t>37</w:t>
            </w:r>
          </w:hyperlink>
        </w:p>
        <w:p>
          <w:pPr>
            <w:pStyle w:val="Contents3"/>
            <w:tabs>
              <w:tab w:val="clear" w:pos="8459"/>
              <w:tab w:val="right" w:pos="9026" w:leader="dot"/>
            </w:tabs>
            <w:rPr/>
          </w:pPr>
          <w:hyperlink w:anchor="__RefHeading___Toc249830_3531895371">
            <w:r>
              <w:rPr>
                <w:webHidden/>
                <w:rStyle w:val="IndexLink"/>
                <w:rtl w:val="true"/>
              </w:rPr>
              <w:t>براى حفظ جان غدير بايد از چه كسانى بترسيم؟</w:t>
            </w:r>
            <w:r>
              <w:rPr>
                <w:rStyle w:val="IndexLink"/>
                <w:rtl w:val="true"/>
              </w:rPr>
              <w:tab/>
            </w:r>
            <w:r>
              <w:rPr>
                <w:rStyle w:val="IndexLink"/>
              </w:rPr>
              <w:t>38</w:t>
            </w:r>
          </w:hyperlink>
        </w:p>
        <w:p>
          <w:pPr>
            <w:pStyle w:val="Contents3"/>
            <w:tabs>
              <w:tab w:val="clear" w:pos="8459"/>
              <w:tab w:val="right" w:pos="9026" w:leader="dot"/>
            </w:tabs>
            <w:rPr/>
          </w:pPr>
          <w:hyperlink w:anchor="__RefHeading___Toc249832_3531895371">
            <w:r>
              <w:rPr>
                <w:webHidden/>
                <w:rStyle w:val="IndexLink"/>
                <w:rtl w:val="true"/>
              </w:rPr>
              <w:t>چرا عاشورا اتفاق افتاد؟</w:t>
            </w:r>
            <w:r>
              <w:rPr>
                <w:rStyle w:val="IndexLink"/>
                <w:rtl w:val="true"/>
              </w:rPr>
              <w:tab/>
            </w:r>
            <w:r>
              <w:rPr>
                <w:rStyle w:val="IndexLink"/>
              </w:rPr>
              <w:t>39</w:t>
            </w:r>
          </w:hyperlink>
        </w:p>
        <w:p>
          <w:pPr>
            <w:pStyle w:val="Contents3"/>
            <w:tabs>
              <w:tab w:val="clear" w:pos="8459"/>
              <w:tab w:val="right" w:pos="9026" w:leader="dot"/>
            </w:tabs>
            <w:rPr/>
          </w:pPr>
          <w:hyperlink w:anchor="__RefHeading___Toc249834_3531895371">
            <w:r>
              <w:rPr>
                <w:webHidden/>
                <w:rStyle w:val="IndexLink"/>
                <w:rtl w:val="true"/>
              </w:rPr>
              <w:t>از كدام سو به غدير ضربه زدند؟</w:t>
            </w:r>
            <w:r>
              <w:rPr>
                <w:rStyle w:val="IndexLink"/>
                <w:rtl w:val="true"/>
              </w:rPr>
              <w:tab/>
            </w:r>
            <w:r>
              <w:rPr>
                <w:rStyle w:val="IndexLink"/>
              </w:rPr>
              <w:t>40</w:t>
            </w:r>
          </w:hyperlink>
        </w:p>
        <w:p>
          <w:pPr>
            <w:pStyle w:val="Contents3"/>
            <w:tabs>
              <w:tab w:val="clear" w:pos="8459"/>
              <w:tab w:val="right" w:pos="9026" w:leader="dot"/>
            </w:tabs>
            <w:rPr/>
          </w:pPr>
          <w:hyperlink w:anchor="__RefHeading___Toc249836_3531895371">
            <w:r>
              <w:rPr>
                <w:webHidden/>
                <w:rStyle w:val="IndexLink"/>
                <w:rtl w:val="true"/>
              </w:rPr>
              <w:t>چگونه صاحب اختيار الهى را كنار زدند؟</w:t>
            </w:r>
            <w:r>
              <w:rPr>
                <w:rStyle w:val="IndexLink"/>
                <w:rtl w:val="true"/>
              </w:rPr>
              <w:tab/>
            </w:r>
            <w:r>
              <w:rPr>
                <w:rStyle w:val="IndexLink"/>
              </w:rPr>
              <w:t>41</w:t>
            </w:r>
          </w:hyperlink>
        </w:p>
        <w:p>
          <w:pPr>
            <w:pStyle w:val="Contents3"/>
            <w:tabs>
              <w:tab w:val="clear" w:pos="8459"/>
              <w:tab w:val="right" w:pos="9026" w:leader="dot"/>
            </w:tabs>
            <w:rPr/>
          </w:pPr>
          <w:hyperlink w:anchor="__RefHeading___Toc249838_3531895371">
            <w:r>
              <w:rPr>
                <w:webHidden/>
                <w:rStyle w:val="IndexLink"/>
                <w:rtl w:val="true"/>
              </w:rPr>
              <w:t>با نظر مديريتى غدير را ديده‌ايد؟</w:t>
            </w:r>
            <w:r>
              <w:rPr>
                <w:rStyle w:val="IndexLink"/>
                <w:rtl w:val="true"/>
              </w:rPr>
              <w:tab/>
            </w:r>
            <w:r>
              <w:rPr>
                <w:rStyle w:val="IndexLink"/>
              </w:rPr>
              <w:t>42</w:t>
            </w:r>
          </w:hyperlink>
        </w:p>
        <w:p>
          <w:pPr>
            <w:pStyle w:val="Contents3"/>
            <w:tabs>
              <w:tab w:val="clear" w:pos="8459"/>
              <w:tab w:val="right" w:pos="9026" w:leader="dot"/>
            </w:tabs>
            <w:rPr/>
          </w:pPr>
          <w:hyperlink w:anchor="__RefHeading___Toc249840_3531895371">
            <w:r>
              <w:rPr>
                <w:webHidden/>
                <w:rStyle w:val="IndexLink"/>
                <w:rtl w:val="true"/>
              </w:rPr>
              <w:t>آيا سقيفه مساوى با تضييع زحمات پيامبر صلى‌الله‌عليه‌و‌آله نيست؟</w:t>
            </w:r>
            <w:r>
              <w:rPr>
                <w:rStyle w:val="IndexLink"/>
                <w:rtl w:val="true"/>
              </w:rPr>
              <w:tab/>
            </w:r>
            <w:r>
              <w:rPr>
                <w:rStyle w:val="IndexLink"/>
              </w:rPr>
              <w:t>43</w:t>
            </w:r>
          </w:hyperlink>
        </w:p>
        <w:p>
          <w:pPr>
            <w:pStyle w:val="Contents3"/>
            <w:tabs>
              <w:tab w:val="clear" w:pos="8459"/>
              <w:tab w:val="right" w:pos="9026" w:leader="dot"/>
            </w:tabs>
            <w:rPr/>
          </w:pPr>
          <w:hyperlink w:anchor="__RefHeading___Toc249842_3531895371">
            <w:r>
              <w:rPr>
                <w:webHidden/>
                <w:rStyle w:val="IndexLink"/>
                <w:rtl w:val="true"/>
              </w:rPr>
              <w:t>صد و بيست هزار نفر كجا رفتند؟</w:t>
            </w:r>
            <w:r>
              <w:rPr>
                <w:rStyle w:val="IndexLink"/>
                <w:rtl w:val="true"/>
              </w:rPr>
              <w:t>!</w:t>
              <w:tab/>
            </w:r>
            <w:r>
              <w:rPr>
                <w:rStyle w:val="IndexLink"/>
              </w:rPr>
              <w:t>44</w:t>
            </w:r>
          </w:hyperlink>
        </w:p>
        <w:p>
          <w:pPr>
            <w:pStyle w:val="Contents3"/>
            <w:tabs>
              <w:tab w:val="clear" w:pos="8459"/>
              <w:tab w:val="right" w:pos="9026" w:leader="dot"/>
            </w:tabs>
            <w:rPr/>
          </w:pPr>
          <w:hyperlink w:anchor="__RefHeading___Toc249844_3531895371">
            <w:r>
              <w:rPr>
                <w:webHidden/>
                <w:rStyle w:val="IndexLink"/>
                <w:rtl w:val="true"/>
              </w:rPr>
              <w:t>پرسيده‌ايد سه روز براى چه؟</w:t>
            </w:r>
            <w:r>
              <w:rPr>
                <w:rStyle w:val="IndexLink"/>
                <w:rtl w:val="true"/>
              </w:rPr>
              <w:tab/>
            </w:r>
            <w:r>
              <w:rPr>
                <w:rStyle w:val="IndexLink"/>
              </w:rPr>
              <w:t>45</w:t>
            </w:r>
          </w:hyperlink>
        </w:p>
        <w:p>
          <w:pPr>
            <w:pStyle w:val="Contents3"/>
            <w:tabs>
              <w:tab w:val="clear" w:pos="8459"/>
              <w:tab w:val="right" w:pos="9026" w:leader="dot"/>
            </w:tabs>
            <w:rPr/>
          </w:pPr>
          <w:hyperlink w:anchor="__RefHeading___Toc249846_3531895371">
            <w:r>
              <w:rPr>
                <w:webHidden/>
                <w:rStyle w:val="IndexLink"/>
                <w:rtl w:val="true"/>
              </w:rPr>
              <w:t>آيا با خدا و رسول نياز به ديگرى است؟</w:t>
            </w:r>
            <w:r>
              <w:rPr>
                <w:rStyle w:val="IndexLink"/>
                <w:rtl w:val="true"/>
              </w:rPr>
              <w:tab/>
            </w:r>
            <w:r>
              <w:rPr>
                <w:rStyle w:val="IndexLink"/>
              </w:rPr>
              <w:t>46</w:t>
            </w:r>
          </w:hyperlink>
        </w:p>
        <w:p>
          <w:pPr>
            <w:pStyle w:val="Contents3"/>
            <w:tabs>
              <w:tab w:val="clear" w:pos="8459"/>
              <w:tab w:val="right" w:pos="9026" w:leader="dot"/>
            </w:tabs>
            <w:rPr/>
          </w:pPr>
          <w:hyperlink w:anchor="__RefHeading___Toc249848_3531895371">
            <w:r>
              <w:rPr>
                <w:webHidden/>
                <w:rStyle w:val="IndexLink"/>
                <w:rtl w:val="true"/>
              </w:rPr>
              <w:t>در ارتباط ولايت با نبوت و توحيد دقت كرده‌ايد؟</w:t>
            </w:r>
            <w:r>
              <w:rPr>
                <w:rStyle w:val="IndexLink"/>
                <w:rtl w:val="true"/>
              </w:rPr>
              <w:tab/>
            </w:r>
            <w:r>
              <w:rPr>
                <w:rStyle w:val="IndexLink"/>
              </w:rPr>
              <w:t>47</w:t>
            </w:r>
          </w:hyperlink>
        </w:p>
        <w:p>
          <w:pPr>
            <w:pStyle w:val="Contents3"/>
            <w:tabs>
              <w:tab w:val="clear" w:pos="8459"/>
              <w:tab w:val="right" w:pos="9026" w:leader="dot"/>
            </w:tabs>
            <w:rPr/>
          </w:pPr>
          <w:hyperlink w:anchor="__RefHeading___Toc249850_3531895371">
            <w:r>
              <w:rPr>
                <w:webHidden/>
                <w:rStyle w:val="IndexLink"/>
                <w:rtl w:val="true"/>
              </w:rPr>
              <w:t>اختيار تام اسلام را به دست چه كسى مى‌توان داد؟</w:t>
            </w:r>
            <w:r>
              <w:rPr>
                <w:rStyle w:val="IndexLink"/>
                <w:rtl w:val="true"/>
              </w:rPr>
              <w:tab/>
            </w:r>
            <w:r>
              <w:rPr>
                <w:rStyle w:val="IndexLink"/>
              </w:rPr>
              <w:t>48</w:t>
            </w:r>
          </w:hyperlink>
        </w:p>
        <w:p>
          <w:pPr>
            <w:pStyle w:val="Contents3"/>
            <w:tabs>
              <w:tab w:val="clear" w:pos="8459"/>
              <w:tab w:val="right" w:pos="9026" w:leader="dot"/>
            </w:tabs>
            <w:rPr/>
          </w:pPr>
          <w:hyperlink w:anchor="__RefHeading___Toc249852_3531895371">
            <w:r>
              <w:rPr>
                <w:webHidden/>
                <w:rStyle w:val="IndexLink"/>
                <w:rtl w:val="true"/>
              </w:rPr>
              <w:t>چرا نفرين بر دشمنان غدير؟</w:t>
            </w:r>
            <w:r>
              <w:rPr>
                <w:rStyle w:val="IndexLink"/>
                <w:rtl w:val="true"/>
              </w:rPr>
              <w:tab/>
            </w:r>
            <w:r>
              <w:rPr>
                <w:rStyle w:val="IndexLink"/>
              </w:rPr>
              <w:t>49</w:t>
            </w:r>
          </w:hyperlink>
        </w:p>
        <w:p>
          <w:pPr>
            <w:pStyle w:val="Contents3"/>
            <w:tabs>
              <w:tab w:val="clear" w:pos="8459"/>
              <w:tab w:val="right" w:pos="9026" w:leader="dot"/>
            </w:tabs>
            <w:rPr/>
          </w:pPr>
          <w:hyperlink w:anchor="__RefHeading___Toc249854_3531895371">
            <w:r>
              <w:rPr>
                <w:webHidden/>
                <w:rStyle w:val="IndexLink"/>
                <w:rtl w:val="true"/>
              </w:rPr>
              <w:t>پيامبر صلى‌الله‌عليه‌و‌آله از چه مى‌ترسيد؟</w:t>
            </w:r>
            <w:r>
              <w:rPr>
                <w:rStyle w:val="IndexLink"/>
                <w:rtl w:val="true"/>
              </w:rPr>
              <w:tab/>
            </w:r>
            <w:r>
              <w:rPr>
                <w:rStyle w:val="IndexLink"/>
              </w:rPr>
              <w:t>50</w:t>
            </w:r>
          </w:hyperlink>
        </w:p>
        <w:p>
          <w:pPr>
            <w:pStyle w:val="Contents3"/>
            <w:tabs>
              <w:tab w:val="clear" w:pos="8459"/>
              <w:tab w:val="right" w:pos="9026" w:leader="dot"/>
            </w:tabs>
            <w:rPr/>
          </w:pPr>
          <w:hyperlink w:anchor="__RefHeading___Toc249856_3531895371">
            <w:r>
              <w:rPr>
                <w:webHidden/>
                <w:rStyle w:val="IndexLink"/>
                <w:rtl w:val="true"/>
              </w:rPr>
              <w:t>سقيفه كدام حق بشريت را پايمال كرد؟</w:t>
            </w:r>
            <w:r>
              <w:rPr>
                <w:rStyle w:val="IndexLink"/>
                <w:rtl w:val="true"/>
              </w:rPr>
              <w:tab/>
            </w:r>
            <w:r>
              <w:rPr>
                <w:rStyle w:val="IndexLink"/>
              </w:rPr>
              <w:t>51</w:t>
            </w:r>
          </w:hyperlink>
        </w:p>
        <w:p>
          <w:pPr>
            <w:pStyle w:val="Contents3"/>
            <w:tabs>
              <w:tab w:val="clear" w:pos="8459"/>
              <w:tab w:val="right" w:pos="9026" w:leader="dot"/>
            </w:tabs>
            <w:rPr/>
          </w:pPr>
          <w:hyperlink w:anchor="__RefHeading___Toc249858_3531895371">
            <w:r>
              <w:rPr>
                <w:webHidden/>
                <w:rStyle w:val="IndexLink"/>
                <w:rtl w:val="true"/>
              </w:rPr>
              <w:t>آيا غدير و سقيفه در تضاد هستند؟</w:t>
            </w:r>
            <w:r>
              <w:rPr>
                <w:rStyle w:val="IndexLink"/>
                <w:rtl w:val="true"/>
              </w:rPr>
              <w:tab/>
            </w:r>
            <w:r>
              <w:rPr>
                <w:rStyle w:val="IndexLink"/>
              </w:rPr>
              <w:t>52</w:t>
            </w:r>
          </w:hyperlink>
        </w:p>
        <w:p>
          <w:pPr>
            <w:pStyle w:val="Contents3"/>
            <w:tabs>
              <w:tab w:val="clear" w:pos="8459"/>
              <w:tab w:val="right" w:pos="9026" w:leader="dot"/>
            </w:tabs>
            <w:rPr/>
          </w:pPr>
          <w:hyperlink w:anchor="__RefHeading___Toc249860_3531895371">
            <w:r>
              <w:rPr>
                <w:webHidden/>
                <w:rStyle w:val="IndexLink"/>
                <w:rtl w:val="true"/>
              </w:rPr>
              <w:t>سرمايه غدير را چه كسى از مسلمانان گرفت؟</w:t>
            </w:r>
            <w:r>
              <w:rPr>
                <w:rStyle w:val="IndexLink"/>
                <w:rtl w:val="true"/>
              </w:rPr>
              <w:tab/>
            </w:r>
            <w:r>
              <w:rPr>
                <w:rStyle w:val="IndexLink"/>
              </w:rPr>
              <w:t>53</w:t>
            </w:r>
          </w:hyperlink>
        </w:p>
        <w:p>
          <w:pPr>
            <w:pStyle w:val="Contents3"/>
            <w:tabs>
              <w:tab w:val="clear" w:pos="8459"/>
              <w:tab w:val="right" w:pos="9026" w:leader="dot"/>
            </w:tabs>
            <w:rPr/>
          </w:pPr>
          <w:hyperlink w:anchor="__RefHeading___Toc249862_3531895371">
            <w:r>
              <w:rPr>
                <w:webHidden/>
                <w:rStyle w:val="IndexLink"/>
                <w:rtl w:val="true"/>
              </w:rPr>
              <w:t>درباره سابقه غدير و سقيفه فكر كرده‌ايد؟</w:t>
            </w:r>
            <w:r>
              <w:rPr>
                <w:rStyle w:val="IndexLink"/>
                <w:rtl w:val="true"/>
              </w:rPr>
              <w:tab/>
            </w:r>
            <w:r>
              <w:rPr>
                <w:rStyle w:val="IndexLink"/>
              </w:rPr>
              <w:t>54</w:t>
            </w:r>
          </w:hyperlink>
        </w:p>
        <w:p>
          <w:pPr>
            <w:pStyle w:val="Contents3"/>
            <w:tabs>
              <w:tab w:val="clear" w:pos="8459"/>
              <w:tab w:val="right" w:pos="9026" w:leader="dot"/>
            </w:tabs>
            <w:rPr/>
          </w:pPr>
          <w:hyperlink w:anchor="__RefHeading___Toc249864_3531895371">
            <w:r>
              <w:rPr>
                <w:webHidden/>
                <w:rStyle w:val="IndexLink"/>
                <w:rtl w:val="true"/>
              </w:rPr>
              <w:t>چرا بر غدير تازيانه زدند؟</w:t>
            </w:r>
            <w:r>
              <w:rPr>
                <w:rStyle w:val="IndexLink"/>
                <w:rtl w:val="true"/>
              </w:rPr>
              <w:tab/>
            </w:r>
            <w:r>
              <w:rPr>
                <w:rStyle w:val="IndexLink"/>
              </w:rPr>
              <w:t>55</w:t>
            </w:r>
          </w:hyperlink>
        </w:p>
        <w:p>
          <w:pPr>
            <w:pStyle w:val="Contents3"/>
            <w:tabs>
              <w:tab w:val="clear" w:pos="8459"/>
              <w:tab w:val="right" w:pos="9026" w:leader="dot"/>
            </w:tabs>
            <w:rPr/>
          </w:pPr>
          <w:hyperlink w:anchor="__RefHeading___Toc249866_3531895371">
            <w:r>
              <w:rPr>
                <w:webHidden/>
                <w:rStyle w:val="IndexLink"/>
                <w:rtl w:val="true"/>
              </w:rPr>
              <w:t>به مخالف غدير بايد خنديد يا گريست؟</w:t>
            </w:r>
            <w:r>
              <w:rPr>
                <w:rStyle w:val="IndexLink"/>
                <w:rtl w:val="true"/>
              </w:rPr>
              <w:tab/>
            </w:r>
            <w:r>
              <w:rPr>
                <w:rStyle w:val="IndexLink"/>
              </w:rPr>
              <w:t>56</w:t>
            </w:r>
          </w:hyperlink>
        </w:p>
        <w:p>
          <w:pPr>
            <w:pStyle w:val="Contents3"/>
            <w:tabs>
              <w:tab w:val="clear" w:pos="8459"/>
              <w:tab w:val="right" w:pos="9026" w:leader="dot"/>
            </w:tabs>
            <w:rPr/>
          </w:pPr>
          <w:hyperlink w:anchor="__RefHeading___Toc249868_3531895371">
            <w:r>
              <w:rPr>
                <w:webHidden/>
                <w:rStyle w:val="IndexLink"/>
                <w:rtl w:val="true"/>
              </w:rPr>
              <w:t>جاذبه و دافعه غدير كدام است؟</w:t>
            </w:r>
            <w:r>
              <w:rPr>
                <w:rStyle w:val="IndexLink"/>
                <w:rtl w:val="true"/>
              </w:rPr>
              <w:tab/>
            </w:r>
            <w:r>
              <w:rPr>
                <w:rStyle w:val="IndexLink"/>
              </w:rPr>
              <w:t>57</w:t>
            </w:r>
          </w:hyperlink>
        </w:p>
        <w:p>
          <w:pPr>
            <w:pStyle w:val="Contents3"/>
            <w:tabs>
              <w:tab w:val="clear" w:pos="8459"/>
              <w:tab w:val="right" w:pos="9026" w:leader="dot"/>
            </w:tabs>
            <w:rPr/>
          </w:pPr>
          <w:hyperlink w:anchor="__RefHeading___Toc249870_3531895371">
            <w:r>
              <w:rPr>
                <w:webHidden/>
                <w:rStyle w:val="IndexLink"/>
                <w:rtl w:val="true"/>
              </w:rPr>
              <w:t>آيا غدير و سقيفه قابل جمع است؟</w:t>
            </w:r>
            <w:r>
              <w:rPr>
                <w:rStyle w:val="IndexLink"/>
                <w:rtl w:val="true"/>
              </w:rPr>
              <w:tab/>
            </w:r>
            <w:r>
              <w:rPr>
                <w:rStyle w:val="IndexLink"/>
              </w:rPr>
              <w:t>58</w:t>
            </w:r>
          </w:hyperlink>
        </w:p>
        <w:p>
          <w:pPr>
            <w:pStyle w:val="Contents3"/>
            <w:tabs>
              <w:tab w:val="clear" w:pos="8459"/>
              <w:tab w:val="right" w:pos="9026" w:leader="dot"/>
            </w:tabs>
            <w:rPr/>
          </w:pPr>
          <w:hyperlink w:anchor="__RefHeading___Toc249872_3531895371">
            <w:r>
              <w:rPr>
                <w:webHidden/>
                <w:rStyle w:val="IndexLink"/>
                <w:rtl w:val="true"/>
              </w:rPr>
              <w:t>به رمز اصلى وحدت مسلمانان فكر كرده‌ايد؟</w:t>
            </w:r>
            <w:r>
              <w:rPr>
                <w:rStyle w:val="IndexLink"/>
                <w:rtl w:val="true"/>
              </w:rPr>
              <w:tab/>
            </w:r>
            <w:r>
              <w:rPr>
                <w:rStyle w:val="IndexLink"/>
              </w:rPr>
              <w:t>59</w:t>
            </w:r>
          </w:hyperlink>
        </w:p>
        <w:p>
          <w:pPr>
            <w:pStyle w:val="Contents3"/>
            <w:tabs>
              <w:tab w:val="clear" w:pos="8459"/>
              <w:tab w:val="right" w:pos="9026" w:leader="dot"/>
            </w:tabs>
            <w:rPr/>
          </w:pPr>
          <w:hyperlink w:anchor="__RefHeading___Toc249874_3531895371">
            <w:r>
              <w:rPr>
                <w:webHidden/>
                <w:rStyle w:val="IndexLink"/>
                <w:rtl w:val="true"/>
              </w:rPr>
              <w:t>غدير با اطلاع از سقيفه چه نفعى داشت؟</w:t>
            </w:r>
            <w:r>
              <w:rPr>
                <w:rStyle w:val="IndexLink"/>
                <w:rtl w:val="true"/>
              </w:rPr>
              <w:tab/>
            </w:r>
            <w:r>
              <w:rPr>
                <w:rStyle w:val="IndexLink"/>
              </w:rPr>
              <w:t>60</w:t>
            </w:r>
          </w:hyperlink>
        </w:p>
        <w:p>
          <w:pPr>
            <w:pStyle w:val="Contents2"/>
            <w:tabs>
              <w:tab w:val="clear" w:pos="8743"/>
              <w:tab w:val="right" w:pos="9026" w:leader="dot"/>
            </w:tabs>
            <w:rPr/>
          </w:pPr>
          <w:hyperlink w:anchor="__RefHeading___Toc249876_3531895371">
            <w:r>
              <w:rPr>
                <w:webHidden/>
                <w:rStyle w:val="IndexLink"/>
              </w:rPr>
              <w:t>3</w:t>
            </w:r>
            <w:r>
              <w:rPr>
                <w:rStyle w:val="IndexLink"/>
                <w:rtl w:val="true"/>
              </w:rPr>
              <w:t xml:space="preserve"> . </w:t>
            </w:r>
            <w:r>
              <w:rPr>
                <w:rStyle w:val="IndexLink"/>
                <w:rtl w:val="true"/>
              </w:rPr>
              <w:t>امروزِ غدير</w:t>
            </w:r>
            <w:r>
              <w:rPr>
                <w:rStyle w:val="IndexLink"/>
                <w:rtl w:val="true"/>
              </w:rPr>
              <w:tab/>
            </w:r>
            <w:r>
              <w:rPr>
                <w:rStyle w:val="IndexLink"/>
              </w:rPr>
              <w:t>61</w:t>
            </w:r>
          </w:hyperlink>
        </w:p>
        <w:p>
          <w:pPr>
            <w:pStyle w:val="Contents3"/>
            <w:tabs>
              <w:tab w:val="clear" w:pos="8459"/>
              <w:tab w:val="right" w:pos="9026" w:leader="dot"/>
            </w:tabs>
            <w:rPr/>
          </w:pPr>
          <w:hyperlink w:anchor="__RefHeading___Toc249878_3531895371">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249880_3531895371">
            <w:r>
              <w:rPr>
                <w:webHidden/>
                <w:rStyle w:val="IndexLink"/>
                <w:rtl w:val="true"/>
              </w:rPr>
              <w:t>بيعت با على عليه‌السلام از ما چه مى‌خواهد؟</w:t>
            </w:r>
            <w:r>
              <w:rPr>
                <w:rStyle w:val="IndexLink"/>
                <w:rtl w:val="true"/>
              </w:rPr>
              <w:tab/>
            </w:r>
            <w:r>
              <w:rPr>
                <w:rStyle w:val="IndexLink"/>
              </w:rPr>
              <w:t>63</w:t>
            </w:r>
          </w:hyperlink>
        </w:p>
        <w:p>
          <w:pPr>
            <w:pStyle w:val="Contents3"/>
            <w:tabs>
              <w:tab w:val="clear" w:pos="8459"/>
              <w:tab w:val="right" w:pos="9026" w:leader="dot"/>
            </w:tabs>
            <w:rPr/>
          </w:pPr>
          <w:hyperlink w:anchor="__RefHeading___Toc249882_3531895371">
            <w:r>
              <w:rPr>
                <w:webHidden/>
                <w:rStyle w:val="IndexLink"/>
                <w:rtl w:val="true"/>
              </w:rPr>
              <w:t>چه معانى دقيقى در غدير نهفته است؟</w:t>
            </w:r>
            <w:r>
              <w:rPr>
                <w:rStyle w:val="IndexLink"/>
                <w:rtl w:val="true"/>
              </w:rPr>
              <w:tab/>
            </w:r>
            <w:r>
              <w:rPr>
                <w:rStyle w:val="IndexLink"/>
              </w:rPr>
              <w:t>64</w:t>
            </w:r>
          </w:hyperlink>
        </w:p>
        <w:p>
          <w:pPr>
            <w:pStyle w:val="Contents3"/>
            <w:tabs>
              <w:tab w:val="clear" w:pos="8459"/>
              <w:tab w:val="right" w:pos="9026" w:leader="dot"/>
            </w:tabs>
            <w:rPr/>
          </w:pPr>
          <w:hyperlink w:anchor="__RefHeading___Toc249884_3531895371">
            <w:r>
              <w:rPr>
                <w:webHidden/>
                <w:rStyle w:val="IndexLink"/>
                <w:rtl w:val="true"/>
              </w:rPr>
              <w:t>غدير از ما چه مى‌خواهد؟</w:t>
            </w:r>
            <w:r>
              <w:rPr>
                <w:rStyle w:val="IndexLink"/>
                <w:rtl w:val="true"/>
              </w:rPr>
              <w:tab/>
            </w:r>
            <w:r>
              <w:rPr>
                <w:rStyle w:val="IndexLink"/>
              </w:rPr>
              <w:t>65</w:t>
            </w:r>
          </w:hyperlink>
        </w:p>
        <w:p>
          <w:pPr>
            <w:pStyle w:val="Contents3"/>
            <w:tabs>
              <w:tab w:val="clear" w:pos="8459"/>
              <w:tab w:val="right" w:pos="9026" w:leader="dot"/>
            </w:tabs>
            <w:rPr/>
          </w:pPr>
          <w:hyperlink w:anchor="__RefHeading___Toc249886_3531895371">
            <w:r>
              <w:rPr>
                <w:webHidden/>
                <w:rStyle w:val="IndexLink"/>
                <w:rtl w:val="true"/>
              </w:rPr>
              <w:t>زنده نگه داشتن غدير يعنى چه؟</w:t>
            </w:r>
            <w:r>
              <w:rPr>
                <w:rStyle w:val="IndexLink"/>
                <w:rtl w:val="true"/>
              </w:rPr>
              <w:tab/>
            </w:r>
            <w:r>
              <w:rPr>
                <w:rStyle w:val="IndexLink"/>
              </w:rPr>
              <w:t>66</w:t>
            </w:r>
          </w:hyperlink>
        </w:p>
        <w:p>
          <w:pPr>
            <w:pStyle w:val="Contents3"/>
            <w:tabs>
              <w:tab w:val="clear" w:pos="8459"/>
              <w:tab w:val="right" w:pos="9026" w:leader="dot"/>
            </w:tabs>
            <w:rPr/>
          </w:pPr>
          <w:hyperlink w:anchor="__RefHeading___Toc249888_3531895371">
            <w:r>
              <w:rPr>
                <w:webHidden/>
                <w:rStyle w:val="IndexLink"/>
                <w:rtl w:val="true"/>
              </w:rPr>
              <w:t>از آينده نگرى اسلام لذت نمى‌بريد؟</w:t>
            </w:r>
            <w:r>
              <w:rPr>
                <w:rStyle w:val="IndexLink"/>
                <w:rtl w:val="true"/>
              </w:rPr>
              <w:tab/>
            </w:r>
            <w:r>
              <w:rPr>
                <w:rStyle w:val="IndexLink"/>
              </w:rPr>
              <w:t>67</w:t>
            </w:r>
          </w:hyperlink>
        </w:p>
        <w:p>
          <w:pPr>
            <w:pStyle w:val="Contents3"/>
            <w:tabs>
              <w:tab w:val="clear" w:pos="8459"/>
              <w:tab w:val="right" w:pos="9026" w:leader="dot"/>
            </w:tabs>
            <w:rPr/>
          </w:pPr>
          <w:hyperlink w:anchor="__RefHeading___Toc249890_3531895371">
            <w:r>
              <w:rPr>
                <w:webHidden/>
                <w:rStyle w:val="IndexLink"/>
                <w:rtl w:val="true"/>
              </w:rPr>
              <w:t>چه كسانى مردم جهان را محروم كردند؟</w:t>
            </w:r>
            <w:r>
              <w:rPr>
                <w:rStyle w:val="IndexLink"/>
                <w:rtl w:val="true"/>
              </w:rPr>
              <w:tab/>
            </w:r>
            <w:r>
              <w:rPr>
                <w:rStyle w:val="IndexLink"/>
              </w:rPr>
              <w:t>68</w:t>
            </w:r>
          </w:hyperlink>
        </w:p>
        <w:p>
          <w:pPr>
            <w:pStyle w:val="Contents3"/>
            <w:tabs>
              <w:tab w:val="clear" w:pos="8459"/>
              <w:tab w:val="right" w:pos="9026" w:leader="dot"/>
            </w:tabs>
            <w:rPr/>
          </w:pPr>
          <w:hyperlink w:anchor="__RefHeading___Toc249892_3531895371">
            <w:r>
              <w:rPr>
                <w:webHidden/>
                <w:rStyle w:val="IndexLink"/>
                <w:rtl w:val="true"/>
              </w:rPr>
              <w:t>چرا رضاى الهى در غدير است؟</w:t>
            </w:r>
            <w:r>
              <w:rPr>
                <w:rStyle w:val="IndexLink"/>
                <w:rtl w:val="true"/>
              </w:rPr>
              <w:tab/>
            </w:r>
            <w:r>
              <w:rPr>
                <w:rStyle w:val="IndexLink"/>
              </w:rPr>
              <w:t>69</w:t>
            </w:r>
          </w:hyperlink>
        </w:p>
        <w:p>
          <w:pPr>
            <w:pStyle w:val="Contents3"/>
            <w:tabs>
              <w:tab w:val="clear" w:pos="8459"/>
              <w:tab w:val="right" w:pos="9026" w:leader="dot"/>
            </w:tabs>
            <w:rPr/>
          </w:pPr>
          <w:hyperlink w:anchor="__RefHeading___Toc249894_3531895371">
            <w:r>
              <w:rPr>
                <w:webHidden/>
                <w:rStyle w:val="IndexLink"/>
                <w:rtl w:val="true"/>
              </w:rPr>
              <w:t>آيا روزى مسلمانان غدير را درك خواهند كرد؟</w:t>
            </w:r>
            <w:r>
              <w:rPr>
                <w:rStyle w:val="IndexLink"/>
                <w:rtl w:val="true"/>
              </w:rPr>
              <w:tab/>
            </w:r>
            <w:r>
              <w:rPr>
                <w:rStyle w:val="IndexLink"/>
              </w:rPr>
              <w:t>70</w:t>
            </w:r>
          </w:hyperlink>
        </w:p>
        <w:p>
          <w:pPr>
            <w:pStyle w:val="Contents3"/>
            <w:tabs>
              <w:tab w:val="clear" w:pos="8459"/>
              <w:tab w:val="right" w:pos="9026" w:leader="dot"/>
            </w:tabs>
            <w:rPr/>
          </w:pPr>
          <w:hyperlink w:anchor="__RefHeading___Toc249896_3531895371">
            <w:r>
              <w:rPr>
                <w:webHidden/>
                <w:rStyle w:val="IndexLink"/>
                <w:rtl w:val="true"/>
              </w:rPr>
              <w:t>به نهى از منكر در زمينه غدير فكر كرده‌ايد؟</w:t>
            </w:r>
            <w:r>
              <w:rPr>
                <w:rStyle w:val="IndexLink"/>
                <w:rtl w:val="true"/>
              </w:rPr>
              <w:tab/>
            </w:r>
            <w:r>
              <w:rPr>
                <w:rStyle w:val="IndexLink"/>
              </w:rPr>
              <w:t>71</w:t>
            </w:r>
          </w:hyperlink>
        </w:p>
        <w:p>
          <w:pPr>
            <w:pStyle w:val="Contents3"/>
            <w:tabs>
              <w:tab w:val="clear" w:pos="8459"/>
              <w:tab w:val="right" w:pos="9026" w:leader="dot"/>
            </w:tabs>
            <w:rPr/>
          </w:pPr>
          <w:hyperlink w:anchor="__RefHeading___Toc249898_3531895371">
            <w:r>
              <w:rPr>
                <w:webHidden/>
                <w:rStyle w:val="IndexLink"/>
                <w:rtl w:val="true"/>
              </w:rPr>
              <w:t>تاكنون در غدير تدبر علمى داشته‌ايد؟</w:t>
            </w:r>
            <w:r>
              <w:rPr>
                <w:rStyle w:val="IndexLink"/>
                <w:rtl w:val="true"/>
              </w:rPr>
              <w:tab/>
            </w:r>
            <w:r>
              <w:rPr>
                <w:rStyle w:val="IndexLink"/>
              </w:rPr>
              <w:t>72</w:t>
            </w:r>
          </w:hyperlink>
        </w:p>
        <w:p>
          <w:pPr>
            <w:pStyle w:val="Contents3"/>
            <w:tabs>
              <w:tab w:val="clear" w:pos="8459"/>
              <w:tab w:val="right" w:pos="9026" w:leader="dot"/>
            </w:tabs>
            <w:rPr/>
          </w:pPr>
          <w:hyperlink w:anchor="__RefHeading___Toc249900_3531895371">
            <w:r>
              <w:rPr>
                <w:webHidden/>
                <w:rStyle w:val="IndexLink"/>
                <w:rtl w:val="true"/>
              </w:rPr>
              <w:t>به عدم دخالت مردم در نبوت و امامت فكر كرده‌ايد؟</w:t>
            </w:r>
            <w:r>
              <w:rPr>
                <w:rStyle w:val="IndexLink"/>
                <w:rtl w:val="true"/>
              </w:rPr>
              <w:tab/>
            </w:r>
            <w:r>
              <w:rPr>
                <w:rStyle w:val="IndexLink"/>
              </w:rPr>
              <w:t>73</w:t>
            </w:r>
          </w:hyperlink>
        </w:p>
        <w:p>
          <w:pPr>
            <w:pStyle w:val="Contents3"/>
            <w:tabs>
              <w:tab w:val="clear" w:pos="8459"/>
              <w:tab w:val="right" w:pos="9026" w:leader="dot"/>
            </w:tabs>
            <w:rPr/>
          </w:pPr>
          <w:hyperlink w:anchor="__RefHeading___Toc249902_3531895371">
            <w:r>
              <w:rPr>
                <w:webHidden/>
                <w:rStyle w:val="IndexLink"/>
                <w:rtl w:val="true"/>
              </w:rPr>
              <w:t>براى آموختن غدير چقدر وقت گذاشته‌ايد؟</w:t>
            </w:r>
            <w:r>
              <w:rPr>
                <w:rStyle w:val="IndexLink"/>
                <w:rtl w:val="true"/>
              </w:rPr>
              <w:tab/>
            </w:r>
            <w:r>
              <w:rPr>
                <w:rStyle w:val="IndexLink"/>
              </w:rPr>
              <w:t>74</w:t>
            </w:r>
          </w:hyperlink>
        </w:p>
        <w:p>
          <w:pPr>
            <w:pStyle w:val="Contents3"/>
            <w:tabs>
              <w:tab w:val="clear" w:pos="8459"/>
              <w:tab w:val="right" w:pos="9026" w:leader="dot"/>
            </w:tabs>
            <w:rPr/>
          </w:pPr>
          <w:hyperlink w:anchor="__RefHeading___Toc249904_3531895371">
            <w:r>
              <w:rPr>
                <w:webHidden/>
                <w:rStyle w:val="IndexLink"/>
                <w:rtl w:val="true"/>
              </w:rPr>
              <w:t>به صراط مستقيم غدير فكر كرده‌ايد؟</w:t>
            </w:r>
            <w:r>
              <w:rPr>
                <w:rStyle w:val="IndexLink"/>
                <w:rtl w:val="true"/>
              </w:rPr>
              <w:tab/>
            </w:r>
            <w:r>
              <w:rPr>
                <w:rStyle w:val="IndexLink"/>
              </w:rPr>
              <w:t>75</w:t>
            </w:r>
          </w:hyperlink>
        </w:p>
        <w:p>
          <w:pPr>
            <w:pStyle w:val="Contents3"/>
            <w:tabs>
              <w:tab w:val="clear" w:pos="8459"/>
              <w:tab w:val="right" w:pos="9026" w:leader="dot"/>
            </w:tabs>
            <w:rPr/>
          </w:pPr>
          <w:hyperlink w:anchor="__RefHeading___Toc249906_3531895371">
            <w:r>
              <w:rPr>
                <w:webHidden/>
                <w:rStyle w:val="IndexLink"/>
                <w:rtl w:val="true"/>
              </w:rPr>
              <w:t>آيا انكار غدير طعنه به توحيد نيست؟</w:t>
            </w:r>
            <w:r>
              <w:rPr>
                <w:rStyle w:val="IndexLink"/>
                <w:rtl w:val="true"/>
              </w:rPr>
              <w:tab/>
            </w:r>
            <w:r>
              <w:rPr>
                <w:rStyle w:val="IndexLink"/>
              </w:rPr>
              <w:t>76</w:t>
            </w:r>
          </w:hyperlink>
        </w:p>
        <w:p>
          <w:pPr>
            <w:pStyle w:val="Contents3"/>
            <w:tabs>
              <w:tab w:val="clear" w:pos="8459"/>
              <w:tab w:val="right" w:pos="9026" w:leader="dot"/>
            </w:tabs>
            <w:rPr/>
          </w:pPr>
          <w:hyperlink w:anchor="__RefHeading___Toc249908_3531895371">
            <w:r>
              <w:rPr>
                <w:webHidden/>
                <w:rStyle w:val="IndexLink"/>
                <w:rtl w:val="true"/>
              </w:rPr>
              <w:t>چگونه درباره غدير بنويسيم؟</w:t>
            </w:r>
            <w:r>
              <w:rPr>
                <w:rStyle w:val="IndexLink"/>
                <w:rtl w:val="true"/>
              </w:rPr>
              <w:tab/>
            </w:r>
            <w:r>
              <w:rPr>
                <w:rStyle w:val="IndexLink"/>
              </w:rPr>
              <w:t>77</w:t>
            </w:r>
          </w:hyperlink>
        </w:p>
        <w:p>
          <w:pPr>
            <w:pStyle w:val="Contents3"/>
            <w:tabs>
              <w:tab w:val="clear" w:pos="8459"/>
              <w:tab w:val="right" w:pos="9026" w:leader="dot"/>
            </w:tabs>
            <w:rPr/>
          </w:pPr>
          <w:hyperlink w:anchor="__RefHeading___Toc249910_3531895371">
            <w:r>
              <w:rPr>
                <w:webHidden/>
                <w:rStyle w:val="IndexLink"/>
                <w:rtl w:val="true"/>
              </w:rPr>
              <w:t>درباره مصائب غدير چه مى‌گوييد؟</w:t>
            </w:r>
            <w:r>
              <w:rPr>
                <w:rStyle w:val="IndexLink"/>
                <w:rtl w:val="true"/>
              </w:rPr>
              <w:tab/>
            </w:r>
            <w:r>
              <w:rPr>
                <w:rStyle w:val="IndexLink"/>
              </w:rPr>
              <w:t>78</w:t>
            </w:r>
          </w:hyperlink>
        </w:p>
        <w:p>
          <w:pPr>
            <w:pStyle w:val="Contents3"/>
            <w:tabs>
              <w:tab w:val="clear" w:pos="8459"/>
              <w:tab w:val="right" w:pos="9026" w:leader="dot"/>
            </w:tabs>
            <w:rPr/>
          </w:pPr>
          <w:hyperlink w:anchor="__RefHeading___Toc249912_3531895371">
            <w:r>
              <w:rPr>
                <w:webHidden/>
                <w:rStyle w:val="IndexLink"/>
                <w:rtl w:val="true"/>
              </w:rPr>
              <w:t>به حق بشريت درباره غدير فكر كرده‌ايم؟</w:t>
            </w:r>
            <w:r>
              <w:rPr>
                <w:rStyle w:val="IndexLink"/>
                <w:rtl w:val="true"/>
              </w:rPr>
              <w:tab/>
            </w:r>
            <w:r>
              <w:rPr>
                <w:rStyle w:val="IndexLink"/>
              </w:rPr>
              <w:t>79</w:t>
            </w:r>
          </w:hyperlink>
        </w:p>
        <w:p>
          <w:pPr>
            <w:pStyle w:val="Contents3"/>
            <w:tabs>
              <w:tab w:val="clear" w:pos="8459"/>
              <w:tab w:val="right" w:pos="9026" w:leader="dot"/>
            </w:tabs>
            <w:rPr/>
          </w:pPr>
          <w:hyperlink w:anchor="__RefHeading___Toc249914_3531895371">
            <w:r>
              <w:rPr>
                <w:webHidden/>
                <w:rStyle w:val="IndexLink"/>
                <w:rtl w:val="true"/>
              </w:rPr>
              <w:t>چه كسانى مخاطب غدير بودند؟</w:t>
            </w:r>
            <w:r>
              <w:rPr>
                <w:rStyle w:val="IndexLink"/>
                <w:rtl w:val="true"/>
              </w:rPr>
              <w:tab/>
            </w:r>
            <w:r>
              <w:rPr>
                <w:rStyle w:val="IndexLink"/>
              </w:rPr>
              <w:t>80</w:t>
            </w:r>
          </w:hyperlink>
        </w:p>
        <w:p>
          <w:pPr>
            <w:pStyle w:val="Contents3"/>
            <w:tabs>
              <w:tab w:val="clear" w:pos="8459"/>
              <w:tab w:val="right" w:pos="9026" w:leader="dot"/>
            </w:tabs>
            <w:rPr/>
          </w:pPr>
          <w:hyperlink w:anchor="__RefHeading___Toc249916_3531895371">
            <w:r>
              <w:rPr>
                <w:webHidden/>
                <w:rStyle w:val="IndexLink"/>
                <w:rtl w:val="true"/>
              </w:rPr>
              <w:t>چرا اكثريت غدير را نپذيرفتند؟</w:t>
            </w:r>
            <w:r>
              <w:rPr>
                <w:rStyle w:val="IndexLink"/>
                <w:rtl w:val="true"/>
              </w:rPr>
              <w:tab/>
            </w:r>
            <w:r>
              <w:rPr>
                <w:rStyle w:val="IndexLink"/>
              </w:rPr>
              <w:t>81</w:t>
            </w:r>
          </w:hyperlink>
        </w:p>
        <w:p>
          <w:pPr>
            <w:pStyle w:val="Contents3"/>
            <w:tabs>
              <w:tab w:val="clear" w:pos="8459"/>
              <w:tab w:val="right" w:pos="9026" w:leader="dot"/>
            </w:tabs>
            <w:rPr/>
          </w:pPr>
          <w:hyperlink w:anchor="__RefHeading___Toc249918_3531895371">
            <w:r>
              <w:rPr>
                <w:webHidden/>
                <w:rStyle w:val="IndexLink"/>
                <w:rtl w:val="true"/>
              </w:rPr>
              <w:t>اساس امامت در غدير نشانه چيست؟</w:t>
            </w:r>
            <w:r>
              <w:rPr>
                <w:rStyle w:val="IndexLink"/>
                <w:rtl w:val="true"/>
              </w:rPr>
              <w:tab/>
            </w:r>
            <w:r>
              <w:rPr>
                <w:rStyle w:val="IndexLink"/>
              </w:rPr>
              <w:t>82</w:t>
            </w:r>
          </w:hyperlink>
        </w:p>
        <w:p>
          <w:pPr>
            <w:pStyle w:val="Contents3"/>
            <w:tabs>
              <w:tab w:val="clear" w:pos="8459"/>
              <w:tab w:val="right" w:pos="9026" w:leader="dot"/>
            </w:tabs>
            <w:rPr/>
          </w:pPr>
          <w:hyperlink w:anchor="__RefHeading___Toc249920_3531895371">
            <w:r>
              <w:rPr>
                <w:webHidden/>
                <w:rStyle w:val="IndexLink"/>
                <w:rtl w:val="true"/>
              </w:rPr>
              <w:t>نقش عصمت در كجاى غدير است؟</w:t>
            </w:r>
            <w:r>
              <w:rPr>
                <w:rStyle w:val="IndexLink"/>
                <w:rtl w:val="true"/>
              </w:rPr>
              <w:tab/>
            </w:r>
            <w:r>
              <w:rPr>
                <w:rStyle w:val="IndexLink"/>
              </w:rPr>
              <w:t>83</w:t>
            </w:r>
          </w:hyperlink>
        </w:p>
        <w:p>
          <w:pPr>
            <w:pStyle w:val="Contents3"/>
            <w:tabs>
              <w:tab w:val="clear" w:pos="8459"/>
              <w:tab w:val="right" w:pos="9026" w:leader="dot"/>
            </w:tabs>
            <w:rPr/>
          </w:pPr>
          <w:hyperlink w:anchor="__RefHeading___Toc249922_3531895371">
            <w:r>
              <w:rPr>
                <w:webHidden/>
                <w:rStyle w:val="IndexLink"/>
                <w:rtl w:val="true"/>
              </w:rPr>
              <w:t>آيا غدير با عينك سقيفه قابل مطالعه است؟</w:t>
            </w:r>
            <w:r>
              <w:rPr>
                <w:rStyle w:val="IndexLink"/>
                <w:rtl w:val="true"/>
              </w:rPr>
              <w:tab/>
            </w:r>
            <w:r>
              <w:rPr>
                <w:rStyle w:val="IndexLink"/>
              </w:rPr>
              <w:t>84</w:t>
            </w:r>
          </w:hyperlink>
        </w:p>
        <w:p>
          <w:pPr>
            <w:pStyle w:val="Contents3"/>
            <w:tabs>
              <w:tab w:val="clear" w:pos="8459"/>
              <w:tab w:val="right" w:pos="9026" w:leader="dot"/>
            </w:tabs>
            <w:rPr/>
          </w:pPr>
          <w:hyperlink w:anchor="__RefHeading___Toc249924_3531895371">
            <w:r>
              <w:rPr>
                <w:webHidden/>
                <w:rStyle w:val="IndexLink"/>
                <w:rtl w:val="true"/>
              </w:rPr>
              <w:t>آيا مردم در غدير نمى‌دانستند مسئله بر سر چيست؟</w:t>
            </w:r>
            <w:r>
              <w:rPr>
                <w:rStyle w:val="IndexLink"/>
                <w:rtl w:val="true"/>
              </w:rPr>
              <w:tab/>
            </w:r>
            <w:r>
              <w:rPr>
                <w:rStyle w:val="IndexLink"/>
              </w:rPr>
              <w:t>85</w:t>
            </w:r>
          </w:hyperlink>
        </w:p>
        <w:p>
          <w:pPr>
            <w:pStyle w:val="Contents3"/>
            <w:tabs>
              <w:tab w:val="clear" w:pos="8459"/>
              <w:tab w:val="right" w:pos="9026" w:leader="dot"/>
            </w:tabs>
            <w:rPr/>
          </w:pPr>
          <w:hyperlink w:anchor="__RefHeading___Toc249926_3531895371">
            <w:r>
              <w:rPr>
                <w:webHidden/>
                <w:rStyle w:val="IndexLink"/>
                <w:rtl w:val="true"/>
              </w:rPr>
              <w:t>غدير را از كجا و چگونه بياموزيم؟</w:t>
            </w:r>
            <w:r>
              <w:rPr>
                <w:rStyle w:val="IndexLink"/>
                <w:rtl w:val="true"/>
              </w:rPr>
              <w:tab/>
            </w:r>
            <w:r>
              <w:rPr>
                <w:rStyle w:val="IndexLink"/>
              </w:rPr>
              <w:t>86</w:t>
            </w:r>
          </w:hyperlink>
        </w:p>
        <w:p>
          <w:pPr>
            <w:pStyle w:val="Contents3"/>
            <w:tabs>
              <w:tab w:val="clear" w:pos="8459"/>
              <w:tab w:val="right" w:pos="9026" w:leader="dot"/>
            </w:tabs>
            <w:rPr/>
          </w:pPr>
          <w:hyperlink w:anchor="__RefHeading___Toc249928_3531895371">
            <w:r>
              <w:rPr>
                <w:webHidden/>
                <w:rStyle w:val="IndexLink"/>
                <w:rtl w:val="true"/>
              </w:rPr>
              <w:t>چه كسانى باعث عدم ابلاغ غديرند؟</w:t>
            </w:r>
            <w:r>
              <w:rPr>
                <w:rStyle w:val="IndexLink"/>
                <w:rtl w:val="true"/>
              </w:rPr>
              <w:tab/>
            </w:r>
            <w:r>
              <w:rPr>
                <w:rStyle w:val="IndexLink"/>
              </w:rPr>
              <w:t>87</w:t>
            </w:r>
          </w:hyperlink>
        </w:p>
        <w:p>
          <w:pPr>
            <w:pStyle w:val="Contents3"/>
            <w:tabs>
              <w:tab w:val="clear" w:pos="8459"/>
              <w:tab w:val="right" w:pos="9026" w:leader="dot"/>
            </w:tabs>
            <w:rPr/>
          </w:pPr>
          <w:hyperlink w:anchor="__RefHeading___Toc249930_3531895371">
            <w:r>
              <w:rPr>
                <w:webHidden/>
                <w:rStyle w:val="IndexLink"/>
                <w:rtl w:val="true"/>
              </w:rPr>
              <w:t>وظيفه غديرى ما براى مسلمانان چيست؟</w:t>
            </w:r>
            <w:r>
              <w:rPr>
                <w:rStyle w:val="IndexLink"/>
                <w:rtl w:val="true"/>
              </w:rPr>
              <w:tab/>
            </w:r>
            <w:r>
              <w:rPr>
                <w:rStyle w:val="IndexLink"/>
              </w:rPr>
              <w:t>88</w:t>
            </w:r>
          </w:hyperlink>
        </w:p>
        <w:p>
          <w:pPr>
            <w:pStyle w:val="Contents3"/>
            <w:tabs>
              <w:tab w:val="clear" w:pos="8459"/>
              <w:tab w:val="right" w:pos="9026" w:leader="dot"/>
            </w:tabs>
            <w:rPr/>
          </w:pPr>
          <w:hyperlink w:anchor="__RefHeading___Toc249932_3531895371">
            <w:r>
              <w:rPr>
                <w:webHidden/>
                <w:rStyle w:val="IndexLink"/>
                <w:rtl w:val="true"/>
              </w:rPr>
              <w:t>به نظر شما چگونه مسلمانان را متوجه غدير نماييم؟</w:t>
            </w:r>
            <w:r>
              <w:rPr>
                <w:rStyle w:val="IndexLink"/>
                <w:rtl w:val="true"/>
              </w:rPr>
              <w:tab/>
            </w:r>
            <w:r>
              <w:rPr>
                <w:rStyle w:val="IndexLink"/>
              </w:rPr>
              <w:t>89</w:t>
            </w:r>
          </w:hyperlink>
        </w:p>
        <w:p>
          <w:pPr>
            <w:pStyle w:val="Contents3"/>
            <w:tabs>
              <w:tab w:val="clear" w:pos="8459"/>
              <w:tab w:val="right" w:pos="9026" w:leader="dot"/>
            </w:tabs>
            <w:rPr/>
          </w:pPr>
          <w:hyperlink w:anchor="__RefHeading___Toc249934_3531895371">
            <w:r>
              <w:rPr>
                <w:webHidden/>
                <w:rStyle w:val="IndexLink"/>
                <w:rtl w:val="true"/>
              </w:rPr>
              <w:t>نقش غدير در حل اختلافات فرقه‌ها چيست؟</w:t>
            </w:r>
            <w:r>
              <w:rPr>
                <w:rStyle w:val="IndexLink"/>
                <w:rtl w:val="true"/>
              </w:rPr>
              <w:tab/>
            </w:r>
            <w:r>
              <w:rPr>
                <w:rStyle w:val="IndexLink"/>
              </w:rPr>
              <w:t>90</w:t>
            </w:r>
          </w:hyperlink>
        </w:p>
        <w:p>
          <w:pPr>
            <w:pStyle w:val="Contents3"/>
            <w:tabs>
              <w:tab w:val="clear" w:pos="8459"/>
              <w:tab w:val="right" w:pos="9026" w:leader="dot"/>
            </w:tabs>
            <w:rPr/>
          </w:pPr>
          <w:hyperlink w:anchor="__RefHeading___Toc249936_3531895371">
            <w:r>
              <w:rPr>
                <w:webHidden/>
                <w:rStyle w:val="IndexLink"/>
                <w:rtl w:val="true"/>
              </w:rPr>
              <w:t>چه كسى جز على عليه‌السلام مى‌تواند منجى ما باشد؟</w:t>
            </w:r>
            <w:r>
              <w:rPr>
                <w:rStyle w:val="IndexLink"/>
                <w:rtl w:val="true"/>
              </w:rPr>
              <w:tab/>
            </w:r>
            <w:r>
              <w:rPr>
                <w:rStyle w:val="IndexLink"/>
              </w:rPr>
              <w:t>91</w:t>
            </w:r>
          </w:hyperlink>
        </w:p>
        <w:p>
          <w:pPr>
            <w:pStyle w:val="Contents3"/>
            <w:tabs>
              <w:tab w:val="clear" w:pos="8459"/>
              <w:tab w:val="right" w:pos="9026" w:leader="dot"/>
            </w:tabs>
            <w:rPr/>
          </w:pPr>
          <w:hyperlink w:anchor="__RefHeading___Toc249938_3531895371">
            <w:r>
              <w:rPr>
                <w:webHidden/>
                <w:rStyle w:val="IndexLink"/>
                <w:rtl w:val="true"/>
              </w:rPr>
              <w:t>چگونه بر مظلوميت غدير اشك بريزيم؟</w:t>
            </w:r>
            <w:r>
              <w:rPr>
                <w:rStyle w:val="IndexLink"/>
                <w:rtl w:val="true"/>
              </w:rPr>
              <w:tab/>
            </w:r>
            <w:r>
              <w:rPr>
                <w:rStyle w:val="IndexLink"/>
              </w:rPr>
              <w:t>92</w:t>
            </w:r>
          </w:hyperlink>
        </w:p>
        <w:p>
          <w:pPr>
            <w:pStyle w:val="Contents3"/>
            <w:tabs>
              <w:tab w:val="clear" w:pos="8459"/>
              <w:tab w:val="right" w:pos="9026" w:leader="dot"/>
            </w:tabs>
            <w:rPr/>
          </w:pPr>
          <w:hyperlink w:anchor="__RefHeading___Toc249940_3531895371">
            <w:r>
              <w:rPr>
                <w:webHidden/>
                <w:rStyle w:val="IndexLink"/>
                <w:rtl w:val="true"/>
              </w:rPr>
              <w:t>از غدير تا سقيفه چه مسيرى طى شد؟</w:t>
            </w:r>
            <w:r>
              <w:rPr>
                <w:rStyle w:val="IndexLink"/>
                <w:rtl w:val="true"/>
              </w:rPr>
              <w:tab/>
            </w:r>
            <w:r>
              <w:rPr>
                <w:rStyle w:val="IndexLink"/>
              </w:rPr>
              <w:t>93</w:t>
            </w:r>
          </w:hyperlink>
        </w:p>
        <w:p>
          <w:pPr>
            <w:pStyle w:val="Contents3"/>
            <w:tabs>
              <w:tab w:val="clear" w:pos="8459"/>
              <w:tab w:val="right" w:pos="9026" w:leader="dot"/>
            </w:tabs>
            <w:rPr/>
          </w:pPr>
          <w:hyperlink w:anchor="__RefHeading___Toc249942_3531895371">
            <w:r>
              <w:rPr>
                <w:webHidden/>
                <w:rStyle w:val="IndexLink"/>
                <w:rtl w:val="true"/>
              </w:rPr>
              <w:t>سلسله شيطانى ضد غدير را شناسايى كنيم؟</w:t>
            </w:r>
            <w:r>
              <w:rPr>
                <w:rStyle w:val="IndexLink"/>
                <w:rtl w:val="true"/>
              </w:rPr>
              <w:tab/>
            </w:r>
            <w:r>
              <w:rPr>
                <w:rStyle w:val="IndexLink"/>
              </w:rPr>
              <w:t>94</w:t>
            </w:r>
          </w:hyperlink>
        </w:p>
        <w:p>
          <w:pPr>
            <w:pStyle w:val="Contents3"/>
            <w:tabs>
              <w:tab w:val="clear" w:pos="8459"/>
              <w:tab w:val="right" w:pos="9026" w:leader="dot"/>
            </w:tabs>
            <w:rPr/>
          </w:pPr>
          <w:hyperlink w:anchor="__RefHeading___Toc249944_3531895371">
            <w:r>
              <w:rPr>
                <w:webHidden/>
                <w:rStyle w:val="IndexLink"/>
                <w:rtl w:val="true"/>
              </w:rPr>
              <w:t>چگونه همنشين صادق غدير باشيم؟</w:t>
            </w:r>
            <w:r>
              <w:rPr>
                <w:rStyle w:val="IndexLink"/>
                <w:rtl w:val="true"/>
              </w:rPr>
              <w:tab/>
            </w:r>
            <w:r>
              <w:rPr>
                <w:rStyle w:val="IndexLink"/>
              </w:rPr>
              <w:t>95</w:t>
            </w:r>
          </w:hyperlink>
        </w:p>
        <w:p>
          <w:pPr>
            <w:pStyle w:val="Contents3"/>
            <w:tabs>
              <w:tab w:val="clear" w:pos="8459"/>
              <w:tab w:val="right" w:pos="9026" w:leader="dot"/>
            </w:tabs>
            <w:rPr/>
          </w:pPr>
          <w:hyperlink w:anchor="__RefHeading___Toc249946_3531895371">
            <w:r>
              <w:rPr>
                <w:webHidden/>
                <w:rStyle w:val="IndexLink"/>
                <w:rtl w:val="true"/>
              </w:rPr>
              <w:t>ارتباط نبوت و غدير را مطالعه كنيم؟</w:t>
            </w:r>
            <w:r>
              <w:rPr>
                <w:rStyle w:val="IndexLink"/>
                <w:rtl w:val="true"/>
              </w:rPr>
              <w:tab/>
            </w:r>
            <w:r>
              <w:rPr>
                <w:rStyle w:val="IndexLink"/>
              </w:rPr>
              <w:t>96</w:t>
            </w:r>
          </w:hyperlink>
        </w:p>
        <w:p>
          <w:pPr>
            <w:pStyle w:val="Contents3"/>
            <w:tabs>
              <w:tab w:val="clear" w:pos="8459"/>
              <w:tab w:val="right" w:pos="9026" w:leader="dot"/>
            </w:tabs>
            <w:rPr/>
          </w:pPr>
          <w:hyperlink w:anchor="__RefHeading___Toc249948_3531895371">
            <w:r>
              <w:rPr>
                <w:webHidden/>
                <w:rStyle w:val="IndexLink"/>
                <w:rtl w:val="true"/>
              </w:rPr>
              <w:t>بازسازى جامعه اسلامى بر اساس غدير، چگونه؟</w:t>
            </w:r>
            <w:r>
              <w:rPr>
                <w:rStyle w:val="IndexLink"/>
                <w:rtl w:val="true"/>
              </w:rPr>
              <w:tab/>
            </w:r>
            <w:r>
              <w:rPr>
                <w:rStyle w:val="IndexLink"/>
              </w:rPr>
              <w:t>98</w:t>
            </w:r>
          </w:hyperlink>
        </w:p>
        <w:p>
          <w:pPr>
            <w:pStyle w:val="Contents2"/>
            <w:tabs>
              <w:tab w:val="clear" w:pos="8743"/>
              <w:tab w:val="right" w:pos="9026" w:leader="dot"/>
            </w:tabs>
            <w:rPr/>
          </w:pPr>
          <w:hyperlink w:anchor="__RefHeading___Toc249950_3531895371">
            <w:r>
              <w:rPr>
                <w:webHidden/>
                <w:rStyle w:val="IndexLink"/>
                <w:rtl w:val="true"/>
              </w:rPr>
              <w:t>فهرست</w:t>
            </w:r>
            <w:r>
              <w:rPr>
                <w:rStyle w:val="IndexLink"/>
                <w:rtl w:val="true"/>
              </w:rPr>
              <w:tab/>
            </w:r>
            <w:r>
              <w:rPr>
                <w:rStyle w:val="IndexLink"/>
              </w:rPr>
              <w:t>100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620_246237"/>
      <w:bookmarkStart w:id="1" w:name="pg20620_246237"/>
      <w:bookmarkEnd w:id="1"/>
    </w:p>
    <w:p>
      <w:pPr>
        <w:pStyle w:val="Heading2"/>
        <w:numPr>
          <w:ilvl w:val="1"/>
          <w:numId w:val="1"/>
        </w:numPr>
        <w:rPr/>
      </w:pPr>
      <w:bookmarkStart w:id="2" w:name="pg20620_246237"/>
      <w:bookmarkStart w:id="3" w:name="__RefHeading___Toc249766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کنجکاوی در آن روز و فردا و امروز واقعه غدیر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047</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2933570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9768_353189537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 به آنان كه دلشان براى حضور در غدير پر مى‌زند</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bookmarkStart w:id="7" w:name="pg20620_246241"/>
    </w:p>
    <w:p>
      <w:pPr>
        <w:pStyle w:val="Heading2"/>
        <w:numPr>
          <w:ilvl w:val="1"/>
          <w:numId w:val="1"/>
        </w:numPr>
        <w:rPr/>
      </w:pPr>
      <w:bookmarkStart w:id="8" w:name="__RefHeading___Toc249770_3531895371"/>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اى كاش منظره غدير قابل تكرار بود، تا بار ديگر در غدير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مى‌يافتيم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درختان كهنسال ولايت، كنار آن بركه محبت، در برابر دو قامت آسمانى زانوى ادب بر زمين نهاده، چشمانمان به نور محمد و على عليهماالسلام جلا مى‌يافت، و گوش‌هايمان از صداى ملكوتى حضرت مصطفى صلى‌الله‌عليه‌و‌آله لذت مى‌برد، و دستانمان به دستان علوى تبرك مى‌جست</w:t>
      </w:r>
      <w:r>
        <w:rPr>
          <w:rFonts w:eastAsia="IRNazanin" w:cs="IRNazanin"/>
          <w:color w:val="111111"/>
          <w:sz w:val="28"/>
          <w:szCs w:val="28"/>
          <w:rtl w:val="true"/>
          <w:lang w:bidi="fa-IR"/>
        </w:rPr>
        <w:t>.</w:t>
      </w:r>
    </w:p>
    <w:p>
      <w:pPr>
        <w:pStyle w:val="Heading2"/>
        <w:numPr>
          <w:ilvl w:val="1"/>
          <w:numId w:val="1"/>
        </w:numPr>
        <w:rPr/>
      </w:pPr>
      <w:bookmarkStart w:id="10" w:name="__RefHeading___Toc249772_3531895371"/>
      <w:bookmarkStart w:id="11" w:name="_Toc4"/>
      <w:bookmarkEnd w:id="10"/>
      <w:r>
        <w:rPr>
          <w:rtl w:val="true"/>
        </w:rPr>
        <w:t>آن روزِ سپيد</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غدير، پيامبر صلى‌الله‌عليه‌و‌آله صد و بيست هزار حاجى را با خود تا سرچشمه ولايت آورد، و يك ساعت تمام زلالِ غدير را بر كام آنان جارى ساخت، و دستانِ محبت مردم را فشرد، و در محضر پروردگار از همه اقرار گرفت و بر وعده وفادارى آنان خدا را شاهد اعلام كرد</w:t>
      </w:r>
      <w:r>
        <w:rPr>
          <w:rFonts w:eastAsia="IRNazanin" w:cs="IRNazanin"/>
          <w:color w:val="111111"/>
          <w:sz w:val="28"/>
          <w:szCs w:val="28"/>
          <w:rtl w:val="true"/>
          <w:lang w:bidi="fa-IR"/>
        </w:rPr>
        <w:t xml:space="preserve">. </w:t>
      </w:r>
      <w:bookmarkStart w:id="12" w:name="pg20620_246242"/>
    </w:p>
    <w:p>
      <w:pPr>
        <w:pStyle w:val="BookText"/>
        <w:rPr/>
      </w:pPr>
      <w:bookmarkEnd w:id="12"/>
      <w:r>
        <w:rPr>
          <w:rFonts w:ascii="IRNazanin" w:hAnsi="IRNazanin" w:eastAsia="IRNazanin"/>
          <w:color w:val="111111"/>
          <w:sz w:val="28"/>
          <w:sz w:val="28"/>
          <w:szCs w:val="28"/>
          <w:rtl w:val="true"/>
          <w:lang w:bidi="fa-IR"/>
        </w:rPr>
        <w:t>آن روز دوستان راستين غدير سر از پا نمى‌شناختند كه به آخرين آرزوى خود رسيده بودند، اما دوست‌نماهاى بسيارى هم حضور داشتند كه نياز به امتحان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احساسى نسبت به آن ابلاغ عظيم نداشتند و يا دل‌هايى پر از بغض على عليه‌السلام در سينه‌هايشان شعله مى‌كشيد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فرداى سياه</w:t>
      </w:r>
    </w:p>
    <w:p>
      <w:pPr>
        <w:pStyle w:val="BookText"/>
        <w:rPr/>
      </w:pPr>
      <w:r>
        <w:rPr>
          <w:rFonts w:ascii="IRNazanin" w:hAnsi="IRNazanin" w:eastAsia="IRNazanin"/>
          <w:color w:val="111111"/>
          <w:sz w:val="28"/>
          <w:sz w:val="28"/>
          <w:szCs w:val="28"/>
          <w:rtl w:val="true"/>
          <w:lang w:bidi="fa-IR"/>
        </w:rPr>
        <w:t>فرداى غدير امضا كنندگان صحيفه ملعونه، با تداركاتِ پيش بينى شده به غدير حمله كردند و خانه‌اش را به آتش كشيدند، و همسر و فرزندش را به شهادت رساندند، و او را با طنابى سياه به سوى غاصب كشاندند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فرداى شوم، دشمنان غدير توانستند بى‌تفاوتانِ دشمن‌نما را با خود همدست سازند، و با غلاف شمشير و تازيانه و سيلى و لگد و هيزم و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خيال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را نابود كنند و غديريان را از صفحه روزگار محو نمايند</w:t>
      </w:r>
      <w:r>
        <w:rPr>
          <w:rFonts w:eastAsia="IRNazanin" w:cs="IRNazanin"/>
          <w:color w:val="111111"/>
          <w:sz w:val="28"/>
          <w:szCs w:val="28"/>
          <w:rtl w:val="true"/>
          <w:lang w:bidi="fa-IR"/>
        </w:rPr>
        <w:t>.</w:t>
      </w:r>
    </w:p>
    <w:p>
      <w:pPr>
        <w:pStyle w:val="Heading2"/>
        <w:numPr>
          <w:ilvl w:val="1"/>
          <w:numId w:val="1"/>
        </w:numPr>
        <w:rPr/>
      </w:pPr>
      <w:bookmarkStart w:id="13" w:name="__RefHeading___Toc249774_3531895371"/>
      <w:bookmarkStart w:id="14" w:name="_Toc5"/>
      <w:bookmarkEnd w:id="13"/>
      <w:r>
        <w:rPr>
          <w:rtl w:val="true"/>
        </w:rPr>
        <w:t>فرداهاى تلخ و شيرين</w:t>
      </w:r>
      <w:bookmarkEnd w:id="1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پسِ آن روز و آن فردا، فرداهايى آمد كه غدير دوباره جان گرفت و منادى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ابدى خود را از غدير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فرزند خواندگان سقيفه، شمشير از غلاف بر كشيدند و نگذاشتند آتش بغض با على عليه‌السلام بر درِ خانه آل محمد عليهم‌السلام خاموش شود</w:t>
      </w:r>
      <w:r>
        <w:rPr>
          <w:rFonts w:eastAsia="IRNazanin" w:cs="IRNazanin"/>
          <w:color w:val="111111"/>
          <w:sz w:val="28"/>
          <w:szCs w:val="28"/>
          <w:rtl w:val="true"/>
          <w:lang w:bidi="fa-IR"/>
        </w:rPr>
        <w:t xml:space="preserve">. </w:t>
      </w:r>
      <w:bookmarkStart w:id="15" w:name="pg20620_246243"/>
    </w:p>
    <w:p>
      <w:pPr>
        <w:pStyle w:val="BookText"/>
        <w:rPr/>
      </w:pPr>
      <w:bookmarkEnd w:id="15"/>
      <w:r>
        <w:rPr>
          <w:rFonts w:ascii="IRNazanin" w:hAnsi="IRNazanin" w:eastAsia="IRNazanin"/>
          <w:color w:val="111111"/>
          <w:sz w:val="28"/>
          <w:sz w:val="28"/>
          <w:szCs w:val="28"/>
          <w:rtl w:val="true"/>
          <w:lang w:bidi="fa-IR"/>
        </w:rPr>
        <w:t>آنان به ميخِ در اكتفا نكردند؛ و تا خونِ پاك عزيزان زهرا عليهاالسلام را بر زمين جارى نساختند آرام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ستم، اما نهالِ غدير همچنان رشد كرد و اوج گرفت، و شجره طيبه‌اى شد كه ريشه آن محكم و شاخه‌هاى آن عالمگير گرديد</w:t>
      </w:r>
      <w:r>
        <w:rPr>
          <w:rFonts w:eastAsia="IRNazanin" w:cs="IRNazanin"/>
          <w:color w:val="111111"/>
          <w:sz w:val="28"/>
          <w:szCs w:val="28"/>
          <w:rtl w:val="true"/>
          <w:lang w:bidi="fa-IR"/>
        </w:rPr>
        <w:t>.</w:t>
      </w:r>
    </w:p>
    <w:p>
      <w:pPr>
        <w:pStyle w:val="Heading2"/>
        <w:numPr>
          <w:ilvl w:val="1"/>
          <w:numId w:val="1"/>
        </w:numPr>
        <w:rPr/>
      </w:pPr>
      <w:bookmarkStart w:id="16" w:name="__RefHeading___Toc249776_3531895371"/>
      <w:bookmarkStart w:id="17" w:name="_Toc6"/>
      <w:bookmarkEnd w:id="16"/>
      <w:r>
        <w:rPr>
          <w:rtl w:val="true"/>
        </w:rPr>
        <w:t>امروزِ تابناك</w:t>
      </w:r>
      <w:bookmarkEnd w:id="17"/>
    </w:p>
    <w:p>
      <w:pPr>
        <w:pStyle w:val="BookText"/>
        <w:rPr/>
      </w:pPr>
      <w:r>
        <w:rPr>
          <w:rFonts w:ascii="IRNazanin" w:hAnsi="IRNazanin" w:eastAsia="IRNazanin"/>
          <w:color w:val="111111"/>
          <w:sz w:val="28"/>
          <w:sz w:val="28"/>
          <w:szCs w:val="28"/>
          <w:rtl w:val="true"/>
          <w:lang w:bidi="fa-IR"/>
        </w:rPr>
        <w:t>امروزِ غدير عظمت است و سربلندى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فليبلغ الحاضر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ثمر رسيده، و همه خود را حاضر در غدير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منكرينش آن را در تأليفات خود يافته‌اند و درباره آن كتاب‌ها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غدير از اسناد و متونِ متواتر عبور كرده و به روزگار تحليل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 از هزار كتاب مستقل درباره آن تأليف شده و با جديدترين ابزارها مورد تبليغ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مُبلِّغ غديرند و خبر آن به زبان‌هاى گوناگون در سراسر دنيا منتشر شده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هيچكس بى‌خبر از غدير نيست، و معارف زيباى آن لذت حضور در غدير را در دل‌ها زنده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دوستان غدير با جانفشانى خود عيد جهانى آن را تدارك 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غدير فراتر از شبهه اندازى‌هاى دشمنانش پيشتاز است و به سرعت پيش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غديريان نام زيباى على عليه‌السلام را بر آسمان جهان نصب كرده‌اند و همه را به بيعت با دست يد اللهى او دعوت مى‌كنند</w:t>
      </w:r>
      <w:r>
        <w:rPr>
          <w:rFonts w:eastAsia="IRNazanin" w:cs="IRNazanin"/>
          <w:color w:val="111111"/>
          <w:sz w:val="28"/>
          <w:szCs w:val="28"/>
          <w:rtl w:val="true"/>
          <w:lang w:bidi="fa-IR"/>
        </w:rPr>
        <w:t>.</w:t>
      </w:r>
      <w:bookmarkStart w:id="18" w:name="pg20620_246244"/>
    </w:p>
    <w:p>
      <w:pPr>
        <w:pStyle w:val="Heading2"/>
        <w:numPr>
          <w:ilvl w:val="1"/>
          <w:numId w:val="1"/>
        </w:numPr>
        <w:rPr/>
      </w:pPr>
      <w:bookmarkStart w:id="19" w:name="__RefHeading___Toc249778_3531895371"/>
      <w:bookmarkStart w:id="20" w:name="_Toc7"/>
      <w:bookmarkEnd w:id="18"/>
      <w:bookmarkEnd w:id="19"/>
      <w:r>
        <w:rPr>
          <w:rtl w:val="true"/>
        </w:rPr>
        <w:t>آن روز و فردا و امروزِ غدير</w:t>
      </w:r>
      <w:bookmarkEnd w:id="20"/>
    </w:p>
    <w:p>
      <w:pPr>
        <w:pStyle w:val="BookText"/>
        <w:rPr/>
      </w:pPr>
      <w:r>
        <w:rPr>
          <w:rFonts w:ascii="IRNazanin" w:hAnsi="IRNazanin" w:eastAsia="IRNazanin"/>
          <w:color w:val="111111"/>
          <w:sz w:val="28"/>
          <w:sz w:val="28"/>
          <w:szCs w:val="28"/>
          <w:rtl w:val="true"/>
          <w:lang w:bidi="fa-IR"/>
        </w:rPr>
        <w:t>ما نَه در آن روز بوديم تا فيض حضور در غدير را درك كنيم، و نَه در فرداى شوم سقيفه بوديم تا براى صاحب غدير جانفشانى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امروز غدير رسيده‌ايم كه روزهاى شيرين و تلخ بسيارى را پشت سر گذاشته، و از بلندترين قله انسان‌ها را به سوى خود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چشم انتظار وارثِ غدير مانده‌ايم، كه با آمدنش لذت با غدير بودن را از نزديك بچشيم، و گل‌هاى محبت قلبمان را نثارش كنيم، و به دست او جهان را غديرستان نماييم، تا همه در فضاى غدير نفس‌هاى بهشتى را تجربه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آخ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محمد باقر انصارى</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عيد غدير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پاييز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21" w:name="pg20620_246245"/>
    </w:p>
    <w:p>
      <w:pPr>
        <w:pStyle w:val="Heading2"/>
        <w:numPr>
          <w:ilvl w:val="1"/>
          <w:numId w:val="1"/>
        </w:numPr>
        <w:rPr/>
      </w:pPr>
      <w:bookmarkStart w:id="22" w:name="__RefHeading___Toc249780_3531895371"/>
      <w:bookmarkStart w:id="23" w:name="_Toc8"/>
      <w:bookmarkEnd w:id="21"/>
      <w:bookmarkEnd w:id="22"/>
      <w:r>
        <w:rPr/>
        <w:t>1</w:t>
      </w:r>
      <w:r>
        <w:rPr>
          <w:rtl w:val="true"/>
        </w:rPr>
        <w:t xml:space="preserve"> . </w:t>
      </w:r>
      <w:r>
        <w:rPr>
          <w:rtl w:val="true"/>
        </w:rPr>
        <w:t>آن روزِ غدير</w:t>
      </w:r>
      <w:bookmarkEnd w:id="23"/>
    </w:p>
    <w:p>
      <w:pPr>
        <w:pStyle w:val="Heading3"/>
        <w:numPr>
          <w:ilvl w:val="2"/>
          <w:numId w:val="1"/>
        </w:numPr>
        <w:rPr/>
      </w:pPr>
      <w:bookmarkStart w:id="24" w:name="__RefHeading___Toc249782_3531895371"/>
      <w:bookmarkStart w:id="25" w:name="_Toc9"/>
      <w:bookmarkEnd w:id="24"/>
      <w:r>
        <w:rPr>
          <w:rtl w:val="true"/>
        </w:rPr>
        <w:t>اشاره</w:t>
      </w:r>
      <w:bookmarkEnd w:id="2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دوستان و دوست‌نماهاى حاضر در غدير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bookmarkStart w:id="26" w:name="pg20620_246247"/>
    </w:p>
    <w:p>
      <w:pPr>
        <w:pStyle w:val="BookText"/>
        <w:rPr/>
      </w:pPr>
      <w:bookmarkEnd w:id="26"/>
      <w:r>
        <w:rPr>
          <w:rFonts w:ascii="Amiri" w:hAnsi="Amiri" w:eastAsia="Amiri" w:cs="Amiri"/>
          <w:color w:val="111111"/>
          <w:sz w:val="28"/>
          <w:sz w:val="28"/>
          <w:szCs w:val="28"/>
          <w:rtl w:val="true"/>
          <w:lang w:bidi="ar-SA"/>
        </w:rPr>
        <w:t>غدير، محبت خدا به بشر</w:t>
      </w:r>
    </w:p>
    <w:p>
      <w:pPr>
        <w:pStyle w:val="Heading3"/>
        <w:numPr>
          <w:ilvl w:val="2"/>
          <w:numId w:val="1"/>
        </w:numPr>
        <w:rPr/>
      </w:pPr>
      <w:bookmarkStart w:id="27" w:name="__RefHeading___Toc249784_3531895371"/>
      <w:bookmarkStart w:id="28" w:name="_Toc10"/>
      <w:bookmarkEnd w:id="27"/>
      <w:r>
        <w:rPr>
          <w:rtl w:val="true"/>
        </w:rPr>
        <w:t>درباره خدا و رسول بى‌انصافى نيست؟</w:t>
      </w:r>
      <w:bookmarkEnd w:id="28"/>
    </w:p>
    <w:p>
      <w:pPr>
        <w:pStyle w:val="BookText"/>
        <w:rPr/>
      </w:pPr>
      <w:r>
        <w:rPr>
          <w:rFonts w:ascii="IRNazanin" w:hAnsi="IRNazanin" w:eastAsia="IRNazanin"/>
          <w:color w:val="111111"/>
          <w:sz w:val="28"/>
          <w:sz w:val="28"/>
          <w:szCs w:val="28"/>
          <w:rtl w:val="true"/>
          <w:lang w:bidi="fa-IR"/>
        </w:rPr>
        <w:t>درباره پيامبر صلى‌الله‌عليه‌و‌آله انصاف نيست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امت را كه ناخداى پيامبرگونه‌اى مى‌طلبد، بى‌سرپرست در ميان امواج متلاطم فتنه‌ها رها كرده تا هر نااهلى كه قدرت را به دست گرفت سكان آن را در اختيار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خداوند هم انصاف نيست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تلاش پيامبران را بدون قيِّمى در دست طمعكاران سقيفه رها كرده تا مردم را به قهقراى جاهليت بكشانند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كار عظيمى است كه خدا مى‌خواهد مردم آن را بدانند، همان طور كه آنچه پيامبر صلى‌الله‌عليه‌و‌آله در طول سه روز عملى نموده نشانه تلاش بى‌امانى است كه براى تحقق اراده پروردگار به انجام رسانده است</w:t>
      </w:r>
      <w:r>
        <w:rPr>
          <w:rFonts w:eastAsia="IRNazanin" w:cs="IRNazanin"/>
          <w:color w:val="111111"/>
          <w:sz w:val="28"/>
          <w:szCs w:val="28"/>
          <w:rtl w:val="true"/>
          <w:lang w:bidi="fa-IR"/>
        </w:rPr>
        <w:t xml:space="preserve">. </w:t>
      </w:r>
      <w:bookmarkStart w:id="29" w:name="pg20620_246248"/>
    </w:p>
    <w:p>
      <w:pPr>
        <w:pStyle w:val="BookText"/>
        <w:rPr/>
      </w:pPr>
      <w:bookmarkEnd w:id="29"/>
      <w:r>
        <w:rPr>
          <w:rFonts w:ascii="Amiri" w:hAnsi="Amiri" w:eastAsia="Amiri" w:cs="Amiri"/>
          <w:color w:val="111111"/>
          <w:sz w:val="28"/>
          <w:sz w:val="28"/>
          <w:szCs w:val="28"/>
          <w:rtl w:val="true"/>
          <w:lang w:bidi="ar-SA"/>
        </w:rPr>
        <w:t>ضمانت ابدى دين الهى</w:t>
      </w:r>
    </w:p>
    <w:p>
      <w:pPr>
        <w:pStyle w:val="Heading3"/>
        <w:numPr>
          <w:ilvl w:val="2"/>
          <w:numId w:val="1"/>
        </w:numPr>
        <w:rPr/>
      </w:pPr>
      <w:bookmarkStart w:id="30" w:name="__RefHeading___Toc249786_3531895371"/>
      <w:bookmarkStart w:id="31" w:name="_Toc11"/>
      <w:bookmarkEnd w:id="30"/>
      <w:r>
        <w:rPr>
          <w:rtl w:val="true"/>
        </w:rPr>
        <w:t>بناى چند هزار ساله اسلام محافظ نمى‌خواهد؟</w:t>
      </w:r>
      <w:bookmarkEnd w:id="31"/>
    </w:p>
    <w:p>
      <w:pPr>
        <w:pStyle w:val="BookText"/>
        <w:rPr/>
      </w:pPr>
      <w:r>
        <w:rPr>
          <w:rFonts w:ascii="IRNazanin" w:hAnsi="IRNazanin" w:eastAsia="IRNazanin"/>
          <w:color w:val="111111"/>
          <w:sz w:val="28"/>
          <w:sz w:val="28"/>
          <w:szCs w:val="28"/>
          <w:rtl w:val="true"/>
          <w:lang w:bidi="fa-IR"/>
        </w:rPr>
        <w:t xml:space="preserve">غدير آخرين خشت بنايى بود كه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در طول بيش از پنج هزار سال به پايه گذارى و بالا بردن و تكميل ساختمان آن همت گماشتند، و هر يك به سهم خود گوشه‌اى از اين بناى عظيم را آراستند، و نام آن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الدين عند اللّه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اعصار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آنكه پروردگار، پيامبر صلى‌الله‌عليه‌و‌آله را بعد از همه پيامبران به عنوان معمار اعظم اين بنا فرستاد تا آن عمارت را به گونه‌اى جهانى رنگ و آب دهد، و آنچه بدان افزودنى است بيفزايد و كامل‌ترين گونه غير قابل تغيير آن را براى ابديت آماده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يك اثر باستانىِ از كار افتاده، تنها براى حفظ و مرمتش نياز به سرپرست دارد، آيا بناى چند هزار ساله اسلام كه مى‌خواهد تا روز قيامت به عنوان مرجع دنيا و آخرت ميلياردها انسان مورد استفاده قرار گيرد، نياز به محافظى ندارد كه از جاى جاى آن آگاهى داشته باشد و قدرت تامى بر اين حفاظت در او باشد و سابقه دلسوزى او براى اسلام بر همه روشن باشد؟</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اگر اين مرحله به انجام نرسد مساوى با ضايع شدن زحمات انبيا نيست؟ آيا نبايد اذعان داشته باشيم برنامه غدير آخرين مرحله از يك تلاش چند هزار ساله بود كه معمارش با اجراى آن همه بشريت را مديون خود ساخت؟</w:t>
      </w:r>
      <w:r>
        <w:rPr>
          <w:rFonts w:eastAsia="IRNazanin" w:cs="IRNazanin"/>
          <w:color w:val="111111"/>
          <w:sz w:val="28"/>
          <w:szCs w:val="28"/>
          <w:rtl w:val="true"/>
          <w:lang w:bidi="fa-IR"/>
        </w:rPr>
        <w:t xml:space="preserve">!! </w:t>
      </w:r>
      <w:bookmarkStart w:id="32" w:name="pg20620_246249"/>
    </w:p>
    <w:p>
      <w:pPr>
        <w:pStyle w:val="BookText"/>
        <w:rPr/>
      </w:pPr>
      <w:bookmarkEnd w:id="32"/>
      <w:r>
        <w:rPr>
          <w:rFonts w:ascii="Amiri" w:hAnsi="Amiri" w:eastAsia="Amiri" w:cs="Amiri"/>
          <w:color w:val="111111"/>
          <w:sz w:val="28"/>
          <w:sz w:val="28"/>
          <w:szCs w:val="28"/>
          <w:rtl w:val="true"/>
          <w:lang w:bidi="ar-SA"/>
        </w:rPr>
        <w:t>غدير كامل‌ترين شريعت</w:t>
      </w:r>
    </w:p>
    <w:p>
      <w:pPr>
        <w:pStyle w:val="Heading3"/>
        <w:numPr>
          <w:ilvl w:val="2"/>
          <w:numId w:val="1"/>
        </w:numPr>
        <w:rPr/>
      </w:pPr>
      <w:bookmarkStart w:id="33" w:name="__RefHeading___Toc249788_3531895371"/>
      <w:bookmarkStart w:id="34" w:name="_Toc12"/>
      <w:bookmarkEnd w:id="33"/>
      <w:r>
        <w:rPr>
          <w:rtl w:val="true"/>
        </w:rPr>
        <w:t>به نظر شما غدير واجب نيست؟</w:t>
      </w:r>
      <w:bookmarkEnd w:id="34"/>
    </w:p>
    <w:p>
      <w:pPr>
        <w:pStyle w:val="BookText"/>
        <w:rPr/>
      </w:pPr>
      <w:r>
        <w:rPr>
          <w:rFonts w:ascii="IRNazanin" w:hAnsi="IRNazanin" w:eastAsia="IRNazanin"/>
          <w:color w:val="111111"/>
          <w:sz w:val="28"/>
          <w:sz w:val="28"/>
          <w:szCs w:val="28"/>
          <w:rtl w:val="true"/>
          <w:lang w:bidi="fa-IR"/>
        </w:rPr>
        <w:t>ضرورت داشت مراسمى به عنوان غدير براى شناخت خدا و پيامبر و على و ائمه اطهار عليهم‌السلام فراهم گردد؛ تا حجت بر همه بشر اعم از مسلمان و غيرمسلمان، و اعم از آنان كه در آن روز به دنيا آمده بودند يا نيامده بودند،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مراسمى طبق برنامه‌اى دقيق در پنج مرحله به انجام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نخست خداوند على عليه‌السلام را براى همه نمونه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از آغاز سفر حج زمينه‌هاى برنامه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 زمينه‌هاى فكرى بود كه در مكه و عرفات و مِنا پيامبر صلى‌الله‌عليه‌و‌آله مردم را با خطبه‌هاى خويش آماده اين اهداف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چهارم انتخاب غدير و آن مراسم مفصل بود كه اصلى‌ترين مرحله را تشكيل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پنجم مراحل عملى مسئله بود كه با بيعت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مردم بر اين مقام الهى را تثبيت فرمود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چنين احتجاجى، خداوند پيروى از كامل‌ترين شريعت بعد از پيامبر خاتم را بر تمام افراد بشر واجب گردانيد</w:t>
      </w:r>
      <w:r>
        <w:rPr>
          <w:rFonts w:eastAsia="IRNazanin" w:cs="IRNazanin"/>
          <w:color w:val="111111"/>
          <w:sz w:val="28"/>
          <w:szCs w:val="28"/>
          <w:rtl w:val="true"/>
          <w:lang w:bidi="fa-IR"/>
        </w:rPr>
        <w:t xml:space="preserve">. </w:t>
      </w:r>
      <w:bookmarkStart w:id="35" w:name="pg20620_246250"/>
    </w:p>
    <w:p>
      <w:pPr>
        <w:pStyle w:val="BookText"/>
        <w:rPr/>
      </w:pPr>
      <w:bookmarkEnd w:id="35"/>
      <w:r>
        <w:rPr>
          <w:rFonts w:ascii="IRNazanin" w:hAnsi="IRNazanin" w:eastAsia="IRNazanin"/>
          <w:color w:val="111111"/>
          <w:sz w:val="28"/>
          <w:sz w:val="28"/>
          <w:szCs w:val="28"/>
          <w:rtl w:val="true"/>
          <w:lang w:bidi="fa-IR"/>
        </w:rPr>
        <w:t>مخلوق در خلافت حق ندارد</w:t>
      </w:r>
    </w:p>
    <w:p>
      <w:pPr>
        <w:pStyle w:val="Heading3"/>
        <w:numPr>
          <w:ilvl w:val="2"/>
          <w:numId w:val="1"/>
        </w:numPr>
        <w:rPr/>
      </w:pPr>
      <w:bookmarkStart w:id="36" w:name="__RefHeading___Toc249790_3531895371"/>
      <w:bookmarkStart w:id="37" w:name="_Toc13"/>
      <w:bookmarkEnd w:id="36"/>
      <w:r>
        <w:rPr>
          <w:rtl w:val="true"/>
        </w:rPr>
        <w:t>آيا فرضى براى سپردن خلافت به مردم وجود دارد؟</w:t>
      </w:r>
      <w:bookmarkEnd w:id="37"/>
    </w:p>
    <w:p>
      <w:pPr>
        <w:pStyle w:val="BookText"/>
        <w:rPr/>
      </w:pPr>
      <w:r>
        <w:rPr>
          <w:rFonts w:ascii="IRNazanin" w:hAnsi="IRNazanin" w:eastAsia="IRNazanin"/>
          <w:color w:val="111111"/>
          <w:sz w:val="28"/>
          <w:sz w:val="28"/>
          <w:szCs w:val="28"/>
          <w:rtl w:val="true"/>
          <w:lang w:bidi="fa-IR"/>
        </w:rPr>
        <w:t>آخرين سال عمر مبارك پيامبر صلى‌الله‌عليه‌و‌آله يك موقعيت بى‌سابقه بود كه در دوران ششهزار ساله انبيا فقط يك بار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ختم نبوت اتمام حجت نهايى بر خلق انجام شد و نتيجه تلاش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يك سخنرانى و عصاره آن در يك جمله اعلام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موقعيتى به طور رسمى اعلام شد كه انتخاب خليفه از طرف مخلوق نيست، بلكه از طرف خالق است، و هيچ فرضى براى سپردن اين مسئله به بندگان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 نجات مردم كتاب خدا و اهل بيت عليهم‌السلام اعلام مى‌گرديد و در نتيجه همه راه‌ها باطل به شمار مى‌آمد و براى هيچ ادعا كننده‌اى راهى باقى نمى‌ماند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اكثر مسلمانان از رسول اللّه صلى‌الله‌عليه‌و‌آله دور بودند و از جزئيات بسيارى از وقايع مدينه خبر نداشتند، ممكن بود دسيسه‌گران اين مسئله را بهانه‌اى براى بسيارى از اهداف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مراسمى رسمى و عمومى كه هزاران نفر از دور دست‌ها جمع شده بودند، امر الهى در مسئله خلافت را براى هميشه غير قابل تحريف نمود</w:t>
      </w:r>
      <w:r>
        <w:rPr>
          <w:rFonts w:eastAsia="IRNazanin" w:cs="IRNazanin"/>
          <w:color w:val="111111"/>
          <w:sz w:val="28"/>
          <w:szCs w:val="28"/>
          <w:rtl w:val="true"/>
          <w:lang w:bidi="fa-IR"/>
        </w:rPr>
        <w:t xml:space="preserve">. </w:t>
      </w:r>
      <w:bookmarkStart w:id="38" w:name="pg20620_246251"/>
    </w:p>
    <w:p>
      <w:pPr>
        <w:pStyle w:val="BookText"/>
        <w:rPr/>
      </w:pPr>
      <w:bookmarkEnd w:id="38"/>
      <w:r>
        <w:rPr>
          <w:rFonts w:ascii="Amiri" w:hAnsi="Amiri" w:eastAsia="Amiri" w:cs="Amiri"/>
          <w:color w:val="111111"/>
          <w:sz w:val="28"/>
          <w:sz w:val="28"/>
          <w:szCs w:val="28"/>
          <w:rtl w:val="true"/>
          <w:lang w:bidi="ar-SA"/>
        </w:rPr>
        <w:t>رسالت غدير تمام شدنى نيست</w:t>
      </w:r>
    </w:p>
    <w:p>
      <w:pPr>
        <w:pStyle w:val="Heading3"/>
        <w:numPr>
          <w:ilvl w:val="2"/>
          <w:numId w:val="1"/>
        </w:numPr>
        <w:rPr/>
      </w:pPr>
      <w:bookmarkStart w:id="39" w:name="__RefHeading___Toc249792_3531895371"/>
      <w:bookmarkStart w:id="40" w:name="_Toc14"/>
      <w:bookmarkEnd w:id="39"/>
      <w:r>
        <w:rPr>
          <w:rtl w:val="true"/>
        </w:rPr>
        <w:t>تاكنون چنين اتمام حجتى ديده يا شنيده‌ايد؟</w:t>
      </w:r>
      <w:bookmarkEnd w:id="40"/>
    </w:p>
    <w:p>
      <w:pPr>
        <w:pStyle w:val="BookText"/>
        <w:rPr/>
      </w:pPr>
      <w:r>
        <w:rPr>
          <w:rFonts w:ascii="IRNazanin" w:hAnsi="IRNazanin" w:eastAsia="IRNazanin"/>
          <w:color w:val="111111"/>
          <w:sz w:val="28"/>
          <w:sz w:val="28"/>
          <w:szCs w:val="28"/>
          <w:rtl w:val="true"/>
          <w:lang w:bidi="fa-IR"/>
        </w:rPr>
        <w:t>در غدير خدا به پيامبر صلى‌الله‌عليه‌و‌آله اعلام كرد كه فعلاً رسالت تو تمام شدنى نيست و مرحله اصلى آن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اين وظيفه براى تو خطرى در پى دارد، ولى از آن هراس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مسئوليت را انجام ندهى رسالت الهى را ابلاغ نكرده‌اى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اين فرمان شديد و صريح الهى حسودان خيال كردند با جو سازى مى‌توانند امر الهى را مانع شوند و تغيير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تأكيدات خداوند ثابت كرد كه امامت على عليه‌السلام و يازده فرزندش فرمان لايتغير پروردگار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خداوند در غدير اتمام حجتى بى‌نظير نمود كه گستره آن در تاريخ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بر صد و بيست هزار نفر حاضر در آن مجلس، و بر همه مسلمانان آن عصر در شهرهاى دور و نزديك، و بر همه مسلمانانى كه آن روزها كودك بودند و هنوز به حد بلوغ نرسيده بودند، و بر مسلمانانى كه هنوز در رحم مادر بودند، و بر آنان كه هنوز در صلب پدر بودند، و بر نسل‌هايى كه هنوز راهى طولانى تا تولد خويش در پيش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حجت بر بشريت تمام شد و هيچكس را گريزى و گزيرى از آن نماند</w:t>
      </w:r>
      <w:r>
        <w:rPr>
          <w:rFonts w:eastAsia="IRNazanin" w:cs="IRNazanin"/>
          <w:color w:val="111111"/>
          <w:sz w:val="28"/>
          <w:szCs w:val="28"/>
          <w:rtl w:val="true"/>
          <w:lang w:bidi="fa-IR"/>
        </w:rPr>
        <w:t xml:space="preserve">. </w:t>
      </w:r>
      <w:bookmarkStart w:id="41" w:name="pg20620_246252"/>
    </w:p>
    <w:p>
      <w:pPr>
        <w:pStyle w:val="BookText"/>
        <w:rPr/>
      </w:pPr>
      <w:bookmarkEnd w:id="41"/>
      <w:r>
        <w:rPr>
          <w:rFonts w:ascii="Amiri" w:hAnsi="Amiri" w:eastAsia="Amiri" w:cs="Amiri"/>
          <w:color w:val="111111"/>
          <w:sz w:val="28"/>
          <w:sz w:val="28"/>
          <w:szCs w:val="28"/>
          <w:rtl w:val="true"/>
          <w:lang w:bidi="ar-SA"/>
        </w:rPr>
        <w:t>غدير نثار نور بر ذرات عالم</w:t>
      </w:r>
    </w:p>
    <w:p>
      <w:pPr>
        <w:pStyle w:val="Heading3"/>
        <w:numPr>
          <w:ilvl w:val="2"/>
          <w:numId w:val="1"/>
        </w:numPr>
        <w:rPr/>
      </w:pPr>
      <w:bookmarkStart w:id="42" w:name="__RefHeading___Toc249794_3531895371"/>
      <w:bookmarkStart w:id="43" w:name="_Toc15"/>
      <w:bookmarkEnd w:id="42"/>
      <w:r>
        <w:rPr>
          <w:rtl w:val="true"/>
        </w:rPr>
        <w:t>باور مى‌كنيد امامت با انتخاب يا شورى باشد؟</w:t>
      </w:r>
      <w:r>
        <w:rPr>
          <w:rtl w:val="true"/>
        </w:rPr>
        <w:t>!</w:t>
      </w:r>
      <w:bookmarkEnd w:id="43"/>
    </w:p>
    <w:p>
      <w:pPr>
        <w:pStyle w:val="BookText"/>
        <w:rPr/>
      </w:pPr>
      <w:r>
        <w:rPr>
          <w:rFonts w:ascii="IRNazanin" w:hAnsi="IRNazanin" w:eastAsia="IRNazanin"/>
          <w:color w:val="111111"/>
          <w:sz w:val="28"/>
          <w:sz w:val="28"/>
          <w:szCs w:val="28"/>
          <w:rtl w:val="true"/>
          <w:lang w:bidi="fa-IR"/>
        </w:rPr>
        <w:t>غدير حادثه ولايت است؛ و به گونه‌اى فوق العاده انجام شده كه هيچگاه فراموش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خورشيد نبوت تمام نورِ خويش را نثار انسانيت نموده، و همه پروانه‌هاى ولايت براى سوختن بى‌قرارى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تاجِ انسانيت در آغوش ده‌ها هزار پروانه عاشق، لحظه به لحظه به آن سرزمين نزديك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به دست فرزند خليل عليه‌السلام كعبه محبت ساخته شده و چشمه‌اى زلال جوشيده كه تا ابد تشنه دلانِ حقيقت را سيراب كند؛ و انفجار نورى رخ داده كه هيچ ذره‌اى در عالم از تابش آن محروم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با همان مراسم عظيم گوشزد كرد كه مسئله خلافت يك مسئله عادى نيست كه هر كس بخواهد ديگرى را انتخاب كند و يا قرعه كشى نمايد يا شورى درست كند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 اينكه غدير تنها اعلام ولايت اميرالمؤمنين عليه‌السلام نيست، بلكه ولايت دوازده امام معصوم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فراتر از اين مى‌فهماند كه اميرالمؤمنين عليه‌السلام و فرزندانش اشرف مخلوقات عالم بعد از پيامبرند، و كسى برتر از على عليه‌السلام نيست كه پيامبر صلى‌الله‌عليه‌و‌آله دست او را بلند كند و جانشين خود قرار دهد</w:t>
      </w:r>
      <w:r>
        <w:rPr>
          <w:rFonts w:eastAsia="IRNazanin" w:cs="IRNazanin"/>
          <w:color w:val="111111"/>
          <w:sz w:val="28"/>
          <w:szCs w:val="28"/>
          <w:rtl w:val="true"/>
          <w:lang w:bidi="fa-IR"/>
        </w:rPr>
        <w:t xml:space="preserve">. </w:t>
      </w:r>
      <w:bookmarkStart w:id="44" w:name="pg20620_246253"/>
    </w:p>
    <w:p>
      <w:pPr>
        <w:pStyle w:val="BookText"/>
        <w:rPr/>
      </w:pPr>
      <w:bookmarkEnd w:id="44"/>
      <w:r>
        <w:rPr>
          <w:rFonts w:ascii="Amiri" w:hAnsi="Amiri" w:eastAsia="Amiri" w:cs="Amiri"/>
          <w:color w:val="111111"/>
          <w:sz w:val="28"/>
          <w:sz w:val="28"/>
          <w:szCs w:val="28"/>
          <w:rtl w:val="true"/>
          <w:lang w:bidi="ar-SA"/>
        </w:rPr>
        <w:t>بركه امامت، زلال ولايت</w:t>
      </w:r>
    </w:p>
    <w:p>
      <w:pPr>
        <w:pStyle w:val="Heading3"/>
        <w:numPr>
          <w:ilvl w:val="2"/>
          <w:numId w:val="1"/>
        </w:numPr>
        <w:rPr/>
      </w:pPr>
      <w:bookmarkStart w:id="45" w:name="__RefHeading___Toc249796_3531895371"/>
      <w:bookmarkStart w:id="46" w:name="_Toc16"/>
      <w:bookmarkEnd w:id="45"/>
      <w:r>
        <w:rPr>
          <w:rtl w:val="true"/>
        </w:rPr>
        <w:t>براى غدير از خدا تشكر كرده‌ايد؟</w:t>
      </w:r>
      <w:bookmarkEnd w:id="46"/>
    </w:p>
    <w:p>
      <w:pPr>
        <w:pStyle w:val="BookText"/>
        <w:rPr/>
      </w:pPr>
      <w:r>
        <w:rPr>
          <w:rFonts w:ascii="IRNazanin" w:hAnsi="IRNazanin" w:eastAsia="IRNazanin"/>
          <w:color w:val="111111"/>
          <w:sz w:val="28"/>
          <w:sz w:val="28"/>
          <w:szCs w:val="28"/>
          <w:rtl w:val="true"/>
          <w:lang w:bidi="fa-IR"/>
        </w:rPr>
        <w:t>با نگاهى به آينده‌هاى بلند مدت غدير به راحتى مى‌توان دريافت كه در غدير پيامبر صلى‌الله‌عليه‌و‌آله آمد تا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كه من ايستادم على آنجاست، بر همان بلندا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همه فهمانيد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گفتارم را به آيندگان برسانيد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آيندگان، چشم از پيام رسانان بپوشيد و ديده بر پيام گشاييد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احساس، پيامبر صلى‌الله‌عليه‌و‌آله همگان را به خيمه غدير مى‌برد تا از باد سياهِ نافرمانى و مادى نگرى امان نامه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ببينند كه عمودِ ولايت هيچ سايه و نيم سايه‌اى برنمى‌تابد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با تمام وجود شكرانه اين نعمت عظمى بر زبان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خداى را كه در روز غدير تختگاه على عليه‌السلام را برافراشت و بركه امامت را از قطره‌هاى ولايت‌پذير لبريز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پيامبرش را كه دستان على عليه‌السلام را بالا گرفت تا دستان افراشته فرشتگان براى بيعت به دستان او رسد، كه اول بيعت آسمانى‌ها آنگَه بخٍ بخٍ زمينيان</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زمينيان نيز به جاى آنكه سراغ غدير روند، اين غدير است كه با آغوش باز به استقبالشان آمده، تا خانه‌هاى دل خود و ديگران را با آن روشن سازند</w:t>
      </w:r>
      <w:r>
        <w:rPr>
          <w:rFonts w:eastAsia="IRNazanin" w:cs="IRNazanin"/>
          <w:color w:val="111111"/>
          <w:sz w:val="28"/>
          <w:szCs w:val="28"/>
          <w:rtl w:val="true"/>
          <w:lang w:bidi="fa-IR"/>
        </w:rPr>
        <w:t xml:space="preserve">. </w:t>
      </w:r>
      <w:bookmarkStart w:id="47" w:name="pg20620_246254"/>
    </w:p>
    <w:p>
      <w:pPr>
        <w:pStyle w:val="BookText"/>
        <w:rPr/>
      </w:pPr>
      <w:bookmarkEnd w:id="47"/>
      <w:r>
        <w:rPr>
          <w:rFonts w:ascii="Amiri" w:hAnsi="Amiri" w:eastAsia="Amiri" w:cs="Amiri"/>
          <w:color w:val="111111"/>
          <w:sz w:val="28"/>
          <w:sz w:val="28"/>
          <w:szCs w:val="28"/>
          <w:rtl w:val="true"/>
          <w:lang w:bidi="ar-SA"/>
        </w:rPr>
        <w:t>جهان خواهان ولايت الهى</w:t>
      </w:r>
    </w:p>
    <w:p>
      <w:pPr>
        <w:pStyle w:val="Heading3"/>
        <w:numPr>
          <w:ilvl w:val="2"/>
          <w:numId w:val="1"/>
        </w:numPr>
        <w:rPr/>
      </w:pPr>
      <w:bookmarkStart w:id="48" w:name="__RefHeading___Toc249798_3531895371"/>
      <w:bookmarkStart w:id="49" w:name="_Toc17"/>
      <w:bookmarkEnd w:id="48"/>
      <w:r>
        <w:rPr>
          <w:rtl w:val="true"/>
        </w:rPr>
        <w:t>آيا بدون غدير راضى مى‌شديد؟</w:t>
      </w:r>
      <w:bookmarkEnd w:id="49"/>
    </w:p>
    <w:p>
      <w:pPr>
        <w:pStyle w:val="BookText"/>
        <w:rPr/>
      </w:pPr>
      <w:r>
        <w:rPr>
          <w:rFonts w:ascii="IRNazanin" w:hAnsi="IRNazanin" w:eastAsia="IRNazanin"/>
          <w:color w:val="111111"/>
          <w:sz w:val="28"/>
          <w:sz w:val="28"/>
          <w:szCs w:val="28"/>
          <w:rtl w:val="true"/>
          <w:lang w:bidi="fa-IR"/>
        </w:rPr>
        <w:t xml:space="preserve">تلاش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پايان رسيده بود و جهان نمى‌خواست از ولايت الهى جدا شود، و راضى نمى‌شد اين همه زحمت با وفات نبى اللّه صلى‌الله‌عليه‌و‌آله به پوچ تبديل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به چنين پايانى راضى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موضوع بر زمان سنگينى مى‌كرد و آن را ساكت و بى‌حركت متوقف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آموزگار تاريخ ارزنده‌ترين پيام خود را به مسلمين تقديم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مرد هستى نورى را در دست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از ديدگان مؤمنين جارى بود كه مقتداى جديد خود را پيدا كرده بودند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اكبر كه پيامبر صلى‌الله‌عليه‌و‌آله با چه زبان ساده‌اى و با چه عبارات زيبا و كوتاهى او را به جانشينى خود برگزيد و دين را كامل كرد</w:t>
      </w:r>
      <w:r>
        <w:rPr>
          <w:rFonts w:eastAsia="IRNazanin" w:cs="IRNazanin"/>
          <w:color w:val="111111"/>
          <w:sz w:val="28"/>
          <w:szCs w:val="28"/>
          <w:rtl w:val="true"/>
          <w:lang w:bidi="fa-IR"/>
        </w:rPr>
        <w:t xml:space="preserve">. </w:t>
      </w:r>
      <w:bookmarkStart w:id="50" w:name="pg20620_246255"/>
    </w:p>
    <w:p>
      <w:pPr>
        <w:pStyle w:val="BookText"/>
        <w:rPr/>
      </w:pPr>
      <w:bookmarkEnd w:id="50"/>
      <w:r>
        <w:rPr>
          <w:rFonts w:ascii="Amiri" w:hAnsi="Amiri" w:eastAsia="Amiri" w:cs="Amiri"/>
          <w:color w:val="111111"/>
          <w:sz w:val="28"/>
          <w:sz w:val="28"/>
          <w:szCs w:val="28"/>
          <w:rtl w:val="true"/>
          <w:lang w:bidi="ar-SA"/>
        </w:rPr>
        <w:t>غدير آغاز تولّى و تبرّى</w:t>
      </w:r>
    </w:p>
    <w:p>
      <w:pPr>
        <w:pStyle w:val="Heading3"/>
        <w:numPr>
          <w:ilvl w:val="2"/>
          <w:numId w:val="1"/>
        </w:numPr>
        <w:rPr/>
      </w:pPr>
      <w:bookmarkStart w:id="51" w:name="__RefHeading___Toc249800_3531895371"/>
      <w:bookmarkStart w:id="52" w:name="_Toc18"/>
      <w:bookmarkEnd w:id="51"/>
      <w:r>
        <w:rPr>
          <w:rtl w:val="true"/>
        </w:rPr>
        <w:t>بهتر از غدير مى‌شد؟</w:t>
      </w:r>
      <w:bookmarkEnd w:id="52"/>
    </w:p>
    <w:p>
      <w:pPr>
        <w:pStyle w:val="BookText"/>
        <w:rPr/>
      </w:pPr>
      <w:r>
        <w:rPr>
          <w:rFonts w:ascii="IRNazanin" w:hAnsi="IRNazanin" w:eastAsia="IRNazanin"/>
          <w:color w:val="111111"/>
          <w:sz w:val="28"/>
          <w:sz w:val="28"/>
          <w:szCs w:val="28"/>
          <w:rtl w:val="true"/>
          <w:lang w:bidi="fa-IR"/>
        </w:rPr>
        <w:t>نه اينكه در غدير فقط اتمام حجت بر همه مردم عالم شد، بلكه راه هدايت در آسان‌ترين و كامل‌ترين شكل آن براى همه نسل‌هاى آينده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روز اگرچه خيال كردند با شكستن بيعت غدير در سقيفه كار آن پايان يافته و پرونده‌اش بسته شده است، ولى غافل بودند كه دفتر هدايت همه امم از همان روز آغاز شده، كه در اوراقش معرفى دشمنان خدا و صراط مستقيم نيز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جرقه‌اى بود براى باز شدن دو پرونده براى دوستان و دشمنان خدا، و آغازى بود براى تبرّى و تولّى در عميق‌ترين گونه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سخنى به جا گفته‌ايم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غدير خدا در كامل‌ترين صورت اتمام حجت فرمود، و هيچ بهانه‌اى براى هيچ كسى باقى نگذاشت، و به آنان كه بعد از آن همه اتمام حجت قابل هدايت نبودند مهلتى داد تا باطن خود را به همه عالم نشان دهند</w:t>
      </w:r>
      <w:r>
        <w:rPr>
          <w:rFonts w:eastAsia="IRNazanin" w:cs="IRNazanin"/>
          <w:color w:val="111111"/>
          <w:sz w:val="28"/>
          <w:szCs w:val="28"/>
          <w:rtl w:val="true"/>
          <w:lang w:bidi="fa-IR"/>
        </w:rPr>
        <w:t xml:space="preserve">. </w:t>
      </w:r>
      <w:bookmarkStart w:id="53" w:name="pg20620_246256"/>
    </w:p>
    <w:p>
      <w:pPr>
        <w:pStyle w:val="BookText"/>
        <w:rPr/>
      </w:pPr>
      <w:bookmarkEnd w:id="53"/>
      <w:r>
        <w:rPr>
          <w:rFonts w:ascii="IRNazanin" w:hAnsi="IRNazanin" w:eastAsia="IRNazanin"/>
          <w:color w:val="111111"/>
          <w:sz w:val="28"/>
          <w:sz w:val="28"/>
          <w:szCs w:val="28"/>
          <w:rtl w:val="true"/>
          <w:lang w:bidi="fa-IR"/>
        </w:rPr>
        <w:t>غدير دگرگون شدنى نيست</w:t>
      </w:r>
    </w:p>
    <w:p>
      <w:pPr>
        <w:pStyle w:val="Heading3"/>
        <w:numPr>
          <w:ilvl w:val="2"/>
          <w:numId w:val="1"/>
        </w:numPr>
        <w:rPr/>
      </w:pPr>
      <w:bookmarkStart w:id="54" w:name="__RefHeading___Toc249802_3531895371"/>
      <w:bookmarkStart w:id="55" w:name="_Toc19"/>
      <w:bookmarkEnd w:id="54"/>
      <w:r>
        <w:rPr>
          <w:rtl w:val="true"/>
        </w:rPr>
        <w:t>غدير چه كسانى را بر سر جايشان نشاند؟</w:t>
      </w:r>
      <w:bookmarkEnd w:id="55"/>
    </w:p>
    <w:p>
      <w:pPr>
        <w:pStyle w:val="BookText"/>
        <w:rPr/>
      </w:pPr>
      <w:r>
        <w:rPr>
          <w:rFonts w:ascii="IRNazanin" w:hAnsi="IRNazanin" w:eastAsia="IRNazanin"/>
          <w:color w:val="111111"/>
          <w:sz w:val="28"/>
          <w:sz w:val="28"/>
          <w:szCs w:val="28"/>
          <w:rtl w:val="true"/>
          <w:lang w:bidi="fa-IR"/>
        </w:rPr>
        <w:t>در حالى كه عده‌اى در جامعه اسلامى و در حضور پيامبر صلى‌الله‌عليه‌و‌آله شايع مى‌كردند كه حضرت جانشينى ندارد و پس از آن حضرت همه چيز دگرگون شدنى است، در چنين شرايطى پيامبر صلى‌الله‌عليه‌و‌آله مى‌خواست ثابت كند كه بعد از خود جانشين دارد، و جانشينش بايد از اهل بيتش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تعيين هم شده است، و بنابراين هيچ چيز بعد از آن حضرت دگرگون شدنى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غدير خم به عنوان آخرين حادثه از پيامبر صلى‌الله‌عليه‌و‌آله براى ما به يادگار مانده است، كه با آن مراسم با شكوه تمام رشته‌هاى منافقين درباره اسلام پنبه شد و بقاى اسلام ضمانت گرديد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با صداى بلند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غدير مكانى به يادگار ماند كه زيارتگاه شد، و تاريخى به يادگار ماند كه داستان دين ما شد، و اعتقادى باقى ماند كه ضابطه حق و باطل شد</w:t>
      </w:r>
      <w:r>
        <w:rPr>
          <w:rFonts w:eastAsia="IRNazanin" w:cs="IRNazanin"/>
          <w:color w:val="111111"/>
          <w:sz w:val="28"/>
          <w:szCs w:val="28"/>
          <w:rtl w:val="true"/>
          <w:lang w:bidi="fa-IR"/>
        </w:rPr>
        <w:t xml:space="preserve">. </w:t>
      </w:r>
      <w:bookmarkStart w:id="56" w:name="pg20620_246257"/>
    </w:p>
    <w:p>
      <w:pPr>
        <w:pStyle w:val="BookText"/>
        <w:rPr/>
      </w:pPr>
      <w:bookmarkEnd w:id="56"/>
      <w:r>
        <w:rPr>
          <w:rFonts w:ascii="Amiri" w:hAnsi="Amiri" w:eastAsia="Amiri" w:cs="Amiri"/>
          <w:color w:val="111111"/>
          <w:sz w:val="28"/>
          <w:sz w:val="28"/>
          <w:szCs w:val="28"/>
          <w:rtl w:val="true"/>
          <w:lang w:bidi="ar-SA"/>
        </w:rPr>
        <w:t>غدير شروع معرفت</w:t>
      </w:r>
    </w:p>
    <w:p>
      <w:pPr>
        <w:pStyle w:val="Heading3"/>
        <w:numPr>
          <w:ilvl w:val="2"/>
          <w:numId w:val="1"/>
        </w:numPr>
        <w:rPr/>
      </w:pPr>
      <w:bookmarkStart w:id="57" w:name="__RefHeading___Toc249804_3531895371"/>
      <w:bookmarkStart w:id="58" w:name="_Toc20"/>
      <w:bookmarkEnd w:id="57"/>
      <w:r>
        <w:rPr>
          <w:rtl w:val="true"/>
        </w:rPr>
        <w:t>غدير را چگونه بنوشيم؟</w:t>
      </w:r>
      <w:r>
        <w:rPr>
          <w:rtl w:val="true"/>
        </w:rPr>
        <w:t>!</w:t>
      </w:r>
      <w:bookmarkEnd w:id="58"/>
    </w:p>
    <w:p>
      <w:pPr>
        <w:pStyle w:val="BookText"/>
        <w:rPr/>
      </w:pPr>
      <w:r>
        <w:rPr>
          <w:rFonts w:ascii="IRNazanin" w:hAnsi="IRNazanin" w:eastAsia="IRNazanin"/>
          <w:color w:val="111111"/>
          <w:sz w:val="28"/>
          <w:sz w:val="28"/>
          <w:szCs w:val="28"/>
          <w:rtl w:val="true"/>
          <w:lang w:bidi="fa-IR"/>
        </w:rPr>
        <w:t>دقت در غدير ابوابى از معرفت را به روى يك مسلمان باز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متوجه مى‌شود كه امامت و جانشينى اميرالمؤمنين عليه‌السلام كه در آن زمان خاص بر رسول خدا صلى‌الله‌عليه‌و‌آله نازل گشت از روز ازل معين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امامت در آن حد است كه تمام دين به آن بسته است، و اسلام بر مدار ولايت و امامت دور مى‌زند، و مغز تمام احكام بلكه ريشه تمامى آن موضوع ولايت و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رسول خدا و جانشينانش بر همه مفترض الطاعة هستند، و در فرمانبرى از آنان كسى مستثنا نيست، و رد امامت آنان در حقيقت رد حكم خداست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نگاهى ديگر احاطه علم اميرالمؤمنين عليه‌السلام شايستگى آن حضرت را براى خلافت مى‌فهماند، به گونه‌اى كه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لياقت بيان معارف را غير از على عليه‌السلام ديگرى ندارد</w:t>
      </w:r>
      <w:r>
        <w:rPr>
          <w:rFonts w:eastAsia="IRNazanin" w:cs="IRNazanin"/>
          <w:color w:val="111111"/>
          <w:sz w:val="28"/>
          <w:szCs w:val="28"/>
          <w:rtl w:val="true"/>
          <w:lang w:bidi="fa-IR"/>
        </w:rPr>
        <w:t xml:space="preserve">. </w:t>
      </w:r>
      <w:bookmarkStart w:id="59" w:name="pg20620_246258"/>
    </w:p>
    <w:p>
      <w:pPr>
        <w:pStyle w:val="BookText"/>
        <w:rPr/>
      </w:pPr>
      <w:bookmarkEnd w:id="59"/>
      <w:r>
        <w:rPr>
          <w:rFonts w:ascii="Amiri" w:hAnsi="Amiri" w:eastAsia="Amiri" w:cs="Amiri"/>
          <w:color w:val="111111"/>
          <w:sz w:val="28"/>
          <w:sz w:val="28"/>
          <w:szCs w:val="28"/>
          <w:rtl w:val="true"/>
          <w:lang w:bidi="ar-SA"/>
        </w:rPr>
        <w:t xml:space="preserve">غدير ادامه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p>
    <w:p>
      <w:pPr>
        <w:pStyle w:val="Heading3"/>
        <w:numPr>
          <w:ilvl w:val="2"/>
          <w:numId w:val="1"/>
        </w:numPr>
        <w:rPr/>
      </w:pPr>
      <w:bookmarkStart w:id="60" w:name="__RefHeading___Toc249806_3531895371"/>
      <w:bookmarkStart w:id="61" w:name="_Toc21"/>
      <w:bookmarkEnd w:id="60"/>
      <w:r>
        <w:rPr>
          <w:rtl w:val="true"/>
        </w:rPr>
        <w:t>كدام عاقلانه است</w:t>
      </w:r>
      <w:r>
        <w:rPr>
          <w:rtl w:val="true"/>
        </w:rPr>
        <w:t xml:space="preserve">: </w:t>
      </w:r>
      <w:r>
        <w:rPr>
          <w:rtl w:val="true"/>
        </w:rPr>
        <w:t>تعيين جانشين يا بى‌سرپرستى اسلام؟</w:t>
      </w:r>
      <w:bookmarkEnd w:id="61"/>
    </w:p>
    <w:p>
      <w:pPr>
        <w:pStyle w:val="BookText"/>
        <w:rPr/>
      </w:pPr>
      <w:r>
        <w:rPr>
          <w:rFonts w:ascii="IRNazanin" w:hAnsi="IRNazanin" w:eastAsia="IRNazanin"/>
          <w:color w:val="111111"/>
          <w:sz w:val="28"/>
          <w:sz w:val="28"/>
          <w:szCs w:val="28"/>
          <w:rtl w:val="true"/>
          <w:lang w:bidi="fa-IR"/>
        </w:rPr>
        <w:t>گذشته از آنچه در غدير اتفاق افتاد،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جانشين براى شخصيت و موقعيتى همچون پيامبر صلى‌الله‌عليه‌و‌آله عاقلانه است، يا بدون سرپرست گذاشتن امت و معرفى نكردن جانشين؟</w:t>
      </w:r>
    </w:p>
    <w:p>
      <w:pPr>
        <w:pStyle w:val="BookText"/>
        <w:rPr/>
      </w:pPr>
      <w:r>
        <w:rPr>
          <w:rFonts w:ascii="IRNazanin" w:hAnsi="IRNazanin" w:eastAsia="IRNazanin"/>
          <w:color w:val="111111"/>
          <w:sz w:val="28"/>
          <w:sz w:val="28"/>
          <w:szCs w:val="28"/>
          <w:rtl w:val="true"/>
          <w:lang w:bidi="fa-IR"/>
        </w:rPr>
        <w:t>او كه عقل كل و مظهر تام حكمت است پاسخ قاطعى به اين سؤال داده و طى بى‌نظيرترين مراسمى كه كسى در اين موارد سراغ دارد، جانشين خود و صاحب اختيار دينش را براى همه مردم معرفى فرموده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در آن روز در واقع دوام دهنده و مكمّل زحمات بيست و سه ساله خود را معرفى كرد، تا ادامه آن تا قيامت از رونق نيفتد و درخت اسلام براى هميشه با طراوت بماند</w:t>
      </w:r>
      <w:r>
        <w:rPr>
          <w:rFonts w:eastAsia="Amiri" w:cs="Amiri" w:ascii="Amiri" w:hAnsi="Amiri"/>
          <w:color w:val="111111"/>
          <w:sz w:val="28"/>
          <w:szCs w:val="28"/>
          <w:rtl w:val="true"/>
          <w:lang w:bidi="ar-SA"/>
        </w:rPr>
        <w:t xml:space="preserve">. </w:t>
      </w:r>
      <w:bookmarkStart w:id="62" w:name="pg20620_246259"/>
    </w:p>
    <w:p>
      <w:pPr>
        <w:pStyle w:val="BookText"/>
        <w:rPr/>
      </w:pPr>
      <w:bookmarkEnd w:id="62"/>
      <w:r>
        <w:rPr>
          <w:rFonts w:ascii="Amiri" w:hAnsi="Amiri" w:eastAsia="Amiri" w:cs="Amiri"/>
          <w:color w:val="111111"/>
          <w:sz w:val="28"/>
          <w:sz w:val="28"/>
          <w:szCs w:val="28"/>
          <w:rtl w:val="true"/>
          <w:lang w:bidi="ar-SA"/>
        </w:rPr>
        <w:t>غدير از خالق هستى</w:t>
      </w:r>
    </w:p>
    <w:p>
      <w:pPr>
        <w:pStyle w:val="Heading3"/>
        <w:numPr>
          <w:ilvl w:val="2"/>
          <w:numId w:val="1"/>
        </w:numPr>
        <w:rPr/>
      </w:pPr>
      <w:bookmarkStart w:id="63" w:name="__RefHeading___Toc249808_3531895371"/>
      <w:bookmarkStart w:id="64" w:name="_Toc22"/>
      <w:bookmarkEnd w:id="63"/>
      <w:r>
        <w:rPr>
          <w:rtl w:val="true"/>
        </w:rPr>
        <w:t>صندوق غدير را باز كرده‌ايد؟</w:t>
      </w:r>
      <w:bookmarkEnd w:id="64"/>
    </w:p>
    <w:p>
      <w:pPr>
        <w:pStyle w:val="BookText"/>
        <w:rPr/>
      </w:pPr>
      <w:r>
        <w:rPr>
          <w:rFonts w:ascii="IRNazanin" w:hAnsi="IRNazanin" w:eastAsia="IRNazanin"/>
          <w:color w:val="111111"/>
          <w:sz w:val="28"/>
          <w:sz w:val="28"/>
          <w:szCs w:val="28"/>
          <w:rtl w:val="true"/>
          <w:lang w:bidi="fa-IR"/>
        </w:rPr>
        <w:t>ندايى كه در غدير از حنجره پر بركت امانتدار ودايع الهى شنيده شد، فرمانش از خزانه علم و حكمت پروردگار صادر گرديد و توسط پيك الهى جبرئيل امين طى تشريفات خاصى بر قلب محمد صلى‌الله‌عليه‌و‌آله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انعكاس عملى اين فرمان الهى خطبه غدير بود كه طولانى‌ترين خطبه در گنجينه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آن نيز مفاهيم دقيق اعتقاد را در گسترده‌ترين شكل خود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بُعدى ديگر، ذكر غدير در قرآن ضامن استمرار و ابديت آن است، چرا كه با تلاوت شبانه روزى قرآن، قارى خود را متوجه ولايت اميرمؤمنان عليه‌السلام از لسان مستقيم خالق جهان مى‌نمايد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نگاهى ديگر، ادبيات قرآنى غدير لبريز از زيبايى و احساس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هدفى كه اين ظرافت دنبال مى‌كند هر چه دقيقتر، و واضحتر نشان دادن محتواى اهداف غدير و كامل كردن اتمام حجت‌ها در اين زمينه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جامع و كامل آيات غدير شاهد زنده اين مدعا خواهد بود</w:t>
      </w:r>
      <w:r>
        <w:rPr>
          <w:rFonts w:eastAsia="IRNazanin" w:cs="IRNazanin"/>
          <w:color w:val="111111"/>
          <w:sz w:val="28"/>
          <w:szCs w:val="28"/>
          <w:rtl w:val="true"/>
          <w:lang w:bidi="fa-IR"/>
        </w:rPr>
        <w:t xml:space="preserve">. </w:t>
      </w:r>
      <w:bookmarkStart w:id="65" w:name="pg20620_246260"/>
    </w:p>
    <w:p>
      <w:pPr>
        <w:pStyle w:val="BookText"/>
        <w:rPr/>
      </w:pPr>
      <w:bookmarkEnd w:id="65"/>
      <w:r>
        <w:rPr>
          <w:rFonts w:ascii="Amiri" w:hAnsi="Amiri" w:eastAsia="Amiri" w:cs="Amiri"/>
          <w:color w:val="111111"/>
          <w:sz w:val="28"/>
          <w:sz w:val="28"/>
          <w:szCs w:val="28"/>
          <w:rtl w:val="true"/>
          <w:lang w:bidi="ar-SA"/>
        </w:rPr>
        <w:t>مرحله جديد رسالت محمدى</w:t>
      </w:r>
    </w:p>
    <w:p>
      <w:pPr>
        <w:pStyle w:val="Heading3"/>
        <w:numPr>
          <w:ilvl w:val="2"/>
          <w:numId w:val="1"/>
        </w:numPr>
        <w:rPr/>
      </w:pPr>
      <w:bookmarkStart w:id="66" w:name="__RefHeading___Toc249810_3531895371"/>
      <w:bookmarkStart w:id="67" w:name="_Toc23"/>
      <w:bookmarkEnd w:id="66"/>
      <w:r>
        <w:rPr>
          <w:rtl w:val="true"/>
        </w:rPr>
        <w:t>فكر كرده‌ايد امامت از كِى آغاز شد؟</w:t>
      </w:r>
      <w:bookmarkEnd w:id="67"/>
    </w:p>
    <w:p>
      <w:pPr>
        <w:pStyle w:val="BookText"/>
        <w:rPr/>
      </w:pPr>
      <w:r>
        <w:rPr>
          <w:rFonts w:ascii="IRNazanin" w:hAnsi="IRNazanin" w:eastAsia="IRNazanin"/>
          <w:color w:val="111111"/>
          <w:sz w:val="28"/>
          <w:sz w:val="28"/>
          <w:szCs w:val="28"/>
          <w:rtl w:val="true"/>
          <w:lang w:bidi="fa-IR"/>
        </w:rPr>
        <w:t>فجر غدير با تلاقى انگشتان نبوت در انگشتان امامت، يد بيضايى بود كه معجزه ابدى اسلام براى نسل‌هاى در انتظارش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وزنه ولايت در غدير سنگين‌تر ادا شد، و با انتقال ولايت به على عليه‌السلام رسالت محمدى وارد مرحله جديدى گرديد و تحت پرچم علوى نقطه عطف جديدى را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نصب امام براى صاحب اختيارى مؤمنين، ولايت فعليت پيدا كرد و مردم تسليم در برابر او را از همان لحظه آغاز كردند و امام هم مسئوليت‌هاى خود را از همان هنگام آغاز نمود، تا مردم را به قرب الهى و رستگارى برساند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نوبت آن است كه احساس شود بزرگترين عيد هر كس آن است كه به ولايت الهى متمسك شود تا ثمرات اطاعت را بچشد، چرا كه بدون آن عبادت مفهوم و لذتى نخواهد داشت</w:t>
      </w:r>
      <w:r>
        <w:rPr>
          <w:rFonts w:eastAsia="IRNazanin" w:cs="IRNazanin"/>
          <w:color w:val="111111"/>
          <w:sz w:val="28"/>
          <w:szCs w:val="28"/>
          <w:rtl w:val="true"/>
          <w:lang w:bidi="fa-IR"/>
        </w:rPr>
        <w:t xml:space="preserve">. </w:t>
      </w:r>
      <w:bookmarkStart w:id="68" w:name="pg20620_246261"/>
    </w:p>
    <w:p>
      <w:pPr>
        <w:pStyle w:val="BookText"/>
        <w:rPr/>
      </w:pPr>
      <w:bookmarkEnd w:id="68"/>
      <w:r>
        <w:rPr>
          <w:rFonts w:ascii="Amiri" w:hAnsi="Amiri" w:eastAsia="Amiri" w:cs="Amiri"/>
          <w:color w:val="111111"/>
          <w:sz w:val="28"/>
          <w:sz w:val="28"/>
          <w:szCs w:val="28"/>
          <w:rtl w:val="true"/>
          <w:lang w:bidi="ar-SA"/>
        </w:rPr>
        <w:t>راه غدير به سوى نسل‌ها</w:t>
      </w:r>
    </w:p>
    <w:p>
      <w:pPr>
        <w:pStyle w:val="Heading3"/>
        <w:numPr>
          <w:ilvl w:val="2"/>
          <w:numId w:val="1"/>
        </w:numPr>
        <w:rPr/>
      </w:pPr>
      <w:bookmarkStart w:id="69" w:name="__RefHeading___Toc249812_3531895371"/>
      <w:bookmarkStart w:id="70" w:name="_Toc24"/>
      <w:bookmarkEnd w:id="69"/>
      <w:r>
        <w:rPr>
          <w:rtl w:val="true"/>
        </w:rPr>
        <w:t>مخاطِب و مخاطَب غدير كيست؟</w:t>
      </w:r>
      <w:bookmarkEnd w:id="70"/>
    </w:p>
    <w:p>
      <w:pPr>
        <w:pStyle w:val="BookText"/>
        <w:rPr/>
      </w:pPr>
      <w:r>
        <w:rPr>
          <w:rFonts w:ascii="IRNazanin" w:hAnsi="IRNazanin" w:eastAsia="IRNazanin"/>
          <w:color w:val="111111"/>
          <w:sz w:val="28"/>
          <w:sz w:val="28"/>
          <w:szCs w:val="28"/>
          <w:rtl w:val="true"/>
          <w:lang w:bidi="fa-IR"/>
        </w:rPr>
        <w:t>اگر از غدير فقط به علت انتخاب موقعيت آن بپردازيم، براى خود كتابى مى‌شود كه اسرار نهفته‌اى از اين پيام جهانى را فاش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علل انتخاب اين فرصت آن بود كه كسى نتواند پيام غدير را پنهان كند، و اگر بعد از پيامبر صلى‌الله‌عليه‌و‌آله مردم مدينه و مكه قابل اعتماد نباشند، باز خبر آن راه خود را به سوى نسل‌ها طى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 بيابان به خصوص با منبرى در فضاى باز اين حُسن را داشت كه همه مردم مى‌توانستند او را ببينند و صداى او را بدون امكانات صوتى و تصويرى آن عصر بشنوند</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چه بسيار كسانى كه خبر غدير را مى‌شنيدند، و بهتر از كسانى كه از زبان پيامبر صلى‌الله‌عليه‌و‌آله شنيده بودند به آن عمل مى‌كردند</w:t>
      </w:r>
      <w:r>
        <w:rPr>
          <w:rFonts w:eastAsia="IRNazanin" w:cs="IRNazanin"/>
          <w:color w:val="111111"/>
          <w:sz w:val="28"/>
          <w:szCs w:val="28"/>
          <w:rtl w:val="true"/>
          <w:lang w:bidi="fa-IR"/>
        </w:rPr>
        <w:t xml:space="preserve">. </w:t>
      </w:r>
      <w:bookmarkStart w:id="71" w:name="pg20620_246262"/>
    </w:p>
    <w:p>
      <w:pPr>
        <w:pStyle w:val="BookText"/>
        <w:rPr/>
      </w:pPr>
      <w:bookmarkEnd w:id="71"/>
      <w:r>
        <w:rPr>
          <w:rFonts w:ascii="Amiri" w:hAnsi="Amiri" w:eastAsia="Amiri" w:cs="Amiri"/>
          <w:color w:val="111111"/>
          <w:sz w:val="28"/>
          <w:sz w:val="28"/>
          <w:szCs w:val="28"/>
          <w:rtl w:val="true"/>
          <w:lang w:bidi="ar-SA"/>
        </w:rPr>
        <w:t>صفاى قلوب با مطالعه غدير</w:t>
      </w:r>
    </w:p>
    <w:p>
      <w:pPr>
        <w:pStyle w:val="Heading3"/>
        <w:numPr>
          <w:ilvl w:val="2"/>
          <w:numId w:val="1"/>
        </w:numPr>
        <w:rPr/>
      </w:pPr>
      <w:bookmarkStart w:id="72" w:name="__RefHeading___Toc249814_3531895371"/>
      <w:bookmarkStart w:id="73" w:name="_Toc25"/>
      <w:bookmarkEnd w:id="72"/>
      <w:r>
        <w:rPr>
          <w:rtl w:val="true"/>
        </w:rPr>
        <w:t>به ادبيات غدير فكر كرده‌ايد؟</w:t>
      </w:r>
      <w:bookmarkEnd w:id="73"/>
    </w:p>
    <w:p>
      <w:pPr>
        <w:pStyle w:val="BookText"/>
        <w:rPr/>
      </w:pPr>
      <w:r>
        <w:rPr>
          <w:rFonts w:ascii="IRNazanin" w:hAnsi="IRNazanin" w:eastAsia="IRNazanin"/>
          <w:color w:val="111111"/>
          <w:sz w:val="28"/>
          <w:sz w:val="28"/>
          <w:szCs w:val="28"/>
          <w:rtl w:val="true"/>
          <w:lang w:bidi="fa-IR"/>
        </w:rPr>
        <w:t>گشت و گذارى كنار بركه و درختان غدير، نسيم روح بخشى از معارف را بر دل و جان سرازير مى‌كند و عقل را تا آنجا كه نرفته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مى‌خواسته اين برنامه در آخرين روزهاى عمر رسول به صورت مستقل مطرح گردد، و در خطبه غدير كلمات قرآنى آورده شود تا دلالت آنها براى مردم روشن شود، و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ايصال به مقصود و اتمام حجت استفاده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تواتر اين حديث در حدى بوده كه انكار آن ضربه علمى به شخصيت انكار كننده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تهديد الهى بر پيامبر صلى‌الله‌عليه‌و‌آله موجب شده كه همه بدانند مسئله شخصى در ميان نبوده و ولايت يك فرمان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پيامبر صلى‌الله‌عليه‌و‌آله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بوده كه اين كلمه عميق‌تر و دقيق‌تر از كلمه خليفه يا حاكم است، چون خليفه آن كسى است كه به جاى مولى مى‌نشيند، اما مولى خودش صاحب تصرف و اختيار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گوشه‌هايى از اين صفاى قلب است كه با مطالعه غدير به دست مى‌آيد</w:t>
      </w:r>
      <w:r>
        <w:rPr>
          <w:rFonts w:eastAsia="IRNazanin" w:cs="IRNazanin"/>
          <w:color w:val="111111"/>
          <w:sz w:val="28"/>
          <w:szCs w:val="28"/>
          <w:rtl w:val="true"/>
          <w:lang w:bidi="fa-IR"/>
        </w:rPr>
        <w:t xml:space="preserve">. </w:t>
      </w:r>
      <w:bookmarkStart w:id="74" w:name="pg20620_246263"/>
    </w:p>
    <w:p>
      <w:pPr>
        <w:pStyle w:val="BookText"/>
        <w:rPr/>
      </w:pPr>
      <w:bookmarkEnd w:id="74"/>
      <w:r>
        <w:rPr>
          <w:rFonts w:ascii="IRNazanin" w:hAnsi="IRNazanin" w:eastAsia="IRNazanin"/>
          <w:color w:val="111111"/>
          <w:sz w:val="28"/>
          <w:sz w:val="28"/>
          <w:szCs w:val="28"/>
          <w:rtl w:val="true"/>
          <w:lang w:bidi="fa-IR"/>
        </w:rPr>
        <w:t>مولى را از پيش خود معنى نكنند</w:t>
      </w:r>
    </w:p>
    <w:p>
      <w:pPr>
        <w:pStyle w:val="Heading3"/>
        <w:numPr>
          <w:ilvl w:val="2"/>
          <w:numId w:val="1"/>
        </w:numPr>
        <w:rPr/>
      </w:pPr>
      <w:bookmarkStart w:id="75" w:name="__RefHeading___Toc249816_3531895371"/>
      <w:bookmarkStart w:id="76" w:name="_Toc26"/>
      <w:bookmarkEnd w:id="75"/>
      <w:r>
        <w:rPr>
          <w:rtl w:val="true"/>
        </w:rPr>
        <w:t xml:space="preserve">چرا كلمه </w:t>
      </w:r>
      <w:r>
        <w:rPr>
          <w:rtl w:val="true"/>
        </w:rPr>
        <w:t>«</w:t>
      </w:r>
      <w:r>
        <w:rPr>
          <w:rtl w:val="true"/>
        </w:rPr>
        <w:t>مولى</w:t>
      </w:r>
      <w:r>
        <w:rPr>
          <w:rtl w:val="true"/>
        </w:rPr>
        <w:t xml:space="preserve">» </w:t>
      </w:r>
      <w:r>
        <w:rPr>
          <w:rtl w:val="true"/>
        </w:rPr>
        <w:t>انتخاب شد؟</w:t>
      </w:r>
      <w:bookmarkEnd w:id="76"/>
    </w:p>
    <w:p>
      <w:pPr>
        <w:pStyle w:val="BookText"/>
        <w:rPr/>
      </w:pPr>
      <w:r>
        <w:rPr>
          <w:rFonts w:ascii="Amiri" w:hAnsi="Amiri" w:eastAsia="Amiri" w:cs="Amiri"/>
          <w:color w:val="111111"/>
          <w:sz w:val="28"/>
          <w:sz w:val="28"/>
          <w:szCs w:val="28"/>
          <w:rtl w:val="true"/>
          <w:lang w:bidi="ar-SA"/>
        </w:rPr>
        <w:t xml:space="preserve">مرورى فورى بر خطبه غدير هر مطالعه كننده‌اى را متوجه مى‌كند كه سعى اصلى در آن بر روشن كردن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يك سو انسان‌ها براى دقيق بودن مفهوم ولايت در گونه‌هاى مختلف مردم، از روستايى و شهرى، عجمى و عربى، غلام و آزاد، كوچك و بزرگ، سياه و سفيد نام برده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سويى عيار ولايت با عيار نبوت مساوى اعلام شده تا كسى آن را پايين‌تر حساب نكند و لايق هر كسى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براى تصريح در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را بلند فرمود و به همه نشان داده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همه براى آن بود كه گوش‌هاى ناشنوا غدير را با چشم ببينند، و چشم‌هاى نابينا آن را با گوش بشنوند، و در آينده‌هاى دور و نزديك تاريخ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خود معنى نسازند</w:t>
      </w:r>
      <w:r>
        <w:rPr>
          <w:rFonts w:eastAsia="IRNazanin" w:cs="IRNazanin"/>
          <w:color w:val="111111"/>
          <w:sz w:val="28"/>
          <w:szCs w:val="28"/>
          <w:rtl w:val="true"/>
          <w:lang w:bidi="fa-IR"/>
        </w:rPr>
        <w:t xml:space="preserve">! </w:t>
      </w:r>
      <w:bookmarkStart w:id="77" w:name="pg20620_246264"/>
    </w:p>
    <w:p>
      <w:pPr>
        <w:pStyle w:val="BookText"/>
        <w:rPr/>
      </w:pPr>
      <w:bookmarkEnd w:id="77"/>
      <w:r>
        <w:rPr>
          <w:rFonts w:ascii="Amiri" w:hAnsi="Amiri" w:eastAsia="Amiri" w:cs="Amiri"/>
          <w:color w:val="111111"/>
          <w:sz w:val="28"/>
          <w:sz w:val="28"/>
          <w:szCs w:val="28"/>
          <w:rtl w:val="true"/>
          <w:lang w:bidi="ar-SA"/>
        </w:rPr>
        <w:t>غدير را بر آسمان نوشت</w:t>
      </w:r>
    </w:p>
    <w:p>
      <w:pPr>
        <w:pStyle w:val="Heading3"/>
        <w:numPr>
          <w:ilvl w:val="2"/>
          <w:numId w:val="1"/>
        </w:numPr>
        <w:rPr/>
      </w:pPr>
      <w:bookmarkStart w:id="78" w:name="__RefHeading___Toc249818_3531895371"/>
      <w:bookmarkStart w:id="79" w:name="_Toc27"/>
      <w:bookmarkEnd w:id="78"/>
      <w:r>
        <w:rPr>
          <w:rtl w:val="true"/>
        </w:rPr>
        <w:t>به علائم خطر غدير فكر كرده‌ايد؟</w:t>
      </w:r>
      <w:bookmarkEnd w:id="79"/>
    </w:p>
    <w:p>
      <w:pPr>
        <w:pStyle w:val="BookText"/>
        <w:rPr/>
      </w:pPr>
      <w:r>
        <w:rPr>
          <w:rFonts w:ascii="IRNazanin" w:hAnsi="IRNazanin" w:eastAsia="IRNazanin"/>
          <w:color w:val="111111"/>
          <w:sz w:val="28"/>
          <w:sz w:val="28"/>
          <w:szCs w:val="28"/>
          <w:rtl w:val="true"/>
          <w:lang w:bidi="fa-IR"/>
        </w:rPr>
        <w:t>مرورى بر تاريخ اسلام حقيقتى تاريخى و دينى را نشان مى‌دهد كه هيچ صاحب عقلى قادر بر انكار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حساسيت مسئله تا آنجاست كه خدا براى اولين و آخرين بار با پيامبر عزيزش خطاب تهديدآميز به ميان مى‌آورد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لم‌تفعل فما بلغت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سؤالاتى كه پيامبر صلى‌الله‌عليه‌و‌آله از مردم نمود و پاسخ مردم به آنها و منظره پيش آمده، همه را متحير ساخت و انديشه‌ها را از تشخيص هدفى كه در پيش بود عاجز نمود؛ تا لحظات حساسى كه دست خود را با دست على عليه‌السلام بالا برد تا بتواند بلندترين تابلوى جهانى ولايت را بر آبگينه آسمان بنويسد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بايد به خاطر داشت كه پيامبر صلى‌الله‌عليه‌و‌آله در همان غدير جامعه اسلامى را با محتواى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كثرت 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حيله‌گرى خطاكاران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حركات نابجاى مسخره‌كنندگان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فرمود و اين گونه چراغ خطر را نيز در برابر ديدگان همه امت اسلامى روشن كرد</w:t>
      </w:r>
      <w:r>
        <w:rPr>
          <w:rFonts w:eastAsia="IRNazanin" w:cs="IRNazanin"/>
          <w:color w:val="111111"/>
          <w:sz w:val="28"/>
          <w:szCs w:val="28"/>
          <w:rtl w:val="true"/>
          <w:lang w:bidi="fa-IR"/>
        </w:rPr>
        <w:t xml:space="preserve">. </w:t>
      </w:r>
      <w:bookmarkStart w:id="80" w:name="pg20620_246265"/>
    </w:p>
    <w:p>
      <w:pPr>
        <w:pStyle w:val="BookText"/>
        <w:rPr/>
      </w:pPr>
      <w:bookmarkEnd w:id="80"/>
      <w:r>
        <w:rPr>
          <w:rFonts w:ascii="Amiri" w:hAnsi="Amiri" w:eastAsia="Amiri" w:cs="Amiri"/>
          <w:color w:val="111111"/>
          <w:sz w:val="28"/>
          <w:sz w:val="28"/>
          <w:szCs w:val="28"/>
          <w:rtl w:val="true"/>
          <w:lang w:bidi="ar-SA"/>
        </w:rPr>
        <w:t>ديدند و شنيدند و لمس كردند</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249820_3531895371"/>
      <w:bookmarkStart w:id="82" w:name="_Toc28"/>
      <w:bookmarkEnd w:id="81"/>
      <w:r>
        <w:rPr>
          <w:rtl w:val="true"/>
        </w:rPr>
        <w:t>آيا كودلى قابل علاج است؟</w:t>
      </w:r>
      <w:bookmarkEnd w:id="82"/>
    </w:p>
    <w:p>
      <w:pPr>
        <w:pStyle w:val="BookText"/>
        <w:rPr/>
      </w:pPr>
      <w:r>
        <w:rPr>
          <w:rFonts w:ascii="IRNazanin" w:hAnsi="IRNazanin" w:eastAsia="IRNazanin"/>
          <w:color w:val="111111"/>
          <w:sz w:val="28"/>
          <w:sz w:val="28"/>
          <w:szCs w:val="28"/>
          <w:rtl w:val="true"/>
          <w:lang w:bidi="fa-IR"/>
        </w:rPr>
        <w:t>پيامبر صلى‌الله‌عليه‌و‌آله را مى‌بينيم كه در ميدان غدير سه كار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خطبه مفصل ايراد فرمود و هم على عليه‌السلام را بلند كرد و هم بيعت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تبليغى براى آن بود كه بعد از غدير بهانه‌ها قطع شود و عذرى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بود كه عده‌اى نگويند ما در غدير بوديم ولى كور بوديم و على عليه‌السلام را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كَر بوديم و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اولاً خطبه ايراد فرمود تا آنهايى كه گوش دارند بشنوند؛ و بعد على عليه‌السلام را بلند نمود تا آنان كه گوش ندارند نگاه كنند؛ و سپس بيعت گرفت تا اگر بينايى و شنوايى عده‌اى از كار افتاده حداقل با قوه لامسه دست در دست على عليه‌السلام بيعت كنند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آفتابى به بلنداى غدير مى‌تابد و عده‌اى آن را نمى‌بينند، و نداى آن از اوج آسمان به همه اقطار پخش مى‌شود و گروهى آن را نمى‌شنوند، و نواى دلنشين آن بر هر لسانى جارى است و زبان‌هايى از ذكر آن ابا دارند؛ اينجاست كه انسان يقين پيدا مى‌كند آنان كور و كر و لال‌اند و بيمارى لاعلاجى سراسر وجودشان را فراگرفته است</w:t>
      </w:r>
      <w:r>
        <w:rPr>
          <w:rFonts w:eastAsia="IRNazanin" w:cs="IRNazanin"/>
          <w:color w:val="111111"/>
          <w:sz w:val="28"/>
          <w:szCs w:val="28"/>
          <w:rtl w:val="true"/>
          <w:lang w:bidi="fa-IR"/>
        </w:rPr>
        <w:t xml:space="preserve">. </w:t>
      </w:r>
      <w:bookmarkStart w:id="83" w:name="pg20620_246266"/>
    </w:p>
    <w:p>
      <w:pPr>
        <w:pStyle w:val="BookText"/>
        <w:rPr/>
      </w:pPr>
      <w:bookmarkEnd w:id="83"/>
      <w:r>
        <w:rPr>
          <w:rFonts w:ascii="Amiri" w:hAnsi="Amiri" w:eastAsia="Amiri" w:cs="Amiri"/>
          <w:color w:val="111111"/>
          <w:sz w:val="28"/>
          <w:sz w:val="28"/>
          <w:szCs w:val="28"/>
          <w:rtl w:val="true"/>
          <w:lang w:bidi="ar-SA"/>
        </w:rPr>
        <w:t>غدير در يك آيه قرآن</w:t>
      </w:r>
    </w:p>
    <w:p>
      <w:pPr>
        <w:pStyle w:val="Heading3"/>
        <w:numPr>
          <w:ilvl w:val="2"/>
          <w:numId w:val="1"/>
        </w:numPr>
        <w:rPr/>
      </w:pPr>
      <w:bookmarkStart w:id="84" w:name="__RefHeading___Toc249822_3531895371"/>
      <w:bookmarkStart w:id="85" w:name="_Toc29"/>
      <w:bookmarkEnd w:id="84"/>
      <w:r>
        <w:rPr>
          <w:rtl w:val="true"/>
        </w:rPr>
        <w:t>اين آيه را با دقت مطالعه كرده‌ايد؟</w:t>
      </w:r>
      <w:bookmarkEnd w:id="85"/>
    </w:p>
    <w:p>
      <w:pPr>
        <w:pStyle w:val="BookText"/>
        <w:rPr/>
      </w:pPr>
      <w:r>
        <w:rPr>
          <w:rFonts w:ascii="IRNazanin" w:hAnsi="IRNazanin" w:eastAsia="IRNazanin"/>
          <w:color w:val="111111"/>
          <w:sz w:val="28"/>
          <w:sz w:val="28"/>
          <w:szCs w:val="28"/>
          <w:rtl w:val="true"/>
          <w:lang w:bidi="fa-IR"/>
        </w:rPr>
        <w:t>فرمان غدير با يك آيه بر پيامبر صلى‌الله‌عليه‌و‌آله نازل شد كه هر كلمه‌اش بُعد عظيمى از ماجرا را در بر مى‌گرفت، و راهكار آن را ارائه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عمق اين آيه هنوز به طور كامل موشكافى نشده است، ولى دقتى كوتاه در تعبيرات آن همه چيز را به خواننده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مأموريت غدير در برابر ساير وظايف رسالت، پرماجرا بودن غدير در بين موضوعات تبليغ رسالت، توجه خطر از ناحيه تبليغ پيام و مخفى بودن آن، خطر از هم پاشيدگى و نابودى دين، همسنگ بودن آن پيام با كل رسالت، مطالبى است كه با يك نگاه به الفاظ آيه خود را نشان مى‌دهد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انتصابى بودن خلافت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هدف بودن رسالت و اينكه جز شخص رسول قادر به چنين تبليغى نيست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منافقين و دشمنان غدير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اينها همچنان از متن آيه استخراج مى‌شود؛ و به انسان مى‌فهماند كه اعماق همين يك آيه ژرفتر از آن است كه در نظر ابتدايى به نظر مى‌آيد</w:t>
      </w:r>
      <w:r>
        <w:rPr>
          <w:rFonts w:eastAsia="IRNazanin" w:cs="IRNazanin"/>
          <w:color w:val="111111"/>
          <w:sz w:val="28"/>
          <w:szCs w:val="28"/>
          <w:rtl w:val="true"/>
          <w:lang w:bidi="fa-IR"/>
        </w:rPr>
        <w:t xml:space="preserve">. </w:t>
      </w:r>
      <w:bookmarkStart w:id="86" w:name="pg20620_246267"/>
    </w:p>
    <w:p>
      <w:pPr>
        <w:pStyle w:val="Heading2"/>
        <w:numPr>
          <w:ilvl w:val="1"/>
          <w:numId w:val="1"/>
        </w:numPr>
        <w:rPr/>
      </w:pPr>
      <w:bookmarkStart w:id="87" w:name="__RefHeading___Toc249824_3531895371"/>
      <w:bookmarkStart w:id="88" w:name="_Toc30"/>
      <w:bookmarkEnd w:id="86"/>
      <w:bookmarkEnd w:id="87"/>
      <w:r>
        <w:rPr/>
        <w:t>2</w:t>
      </w:r>
      <w:r>
        <w:rPr>
          <w:rtl w:val="true"/>
        </w:rPr>
        <w:t xml:space="preserve"> . </w:t>
      </w:r>
      <w:r>
        <w:rPr>
          <w:rtl w:val="true"/>
        </w:rPr>
        <w:t>فرداى غدير</w:t>
      </w:r>
      <w:bookmarkEnd w:id="88"/>
    </w:p>
    <w:p>
      <w:pPr>
        <w:pStyle w:val="Heading3"/>
        <w:numPr>
          <w:ilvl w:val="2"/>
          <w:numId w:val="1"/>
        </w:numPr>
        <w:rPr/>
      </w:pPr>
      <w:bookmarkStart w:id="89" w:name="__RefHeading___Toc249826_3531895371"/>
      <w:bookmarkStart w:id="90" w:name="_Toc31"/>
      <w:bookmarkEnd w:id="89"/>
      <w:r>
        <w:rPr>
          <w:rtl w:val="true"/>
        </w:rPr>
        <w:t>اشاره</w:t>
      </w:r>
      <w:bookmarkEnd w:id="90"/>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دشمنان و بى‌تفاوتان دشمن‌نما در فرداى غدير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bookmarkStart w:id="91" w:name="pg20620_246269"/>
    </w:p>
    <w:p>
      <w:pPr>
        <w:pStyle w:val="BookText"/>
        <w:rPr/>
      </w:pPr>
      <w:bookmarkEnd w:id="91"/>
      <w:r>
        <w:rPr>
          <w:rFonts w:ascii="Amiri" w:hAnsi="Amiri" w:eastAsia="Amiri" w:cs="Amiri"/>
          <w:color w:val="111111"/>
          <w:sz w:val="28"/>
          <w:sz w:val="28"/>
          <w:szCs w:val="28"/>
          <w:rtl w:val="true"/>
          <w:lang w:bidi="ar-SA"/>
        </w:rPr>
        <w:t>بر ضد غدير اقدام كردند</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249828_3531895371"/>
      <w:bookmarkStart w:id="93" w:name="_Toc32"/>
      <w:bookmarkEnd w:id="92"/>
      <w:r>
        <w:rPr/>
        <w:t>120000</w:t>
      </w:r>
      <w:r>
        <w:rPr>
          <w:rtl w:val="true"/>
        </w:rPr>
        <w:t xml:space="preserve"> </w:t>
      </w:r>
      <w:r>
        <w:rPr>
          <w:rtl w:val="true"/>
        </w:rPr>
        <w:t>فراموشكار عجيب نيست؟</w:t>
      </w:r>
      <w:bookmarkEnd w:id="93"/>
    </w:p>
    <w:p>
      <w:pPr>
        <w:pStyle w:val="BookText"/>
        <w:rPr/>
      </w:pPr>
      <w:r>
        <w:rPr>
          <w:rFonts w:ascii="Amiri" w:hAnsi="Amiri" w:eastAsia="Amiri" w:cs="Amiri"/>
          <w:color w:val="111111"/>
          <w:sz w:val="28"/>
          <w:sz w:val="28"/>
          <w:szCs w:val="28"/>
          <w:rtl w:val="true"/>
          <w:lang w:bidi="ar-SA"/>
        </w:rPr>
        <w:t>همان اندازه كه غدير مهم است و شناخت جزئيات آن واجب، شناسايى دشمنان غدير نيز لازم است و در به دست آوردن اهداف غدير مؤثر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اهميت اين مسئله آنگاه بيشتر معلوم مى‌گردد كه بدانيم صد و بيست هزار نفر حاضر در آن ماجرا فقط با دو ماه و ده روز فاصله آن را فراموش كرده‌اند و به ياد نياورده‌اند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عجيب‌تر اينكه ديگران را بر مسند خلافت او نشانده‌اند و با او بيعت هم كرده‌اند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شيطان را بايد اولين دشمن غدير دانست كه افكار مردم را به سوى اهداف ضد غدير سوق داد، و براى شكل گرفتن هر چه سريعتر پديده شومى به نام سقيفه از هيچ تلاشى فروگذار نكرد؛ و در اين باره سراغ همه صد و بيست هزار نفر رفت و اكثريت آنان را فريفت</w:t>
      </w:r>
      <w:r>
        <w:rPr>
          <w:rFonts w:eastAsia="IRNazanin" w:cs="IRNazanin"/>
          <w:color w:val="111111"/>
          <w:sz w:val="28"/>
          <w:szCs w:val="28"/>
          <w:rtl w:val="true"/>
          <w:lang w:bidi="fa-IR"/>
        </w:rPr>
        <w:t xml:space="preserve">! </w:t>
      </w:r>
      <w:bookmarkStart w:id="94" w:name="pg20620_246270"/>
    </w:p>
    <w:p>
      <w:pPr>
        <w:pStyle w:val="BookText"/>
        <w:rPr/>
      </w:pPr>
      <w:bookmarkEnd w:id="94"/>
      <w:r>
        <w:rPr>
          <w:rFonts w:ascii="Amiri" w:hAnsi="Amiri" w:eastAsia="Amiri" w:cs="Amiri"/>
          <w:color w:val="111111"/>
          <w:sz w:val="28"/>
          <w:sz w:val="28"/>
          <w:szCs w:val="28"/>
          <w:rtl w:val="true"/>
          <w:lang w:bidi="ar-SA"/>
        </w:rPr>
        <w:t>تخريب غدير به دست مسلمانان</w:t>
      </w:r>
    </w:p>
    <w:p>
      <w:pPr>
        <w:pStyle w:val="Heading3"/>
        <w:numPr>
          <w:ilvl w:val="2"/>
          <w:numId w:val="1"/>
        </w:numPr>
        <w:rPr/>
      </w:pPr>
      <w:bookmarkStart w:id="95" w:name="__RefHeading___Toc249830_3531895371"/>
      <w:bookmarkStart w:id="96" w:name="_Toc33"/>
      <w:bookmarkEnd w:id="95"/>
      <w:r>
        <w:rPr>
          <w:rtl w:val="true"/>
        </w:rPr>
        <w:t>براى حفظ جان غدير بايد از چه كسانى بترسيم؟</w:t>
      </w:r>
      <w:bookmarkEnd w:id="96"/>
    </w:p>
    <w:p>
      <w:pPr>
        <w:pStyle w:val="BookText"/>
        <w:rPr/>
      </w:pPr>
      <w:r>
        <w:rPr>
          <w:rFonts w:ascii="IRNazanin" w:hAnsi="IRNazanin" w:eastAsia="IRNazanin"/>
          <w:color w:val="111111"/>
          <w:sz w:val="28"/>
          <w:sz w:val="28"/>
          <w:szCs w:val="28"/>
          <w:rtl w:val="true"/>
          <w:lang w:bidi="fa-IR"/>
        </w:rPr>
        <w:t>واى بر آنان كه اركان و پايه‌هاى دين و همه مقدسات را بازيچه قرار دادند، و آن قدر اين كار را ادامه دادند تا آن را منهدم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بدانجا كشيد كه كرامت انسان و انسانيت از عالم وجود رخت بر بست و ارزش وحى ناديده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جزاى حقگويى قتل و گردن زدن و مصادره اموال و همه هستى انسان‌هاى حقگو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واى بر آنان كه با اين كارشان پيشرفت اسلام و مسلمين را تبديل به بازگشت قهقرى كردند، و دشمنان اسلام افتخار كردند كه خودِ مسلمانان زحمت تخريب بناى غدير را بر عهده گرفتند و مانع از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عليا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نقاط جهان شدند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جاى تأسف نيست كه تا امروز بسيارى از كشورهاى اسلامى حتى اين جمله را به شكل صحيح آن نشنيده‌اند، ولى خدا را شكر كه نسل كنونى آموخته چگونه از موانع و ديوارهاى قطاع الطريق بر سر راه غدير عبور كند</w:t>
      </w:r>
      <w:r>
        <w:rPr>
          <w:rFonts w:eastAsia="IRNazanin" w:cs="IRNazanin"/>
          <w:color w:val="111111"/>
          <w:sz w:val="28"/>
          <w:szCs w:val="28"/>
          <w:rtl w:val="true"/>
          <w:lang w:bidi="fa-IR"/>
        </w:rPr>
        <w:t xml:space="preserve">. </w:t>
      </w:r>
      <w:bookmarkStart w:id="97" w:name="pg20620_246271"/>
    </w:p>
    <w:p>
      <w:pPr>
        <w:pStyle w:val="BookText"/>
        <w:rPr/>
      </w:pPr>
      <w:bookmarkEnd w:id="97"/>
      <w:r>
        <w:rPr>
          <w:rFonts w:ascii="Amiri" w:hAnsi="Amiri" w:eastAsia="Amiri" w:cs="Amiri"/>
          <w:color w:val="111111"/>
          <w:sz w:val="28"/>
          <w:sz w:val="28"/>
          <w:szCs w:val="28"/>
          <w:rtl w:val="true"/>
          <w:lang w:bidi="ar-SA"/>
        </w:rPr>
        <w:t>از غدير قدردانى نشد</w:t>
      </w:r>
    </w:p>
    <w:p>
      <w:pPr>
        <w:pStyle w:val="Heading3"/>
        <w:numPr>
          <w:ilvl w:val="2"/>
          <w:numId w:val="1"/>
        </w:numPr>
        <w:rPr/>
      </w:pPr>
      <w:bookmarkStart w:id="98" w:name="__RefHeading___Toc249832_3531895371"/>
      <w:bookmarkStart w:id="99" w:name="_Toc34"/>
      <w:bookmarkEnd w:id="98"/>
      <w:r>
        <w:rPr>
          <w:rtl w:val="true"/>
        </w:rPr>
        <w:t>چرا عاشورا اتفاق افتاد؟</w:t>
      </w:r>
      <w:bookmarkEnd w:id="99"/>
    </w:p>
    <w:p>
      <w:pPr>
        <w:pStyle w:val="BookText"/>
        <w:rPr/>
      </w:pPr>
      <w:r>
        <w:rPr>
          <w:rFonts w:ascii="IRNazanin" w:hAnsi="IRNazanin" w:eastAsia="IRNazanin"/>
          <w:color w:val="111111"/>
          <w:sz w:val="28"/>
          <w:sz w:val="28"/>
          <w:szCs w:val="28"/>
          <w:rtl w:val="true"/>
          <w:lang w:bidi="fa-IR"/>
        </w:rPr>
        <w:t>جاى تعجب نيست كه غدير به عظمت ياد شود، چرا كه از بزرگترين رخدادهايى است كه در تاريخ طلايى اسلام ضبط شده، و تجلى گسترده‌ترين رحمت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انصاف داشته باشد بايد اين روز را به عنوان بزرگترين عيد خود به حساب آورد، چرا كه غدير معيارى براى قبولى اعمال انسان است، و زندگى بدون ولايت همچون زندگى در دوران جاهليت است، چرا كه بدون معرفت به امام زمان است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چنين است پس چرا با وجود غدير، سقيفه به وجود آمد؟ اگر بتوانيم درك كنيم كه چرا مسلمانان امام حسين عليه‌السلام و ياران باوفايش را شهيد كردند، پاسخ اين سؤال را هم خواهيم دانست كه چرا امت مسلمانِ حاضر در غدير خانه صاحب غدير را به آتش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مسلمانان نعمت بزرگ امامت در غدير را قدر مى‌دانستند، هرگز به اين مسائل بهت انگيز و اسفبار دچار نمى‌شدند</w:t>
      </w:r>
      <w:r>
        <w:rPr>
          <w:rFonts w:eastAsia="IRNazanin" w:cs="IRNazanin"/>
          <w:color w:val="111111"/>
          <w:sz w:val="28"/>
          <w:szCs w:val="28"/>
          <w:rtl w:val="true"/>
          <w:lang w:bidi="fa-IR"/>
        </w:rPr>
        <w:t xml:space="preserve">. </w:t>
      </w:r>
      <w:bookmarkStart w:id="100" w:name="pg20620_246272"/>
    </w:p>
    <w:p>
      <w:pPr>
        <w:pStyle w:val="BookText"/>
        <w:rPr/>
      </w:pPr>
      <w:bookmarkEnd w:id="100"/>
      <w:r>
        <w:rPr>
          <w:rFonts w:ascii="Amiri" w:hAnsi="Amiri" w:eastAsia="Amiri" w:cs="Amiri"/>
          <w:color w:val="111111"/>
          <w:sz w:val="28"/>
          <w:sz w:val="28"/>
          <w:szCs w:val="28"/>
          <w:rtl w:val="true"/>
          <w:lang w:bidi="ar-SA"/>
        </w:rPr>
        <w:t xml:space="preserve">تغيير 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249834_3531895371"/>
      <w:bookmarkStart w:id="102" w:name="_Toc35"/>
      <w:bookmarkEnd w:id="101"/>
      <w:r>
        <w:rPr>
          <w:rtl w:val="true"/>
        </w:rPr>
        <w:t>از كدام سو به غدير ضربه زدند؟</w:t>
      </w:r>
      <w:bookmarkEnd w:id="102"/>
    </w:p>
    <w:p>
      <w:pPr>
        <w:pStyle w:val="BookText"/>
        <w:rPr/>
      </w:pPr>
      <w:r>
        <w:rPr>
          <w:rFonts w:ascii="IRNazanin" w:hAnsi="IRNazanin" w:eastAsia="IRNazanin"/>
          <w:color w:val="111111"/>
          <w:sz w:val="28"/>
          <w:sz w:val="28"/>
          <w:szCs w:val="28"/>
          <w:rtl w:val="true"/>
          <w:lang w:bidi="fa-IR"/>
        </w:rPr>
        <w:t>واقعه غدير هنگام وقوع آن يك معنى بيشتر نداشت، و آنچه به عنوان اختلاف در هدف و معناى آن ديده مى‌شود بعد از واقعه با اهدافى شوم ايجاد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حضور پيامبر صلى‌الله‌عليه‌و‌آله، با توجه به طرز تفكرهاى جاهلى و غير واقع بينانه، عمدا برداشت‌هاى غلطى از واقعه غدير ارائه شد تا افكار عمومى درباره آن مغشوش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اغراض شخصى و اهداف باطل درونى نيز سعى در منحرف ساختن افكار از فهم غدير داشت، و اين عامل نقش اساسى در منع از اجراى حكم غدير در روزهاى بعد از رحلت پيامبر صلى‌الله‌عليه‌و‌آله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جا بود كه دست به كار تغيير در 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تا از اين طريق اهداف خود رابه كرسى بنشانند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از نظر آنچه به حواس ظاهرى باز مى‌گردد، پيامبر صلى‌الله‌عليه‌و‌آله راه هرگونه اشتباه يا دريافت غلط را مسدود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تلاشى كه مغرضان به كار گرفتند ولى آن خطبه بلند در آن مراسم سه روزه و آن اسناد متواتر، براى نسل‌هاى تاريخ كافى است كه نشان دهد غدير شفاف‌ترين گونه منصوب كردن دوازده امام عليهم‌السلام به صاحب اختيارى مردم است</w:t>
      </w:r>
      <w:r>
        <w:rPr>
          <w:rFonts w:eastAsia="IRNazanin" w:cs="IRNazanin"/>
          <w:color w:val="111111"/>
          <w:sz w:val="28"/>
          <w:szCs w:val="28"/>
          <w:rtl w:val="true"/>
          <w:lang w:bidi="fa-IR"/>
        </w:rPr>
        <w:t xml:space="preserve">. </w:t>
      </w:r>
      <w:bookmarkStart w:id="103" w:name="pg20620_246273"/>
    </w:p>
    <w:p>
      <w:pPr>
        <w:pStyle w:val="BookText"/>
        <w:rPr/>
      </w:pPr>
      <w:bookmarkEnd w:id="103"/>
      <w:r>
        <w:rPr>
          <w:rFonts w:ascii="Amiri" w:hAnsi="Amiri" w:eastAsia="Amiri" w:cs="Amiri"/>
          <w:color w:val="111111"/>
          <w:sz w:val="28"/>
          <w:sz w:val="28"/>
          <w:szCs w:val="28"/>
          <w:rtl w:val="true"/>
          <w:lang w:bidi="ar-SA"/>
        </w:rPr>
        <w:t>غدير يعنى على عليه‌السلام در كنار محمد صلى‌الله‌عليه‌و‌آله</w:t>
      </w:r>
    </w:p>
    <w:p>
      <w:pPr>
        <w:pStyle w:val="Heading3"/>
        <w:numPr>
          <w:ilvl w:val="2"/>
          <w:numId w:val="1"/>
        </w:numPr>
        <w:rPr/>
      </w:pPr>
      <w:bookmarkStart w:id="104" w:name="__RefHeading___Toc249836_3531895371"/>
      <w:bookmarkStart w:id="105" w:name="_Toc36"/>
      <w:bookmarkEnd w:id="104"/>
      <w:r>
        <w:rPr>
          <w:rtl w:val="true"/>
        </w:rPr>
        <w:t>چگونه صاحب اختيار الهى را كنار زدند؟</w:t>
      </w:r>
      <w:bookmarkEnd w:id="105"/>
    </w:p>
    <w:p>
      <w:pPr>
        <w:pStyle w:val="BookText"/>
        <w:rPr/>
      </w:pPr>
      <w:r>
        <w:rPr>
          <w:rFonts w:ascii="IRNazanin" w:hAnsi="IRNazanin" w:eastAsia="IRNazanin"/>
          <w:color w:val="111111"/>
          <w:sz w:val="28"/>
          <w:sz w:val="28"/>
          <w:szCs w:val="28"/>
          <w:rtl w:val="true"/>
          <w:lang w:bidi="fa-IR"/>
        </w:rPr>
        <w:t>پيامبر صلى‌الله‌عليه‌و‌آله اطاعت و ولايت على عليه‌السلام را بعد از رحلت خود بر آنان واجب كرد، و آنجا على عليه‌السلام نقطه پرگار غدير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عليه‌السلام در كنار پيامبر صلى‌الله‌عليه‌و‌آله ايستاد تا همه بدانند هيچكس جز على عليه‌السلام لياقت و حق چنين مقامى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اطاعت مطلق از او و حق تصرف مطلق براى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خطبه پيامبر صلى‌الله‌عليه‌و‌آله به وجود شرايط امامت در على عليه‌السلام اشاره مى‌نمايد و جامعه بشريت را به ولايت و پيروى از او فرا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پذيرفت كه خداوند تعالى اكمال دين و اتمام نعمت را به زعامت و رهبرى و ولايت اميرالمؤمنين صلى‌الله‌عليه‌و‌آله مقيد فرموده، به گونه‌اى كه تحقق هر زعامت و امامتى غير از رهبرى ايشان از نظر اسلام ارزشى ندارد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اساس همه پيام‌هايى است كه پيامبر صلى‌الله‌عليه‌و‌آله از طرف خدا به مردم رسانده، و دستور صريح خداوند درباره ولايت و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چنين نص صريحى خروج از دين است، و به عبارت ديگر غدير دستور خداست، و سقيفه ضد امر خدا و بدعت است</w:t>
      </w:r>
      <w:r>
        <w:rPr>
          <w:rFonts w:eastAsia="IRNazanin" w:cs="IRNazanin"/>
          <w:color w:val="111111"/>
          <w:sz w:val="28"/>
          <w:szCs w:val="28"/>
          <w:rtl w:val="true"/>
          <w:lang w:bidi="fa-IR"/>
        </w:rPr>
        <w:t xml:space="preserve">. </w:t>
      </w:r>
      <w:bookmarkStart w:id="106" w:name="pg20620_246274"/>
    </w:p>
    <w:p>
      <w:pPr>
        <w:pStyle w:val="BookText"/>
        <w:rPr/>
      </w:pPr>
      <w:bookmarkEnd w:id="106"/>
      <w:r>
        <w:rPr>
          <w:rFonts w:ascii="Amiri" w:hAnsi="Amiri" w:eastAsia="Amiri" w:cs="Amiri"/>
          <w:color w:val="111111"/>
          <w:sz w:val="28"/>
          <w:sz w:val="28"/>
          <w:szCs w:val="28"/>
          <w:rtl w:val="true"/>
          <w:lang w:bidi="ar-SA"/>
        </w:rPr>
        <w:t>برنامه بى‌نظير جهانى</w:t>
      </w:r>
    </w:p>
    <w:p>
      <w:pPr>
        <w:pStyle w:val="Heading3"/>
        <w:numPr>
          <w:ilvl w:val="2"/>
          <w:numId w:val="1"/>
        </w:numPr>
        <w:rPr/>
      </w:pPr>
      <w:bookmarkStart w:id="107" w:name="__RefHeading___Toc249838_3531895371"/>
      <w:bookmarkStart w:id="108" w:name="_Toc37"/>
      <w:bookmarkEnd w:id="107"/>
      <w:r>
        <w:rPr>
          <w:rtl w:val="true"/>
        </w:rPr>
        <w:t>با نظر مديريتى غدير را ديده‌ايد؟</w:t>
      </w:r>
      <w:bookmarkEnd w:id="108"/>
    </w:p>
    <w:p>
      <w:pPr>
        <w:pStyle w:val="BookText"/>
        <w:rPr/>
      </w:pPr>
      <w:r>
        <w:rPr>
          <w:rFonts w:ascii="IRNazanin" w:hAnsi="IRNazanin" w:eastAsia="IRNazanin"/>
          <w:color w:val="111111"/>
          <w:sz w:val="28"/>
          <w:sz w:val="28"/>
          <w:szCs w:val="28"/>
          <w:rtl w:val="true"/>
          <w:lang w:bidi="fa-IR"/>
        </w:rPr>
        <w:t>كسانى كه مراسم سه روزه غدير را با ذره‌بين مديريت مى‌نگرند، به خوبى پى مى‌برند كه در حد خود از بى‌نظيرترين برنامه ريزى‌هاى جهانى با آينده نگرى لازم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سو مردمى كه از هر سو براى حج آمده بودند در بازگشت خود پيام غدير را منتشر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سه روزه حاجيان در غدير و سؤال منتظران كه چرا دير آمده‌اند، بازگو كردن ماجراى غدير را براى اهل هر شهر و ديارى به دنبال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منبرى كه از سنگ و جهاز شتر بنا شده بود، و قيام دو شخصيت اعظم بر فراز آن، بلند كردن و معرفى اميرالمؤمنين عليه‌السلام در اثناى خطابه، مسائلى بود كه براى هميشه ياد غدير را زنده نگه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دو، هر يك از زواياى مختلف مراسم در حد خود موشكافى‌هاى جداگانه‌اى را مى‌طلبد تا جهت گيرى هر يك روشن شود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واقعا جاى تعجب است كه با همه اين زحمات، مردم غدير را به گونه‌اى فراموش كردند كه گويا هيچ اتفاقى نيفتاده است</w:t>
      </w:r>
      <w:r>
        <w:rPr>
          <w:rFonts w:eastAsia="IRNazanin" w:cs="IRNazanin"/>
          <w:color w:val="111111"/>
          <w:sz w:val="28"/>
          <w:szCs w:val="28"/>
          <w:rtl w:val="true"/>
          <w:lang w:bidi="fa-IR"/>
        </w:rPr>
        <w:t xml:space="preserve">! </w:t>
      </w:r>
      <w:bookmarkStart w:id="109" w:name="pg20620_246275"/>
    </w:p>
    <w:p>
      <w:pPr>
        <w:pStyle w:val="BookText"/>
        <w:rPr/>
      </w:pPr>
      <w:bookmarkEnd w:id="109"/>
      <w:r>
        <w:rPr>
          <w:rFonts w:ascii="Amiri" w:hAnsi="Amiri" w:eastAsia="Amiri" w:cs="Amiri"/>
          <w:color w:val="111111"/>
          <w:sz w:val="28"/>
          <w:sz w:val="28"/>
          <w:szCs w:val="28"/>
          <w:rtl w:val="true"/>
          <w:lang w:bidi="ar-SA"/>
        </w:rPr>
        <w:t>مظلوميت غدير شرمسارى در برابر ملل</w:t>
      </w:r>
    </w:p>
    <w:p>
      <w:pPr>
        <w:pStyle w:val="Heading3"/>
        <w:numPr>
          <w:ilvl w:val="2"/>
          <w:numId w:val="1"/>
        </w:numPr>
        <w:rPr/>
      </w:pPr>
      <w:bookmarkStart w:id="110" w:name="__RefHeading___Toc249840_3531895371"/>
      <w:bookmarkStart w:id="111" w:name="_Toc38"/>
      <w:bookmarkEnd w:id="110"/>
      <w:r>
        <w:rPr>
          <w:rtl w:val="true"/>
        </w:rPr>
        <w:t>آيا سقيفه مساوى با تضييع زحمات پيامبر صلى‌الله‌عليه‌و‌آله نيست؟</w:t>
      </w:r>
      <w:bookmarkEnd w:id="111"/>
    </w:p>
    <w:p>
      <w:pPr>
        <w:pStyle w:val="BookText"/>
        <w:rPr/>
      </w:pPr>
      <w:r>
        <w:rPr>
          <w:rFonts w:ascii="IRNazanin" w:hAnsi="IRNazanin" w:eastAsia="IRNazanin"/>
          <w:color w:val="111111"/>
          <w:sz w:val="28"/>
          <w:sz w:val="28"/>
          <w:szCs w:val="28"/>
          <w:rtl w:val="true"/>
          <w:lang w:bidi="fa-IR"/>
        </w:rPr>
        <w:t>مسلمانان بايد بدانند كه ثمره مظلوميت غدير انحطاط داخلى و شرمسارى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انشعاب مسلمانان به فرقه‌هاى متعدد و انحرافات آنان از اسلام واقعى نيز نتيجه همين تنها گذاشتن غدير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ملل ديگر دنيا به مسلمانان با نظر استهزاء نگاه نخواهند كرد، كه چگونه به تلاش‌هاى صاحب غدير براى بازگرداندن مردم به راه اسلام اصيل با نظر مسخره پاسخ دادند و او را از خود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در غدير آنچه براى اتمام حجت لازم بود به مردم ابلاغ شد و چيزى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مى‌يابيم كه پايدارى بر آنچه در طول بيست و سه سال تلاشِ پيگير پيامبر صلى‌الله‌عليه‌و‌آله براى مردم به يادگار ماند، آرزوى اصلى آن حضرت بود، وگرنه دينى كه از سوى پيروانش كنار گذاشته شود و نقش مؤثر خود را از دست دهد به معناى ضايع كردن زحمات نبى مكرم صلى‌الله‌عليه‌و‌آله است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بيعت و دستور تبليغ غدير به غايبين در همين راستا بود، كه خط اسلام استمرار يابد و نسل‌هاى مسلمانان خود را موظف به استقامت در راه حفظ آن بدانند</w:t>
      </w:r>
      <w:r>
        <w:rPr>
          <w:rFonts w:eastAsia="Amiri" w:cs="Amiri" w:ascii="Amiri" w:hAnsi="Amiri"/>
          <w:color w:val="111111"/>
          <w:sz w:val="28"/>
          <w:szCs w:val="28"/>
          <w:rtl w:val="true"/>
          <w:lang w:bidi="ar-SA"/>
        </w:rPr>
        <w:t xml:space="preserve">. </w:t>
      </w:r>
      <w:bookmarkStart w:id="112" w:name="pg20620_246276"/>
    </w:p>
    <w:p>
      <w:pPr>
        <w:pStyle w:val="BookText"/>
        <w:rPr/>
      </w:pPr>
      <w:bookmarkEnd w:id="112"/>
      <w:r>
        <w:rPr>
          <w:rFonts w:ascii="IRNazanin" w:hAnsi="IRNazanin" w:eastAsia="IRNazanin"/>
          <w:color w:val="111111"/>
          <w:sz w:val="28"/>
          <w:sz w:val="28"/>
          <w:szCs w:val="28"/>
          <w:rtl w:val="true"/>
          <w:lang w:bidi="fa-IR"/>
        </w:rPr>
        <w:t>غدير چهار حرف دارد</w:t>
      </w:r>
      <w:r>
        <w:rPr>
          <w:rFonts w:eastAsia="IRNazanin" w:cs="IRNazanin"/>
          <w:color w:val="111111"/>
          <w:sz w:val="28"/>
          <w:szCs w:val="28"/>
          <w:rtl w:val="true"/>
          <w:lang w:bidi="fa-IR"/>
        </w:rPr>
        <w:t>!</w:t>
      </w:r>
    </w:p>
    <w:p>
      <w:pPr>
        <w:pStyle w:val="Heading3"/>
        <w:numPr>
          <w:ilvl w:val="2"/>
          <w:numId w:val="1"/>
        </w:numPr>
        <w:rPr/>
      </w:pPr>
      <w:bookmarkStart w:id="113" w:name="__RefHeading___Toc249842_3531895371"/>
      <w:bookmarkStart w:id="114" w:name="_Toc39"/>
      <w:bookmarkEnd w:id="113"/>
      <w:r>
        <w:rPr>
          <w:rtl w:val="true"/>
        </w:rPr>
        <w:t>صد و بيست هزار نفر كجا رفتند؟</w:t>
      </w:r>
      <w:r>
        <w:rPr>
          <w:rtl w:val="true"/>
        </w:rPr>
        <w:t>!</w:t>
      </w:r>
      <w:bookmarkEnd w:id="114"/>
    </w:p>
    <w:p>
      <w:pPr>
        <w:pStyle w:val="BookText"/>
        <w:rPr/>
      </w:pPr>
      <w:r>
        <w:rPr>
          <w:rFonts w:ascii="IRNazanin" w:hAnsi="IRNazanin" w:eastAsia="IRNazanin"/>
          <w:color w:val="111111"/>
          <w:sz w:val="28"/>
          <w:sz w:val="28"/>
          <w:szCs w:val="28"/>
          <w:rtl w:val="true"/>
          <w:lang w:bidi="fa-IR"/>
        </w:rPr>
        <w:t xml:space="preserve">با اين همه ابلاغ و تبليغ و تأكيد كه درباره غدير انجام شده، آيا جاى تأسف نيست كه مسلمانان غدير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كُلاً چهار حرف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كرده‌اند و گويا نمى‌توانند آن را در ذهن خود جاى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چه كسى جز خدا شكايت بايد برد كه صد و بيست هزار نفر شاهد ولايت على عليه‌السلام در غدير بودند، و با اين همه حق او را غصب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كلمه اين تبليغ رسا به همه عالم اعلام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ولايت كار رسالت پيامبر صلى‌الله‌عليه‌و‌آله بى‌نتيجه مى‌شود، ما و شما چه هستيم كه بدون ولايت عبادت كنيم و انتظار قبولى آن را داشته باشيم</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دقتى قابل تقدير، اين حقيقت بزرگ از اعماق غدير استخراج مى‌شود كه آنچه پيامبر صلى‌الله‌عليه‌و‌آله در صدد ابلاغ آن بوده معرفى خط امامت به عنوان مشعل هدايت اسلام است، و تحقق عينى آن تنها بخشى از اين پيام را تشكيل مى‌دهد و همه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غصب حقشان اگرچه آثار بسيارى بر جامعه اسلامى مى‌گذارد، اما تأثيرى در روند اصيل آن ندارد</w:t>
      </w:r>
      <w:r>
        <w:rPr>
          <w:rFonts w:eastAsia="IRNazanin" w:cs="IRNazanin"/>
          <w:color w:val="111111"/>
          <w:sz w:val="28"/>
          <w:szCs w:val="28"/>
          <w:rtl w:val="true"/>
          <w:lang w:bidi="fa-IR"/>
        </w:rPr>
        <w:t xml:space="preserve">. </w:t>
      </w:r>
      <w:bookmarkStart w:id="115" w:name="pg20620_246277"/>
    </w:p>
    <w:p>
      <w:pPr>
        <w:pStyle w:val="BookText"/>
        <w:rPr/>
      </w:pPr>
      <w:bookmarkEnd w:id="115"/>
      <w:r>
        <w:rPr>
          <w:rFonts w:ascii="Amiri" w:hAnsi="Amiri" w:eastAsia="Amiri" w:cs="Amiri"/>
          <w:color w:val="111111"/>
          <w:sz w:val="28"/>
          <w:sz w:val="28"/>
          <w:szCs w:val="28"/>
          <w:rtl w:val="true"/>
          <w:lang w:bidi="ar-SA"/>
        </w:rPr>
        <w:t>غدير استمرار حجج الهى</w:t>
      </w:r>
    </w:p>
    <w:p>
      <w:pPr>
        <w:pStyle w:val="Heading3"/>
        <w:numPr>
          <w:ilvl w:val="2"/>
          <w:numId w:val="1"/>
        </w:numPr>
        <w:rPr/>
      </w:pPr>
      <w:bookmarkStart w:id="116" w:name="__RefHeading___Toc249844_3531895371"/>
      <w:bookmarkStart w:id="117" w:name="_Toc40"/>
      <w:bookmarkEnd w:id="116"/>
      <w:r>
        <w:rPr>
          <w:rtl w:val="true"/>
        </w:rPr>
        <w:t>پرسيده‌ايد سه روز براى چه؟</w:t>
      </w:r>
      <w:bookmarkEnd w:id="117"/>
    </w:p>
    <w:p>
      <w:pPr>
        <w:pStyle w:val="BookText"/>
        <w:rPr/>
      </w:pPr>
      <w:r>
        <w:rPr>
          <w:rFonts w:ascii="IRNazanin" w:hAnsi="IRNazanin" w:eastAsia="IRNazanin"/>
          <w:color w:val="111111"/>
          <w:sz w:val="28"/>
          <w:sz w:val="28"/>
          <w:szCs w:val="28"/>
          <w:rtl w:val="true"/>
          <w:lang w:bidi="fa-IR"/>
        </w:rPr>
        <w:t>شايد در آن روز مردم ناباورانه از خود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برنامه در سه روز براى چيست؟ اما در واقع پروردگار اين روز و اين مكان را از دير زمان براى اين مراسم مفصل انتخاب كرده بود، تا از يك سو باطل را براى فرزندان توحيد بى‌نقاب نشان دهد، و از سوى ديگر اسلام را در كامل‌ترين صورت آن نمونه نهايى براى انسانيت معرفى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غدير به رمز خلقت بشر و هدف از آن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حقيقت، حجج الهى از آغاز خلقت بشر به صورت لاينقطع در كنار انسان حضور داشته‌اند و او را تنها نگذاشته‌اند، تا هم راه صحيح خود را بداند و هم در برابر خداوند حجتى بر عملكرد نادرست خود نداشته باشد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اينجاست كه در يك تعبير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مسئله رهبرى امت اسلامى بعد از پيامبر گرامى صلى‌الله‌عليه‌و‌آله به صورت قطعى و علنى مشخص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وضوح به حدى است كه انكار آن به انكار كمال نهايى اسلام باز مى‌گردد، و تنها از عهده افرادى برمى‌آيد كه انكار حقايق برايشان يك امر ساده باشد و از آن شرمى نداشته باشند</w:t>
      </w:r>
      <w:r>
        <w:rPr>
          <w:rFonts w:eastAsia="IRNazanin" w:cs="IRNazanin"/>
          <w:color w:val="111111"/>
          <w:sz w:val="28"/>
          <w:szCs w:val="28"/>
          <w:rtl w:val="true"/>
          <w:lang w:bidi="fa-IR"/>
        </w:rPr>
        <w:t xml:space="preserve">. </w:t>
      </w:r>
      <w:bookmarkStart w:id="118" w:name="pg20620_246278"/>
    </w:p>
    <w:p>
      <w:pPr>
        <w:pStyle w:val="BookText"/>
        <w:rPr/>
      </w:pPr>
      <w:bookmarkEnd w:id="118"/>
      <w:r>
        <w:rPr>
          <w:rFonts w:ascii="Amiri" w:hAnsi="Amiri" w:eastAsia="Amiri" w:cs="Amiri"/>
          <w:color w:val="111111"/>
          <w:sz w:val="28"/>
          <w:sz w:val="28"/>
          <w:szCs w:val="28"/>
          <w:rtl w:val="true"/>
          <w:lang w:bidi="ar-SA"/>
        </w:rPr>
        <w:t>تدارك غدير براى ما</w:t>
      </w:r>
    </w:p>
    <w:p>
      <w:pPr>
        <w:pStyle w:val="Heading3"/>
        <w:numPr>
          <w:ilvl w:val="2"/>
          <w:numId w:val="1"/>
        </w:numPr>
        <w:rPr/>
      </w:pPr>
      <w:bookmarkStart w:id="119" w:name="__RefHeading___Toc249846_3531895371"/>
      <w:bookmarkStart w:id="120" w:name="_Toc41"/>
      <w:bookmarkEnd w:id="119"/>
      <w:r>
        <w:rPr>
          <w:rtl w:val="true"/>
        </w:rPr>
        <w:t>آيا با خدا و رسول نياز به ديگرى است؟</w:t>
      </w:r>
      <w:bookmarkEnd w:id="120"/>
    </w:p>
    <w:p>
      <w:pPr>
        <w:pStyle w:val="BookText"/>
        <w:rPr/>
      </w:pPr>
      <w:r>
        <w:rPr>
          <w:rFonts w:ascii="IRNazanin" w:hAnsi="IRNazanin" w:eastAsia="IRNazanin"/>
          <w:color w:val="111111"/>
          <w:sz w:val="28"/>
          <w:sz w:val="28"/>
          <w:szCs w:val="28"/>
          <w:rtl w:val="true"/>
          <w:lang w:bidi="fa-IR"/>
        </w:rPr>
        <w:t>غدير آخرين خشت اسلام بود كه پايدارى ساختمان دين به وسيله آن بود و موجب پيوند تمام بدنه اسلام گرديد، و بدون آن ديوارها بر هم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غدير جزئى از اصول دين بوده و هم رديف توحيد و نبوت و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نيك بنگريم در غدير اين عصاره نبوت است كه دست على عليه‌السلام را به عنوان عصاره امامت مى‌گيرد، و از قامت خود بالاتر مى‌برد تا پايه‌هاى بسيارى از دين را پى‌ريزى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تعيين جانشين خدا در زمين، خداوند و پيامبر كافى هستند و نياز به ديگرى نيست؛ چرا كه حاكم مطلق خداوند و سپس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تكليف حكومت بعد از رسول هم بايد از آنان پيروى كنيم</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كه خدا و رسول غدير را براى ما تدارك ديده‌اند و دوازده امام عليهم‌السلام را به جانشينى بعد از رسول تعيين كرده‌اند، نوبت به ديگرى نمى‌رسد كه در اين باره دخالت نمايد و تعيين تكليف كند</w:t>
      </w:r>
      <w:r>
        <w:rPr>
          <w:rFonts w:eastAsia="IRNazanin" w:cs="IRNazanin"/>
          <w:color w:val="111111"/>
          <w:sz w:val="28"/>
          <w:szCs w:val="28"/>
          <w:rtl w:val="true"/>
          <w:lang w:bidi="fa-IR"/>
        </w:rPr>
        <w:t xml:space="preserve">. </w:t>
      </w:r>
      <w:bookmarkStart w:id="121" w:name="pg20620_246279"/>
    </w:p>
    <w:p>
      <w:pPr>
        <w:pStyle w:val="BookText"/>
        <w:rPr/>
      </w:pPr>
      <w:bookmarkEnd w:id="121"/>
      <w:r>
        <w:rPr>
          <w:rFonts w:ascii="IRNazanin" w:hAnsi="IRNazanin" w:eastAsia="IRNazanin"/>
          <w:color w:val="111111"/>
          <w:sz w:val="28"/>
          <w:sz w:val="28"/>
          <w:szCs w:val="28"/>
          <w:rtl w:val="true"/>
          <w:lang w:bidi="fa-IR"/>
        </w:rPr>
        <w:t>صاعقه بر قصر باطل</w:t>
      </w:r>
    </w:p>
    <w:p>
      <w:pPr>
        <w:pStyle w:val="Heading3"/>
        <w:numPr>
          <w:ilvl w:val="2"/>
          <w:numId w:val="1"/>
        </w:numPr>
        <w:rPr/>
      </w:pPr>
      <w:bookmarkStart w:id="122" w:name="__RefHeading___Toc249848_3531895371"/>
      <w:bookmarkStart w:id="123" w:name="_Toc42"/>
      <w:bookmarkEnd w:id="122"/>
      <w:r>
        <w:rPr>
          <w:rtl w:val="true"/>
        </w:rPr>
        <w:t>در ارتباط ولايت با نبوت و توحيد دقت كرده‌ايد؟</w:t>
      </w:r>
      <w:bookmarkEnd w:id="123"/>
    </w:p>
    <w:p>
      <w:pPr>
        <w:pStyle w:val="BookText"/>
        <w:rPr/>
      </w:pPr>
      <w:r>
        <w:rPr>
          <w:rFonts w:ascii="IRNazanin" w:hAnsi="IRNazanin" w:eastAsia="IRNazanin"/>
          <w:color w:val="111111"/>
          <w:sz w:val="28"/>
          <w:sz w:val="28"/>
          <w:szCs w:val="28"/>
          <w:rtl w:val="true"/>
          <w:lang w:bidi="fa-IR"/>
        </w:rPr>
        <w:t>خطابه غدير با هدف بيمه كردن ابدى اسلام به صورت مجموعه‌اى واحد، معرف بيمه‌كنندگان اسلام تا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ديگر مردم در فكرهاى گوناگونى بودند، ولى پيامبر صلى‌الله‌عليه‌و‌آله به فكر سپردن بهشت به امت خود بود، كه با اعتقاد به آن پروردگار را ملاقات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 آورد، و اين مسلمانان بودند كه بين اركان آن فاصله انداختند؛ اگر كسى موحد باشد، و با توحيد و نبوت واقعا آشنايى داشته باشد، به هيچ وجه ولايت على عليه‌السلام را انكار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آن فرمول سه بعدى را كه در اولين روز تبليغى خود عرضه كرده بود،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حيات پر نشيب و فراز خود به شيوه‌هاى گوناگون و پر تأثير بيان مى‌كرد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بايد با اين احساس در غدير نگريست كه روح جوان اسلام و شاهرگ حياتى دين بوده، و صاعقه بر قصر باطل است</w:t>
      </w:r>
      <w:r>
        <w:rPr>
          <w:rFonts w:eastAsia="IRNazanin" w:cs="IRNazanin"/>
          <w:color w:val="111111"/>
          <w:sz w:val="28"/>
          <w:szCs w:val="28"/>
          <w:rtl w:val="true"/>
          <w:lang w:bidi="fa-IR"/>
        </w:rPr>
        <w:t xml:space="preserve">. </w:t>
      </w:r>
      <w:bookmarkStart w:id="124" w:name="pg20620_246280"/>
    </w:p>
    <w:p>
      <w:pPr>
        <w:pStyle w:val="BookText"/>
        <w:rPr/>
      </w:pPr>
      <w:bookmarkEnd w:id="124"/>
      <w:r>
        <w:rPr>
          <w:rFonts w:ascii="IRNazanin" w:hAnsi="IRNazanin" w:eastAsia="IRNazanin"/>
          <w:color w:val="111111"/>
          <w:sz w:val="28"/>
          <w:sz w:val="28"/>
          <w:szCs w:val="28"/>
          <w:rtl w:val="true"/>
          <w:lang w:bidi="fa-IR"/>
        </w:rPr>
        <w:t>اگر معناى غدير محبت و دوستى بود</w:t>
      </w:r>
    </w:p>
    <w:p>
      <w:pPr>
        <w:pStyle w:val="Heading3"/>
        <w:numPr>
          <w:ilvl w:val="2"/>
          <w:numId w:val="1"/>
        </w:numPr>
        <w:rPr/>
      </w:pPr>
      <w:bookmarkStart w:id="125" w:name="__RefHeading___Toc249850_3531895371"/>
      <w:bookmarkStart w:id="126" w:name="_Toc43"/>
      <w:bookmarkEnd w:id="125"/>
      <w:r>
        <w:rPr>
          <w:rtl w:val="true"/>
        </w:rPr>
        <w:t>اختيار تام اسلام را به دست چه كسى مى‌توان داد؟</w:t>
      </w:r>
      <w:bookmarkEnd w:id="126"/>
    </w:p>
    <w:p>
      <w:pPr>
        <w:pStyle w:val="BookText"/>
        <w:rPr/>
      </w:pPr>
      <w:r>
        <w:rPr>
          <w:rFonts w:ascii="IRNazanin" w:hAnsi="IRNazanin" w:eastAsia="IRNazanin"/>
          <w:color w:val="111111"/>
          <w:sz w:val="28"/>
          <w:sz w:val="28"/>
          <w:szCs w:val="28"/>
          <w:rtl w:val="true"/>
          <w:lang w:bidi="fa-IR"/>
        </w:rPr>
        <w:t>دو مقطع حياتى اسلام را بايد رسالت و امامت دانست، و مسلمانان بايد به عنوان دو سر منشأ فكرى و اعتقادى به آن نگاه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پيامبر صلى‌الله‌عليه‌و‌آله در غدير خم مأموريت انجام آن را داشت تنها يك رخداد تاريخى يا جغرافيايى و يا بحث روايى و يا مسئله سياسى نبود، بلكه سپردن اختيار تام اسلام به دست جانشين خود بود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مى‌توان ادعا كرد حتى اگر منظور پيامبر صلى‌الله‌عليه‌و‌آله در غدير دوستى و محبت خود نسبت به على عليه‌السلام هم بود و مردم به آن عمل مى‌كردند، اين حوادث و مصائب نسبت به اميرالمؤمنين عليه‌السلام و اولادش اتفاق نمى‌افتاد</w:t>
      </w:r>
      <w:r>
        <w:rPr>
          <w:rFonts w:eastAsia="IRNazanin" w:cs="IRNazanin"/>
          <w:color w:val="111111"/>
          <w:sz w:val="28"/>
          <w:szCs w:val="28"/>
          <w:rtl w:val="true"/>
          <w:lang w:bidi="fa-IR"/>
        </w:rPr>
        <w:t xml:space="preserve">. </w:t>
      </w:r>
      <w:bookmarkStart w:id="127" w:name="pg20620_246281"/>
    </w:p>
    <w:p>
      <w:pPr>
        <w:pStyle w:val="BookText"/>
        <w:rPr/>
      </w:pPr>
      <w:bookmarkEnd w:id="127"/>
      <w:r>
        <w:rPr>
          <w:rFonts w:ascii="Amiri" w:hAnsi="Amiri" w:eastAsia="Amiri" w:cs="Amiri"/>
          <w:color w:val="111111"/>
          <w:sz w:val="28"/>
          <w:sz w:val="28"/>
          <w:szCs w:val="28"/>
          <w:rtl w:val="true"/>
          <w:lang w:bidi="ar-SA"/>
        </w:rPr>
        <w:t>انسان‌هاى غدير از دست داده</w:t>
      </w:r>
    </w:p>
    <w:p>
      <w:pPr>
        <w:pStyle w:val="Heading3"/>
        <w:numPr>
          <w:ilvl w:val="2"/>
          <w:numId w:val="1"/>
        </w:numPr>
        <w:rPr/>
      </w:pPr>
      <w:bookmarkStart w:id="128" w:name="__RefHeading___Toc249852_3531895371"/>
      <w:bookmarkStart w:id="129" w:name="_Toc44"/>
      <w:bookmarkEnd w:id="128"/>
      <w:r>
        <w:rPr>
          <w:rtl w:val="true"/>
        </w:rPr>
        <w:t>چرا نفرين بر دشمنان غدير؟</w:t>
      </w:r>
      <w:bookmarkEnd w:id="129"/>
    </w:p>
    <w:p>
      <w:pPr>
        <w:pStyle w:val="BookText"/>
        <w:rPr/>
      </w:pPr>
      <w:r>
        <w:rPr>
          <w:rFonts w:ascii="IRNazanin" w:hAnsi="IRNazanin" w:eastAsia="IRNazanin"/>
          <w:color w:val="111111"/>
          <w:sz w:val="28"/>
          <w:sz w:val="28"/>
          <w:szCs w:val="28"/>
          <w:rtl w:val="true"/>
          <w:lang w:bidi="fa-IR"/>
        </w:rPr>
        <w:t>جا دارد تأسفى بلند به حال انسان‌هايى داشته باشيم كه از نعمت عظاى غدير محروم مانده‌اند،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اسفا بر انسان وَ اى حسرت بر آنچه از دست داده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بايد نفرين كنيم كسانى را كه راه را بر بشريت بستند، و نگذاشتند حقيقت غدير و هدف از اين تبليغ عظيم به مردم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آنان كه راه كمال و سعادت بشر را بستند و نگذاشتند نداى ولايت و امامت به گوش‌هاى شنوا برسد، و اين گونه كلمات خدا را از مواضع خود منحرف كردند</w:t>
      </w:r>
      <w:r>
        <w:rPr>
          <w:rFonts w:eastAsia="IRNazanin" w:cs="IRNazanin"/>
          <w:color w:val="111111"/>
          <w:sz w:val="28"/>
          <w:szCs w:val="28"/>
          <w:rtl w:val="true"/>
          <w:lang w:bidi="fa-IR"/>
        </w:rPr>
        <w:t xml:space="preserve">. </w:t>
      </w:r>
      <w:bookmarkStart w:id="130" w:name="pg20620_246282"/>
    </w:p>
    <w:p>
      <w:pPr>
        <w:pStyle w:val="BookText"/>
        <w:rPr/>
      </w:pPr>
      <w:bookmarkEnd w:id="130"/>
      <w:r>
        <w:rPr>
          <w:rFonts w:ascii="Amiri" w:hAnsi="Amiri" w:eastAsia="Amiri" w:cs="Amiri"/>
          <w:color w:val="111111"/>
          <w:sz w:val="28"/>
          <w:sz w:val="28"/>
          <w:szCs w:val="28"/>
          <w:rtl w:val="true"/>
          <w:lang w:bidi="ar-SA"/>
        </w:rPr>
        <w:t>غدير شهادت مى‌دهد</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249854_3531895371"/>
      <w:bookmarkStart w:id="132" w:name="_Toc45"/>
      <w:bookmarkEnd w:id="131"/>
      <w:r>
        <w:rPr>
          <w:rtl w:val="true"/>
        </w:rPr>
        <w:t>پيامبر صلى‌الله‌عليه‌و‌آله از چه مى‌ترسيد؟</w:t>
      </w:r>
      <w:bookmarkEnd w:id="132"/>
    </w:p>
    <w:p>
      <w:pPr>
        <w:pStyle w:val="BookText"/>
        <w:rPr/>
      </w:pPr>
      <w:r>
        <w:rPr>
          <w:rFonts w:ascii="IRNazanin" w:hAnsi="IRNazanin" w:eastAsia="IRNazanin"/>
          <w:color w:val="111111"/>
          <w:sz w:val="28"/>
          <w:sz w:val="28"/>
          <w:szCs w:val="28"/>
          <w:rtl w:val="true"/>
          <w:lang w:bidi="fa-IR"/>
        </w:rPr>
        <w:t>رنجنامه‌اى كه به عنوان درد دل با غدير در ميان مى‌گذاريم احساسى آميخته با اشك است؛ چرا كه به خوبى دريافته‌ايم تك تك ريگ‌هاى آن سرزمين از سقيفه مى‌نالند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جگر تفتيده غدير ناله سوزناكى به گوش جهانيان مى‌رسد كه گويا مى‌ترسد پيامبر صلى‌الله‌عليه‌و‌آله او را در تنهايى على عليه‌السلام بى‌وفا بداند، چرا كه در آن غوغا جا داشت از جحفه كنده شود و در مسجد پيامبر صلى‌الله‌عليه‌و‌آله حضور يابد، و به آنچه در آنجا رخ داده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پاسخ اين سؤالات معلوم مى‌شود كه آيا پيامبر صلى‌الله‌عليه‌و‌آله در غدير مى‌ترسيد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شيرين‌ترين روز عمر خود از چه چيزى مى‌ترسيد؟ در ميان آن جمعيت انبوه آيا ترس معنايى داشت؟ پاسخ همه اين سؤالات در سقيفه به فاصله چند ساعت از رحلت پيامبر صلى‌الله‌عليه‌و‌آله داده شد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دشمنان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دارند كه با مظلوميت غدير در سقيفه پرونده آن بسته نشد، بلكه غديريان در خلوت سكوت و تنهايى چراغ پر فروغ آن را در شب‌هاى تاريك و هولناك زمان براى هميشه زنده نگاه داشته و مى‌دارند</w:t>
      </w:r>
      <w:r>
        <w:rPr>
          <w:rFonts w:eastAsia="IRNazanin" w:cs="IRNazanin"/>
          <w:color w:val="111111"/>
          <w:sz w:val="28"/>
          <w:szCs w:val="28"/>
          <w:rtl w:val="true"/>
          <w:lang w:bidi="fa-IR"/>
        </w:rPr>
        <w:t xml:space="preserve">. </w:t>
      </w:r>
      <w:bookmarkStart w:id="133" w:name="pg20620_246283"/>
    </w:p>
    <w:p>
      <w:pPr>
        <w:pStyle w:val="BookText"/>
        <w:rPr/>
      </w:pPr>
      <w:bookmarkEnd w:id="133"/>
      <w:r>
        <w:rPr>
          <w:rFonts w:ascii="IRNazanin" w:hAnsi="IRNazanin" w:eastAsia="IRNazanin"/>
          <w:color w:val="111111"/>
          <w:sz w:val="28"/>
          <w:sz w:val="28"/>
          <w:szCs w:val="28"/>
          <w:rtl w:val="true"/>
          <w:lang w:bidi="fa-IR"/>
        </w:rPr>
        <w:t>چراغ‌هاى روشن غدير</w:t>
      </w:r>
    </w:p>
    <w:p>
      <w:pPr>
        <w:pStyle w:val="Heading3"/>
        <w:numPr>
          <w:ilvl w:val="2"/>
          <w:numId w:val="1"/>
        </w:numPr>
        <w:rPr/>
      </w:pPr>
      <w:bookmarkStart w:id="134" w:name="__RefHeading___Toc249856_3531895371"/>
      <w:bookmarkStart w:id="135" w:name="_Toc46"/>
      <w:bookmarkEnd w:id="134"/>
      <w:r>
        <w:rPr>
          <w:rtl w:val="true"/>
        </w:rPr>
        <w:t>سقيفه كدام حق بشريت را پايمال كرد؟</w:t>
      </w:r>
      <w:bookmarkEnd w:id="135"/>
    </w:p>
    <w:p>
      <w:pPr>
        <w:pStyle w:val="BookText"/>
        <w:rPr/>
      </w:pPr>
      <w:r>
        <w:rPr>
          <w:rFonts w:ascii="IRNazanin" w:hAnsi="IRNazanin" w:eastAsia="IRNazanin"/>
          <w:color w:val="111111"/>
          <w:sz w:val="28"/>
          <w:sz w:val="28"/>
          <w:szCs w:val="28"/>
          <w:rtl w:val="true"/>
          <w:lang w:bidi="fa-IR"/>
        </w:rPr>
        <w:t>غدير حق بشريت است و براى ادامه راه هستى به انسانيت تقديم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ضرورت‌هاى امروز بشر است كه غدير به هر صورت ممكن برايش بيان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اندازه توان خود بايد اين رسالت را ادا كند و لااقل با غدير يك چراغ بر سر راه مردم نصب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جا پى مى‌بريم كه در سقيفه چه ظلم بزرگى در حق بشريت روا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مظالم و خرابى‌هاى صدر اسلام تا امروز، نتيجه آن ظلمى است كه بر غدير و به على عليه‌السلام روا 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 و بدى در اين جهان مطرح است به سبب همان ظلم بزرگى است كه در حق غدير اعمال شد، و كسانى باعث آن هستند كه حق على عليه‌السلام را غصب نمودند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هنوز بعضى سعى مى‌كنند اين همه جنايت را از عهده سقيفه بردارند و در صدد توجيه كارهاى آنان بر مى‌آيند، غافل از آنكه منطق غدير برنده‌تر از آن است كه با اين توجيهات كم رنگ شود</w:t>
      </w:r>
      <w:r>
        <w:rPr>
          <w:rFonts w:eastAsia="IRNazanin" w:cs="IRNazanin"/>
          <w:color w:val="111111"/>
          <w:sz w:val="28"/>
          <w:szCs w:val="28"/>
          <w:rtl w:val="true"/>
          <w:lang w:bidi="fa-IR"/>
        </w:rPr>
        <w:t xml:space="preserve">. </w:t>
      </w:r>
      <w:bookmarkStart w:id="136" w:name="pg20620_246284"/>
    </w:p>
    <w:p>
      <w:pPr>
        <w:pStyle w:val="BookText"/>
        <w:rPr/>
      </w:pPr>
      <w:bookmarkEnd w:id="136"/>
      <w:r>
        <w:rPr>
          <w:rFonts w:ascii="Amiri" w:hAnsi="Amiri" w:eastAsia="Amiri" w:cs="Amiri"/>
          <w:color w:val="111111"/>
          <w:sz w:val="28"/>
          <w:sz w:val="28"/>
          <w:szCs w:val="28"/>
          <w:rtl w:val="true"/>
          <w:lang w:bidi="ar-SA"/>
        </w:rPr>
        <w:t>دين فروشىِ منكرين غدير</w:t>
      </w:r>
    </w:p>
    <w:p>
      <w:pPr>
        <w:pStyle w:val="Heading3"/>
        <w:numPr>
          <w:ilvl w:val="2"/>
          <w:numId w:val="1"/>
        </w:numPr>
        <w:rPr/>
      </w:pPr>
      <w:bookmarkStart w:id="137" w:name="__RefHeading___Toc249858_3531895371"/>
      <w:bookmarkStart w:id="138" w:name="_Toc47"/>
      <w:bookmarkEnd w:id="137"/>
      <w:r>
        <w:rPr>
          <w:rtl w:val="true"/>
        </w:rPr>
        <w:t>آيا غدير و سقيفه در تضاد هستند؟</w:t>
      </w:r>
      <w:bookmarkEnd w:id="138"/>
    </w:p>
    <w:p>
      <w:pPr>
        <w:pStyle w:val="BookText"/>
        <w:rPr/>
      </w:pPr>
      <w:r>
        <w:rPr>
          <w:rFonts w:ascii="IRNazanin" w:hAnsi="IRNazanin" w:eastAsia="IRNazanin"/>
          <w:color w:val="111111"/>
          <w:sz w:val="28"/>
          <w:sz w:val="28"/>
          <w:szCs w:val="28"/>
          <w:rtl w:val="true"/>
          <w:lang w:bidi="fa-IR"/>
        </w:rPr>
        <w:t>بشر بارها نشان داده كه براى هدايتش عقل به تنهايى كافى نيست، و وجود كاملى به عنوان راهبرِ مادام العمر او ضرورى است، و در يك جمله حجت باطنى همچنان نياز به حجت ظاهرى دارد و از آن مستغنى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همين جاست كه شيعه قائل است امامت مربوط به اصول دين بوده، و تعيين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امر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غدير نيز در اهميت مسئله امامت نهفته و اين ولايت الهى است كه باعث به وقوع پيوستن واقعه غدير خم شده و آن را امرى مهم قلمداد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جا دارد كه با اذعان كامل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غدير را ديده يا شنيده‌اند و به آن اعتنايى نكرده‌اند در واقع روحشان به كمال نرسيده، كه در اين امتحان دين و آخرت خويش را به بهاى قليلى فروخته‌اند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بدان جهت است كه اهداف غدير و سقيفه در نقطه كامل تضاد با يكديگر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ادامه رسالت و سرچشمه وحدت است، و راهى است كه مستقيم به خداوند تبارك و تعالى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سقيفه اما بازگشت قهقرايى مردم از رسالت محمدى به جاهليت است، و با تفرقه بين مهاجر و انصار آغاز شده و تا ابد تخم اختلاف را بين مسلمانان كاشته است</w:t>
      </w:r>
      <w:r>
        <w:rPr>
          <w:rFonts w:eastAsia="IRNazanin" w:cs="IRNazanin"/>
          <w:color w:val="111111"/>
          <w:sz w:val="28"/>
          <w:szCs w:val="28"/>
          <w:rtl w:val="true"/>
          <w:lang w:bidi="fa-IR"/>
        </w:rPr>
        <w:t xml:space="preserve">. </w:t>
      </w:r>
      <w:bookmarkStart w:id="139" w:name="pg20620_246285"/>
    </w:p>
    <w:p>
      <w:pPr>
        <w:pStyle w:val="BookText"/>
        <w:rPr/>
      </w:pPr>
      <w:bookmarkEnd w:id="139"/>
      <w:r>
        <w:rPr>
          <w:rFonts w:ascii="IRNazanin" w:hAnsi="IRNazanin" w:eastAsia="IRNazanin"/>
          <w:color w:val="111111"/>
          <w:sz w:val="28"/>
          <w:sz w:val="28"/>
          <w:szCs w:val="28"/>
          <w:rtl w:val="true"/>
          <w:lang w:bidi="fa-IR"/>
        </w:rPr>
        <w:t>بدبختىِ رها كنندگانِ غدير</w:t>
      </w:r>
    </w:p>
    <w:p>
      <w:pPr>
        <w:pStyle w:val="Heading3"/>
        <w:numPr>
          <w:ilvl w:val="2"/>
          <w:numId w:val="1"/>
        </w:numPr>
        <w:rPr/>
      </w:pPr>
      <w:bookmarkStart w:id="140" w:name="__RefHeading___Toc249860_3531895371"/>
      <w:bookmarkStart w:id="141" w:name="_Toc48"/>
      <w:bookmarkEnd w:id="140"/>
      <w:r>
        <w:rPr>
          <w:rtl w:val="true"/>
        </w:rPr>
        <w:t>سرمايه غدير را چه كسى از مسلمانان گرفت؟</w:t>
      </w:r>
      <w:bookmarkEnd w:id="141"/>
    </w:p>
    <w:p>
      <w:pPr>
        <w:pStyle w:val="BookText"/>
        <w:rPr/>
      </w:pPr>
      <w:r>
        <w:rPr>
          <w:rFonts w:ascii="IRNazanin" w:hAnsi="IRNazanin" w:eastAsia="IRNazanin"/>
          <w:color w:val="111111"/>
          <w:sz w:val="28"/>
          <w:sz w:val="28"/>
          <w:szCs w:val="28"/>
          <w:rtl w:val="true"/>
          <w:lang w:bidi="fa-IR"/>
        </w:rPr>
        <w:t>اگر غدير را سرمايه جاودانى اسلام بدانيم و آن را محور اعتقادات و احكام و اخلاق و همه شئون زندگى‌مان قرار دهيم، شايد توانسته باشيم گوشه‌اى از حق آن را ادا كرده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غدير فرقان و جدا كننده بين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مثل قرآن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داريم از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و دانشگاه امام صادق عليه‌السلام از غدير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كه در آغاز راه، غدير را در سقيفه مظلوم كردند و عظمت آن را پايمال نمودند و درِ خانه‌اش را به آتش كشيدند و پهلوى او را شكستند و به جاى احترام به او سيلى زدند؛ و اين همه را به عنوان ضديت با خدا و رسول صلى‌الله‌عليه‌و‌آلهانجام دادند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روز ديگر مسلمانان روى خوش نديدند و به غدير هم روى خوش نشان ندادند، و ذلت خود را به دست خود رقم زدند</w:t>
      </w:r>
      <w:r>
        <w:rPr>
          <w:rFonts w:eastAsia="IRNazanin" w:cs="IRNazanin"/>
          <w:color w:val="111111"/>
          <w:sz w:val="28"/>
          <w:szCs w:val="28"/>
          <w:rtl w:val="true"/>
          <w:lang w:bidi="fa-IR"/>
        </w:rPr>
        <w:t xml:space="preserve">. </w:t>
      </w:r>
      <w:bookmarkStart w:id="142" w:name="pg20620_246286"/>
    </w:p>
    <w:p>
      <w:pPr>
        <w:pStyle w:val="BookText"/>
        <w:rPr/>
      </w:pPr>
      <w:bookmarkEnd w:id="142"/>
      <w:r>
        <w:rPr>
          <w:rFonts w:ascii="IRNazanin" w:hAnsi="IRNazanin" w:eastAsia="IRNazanin"/>
          <w:color w:val="111111"/>
          <w:sz w:val="28"/>
          <w:sz w:val="28"/>
          <w:szCs w:val="28"/>
          <w:rtl w:val="true"/>
          <w:lang w:bidi="fa-IR"/>
        </w:rPr>
        <w:t>جامع‌ترين اقدام پيامبر صلى‌الله‌عليه‌و‌آله</w:t>
      </w:r>
    </w:p>
    <w:p>
      <w:pPr>
        <w:pStyle w:val="Heading3"/>
        <w:numPr>
          <w:ilvl w:val="2"/>
          <w:numId w:val="1"/>
        </w:numPr>
        <w:rPr/>
      </w:pPr>
      <w:bookmarkStart w:id="143" w:name="__RefHeading___Toc249862_3531895371"/>
      <w:bookmarkStart w:id="144" w:name="_Toc49"/>
      <w:bookmarkEnd w:id="143"/>
      <w:r>
        <w:rPr>
          <w:rtl w:val="true"/>
        </w:rPr>
        <w:t>درباره سابقه غدير و سقيفه فكر كرده‌ايد؟</w:t>
      </w:r>
      <w:bookmarkEnd w:id="144"/>
    </w:p>
    <w:p>
      <w:pPr>
        <w:pStyle w:val="BookText"/>
        <w:rPr/>
      </w:pPr>
      <w:r>
        <w:rPr>
          <w:rFonts w:ascii="IRNazanin" w:hAnsi="IRNazanin" w:eastAsia="IRNazanin"/>
          <w:color w:val="111111"/>
          <w:sz w:val="28"/>
          <w:sz w:val="28"/>
          <w:szCs w:val="28"/>
          <w:rtl w:val="true"/>
          <w:lang w:bidi="fa-IR"/>
        </w:rPr>
        <w:t>سه منظره پشت سر هم با فاصله كوتاه زمانى، تداعى كننده يك فكر اساسى درباره غدير و جامعه‌اى است كه آن را نپذيرفت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سو ترس پيامبر صلى‌الله‌عليه‌و‌آله به خودش مربوط نمى‌شد، بلكه از بى‌تحملى مردم در برابر فرمان الهى هراس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محكم كارى بى‌نظيرى كه به صورت بيعت در غدير تحقق يافت دلسوزانه‌ترين و در عين حال جامع‌ترين اقدام ممكن درباره امت اسلامى بود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منظره سوم تحير هر شنونده‌اى را بر مى‌انگيزد كه با آن پيش‌بينى‌هاى اساسى، مردم چه زود و چه آسان همه چيز را به دور ريختند و غدير را كَأَن لَم‌يَكن تلقى كردند و سقيفه را كَأَنَّه كانَ مِن قَبل به حساب آوردند</w:t>
      </w:r>
      <w:r>
        <w:rPr>
          <w:rFonts w:eastAsia="IRNazanin" w:cs="IRNazanin"/>
          <w:color w:val="111111"/>
          <w:sz w:val="28"/>
          <w:szCs w:val="28"/>
          <w:rtl w:val="true"/>
          <w:lang w:bidi="fa-IR"/>
        </w:rPr>
        <w:t xml:space="preserve">! </w:t>
      </w:r>
      <w:bookmarkStart w:id="145" w:name="pg20620_246287"/>
    </w:p>
    <w:p>
      <w:pPr>
        <w:pStyle w:val="BookText"/>
        <w:rPr/>
      </w:pPr>
      <w:bookmarkEnd w:id="145"/>
      <w:r>
        <w:rPr>
          <w:rFonts w:ascii="Amiri" w:hAnsi="Amiri" w:eastAsia="Amiri" w:cs="Amiri"/>
          <w:color w:val="111111"/>
          <w:sz w:val="28"/>
          <w:sz w:val="28"/>
          <w:szCs w:val="28"/>
          <w:rtl w:val="true"/>
          <w:lang w:bidi="ar-SA"/>
        </w:rPr>
        <w:t xml:space="preserve">قساوت بر ضد غدير تا كجا </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249864_3531895371"/>
      <w:bookmarkStart w:id="147" w:name="_Toc50"/>
      <w:bookmarkEnd w:id="146"/>
      <w:r>
        <w:rPr>
          <w:rtl w:val="true"/>
        </w:rPr>
        <w:t>چرا بر غدير تازيانه زدند؟</w:t>
      </w:r>
      <w:bookmarkEnd w:id="147"/>
    </w:p>
    <w:p>
      <w:pPr>
        <w:pStyle w:val="BookText"/>
        <w:rPr/>
      </w:pPr>
      <w:r>
        <w:rPr>
          <w:rFonts w:ascii="IRNazanin" w:hAnsi="IRNazanin" w:eastAsia="IRNazanin"/>
          <w:color w:val="111111"/>
          <w:sz w:val="28"/>
          <w:sz w:val="28"/>
          <w:szCs w:val="28"/>
          <w:rtl w:val="true"/>
          <w:lang w:bidi="fa-IR"/>
        </w:rPr>
        <w:t>با نگاهى به قلب مقدس پيامبر صلى‌الله‌عليه‌و‌آله و نگاهى ديگر به عملكرد مردم، احساسى تلخ به تصوير كشيده مى‌شود كه چگونه مردم آن عظمت را به زير كشيدند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يك سو در غدير پرشكوه‌ترين همايش بزرگ الهى برگزار شده، و مصطفاى الهى مرتضايش را بر همه جهانيان و در همه اعصار امام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به نام اينكه منظور از مولى در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دوستان پيامبر صلى‌الله‌عليه‌و‌آله بايد تازيانه بخورند و درِ خانه‌شان آتش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معنى است كه آن اوج عظمت با چنين قساوتى تا اين حد مورد جسارت قرار گرفت</w:t>
      </w:r>
      <w:r>
        <w:rPr>
          <w:rFonts w:eastAsia="IRNazanin" w:cs="IRNazanin"/>
          <w:color w:val="111111"/>
          <w:sz w:val="28"/>
          <w:szCs w:val="28"/>
          <w:rtl w:val="true"/>
          <w:lang w:bidi="fa-IR"/>
        </w:rPr>
        <w:t xml:space="preserve">! </w:t>
      </w:r>
      <w:bookmarkStart w:id="148" w:name="pg20620_246288"/>
    </w:p>
    <w:p>
      <w:pPr>
        <w:pStyle w:val="BookText"/>
        <w:rPr/>
      </w:pPr>
      <w:bookmarkEnd w:id="148"/>
      <w:r>
        <w:rPr>
          <w:rFonts w:ascii="Amiri" w:hAnsi="Amiri" w:eastAsia="Amiri" w:cs="Amiri"/>
          <w:color w:val="111111"/>
          <w:sz w:val="28"/>
          <w:sz w:val="28"/>
          <w:szCs w:val="28"/>
          <w:rtl w:val="true"/>
          <w:lang w:bidi="ar-SA"/>
        </w:rPr>
        <w:t>قلب غدير را شكستند</w:t>
      </w:r>
    </w:p>
    <w:p>
      <w:pPr>
        <w:pStyle w:val="Heading3"/>
        <w:numPr>
          <w:ilvl w:val="2"/>
          <w:numId w:val="1"/>
        </w:numPr>
        <w:rPr/>
      </w:pPr>
      <w:bookmarkStart w:id="149" w:name="__RefHeading___Toc249866_3531895371"/>
      <w:bookmarkStart w:id="150" w:name="_Toc51"/>
      <w:bookmarkEnd w:id="149"/>
      <w:r>
        <w:rPr>
          <w:rtl w:val="true"/>
        </w:rPr>
        <w:t>به مخالف غدير بايد خنديد يا گريست؟</w:t>
      </w:r>
      <w:bookmarkEnd w:id="150"/>
    </w:p>
    <w:p>
      <w:pPr>
        <w:pStyle w:val="BookText"/>
        <w:rPr/>
      </w:pPr>
      <w:r>
        <w:rPr>
          <w:rFonts w:ascii="IRNazanin" w:hAnsi="IRNazanin" w:eastAsia="IRNazanin"/>
          <w:color w:val="111111"/>
          <w:sz w:val="28"/>
          <w:sz w:val="28"/>
          <w:szCs w:val="28"/>
          <w:rtl w:val="true"/>
          <w:lang w:bidi="fa-IR"/>
        </w:rPr>
        <w:t>حيف بود غدير، اين شيرين‌ترين و ناب‌ترين و زلال‌ترين و قشنگ‌ترين روز اسلام اين گونه به فراموشى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با برنامه‌ريزى مفصل و تلاشى پيگير توانست حتى بيعت و تبريك ملائك را به حضور مبارك مولا على عليه‌السلام تقديم نمايد، تا انسان‌ها از زلال اين نعمت بهره 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احساس لذتى بى‌نهايت، آرزو مى‌كنيم كه اى كاش نفاقِ دورويان همانجا بروز مى‌كرد، و سنگ عذاب الهى فرقشان را مى‌شكافت تا بعدها قلب مبارك مولا را آن گونه نمى‌شكستند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بايد به عنوان اقدامى معجزگونه به اين واقعه افتخار كرد، جالب است كه عده‌اى به نام اسلام به بى‌سرپرست ماندن مسلمانان بعد از پيامبرشان افتخار مى‌كنند؛ و شعار مى‌دهند كه پيامبر صلى‌الله‌عليه‌و‌آله جانشينى تعيين نكرده و آنچه در غدير فرموده منظورش معرفى خليفه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چنين طرز تفكرى بايد خنديد يا گريست؟</w:t>
      </w:r>
    </w:p>
    <w:p>
      <w:pPr>
        <w:pStyle w:val="BookText"/>
        <w:rPr/>
      </w:pPr>
      <w:r>
        <w:rPr>
          <w:rFonts w:ascii="IRNazanin" w:hAnsi="IRNazanin" w:eastAsia="IRNazanin"/>
          <w:color w:val="111111"/>
          <w:sz w:val="28"/>
          <w:sz w:val="28"/>
          <w:szCs w:val="28"/>
          <w:rtl w:val="true"/>
          <w:lang w:bidi="fa-IR"/>
        </w:rPr>
        <w:t>تعجب از جامعه‌اى است كه كنار گذاشتن على بن ابى‌طالب عليه‌السلام را از خوش اقبالى خود مى‌دانست، در حالى كه حب دنيا با ابرهاى اوهام افق جامعه را پوشانده بود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بود كه امام غدير را در ميان نخلستان‌ها به آبيارى و بيل‌زنى فرستاده بود، و با اين همه از خلأ خود احساس نگرانى نمى‌كرد</w:t>
      </w:r>
      <w:r>
        <w:rPr>
          <w:rFonts w:eastAsia="IRNazanin" w:cs="IRNazanin"/>
          <w:color w:val="111111"/>
          <w:sz w:val="28"/>
          <w:szCs w:val="28"/>
          <w:rtl w:val="true"/>
          <w:lang w:bidi="fa-IR"/>
        </w:rPr>
        <w:t xml:space="preserve">! </w:t>
      </w:r>
      <w:bookmarkStart w:id="151" w:name="pg20620_246289"/>
    </w:p>
    <w:p>
      <w:pPr>
        <w:pStyle w:val="BookText"/>
        <w:rPr/>
      </w:pPr>
      <w:bookmarkEnd w:id="151"/>
      <w:r>
        <w:rPr>
          <w:rFonts w:ascii="Amiri" w:hAnsi="Amiri" w:eastAsia="Amiri" w:cs="Amiri"/>
          <w:color w:val="111111"/>
          <w:sz w:val="28"/>
          <w:sz w:val="28"/>
          <w:szCs w:val="28"/>
          <w:rtl w:val="true"/>
          <w:lang w:bidi="ar-SA"/>
        </w:rPr>
        <w:t>سقيفه خارج از دين است</w:t>
      </w:r>
    </w:p>
    <w:p>
      <w:pPr>
        <w:pStyle w:val="Heading3"/>
        <w:numPr>
          <w:ilvl w:val="2"/>
          <w:numId w:val="1"/>
        </w:numPr>
        <w:rPr/>
      </w:pPr>
      <w:bookmarkStart w:id="152" w:name="__RefHeading___Toc249868_3531895371"/>
      <w:bookmarkStart w:id="153" w:name="_Toc52"/>
      <w:bookmarkEnd w:id="152"/>
      <w:r>
        <w:rPr>
          <w:rtl w:val="true"/>
        </w:rPr>
        <w:t>جاذبه و دافعه غدير كدام است؟</w:t>
      </w:r>
      <w:bookmarkEnd w:id="153"/>
    </w:p>
    <w:p>
      <w:pPr>
        <w:pStyle w:val="BookText"/>
        <w:rPr/>
      </w:pPr>
      <w:r>
        <w:rPr>
          <w:rFonts w:ascii="IRNazanin" w:hAnsi="IRNazanin" w:eastAsia="IRNazanin"/>
          <w:color w:val="111111"/>
          <w:sz w:val="28"/>
          <w:sz w:val="28"/>
          <w:szCs w:val="28"/>
          <w:rtl w:val="true"/>
          <w:lang w:bidi="fa-IR"/>
        </w:rPr>
        <w:t>غدير را بايد از دو بُعد جاذبه و دافعه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بدانيم دين با چه چيزى كامل شده همان گونه كه بايد بدانيم بعد از كمال چه كسانى چه چيزهايى را به آن افزوده‌اند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غدير با امامت دوازده امام عليهم‌السلام دين كامل شد و آنچه از فروع امامت ايشان باشد جلوه‌اى از اين كمال است، و اين نقطه جاذبه غدير است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آنچه غير از راه امامت به دين اضافه شود يا از آن كم شود خارج از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سقيفه و فروعات آن همگى خارج از دين هستند، و اين نقطه دافعه غدير است</w:t>
      </w:r>
      <w:r>
        <w:rPr>
          <w:rFonts w:eastAsia="IRNazanin" w:cs="IRNazanin"/>
          <w:color w:val="111111"/>
          <w:sz w:val="28"/>
          <w:szCs w:val="28"/>
          <w:rtl w:val="true"/>
          <w:lang w:bidi="fa-IR"/>
        </w:rPr>
        <w:t xml:space="preserve">. </w:t>
      </w:r>
      <w:bookmarkStart w:id="154" w:name="pg20620_246290"/>
    </w:p>
    <w:p>
      <w:pPr>
        <w:pStyle w:val="BookText"/>
        <w:rPr/>
      </w:pPr>
      <w:bookmarkEnd w:id="154"/>
      <w:r>
        <w:rPr>
          <w:rFonts w:ascii="IRNazanin" w:hAnsi="IRNazanin" w:eastAsia="IRNazanin"/>
          <w:color w:val="111111"/>
          <w:sz w:val="28"/>
          <w:sz w:val="28"/>
          <w:szCs w:val="28"/>
          <w:rtl w:val="true"/>
          <w:lang w:bidi="fa-IR"/>
        </w:rPr>
        <w:t>صدها سال را يك شبه پيمودند</w:t>
      </w:r>
    </w:p>
    <w:p>
      <w:pPr>
        <w:pStyle w:val="Heading3"/>
        <w:numPr>
          <w:ilvl w:val="2"/>
          <w:numId w:val="1"/>
        </w:numPr>
        <w:rPr/>
      </w:pPr>
      <w:bookmarkStart w:id="155" w:name="__RefHeading___Toc249870_3531895371"/>
      <w:bookmarkStart w:id="156" w:name="_Toc53"/>
      <w:bookmarkEnd w:id="155"/>
      <w:r>
        <w:rPr>
          <w:rtl w:val="true"/>
        </w:rPr>
        <w:t>آيا غدير و سقيفه قابل جمع است؟</w:t>
      </w:r>
      <w:bookmarkEnd w:id="156"/>
    </w:p>
    <w:p>
      <w:pPr>
        <w:pStyle w:val="BookText"/>
        <w:rPr/>
      </w:pPr>
      <w:r>
        <w:rPr>
          <w:rFonts w:ascii="IRNazanin" w:hAnsi="IRNazanin" w:eastAsia="IRNazanin"/>
          <w:color w:val="111111"/>
          <w:sz w:val="28"/>
          <w:sz w:val="28"/>
          <w:szCs w:val="28"/>
          <w:rtl w:val="true"/>
          <w:lang w:bidi="fa-IR"/>
        </w:rPr>
        <w:t>با دقتى شايان توجه، احساس آگاهانه‌اى مجسم مى‌شود كه منكرين غدير در روزهاى آغازين پس از رحلت پيامبر صلى‌الله‌عليه‌و‌آله، راه صدها ساله دشمنان اسلام را در يك شب پيمودند و آنان را بر سر سفره آماده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واقعيتى است كه هر مشكلى تا امروز دامنگير مسلمانان شده ريشه در انكار واقعه غدير در روزهاى نخست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بدان معنى است كه براى جبران آنچه گذشته نيز راهى جز بازگشت به غدير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مى‌يابيم چرا مخالفين غدير درباره آن به تكاپو افتاده‌اند؟ زيرا از يك سو مسئله فراتر از آن است كه شبهه سازى آن را متزلزل كند، و از سوى ديگر قبول غدير جوازى براى سقيفه نمى‌گذارد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باعث شده كه مخالفين توان و همت خويش را در تحريف و تأويل معناى آن صرف كنند</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اينكه چگونه غدير باعث نااميدى طمعكاران در خلافت شد و آب پاكى بر خيال باطل آنان ريخت، از اينجا به وجود مى‌آيد كه درك كنيم غدير واقعه‌اى بود كه حتما بايد اتفاق مى‌افتاد؛ و اگر اتفاق نمى‌افتاد دوست از دشمن و منافق از مؤمن شناخته نمى‌شد</w:t>
      </w:r>
      <w:r>
        <w:rPr>
          <w:rFonts w:eastAsia="IRNazanin" w:cs="IRNazanin"/>
          <w:color w:val="111111"/>
          <w:sz w:val="28"/>
          <w:szCs w:val="28"/>
          <w:rtl w:val="true"/>
          <w:lang w:bidi="fa-IR"/>
        </w:rPr>
        <w:t xml:space="preserve">. </w:t>
      </w:r>
      <w:bookmarkStart w:id="157" w:name="pg20620_246291"/>
    </w:p>
    <w:p>
      <w:pPr>
        <w:pStyle w:val="BookText"/>
        <w:rPr/>
      </w:pPr>
      <w:bookmarkEnd w:id="157"/>
      <w:r>
        <w:rPr>
          <w:rFonts w:ascii="Amiri" w:hAnsi="Amiri" w:eastAsia="Amiri" w:cs="Amiri"/>
          <w:color w:val="111111"/>
          <w:sz w:val="28"/>
          <w:sz w:val="28"/>
          <w:szCs w:val="28"/>
          <w:rtl w:val="true"/>
          <w:lang w:bidi="ar-SA"/>
        </w:rPr>
        <w:t>غدير را منتقل كنيم</w:t>
      </w:r>
    </w:p>
    <w:p>
      <w:pPr>
        <w:pStyle w:val="Heading3"/>
        <w:numPr>
          <w:ilvl w:val="2"/>
          <w:numId w:val="1"/>
        </w:numPr>
        <w:rPr/>
      </w:pPr>
      <w:bookmarkStart w:id="158" w:name="__RefHeading___Toc249872_3531895371"/>
      <w:bookmarkStart w:id="159" w:name="_Toc54"/>
      <w:bookmarkEnd w:id="158"/>
      <w:r>
        <w:rPr>
          <w:rtl w:val="true"/>
        </w:rPr>
        <w:t>به رمز اصلى وحدت مسلمانان فكر كرده‌ايد؟</w:t>
      </w:r>
      <w:bookmarkEnd w:id="159"/>
    </w:p>
    <w:p>
      <w:pPr>
        <w:pStyle w:val="BookText"/>
        <w:rPr/>
      </w:pPr>
      <w:r>
        <w:rPr>
          <w:rFonts w:ascii="IRNazanin" w:hAnsi="IRNazanin" w:eastAsia="IRNazanin"/>
          <w:color w:val="111111"/>
          <w:sz w:val="28"/>
          <w:sz w:val="28"/>
          <w:szCs w:val="28"/>
          <w:rtl w:val="true"/>
          <w:lang w:bidi="fa-IR"/>
        </w:rPr>
        <w:t>پيامبر صلى‌الله‌عليه‌و‌آله غدير را به عنوان امانتى در ميان مردم باقى گذاشت تا نسل‌هاى مسلمان تا روز قيامت آن را به يكديگر منتقل كنند و هر نسلى خود را موظف به حفظ آن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اولين نسل مسلمانان به اين امانت بزرگ الهى خيانت كردند و حرمتش را زير پا گذاشتند، و بسيارى از نسل‌هاى بعدى را از بركات آن و حتى شنيدن نام آن محروم كردند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اذعان داشت كه وحدت كلمه امت اسلامى در گرو قبول و اجراى ولايت على عليه‌السلامبعد از پيامبر صلى‌الله‌عليه‌و‌آله است، همان گونه كه تفرقه و تشتت امت به خاطر نپذيرفتن و اجرا نكردن اين دستور الهى بعد از رحلت پيامبر صلى‌الله‌عليه‌و‌آله است</w:t>
      </w:r>
      <w:r>
        <w:rPr>
          <w:rFonts w:eastAsia="IRNazanin" w:cs="IRNazanin"/>
          <w:color w:val="111111"/>
          <w:sz w:val="28"/>
          <w:szCs w:val="28"/>
          <w:rtl w:val="true"/>
          <w:lang w:bidi="fa-IR"/>
        </w:rPr>
        <w:t xml:space="preserve">. </w:t>
      </w:r>
      <w:bookmarkStart w:id="160" w:name="pg20620_246292"/>
    </w:p>
    <w:p>
      <w:pPr>
        <w:pStyle w:val="BookText"/>
        <w:rPr/>
      </w:pPr>
      <w:bookmarkEnd w:id="160"/>
      <w:r>
        <w:rPr>
          <w:rFonts w:ascii="IRNazanin" w:hAnsi="IRNazanin" w:eastAsia="IRNazanin"/>
          <w:color w:val="111111"/>
          <w:sz w:val="28"/>
          <w:sz w:val="28"/>
          <w:szCs w:val="28"/>
          <w:rtl w:val="true"/>
          <w:lang w:bidi="fa-IR"/>
        </w:rPr>
        <w:t>اتمام حجت قبل از حادثه</w:t>
      </w:r>
    </w:p>
    <w:p>
      <w:pPr>
        <w:pStyle w:val="Heading3"/>
        <w:numPr>
          <w:ilvl w:val="2"/>
          <w:numId w:val="1"/>
        </w:numPr>
        <w:rPr/>
      </w:pPr>
      <w:bookmarkStart w:id="161" w:name="__RefHeading___Toc249874_3531895371"/>
      <w:bookmarkStart w:id="162" w:name="_Toc55"/>
      <w:bookmarkEnd w:id="161"/>
      <w:r>
        <w:rPr>
          <w:rtl w:val="true"/>
        </w:rPr>
        <w:t>غدير با اطلاع از سقيفه چه نفعى داشت؟</w:t>
      </w:r>
      <w:bookmarkEnd w:id="162"/>
    </w:p>
    <w:p>
      <w:pPr>
        <w:pStyle w:val="BookText"/>
        <w:rPr/>
      </w:pPr>
      <w:r>
        <w:rPr>
          <w:rFonts w:ascii="IRNazanin" w:hAnsi="IRNazanin" w:eastAsia="IRNazanin"/>
          <w:color w:val="111111"/>
          <w:sz w:val="28"/>
          <w:sz w:val="28"/>
          <w:szCs w:val="28"/>
          <w:rtl w:val="true"/>
          <w:lang w:bidi="fa-IR"/>
        </w:rPr>
        <w:t>منافقينى بودند كه مرگ پيامبر صلى‌الله‌عليه‌و‌آله را انتظار مى‌كشيدند تا قدرت را پس از ايشان در دست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سو مسلمانان از اهداف و اشخاص اين گروه بى‌اطلاع بودند؛ و ظاهرشان مانع بود كه نفاقشان معلوم باشد، و اگر سخنى مى‌گفتند از نظر مردم قابل باور بود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آنان هم قدرت چنين كارى را داشتند و هم تصميم بر چنين كارى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 و رسول خواستند قبل از هر اقدامى از سوى آنان حجت را بر مردم تمام كرده باشند</w:t>
      </w:r>
      <w:r>
        <w:rPr>
          <w:rFonts w:eastAsia="IRNazanin" w:cs="IRNazanin"/>
          <w:color w:val="111111"/>
          <w:sz w:val="28"/>
          <w:szCs w:val="28"/>
          <w:rtl w:val="true"/>
          <w:lang w:bidi="fa-IR"/>
        </w:rPr>
        <w:t xml:space="preserve">. </w:t>
      </w:r>
      <w:bookmarkStart w:id="163" w:name="pg20620_246293"/>
    </w:p>
    <w:p>
      <w:pPr>
        <w:pStyle w:val="Heading2"/>
        <w:numPr>
          <w:ilvl w:val="1"/>
          <w:numId w:val="1"/>
        </w:numPr>
        <w:rPr/>
      </w:pPr>
      <w:bookmarkStart w:id="164" w:name="__RefHeading___Toc249876_3531895371"/>
      <w:bookmarkStart w:id="165" w:name="_Toc56"/>
      <w:bookmarkEnd w:id="163"/>
      <w:bookmarkEnd w:id="164"/>
      <w:r>
        <w:rPr/>
        <w:t>3</w:t>
      </w:r>
      <w:r>
        <w:rPr>
          <w:rtl w:val="true"/>
        </w:rPr>
        <w:t xml:space="preserve"> . </w:t>
      </w:r>
      <w:r>
        <w:rPr>
          <w:rtl w:val="true"/>
        </w:rPr>
        <w:t>امروزِ غدير</w:t>
      </w:r>
      <w:bookmarkEnd w:id="165"/>
    </w:p>
    <w:p>
      <w:pPr>
        <w:pStyle w:val="Heading3"/>
        <w:numPr>
          <w:ilvl w:val="2"/>
          <w:numId w:val="1"/>
        </w:numPr>
        <w:rPr/>
      </w:pPr>
      <w:bookmarkStart w:id="166" w:name="__RefHeading___Toc249878_3531895371"/>
      <w:bookmarkStart w:id="167" w:name="_Toc57"/>
      <w:bookmarkEnd w:id="166"/>
      <w:r>
        <w:rPr>
          <w:rtl w:val="true"/>
        </w:rPr>
        <w:t>اشاره</w:t>
      </w:r>
      <w:bookmarkEnd w:id="167"/>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مسئوليت دوستان در برابر دشمنان امروزِ غدير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bookmarkStart w:id="168" w:name="pg20620_246295"/>
    </w:p>
    <w:p>
      <w:pPr>
        <w:pStyle w:val="BookText"/>
        <w:rPr/>
      </w:pPr>
      <w:bookmarkEnd w:id="168"/>
      <w:r>
        <w:rPr>
          <w:rFonts w:ascii="IRNazanin" w:hAnsi="IRNazanin" w:eastAsia="IRNazanin"/>
          <w:color w:val="111111"/>
          <w:sz w:val="28"/>
          <w:sz w:val="28"/>
          <w:szCs w:val="28"/>
          <w:rtl w:val="true"/>
          <w:lang w:bidi="fa-IR"/>
        </w:rPr>
        <w:t>ايستادن پشت سر على عليه‌السلام</w:t>
      </w:r>
    </w:p>
    <w:p>
      <w:pPr>
        <w:pStyle w:val="Heading3"/>
        <w:numPr>
          <w:ilvl w:val="2"/>
          <w:numId w:val="1"/>
        </w:numPr>
        <w:rPr/>
      </w:pPr>
      <w:bookmarkStart w:id="169" w:name="__RefHeading___Toc249880_3531895371"/>
      <w:bookmarkStart w:id="170" w:name="_Toc58"/>
      <w:bookmarkEnd w:id="169"/>
      <w:r>
        <w:rPr>
          <w:rtl w:val="true"/>
        </w:rPr>
        <w:t>بيعت با على عليه‌السلام از ما چه مى‌خواهد؟</w:t>
      </w:r>
      <w:bookmarkEnd w:id="170"/>
    </w:p>
    <w:p>
      <w:pPr>
        <w:pStyle w:val="BookText"/>
        <w:rPr/>
      </w:pPr>
      <w:r>
        <w:rPr>
          <w:rFonts w:ascii="IRNazanin" w:hAnsi="IRNazanin" w:eastAsia="IRNazanin"/>
          <w:color w:val="111111"/>
          <w:sz w:val="28"/>
          <w:sz w:val="28"/>
          <w:szCs w:val="28"/>
          <w:rtl w:val="true"/>
          <w:lang w:bidi="fa-IR"/>
        </w:rPr>
        <w:t>از روز آغاز غدير پرونده‌اى بزرگ به روى بشريت باز شده كه در ابعاد مختلف مردم را مورد سؤال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گوارايى كه در آن دشت سوزان براى روح‌هاى عطشناك در خم ريخته شد، همه را در برابر آن مسئول نمود و آخرين صحنه ابتلاى الهى انسان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خبر از غدير دارند در برابر آزمايش سنگين الهى بايد يكى از دو راه را انتخاب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وال من والاه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 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بيعت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با همه رنج‌هايى بود كه براى ايستادن پشت سر اين واژه سه حرفى بايد كشيد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گويا مى‌يابيم كه اگر ما كه از عمق جان دلباخته غديريم نبايد فراموش كنيم كه بيعت با دستان يد اللهى على عليه‌السلام از فراسوى قرن‌ها از ما چه مى‌خواهد؟ وظيفه ما در برابر ميراث جاودانه غدير چيست؟ فرزندان آينده غدير از ما چه مى‌خواهند؟ </w:t>
      </w:r>
      <w:bookmarkStart w:id="171" w:name="pg20620_246296"/>
    </w:p>
    <w:p>
      <w:pPr>
        <w:pStyle w:val="BookText"/>
        <w:rPr/>
      </w:pPr>
      <w:bookmarkEnd w:id="171"/>
      <w:r>
        <w:rPr>
          <w:rFonts w:ascii="Amiri" w:hAnsi="Amiri" w:eastAsia="Amiri" w:cs="Amiri"/>
          <w:color w:val="111111"/>
          <w:sz w:val="28"/>
          <w:sz w:val="28"/>
          <w:szCs w:val="28"/>
          <w:rtl w:val="true"/>
          <w:lang w:bidi="ar-SA"/>
        </w:rPr>
        <w:t>غدير كوثر اسلام است</w:t>
      </w:r>
    </w:p>
    <w:p>
      <w:pPr>
        <w:pStyle w:val="Heading3"/>
        <w:numPr>
          <w:ilvl w:val="2"/>
          <w:numId w:val="1"/>
        </w:numPr>
        <w:rPr/>
      </w:pPr>
      <w:bookmarkStart w:id="172" w:name="__RefHeading___Toc249882_3531895371"/>
      <w:bookmarkStart w:id="173" w:name="_Toc59"/>
      <w:bookmarkEnd w:id="172"/>
      <w:r>
        <w:rPr>
          <w:rtl w:val="true"/>
        </w:rPr>
        <w:t>چه معانى دقيقى در غدير نهفته است؟</w:t>
      </w:r>
      <w:bookmarkEnd w:id="173"/>
    </w:p>
    <w:p>
      <w:pPr>
        <w:pStyle w:val="BookText"/>
        <w:rPr/>
      </w:pPr>
      <w:r>
        <w:rPr>
          <w:rFonts w:ascii="IRNazanin" w:hAnsi="IRNazanin" w:eastAsia="IRNazanin"/>
          <w:color w:val="111111"/>
          <w:sz w:val="28"/>
          <w:sz w:val="28"/>
          <w:szCs w:val="28"/>
          <w:rtl w:val="true"/>
          <w:lang w:bidi="fa-IR"/>
        </w:rPr>
        <w:t>غدير فقط براى ديروز و امروز نيست بلكه تا دورترين فرداها را زير پرچم بلند خود گرفته است، و چه زيباست كه از نقطه تلاقى نبوت و امامت كوثرى جوشيده كه تا پايان هستى در جريان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را بايد روز ضمانت و بيمه ابدى اسلام ناميد، و براى اين مهم شادى به راه انداخت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روزى است كه كوثر الهى خود را نشان داد و معناى خير كثير بر همه روشن شد</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پيامبر صلى‌الله‌عليه‌و‌آله در غدير ولايت على عليه‌السلام را همراه با مفاهيم حساسى آورده كه هيچ حديثى مانند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مولى بودن على عليه‌السلام بر مولى بودن پيامبر صلى‌الله‌عليه‌و‌آله مترتب گرديده، و اين گوياى همه چيز است، چرا كه اهل بيت مثل قرآنند و امامت مانند نبوت منصب الهى است و با دستور خاص خداوند اعلام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راهى جز رجوع اعتقادى و عملى به غدير باقى نمى‌ماند</w:t>
      </w:r>
      <w:r>
        <w:rPr>
          <w:rFonts w:eastAsia="IRNazanin" w:cs="IRNazanin"/>
          <w:color w:val="111111"/>
          <w:sz w:val="28"/>
          <w:szCs w:val="28"/>
          <w:rtl w:val="true"/>
          <w:lang w:bidi="fa-IR"/>
        </w:rPr>
        <w:t xml:space="preserve">. </w:t>
      </w:r>
      <w:bookmarkStart w:id="174" w:name="pg20620_246297"/>
    </w:p>
    <w:p>
      <w:pPr>
        <w:pStyle w:val="BookText"/>
        <w:rPr/>
      </w:pPr>
      <w:bookmarkEnd w:id="174"/>
      <w:r>
        <w:rPr>
          <w:rFonts w:ascii="IRNazanin" w:hAnsi="IRNazanin" w:eastAsia="IRNazanin"/>
          <w:color w:val="111111"/>
          <w:sz w:val="28"/>
          <w:sz w:val="28"/>
          <w:szCs w:val="28"/>
          <w:rtl w:val="true"/>
          <w:lang w:bidi="fa-IR"/>
        </w:rPr>
        <w:t>بر زخم غدير مرهمى بگذاريم</w:t>
      </w:r>
    </w:p>
    <w:p>
      <w:pPr>
        <w:pStyle w:val="Heading3"/>
        <w:numPr>
          <w:ilvl w:val="2"/>
          <w:numId w:val="1"/>
        </w:numPr>
        <w:rPr/>
      </w:pPr>
      <w:bookmarkStart w:id="175" w:name="__RefHeading___Toc249884_3531895371"/>
      <w:bookmarkStart w:id="176" w:name="_Toc60"/>
      <w:bookmarkEnd w:id="175"/>
      <w:r>
        <w:rPr>
          <w:rtl w:val="true"/>
        </w:rPr>
        <w:t>غدير از ما چه مى‌خواهد؟</w:t>
      </w:r>
      <w:bookmarkEnd w:id="176"/>
    </w:p>
    <w:p>
      <w:pPr>
        <w:pStyle w:val="BookText"/>
        <w:rPr/>
      </w:pPr>
      <w:r>
        <w:rPr>
          <w:rFonts w:ascii="IRNazanin" w:hAnsi="IRNazanin" w:eastAsia="IRNazanin"/>
          <w:color w:val="111111"/>
          <w:sz w:val="28"/>
          <w:sz w:val="28"/>
          <w:szCs w:val="28"/>
          <w:rtl w:val="true"/>
          <w:lang w:bidi="fa-IR"/>
        </w:rPr>
        <w:t>غدير از آن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ديگرى گفته نشده و چشم اميد به سوى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غدير از دشمنانش زخم‌هاى كمى نديده است و اكنون از ما مرهم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رخسار نازك آن زخم ديده، قلبش نيز غمزده است كه چرا تاكنون ناشناخته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فرياد غدير بلند است كه كجا هستند دوستداران من؟ امروز كه هنگامه آزادى بيان و زمان ارتباطات است، پس كجايند ياران من تا از چهره‌ام غبار سقيفه را پاك كنند، و بر زخم‌هاى رخسار نازكم مرهم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صورت نورانى من پرده بردارند و تصوير زيبا و جذاب مرا به مردم نشان دهند و با حسن عالمتاب من جهان را روشن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قرن است كه فرياد غدير بلند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نصرت ولايت دست كشيده‌ايد و با اين همه به نصرت الهى اميدواريد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غدير اگرچه بيابانى پر از سكوت به نظر مى‌آيد، ولى هر روز زنده‌تر از ديروزش، به خاطر مى‌سپارد آنان را كه عهد كردند و ثابت قدم ماندند، و يا آنان كه اين عهد را شكستند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خود را براى محكمه عدل الهى در قيامت آماده مى‌كند، تا از پيمان شكنان شكايت كند و براى ثابت قدمان گواهى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شاهد هميشه تاريخ است كه در پيشگاه خدا سخن خواهد گفت</w:t>
      </w:r>
      <w:r>
        <w:rPr>
          <w:rFonts w:eastAsia="IRNazanin" w:cs="IRNazanin"/>
          <w:color w:val="111111"/>
          <w:sz w:val="28"/>
          <w:szCs w:val="28"/>
          <w:rtl w:val="true"/>
          <w:lang w:bidi="fa-IR"/>
        </w:rPr>
        <w:t xml:space="preserve">. </w:t>
      </w:r>
      <w:bookmarkStart w:id="177" w:name="pg20620_246298"/>
    </w:p>
    <w:p>
      <w:pPr>
        <w:pStyle w:val="BookText"/>
        <w:rPr/>
      </w:pPr>
      <w:bookmarkEnd w:id="177"/>
      <w:r>
        <w:rPr>
          <w:rFonts w:ascii="Amiri" w:hAnsi="Amiri" w:eastAsia="Amiri" w:cs="Amiri"/>
          <w:color w:val="111111"/>
          <w:sz w:val="28"/>
          <w:sz w:val="28"/>
          <w:szCs w:val="28"/>
          <w:rtl w:val="true"/>
          <w:lang w:bidi="ar-SA"/>
        </w:rPr>
        <w:t>تعهد ما بر حفظ غدير</w:t>
      </w:r>
    </w:p>
    <w:p>
      <w:pPr>
        <w:pStyle w:val="Heading3"/>
        <w:numPr>
          <w:ilvl w:val="2"/>
          <w:numId w:val="1"/>
        </w:numPr>
        <w:rPr/>
      </w:pPr>
      <w:bookmarkStart w:id="178" w:name="__RefHeading___Toc249886_3531895371"/>
      <w:bookmarkStart w:id="179" w:name="_Toc61"/>
      <w:bookmarkEnd w:id="178"/>
      <w:r>
        <w:rPr>
          <w:rtl w:val="true"/>
        </w:rPr>
        <w:t>زنده نگه داشتن غدير يعنى چه؟</w:t>
      </w:r>
      <w:bookmarkEnd w:id="179"/>
    </w:p>
    <w:p>
      <w:pPr>
        <w:pStyle w:val="BookText"/>
        <w:rPr/>
      </w:pPr>
      <w:r>
        <w:rPr>
          <w:rFonts w:ascii="IRNazanin" w:hAnsi="IRNazanin" w:eastAsia="IRNazanin"/>
          <w:color w:val="111111"/>
          <w:sz w:val="28"/>
          <w:sz w:val="28"/>
          <w:szCs w:val="28"/>
          <w:rtl w:val="true"/>
          <w:lang w:bidi="fa-IR"/>
        </w:rPr>
        <w:t>احساس وظيفه در پيشگاهِ پيامبر دلسوزى كه با تمام وجود براى امتش فداكارى كرد، مسئوليتى عظيم براى زنده نگاه داشتن حماسه غدير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تعهد هنگامى شديدتر مى‌شود كه فرمان صريح پيامبر صلى‌الله‌عليه‌و‌آله براى حفظ و ابلاغ پيام غدير در متن خطبه باشد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چنين احساسى است كه مى‌توان قدر زحمات علامه امينى را فهميد كه عمر شريفش را در راه غدير و رساندن پيام بزرگ آن به گوش جهانيان صرف كرد، و كتاب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 xml:space="preserve">. </w:t>
      </w:r>
      <w:bookmarkStart w:id="180" w:name="pg20620_246299"/>
    </w:p>
    <w:p>
      <w:pPr>
        <w:pStyle w:val="BookText"/>
        <w:rPr/>
      </w:pPr>
      <w:bookmarkEnd w:id="180"/>
      <w:r>
        <w:rPr>
          <w:rFonts w:ascii="Amiri" w:hAnsi="Amiri" w:eastAsia="Amiri" w:cs="Amiri"/>
          <w:color w:val="111111"/>
          <w:sz w:val="28"/>
          <w:sz w:val="28"/>
          <w:szCs w:val="28"/>
          <w:rtl w:val="true"/>
          <w:lang w:bidi="ar-SA"/>
        </w:rPr>
        <w:t>خنده و اشك به ياد آينده غدير</w:t>
      </w:r>
    </w:p>
    <w:p>
      <w:pPr>
        <w:pStyle w:val="Heading3"/>
        <w:numPr>
          <w:ilvl w:val="2"/>
          <w:numId w:val="1"/>
        </w:numPr>
        <w:rPr/>
      </w:pPr>
      <w:bookmarkStart w:id="181" w:name="__RefHeading___Toc249888_3531895371"/>
      <w:bookmarkStart w:id="182" w:name="_Toc62"/>
      <w:bookmarkEnd w:id="181"/>
      <w:r>
        <w:rPr>
          <w:rtl w:val="true"/>
        </w:rPr>
        <w:t>از آينده نگرى اسلام لذت نمى‌بريد؟</w:t>
      </w:r>
      <w:bookmarkEnd w:id="182"/>
    </w:p>
    <w:p>
      <w:pPr>
        <w:pStyle w:val="BookText"/>
        <w:rPr/>
      </w:pPr>
      <w:r>
        <w:rPr>
          <w:rFonts w:ascii="IRNazanin" w:hAnsi="IRNazanin" w:eastAsia="IRNazanin"/>
          <w:color w:val="111111"/>
          <w:sz w:val="28"/>
          <w:sz w:val="28"/>
          <w:szCs w:val="28"/>
          <w:rtl w:val="true"/>
          <w:lang w:bidi="fa-IR"/>
        </w:rPr>
        <w:t>غدير شادترين روز عمر پيامبر صلى‌الله‌عليه‌و‌آله بود، اما در پشت پرده مسائلى جريان داشت كه چهره مباركش را غم‌آلود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پيامبر صلى‌الله‌عليه‌و‌آله مى‌دانست بسيارى از مردم نمى‌دانستند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مى‌دانست كه در آينده همين على عليه‌السلام را كه بر فراز دستانش است خانه نشين خواهند كرد،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صَبَرتُ وَ فِى العَينِ قَذى وَ فِى الحَلقِ شَجى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كنار همين مظلوميت كمر شكن، پيامبر صلى‌الله‌عليه‌و‌آله مى‌ديد روزى را كه شاگردان مكتبش نداى آسمانى غدير را از دور دست قرن‌ها مى‌شنوند و پيامش را به جهانيان عرضه مى‌كنند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در آن روز آينده‌هايى را مى‌نگريست كه راه غدير توسط شاگردان مكتب او ادامه مى‌يابد و داستان غدير با خون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بود كه در آن روز غم و شادى در هم آميخته، و خنده و اشك را با هم به نمايش گذاشته بود</w:t>
      </w:r>
      <w:r>
        <w:rPr>
          <w:rFonts w:eastAsia="IRNazanin" w:cs="IRNazanin"/>
          <w:color w:val="111111"/>
          <w:sz w:val="28"/>
          <w:szCs w:val="28"/>
          <w:rtl w:val="true"/>
          <w:lang w:bidi="fa-IR"/>
        </w:rPr>
        <w:t xml:space="preserve">. </w:t>
      </w:r>
      <w:bookmarkStart w:id="183" w:name="pg20620_246300"/>
    </w:p>
    <w:p>
      <w:pPr>
        <w:pStyle w:val="BookText"/>
        <w:rPr/>
      </w:pPr>
      <w:bookmarkEnd w:id="183"/>
      <w:r>
        <w:rPr>
          <w:rFonts w:ascii="Amiri" w:hAnsi="Amiri" w:eastAsia="Amiri" w:cs="Amiri"/>
          <w:color w:val="111111"/>
          <w:sz w:val="28"/>
          <w:sz w:val="28"/>
          <w:szCs w:val="28"/>
          <w:rtl w:val="true"/>
          <w:lang w:bidi="ar-SA"/>
        </w:rPr>
        <w:t>غدير براى همه جهانيان</w:t>
      </w:r>
    </w:p>
    <w:p>
      <w:pPr>
        <w:pStyle w:val="Heading3"/>
        <w:numPr>
          <w:ilvl w:val="2"/>
          <w:numId w:val="1"/>
        </w:numPr>
        <w:rPr/>
      </w:pPr>
      <w:bookmarkStart w:id="184" w:name="__RefHeading___Toc249890_3531895371"/>
      <w:bookmarkStart w:id="185" w:name="_Toc63"/>
      <w:bookmarkEnd w:id="184"/>
      <w:r>
        <w:rPr>
          <w:rtl w:val="true"/>
        </w:rPr>
        <w:t>چه كسانى مردم جهان را محروم كردند؟</w:t>
      </w:r>
      <w:bookmarkEnd w:id="185"/>
    </w:p>
    <w:p>
      <w:pPr>
        <w:pStyle w:val="BookText"/>
        <w:rPr/>
      </w:pPr>
      <w:r>
        <w:rPr>
          <w:rFonts w:ascii="IRNazanin" w:hAnsi="IRNazanin" w:eastAsia="IRNazanin"/>
          <w:color w:val="111111"/>
          <w:sz w:val="28"/>
          <w:sz w:val="28"/>
          <w:szCs w:val="28"/>
          <w:rtl w:val="true"/>
          <w:lang w:bidi="fa-IR"/>
        </w:rPr>
        <w:t>حسادت برخاسته از عداوت كه گريبانگير دشمنان اهل بيت عليهم‌السلام است از غدير خم آغاز شده، و در همانجا حسودانى وجود داشته‌اند كه واقعه غدير بر خلاف فكر و انديشه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حسادت تا امروز ادامه يافته كه علماى كشورهاى اسلامى امروزه واقعه غدير را كاملاً به فراموشى سپرده‌اند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امروز بايد شش ميليارد جمعيت جهان حجت الهى خود را در سايه غدير مى‌شناختند، ولى حتى مسلمانان از اين نعمت عظمى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آن روز بر مردم تمام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غافل‌اند</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مى‌توان ادعا كرد كه اگر هر انسان عاقلى حداقل يك بار خطبه غدير را بخواند شوق شديدى به پيروى از امامان پيدا مى‌كند، و به اين معرفت افتخار مى‌نمايد</w:t>
      </w:r>
      <w:r>
        <w:rPr>
          <w:rFonts w:eastAsia="IRNazanin" w:cs="IRNazanin"/>
          <w:color w:val="111111"/>
          <w:sz w:val="28"/>
          <w:szCs w:val="28"/>
          <w:rtl w:val="true"/>
          <w:lang w:bidi="fa-IR"/>
        </w:rPr>
        <w:t xml:space="preserve">. </w:t>
      </w:r>
      <w:bookmarkStart w:id="186" w:name="pg20620_246301"/>
    </w:p>
    <w:p>
      <w:pPr>
        <w:pStyle w:val="BookText"/>
        <w:rPr/>
      </w:pPr>
      <w:bookmarkEnd w:id="186"/>
      <w:r>
        <w:rPr>
          <w:rFonts w:ascii="Amiri" w:hAnsi="Amiri" w:eastAsia="Amiri" w:cs="Amiri"/>
          <w:color w:val="111111"/>
          <w:sz w:val="28"/>
          <w:sz w:val="28"/>
          <w:szCs w:val="28"/>
          <w:rtl w:val="true"/>
          <w:lang w:bidi="ar-SA"/>
        </w:rPr>
        <w:t>غدير رضايت الهى در اطاعت امام</w:t>
      </w:r>
    </w:p>
    <w:p>
      <w:pPr>
        <w:pStyle w:val="Heading3"/>
        <w:numPr>
          <w:ilvl w:val="2"/>
          <w:numId w:val="1"/>
        </w:numPr>
        <w:rPr/>
      </w:pPr>
      <w:bookmarkStart w:id="187" w:name="__RefHeading___Toc249892_3531895371"/>
      <w:bookmarkStart w:id="188" w:name="_Toc64"/>
      <w:bookmarkEnd w:id="187"/>
      <w:r>
        <w:rPr>
          <w:rtl w:val="true"/>
        </w:rPr>
        <w:t>چرا رضاى الهى در غدير است؟</w:t>
      </w:r>
      <w:bookmarkEnd w:id="188"/>
    </w:p>
    <w:p>
      <w:pPr>
        <w:pStyle w:val="BookText"/>
        <w:rPr/>
      </w:pPr>
      <w:r>
        <w:rPr>
          <w:rFonts w:ascii="IRNazanin" w:hAnsi="IRNazanin" w:eastAsia="IRNazanin"/>
          <w:color w:val="111111"/>
          <w:sz w:val="28"/>
          <w:sz w:val="28"/>
          <w:szCs w:val="28"/>
          <w:rtl w:val="true"/>
          <w:lang w:bidi="fa-IR"/>
        </w:rPr>
        <w:t>غدير روزى بود كه سرنوشت بلند مدت ملت اسلامى تعيين شد و قرآن و اهل بيت پيامبر صلى‌الله‌عليه‌و‌آله به عنوان رهبر و هدايتگر مردم معرفى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رغبت و تمايل مردم به امامت و ولايت، مؤمنان با درك و ايمان به اين مطلب كه اگر امام را اطاعت كنند و او را دوست بدارند، خداوند متعال آنها را دوست خواهد داشت، رضايت خداوند را شامل حال خود گردانيدند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سرنوشت بدان گونه رقم خورد كه با وجود على عليه‌السلام كسى نمى‌تواند با سؤالات شبهه انگيز مردم را دچار شك و ترديد كند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ديدن چنين سرنوشت‌نامه‌اى كه در غدير خم رقم خورد، هر كس خواستار رضايت پروردگار باشد از عمق جان آن را مى‌پذيرد</w:t>
      </w:r>
      <w:r>
        <w:rPr>
          <w:rFonts w:eastAsia="IRNazanin" w:cs="IRNazanin"/>
          <w:color w:val="111111"/>
          <w:sz w:val="28"/>
          <w:szCs w:val="28"/>
          <w:rtl w:val="true"/>
          <w:lang w:bidi="fa-IR"/>
        </w:rPr>
        <w:t xml:space="preserve">. </w:t>
      </w:r>
      <w:bookmarkStart w:id="189" w:name="pg20620_246302"/>
    </w:p>
    <w:p>
      <w:pPr>
        <w:pStyle w:val="BookText"/>
        <w:rPr/>
      </w:pPr>
      <w:bookmarkEnd w:id="189"/>
      <w:r>
        <w:rPr>
          <w:rFonts w:ascii="Amiri" w:hAnsi="Amiri" w:eastAsia="Amiri" w:cs="Amiri"/>
          <w:color w:val="111111"/>
          <w:sz w:val="28"/>
          <w:sz w:val="28"/>
          <w:szCs w:val="28"/>
          <w:rtl w:val="true"/>
          <w:lang w:bidi="ar-SA"/>
        </w:rPr>
        <w:t>غدير اعتماد به خدا</w:t>
      </w:r>
    </w:p>
    <w:p>
      <w:pPr>
        <w:pStyle w:val="Heading3"/>
        <w:numPr>
          <w:ilvl w:val="2"/>
          <w:numId w:val="1"/>
        </w:numPr>
        <w:rPr/>
      </w:pPr>
      <w:bookmarkStart w:id="190" w:name="__RefHeading___Toc249894_3531895371"/>
      <w:bookmarkStart w:id="191" w:name="_Toc65"/>
      <w:bookmarkEnd w:id="190"/>
      <w:r>
        <w:rPr>
          <w:rtl w:val="true"/>
        </w:rPr>
        <w:t>آيا روزى مسلمانان غدير را درك خواهند كرد؟</w:t>
      </w:r>
      <w:bookmarkEnd w:id="191"/>
    </w:p>
    <w:p>
      <w:pPr>
        <w:pStyle w:val="BookText"/>
        <w:rPr/>
      </w:pPr>
      <w:r>
        <w:rPr>
          <w:rFonts w:ascii="IRNazanin" w:hAnsi="IRNazanin" w:eastAsia="IRNazanin"/>
          <w:color w:val="111111"/>
          <w:sz w:val="28"/>
          <w:sz w:val="28"/>
          <w:szCs w:val="28"/>
          <w:rtl w:val="true"/>
          <w:lang w:bidi="fa-IR"/>
        </w:rPr>
        <w:t>بايد بشر به اين اطمينان خاطر برسد كه جز خداوند متعال كسى نمى‌تواند جانشينى براى پيامبر صلى‌الله‌عليه‌و‌آله انتخاب كند، كه همچون پيامبرش و ادامه دهنده راه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اعتماد در انسان‌ها به وجود آيد و با اين ديدگاه به غدير بنگرند زيبايى‌هاى اسلام را مى‌فهمند، كه چگونه به انسان براى يافتن حقيقت خود و واقعيت‌هاى موجود در خلقتش كمك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است كه به غدير افتخار خواهد كرد و خود به جشن آن اقدام خواهد نمود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جا دارد انتظار داشته باشيم كه تا روز ظهور خورشيد ولايت حضرت مهدى عليه‌السلام، طيف وسيعى از مسلمانان به اين اطمينان قلبى رسيده باشند كه فقط برگزيده پروردگار مى‌تواند حلاّل مشكلاتشان باشد</w:t>
      </w:r>
      <w:r>
        <w:rPr>
          <w:rFonts w:eastAsia="IRNazanin" w:cs="IRNazanin"/>
          <w:color w:val="111111"/>
          <w:sz w:val="28"/>
          <w:szCs w:val="28"/>
          <w:rtl w:val="true"/>
          <w:lang w:bidi="fa-IR"/>
        </w:rPr>
        <w:t xml:space="preserve">. </w:t>
      </w:r>
      <w:bookmarkStart w:id="192" w:name="pg20620_246303"/>
    </w:p>
    <w:p>
      <w:pPr>
        <w:pStyle w:val="BookText"/>
        <w:rPr/>
      </w:pPr>
      <w:bookmarkEnd w:id="192"/>
      <w:r>
        <w:rPr>
          <w:rFonts w:ascii="Amiri" w:hAnsi="Amiri" w:eastAsia="Amiri" w:cs="Amiri"/>
          <w:color w:val="111111"/>
          <w:sz w:val="28"/>
          <w:sz w:val="28"/>
          <w:szCs w:val="28"/>
          <w:rtl w:val="true"/>
          <w:lang w:bidi="ar-SA"/>
        </w:rPr>
        <w:t>انكار غدير نقطه مخالفت با خدا</w:t>
      </w:r>
    </w:p>
    <w:p>
      <w:pPr>
        <w:pStyle w:val="Heading3"/>
        <w:numPr>
          <w:ilvl w:val="2"/>
          <w:numId w:val="1"/>
        </w:numPr>
        <w:rPr/>
      </w:pPr>
      <w:bookmarkStart w:id="193" w:name="__RefHeading___Toc249896_3531895371"/>
      <w:bookmarkStart w:id="194" w:name="_Toc66"/>
      <w:bookmarkEnd w:id="193"/>
      <w:r>
        <w:rPr>
          <w:rtl w:val="true"/>
        </w:rPr>
        <w:t>به نهى از منكر در زمينه غدير فكر كرده‌ايد؟</w:t>
      </w:r>
      <w:bookmarkEnd w:id="194"/>
    </w:p>
    <w:p>
      <w:pPr>
        <w:pStyle w:val="BookText"/>
        <w:rPr/>
      </w:pPr>
      <w:r>
        <w:rPr>
          <w:rFonts w:ascii="IRNazanin" w:hAnsi="IRNazanin" w:eastAsia="IRNazanin"/>
          <w:color w:val="111111"/>
          <w:sz w:val="28"/>
          <w:sz w:val="28"/>
          <w:szCs w:val="28"/>
          <w:rtl w:val="true"/>
          <w:lang w:bidi="fa-IR"/>
        </w:rPr>
        <w:t>ادعاى ديندارى بدون ولايت على عليه‌السلام نه اينكه مستوجب ثواب و سپاس نيست كه موجب عقاب هم هست، چرا كه نقطه دقيق مخالفت با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بيان اين اعتقاد است كه در متن خطبه، مهمترين امر به معروف را تبليغ ولايت و مهمترين نهى از منكر را نهى از مخالفت امام مى‌يابيم</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عظمت را كه در خطابه غدير و آن مراسم باشكوه مى‌بينيم، قلبمان مى‌تپد كه اى كاش در غدير از همه زودتر مثل سلمان و ابوذر و مقداد دست در دست مولا و آقايمان مى‌داديم، و اعلام ولايت محبوب‌مان را با گوش خود مى‌شنيديم و جشن مى‌گرفتيم</w:t>
      </w:r>
      <w:r>
        <w:rPr>
          <w:rFonts w:eastAsia="IRNazanin" w:cs="IRNazanin"/>
          <w:color w:val="111111"/>
          <w:sz w:val="28"/>
          <w:szCs w:val="28"/>
          <w:rtl w:val="true"/>
          <w:lang w:bidi="fa-IR"/>
        </w:rPr>
        <w:t xml:space="preserve">. </w:t>
      </w:r>
      <w:bookmarkStart w:id="195" w:name="pg20620_246304"/>
    </w:p>
    <w:p>
      <w:pPr>
        <w:pStyle w:val="BookText"/>
        <w:rPr/>
      </w:pPr>
      <w:bookmarkEnd w:id="195"/>
      <w:r>
        <w:rPr>
          <w:rFonts w:ascii="IRNazanin" w:hAnsi="IRNazanin" w:eastAsia="IRNazanin"/>
          <w:color w:val="111111"/>
          <w:sz w:val="28"/>
          <w:sz w:val="28"/>
          <w:szCs w:val="28"/>
          <w:rtl w:val="true"/>
          <w:lang w:bidi="fa-IR"/>
        </w:rPr>
        <w:t>گستره غدير در علوم</w:t>
      </w:r>
    </w:p>
    <w:p>
      <w:pPr>
        <w:pStyle w:val="Heading3"/>
        <w:numPr>
          <w:ilvl w:val="2"/>
          <w:numId w:val="1"/>
        </w:numPr>
        <w:rPr/>
      </w:pPr>
      <w:bookmarkStart w:id="196" w:name="__RefHeading___Toc249898_3531895371"/>
      <w:bookmarkStart w:id="197" w:name="_Toc67"/>
      <w:bookmarkEnd w:id="196"/>
      <w:r>
        <w:rPr>
          <w:rtl w:val="true"/>
        </w:rPr>
        <w:t>تاكنون در غدير تدبر علمى داشته‌ايد؟</w:t>
      </w:r>
      <w:bookmarkEnd w:id="197"/>
    </w:p>
    <w:p>
      <w:pPr>
        <w:pStyle w:val="BookText"/>
        <w:rPr/>
      </w:pPr>
      <w:r>
        <w:rPr>
          <w:rFonts w:ascii="IRNazanin" w:hAnsi="IRNazanin" w:eastAsia="IRNazanin"/>
          <w:color w:val="111111"/>
          <w:sz w:val="28"/>
          <w:sz w:val="28"/>
          <w:szCs w:val="28"/>
          <w:rtl w:val="true"/>
          <w:lang w:bidi="fa-IR"/>
        </w:rPr>
        <w:t>غدير حقيقتا يك واقعه عظيم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سيل جمعيت در هواى سوزان يادآور محشر كبرى در قيامت بوده، كه همه مردم با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اِنَّهُم مَسئولونَ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كاملترين رسولان در توقفى سه روزه دستورى را ابلاغ كرد كه محافظ همه دستورات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اعلام ولايت در غدير به منزله معرفى روح و اصل اسلام است، و به همين جهت هم در تاريخ، هم در حديث، هم در تفسير و هم در علم كلام درباره آن سخن به ميان آمده؛ و متفكران و انديشمندان در هر زمان به تدبر و تفكر در مورد واقعه و خطبه آن پرداخته و مطالب جديدى به دست آورده‌اند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عظمتى است كه خداوند بر قامت غدير پوشانده و تا ابد باقى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توجه به اينكه پيامبر صلى‌الله‌عليه‌و‌آله مخاطبان گونه‌گون غدير را از فراز منبر انگشت نشان نمود؛ آيا اين سؤال توبيخ گونه جا ندارد كه بپرسيم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خصوص اين پيام الهى قصور كند، بايد به او چه گفت و سزاى او چيست؟ </w:t>
      </w:r>
      <w:bookmarkStart w:id="198" w:name="pg20620_246305"/>
    </w:p>
    <w:p>
      <w:pPr>
        <w:pStyle w:val="BookText"/>
        <w:rPr/>
      </w:pPr>
      <w:bookmarkEnd w:id="198"/>
      <w:r>
        <w:rPr>
          <w:rFonts w:ascii="Amiri" w:hAnsi="Amiri" w:eastAsia="Amiri" w:cs="Amiri"/>
          <w:color w:val="111111"/>
          <w:sz w:val="28"/>
          <w:sz w:val="28"/>
          <w:szCs w:val="28"/>
          <w:rtl w:val="true"/>
          <w:lang w:bidi="ar-SA"/>
        </w:rPr>
        <w:t>غدير ساحل نجات ولايت</w:t>
      </w:r>
    </w:p>
    <w:p>
      <w:pPr>
        <w:pStyle w:val="Heading3"/>
        <w:numPr>
          <w:ilvl w:val="2"/>
          <w:numId w:val="1"/>
        </w:numPr>
        <w:rPr/>
      </w:pPr>
      <w:bookmarkStart w:id="199" w:name="__RefHeading___Toc249900_3531895371"/>
      <w:bookmarkStart w:id="200" w:name="_Toc68"/>
      <w:bookmarkEnd w:id="199"/>
      <w:r>
        <w:rPr>
          <w:rtl w:val="true"/>
        </w:rPr>
        <w:t>به عدم دخالت مردم در نبوت و امامت فكر كرده‌ايد؟</w:t>
      </w:r>
      <w:bookmarkEnd w:id="200"/>
    </w:p>
    <w:p>
      <w:pPr>
        <w:pStyle w:val="BookText"/>
        <w:rPr/>
      </w:pPr>
      <w:r>
        <w:rPr>
          <w:rFonts w:ascii="IRNazanin" w:hAnsi="IRNazanin" w:eastAsia="IRNazanin"/>
          <w:color w:val="111111"/>
          <w:sz w:val="28"/>
          <w:sz w:val="28"/>
          <w:szCs w:val="28"/>
          <w:rtl w:val="true"/>
          <w:lang w:bidi="fa-IR"/>
        </w:rPr>
        <w:t>غدير كه به مذاق عده‌اى گوارا و براى برخى ناگوار است، به عدم دخالت مردم در انتخاب امام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ادامه همان است كه مردم را در انتخاب پيامبر رأيى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همه چيز را در كوتاهترين عبارت به مردم گوشزد كرده كه مردم بايد درباره خلافت دندان طمع را بكنند و مطمئن باشند كه در اين باره كوچكترين حقى ندارند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اين باور، بانگ پيروزى دين خدا از مأذنه ولايت بلند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يَئِسَ الَّذينَ كَفَروا مِن دينِكُم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آنگاه است كه بشريت بر ساحل نجات ولايت على عليه‌السلام لنگر انداخته در فضاى نعمت ولايت او تنفس مى‌كند</w:t>
      </w:r>
      <w:r>
        <w:rPr>
          <w:rFonts w:eastAsia="IRNazanin" w:cs="IRNazanin"/>
          <w:color w:val="111111"/>
          <w:sz w:val="28"/>
          <w:szCs w:val="28"/>
          <w:rtl w:val="true"/>
          <w:lang w:bidi="fa-IR"/>
        </w:rPr>
        <w:t xml:space="preserve">. </w:t>
      </w:r>
      <w:bookmarkStart w:id="201" w:name="pg20620_246306"/>
    </w:p>
    <w:p>
      <w:pPr>
        <w:pStyle w:val="BookText"/>
        <w:rPr/>
      </w:pPr>
      <w:bookmarkEnd w:id="201"/>
      <w:r>
        <w:rPr>
          <w:rFonts w:ascii="IRNazanin" w:hAnsi="IRNazanin" w:eastAsia="IRNazanin"/>
          <w:color w:val="111111"/>
          <w:sz w:val="28"/>
          <w:sz w:val="28"/>
          <w:szCs w:val="28"/>
          <w:rtl w:val="true"/>
          <w:lang w:bidi="fa-IR"/>
        </w:rPr>
        <w:t>آموزش غدير در كلاس بزرگ ولايت</w:t>
      </w:r>
    </w:p>
    <w:p>
      <w:pPr>
        <w:pStyle w:val="Heading3"/>
        <w:numPr>
          <w:ilvl w:val="2"/>
          <w:numId w:val="1"/>
        </w:numPr>
        <w:rPr/>
      </w:pPr>
      <w:bookmarkStart w:id="202" w:name="__RefHeading___Toc249902_3531895371"/>
      <w:bookmarkStart w:id="203" w:name="_Toc69"/>
      <w:bookmarkEnd w:id="202"/>
      <w:r>
        <w:rPr>
          <w:rtl w:val="true"/>
        </w:rPr>
        <w:t>براى آموختن غدير چقدر وقت گذاشته‌ايد؟</w:t>
      </w:r>
      <w:bookmarkEnd w:id="203"/>
    </w:p>
    <w:p>
      <w:pPr>
        <w:pStyle w:val="BookText"/>
        <w:rPr/>
      </w:pPr>
      <w:r>
        <w:rPr>
          <w:rFonts w:ascii="IRNazanin" w:hAnsi="IRNazanin" w:eastAsia="IRNazanin"/>
          <w:color w:val="111111"/>
          <w:sz w:val="28"/>
          <w:sz w:val="28"/>
          <w:szCs w:val="28"/>
          <w:rtl w:val="true"/>
          <w:lang w:bidi="fa-IR"/>
        </w:rPr>
        <w:t>تبليغ ظاهر و باطن غدير دو مسئله‌اى است كه بايد در عرض يكديگر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جشن با شكوه غدير برپا مى‌شود، كلاس بزرگ غدير هم برگزار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ادبيات غدير براى جلوه‌هاى زيباى آن به كار گرفته مى‌شود، تدبر و تفكر در مفاهيم بلند غدير هم جزئى از برنامه اعتقادمان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كنندگان غدير اعتراف دارند كه با هر بررسى غدير احساس تازه‌اى پيدا مى‌كنند و دريچه‌هاى جديدى را به روى خود باز مى‌بينند؛ و از اين كشف خود اشك شوق مى‌ريزند و بر مظلوميت صاحب غدير اشكى سوزان جارى مى‌كنند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مفتخريم كه غديرى هستيم و با ولايت اهل بيت عليهم‌السلام احساس غرور مى‌كنيم، بايد در اعماق اين درياى اعتقاد غوص بيشترى كنيم و آن را كاملتر بياموزيم</w:t>
      </w:r>
      <w:r>
        <w:rPr>
          <w:rFonts w:eastAsia="IRNazanin" w:cs="IRNazanin"/>
          <w:color w:val="111111"/>
          <w:sz w:val="28"/>
          <w:szCs w:val="28"/>
          <w:rtl w:val="true"/>
          <w:lang w:bidi="fa-IR"/>
        </w:rPr>
        <w:t xml:space="preserve">. </w:t>
      </w:r>
      <w:bookmarkStart w:id="204" w:name="pg20620_246307"/>
    </w:p>
    <w:p>
      <w:pPr>
        <w:pStyle w:val="BookText"/>
        <w:rPr/>
      </w:pPr>
      <w:bookmarkEnd w:id="204"/>
      <w:r>
        <w:rPr>
          <w:rFonts w:ascii="Amiri" w:hAnsi="Amiri" w:eastAsia="Amiri" w:cs="Amiri"/>
          <w:color w:val="111111"/>
          <w:sz w:val="28"/>
          <w:sz w:val="28"/>
          <w:szCs w:val="28"/>
          <w:rtl w:val="true"/>
          <w:lang w:bidi="ar-SA"/>
        </w:rPr>
        <w:t>اى كاش عزت غدير را درك مى‌كردند</w:t>
      </w:r>
    </w:p>
    <w:p>
      <w:pPr>
        <w:pStyle w:val="Heading3"/>
        <w:numPr>
          <w:ilvl w:val="2"/>
          <w:numId w:val="1"/>
        </w:numPr>
        <w:rPr/>
      </w:pPr>
      <w:bookmarkStart w:id="205" w:name="__RefHeading___Toc249904_3531895371"/>
      <w:bookmarkStart w:id="206" w:name="_Toc70"/>
      <w:bookmarkEnd w:id="205"/>
      <w:r>
        <w:rPr>
          <w:rtl w:val="true"/>
        </w:rPr>
        <w:t>به صراط مستقيم غدير فكر كرده‌ايد؟</w:t>
      </w:r>
      <w:bookmarkEnd w:id="206"/>
    </w:p>
    <w:p>
      <w:pPr>
        <w:pStyle w:val="BookText"/>
        <w:rPr/>
      </w:pPr>
      <w:r>
        <w:rPr>
          <w:rFonts w:ascii="IRNazanin" w:hAnsi="IRNazanin" w:eastAsia="IRNazanin"/>
          <w:color w:val="111111"/>
          <w:sz w:val="28"/>
          <w:sz w:val="28"/>
          <w:szCs w:val="28"/>
          <w:rtl w:val="true"/>
          <w:lang w:bidi="fa-IR"/>
        </w:rPr>
        <w:t>وقتى از خود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بايد هر روز ده بار در نمازهاى پنج‌گانه به خدا التماس كنيم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پاسخ اين سؤال را در خطبه غدير مى‌يابيم كه صراط مستقيم جز راه دوازده امام عليهم‌السلام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أنعمت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على عليه‌السلام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آن حضرت،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نايافتگان به اين ولايت عظمايند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نگاه، اجتماع بى‌مانندى كه در غدير تشكيل شد معنويت به ارمغان آورد، و بزرگترين امضاى الهى را تحويل بشريت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بشر با فكرى آسوده آغاز و انجام راه خويش را تشخيص داد و بدون درنگ آماده حركت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همه اين عزت را درك مى‌كردند و به آن ارزش قائل مى‌شدند تا معنويت بهشت را از همين جا احساس مى‌كردند</w:t>
      </w:r>
      <w:r>
        <w:rPr>
          <w:rFonts w:eastAsia="IRNazanin" w:cs="IRNazanin"/>
          <w:color w:val="111111"/>
          <w:sz w:val="28"/>
          <w:szCs w:val="28"/>
          <w:rtl w:val="true"/>
          <w:lang w:bidi="fa-IR"/>
        </w:rPr>
        <w:t xml:space="preserve">. </w:t>
      </w:r>
      <w:bookmarkStart w:id="207" w:name="pg20620_246308"/>
    </w:p>
    <w:p>
      <w:pPr>
        <w:pStyle w:val="BookText"/>
        <w:rPr/>
      </w:pPr>
      <w:bookmarkEnd w:id="207"/>
      <w:r>
        <w:rPr>
          <w:rFonts w:ascii="IRNazanin" w:hAnsi="IRNazanin" w:eastAsia="IRNazanin"/>
          <w:color w:val="111111"/>
          <w:sz w:val="28"/>
          <w:sz w:val="28"/>
          <w:szCs w:val="28"/>
          <w:rtl w:val="true"/>
          <w:lang w:bidi="fa-IR"/>
        </w:rPr>
        <w:t>انكار غدير مقابله با گزينش آسمانى</w:t>
      </w:r>
    </w:p>
    <w:p>
      <w:pPr>
        <w:pStyle w:val="Heading3"/>
        <w:numPr>
          <w:ilvl w:val="2"/>
          <w:numId w:val="1"/>
        </w:numPr>
        <w:rPr/>
      </w:pPr>
      <w:bookmarkStart w:id="208" w:name="__RefHeading___Toc249906_3531895371"/>
      <w:bookmarkStart w:id="209" w:name="_Toc71"/>
      <w:bookmarkEnd w:id="208"/>
      <w:r>
        <w:rPr>
          <w:rtl w:val="true"/>
        </w:rPr>
        <w:t>آيا انكار غدير طعنه به توحيد نيست؟</w:t>
      </w:r>
      <w:bookmarkEnd w:id="209"/>
    </w:p>
    <w:p>
      <w:pPr>
        <w:pStyle w:val="BookText"/>
        <w:rPr/>
      </w:pPr>
      <w:r>
        <w:rPr>
          <w:rFonts w:ascii="IRNazanin" w:hAnsi="IRNazanin" w:eastAsia="IRNazanin"/>
          <w:color w:val="111111"/>
          <w:sz w:val="28"/>
          <w:sz w:val="28"/>
          <w:szCs w:val="28"/>
          <w:rtl w:val="true"/>
          <w:lang w:bidi="fa-IR"/>
        </w:rPr>
        <w:t>موضوع غدير را در محدوده‌هاى مختلفى مى‌توان شناسايى كرد، ولى بايد اهرم سخن را بر موضوع گزينش آسمانى تثبيت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مسئله چنان جاذبه و كششى براى غدير به ارمغان آورده كه حتى نظر غير مسلمانان را به سوى آن جلب كرده است</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متقابل اين اهرم فكرى آن است كه هر كس غدير را نمى‌پذيرد و امام غدير را قبول ندارد، گزينش الهى را زير سؤال مى‌برد يا اصلح براى خلافت را نشناخته و يا شناخته و ديگرى را برگزيده است؟ اين تفكرى است كه طعنه به توحيد مى‌زند</w:t>
      </w:r>
      <w:r>
        <w:rPr>
          <w:rFonts w:eastAsia="IRNazanin" w:cs="IRNazanin"/>
          <w:color w:val="111111"/>
          <w:sz w:val="28"/>
          <w:szCs w:val="28"/>
          <w:rtl w:val="true"/>
          <w:lang w:bidi="fa-IR"/>
        </w:rPr>
        <w:t xml:space="preserve">!! </w:t>
      </w:r>
      <w:bookmarkStart w:id="210" w:name="pg20620_246309"/>
    </w:p>
    <w:p>
      <w:pPr>
        <w:pStyle w:val="BookText"/>
        <w:rPr/>
      </w:pPr>
      <w:bookmarkEnd w:id="210"/>
      <w:r>
        <w:rPr>
          <w:rFonts w:ascii="Amiri" w:hAnsi="Amiri" w:eastAsia="Amiri" w:cs="Amiri"/>
          <w:color w:val="111111"/>
          <w:sz w:val="28"/>
          <w:sz w:val="28"/>
          <w:szCs w:val="28"/>
          <w:rtl w:val="true"/>
          <w:lang w:bidi="ar-SA"/>
        </w:rPr>
        <w:t>غدير با فكرى روشن و ذوقى فوق العاده</w:t>
      </w:r>
    </w:p>
    <w:p>
      <w:pPr>
        <w:pStyle w:val="Heading3"/>
        <w:numPr>
          <w:ilvl w:val="2"/>
          <w:numId w:val="1"/>
        </w:numPr>
        <w:rPr/>
      </w:pPr>
      <w:bookmarkStart w:id="211" w:name="__RefHeading___Toc249908_3531895371"/>
      <w:bookmarkStart w:id="212" w:name="_Toc72"/>
      <w:bookmarkEnd w:id="211"/>
      <w:r>
        <w:rPr>
          <w:rtl w:val="true"/>
        </w:rPr>
        <w:t>چگونه درباره غدير بنويسيم؟</w:t>
      </w:r>
      <w:bookmarkEnd w:id="212"/>
    </w:p>
    <w:p>
      <w:pPr>
        <w:pStyle w:val="BookText"/>
        <w:rPr/>
      </w:pPr>
      <w:r>
        <w:rPr>
          <w:rFonts w:ascii="Amiri" w:hAnsi="Amiri" w:eastAsia="Amiri" w:cs="Amiri"/>
          <w:color w:val="111111"/>
          <w:sz w:val="28"/>
          <w:sz w:val="28"/>
          <w:szCs w:val="28"/>
          <w:rtl w:val="true"/>
          <w:lang w:bidi="ar-SA"/>
        </w:rPr>
        <w:t>نوشتن درباره غدير كار آسانى نيست، به خصوص آنكه تاكنون هزاران صفحه درباره آن به رشته تحرير در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با فكرى روشن و ذوقى فوق العاده به استقبالش رفت تا حقش ادا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احساس واقعيت‌گرا از غدير آن است كه پيش‌بينى‌هاى خطابه عظيم آن نسبت به آينده بلند مدت اسلام به دقت زير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بلنداى مفاهيم آن از نظر مخفى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از غدير دريافت مى‌كنيم كه به حكم آن واقعه استثنائى نه تنها خليفه الهى تعيين شده، بلكه هر كس بدعتى در دين گذارد يا تبديل و تغييرى در آن ايجاد كند نمى‌تواند خليفه باشد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دقيق‌تر اين است كه به حكم غدير نه تنها على عليه‌السلام مولى بر انسان‌هاست كه بر جميع مخلوقات است، چرا كه پيامبر مولى بر همه مخلوقات است</w:t>
      </w:r>
      <w:r>
        <w:rPr>
          <w:rFonts w:eastAsia="IRNazanin" w:cs="IRNazanin"/>
          <w:color w:val="111111"/>
          <w:sz w:val="28"/>
          <w:szCs w:val="28"/>
          <w:rtl w:val="true"/>
          <w:lang w:bidi="fa-IR"/>
        </w:rPr>
        <w:t xml:space="preserve">. </w:t>
      </w:r>
      <w:bookmarkStart w:id="213" w:name="pg20620_246310"/>
    </w:p>
    <w:p>
      <w:pPr>
        <w:pStyle w:val="BookText"/>
        <w:rPr/>
      </w:pPr>
      <w:bookmarkEnd w:id="213"/>
      <w:r>
        <w:rPr>
          <w:rFonts w:ascii="Amiri" w:hAnsi="Amiri" w:eastAsia="Amiri" w:cs="Amiri"/>
          <w:color w:val="111111"/>
          <w:sz w:val="28"/>
          <w:sz w:val="28"/>
          <w:szCs w:val="28"/>
          <w:rtl w:val="true"/>
          <w:lang w:bidi="ar-SA"/>
        </w:rPr>
        <w:t>از درياى غدير بنوشيم</w:t>
      </w:r>
    </w:p>
    <w:p>
      <w:pPr>
        <w:pStyle w:val="Heading3"/>
        <w:numPr>
          <w:ilvl w:val="2"/>
          <w:numId w:val="1"/>
        </w:numPr>
        <w:rPr/>
      </w:pPr>
      <w:bookmarkStart w:id="214" w:name="__RefHeading___Toc249910_3531895371"/>
      <w:bookmarkStart w:id="215" w:name="_Toc73"/>
      <w:bookmarkEnd w:id="214"/>
      <w:r>
        <w:rPr>
          <w:rtl w:val="true"/>
        </w:rPr>
        <w:t>درباره مصائب غدير چه مى‌گوييد؟</w:t>
      </w:r>
      <w:bookmarkEnd w:id="215"/>
    </w:p>
    <w:p>
      <w:pPr>
        <w:pStyle w:val="BookText"/>
        <w:rPr/>
      </w:pPr>
      <w:r>
        <w:rPr>
          <w:rFonts w:ascii="Amiri" w:hAnsi="Amiri" w:eastAsia="Amiri" w:cs="Amiri"/>
          <w:color w:val="111111"/>
          <w:sz w:val="28"/>
          <w:sz w:val="28"/>
          <w:szCs w:val="28"/>
          <w:rtl w:val="true"/>
          <w:lang w:bidi="ar-SA"/>
        </w:rPr>
        <w:t>غدير با درخشش خود در دنياى ظلمانى تا آنجا كه مد نظر صاحب آن بود زمان‌ها و مكان‌ها را درنورديد، ولى اهل ظلمت آن را نمى‌فهميدند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غدير درياى نور است كه اگر همه عالم از آن بنوشند پايان نمى‌يابد، و اگر جهانيان در پرتو نور آن قرار بگيرند گوشه‌اى از آن را پر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هيجده ذى‌الحجه سال دهم هجرى روز نورافشانى دو آفتاب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حالى كه نور افشانى عالم را فراگرفته، اين خفاش صفتى نخواهد بود كه ما شناگر اين درياى نور نباشيم و قلب خود را صيقل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بياييم و از اين دريا به قدر ظرفيت خود بنوشيم</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 نور پيروز، كه اهل دنيا به خاطر الهى بودنش هرگز قبول نكردند؛ و آن حوادثى كه بعد از غدير ناله‌هاى حق جويان را بلند كرد، بايد سينه داغ كنيم</w:t>
      </w:r>
      <w:r>
        <w:rPr>
          <w:rFonts w:eastAsia="IRNazanin" w:cs="IRNazanin"/>
          <w:color w:val="111111"/>
          <w:sz w:val="28"/>
          <w:szCs w:val="28"/>
          <w:rtl w:val="true"/>
          <w:lang w:bidi="fa-IR"/>
        </w:rPr>
        <w:t xml:space="preserve">. </w:t>
      </w:r>
      <w:bookmarkStart w:id="216" w:name="pg20620_246311"/>
    </w:p>
    <w:p>
      <w:pPr>
        <w:pStyle w:val="BookText"/>
        <w:rPr/>
      </w:pPr>
      <w:bookmarkEnd w:id="216"/>
      <w:r>
        <w:rPr>
          <w:rFonts w:ascii="Amiri" w:hAnsi="Amiri" w:eastAsia="Amiri" w:cs="Amiri"/>
          <w:color w:val="111111"/>
          <w:sz w:val="28"/>
          <w:sz w:val="28"/>
          <w:szCs w:val="28"/>
          <w:rtl w:val="true"/>
          <w:lang w:bidi="ar-SA"/>
        </w:rPr>
        <w:t>غدير مسير حق تا روز قيامت</w:t>
      </w:r>
    </w:p>
    <w:p>
      <w:pPr>
        <w:pStyle w:val="Heading3"/>
        <w:numPr>
          <w:ilvl w:val="2"/>
          <w:numId w:val="1"/>
        </w:numPr>
        <w:rPr/>
      </w:pPr>
      <w:bookmarkStart w:id="217" w:name="__RefHeading___Toc249912_3531895371"/>
      <w:bookmarkStart w:id="218" w:name="_Toc74"/>
      <w:bookmarkEnd w:id="217"/>
      <w:r>
        <w:rPr>
          <w:rtl w:val="true"/>
        </w:rPr>
        <w:t>به حق بشريت درباره غدير فكر كرده‌ايم؟</w:t>
      </w:r>
      <w:bookmarkEnd w:id="218"/>
    </w:p>
    <w:p>
      <w:pPr>
        <w:pStyle w:val="BookText"/>
        <w:rPr/>
      </w:pPr>
      <w:r>
        <w:rPr>
          <w:rFonts w:ascii="Amiri" w:hAnsi="Amiri" w:eastAsia="Amiri" w:cs="Amiri"/>
          <w:color w:val="111111"/>
          <w:sz w:val="28"/>
          <w:sz w:val="28"/>
          <w:szCs w:val="28"/>
          <w:rtl w:val="true"/>
          <w:lang w:bidi="ar-SA"/>
        </w:rPr>
        <w:t>آثار عميق غدير در جامعه اسلامى و ادامه آن تا زمان حال غير قابل انكار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واقعه مسئله هدايت يك قوم و قبيله و يا يك منطقه و شهر و كشور نيست، بلكه مسئله برداشتن بار سنگين رسالت و كامل كردن مسير حق تا روز قيامت براى همه بشريت است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جز اميرالمؤمنين عليه‌السلام چه كسى مى‌توانست چنين منصبى را بر عهده بگيرد و مسير نورانى اسلام را به عنوان ادامه رسالت هدايت كند؟ </w:t>
      </w:r>
      <w:bookmarkStart w:id="219" w:name="pg20620_246312"/>
    </w:p>
    <w:p>
      <w:pPr>
        <w:pStyle w:val="BookText"/>
        <w:rPr/>
      </w:pPr>
      <w:bookmarkEnd w:id="219"/>
      <w:r>
        <w:rPr>
          <w:rFonts w:ascii="Amiri" w:hAnsi="Amiri" w:eastAsia="Amiri" w:cs="Amiri"/>
          <w:color w:val="111111"/>
          <w:sz w:val="28"/>
          <w:sz w:val="28"/>
          <w:szCs w:val="28"/>
          <w:rtl w:val="true"/>
          <w:lang w:bidi="ar-SA"/>
        </w:rPr>
        <w:t>غدير، از زمينه تا نتايج</w:t>
      </w:r>
    </w:p>
    <w:p>
      <w:pPr>
        <w:pStyle w:val="Heading3"/>
        <w:numPr>
          <w:ilvl w:val="2"/>
          <w:numId w:val="1"/>
        </w:numPr>
        <w:rPr/>
      </w:pPr>
      <w:bookmarkStart w:id="220" w:name="__RefHeading___Toc249914_3531895371"/>
      <w:bookmarkStart w:id="221" w:name="_Toc75"/>
      <w:bookmarkEnd w:id="220"/>
      <w:r>
        <w:rPr>
          <w:rtl w:val="true"/>
        </w:rPr>
        <w:t>چه كسانى مخاطب غدير بودند؟</w:t>
      </w:r>
      <w:bookmarkEnd w:id="221"/>
    </w:p>
    <w:p>
      <w:pPr>
        <w:pStyle w:val="BookText"/>
        <w:rPr/>
      </w:pPr>
      <w:r>
        <w:rPr>
          <w:rFonts w:ascii="Amiri" w:hAnsi="Amiri" w:eastAsia="Amiri" w:cs="Amiri"/>
          <w:color w:val="111111"/>
          <w:sz w:val="28"/>
          <w:sz w:val="28"/>
          <w:szCs w:val="28"/>
          <w:rtl w:val="true"/>
          <w:lang w:bidi="ar-SA"/>
        </w:rPr>
        <w:t>اولين فكرى كه در مطالعه واقعه غدير به ذهن هجوم مى‌آورد دريافت تصويرى از زمينه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سوابق اسلام تا آن روز، اهداف بلند مدت آن، و نيز تركيب جامعه اسلامى مقارن مراسم غدير مسائلى است كه يك حس ناشناخته انسان را وادار به كشف آن مى‌نمايد</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روشن شدن زمينه‌هايى كه بر جامعه اسلامى آن روز حاكم بوده، معلوم خواهد شد كه مخاطب پيامبر صلى‌الله‌عليه‌و‌آله فقط حاضرين در غدير نبوده‌اند، بلكه نسل‌هاى بعدى مسلمانان در طول قرن‌ها همه مورد خطاب حضرت بوده‌اند، و در سايه همين مراسم وصى واقعى پيامبرشان را شناخته‌اند، و اين يكى از نتايج غدير است</w:t>
      </w:r>
      <w:r>
        <w:rPr>
          <w:rFonts w:eastAsia="IRNazanin" w:cs="IRNazanin"/>
          <w:color w:val="111111"/>
          <w:sz w:val="28"/>
          <w:szCs w:val="28"/>
          <w:rtl w:val="true"/>
          <w:lang w:bidi="fa-IR"/>
        </w:rPr>
        <w:t xml:space="preserve">. </w:t>
      </w:r>
      <w:bookmarkStart w:id="222" w:name="pg20620_246313"/>
    </w:p>
    <w:p>
      <w:pPr>
        <w:pStyle w:val="BookText"/>
        <w:rPr/>
      </w:pPr>
      <w:bookmarkEnd w:id="222"/>
      <w:r>
        <w:rPr>
          <w:rFonts w:ascii="IRNazanin" w:hAnsi="IRNazanin" w:eastAsia="IRNazanin"/>
          <w:color w:val="111111"/>
          <w:sz w:val="28"/>
          <w:sz w:val="28"/>
          <w:szCs w:val="28"/>
          <w:rtl w:val="true"/>
          <w:lang w:bidi="fa-IR"/>
        </w:rPr>
        <w:t>چراهاى شنيدنى براى اعراض از غدير</w:t>
      </w:r>
    </w:p>
    <w:p>
      <w:pPr>
        <w:pStyle w:val="Heading3"/>
        <w:numPr>
          <w:ilvl w:val="2"/>
          <w:numId w:val="1"/>
        </w:numPr>
        <w:rPr/>
      </w:pPr>
      <w:bookmarkStart w:id="223" w:name="__RefHeading___Toc249916_3531895371"/>
      <w:bookmarkStart w:id="224" w:name="_Toc76"/>
      <w:bookmarkEnd w:id="223"/>
      <w:r>
        <w:rPr>
          <w:rtl w:val="true"/>
        </w:rPr>
        <w:t>چرا اكثريت غدير را نپذيرفتند؟</w:t>
      </w:r>
      <w:bookmarkEnd w:id="224"/>
    </w:p>
    <w:p>
      <w:pPr>
        <w:pStyle w:val="BookText"/>
        <w:rPr/>
      </w:pPr>
      <w:r>
        <w:rPr>
          <w:rFonts w:ascii="Amiri" w:hAnsi="Amiri" w:eastAsia="Amiri" w:cs="Amiri"/>
          <w:color w:val="111111"/>
          <w:sz w:val="28"/>
          <w:sz w:val="28"/>
          <w:szCs w:val="28"/>
          <w:rtl w:val="true"/>
          <w:lang w:bidi="ar-SA"/>
        </w:rPr>
        <w:t>نتيجه روشنى كه از روند غدير به دست مى‌آيد آن است كه مخالفت با على و ائمه معصومين عليهم‌السلام در حقيقت مخالفت با خدا و شكستن بيعت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بينى آينده اسلام بُعد ديگرى است كه با اشاره به وجود مقدس امام عصر عليه‌السلام در خطبه غدير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نوبت اين سؤال مى‌رسد كه با اين همه دقت و ظرافت و مراعات جهات اجتماعى، پس چرا اكثريت صحابه از على عليه‌السلام اعراض كردند؟ براى اين مطلب علل بسيارى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نسبت به اميرالمؤمنين عليه‌السلام، تحمل نكردن عدالت على عليه‌السلام، سنخيت نداشتن در صفات انسانى، حسد، نفاق، جهل و ناآگاهى نسبت به على عليه‌السلام، حب دنيا</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سابقه مردم، آيا به همين دل خود را خوش كنيم كه اكثريت غدير را نپذيرفته‌اند؟ آيا اكثريت مردم دنيا در هميشه تاريخ بر باطل نبوده‌اند؟ </w:t>
      </w:r>
      <w:bookmarkStart w:id="225" w:name="pg20620_246314"/>
    </w:p>
    <w:p>
      <w:pPr>
        <w:pStyle w:val="BookText"/>
        <w:rPr/>
      </w:pPr>
      <w:bookmarkEnd w:id="225"/>
      <w:r>
        <w:rPr>
          <w:rFonts w:ascii="IRNazanin" w:hAnsi="IRNazanin" w:eastAsia="IRNazanin"/>
          <w:color w:val="111111"/>
          <w:sz w:val="28"/>
          <w:sz w:val="28"/>
          <w:szCs w:val="28"/>
          <w:rtl w:val="true"/>
          <w:lang w:bidi="fa-IR"/>
        </w:rPr>
        <w:t>فراگيرى تمدن اسلامى با حكومت غدير</w:t>
      </w:r>
    </w:p>
    <w:p>
      <w:pPr>
        <w:pStyle w:val="Heading3"/>
        <w:numPr>
          <w:ilvl w:val="2"/>
          <w:numId w:val="1"/>
        </w:numPr>
        <w:rPr/>
      </w:pPr>
      <w:bookmarkStart w:id="226" w:name="__RefHeading___Toc249918_3531895371"/>
      <w:bookmarkStart w:id="227" w:name="_Toc77"/>
      <w:bookmarkEnd w:id="226"/>
      <w:r>
        <w:rPr>
          <w:rtl w:val="true"/>
        </w:rPr>
        <w:t>اساس امامت در غدير نشانه چيست؟</w:t>
      </w:r>
      <w:bookmarkEnd w:id="227"/>
    </w:p>
    <w:p>
      <w:pPr>
        <w:pStyle w:val="BookText"/>
        <w:rPr/>
      </w:pPr>
      <w:r>
        <w:rPr>
          <w:rFonts w:ascii="IRNazanin" w:hAnsi="IRNazanin" w:eastAsia="IRNazanin"/>
          <w:color w:val="111111"/>
          <w:sz w:val="28"/>
          <w:sz w:val="28"/>
          <w:szCs w:val="28"/>
          <w:rtl w:val="true"/>
          <w:lang w:bidi="fa-IR"/>
        </w:rPr>
        <w:t>تمدن هر ملتى طبق ارزش‌هايى كه بر آن حاكم است فراگيرتر و گسترده‌تر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تبيين مبانى فكرى خود در جوانب مختلف نيازهاى بشر، آخرين برگ آن را در غدير ورق زد كه مهمترين جلوه آن نيز به شمار مى‌آمد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خطبه غدير تمدن اسلام به صورت شفاف نشان داده شد، و عامل رشد و ارتقاى آن با وجود امام اعلام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به خاطر شرايطى كه در وجودش نهفته حافظ از زوال و سقوط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تأكيد بر امامت در غدير از آنجا سرچشمه گرفته كه از بزرگترين اصول تمدن است، و بدون وجود امام با شرايط لازم راهى براى تطبيق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مقوّم ديگر تمدن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اگر نيك بنگريم خواهيم ديد كه مسلمانان به خاطر نپذيرفتن امامت الهى در اسلام، از رشد و ارتقاء تمدن خويش عقب مانده‌اند، و اگر امامت در دست امامان معصوم عليهم‌السلام بود تمدن صحيح مسلمانان تا امروز باقى بود و بر همه عالم بدون استثنا حاكم مى‌شد</w:t>
      </w:r>
      <w:r>
        <w:rPr>
          <w:rFonts w:eastAsia="IRNazanin" w:cs="IRNazanin"/>
          <w:color w:val="111111"/>
          <w:sz w:val="28"/>
          <w:szCs w:val="28"/>
          <w:rtl w:val="true"/>
          <w:lang w:bidi="fa-IR"/>
        </w:rPr>
        <w:t xml:space="preserve">. </w:t>
      </w:r>
      <w:bookmarkStart w:id="228" w:name="pg20620_246315"/>
    </w:p>
    <w:p>
      <w:pPr>
        <w:pStyle w:val="BookText"/>
        <w:rPr/>
      </w:pPr>
      <w:bookmarkEnd w:id="228"/>
      <w:r>
        <w:rPr>
          <w:rFonts w:ascii="Amiri" w:hAnsi="Amiri" w:eastAsia="Amiri" w:cs="Amiri"/>
          <w:color w:val="111111"/>
          <w:sz w:val="28"/>
          <w:sz w:val="28"/>
          <w:szCs w:val="28"/>
          <w:rtl w:val="true"/>
          <w:lang w:bidi="ar-SA"/>
        </w:rPr>
        <w:t>مقام دست نايافتنى ولايت</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249920_3531895371"/>
      <w:bookmarkStart w:id="230" w:name="_Toc78"/>
      <w:bookmarkEnd w:id="229"/>
      <w:r>
        <w:rPr>
          <w:rtl w:val="true"/>
        </w:rPr>
        <w:t>نقش عصمت در كجاى غدير است؟</w:t>
      </w:r>
      <w:bookmarkEnd w:id="230"/>
    </w:p>
    <w:p>
      <w:pPr>
        <w:pStyle w:val="BookText"/>
        <w:rPr/>
      </w:pPr>
      <w:r>
        <w:rPr>
          <w:rFonts w:ascii="Amiri" w:hAnsi="Amiri" w:eastAsia="Amiri" w:cs="Amiri"/>
          <w:color w:val="111111"/>
          <w:sz w:val="28"/>
          <w:sz w:val="28"/>
          <w:szCs w:val="28"/>
          <w:rtl w:val="true"/>
          <w:lang w:bidi="ar-SA"/>
        </w:rPr>
        <w:t>مسلمانان نمى‌دانند كه اعتقاد ما از امامت تنها يك حكومت ظاهرى نيست، بلكه مقامى بسيار والا و معنوى و روحانى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مقامى است كه هدايت همه مردم را در امور دين و دنيا بر عهده دارد؛ و فكر و روح مردم را به سوى خدا هدايت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براى مردم جهان بيان كرد كه مقام امامت يك منصب الهى است، و براى غيرمعصوم دست نايافتنى است، زيرا غير معصوم در معرض گناه است، و گناه باعث مى‌شود حق از بين برود و اعتقاد و اعتماد مردم خدشه‌دار گردد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عمق امامت را بفهمند خواهند پذيرفت كه جز امامت اميرالمؤمنين عليه‌السلام چيزى نمى‌تواند كامل كننده دين و تمام كننده نعمت به شمار آيد و در كنار رسالت قرار گيرد</w:t>
      </w:r>
      <w:r>
        <w:rPr>
          <w:rFonts w:eastAsia="IRNazanin" w:cs="IRNazanin"/>
          <w:color w:val="111111"/>
          <w:sz w:val="28"/>
          <w:szCs w:val="28"/>
          <w:rtl w:val="true"/>
          <w:lang w:bidi="fa-IR"/>
        </w:rPr>
        <w:t xml:space="preserve">. </w:t>
      </w:r>
      <w:bookmarkStart w:id="231" w:name="pg20620_246316"/>
    </w:p>
    <w:p>
      <w:pPr>
        <w:pStyle w:val="BookText"/>
        <w:rPr/>
      </w:pPr>
      <w:bookmarkEnd w:id="231"/>
      <w:r>
        <w:rPr>
          <w:rFonts w:ascii="Amiri" w:hAnsi="Amiri" w:eastAsia="Amiri" w:cs="Amiri"/>
          <w:color w:val="111111"/>
          <w:sz w:val="28"/>
          <w:sz w:val="28"/>
          <w:szCs w:val="28"/>
          <w:rtl w:val="true"/>
          <w:lang w:bidi="ar-SA"/>
        </w:rPr>
        <w:t>بايد به مخاطب غدير مهلت داد</w:t>
      </w:r>
    </w:p>
    <w:p>
      <w:pPr>
        <w:pStyle w:val="Heading3"/>
        <w:numPr>
          <w:ilvl w:val="2"/>
          <w:numId w:val="1"/>
        </w:numPr>
        <w:rPr/>
      </w:pPr>
      <w:bookmarkStart w:id="232" w:name="__RefHeading___Toc249922_3531895371"/>
      <w:bookmarkStart w:id="233" w:name="_Toc79"/>
      <w:bookmarkEnd w:id="232"/>
      <w:r>
        <w:rPr>
          <w:rtl w:val="true"/>
        </w:rPr>
        <w:t>آيا غدير با عينك سقيفه قابل مطالعه است؟</w:t>
      </w:r>
      <w:bookmarkEnd w:id="233"/>
    </w:p>
    <w:p>
      <w:pPr>
        <w:pStyle w:val="BookText"/>
        <w:rPr/>
      </w:pPr>
      <w:r>
        <w:rPr>
          <w:rFonts w:ascii="IRNazanin" w:hAnsi="IRNazanin" w:eastAsia="IRNazanin"/>
          <w:color w:val="111111"/>
          <w:sz w:val="28"/>
          <w:sz w:val="28"/>
          <w:szCs w:val="28"/>
          <w:rtl w:val="true"/>
          <w:lang w:bidi="fa-IR"/>
        </w:rPr>
        <w:t>ما معتقديم آنچه پيامبر صلى‌الله‌عليه‌و‌آله آورد بالاترين نمونه در ساخت يك جامعه بشرى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مى‌شود كه هر صاحب مرام و ايده‌اى در عالم براى ادامه راهش به فكر جانشين است به جز صاحب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بهتر نيست به جاى اين گونه سَبُك فكرى‌ها، اذعان داشته باشيم كه اگر خبر غدير هم به ما نرسيده بود، باز هم يقين داشتيم كه خداى اسلام و پيامبرِ آن فكر آينده را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بر غدير، كه بخواهند آفتاب معارفش را با عينك سقيفه مطالعه كنند و حق آن را ضايع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دنيا گرفتار مسير تاريك سقيفه شده‌اند، كه از درك اهميت واقعه غدير باز مانده‌اند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حقايق غدير را بيان كرد و به مردم مهلت داد تا كم كم اهميت اين روز عظيم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ما وظيفه داريم در راه بقاى آن تلاش كنيم و از سهل‌انگارى بپرهيزيم، تا روزى كه خبر واقعه غدير را جهانى كنيم</w:t>
      </w:r>
      <w:r>
        <w:rPr>
          <w:rFonts w:eastAsia="IRNazanin" w:cs="IRNazanin"/>
          <w:color w:val="111111"/>
          <w:sz w:val="28"/>
          <w:szCs w:val="28"/>
          <w:rtl w:val="true"/>
          <w:lang w:bidi="fa-IR"/>
        </w:rPr>
        <w:t xml:space="preserve">. </w:t>
      </w:r>
      <w:bookmarkStart w:id="234" w:name="pg20620_246317"/>
    </w:p>
    <w:p>
      <w:pPr>
        <w:pStyle w:val="BookText"/>
        <w:rPr/>
      </w:pPr>
      <w:bookmarkEnd w:id="234"/>
      <w:r>
        <w:rPr>
          <w:rFonts w:ascii="Amiri" w:hAnsi="Amiri" w:eastAsia="Amiri" w:cs="Amiri"/>
          <w:color w:val="111111"/>
          <w:sz w:val="28"/>
          <w:sz w:val="28"/>
          <w:szCs w:val="28"/>
          <w:rtl w:val="true"/>
          <w:lang w:bidi="ar-SA"/>
        </w:rPr>
        <w:t>همه منظور از غدير را مى‌دانند</w:t>
      </w:r>
    </w:p>
    <w:p>
      <w:pPr>
        <w:pStyle w:val="Heading3"/>
        <w:numPr>
          <w:ilvl w:val="2"/>
          <w:numId w:val="1"/>
        </w:numPr>
        <w:rPr/>
      </w:pPr>
      <w:bookmarkStart w:id="235" w:name="__RefHeading___Toc249924_3531895371"/>
      <w:bookmarkStart w:id="236" w:name="_Toc80"/>
      <w:bookmarkEnd w:id="235"/>
      <w:r>
        <w:rPr>
          <w:rtl w:val="true"/>
        </w:rPr>
        <w:t>آيا مردم در غدير نمى‌دانستند مسئله بر سر چيست؟</w:t>
      </w:r>
      <w:bookmarkEnd w:id="236"/>
    </w:p>
    <w:p>
      <w:pPr>
        <w:pStyle w:val="BookText"/>
        <w:rPr/>
      </w:pPr>
      <w:r>
        <w:rPr>
          <w:rFonts w:ascii="IRNazanin" w:hAnsi="IRNazanin" w:eastAsia="IRNazanin"/>
          <w:color w:val="111111"/>
          <w:sz w:val="28"/>
          <w:sz w:val="28"/>
          <w:szCs w:val="28"/>
          <w:rtl w:val="true"/>
          <w:lang w:bidi="fa-IR"/>
        </w:rPr>
        <w:t xml:space="preserve">جز خدا و جبرئيل و پيامبر صلى‌الله‌عليه‌و‌آله كسى چه مى‌دانست كه مسئله تعيين خليفه را اگر در كفه ترازو بگذارند از تمام رنج و مبارزه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گران‌تر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غدير نمى‌دانستند مسئله بر سر چيست، و بعد از چهارده قرن هم هنوز كسى نفهميده كه آن توقف در آفتاب سوزان براى چه بوده است؟ چرا نمى‌گويند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مى‌دانستند كه منبر غدير براى نصب كسى است كه بعد از پيامبر صلى‌الله‌عليه‌و‌آلهچشمه زلال اسلام محض از خانه او مى‌جوشد، و فقط خداوند مى‌داند كه در خلقت او و يازده فرزندش چه عظمتى را به وديعت گذاشته است</w:t>
      </w:r>
      <w:r>
        <w:rPr>
          <w:rFonts w:eastAsia="IRNazanin" w:cs="IRNazanin"/>
          <w:color w:val="111111"/>
          <w:sz w:val="28"/>
          <w:szCs w:val="28"/>
          <w:rtl w:val="true"/>
          <w:lang w:bidi="fa-IR"/>
        </w:rPr>
        <w:t xml:space="preserve">! </w:t>
      </w:r>
      <w:bookmarkStart w:id="237" w:name="pg20620_246318"/>
    </w:p>
    <w:p>
      <w:pPr>
        <w:pStyle w:val="BookText"/>
        <w:rPr/>
      </w:pPr>
      <w:bookmarkEnd w:id="237"/>
      <w:r>
        <w:rPr>
          <w:rFonts w:ascii="Amiri" w:hAnsi="Amiri" w:eastAsia="Amiri" w:cs="Amiri"/>
          <w:color w:val="111111"/>
          <w:sz w:val="28"/>
          <w:sz w:val="28"/>
          <w:szCs w:val="28"/>
          <w:rtl w:val="true"/>
          <w:lang w:bidi="ar-SA"/>
        </w:rPr>
        <w:t>عجين شدن نبوت با امامت</w:t>
      </w:r>
    </w:p>
    <w:p>
      <w:pPr>
        <w:pStyle w:val="Heading3"/>
        <w:numPr>
          <w:ilvl w:val="2"/>
          <w:numId w:val="1"/>
        </w:numPr>
        <w:rPr/>
      </w:pPr>
      <w:bookmarkStart w:id="238" w:name="__RefHeading___Toc249926_3531895371"/>
      <w:bookmarkStart w:id="239" w:name="_Toc81"/>
      <w:bookmarkEnd w:id="238"/>
      <w:r>
        <w:rPr>
          <w:rtl w:val="true"/>
        </w:rPr>
        <w:t>غدير را از كجا و چگونه بياموزيم؟</w:t>
      </w:r>
      <w:bookmarkEnd w:id="239"/>
    </w:p>
    <w:p>
      <w:pPr>
        <w:pStyle w:val="BookText"/>
        <w:rPr/>
      </w:pPr>
      <w:r>
        <w:rPr>
          <w:rFonts w:ascii="IRNazanin" w:hAnsi="IRNazanin" w:eastAsia="IRNazanin"/>
          <w:color w:val="111111"/>
          <w:sz w:val="28"/>
          <w:sz w:val="28"/>
          <w:szCs w:val="28"/>
          <w:rtl w:val="true"/>
          <w:lang w:bidi="fa-IR"/>
        </w:rPr>
        <w:t>عظمت ماجراى غدير اين اقتضا را دارد كه شناخت و نگاه افراد و اشخاص نسبت به آن درجه بندى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هركس به اندازه توان علمى و فهم و درك عقلى خود آن را مى‌بيند و هر كس به اندازه ظرفيت خود از آن چشمه زلال مى‌نوشد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عمق حادثه غدير به ما مى‌فهماند كه اين واقعه مختص به يك زمان و عصر نبوده، بلكه در تمام ازمنه و اعصار جارى و سارى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غدير تنها يك رخداد تاريخى و يا گذرگاه جغرافيايى و يا بحث روايى و يا مسئله سياسى نيست؛ بلكه غدير يك تفكر و انديشه است كه رمز آن عجين شدن امامت با نبوت است، و در رويكردى ديگر غدير همتاى قرآن تا روز قيامت است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آن است كه تنها پديد آورندگان غدير مى‌توانند به تعريف جامع آن بپردازند، و تنها زيبنده خدا و پيامبر و على عليهماالسلام است كه غدير را به بهترين شكل معرفى نمايند</w:t>
      </w:r>
      <w:r>
        <w:rPr>
          <w:rFonts w:eastAsia="IRNazanin" w:cs="IRNazanin"/>
          <w:color w:val="111111"/>
          <w:sz w:val="28"/>
          <w:szCs w:val="28"/>
          <w:rtl w:val="true"/>
          <w:lang w:bidi="fa-IR"/>
        </w:rPr>
        <w:t xml:space="preserve">. </w:t>
      </w:r>
      <w:bookmarkStart w:id="240" w:name="pg20620_246319"/>
    </w:p>
    <w:p>
      <w:pPr>
        <w:pStyle w:val="BookText"/>
        <w:rPr/>
      </w:pPr>
      <w:bookmarkEnd w:id="240"/>
      <w:r>
        <w:rPr>
          <w:rFonts w:ascii="IRNazanin" w:hAnsi="IRNazanin" w:eastAsia="IRNazanin"/>
          <w:color w:val="111111"/>
          <w:sz w:val="28"/>
          <w:sz w:val="28"/>
          <w:szCs w:val="28"/>
          <w:rtl w:val="true"/>
          <w:lang w:bidi="fa-IR"/>
        </w:rPr>
        <w:t>به محرومين از غدير بايد گريست</w:t>
      </w:r>
    </w:p>
    <w:p>
      <w:pPr>
        <w:pStyle w:val="Heading3"/>
        <w:numPr>
          <w:ilvl w:val="2"/>
          <w:numId w:val="1"/>
        </w:numPr>
        <w:rPr/>
      </w:pPr>
      <w:bookmarkStart w:id="241" w:name="__RefHeading___Toc249928_3531895371"/>
      <w:bookmarkStart w:id="242" w:name="_Toc82"/>
      <w:bookmarkEnd w:id="241"/>
      <w:r>
        <w:rPr>
          <w:rtl w:val="true"/>
        </w:rPr>
        <w:t>چه كسانى باعث عدم ابلاغ غديرند؟</w:t>
      </w:r>
      <w:bookmarkEnd w:id="242"/>
    </w:p>
    <w:p>
      <w:pPr>
        <w:pStyle w:val="BookText"/>
        <w:rPr/>
      </w:pPr>
      <w:r>
        <w:rPr>
          <w:rFonts w:ascii="IRNazanin" w:hAnsi="IRNazanin" w:eastAsia="IRNazanin"/>
          <w:color w:val="111111"/>
          <w:sz w:val="28"/>
          <w:sz w:val="28"/>
          <w:szCs w:val="28"/>
          <w:rtl w:val="true"/>
          <w:lang w:bidi="fa-IR"/>
        </w:rPr>
        <w:t>اين خداست كه دست بيعت ما را در دست اميرمؤمنان على عليه‌السلام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لطف او نبود ما هم مانند بسيارى از مسلمانان از اين نعمت عظمى محروم مى‌مانديم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غدير از صفحات زرين تاريخ است كه مردمان از خواندنش غافل و از بركاتش محروم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تعجب است كه واقعه‌اى با امضاى خير الاولين و آخرين و مربوط به سرگذشت امت مسلمان باشد، و مورد غفلت ميليون‌ها مسلمان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مقصر نيست، زيرا جاى ابهام و سؤالى درباره غدير باقى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كسانى هستند كه تاريخ را با گزينش به مردم عرضه مى‌كنند، و حقايق را سانسور شده و تحريف شده ارائه مى‌نمايند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به كسانى كه از نعمت ولايت محروم‌اند، به چشم مظلومانى نگاه كنيم كه به خاطر جاه طلبى و حق ستيزى ظالمان از اين نعمت محروم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همچون طبيبى مهربان كه به معالجه مريض مى‌پردازد، سراغ آنان رويم و اين چراغراه هدايت را نشانشان دهيم و به آنان تفهيم نماييم</w:t>
      </w:r>
      <w:r>
        <w:rPr>
          <w:rFonts w:eastAsia="IRNazanin" w:cs="IRNazanin"/>
          <w:color w:val="111111"/>
          <w:sz w:val="28"/>
          <w:szCs w:val="28"/>
          <w:rtl w:val="true"/>
          <w:lang w:bidi="fa-IR"/>
        </w:rPr>
        <w:t xml:space="preserve">. </w:t>
      </w:r>
      <w:bookmarkStart w:id="243" w:name="pg20620_246320"/>
    </w:p>
    <w:p>
      <w:pPr>
        <w:pStyle w:val="BookText"/>
        <w:rPr/>
      </w:pPr>
      <w:bookmarkEnd w:id="243"/>
      <w:r>
        <w:rPr>
          <w:rFonts w:ascii="IRNazanin" w:hAnsi="IRNazanin" w:eastAsia="IRNazanin"/>
          <w:color w:val="111111"/>
          <w:sz w:val="28"/>
          <w:sz w:val="28"/>
          <w:szCs w:val="28"/>
          <w:rtl w:val="true"/>
          <w:lang w:bidi="fa-IR"/>
        </w:rPr>
        <w:t>چرا رشته خلافت از قرآن گسيخت؟</w:t>
      </w:r>
    </w:p>
    <w:p>
      <w:pPr>
        <w:pStyle w:val="Heading3"/>
        <w:numPr>
          <w:ilvl w:val="2"/>
          <w:numId w:val="1"/>
        </w:numPr>
        <w:rPr/>
      </w:pPr>
      <w:bookmarkStart w:id="244" w:name="__RefHeading___Toc249930_3531895371"/>
      <w:bookmarkStart w:id="245" w:name="_Toc83"/>
      <w:bookmarkEnd w:id="244"/>
      <w:r>
        <w:rPr>
          <w:rtl w:val="true"/>
        </w:rPr>
        <w:t>وظيفه غديرى ما براى مسلمانان چيست؟</w:t>
      </w:r>
      <w:bookmarkEnd w:id="245"/>
    </w:p>
    <w:p>
      <w:pPr>
        <w:pStyle w:val="BookText"/>
        <w:rPr/>
      </w:pPr>
      <w:r>
        <w:rPr>
          <w:rFonts w:ascii="IRNazanin" w:hAnsi="IRNazanin" w:eastAsia="IRNazanin"/>
          <w:color w:val="111111"/>
          <w:sz w:val="28"/>
          <w:sz w:val="28"/>
          <w:szCs w:val="28"/>
          <w:rtl w:val="true"/>
          <w:lang w:bidi="fa-IR"/>
        </w:rPr>
        <w:t>با اين درياى زلال و بى‌پايانى كه خدا در اختيار مسلمانان گذاشت، اگر تا قيامت اشك بريزند كم است كه بعد از پيامبر صلى‌الله‌عليه‌و‌آله رشته خلافت از قرآن گسيخت، و رداى آن را كسى بر تن كرد كه خود به يقين مى‌دانست اهلش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معجون اسلام با كامل‌ترين عناصر تشكيل دهنده آن در دسترس مسلمين قرار گرفت، ولى آنان با بى‌پروايى سخت‌ترين ضربه‌ها را به دين وارد كردند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وظيفه ما اين است كه اين واقعه متعلق به همه مسلمانان را به آنان گوشزد كنيم، كه هر اندازه آن را بهتر درك كنند وضع كنونى‌شان دگرگون‌تر خواهد شد و قدم به عالم معرفت و شناخت دين خواهند گذاشت</w:t>
      </w:r>
      <w:r>
        <w:rPr>
          <w:rFonts w:eastAsia="IRNazanin" w:cs="IRNazanin"/>
          <w:color w:val="111111"/>
          <w:sz w:val="28"/>
          <w:szCs w:val="28"/>
          <w:rtl w:val="true"/>
          <w:lang w:bidi="fa-IR"/>
        </w:rPr>
        <w:t xml:space="preserve">. </w:t>
      </w:r>
      <w:bookmarkStart w:id="246" w:name="pg20620_246321"/>
    </w:p>
    <w:p>
      <w:pPr>
        <w:pStyle w:val="BookText"/>
        <w:rPr/>
      </w:pPr>
      <w:bookmarkEnd w:id="246"/>
      <w:r>
        <w:rPr>
          <w:rFonts w:ascii="Amiri" w:hAnsi="Amiri" w:eastAsia="Amiri" w:cs="Amiri"/>
          <w:color w:val="111111"/>
          <w:sz w:val="28"/>
          <w:sz w:val="28"/>
          <w:szCs w:val="28"/>
          <w:rtl w:val="true"/>
          <w:lang w:bidi="ar-SA"/>
        </w:rPr>
        <w:t>غدير براى همه مذاهب</w:t>
      </w:r>
    </w:p>
    <w:p>
      <w:pPr>
        <w:pStyle w:val="Heading3"/>
        <w:numPr>
          <w:ilvl w:val="2"/>
          <w:numId w:val="1"/>
        </w:numPr>
        <w:rPr/>
      </w:pPr>
      <w:bookmarkStart w:id="247" w:name="__RefHeading___Toc249932_3531895371"/>
      <w:bookmarkStart w:id="248" w:name="_Toc84"/>
      <w:bookmarkEnd w:id="247"/>
      <w:r>
        <w:rPr>
          <w:rtl w:val="true"/>
        </w:rPr>
        <w:t>به نظر شما چگونه مسلمانان را متوجه غدير نماييم؟</w:t>
      </w:r>
      <w:bookmarkEnd w:id="248"/>
    </w:p>
    <w:p>
      <w:pPr>
        <w:pStyle w:val="BookText"/>
        <w:rPr/>
      </w:pPr>
      <w:r>
        <w:rPr>
          <w:rFonts w:ascii="IRNazanin" w:hAnsi="IRNazanin" w:eastAsia="IRNazanin"/>
          <w:color w:val="111111"/>
          <w:sz w:val="28"/>
          <w:sz w:val="28"/>
          <w:szCs w:val="28"/>
          <w:rtl w:val="true"/>
          <w:lang w:bidi="fa-IR"/>
        </w:rPr>
        <w:t>مسلمانان بايد بدانند كه غدير متعلق به همه آنان است و قرن‌ها با فرهنگ و دين و اعتقاد آنان همگام بوده، و به عنوان يك جريان مقدس هميشه در جامعه اسلامى حضور داشته است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كه رويداد غدير همه تاريخ اسلام را تحت تأثير قرار داده، و نمى‌توان با آن همچون يكى از مسائل حاشيه‌اى برخورد كرد و آن را به حساب مذهب خاصى گذاشت</w:t>
      </w:r>
      <w:r>
        <w:rPr>
          <w:rFonts w:eastAsia="IRNazanin" w:cs="IRNazanin"/>
          <w:color w:val="111111"/>
          <w:sz w:val="28"/>
          <w:szCs w:val="28"/>
          <w:rtl w:val="true"/>
          <w:lang w:bidi="fa-IR"/>
        </w:rPr>
        <w:t xml:space="preserve">. </w:t>
      </w:r>
      <w:bookmarkStart w:id="249" w:name="pg20620_246322"/>
    </w:p>
    <w:p>
      <w:pPr>
        <w:pStyle w:val="BookText"/>
        <w:rPr/>
      </w:pPr>
      <w:bookmarkEnd w:id="249"/>
      <w:r>
        <w:rPr>
          <w:rFonts w:ascii="Amiri" w:hAnsi="Amiri" w:eastAsia="Amiri" w:cs="Amiri"/>
          <w:color w:val="111111"/>
          <w:sz w:val="28"/>
          <w:sz w:val="28"/>
          <w:szCs w:val="28"/>
          <w:rtl w:val="true"/>
          <w:lang w:bidi="ar-SA"/>
        </w:rPr>
        <w:t>احياى غدير براى رفع بحران اختلاف امت</w:t>
      </w:r>
    </w:p>
    <w:p>
      <w:pPr>
        <w:pStyle w:val="Heading3"/>
        <w:numPr>
          <w:ilvl w:val="2"/>
          <w:numId w:val="1"/>
        </w:numPr>
        <w:rPr/>
      </w:pPr>
      <w:bookmarkStart w:id="250" w:name="__RefHeading___Toc249934_3531895371"/>
      <w:bookmarkStart w:id="251" w:name="_Toc85"/>
      <w:bookmarkEnd w:id="250"/>
      <w:r>
        <w:rPr>
          <w:rtl w:val="true"/>
        </w:rPr>
        <w:t>نقش غدير در حل اختلافات فرقه‌ها چيست؟</w:t>
      </w:r>
      <w:bookmarkEnd w:id="251"/>
    </w:p>
    <w:p>
      <w:pPr>
        <w:pStyle w:val="BookText"/>
        <w:rPr/>
      </w:pPr>
      <w:r>
        <w:rPr>
          <w:rFonts w:ascii="IRNazanin" w:hAnsi="IRNazanin" w:eastAsia="IRNazanin"/>
          <w:color w:val="111111"/>
          <w:sz w:val="28"/>
          <w:sz w:val="28"/>
          <w:szCs w:val="28"/>
          <w:rtl w:val="true"/>
          <w:lang w:bidi="fa-IR"/>
        </w:rPr>
        <w:t xml:space="preserve">پيش‌بينى آينده خطرناك جامعه اسلامى و زمينه رشد دوباره شب‌پرستان در نبود نور، به اين نتيجه منتهى مى‌شود كه در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وجود پيامبر صلى‌الله‌عليه‌و‌آله است؛ و اين واضح‌ترين بيانى است كه غدير امامت را در قاب آن متجلى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ديد چرا عده‌اى از مسلمانان غدير را ناديده مى‌گيرند؟ آيا در صدد پوشاندن آفتاب با دست خويش‌اند؟</w:t>
      </w:r>
    </w:p>
    <w:p>
      <w:pPr>
        <w:pStyle w:val="BookText"/>
        <w:rPr/>
      </w:pPr>
      <w:r>
        <w:rPr>
          <w:rFonts w:ascii="IRNazanin" w:hAnsi="IRNazanin" w:eastAsia="IRNazanin"/>
          <w:color w:val="111111"/>
          <w:sz w:val="28"/>
          <w:sz w:val="28"/>
          <w:szCs w:val="28"/>
          <w:rtl w:val="true"/>
          <w:lang w:bidi="fa-IR"/>
        </w:rPr>
        <w:t>اين حركت از سوى دشمنان غدير، باعث شده كه عده‌اى در صدد احياى غدير باشند تا امر پيامبر صلى‌الله‌عليه‌و‌آله بر احياى سنتش در بحران اختلاف امت را عملى كنند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غدير انكار كردنى نيست، ولى اگر در احياى آن تلاش نشود دست‌هايى در فكر به فراموشى كشاندن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سنگينى وظيفه‌اى را كه ما غديريان بر دوش داريم به ما خاطر نشان مى‌نمايد</w:t>
      </w:r>
      <w:r>
        <w:rPr>
          <w:rFonts w:eastAsia="IRNazanin" w:cs="IRNazanin"/>
          <w:color w:val="111111"/>
          <w:sz w:val="28"/>
          <w:szCs w:val="28"/>
          <w:rtl w:val="true"/>
          <w:lang w:bidi="fa-IR"/>
        </w:rPr>
        <w:t xml:space="preserve">. </w:t>
      </w:r>
      <w:bookmarkStart w:id="252" w:name="pg20620_246323"/>
    </w:p>
    <w:p>
      <w:pPr>
        <w:pStyle w:val="BookText"/>
        <w:rPr/>
      </w:pPr>
      <w:bookmarkEnd w:id="252"/>
      <w:r>
        <w:rPr>
          <w:rFonts w:ascii="IRNazanin" w:hAnsi="IRNazanin" w:eastAsia="IRNazanin"/>
          <w:color w:val="111111"/>
          <w:sz w:val="28"/>
          <w:sz w:val="28"/>
          <w:szCs w:val="28"/>
          <w:rtl w:val="true"/>
          <w:lang w:bidi="fa-IR"/>
        </w:rPr>
        <w:t>براى محبتمان غير على عليه‌السلام را بر نمى‌گزينيم</w:t>
      </w:r>
    </w:p>
    <w:p>
      <w:pPr>
        <w:pStyle w:val="Heading3"/>
        <w:numPr>
          <w:ilvl w:val="2"/>
          <w:numId w:val="1"/>
        </w:numPr>
        <w:rPr/>
      </w:pPr>
      <w:bookmarkStart w:id="253" w:name="__RefHeading___Toc249936_3531895371"/>
      <w:bookmarkStart w:id="254" w:name="_Toc86"/>
      <w:bookmarkEnd w:id="253"/>
      <w:r>
        <w:rPr>
          <w:rtl w:val="true"/>
        </w:rPr>
        <w:t>چه كسى جز على عليه‌السلام مى‌تواند منجى ما باشد؟</w:t>
      </w:r>
      <w:bookmarkEnd w:id="254"/>
    </w:p>
    <w:p>
      <w:pPr>
        <w:pStyle w:val="BookText"/>
        <w:rPr/>
      </w:pPr>
      <w:r>
        <w:rPr>
          <w:rFonts w:ascii="IRNazanin" w:hAnsi="IRNazanin" w:eastAsia="IRNazanin"/>
          <w:color w:val="111111"/>
          <w:sz w:val="28"/>
          <w:sz w:val="28"/>
          <w:szCs w:val="28"/>
          <w:rtl w:val="true"/>
          <w:lang w:bidi="fa-IR"/>
        </w:rPr>
        <w:t>درك اينكه كاروان اسلام را جز على بن ابى‌طالب عليه‌السلام هيچكس ديگرى نمى‌توانست به سر منزل مقصود رهنمون باشد، احساسى فراتر از عشق نسبت به آن وجود مقدس در دل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معنى است كه ما جز او كسى نداريم و براى سفره محبتمان نمى‌توانيم ديگرى را برگزينيم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جز او مى‌تواند ما را از اين همه پرتگاهى كه در پيش داريم به سلامت عبور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از هم اكنون آخرين نقطه مسير كاروان را تشخيص مى‌دهد، و مى‌داند كه چه منزلگاه‌هايى پيش روى ماست؛ و با چه وسايلى بايد مجهز بود و چه توشه و كوله بارى بايد گرفت، تا بتوان از همه اين پيچ و خم‌ها به سلامت عبور كرد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سرپرستى كاروان به دست كسى غير از او بيفتد، سرنوشتى دردناك در انتظارمان خواهد بود، و كتاب هدايتمان در پيچ و تاب قرائت‌هاى مختلف و روشنفكرانه مدفون و متروك خواهد شد</w:t>
      </w:r>
      <w:r>
        <w:rPr>
          <w:rFonts w:eastAsia="IRNazanin" w:cs="IRNazanin"/>
          <w:color w:val="111111"/>
          <w:sz w:val="28"/>
          <w:szCs w:val="28"/>
          <w:rtl w:val="true"/>
          <w:lang w:bidi="fa-IR"/>
        </w:rPr>
        <w:t xml:space="preserve">. </w:t>
      </w:r>
      <w:bookmarkStart w:id="255" w:name="pg20620_246324"/>
    </w:p>
    <w:p>
      <w:pPr>
        <w:pStyle w:val="BookText"/>
        <w:rPr/>
      </w:pPr>
      <w:bookmarkEnd w:id="255"/>
      <w:r>
        <w:rPr>
          <w:rFonts w:ascii="Amiri" w:hAnsi="Amiri" w:eastAsia="Amiri" w:cs="Amiri"/>
          <w:color w:val="111111"/>
          <w:sz w:val="28"/>
          <w:sz w:val="28"/>
          <w:szCs w:val="28"/>
          <w:rtl w:val="true"/>
          <w:lang w:bidi="ar-SA"/>
        </w:rPr>
        <w:t>تابلوهاى مخالفت با غدير را بشكنيم</w:t>
      </w:r>
    </w:p>
    <w:p>
      <w:pPr>
        <w:pStyle w:val="Heading3"/>
        <w:numPr>
          <w:ilvl w:val="2"/>
          <w:numId w:val="1"/>
        </w:numPr>
        <w:rPr/>
      </w:pPr>
      <w:bookmarkStart w:id="256" w:name="__RefHeading___Toc249938_3531895371"/>
      <w:bookmarkStart w:id="257" w:name="_Toc87"/>
      <w:bookmarkEnd w:id="256"/>
      <w:r>
        <w:rPr>
          <w:rtl w:val="true"/>
        </w:rPr>
        <w:t>چگونه بر مظلوميت غدير اشك بريزيم؟</w:t>
      </w:r>
      <w:bookmarkEnd w:id="257"/>
    </w:p>
    <w:p>
      <w:pPr>
        <w:pStyle w:val="BookText"/>
        <w:rPr/>
      </w:pPr>
      <w:r>
        <w:rPr>
          <w:rFonts w:ascii="IRNazanin" w:hAnsi="IRNazanin" w:eastAsia="IRNazanin"/>
          <w:color w:val="111111"/>
          <w:sz w:val="28"/>
          <w:sz w:val="28"/>
          <w:szCs w:val="28"/>
          <w:rtl w:val="true"/>
          <w:lang w:bidi="fa-IR"/>
        </w:rPr>
        <w:t>غدير امتحان بزرگى بود كه تا ابد ادامه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امتحان به هر كس درجه خودش داده مى‌شود، و در واقع هر كس عيار خود را به نمايش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ادعاى اطاعت از خدا و رسول دارند ولى امامت و ولايت را انكار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دروغ مى‌گويند و دروغ خود را به همه نشان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متن خطبه شنيدند كه پيامبر صلى‌الله‌عليه‌و‌آله از اتفاقات بعد از رحلت خود خبر داده، و با اين همه هم حسودى كردند، و هم خلافت را غصب كردند و هم احكام خداوند را تغيير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اينان همه آن نادرستى‌ها را ديدند و مى‌بينند و باز هم على عليه‌السلام را رها كرده دنبال خلفاى غاصب رفته و مى‌روند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عده‌اى ديگر غدير خم را انكار كرده و مى‌كنند و در واقع خارى بر چشم اسلام زده و مى‌زنند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مصيبت جاودانه‌اى براى اسلام است كه با غديرش اين گونه رفتار كنند، در حالى كه پيامبر صلى‌الله‌عليه‌و‌آله آن گونه در راهش تلاش كرد</w:t>
      </w:r>
      <w:r>
        <w:rPr>
          <w:rFonts w:eastAsia="IRNazanin" w:cs="IRNazanin"/>
          <w:color w:val="111111"/>
          <w:sz w:val="28"/>
          <w:szCs w:val="28"/>
          <w:rtl w:val="true"/>
          <w:lang w:bidi="fa-IR"/>
        </w:rPr>
        <w:t xml:space="preserve">. </w:t>
      </w:r>
      <w:bookmarkStart w:id="258" w:name="pg20620_246325"/>
    </w:p>
    <w:p>
      <w:pPr>
        <w:pStyle w:val="BookText"/>
        <w:rPr/>
      </w:pPr>
      <w:bookmarkEnd w:id="258"/>
      <w:r>
        <w:rPr>
          <w:rFonts w:ascii="Amiri" w:hAnsi="Amiri" w:eastAsia="Amiri" w:cs="Amiri"/>
          <w:color w:val="111111"/>
          <w:sz w:val="28"/>
          <w:sz w:val="28"/>
          <w:szCs w:val="28"/>
          <w:rtl w:val="true"/>
          <w:lang w:bidi="ar-SA"/>
        </w:rPr>
        <w:t>غدير كليدِ حلِ مشلات</w:t>
      </w:r>
    </w:p>
    <w:p>
      <w:pPr>
        <w:pStyle w:val="Heading3"/>
        <w:numPr>
          <w:ilvl w:val="2"/>
          <w:numId w:val="1"/>
        </w:numPr>
        <w:rPr/>
      </w:pPr>
      <w:bookmarkStart w:id="259" w:name="__RefHeading___Toc249940_3531895371"/>
      <w:bookmarkStart w:id="260" w:name="_Toc88"/>
      <w:bookmarkEnd w:id="259"/>
      <w:r>
        <w:rPr>
          <w:rtl w:val="true"/>
        </w:rPr>
        <w:t>از غدير تا سقيفه چه مسيرى طى شد؟</w:t>
      </w:r>
      <w:bookmarkEnd w:id="260"/>
    </w:p>
    <w:p>
      <w:pPr>
        <w:pStyle w:val="BookText"/>
        <w:rPr/>
      </w:pPr>
      <w:r>
        <w:rPr>
          <w:rFonts w:ascii="IRNazanin" w:hAnsi="IRNazanin" w:eastAsia="IRNazanin"/>
          <w:color w:val="111111"/>
          <w:sz w:val="28"/>
          <w:sz w:val="28"/>
          <w:szCs w:val="28"/>
          <w:rtl w:val="true"/>
          <w:lang w:bidi="fa-IR"/>
        </w:rPr>
        <w:t>بعد از پيامبر صلى‌الله‌عليه‌و‌آله راه بسيار بلندى پيش روى مسلمانان بود، كه نياز به رهبرى و راهنمايى لحظه به لحظه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يافتن چنين شخصيتى كار هر كس نبود و هم امضاى هر كسى در اين باره مقبول نمى‌افتاد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غدير بدان معنى باشد كه گزيننده و يابنده لايق چنين مقامى خداست و معرف او پيامبر صلى‌الله‌عليه‌و‌آله و ضمانت كننده‌اش هم خدا و هم رسولش، پس در واقع خداوند كليد حل مشكلات را تقديم مردم نموده، و اين مردم بوده‌اند كه به جاى باز كردن قفل‌هاى زندگى با اين كليد مشكل گشا، آن را كنار گذاشته‌اند و هر روز گره ديگرى بر گرفتارى‌هاى خود افزوده‌اند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صفحه صفحه كتاب بشريت براى حك شدن سخنان پيامبر صلى‌الله‌عليه‌و‌آله در غدير بر عمق وجودشان لحظه شمارى مى‌كردند، چرا بايد دستان تبهكار از كلمه كلمه آن جلوگيرى كنند و جهان را از حقايق علوى محروم سازند؟</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سؤالى است كه براى پاسخ آن بايد از غدير تا سقيفه را پيمود و عاملان آن را جستجو كرد، و با احساسى برگرفته از عقل اين مسئله را پيگيرى نمود</w:t>
      </w:r>
      <w:r>
        <w:rPr>
          <w:rFonts w:eastAsia="IRNazanin" w:cs="IRNazanin"/>
          <w:color w:val="111111"/>
          <w:sz w:val="28"/>
          <w:szCs w:val="28"/>
          <w:rtl w:val="true"/>
          <w:lang w:bidi="fa-IR"/>
        </w:rPr>
        <w:t xml:space="preserve">. </w:t>
      </w:r>
      <w:bookmarkStart w:id="261" w:name="pg20620_246326"/>
    </w:p>
    <w:p>
      <w:pPr>
        <w:pStyle w:val="BookText"/>
        <w:rPr/>
      </w:pPr>
      <w:bookmarkEnd w:id="261"/>
      <w:r>
        <w:rPr>
          <w:rFonts w:ascii="Amiri" w:hAnsi="Amiri" w:eastAsia="Amiri" w:cs="Amiri"/>
          <w:color w:val="111111"/>
          <w:sz w:val="28"/>
          <w:sz w:val="28"/>
          <w:szCs w:val="28"/>
          <w:rtl w:val="true"/>
          <w:lang w:bidi="ar-SA"/>
        </w:rPr>
        <w:t>تا ابد نيازمند على عليه‌السلام و غدير</w:t>
      </w:r>
    </w:p>
    <w:p>
      <w:pPr>
        <w:pStyle w:val="Heading3"/>
        <w:numPr>
          <w:ilvl w:val="2"/>
          <w:numId w:val="1"/>
        </w:numPr>
        <w:rPr/>
      </w:pPr>
      <w:bookmarkStart w:id="262" w:name="__RefHeading___Toc249942_3531895371"/>
      <w:bookmarkStart w:id="263" w:name="_Toc89"/>
      <w:bookmarkEnd w:id="262"/>
      <w:r>
        <w:rPr>
          <w:rtl w:val="true"/>
        </w:rPr>
        <w:t>سلسله شيطانى ضد غدير را شناسايى كنيم؟</w:t>
      </w:r>
      <w:bookmarkEnd w:id="263"/>
    </w:p>
    <w:p>
      <w:pPr>
        <w:pStyle w:val="BookText"/>
        <w:rPr/>
      </w:pPr>
      <w:r>
        <w:rPr>
          <w:rFonts w:ascii="IRNazanin" w:hAnsi="IRNazanin" w:eastAsia="IRNazanin"/>
          <w:color w:val="111111"/>
          <w:sz w:val="28"/>
          <w:sz w:val="28"/>
          <w:szCs w:val="28"/>
          <w:rtl w:val="true"/>
          <w:lang w:bidi="fa-IR"/>
        </w:rPr>
        <w:t>انسانيت كه هميشه با ابليس درگير است، تا ابد نيازمند غدير و تشنه وجود على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ابليس بود كه از غدير آه و ناله كرد، و سپس به وسيله منافقان و دشمنان از حاكميت على عليه‌السلام و تحقق امر الهى جلوگيرى كرد، و اين سلسله شيطانى به شكل‌هاى مختلف 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امروز در پى فردى مانند على عليه‌السلام است كه به عنوان قطب عالم بيايد و بشريت را به سعادت واقعى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غديريان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الَّذى جَعَلَنا مِنَ المُتَمَسِّكينَ بِوِلايَةِ عَلِىِّ بنِ اَبى‌طالِب عليه‌السلام</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غديريان از يك امر حياتى بشر سخن مى‌گويند، و جز با مُهر ولايت بر نامه اعمالشان به دار بقا كوچ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معناى احساسى بلند از ولايت است كه هيچ بشرى نبايد به كمتر از آن قانع باشد</w:t>
      </w:r>
      <w:r>
        <w:rPr>
          <w:rFonts w:eastAsia="IRNazanin" w:cs="IRNazanin"/>
          <w:color w:val="111111"/>
          <w:sz w:val="28"/>
          <w:szCs w:val="28"/>
          <w:rtl w:val="true"/>
          <w:lang w:bidi="fa-IR"/>
        </w:rPr>
        <w:t xml:space="preserve">. </w:t>
      </w:r>
      <w:bookmarkStart w:id="264" w:name="pg20620_246327"/>
    </w:p>
    <w:p>
      <w:pPr>
        <w:pStyle w:val="BookText"/>
        <w:rPr/>
      </w:pPr>
      <w:bookmarkEnd w:id="264"/>
      <w:r>
        <w:rPr>
          <w:rFonts w:ascii="Amiri" w:hAnsi="Amiri" w:eastAsia="Amiri" w:cs="Amiri"/>
          <w:color w:val="111111"/>
          <w:sz w:val="28"/>
          <w:sz w:val="28"/>
          <w:szCs w:val="28"/>
          <w:rtl w:val="true"/>
          <w:lang w:bidi="ar-SA"/>
        </w:rPr>
        <w:t>سخن غدير با ما</w:t>
      </w:r>
    </w:p>
    <w:p>
      <w:pPr>
        <w:pStyle w:val="Heading3"/>
        <w:numPr>
          <w:ilvl w:val="2"/>
          <w:numId w:val="1"/>
        </w:numPr>
        <w:rPr/>
      </w:pPr>
      <w:bookmarkStart w:id="265" w:name="__RefHeading___Toc249944_3531895371"/>
      <w:bookmarkStart w:id="266" w:name="_Toc90"/>
      <w:bookmarkEnd w:id="265"/>
      <w:r>
        <w:rPr>
          <w:rtl w:val="true"/>
        </w:rPr>
        <w:t>چگونه همنشين صادق غدير باشيم؟</w:t>
      </w:r>
      <w:bookmarkEnd w:id="266"/>
    </w:p>
    <w:p>
      <w:pPr>
        <w:pStyle w:val="BookText"/>
        <w:rPr/>
      </w:pPr>
      <w:r>
        <w:rPr>
          <w:rFonts w:ascii="IRNazanin" w:hAnsi="IRNazanin" w:eastAsia="IRNazanin"/>
          <w:color w:val="111111"/>
          <w:sz w:val="28"/>
          <w:sz w:val="28"/>
          <w:szCs w:val="28"/>
          <w:rtl w:val="true"/>
          <w:lang w:bidi="fa-IR"/>
        </w:rPr>
        <w:t>خلوتى با غدير پرده از اسرار پر سوزش برخواهد داشت كه چهارده قرن شاهد و ناظر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شن‌هاى داغ غدير هنوز حرارت وحى در آن روز سبز را در خود حفظ كرده‌اند، و در بلنداى زمان روح تشنه اهل حقيقت را سيراب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مظلوميتى كه غدير بر خود ديده، او را در جستجوى همنشينى صادق و صميمى به انتظار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روزى را به ياد مى‌آورد كه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مأمور به ابلاغ پيام جاودانه آن شدند، ولى خبرى از ابلاغ و تبليغ‌شان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 غدير را بشكافى فرمان بازگشت براى آنان كه جلوتر از على عليه‌السلام در حركتند و دستور سرعت براى آنان كه عقب مانده‌اند مى‌يابى</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غدير سخن بگويى برايت خواهد گفت كه پيامبر صلى‌الله‌عليه‌و‌آله دست على عليه‌السلام را بالا برد تا مسلمانان پشتيبان دست او باشند؛ و گوشزد خواهد كرد كه دست على عليه‌السلام آن دستى است كه اگر بالا باشد دست رسول خدا صلى‌الله‌عليه‌و‌آله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با تابلوى طلايى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على عليه‌السلام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ببريد تا بالا برويد؛ و عهد كنيد كه براى بلند كردن اين دست خواهيد ايستاد</w:t>
      </w:r>
      <w:r>
        <w:rPr>
          <w:rFonts w:eastAsia="IRNazanin" w:cs="IRNazanin"/>
          <w:color w:val="111111"/>
          <w:sz w:val="28"/>
          <w:szCs w:val="28"/>
          <w:rtl w:val="true"/>
          <w:lang w:bidi="fa-IR"/>
        </w:rPr>
        <w:t xml:space="preserve">. </w:t>
      </w:r>
      <w:bookmarkStart w:id="267" w:name="pg20620_246328"/>
    </w:p>
    <w:p>
      <w:pPr>
        <w:pStyle w:val="BookText"/>
        <w:rPr/>
      </w:pPr>
      <w:bookmarkEnd w:id="267"/>
      <w:r>
        <w:rPr>
          <w:rFonts w:ascii="Amiri" w:hAnsi="Amiri" w:eastAsia="Amiri" w:cs="Amiri"/>
          <w:color w:val="111111"/>
          <w:sz w:val="28"/>
          <w:sz w:val="28"/>
          <w:szCs w:val="28"/>
          <w:rtl w:val="true"/>
          <w:lang w:bidi="ar-SA"/>
        </w:rPr>
        <w:t>تلازم بعثت و غدير</w:t>
      </w:r>
    </w:p>
    <w:p>
      <w:pPr>
        <w:pStyle w:val="Heading3"/>
        <w:numPr>
          <w:ilvl w:val="2"/>
          <w:numId w:val="1"/>
        </w:numPr>
        <w:rPr/>
      </w:pPr>
      <w:bookmarkStart w:id="268" w:name="__RefHeading___Toc249946_3531895371"/>
      <w:bookmarkStart w:id="269" w:name="_Toc91"/>
      <w:bookmarkEnd w:id="268"/>
      <w:r>
        <w:rPr>
          <w:rtl w:val="true"/>
        </w:rPr>
        <w:t>ارتباط نبوت و غدير را مطالعه كنيم؟</w:t>
      </w:r>
      <w:bookmarkEnd w:id="269"/>
    </w:p>
    <w:p>
      <w:pPr>
        <w:pStyle w:val="BookText"/>
        <w:rPr/>
      </w:pPr>
      <w:r>
        <w:rPr>
          <w:rFonts w:ascii="IRNazanin" w:hAnsi="IRNazanin" w:eastAsia="IRNazanin"/>
          <w:color w:val="111111"/>
          <w:sz w:val="28"/>
          <w:sz w:val="28"/>
          <w:szCs w:val="28"/>
          <w:rtl w:val="true"/>
          <w:lang w:bidi="fa-IR"/>
        </w:rPr>
        <w:t>بعثت پيامبر صلى‌الله‌عليه‌و‌آله و غدير اميرالمؤمنين عليه‌السلاممباركترين واقعه در تاريخ بشريت است، كه سرنوشت بشر را تا قيامت تغيير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هر دو حقيقتى‌اند كه در ظرف تاريخ تجلى پيدا كرده‌اند؛ بلكه فراتر از تاريخ‌اند كه در هر زمان و مكانى جريان دارند، و در هر عصرى بشر در مقابل آن وظيفه‌اى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درك حقيقت غدير بايد همراه با درك بعثت باشد، چرا كه حقيقت اين دو يكى است، همان گونه كه حقيقت پيامبر و على عليهماالسلام يكى است، كه در دو ظرف زمانى و مكانى مختلف تجلى پيدا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مى‌توان اذعان داشت كه شناخت پيامبر و على عليهماالسلام شناخت بعثت و غدير است، همان گونه كه معرفت به غدير و بعثت معرفت به پيامبر و على عليهماالسلام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عظمت نگاهى كه غدير را بعثتى به بزرگى بعثت خاتم مى‌بيند، قابل تقدير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غدير را ابلاغ امرى بس بزرگ و عظيم به وسعت تاريخ از محمد صلى‌الله‌عليه‌و‌آله تا قيامت تلقى مى‌كند، كه با رسالت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يك بار كه چند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برابرى مى‌كند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نگاه بعثت نبوى با بعثت علوى پيوند خورده و گوهرى ديگر از جنس آفتاب به مؤمنان آيين محمدى تقديم مى‌كند، و زرين‌ترين صحنه تاريخ ورق مى‌خورد</w:t>
      </w:r>
      <w:r>
        <w:rPr>
          <w:rFonts w:eastAsia="IRNazanin" w:cs="IRNazanin"/>
          <w:color w:val="111111"/>
          <w:sz w:val="28"/>
          <w:szCs w:val="28"/>
          <w:rtl w:val="true"/>
          <w:lang w:bidi="fa-IR"/>
        </w:rPr>
        <w:t xml:space="preserve">. </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20620_246330"/>
      <w:bookmarkStart w:id="271" w:name="pg20620_246330"/>
      <w:bookmarkEnd w:id="271"/>
    </w:p>
    <w:p>
      <w:pPr>
        <w:pStyle w:val="BookText"/>
        <w:rPr/>
      </w:pPr>
      <w:bookmarkStart w:id="272" w:name="pg20620_246330"/>
      <w:bookmarkEnd w:id="272"/>
      <w:r>
        <w:rPr>
          <w:rFonts w:ascii="Amiri" w:hAnsi="Amiri" w:eastAsia="Amiri" w:cs="Amiri"/>
          <w:color w:val="111111"/>
          <w:sz w:val="28"/>
          <w:sz w:val="28"/>
          <w:szCs w:val="28"/>
          <w:rtl w:val="true"/>
          <w:lang w:bidi="ar-SA"/>
        </w:rPr>
        <w:t>با غدير اسلام جهانى مى‌شود</w:t>
      </w:r>
    </w:p>
    <w:p>
      <w:pPr>
        <w:pStyle w:val="Heading3"/>
        <w:numPr>
          <w:ilvl w:val="2"/>
          <w:numId w:val="1"/>
        </w:numPr>
        <w:rPr/>
      </w:pPr>
      <w:bookmarkStart w:id="273" w:name="__RefHeading___Toc249948_3531895371"/>
      <w:bookmarkStart w:id="274" w:name="_Toc92"/>
      <w:bookmarkEnd w:id="273"/>
      <w:r>
        <w:rPr>
          <w:rtl w:val="true"/>
        </w:rPr>
        <w:t>بازسازى جامعه اسلامى بر اساس غدير، چگونه؟</w:t>
      </w:r>
      <w:bookmarkEnd w:id="274"/>
    </w:p>
    <w:p>
      <w:pPr>
        <w:pStyle w:val="BookText"/>
        <w:rPr/>
      </w:pPr>
      <w:r>
        <w:rPr>
          <w:rFonts w:ascii="IRNazanin" w:hAnsi="IRNazanin" w:eastAsia="IRNazanin"/>
          <w:color w:val="111111"/>
          <w:sz w:val="28"/>
          <w:sz w:val="28"/>
          <w:szCs w:val="28"/>
          <w:rtl w:val="true"/>
          <w:lang w:bidi="fa-IR"/>
        </w:rPr>
        <w:t>جهانى شدن و جاودانگى اسلام يك شعار توخالى نبايد باشد، بلكه ضمانت و پشتوانه لازم را بايد آماده كرد، و سپس چنين ادعايى را مطرح كرد و چنان شعارى را سر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همه كسانى كه ادعايى به اين عظمت را بر بلندترين كتيبه اسلام آويخته‌اند بايد بدانند كه حيات و بقاى دينشان مرهون ولايت و غدير است، و اگر ولايت نبود اسمى از اسلام باقى نمى‌ماند، تا چه رسد به اينكه جهانى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همه مسلمان با مذاهب مختلف، با فكرى سالم به حادثه غدير بنگرند، نتيجه‌اش بازسازى جامعه اسلامى با بنايى بر مبناى حقايق ريشه‌دار الهى مى‌شود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ما غديريان بايد شعار جهانى بودن اسلام را بر پرچم توحيد نقش كنيم و به جهانيان بنمايانيم، چون ضمانت و پشتوانه اين ادعا را از غدير گرفته‌ايم و حافظان دين تا روز قيامت برايمان تعيين شده‌اند</w:t>
      </w:r>
      <w:r>
        <w:rPr>
          <w:rFonts w:eastAsia="IRNazanin" w:cs="IRNazanin"/>
          <w:color w:val="111111"/>
          <w:sz w:val="28"/>
          <w:szCs w:val="28"/>
          <w:rtl w:val="true"/>
          <w:lang w:bidi="fa-IR"/>
        </w:rPr>
        <w:t xml:space="preserve">. </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bookmarkStart w:id="275" w:name="pg20620_246332"/>
    </w:p>
    <w:p>
      <w:pPr>
        <w:pStyle w:val="Heading2"/>
        <w:numPr>
          <w:ilvl w:val="1"/>
          <w:numId w:val="1"/>
        </w:numPr>
        <w:rPr/>
      </w:pPr>
      <w:bookmarkStart w:id="276" w:name="__RefHeading___Toc249950_3531895371"/>
      <w:bookmarkStart w:id="277" w:name="_Toc93"/>
      <w:bookmarkEnd w:id="275"/>
      <w:bookmarkEnd w:id="276"/>
      <w:r>
        <w:rPr>
          <w:rtl w:val="true"/>
        </w:rPr>
        <w:t>فهرست</w:t>
      </w:r>
      <w:bookmarkEnd w:id="2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 روزِ غدير</w:t>
      </w:r>
    </w:p>
    <w:p>
      <w:pPr>
        <w:pStyle w:val="BookText"/>
        <w:rPr/>
      </w:pPr>
      <w:r>
        <w:rPr>
          <w:rFonts w:ascii="Amiri" w:hAnsi="Amiri" w:eastAsia="Amiri" w:cs="Amiri"/>
          <w:color w:val="111111"/>
          <w:sz w:val="28"/>
          <w:sz w:val="28"/>
          <w:szCs w:val="28"/>
          <w:rtl w:val="true"/>
          <w:lang w:bidi="ar-SA"/>
        </w:rPr>
        <w:t>دوستان و دوست‌نماهاى حاضر در غدير</w:t>
      </w:r>
    </w:p>
    <w:p>
      <w:pPr>
        <w:pStyle w:val="BookText"/>
        <w:rPr/>
      </w:pPr>
      <w:r>
        <w:rPr>
          <w:rFonts w:ascii="Amiri" w:hAnsi="Amiri" w:eastAsia="Amiri" w:cs="Amiri"/>
          <w:color w:val="111111"/>
          <w:sz w:val="28"/>
          <w:sz w:val="28"/>
          <w:szCs w:val="28"/>
          <w:rtl w:val="true"/>
          <w:lang w:bidi="ar-SA"/>
        </w:rPr>
        <w:t>غدير، محبت خدا به 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خدا و رسول بى‌انصافى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ضمانت ابدى دين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بناى چند هزار ساله اسلام محافظ نمى‌خواهد؟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غدير كامل‌ترين شريعت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نظر شما غدير واجب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مخلوق در خلافت حق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فرضى براى سپردن خلافت به مردم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رسالت غدير تمام شدنى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تاكنون چنين اتمام حجتى ديده يا شنيده‌ايد؟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غدير نثار نور بر ذرات عالم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باور مى‌كنيد امامت با انتخاب يا شورى باشد؟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بركه امامت، زلال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غدير از خدا تشكر كرده‌ايد؟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جهان خواهان ولايت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بدون غدير راضى مى‌شديد؟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غدير آغاز تولّى و تبرّى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 از غدير مى‌شد؟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غدير دگرگون شدنى نيست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چه كسانى را بر سر جايشان نشاند؟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غدير شروع معرفت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را چگونه بنوشيم؟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غدير ادامه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عاقلانه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جانشين يا بى‌سرپرستى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غدير از خالق هستى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صندوق غدير را باز كرده‌ايد؟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مرحله جديد رسالت محمدى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 كرده‌ايد امامت از كِى آغاز 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راه غدير به سوى نسل‌ها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مخاطِب و مخاطَب غدير كيست؟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صفاى قلوب با مطالعه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ادبيات غدير فكر كرده‌ايد؟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مولى را از پيش خود معنى نكنند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غدير را بر آسمان نوشت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علائم خطر غدير فكر كرده‌ايد؟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ديدند و شنيدند و لمس كردند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كودلى قابل علاج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غدير در يك آيه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آيه را با دقت مطالعه كرده‌ايد؟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فرداى غدير</w:t>
      </w:r>
    </w:p>
    <w:p>
      <w:pPr>
        <w:pStyle w:val="BookText"/>
        <w:rPr/>
      </w:pPr>
      <w:r>
        <w:rPr>
          <w:rFonts w:ascii="Amiri" w:hAnsi="Amiri" w:eastAsia="Amiri" w:cs="Amiri"/>
          <w:color w:val="111111"/>
          <w:sz w:val="28"/>
          <w:sz w:val="28"/>
          <w:szCs w:val="28"/>
          <w:rtl w:val="true"/>
          <w:lang w:bidi="ar-SA"/>
        </w:rPr>
        <w:t>دشمنان و بى‌تفاوتان دشمن‌نما در فرداى غدير</w:t>
      </w:r>
    </w:p>
    <w:p>
      <w:pPr>
        <w:pStyle w:val="BookText"/>
        <w:rPr/>
      </w:pPr>
      <w:r>
        <w:rPr>
          <w:rFonts w:ascii="Amiri" w:hAnsi="Amiri" w:eastAsia="Amiri" w:cs="Amiri"/>
          <w:color w:val="111111"/>
          <w:sz w:val="28"/>
          <w:sz w:val="28"/>
          <w:szCs w:val="28"/>
          <w:rtl w:val="true"/>
          <w:lang w:bidi="ar-SA"/>
        </w:rPr>
        <w:t>بر ضد غدير اقدام كردند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فراموشكار عجيب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تخريب غدير به دست مسلمانان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حفظ جان غدير بايد از چه كسانى بترسيم؟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از غدير قدردانى نشد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عاشورا اتفاق افتاد؟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تغيير 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كدام سو به غدير ضربه زدند؟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غدير يعنى على عليه‌السلام در كنار محمد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صاحب اختيار الهى را كنار زدند؟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برنامه بى‌نظير جهانى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نظر مديريتى غدير را ديده‌ايد؟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مظلوميت غدير شرمسارى در برابر ملل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سقيفه مساوى با تضييع زحمات پيامبر صلى‌الله‌عليه‌و‌آله نيست؟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غدير چهار حرف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 و بيست هزار نفر كجا رفتند؟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غدير استمرار حجج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پرسيده‌ايد سه روز براى چه؟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مظلوميت غدير شرمسارى در برابر ملل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سقيفه مساوى با تضييع زحمات پيامبر صلى‌الله‌عليه‌و‌آله نيست؟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غدير چهار حرف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 و بيست هزار نفر كجا رفتند؟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غدير استمرار حجج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پرسيده‌ايد سه روز براى چه؟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تدارك غدير براى 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با خدا و رسول نياز به ديگرى است؟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صاعقه بر قصر باطل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ارتباط ولايت با نبوت و توحيد دقت كرده‌ايد؟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اگر معناى غدير محبت و دوستى بود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تام اسلام را به دست چه كسى مى‌توان داد؟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انسان‌هاى غدير از دست داده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نفرين بر دشمنان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غدير شهادت مى‌دهد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صلى‌الله‌عليه‌و‌آله از چه مى‌ترسيد؟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چراغ‌هاى روشن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 كدام حق بشريت را پايمال كرد؟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دين فروشىِ منكرين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غدير و سقيفه در تضاد هستند؟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بدبختىِ رها كنندگانِ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 غدير را چه كسى از مسلمانان گرفت؟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جامع‌ترين اقدام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سابقه غدير و سقيفه فكر كرده‌ايد؟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قساوت بر ضد غدير تا كجا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 غدير تازيانه زدند؟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قلب غدير را شكستند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مخالف غدير بايد خنديد يا گريست؟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سقيفه خارج از دين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جاذبه و دافعه غدير كدام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صدها سال را يك شبه پيمودند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غدير و سقيفه قابل جمع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غدير را منتقل كنيم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رمز اصلى وحدت مسلمانان فكر كرده‌ايد؟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اتمام حجت قبل از حادثه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با اطلاع از سقيفه چه نفعى داشت؟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امروزِ غدير</w:t>
      </w:r>
    </w:p>
    <w:p>
      <w:pPr>
        <w:pStyle w:val="BookText"/>
        <w:rPr/>
      </w:pPr>
      <w:r>
        <w:rPr>
          <w:rFonts w:ascii="Amiri" w:hAnsi="Amiri" w:eastAsia="Amiri" w:cs="Amiri"/>
          <w:color w:val="111111"/>
          <w:sz w:val="28"/>
          <w:sz w:val="28"/>
          <w:szCs w:val="28"/>
          <w:rtl w:val="true"/>
          <w:lang w:bidi="ar-SA"/>
        </w:rPr>
        <w:t>مسئوليت دوستان در برابر دشمنان امروزِ غدير</w:t>
      </w:r>
    </w:p>
    <w:p>
      <w:pPr>
        <w:pStyle w:val="BookText"/>
        <w:rPr/>
      </w:pPr>
      <w:r>
        <w:rPr>
          <w:rFonts w:ascii="IRNazanin" w:hAnsi="IRNazanin" w:eastAsia="IRNazanin"/>
          <w:color w:val="111111"/>
          <w:sz w:val="28"/>
          <w:sz w:val="28"/>
          <w:szCs w:val="28"/>
          <w:rtl w:val="true"/>
          <w:lang w:bidi="fa-IR"/>
        </w:rPr>
        <w:t>ايستادن پشت سر على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با على عليه‌السلام از ما چه مى‌خواهد؟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غدير كوثر اسلام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معانى دقيقى در غدير نهفته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بر زخم غدير مرهمى بگذاريم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از ما چه مى‌خواهد؟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تعهد ما بر حفظ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نگه داشتن غدير يعنى چه؟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خنده و اشك به ياد آينده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آينده نگرى اسلام لذت نمى‌بريد؟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غدير براى همه جهانيان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كسانى مردم جهان را محروم كردند؟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غدير رضايت الهى در اطاعت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رضاى الهى در غدير است؟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غدير اعتماد به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روزى مسلمانان غدير را درك خواهند كرد؟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انكار غدير نقطه مخالفت با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نهى از منكر در زمينه غدير فكر كرده‌ايد؟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گستره غدير در علوم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تاكنون در غدير تدبر علمى داشته‌ايد؟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غدير ساحل نجات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عدم دخالت مردم در نبوت و امامت فكر كرده‌ايد؟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آموزش غدير در كلاس بزرگ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آموختن غدير چقدر وقت گذاشته‌ايد؟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اى كاش عزت غدير را درك مى‌كردند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صراط مستقيم غدير فكر كرده‌ايد؟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انكار غدير مقابله با گزينش آسمانى</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انكار غدير طعنه به توحيد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غدير با فكرى روشن و ذوقى فوق العاده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درباره غدير بنويسيم؟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از درياى غدير بنوشيم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مصائب غدير چه مى‌گوييد؟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غدير مسير حق تا روز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حق بشريت درباره غدير فكر كرده‌ايم؟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غدير، از زمينه تا نتايج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كسانى مخاطب غدير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چراهاى شنيدنى براى اعراض از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اكثريت غدير را نپذيرفتند؟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فراگيرى تمدن اسلامى با حكومت غدير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امامت در غدير نشانه چيست؟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مقام دست نايافتنى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 عصمت در كجاى غدير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بايد به مخاطب غدير مهلت 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غدير با عينك سقيفه قابل مطالعه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همه منظور از غدير را مى‌دانند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مردم در غدير نمى‌دانستند مسئله بر سر چيست؟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عجين شدن نبوت با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را از كجا و چگونه بياموزيم؟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به محرومين از غدير بايد گريست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كسانى باعث عدم ابلاغ غديرند؟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چرا رشته خلافت از قرآن گسيخت؟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 غديرى ما براى مسلمانان چيست؟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غدير براى همه مذاهب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شما چگونه مسلمانان را متوجه غدير نماييم؟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احياى غدير براى رفع بحران اختلاف 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غدير در حل اختلافات فرقه‌ها چيست؟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براى محبتمان غير على عليه‌السلام را بر نمى‌گزينيم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جز على عليه‌السلام مى‌تواند منجىِ ما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تابلوهاى مخالفت با غدير را بشكنيم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 مظلوميت غدير اشك بريزيم؟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غدير كليدِ حلِ مشلات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غدير تا سقيفه چه مسيرى طى شد؟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تا ابد نيازمند على عليه‌السلام و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سلسله شيطانى ضد غدير را شناسايى كنيم؟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سخن غدير با 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همنشين صادق غدير باشيم؟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تلازم بعثت و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ارتباط نبوت و غدير را مطالعه كنيم؟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با غدير اسلام جهانى مى‌شود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بازسازى جامعه اسلامى بر اساس غدير، چگونه؟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image" Target="media/image2.jpeg"/><Relationship Id="rId112" Type="http://schemas.openxmlformats.org/officeDocument/2006/relationships/image" Target="media/image2.jpeg"/><Relationship Id="rId113" Type="http://schemas.openxmlformats.org/officeDocument/2006/relationships/footer" Target="footer106.xml"/><Relationship Id="rId114" Type="http://schemas.openxmlformats.org/officeDocument/2006/relationships/numbering" Target="numbering.xml"/><Relationship Id="rId115" Type="http://schemas.openxmlformats.org/officeDocument/2006/relationships/fontTable" Target="fontTable.xml"/><Relationship Id="rId116" Type="http://schemas.openxmlformats.org/officeDocument/2006/relationships/settings" Target="settings.xml"/><Relationship Id="rId1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110</Pages>
  <Words>14671</Words>
  <Characters>58723</Characters>
  <CharactersWithSpaces>72721</CharactersWithSpaces>
  <Paragraphs>869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2026-09-18T08:55:18Z</dcterms:created>
  <dc:creator>ghaemiyeh.com</dc:creator>
  <dc:description/>
  <dc:language>en-US</dc:language>
  <cp:lastModifiedBy/>
  <dcterms:modified xsi:type="dcterms:W3CDTF">2026-09-18T12:25:27Z</dcterms:modified>
  <cp:revision>1</cp:revision>
  <dc:subject/>
  <dc:title>حضور در غدیر کنجکاوی در آن روز و فردا و امروز واقعه غدیر</dc:title>
</cp:coreProperties>
</file>

<file path=docProps/custom.xml><?xml version="1.0" encoding="utf-8"?>
<Properties xmlns="http://schemas.openxmlformats.org/officeDocument/2006/custom-properties" xmlns:vt="http://schemas.openxmlformats.org/officeDocument/2006/docPropsVTypes"/>
</file>