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التربیة مفهومها وخطواتها العملیة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9470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419472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419474_1051229030">
            <w:r>
              <w:rPr>
                <w:webHidden/>
                <w:rStyle w:val="IndexLink"/>
                <w:rtl w:val="true"/>
              </w:rPr>
              <w:t>مقدّمة المعهد</w:t>
            </w:r>
            <w:r>
              <w:rPr>
                <w:rStyle w:val="IndexLink"/>
                <w:rtl w:val="true"/>
              </w:rPr>
              <w:t>:</w:t>
              <w:tab/>
            </w:r>
            <w:r>
              <w:rPr>
                <w:rStyle w:val="IndexLink"/>
              </w:rPr>
              <w:t>10</w:t>
            </w:r>
          </w:hyperlink>
        </w:p>
        <w:p>
          <w:pPr>
            <w:pStyle w:val="Contents2"/>
            <w:tabs>
              <w:tab w:val="clear" w:pos="8743"/>
              <w:tab w:val="right" w:pos="9026" w:leader="dot"/>
            </w:tabs>
            <w:rPr/>
          </w:pPr>
          <w:hyperlink w:anchor="__RefHeading___Toc5419476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5419478_1051229030">
            <w:r>
              <w:rPr>
                <w:webHidden/>
                <w:rStyle w:val="IndexLink"/>
                <w:rtl w:val="true"/>
              </w:rPr>
              <w:t>مقدّمة المؤلِّف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5419480_1051229030">
            <w:r>
              <w:rPr>
                <w:webHidden/>
                <w:rStyle w:val="IndexLink"/>
                <w:rtl w:val="true"/>
              </w:rPr>
              <w:t>مقدّمات</w:t>
            </w:r>
            <w:r>
              <w:rPr>
                <w:rStyle w:val="IndexLink"/>
                <w:rtl w:val="true"/>
              </w:rPr>
              <w:tab/>
            </w:r>
            <w:r>
              <w:rPr>
                <w:rStyle w:val="IndexLink"/>
              </w:rPr>
              <w:t>20</w:t>
            </w:r>
          </w:hyperlink>
        </w:p>
        <w:p>
          <w:pPr>
            <w:pStyle w:val="Contents3"/>
            <w:tabs>
              <w:tab w:val="clear" w:pos="8459"/>
              <w:tab w:val="right" w:pos="9026" w:leader="dot"/>
            </w:tabs>
            <w:rPr/>
          </w:pPr>
          <w:hyperlink w:anchor="__RefHeading___Toc5419482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419484_1051229030">
            <w:r>
              <w:rPr>
                <w:webHidden/>
                <w:rStyle w:val="IndexLink"/>
                <w:rtl w:val="true"/>
              </w:rPr>
              <w:t>المقدّمة الأولى</w:t>
            </w:r>
            <w:r>
              <w:rPr>
                <w:rStyle w:val="IndexLink"/>
                <w:rtl w:val="true"/>
              </w:rPr>
              <w:t>:</w:t>
              <w:tab/>
            </w:r>
            <w:r>
              <w:rPr>
                <w:rStyle w:val="IndexLink"/>
              </w:rPr>
              <w:t>22</w:t>
            </w:r>
          </w:hyperlink>
        </w:p>
        <w:p>
          <w:pPr>
            <w:pStyle w:val="Contents3"/>
            <w:tabs>
              <w:tab w:val="clear" w:pos="8459"/>
              <w:tab w:val="right" w:pos="9026" w:leader="dot"/>
            </w:tabs>
            <w:rPr/>
          </w:pPr>
          <w:hyperlink w:anchor="__RefHeading___Toc5419486_1051229030">
            <w:r>
              <w:rPr>
                <w:webHidden/>
                <w:rStyle w:val="IndexLink"/>
                <w:rtl w:val="true"/>
              </w:rPr>
              <w:t>المقدّمة الثانية</w:t>
            </w:r>
            <w:r>
              <w:rPr>
                <w:rStyle w:val="IndexLink"/>
                <w:rtl w:val="true"/>
              </w:rPr>
              <w:t>:</w:t>
              <w:tab/>
            </w:r>
            <w:r>
              <w:rPr>
                <w:rStyle w:val="IndexLink"/>
              </w:rPr>
              <w:t>22</w:t>
            </w:r>
          </w:hyperlink>
        </w:p>
        <w:p>
          <w:pPr>
            <w:pStyle w:val="Contents3"/>
            <w:tabs>
              <w:tab w:val="clear" w:pos="8459"/>
              <w:tab w:val="right" w:pos="9026" w:leader="dot"/>
            </w:tabs>
            <w:rPr/>
          </w:pPr>
          <w:hyperlink w:anchor="__RefHeading___Toc5419488_1051229030">
            <w:r>
              <w:rPr>
                <w:webHidden/>
                <w:rStyle w:val="IndexLink"/>
                <w:rtl w:val="true"/>
              </w:rPr>
              <w:t>المقدّمة الثالثة</w:t>
            </w:r>
            <w:r>
              <w:rPr>
                <w:rStyle w:val="IndexLink"/>
                <w:rtl w:val="true"/>
              </w:rPr>
              <w:t>:</w:t>
              <w:tab/>
            </w:r>
            <w:r>
              <w:rPr>
                <w:rStyle w:val="IndexLink"/>
              </w:rPr>
              <w:t>23</w:t>
            </w:r>
          </w:hyperlink>
        </w:p>
        <w:p>
          <w:pPr>
            <w:pStyle w:val="Contents3"/>
            <w:tabs>
              <w:tab w:val="clear" w:pos="8459"/>
              <w:tab w:val="right" w:pos="9026" w:leader="dot"/>
            </w:tabs>
            <w:rPr/>
          </w:pPr>
          <w:hyperlink w:anchor="__RefHeading___Toc5419490_1051229030">
            <w:r>
              <w:rPr>
                <w:webHidden/>
                <w:rStyle w:val="IndexLink"/>
                <w:rtl w:val="true"/>
              </w:rPr>
              <w:t>المقدّمة الرابعة</w:t>
            </w:r>
            <w:r>
              <w:rPr>
                <w:rStyle w:val="IndexLink"/>
                <w:rtl w:val="true"/>
              </w:rPr>
              <w:t>:</w:t>
              <w:tab/>
            </w:r>
            <w:r>
              <w:rPr>
                <w:rStyle w:val="IndexLink"/>
              </w:rPr>
              <w:t>23</w:t>
            </w:r>
          </w:hyperlink>
        </w:p>
        <w:p>
          <w:pPr>
            <w:pStyle w:val="Contents3"/>
            <w:tabs>
              <w:tab w:val="clear" w:pos="8459"/>
              <w:tab w:val="right" w:pos="9026" w:leader="dot"/>
            </w:tabs>
            <w:rPr/>
          </w:pPr>
          <w:hyperlink w:anchor="__RefHeading___Toc5419492_1051229030">
            <w:r>
              <w:rPr>
                <w:webHidden/>
                <w:rStyle w:val="IndexLink"/>
                <w:rtl w:val="true"/>
              </w:rPr>
              <w:t>المقدّمة الخامسة</w:t>
            </w:r>
            <w:r>
              <w:rPr>
                <w:rStyle w:val="IndexLink"/>
                <w:rtl w:val="true"/>
              </w:rPr>
              <w:t>:</w:t>
              <w:tab/>
            </w:r>
            <w:r>
              <w:rPr>
                <w:rStyle w:val="IndexLink"/>
              </w:rPr>
              <w:t>24</w:t>
            </w:r>
          </w:hyperlink>
        </w:p>
        <w:p>
          <w:pPr>
            <w:pStyle w:val="Contents3"/>
            <w:tabs>
              <w:tab w:val="clear" w:pos="8459"/>
              <w:tab w:val="right" w:pos="9026" w:leader="dot"/>
            </w:tabs>
            <w:rPr/>
          </w:pPr>
          <w:hyperlink w:anchor="__RefHeading___Toc5419494_1051229030">
            <w:r>
              <w:rPr>
                <w:webHidden/>
                <w:rStyle w:val="IndexLink"/>
                <w:rtl w:val="true"/>
              </w:rPr>
              <w:t>المقدّمة السادسة</w:t>
            </w:r>
            <w:r>
              <w:rPr>
                <w:rStyle w:val="IndexLink"/>
                <w:rtl w:val="true"/>
              </w:rPr>
              <w:t>:</w:t>
              <w:tab/>
            </w:r>
            <w:r>
              <w:rPr>
                <w:rStyle w:val="IndexLink"/>
              </w:rPr>
              <w:t>25</w:t>
            </w:r>
          </w:hyperlink>
        </w:p>
        <w:p>
          <w:pPr>
            <w:pStyle w:val="Contents3"/>
            <w:tabs>
              <w:tab w:val="clear" w:pos="8459"/>
              <w:tab w:val="right" w:pos="9026" w:leader="dot"/>
            </w:tabs>
            <w:rPr/>
          </w:pPr>
          <w:hyperlink w:anchor="__RefHeading___Toc5419496_1051229030">
            <w:r>
              <w:rPr>
                <w:webHidden/>
                <w:rStyle w:val="IndexLink"/>
                <w:rtl w:val="true"/>
              </w:rPr>
              <w:t>المقدّمة السابعة</w:t>
            </w:r>
            <w:r>
              <w:rPr>
                <w:rStyle w:val="IndexLink"/>
                <w:rtl w:val="true"/>
              </w:rPr>
              <w:t>:</w:t>
              <w:tab/>
            </w:r>
            <w:r>
              <w:rPr>
                <w:rStyle w:val="IndexLink"/>
              </w:rPr>
              <w:t>26</w:t>
            </w:r>
          </w:hyperlink>
        </w:p>
        <w:p>
          <w:pPr>
            <w:pStyle w:val="Contents3"/>
            <w:tabs>
              <w:tab w:val="clear" w:pos="8459"/>
              <w:tab w:val="right" w:pos="9026" w:leader="dot"/>
            </w:tabs>
            <w:rPr/>
          </w:pPr>
          <w:hyperlink w:anchor="__RefHeading___Toc5419498_1051229030">
            <w:r>
              <w:rPr>
                <w:webHidden/>
                <w:rStyle w:val="IndexLink"/>
                <w:rtl w:val="true"/>
              </w:rPr>
              <w:t>المقدّمة الثامنة</w:t>
            </w:r>
            <w:r>
              <w:rPr>
                <w:rStyle w:val="IndexLink"/>
                <w:rtl w:val="true"/>
              </w:rPr>
              <w:t>:</w:t>
              <w:tab/>
            </w:r>
            <w:r>
              <w:rPr>
                <w:rStyle w:val="IndexLink"/>
              </w:rPr>
              <w:t>26</w:t>
            </w:r>
          </w:hyperlink>
        </w:p>
        <w:p>
          <w:pPr>
            <w:pStyle w:val="Contents3"/>
            <w:tabs>
              <w:tab w:val="clear" w:pos="8459"/>
              <w:tab w:val="right" w:pos="9026" w:leader="dot"/>
            </w:tabs>
            <w:rPr/>
          </w:pPr>
          <w:hyperlink w:anchor="__RefHeading___Toc5419500_1051229030">
            <w:r>
              <w:rPr>
                <w:webHidden/>
                <w:rStyle w:val="IndexLink"/>
                <w:rtl w:val="true"/>
              </w:rPr>
              <w:t>المقدّمة التاسعة</w:t>
            </w:r>
            <w:r>
              <w:rPr>
                <w:rStyle w:val="IndexLink"/>
                <w:rtl w:val="true"/>
              </w:rPr>
              <w:t>:</w:t>
              <w:tab/>
            </w:r>
            <w:r>
              <w:rPr>
                <w:rStyle w:val="IndexLink"/>
              </w:rPr>
              <w:t>27</w:t>
            </w:r>
          </w:hyperlink>
        </w:p>
        <w:p>
          <w:pPr>
            <w:pStyle w:val="Contents3"/>
            <w:tabs>
              <w:tab w:val="clear" w:pos="8459"/>
              <w:tab w:val="right" w:pos="9026" w:leader="dot"/>
            </w:tabs>
            <w:rPr/>
          </w:pPr>
          <w:hyperlink w:anchor="__RefHeading___Toc5419502_1051229030">
            <w:r>
              <w:rPr>
                <w:webHidden/>
                <w:rStyle w:val="IndexLink"/>
                <w:rtl w:val="true"/>
              </w:rPr>
              <w:t>المقدّمة العاشرة</w:t>
            </w:r>
            <w:r>
              <w:rPr>
                <w:rStyle w:val="IndexLink"/>
                <w:rtl w:val="true"/>
              </w:rPr>
              <w:t>:</w:t>
              <w:tab/>
            </w:r>
            <w:r>
              <w:rPr>
                <w:rStyle w:val="IndexLink"/>
              </w:rPr>
              <w:t>29</w:t>
            </w:r>
          </w:hyperlink>
        </w:p>
        <w:p>
          <w:pPr>
            <w:pStyle w:val="Contents2"/>
            <w:tabs>
              <w:tab w:val="clear" w:pos="8743"/>
              <w:tab w:val="right" w:pos="9026" w:leader="dot"/>
            </w:tabs>
            <w:rPr/>
          </w:pPr>
          <w:hyperlink w:anchor="__RefHeading___Toc5419504_1051229030">
            <w:r>
              <w:rPr>
                <w:webHidden/>
                <w:rStyle w:val="IndexLink"/>
                <w:rtl w:val="true"/>
              </w:rPr>
              <w:t>الفصل الأوَّل</w:t>
            </w:r>
            <w:r>
              <w:rPr>
                <w:rStyle w:val="IndexLink"/>
                <w:rtl w:val="true"/>
              </w:rPr>
              <w:t>:</w:t>
              <w:tab/>
            </w:r>
            <w:r>
              <w:rPr>
                <w:rStyle w:val="IndexLink"/>
              </w:rPr>
              <w:t>30</w:t>
            </w:r>
          </w:hyperlink>
        </w:p>
        <w:p>
          <w:pPr>
            <w:pStyle w:val="Contents3"/>
            <w:tabs>
              <w:tab w:val="clear" w:pos="8459"/>
              <w:tab w:val="right" w:pos="9026" w:leader="dot"/>
            </w:tabs>
            <w:rPr/>
          </w:pPr>
          <w:hyperlink w:anchor="__RefHeading___Toc5419506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419508_1051229030">
            <w:r>
              <w:rPr>
                <w:webHidden/>
                <w:rStyle w:val="IndexLink"/>
                <w:rtl w:val="true"/>
              </w:rPr>
              <w:t>مميّزات تربية الدجاجة</w:t>
            </w:r>
            <w:r>
              <w:rPr>
                <w:rStyle w:val="IndexLink"/>
                <w:rtl w:val="true"/>
              </w:rPr>
              <w:t>!</w:t>
              <w:tab/>
            </w:r>
            <w:r>
              <w:rPr>
                <w:rStyle w:val="IndexLink"/>
              </w:rPr>
              <w:t>33</w:t>
            </w:r>
          </w:hyperlink>
        </w:p>
        <w:p>
          <w:pPr>
            <w:pStyle w:val="Contents3"/>
            <w:tabs>
              <w:tab w:val="clear" w:pos="8459"/>
              <w:tab w:val="right" w:pos="9026" w:leader="dot"/>
            </w:tabs>
            <w:rPr/>
          </w:pPr>
          <w:hyperlink w:anchor="__RefHeading___Toc5419510_1051229030">
            <w:r>
              <w:rPr>
                <w:webHidden/>
                <w:rStyle w:val="IndexLink"/>
                <w:rtl w:val="true"/>
              </w:rPr>
              <w:t>قصَّة معبّرة</w:t>
            </w:r>
            <w:r>
              <w:rPr>
                <w:rStyle w:val="IndexLink"/>
                <w:rtl w:val="true"/>
              </w:rPr>
              <w:t>:</w:t>
              <w:tab/>
            </w:r>
            <w:r>
              <w:rPr>
                <w:rStyle w:val="IndexLink"/>
              </w:rPr>
              <w:t>35</w:t>
            </w:r>
          </w:hyperlink>
        </w:p>
        <w:p>
          <w:pPr>
            <w:pStyle w:val="Contents3"/>
            <w:tabs>
              <w:tab w:val="clear" w:pos="8459"/>
              <w:tab w:val="right" w:pos="9026" w:leader="dot"/>
            </w:tabs>
            <w:rPr/>
          </w:pPr>
          <w:hyperlink w:anchor="__RefHeading___Toc5419512_1051229030">
            <w:r>
              <w:rPr>
                <w:webHidden/>
                <w:rStyle w:val="IndexLink"/>
                <w:rtl w:val="true"/>
              </w:rPr>
              <w:t>التوازن في تربويات الدِّين</w:t>
            </w:r>
            <w:r>
              <w:rPr>
                <w:rStyle w:val="IndexLink"/>
                <w:rtl w:val="true"/>
              </w:rPr>
              <w:t>:</w:t>
              <w:tab/>
            </w:r>
            <w:r>
              <w:rPr>
                <w:rStyle w:val="IndexLink"/>
              </w:rPr>
              <w:t>36</w:t>
            </w:r>
          </w:hyperlink>
        </w:p>
        <w:p>
          <w:pPr>
            <w:pStyle w:val="Contents3"/>
            <w:tabs>
              <w:tab w:val="clear" w:pos="8459"/>
              <w:tab w:val="right" w:pos="9026" w:leader="dot"/>
            </w:tabs>
            <w:rPr/>
          </w:pPr>
          <w:hyperlink w:anchor="__RefHeading___Toc5419514_1051229030">
            <w:r>
              <w:rPr>
                <w:webHidden/>
                <w:rStyle w:val="IndexLink"/>
                <w:rtl w:val="true"/>
              </w:rPr>
              <w:t>مميِّزات تربية القرد</w:t>
            </w:r>
            <w:r>
              <w:rPr>
                <w:rStyle w:val="IndexLink"/>
                <w:rtl w:val="true"/>
              </w:rPr>
              <w:t>:</w:t>
              <w:tab/>
            </w:r>
            <w:r>
              <w:rPr>
                <w:rStyle w:val="IndexLink"/>
              </w:rPr>
              <w:t>37</w:t>
            </w:r>
          </w:hyperlink>
        </w:p>
        <w:p>
          <w:pPr>
            <w:pStyle w:val="Contents3"/>
            <w:tabs>
              <w:tab w:val="clear" w:pos="8459"/>
              <w:tab w:val="right" w:pos="9026" w:leader="dot"/>
            </w:tabs>
            <w:rPr/>
          </w:pPr>
          <w:hyperlink w:anchor="__RefHeading___Toc5419516_1051229030">
            <w:r>
              <w:rPr>
                <w:webHidden/>
                <w:rStyle w:val="IndexLink"/>
                <w:rtl w:val="true"/>
              </w:rPr>
              <w:t>ملاحظات حول هذه التربية</w:t>
            </w:r>
            <w:r>
              <w:rPr>
                <w:rStyle w:val="IndexLink"/>
                <w:rtl w:val="true"/>
              </w:rPr>
              <w:t>:</w:t>
              <w:tab/>
            </w:r>
            <w:r>
              <w:rPr>
                <w:rStyle w:val="IndexLink"/>
              </w:rPr>
              <w:t>39</w:t>
            </w:r>
          </w:hyperlink>
        </w:p>
        <w:p>
          <w:pPr>
            <w:pStyle w:val="Contents3"/>
            <w:tabs>
              <w:tab w:val="clear" w:pos="8459"/>
              <w:tab w:val="right" w:pos="9026" w:leader="dot"/>
            </w:tabs>
            <w:rPr/>
          </w:pPr>
          <w:hyperlink w:anchor="__RefHeading___Toc5419518_1051229030">
            <w:r>
              <w:rPr>
                <w:webHidden/>
                <w:rStyle w:val="IndexLink"/>
                <w:rtl w:val="true"/>
              </w:rPr>
              <w:t>الملاحظة الأُولىٰ</w:t>
            </w:r>
            <w:r>
              <w:rPr>
                <w:rStyle w:val="IndexLink"/>
                <w:rtl w:val="true"/>
              </w:rPr>
              <w:t>:</w:t>
              <w:tab/>
            </w:r>
            <w:r>
              <w:rPr>
                <w:rStyle w:val="IndexLink"/>
              </w:rPr>
              <w:t>39</w:t>
            </w:r>
          </w:hyperlink>
        </w:p>
        <w:p>
          <w:pPr>
            <w:pStyle w:val="Contents3"/>
            <w:tabs>
              <w:tab w:val="clear" w:pos="8459"/>
              <w:tab w:val="right" w:pos="9026" w:leader="dot"/>
            </w:tabs>
            <w:rPr/>
          </w:pPr>
          <w:hyperlink w:anchor="__RefHeading___Toc5419520_1051229030">
            <w:r>
              <w:rPr>
                <w:webHidden/>
                <w:rStyle w:val="IndexLink"/>
                <w:rtl w:val="true"/>
              </w:rPr>
              <w:t>الملاحظة الثانية</w:t>
            </w:r>
            <w:r>
              <w:rPr>
                <w:rStyle w:val="IndexLink"/>
                <w:rtl w:val="true"/>
              </w:rPr>
              <w:t>:</w:t>
              <w:tab/>
            </w:r>
            <w:r>
              <w:rPr>
                <w:rStyle w:val="IndexLink"/>
              </w:rPr>
              <w:t>40</w:t>
            </w:r>
          </w:hyperlink>
        </w:p>
        <w:p>
          <w:pPr>
            <w:pStyle w:val="Contents3"/>
            <w:tabs>
              <w:tab w:val="clear" w:pos="8459"/>
              <w:tab w:val="right" w:pos="9026" w:leader="dot"/>
            </w:tabs>
            <w:rPr/>
          </w:pPr>
          <w:hyperlink w:anchor="__RefHeading___Toc5419522_1051229030">
            <w:r>
              <w:rPr>
                <w:webHidden/>
                <w:rStyle w:val="IndexLink"/>
                <w:rtl w:val="true"/>
              </w:rPr>
              <w:t>الملاحظة الثالثة</w:t>
            </w:r>
            <w:r>
              <w:rPr>
                <w:rStyle w:val="IndexLink"/>
                <w:rtl w:val="true"/>
              </w:rPr>
              <w:t>:</w:t>
              <w:tab/>
            </w:r>
            <w:r>
              <w:rPr>
                <w:rStyle w:val="IndexLink"/>
              </w:rPr>
              <w:t>40</w:t>
            </w:r>
          </w:hyperlink>
        </w:p>
        <w:p>
          <w:pPr>
            <w:pStyle w:val="Contents3"/>
            <w:tabs>
              <w:tab w:val="clear" w:pos="8459"/>
              <w:tab w:val="right" w:pos="9026" w:leader="dot"/>
            </w:tabs>
            <w:rPr/>
          </w:pPr>
          <w:hyperlink w:anchor="__RefHeading___Toc5419524_1051229030">
            <w:r>
              <w:rPr>
                <w:webHidden/>
                <w:rStyle w:val="IndexLink"/>
                <w:rtl w:val="true"/>
              </w:rPr>
              <w:t>النوع الأوَّل</w:t>
            </w:r>
            <w:r>
              <w:rPr>
                <w:rStyle w:val="IndexLink"/>
                <w:rtl w:val="true"/>
              </w:rPr>
              <w:t xml:space="preserve">: </w:t>
            </w:r>
            <w:r>
              <w:rPr>
                <w:rStyle w:val="IndexLink"/>
                <w:rtl w:val="true"/>
              </w:rPr>
              <w:t>النوع الثابت</w:t>
            </w:r>
            <w:r>
              <w:rPr>
                <w:rStyle w:val="IndexLink"/>
                <w:rtl w:val="true"/>
              </w:rPr>
              <w:t>:</w:t>
              <w:tab/>
            </w:r>
            <w:r>
              <w:rPr>
                <w:rStyle w:val="IndexLink"/>
              </w:rPr>
              <w:t>40</w:t>
            </w:r>
          </w:hyperlink>
        </w:p>
        <w:p>
          <w:pPr>
            <w:pStyle w:val="Contents3"/>
            <w:tabs>
              <w:tab w:val="clear" w:pos="8459"/>
              <w:tab w:val="right" w:pos="9026" w:leader="dot"/>
            </w:tabs>
            <w:rPr/>
          </w:pPr>
          <w:hyperlink w:anchor="__RefHeading___Toc5419526_1051229030">
            <w:r>
              <w:rPr>
                <w:webHidden/>
                <w:rStyle w:val="IndexLink"/>
                <w:rtl w:val="true"/>
              </w:rPr>
              <w:t>النوع الثاني</w:t>
            </w:r>
            <w:r>
              <w:rPr>
                <w:rStyle w:val="IndexLink"/>
                <w:rtl w:val="true"/>
              </w:rPr>
              <w:t xml:space="preserve">: </w:t>
            </w:r>
            <w:r>
              <w:rPr>
                <w:rStyle w:val="IndexLink"/>
                <w:rtl w:val="true"/>
              </w:rPr>
              <w:t>النوع المتغيِّر داخل الثوابت</w:t>
            </w:r>
            <w:r>
              <w:rPr>
                <w:rStyle w:val="IndexLink"/>
                <w:rtl w:val="true"/>
              </w:rPr>
              <w:t>:</w:t>
              <w:tab/>
            </w:r>
            <w:r>
              <w:rPr>
                <w:rStyle w:val="IndexLink"/>
              </w:rPr>
              <w:t>41</w:t>
            </w:r>
          </w:hyperlink>
        </w:p>
        <w:p>
          <w:pPr>
            <w:pStyle w:val="Contents3"/>
            <w:tabs>
              <w:tab w:val="clear" w:pos="8459"/>
              <w:tab w:val="right" w:pos="9026" w:leader="dot"/>
            </w:tabs>
            <w:rPr/>
          </w:pPr>
          <w:hyperlink w:anchor="__RefHeading___Toc5419528_1051229030">
            <w:r>
              <w:rPr>
                <w:webHidden/>
                <w:rStyle w:val="IndexLink"/>
                <w:rtl w:val="true"/>
              </w:rPr>
              <w:t>الملاحظة الرابعة</w:t>
            </w:r>
            <w:r>
              <w:rPr>
                <w:rStyle w:val="IndexLink"/>
                <w:rtl w:val="true"/>
              </w:rPr>
              <w:t>:</w:t>
              <w:tab/>
            </w:r>
            <w:r>
              <w:rPr>
                <w:rStyle w:val="IndexLink"/>
              </w:rPr>
              <w:t>41</w:t>
            </w:r>
          </w:hyperlink>
        </w:p>
        <w:p>
          <w:pPr>
            <w:pStyle w:val="Contents3"/>
            <w:tabs>
              <w:tab w:val="clear" w:pos="8459"/>
              <w:tab w:val="right" w:pos="9026" w:leader="dot"/>
            </w:tabs>
            <w:rPr/>
          </w:pPr>
          <w:hyperlink w:anchor="__RefHeading___Toc5419530_1051229030">
            <w:r>
              <w:rPr>
                <w:webHidden/>
                <w:rStyle w:val="IndexLink"/>
                <w:rtl w:val="true"/>
              </w:rPr>
              <w:t>الملاحظة الخامسة</w:t>
            </w:r>
            <w:r>
              <w:rPr>
                <w:rStyle w:val="IndexLink"/>
                <w:rtl w:val="true"/>
              </w:rPr>
              <w:t>:</w:t>
              <w:tab/>
            </w:r>
            <w:r>
              <w:rPr>
                <w:rStyle w:val="IndexLink"/>
              </w:rPr>
              <w:t>41</w:t>
            </w:r>
          </w:hyperlink>
        </w:p>
        <w:p>
          <w:pPr>
            <w:pStyle w:val="Contents3"/>
            <w:tabs>
              <w:tab w:val="clear" w:pos="8459"/>
              <w:tab w:val="right" w:pos="9026" w:leader="dot"/>
            </w:tabs>
            <w:rPr/>
          </w:pPr>
          <w:hyperlink w:anchor="__RefHeading___Toc5419532_1051229030">
            <w:r>
              <w:rPr>
                <w:webHidden/>
                <w:rStyle w:val="IndexLink"/>
                <w:rtl w:val="true"/>
              </w:rPr>
              <w:t xml:space="preserve">مميِّزات تربية </w:t>
            </w:r>
            <w:r>
              <w:rPr>
                <w:rStyle w:val="IndexLink"/>
                <w:rtl w:val="true"/>
              </w:rPr>
              <w:t>(</w:t>
            </w:r>
            <w:r>
              <w:rPr>
                <w:rStyle w:val="IndexLink"/>
                <w:rtl w:val="true"/>
              </w:rPr>
              <w:t>الذئب</w:t>
            </w:r>
            <w:r>
              <w:rPr>
                <w:rStyle w:val="IndexLink"/>
                <w:rtl w:val="true"/>
              </w:rPr>
              <w:t>):</w:t>
              <w:tab/>
            </w:r>
            <w:r>
              <w:rPr>
                <w:rStyle w:val="IndexLink"/>
              </w:rPr>
              <w:t>41</w:t>
            </w:r>
          </w:hyperlink>
        </w:p>
        <w:p>
          <w:pPr>
            <w:pStyle w:val="Contents3"/>
            <w:tabs>
              <w:tab w:val="clear" w:pos="8459"/>
              <w:tab w:val="right" w:pos="9026" w:leader="dot"/>
            </w:tabs>
            <w:rPr/>
          </w:pPr>
          <w:hyperlink w:anchor="__RefHeading___Toc5419534_1051229030">
            <w:r>
              <w:rPr>
                <w:webHidden/>
                <w:rStyle w:val="IndexLink"/>
                <w:rtl w:val="true"/>
              </w:rPr>
              <w:t>تسامحٌ مقنَّن</w:t>
            </w:r>
            <w:r>
              <w:rPr>
                <w:rStyle w:val="IndexLink"/>
                <w:rtl w:val="true"/>
              </w:rPr>
              <w:t>:</w:t>
              <w:tab/>
            </w:r>
            <w:r>
              <w:rPr>
                <w:rStyle w:val="IndexLink"/>
              </w:rPr>
              <w:t>42</w:t>
            </w:r>
          </w:hyperlink>
        </w:p>
        <w:p>
          <w:pPr>
            <w:pStyle w:val="Contents3"/>
            <w:tabs>
              <w:tab w:val="clear" w:pos="8459"/>
              <w:tab w:val="right" w:pos="9026" w:leader="dot"/>
            </w:tabs>
            <w:rPr/>
          </w:pPr>
          <w:hyperlink w:anchor="__RefHeading___Toc5419536_1051229030">
            <w:r>
              <w:rPr>
                <w:webHidden/>
                <w:rStyle w:val="IndexLink"/>
                <w:rtl w:val="true"/>
              </w:rPr>
              <w:t>مميِّزات تربية الدولفين</w:t>
            </w:r>
            <w:r>
              <w:rPr>
                <w:rStyle w:val="IndexLink"/>
                <w:rtl w:val="true"/>
              </w:rPr>
              <w:t>:</w:t>
              <w:tab/>
            </w:r>
            <w:r>
              <w:rPr>
                <w:rStyle w:val="IndexLink"/>
              </w:rPr>
              <w:t>43</w:t>
            </w:r>
          </w:hyperlink>
        </w:p>
        <w:p>
          <w:pPr>
            <w:pStyle w:val="Contents2"/>
            <w:tabs>
              <w:tab w:val="clear" w:pos="8743"/>
              <w:tab w:val="right" w:pos="9026" w:leader="dot"/>
            </w:tabs>
            <w:rPr/>
          </w:pPr>
          <w:hyperlink w:anchor="__RefHeading___Toc5419538_1051229030">
            <w:r>
              <w:rPr>
                <w:webHidden/>
                <w:rStyle w:val="IndexLink"/>
                <w:rtl w:val="true"/>
              </w:rPr>
              <w:t>الفصل الثاني</w:t>
            </w:r>
            <w:r>
              <w:rPr>
                <w:rStyle w:val="IndexLink"/>
                <w:rtl w:val="true"/>
              </w:rPr>
              <w:t>:</w:t>
              <w:tab/>
            </w:r>
            <w:r>
              <w:rPr>
                <w:rStyle w:val="IndexLink"/>
              </w:rPr>
              <w:t>46</w:t>
            </w:r>
          </w:hyperlink>
        </w:p>
        <w:p>
          <w:pPr>
            <w:pStyle w:val="Contents3"/>
            <w:tabs>
              <w:tab w:val="clear" w:pos="8459"/>
              <w:tab w:val="right" w:pos="9026" w:leader="dot"/>
            </w:tabs>
            <w:rPr/>
          </w:pPr>
          <w:hyperlink w:anchor="__RefHeading___Toc5419540_105122903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5419542_1051229030">
            <w:r>
              <w:rPr>
                <w:webHidden/>
                <w:rStyle w:val="IndexLink"/>
                <w:rtl w:val="true"/>
              </w:rPr>
              <w:t>الخطوة الأولى</w:t>
            </w:r>
            <w:r>
              <w:rPr>
                <w:rStyle w:val="IndexLink"/>
                <w:rtl w:val="true"/>
              </w:rPr>
              <w:t xml:space="preserve">: </w:t>
            </w:r>
            <w:r>
              <w:rPr>
                <w:rStyle w:val="IndexLink"/>
                <w:rtl w:val="true"/>
              </w:rPr>
              <w:t>التنشئة البدنية</w:t>
            </w:r>
            <w:r>
              <w:rPr>
                <w:rStyle w:val="IndexLink"/>
                <w:rtl w:val="true"/>
              </w:rPr>
              <w:t>:</w:t>
              <w:tab/>
            </w:r>
            <w:r>
              <w:rPr>
                <w:rStyle w:val="IndexLink"/>
              </w:rPr>
              <w:t>48</w:t>
            </w:r>
          </w:hyperlink>
        </w:p>
        <w:p>
          <w:pPr>
            <w:pStyle w:val="Contents3"/>
            <w:tabs>
              <w:tab w:val="clear" w:pos="8459"/>
              <w:tab w:val="right" w:pos="9026" w:leader="dot"/>
            </w:tabs>
            <w:rPr/>
          </w:pPr>
          <w:hyperlink w:anchor="__RefHeading___Toc5419544_1051229030">
            <w:r>
              <w:rPr>
                <w:webHidden/>
                <w:rStyle w:val="IndexLink"/>
                <w:rtl w:val="true"/>
              </w:rPr>
              <w:t>الملاحظة الأُولىٰ</w:t>
            </w:r>
            <w:r>
              <w:rPr>
                <w:rStyle w:val="IndexLink"/>
                <w:rtl w:val="true"/>
              </w:rPr>
              <w:t>:</w:t>
              <w:tab/>
            </w:r>
            <w:r>
              <w:rPr>
                <w:rStyle w:val="IndexLink"/>
              </w:rPr>
              <w:t>49</w:t>
            </w:r>
          </w:hyperlink>
        </w:p>
        <w:p>
          <w:pPr>
            <w:pStyle w:val="Contents3"/>
            <w:tabs>
              <w:tab w:val="clear" w:pos="8459"/>
              <w:tab w:val="right" w:pos="9026" w:leader="dot"/>
            </w:tabs>
            <w:rPr/>
          </w:pPr>
          <w:hyperlink w:anchor="__RefHeading___Toc5419546_1051229030">
            <w:r>
              <w:rPr>
                <w:webHidden/>
                <w:rStyle w:val="IndexLink"/>
                <w:rtl w:val="true"/>
              </w:rPr>
              <w:t>الملاحظة الثانية</w:t>
            </w:r>
            <w:r>
              <w:rPr>
                <w:rStyle w:val="IndexLink"/>
                <w:rtl w:val="true"/>
              </w:rPr>
              <w:t>:</w:t>
              <w:tab/>
            </w:r>
            <w:r>
              <w:rPr>
                <w:rStyle w:val="IndexLink"/>
              </w:rPr>
              <w:t>49</w:t>
            </w:r>
          </w:hyperlink>
        </w:p>
        <w:p>
          <w:pPr>
            <w:pStyle w:val="Contents3"/>
            <w:tabs>
              <w:tab w:val="clear" w:pos="8459"/>
              <w:tab w:val="right" w:pos="9026" w:leader="dot"/>
            </w:tabs>
            <w:rPr/>
          </w:pPr>
          <w:hyperlink w:anchor="__RefHeading___Toc5419548_1051229030">
            <w:r>
              <w:rPr>
                <w:webHidden/>
                <w:rStyle w:val="IndexLink"/>
                <w:rtl w:val="true"/>
              </w:rPr>
              <w:t>الملاحظة الثالثة</w:t>
            </w:r>
            <w:r>
              <w:rPr>
                <w:rStyle w:val="IndexLink"/>
                <w:rtl w:val="true"/>
              </w:rPr>
              <w:t>:</w:t>
              <w:tab/>
            </w:r>
            <w:r>
              <w:rPr>
                <w:rStyle w:val="IndexLink"/>
              </w:rPr>
              <w:t>49</w:t>
            </w:r>
          </w:hyperlink>
        </w:p>
        <w:p>
          <w:pPr>
            <w:pStyle w:val="Contents3"/>
            <w:tabs>
              <w:tab w:val="clear" w:pos="8459"/>
              <w:tab w:val="right" w:pos="9026" w:leader="dot"/>
            </w:tabs>
            <w:rPr/>
          </w:pPr>
          <w:hyperlink w:anchor="__RefHeading___Toc5419550_1051229030">
            <w:r>
              <w:rPr>
                <w:webHidden/>
                <w:rStyle w:val="IndexLink"/>
                <w:rtl w:val="true"/>
              </w:rPr>
              <w:t>الملاحظة الرابعة</w:t>
            </w:r>
            <w:r>
              <w:rPr>
                <w:rStyle w:val="IndexLink"/>
                <w:rtl w:val="true"/>
              </w:rPr>
              <w:t>:</w:t>
              <w:tab/>
            </w:r>
            <w:r>
              <w:rPr>
                <w:rStyle w:val="IndexLink"/>
              </w:rPr>
              <w:t>50</w:t>
            </w:r>
          </w:hyperlink>
        </w:p>
        <w:p>
          <w:pPr>
            <w:pStyle w:val="Contents3"/>
            <w:tabs>
              <w:tab w:val="clear" w:pos="8459"/>
              <w:tab w:val="right" w:pos="9026" w:leader="dot"/>
            </w:tabs>
            <w:rPr/>
          </w:pPr>
          <w:hyperlink w:anchor="__RefHeading___Toc5419552_1051229030">
            <w:r>
              <w:rPr>
                <w:webHidden/>
                <w:rStyle w:val="IndexLink"/>
                <w:rtl w:val="true"/>
              </w:rPr>
              <w:t>الملاحظة الخامسة</w:t>
            </w:r>
            <w:r>
              <w:rPr>
                <w:rStyle w:val="IndexLink"/>
                <w:rtl w:val="true"/>
              </w:rPr>
              <w:t>:</w:t>
              <w:tab/>
            </w:r>
            <w:r>
              <w:rPr>
                <w:rStyle w:val="IndexLink"/>
              </w:rPr>
              <w:t>50</w:t>
            </w:r>
          </w:hyperlink>
        </w:p>
        <w:p>
          <w:pPr>
            <w:pStyle w:val="Contents3"/>
            <w:tabs>
              <w:tab w:val="clear" w:pos="8459"/>
              <w:tab w:val="right" w:pos="9026" w:leader="dot"/>
            </w:tabs>
            <w:rPr/>
          </w:pPr>
          <w:hyperlink w:anchor="__RefHeading___Toc5419554_1051229030">
            <w:r>
              <w:rPr>
                <w:webHidden/>
                <w:rStyle w:val="IndexLink"/>
                <w:rtl w:val="true"/>
              </w:rPr>
              <w:t>الملاحظة السادسة</w:t>
            </w:r>
            <w:r>
              <w:rPr>
                <w:rStyle w:val="IndexLink"/>
                <w:rtl w:val="true"/>
              </w:rPr>
              <w:t>:</w:t>
              <w:tab/>
            </w:r>
            <w:r>
              <w:rPr>
                <w:rStyle w:val="IndexLink"/>
              </w:rPr>
              <w:t>50</w:t>
            </w:r>
          </w:hyperlink>
        </w:p>
        <w:p>
          <w:pPr>
            <w:pStyle w:val="Contents3"/>
            <w:tabs>
              <w:tab w:val="clear" w:pos="8459"/>
              <w:tab w:val="right" w:pos="9026" w:leader="dot"/>
            </w:tabs>
            <w:rPr/>
          </w:pPr>
          <w:hyperlink w:anchor="__RefHeading___Toc5419556_1051229030">
            <w:r>
              <w:rPr>
                <w:webHidden/>
                <w:rStyle w:val="IndexLink"/>
                <w:rtl w:val="true"/>
              </w:rPr>
              <w:t>الملاحظة السابعة</w:t>
            </w:r>
            <w:r>
              <w:rPr>
                <w:rStyle w:val="IndexLink"/>
                <w:rtl w:val="true"/>
              </w:rPr>
              <w:t>:</w:t>
              <w:tab/>
            </w:r>
            <w:r>
              <w:rPr>
                <w:rStyle w:val="IndexLink"/>
              </w:rPr>
              <w:t>50</w:t>
            </w:r>
          </w:hyperlink>
        </w:p>
        <w:p>
          <w:pPr>
            <w:pStyle w:val="Contents3"/>
            <w:tabs>
              <w:tab w:val="clear" w:pos="8459"/>
              <w:tab w:val="right" w:pos="9026" w:leader="dot"/>
            </w:tabs>
            <w:rPr/>
          </w:pPr>
          <w:hyperlink w:anchor="__RefHeading___Toc5419558_1051229030">
            <w:r>
              <w:rPr>
                <w:webHidden/>
                <w:rStyle w:val="IndexLink"/>
                <w:rtl w:val="true"/>
              </w:rPr>
              <w:t>الملاحظة الثامنة</w:t>
            </w:r>
            <w:r>
              <w:rPr>
                <w:rStyle w:val="IndexLink"/>
                <w:rtl w:val="true"/>
              </w:rPr>
              <w:t>:</w:t>
              <w:tab/>
            </w:r>
            <w:r>
              <w:rPr>
                <w:rStyle w:val="IndexLink"/>
              </w:rPr>
              <w:t>51</w:t>
            </w:r>
          </w:hyperlink>
        </w:p>
        <w:p>
          <w:pPr>
            <w:pStyle w:val="Contents3"/>
            <w:tabs>
              <w:tab w:val="clear" w:pos="8459"/>
              <w:tab w:val="right" w:pos="9026" w:leader="dot"/>
            </w:tabs>
            <w:rPr/>
          </w:pPr>
          <w:hyperlink w:anchor="__RefHeading___Toc5419560_1051229030">
            <w:r>
              <w:rPr>
                <w:webHidden/>
                <w:rStyle w:val="IndexLink"/>
                <w:rtl w:val="true"/>
              </w:rPr>
              <w:t>الملاحظة التاسعة</w:t>
            </w:r>
            <w:r>
              <w:rPr>
                <w:rStyle w:val="IndexLink"/>
                <w:rtl w:val="true"/>
              </w:rPr>
              <w:t>:</w:t>
              <w:tab/>
            </w:r>
            <w:r>
              <w:rPr>
                <w:rStyle w:val="IndexLink"/>
              </w:rPr>
              <w:t>52</w:t>
            </w:r>
          </w:hyperlink>
        </w:p>
        <w:p>
          <w:pPr>
            <w:pStyle w:val="Contents3"/>
            <w:tabs>
              <w:tab w:val="clear" w:pos="8459"/>
              <w:tab w:val="right" w:pos="9026" w:leader="dot"/>
            </w:tabs>
            <w:rPr/>
          </w:pPr>
          <w:hyperlink w:anchor="__RefHeading___Toc5419562_1051229030">
            <w:r>
              <w:rPr>
                <w:webHidden/>
                <w:rStyle w:val="IndexLink"/>
                <w:rtl w:val="true"/>
              </w:rPr>
              <w:t>الملاحظة العاشرة</w:t>
            </w:r>
            <w:r>
              <w:rPr>
                <w:rStyle w:val="IndexLink"/>
                <w:rtl w:val="true"/>
              </w:rPr>
              <w:t>:</w:t>
              <w:tab/>
            </w:r>
            <w:r>
              <w:rPr>
                <w:rStyle w:val="IndexLink"/>
              </w:rPr>
              <w:t>52</w:t>
            </w:r>
          </w:hyperlink>
        </w:p>
        <w:p>
          <w:pPr>
            <w:pStyle w:val="Contents3"/>
            <w:tabs>
              <w:tab w:val="clear" w:pos="8459"/>
              <w:tab w:val="right" w:pos="9026" w:leader="dot"/>
            </w:tabs>
            <w:rPr/>
          </w:pPr>
          <w:hyperlink w:anchor="__RefHeading___Toc5419564_1051229030">
            <w:r>
              <w:rPr>
                <w:webHidden/>
                <w:rStyle w:val="IndexLink"/>
                <w:rtl w:val="true"/>
              </w:rPr>
              <w:t>الخطوة الثانية</w:t>
            </w:r>
            <w:r>
              <w:rPr>
                <w:rStyle w:val="IndexLink"/>
                <w:rtl w:val="true"/>
              </w:rPr>
              <w:t xml:space="preserve">: </w:t>
            </w:r>
            <w:r>
              <w:rPr>
                <w:rStyle w:val="IndexLink"/>
                <w:rtl w:val="true"/>
              </w:rPr>
              <w:t>التنشئة المعنوية</w:t>
            </w:r>
            <w:r>
              <w:rPr>
                <w:rStyle w:val="IndexLink"/>
                <w:rtl w:val="true"/>
              </w:rPr>
              <w:t>:</w:t>
              <w:tab/>
            </w:r>
            <w:r>
              <w:rPr>
                <w:rStyle w:val="IndexLink"/>
              </w:rPr>
              <w:t>53</w:t>
            </w:r>
          </w:hyperlink>
        </w:p>
        <w:p>
          <w:pPr>
            <w:pStyle w:val="Contents3"/>
            <w:tabs>
              <w:tab w:val="clear" w:pos="8459"/>
              <w:tab w:val="right" w:pos="9026" w:leader="dot"/>
            </w:tabs>
            <w:rPr/>
          </w:pPr>
          <w:hyperlink w:anchor="__RefHeading___Toc5419566_1051229030">
            <w:r>
              <w:rPr>
                <w:webHidden/>
                <w:rStyle w:val="IndexLink"/>
                <w:rtl w:val="true"/>
              </w:rPr>
              <w:t>مقدّمة</w:t>
            </w:r>
            <w:r>
              <w:rPr>
                <w:rStyle w:val="IndexLink"/>
                <w:rtl w:val="true"/>
              </w:rPr>
              <w:t>:</w:t>
              <w:tab/>
            </w:r>
            <w:r>
              <w:rPr>
                <w:rStyle w:val="IndexLink"/>
              </w:rPr>
              <w:t>53</w:t>
            </w:r>
          </w:hyperlink>
        </w:p>
        <w:p>
          <w:pPr>
            <w:pStyle w:val="Contents3"/>
            <w:tabs>
              <w:tab w:val="clear" w:pos="8459"/>
              <w:tab w:val="right" w:pos="9026" w:leader="dot"/>
            </w:tabs>
            <w:rPr/>
          </w:pPr>
          <w:hyperlink w:anchor="__RefHeading___Toc5419568_1051229030">
            <w:r>
              <w:rPr>
                <w:webHidden/>
                <w:rStyle w:val="IndexLink"/>
                <w:rtl w:val="true"/>
              </w:rPr>
              <w:t>المقدّمة الأُولىٰ</w:t>
            </w:r>
            <w:r>
              <w:rPr>
                <w:rStyle w:val="IndexLink"/>
                <w:rtl w:val="true"/>
              </w:rPr>
              <w:t xml:space="preserve">: </w:t>
            </w:r>
            <w:r>
              <w:rPr>
                <w:rStyle w:val="IndexLink"/>
                <w:rtl w:val="true"/>
              </w:rPr>
              <w:t>التصوُّر</w:t>
            </w:r>
            <w:r>
              <w:rPr>
                <w:rStyle w:val="IndexLink"/>
                <w:rtl w:val="true"/>
              </w:rPr>
              <w:t>:</w:t>
              <w:tab/>
            </w:r>
            <w:r>
              <w:rPr>
                <w:rStyle w:val="IndexLink"/>
              </w:rPr>
              <w:t>54</w:t>
            </w:r>
          </w:hyperlink>
        </w:p>
        <w:p>
          <w:pPr>
            <w:pStyle w:val="Contents3"/>
            <w:tabs>
              <w:tab w:val="clear" w:pos="8459"/>
              <w:tab w:val="right" w:pos="9026" w:leader="dot"/>
            </w:tabs>
            <w:rPr/>
          </w:pPr>
          <w:hyperlink w:anchor="__RefHeading___Toc5419570_1051229030">
            <w:r>
              <w:rPr>
                <w:webHidden/>
                <w:rStyle w:val="IndexLink"/>
                <w:rtl w:val="true"/>
              </w:rPr>
              <w:t>المقدّمة الثانية</w:t>
            </w:r>
            <w:r>
              <w:rPr>
                <w:rStyle w:val="IndexLink"/>
                <w:rtl w:val="true"/>
              </w:rPr>
              <w:t xml:space="preserve">: </w:t>
            </w:r>
            <w:r>
              <w:rPr>
                <w:rStyle w:val="IndexLink"/>
                <w:rtl w:val="true"/>
              </w:rPr>
              <w:t xml:space="preserve">الاعتقاد </w:t>
            </w:r>
            <w:r>
              <w:rPr>
                <w:rStyle w:val="IndexLink"/>
                <w:rtl w:val="true"/>
              </w:rPr>
              <w:t>(</w:t>
            </w:r>
            <w:r>
              <w:rPr>
                <w:rStyle w:val="IndexLink"/>
                <w:rtl w:val="true"/>
              </w:rPr>
              <w:t>التصديق</w:t>
            </w:r>
            <w:r>
              <w:rPr>
                <w:rStyle w:val="IndexLink"/>
                <w:rtl w:val="true"/>
              </w:rPr>
              <w:t>):</w:t>
              <w:tab/>
            </w:r>
            <w:r>
              <w:rPr>
                <w:rStyle w:val="IndexLink"/>
              </w:rPr>
              <w:t>55</w:t>
            </w:r>
          </w:hyperlink>
        </w:p>
        <w:p>
          <w:pPr>
            <w:pStyle w:val="Contents3"/>
            <w:tabs>
              <w:tab w:val="clear" w:pos="8459"/>
              <w:tab w:val="right" w:pos="9026" w:leader="dot"/>
            </w:tabs>
            <w:rPr/>
          </w:pPr>
          <w:hyperlink w:anchor="__RefHeading___Toc5419572_1051229030">
            <w:r>
              <w:rPr>
                <w:webHidden/>
                <w:rStyle w:val="IndexLink"/>
                <w:rtl w:val="true"/>
              </w:rPr>
              <w:t>المقدّمة الثالثة</w:t>
            </w:r>
            <w:r>
              <w:rPr>
                <w:rStyle w:val="IndexLink"/>
                <w:rtl w:val="true"/>
              </w:rPr>
              <w:t xml:space="preserve">: </w:t>
            </w:r>
            <w:r>
              <w:rPr>
                <w:rStyle w:val="IndexLink"/>
                <w:rtl w:val="true"/>
              </w:rPr>
              <w:t>الحُبُّ، والرغبة، والشوق</w:t>
            </w:r>
            <w:r>
              <w:rPr>
                <w:rStyle w:val="IndexLink"/>
                <w:rtl w:val="true"/>
              </w:rPr>
              <w:t>:</w:t>
              <w:tab/>
            </w:r>
            <w:r>
              <w:rPr>
                <w:rStyle w:val="IndexLink"/>
              </w:rPr>
              <w:t>55</w:t>
            </w:r>
          </w:hyperlink>
        </w:p>
        <w:p>
          <w:pPr>
            <w:pStyle w:val="Contents3"/>
            <w:tabs>
              <w:tab w:val="clear" w:pos="8459"/>
              <w:tab w:val="right" w:pos="9026" w:leader="dot"/>
            </w:tabs>
            <w:rPr/>
          </w:pPr>
          <w:hyperlink w:anchor="__RefHeading___Toc5419574_1051229030">
            <w:r>
              <w:rPr>
                <w:webHidden/>
                <w:rStyle w:val="IndexLink"/>
                <w:rtl w:val="true"/>
              </w:rPr>
              <w:t>المقدّمة الرابعة</w:t>
            </w:r>
            <w:r>
              <w:rPr>
                <w:rStyle w:val="IndexLink"/>
                <w:rtl w:val="true"/>
              </w:rPr>
              <w:t xml:space="preserve">: </w:t>
            </w:r>
            <w:r>
              <w:rPr>
                <w:rStyle w:val="IndexLink"/>
                <w:rtl w:val="true"/>
              </w:rPr>
              <w:t xml:space="preserve">الإرادة والاختيار </w:t>
            </w:r>
            <w:r>
              <w:rPr>
                <w:rStyle w:val="IndexLink"/>
                <w:rtl w:val="true"/>
              </w:rPr>
              <w:t>(</w:t>
            </w:r>
            <w:r>
              <w:rPr>
                <w:rStyle w:val="IndexLink"/>
                <w:rtl w:val="true"/>
              </w:rPr>
              <w:t>تفعيل الاختيار الإنساني</w:t>
            </w:r>
            <w:r>
              <w:rPr>
                <w:rStyle w:val="IndexLink"/>
                <w:rtl w:val="true"/>
              </w:rPr>
              <w:t>):</w:t>
              <w:tab/>
            </w:r>
            <w:r>
              <w:rPr>
                <w:rStyle w:val="IndexLink"/>
              </w:rPr>
              <w:t>56</w:t>
            </w:r>
          </w:hyperlink>
        </w:p>
        <w:p>
          <w:pPr>
            <w:pStyle w:val="Contents3"/>
            <w:tabs>
              <w:tab w:val="clear" w:pos="8459"/>
              <w:tab w:val="right" w:pos="9026" w:leader="dot"/>
            </w:tabs>
            <w:rPr/>
          </w:pPr>
          <w:hyperlink w:anchor="__RefHeading___Toc5419576_1051229030">
            <w:r>
              <w:rPr>
                <w:webHidden/>
                <w:rStyle w:val="IndexLink"/>
                <w:rtl w:val="true"/>
              </w:rPr>
              <w:t>النتيجة</w:t>
            </w:r>
            <w:r>
              <w:rPr>
                <w:rStyle w:val="IndexLink"/>
                <w:rtl w:val="true"/>
              </w:rPr>
              <w:t>:</w:t>
              <w:tab/>
            </w:r>
            <w:r>
              <w:rPr>
                <w:rStyle w:val="IndexLink"/>
              </w:rPr>
              <w:t>57</w:t>
            </w:r>
          </w:hyperlink>
        </w:p>
        <w:p>
          <w:pPr>
            <w:pStyle w:val="Contents3"/>
            <w:tabs>
              <w:tab w:val="clear" w:pos="8459"/>
              <w:tab w:val="right" w:pos="9026" w:leader="dot"/>
            </w:tabs>
            <w:rPr/>
          </w:pPr>
          <w:hyperlink w:anchor="__RefHeading___Toc5419578_1051229030">
            <w:r>
              <w:rPr>
                <w:webHidden/>
                <w:rStyle w:val="IndexLink"/>
                <w:rtl w:val="true"/>
              </w:rPr>
              <w:t>النقطة الأُولىٰ</w:t>
            </w:r>
            <w:r>
              <w:rPr>
                <w:rStyle w:val="IndexLink"/>
                <w:rtl w:val="true"/>
              </w:rPr>
              <w:t>:</w:t>
              <w:tab/>
            </w:r>
            <w:r>
              <w:rPr>
                <w:rStyle w:val="IndexLink"/>
              </w:rPr>
              <w:t>57</w:t>
            </w:r>
          </w:hyperlink>
        </w:p>
        <w:p>
          <w:pPr>
            <w:pStyle w:val="Contents3"/>
            <w:tabs>
              <w:tab w:val="clear" w:pos="8459"/>
              <w:tab w:val="right" w:pos="9026" w:leader="dot"/>
            </w:tabs>
            <w:rPr/>
          </w:pPr>
          <w:hyperlink w:anchor="__RefHeading___Toc5419580_1051229030">
            <w:r>
              <w:rPr>
                <w:webHidden/>
                <w:rStyle w:val="IndexLink"/>
                <w:rtl w:val="true"/>
              </w:rPr>
              <w:t>ملاحظات</w:t>
            </w:r>
            <w:r>
              <w:rPr>
                <w:rStyle w:val="IndexLink"/>
                <w:rtl w:val="true"/>
              </w:rPr>
              <w:t>:</w:t>
              <w:tab/>
            </w:r>
            <w:r>
              <w:rPr>
                <w:rStyle w:val="IndexLink"/>
              </w:rPr>
              <w:t>58</w:t>
            </w:r>
          </w:hyperlink>
        </w:p>
        <w:p>
          <w:pPr>
            <w:pStyle w:val="Contents3"/>
            <w:tabs>
              <w:tab w:val="clear" w:pos="8459"/>
              <w:tab w:val="right" w:pos="9026" w:leader="dot"/>
            </w:tabs>
            <w:rPr/>
          </w:pPr>
          <w:hyperlink w:anchor="__RefHeading___Toc5419582_1051229030">
            <w:r>
              <w:rPr>
                <w:webHidden/>
                <w:rStyle w:val="IndexLink"/>
                <w:rtl w:val="true"/>
              </w:rPr>
              <w:t>النقطة الثانية</w:t>
            </w:r>
            <w:r>
              <w:rPr>
                <w:rStyle w:val="IndexLink"/>
                <w:rtl w:val="true"/>
              </w:rPr>
              <w:t>:</w:t>
              <w:tab/>
            </w:r>
            <w:r>
              <w:rPr>
                <w:rStyle w:val="IndexLink"/>
              </w:rPr>
              <w:t>60</w:t>
            </w:r>
          </w:hyperlink>
        </w:p>
        <w:p>
          <w:pPr>
            <w:pStyle w:val="Contents3"/>
            <w:tabs>
              <w:tab w:val="clear" w:pos="8459"/>
              <w:tab w:val="right" w:pos="9026" w:leader="dot"/>
            </w:tabs>
            <w:rPr/>
          </w:pPr>
          <w:hyperlink w:anchor="__RefHeading___Toc5419584_1051229030">
            <w:r>
              <w:rPr>
                <w:webHidden/>
                <w:rStyle w:val="IndexLink"/>
                <w:rtl w:val="true"/>
              </w:rPr>
              <w:t>إشارات الروايات لهذه المرحلة</w:t>
            </w:r>
            <w:r>
              <w:rPr>
                <w:rStyle w:val="IndexLink"/>
                <w:rtl w:val="true"/>
              </w:rPr>
              <w:t>:</w:t>
              <w:tab/>
            </w:r>
            <w:r>
              <w:rPr>
                <w:rStyle w:val="IndexLink"/>
              </w:rPr>
              <w:t>62</w:t>
            </w:r>
          </w:hyperlink>
        </w:p>
        <w:p>
          <w:pPr>
            <w:pStyle w:val="Contents3"/>
            <w:tabs>
              <w:tab w:val="clear" w:pos="8459"/>
              <w:tab w:val="right" w:pos="9026" w:leader="dot"/>
            </w:tabs>
            <w:rPr/>
          </w:pPr>
          <w:hyperlink w:anchor="__RefHeading___Toc5419586_1051229030">
            <w:r>
              <w:rPr>
                <w:webHidden/>
                <w:rStyle w:val="IndexLink"/>
                <w:rtl w:val="true"/>
              </w:rPr>
              <w:t>النقطة الثالثة</w:t>
            </w:r>
            <w:r>
              <w:rPr>
                <w:rStyle w:val="IndexLink"/>
                <w:rtl w:val="true"/>
              </w:rPr>
              <w:t>:</w:t>
              <w:tab/>
            </w:r>
            <w:r>
              <w:rPr>
                <w:rStyle w:val="IndexLink"/>
              </w:rPr>
              <w:t>63</w:t>
            </w:r>
          </w:hyperlink>
        </w:p>
        <w:p>
          <w:pPr>
            <w:pStyle w:val="Contents3"/>
            <w:tabs>
              <w:tab w:val="clear" w:pos="8459"/>
              <w:tab w:val="right" w:pos="9026" w:leader="dot"/>
            </w:tabs>
            <w:rPr/>
          </w:pPr>
          <w:hyperlink w:anchor="__RefHeading___Toc5419588_1051229030">
            <w:r>
              <w:rPr>
                <w:webHidden/>
                <w:rStyle w:val="IndexLink"/>
                <w:rtl w:val="true"/>
              </w:rPr>
              <w:t>الملاحظة الأُولىٰ</w:t>
            </w:r>
            <w:r>
              <w:rPr>
                <w:rStyle w:val="IndexLink"/>
                <w:rtl w:val="true"/>
              </w:rPr>
              <w:t>:</w:t>
              <w:tab/>
            </w:r>
            <w:r>
              <w:rPr>
                <w:rStyle w:val="IndexLink"/>
              </w:rPr>
              <w:t>64</w:t>
            </w:r>
          </w:hyperlink>
        </w:p>
        <w:p>
          <w:pPr>
            <w:pStyle w:val="Contents3"/>
            <w:tabs>
              <w:tab w:val="clear" w:pos="8459"/>
              <w:tab w:val="right" w:pos="9026" w:leader="dot"/>
            </w:tabs>
            <w:rPr/>
          </w:pPr>
          <w:hyperlink w:anchor="__RefHeading___Toc5419590_1051229030">
            <w:r>
              <w:rPr>
                <w:webHidden/>
                <w:rStyle w:val="IndexLink"/>
                <w:rtl w:val="true"/>
              </w:rPr>
              <w:t>الملاحظة الثانية</w:t>
            </w:r>
            <w:r>
              <w:rPr>
                <w:rStyle w:val="IndexLink"/>
                <w:rtl w:val="true"/>
              </w:rPr>
              <w:t>:</w:t>
              <w:tab/>
            </w:r>
            <w:r>
              <w:rPr>
                <w:rStyle w:val="IndexLink"/>
              </w:rPr>
              <w:t>64</w:t>
            </w:r>
          </w:hyperlink>
        </w:p>
        <w:p>
          <w:pPr>
            <w:pStyle w:val="Contents3"/>
            <w:tabs>
              <w:tab w:val="clear" w:pos="8459"/>
              <w:tab w:val="right" w:pos="9026" w:leader="dot"/>
            </w:tabs>
            <w:rPr/>
          </w:pPr>
          <w:hyperlink w:anchor="__RefHeading___Toc5419592_1051229030">
            <w:r>
              <w:rPr>
                <w:webHidden/>
                <w:rStyle w:val="IndexLink"/>
                <w:rtl w:val="true"/>
              </w:rPr>
              <w:t>الملاحظة الثالثة</w:t>
            </w:r>
            <w:r>
              <w:rPr>
                <w:rStyle w:val="IndexLink"/>
                <w:rtl w:val="true"/>
              </w:rPr>
              <w:t>:</w:t>
              <w:tab/>
            </w:r>
            <w:r>
              <w:rPr>
                <w:rStyle w:val="IndexLink"/>
              </w:rPr>
              <w:t>65</w:t>
            </w:r>
          </w:hyperlink>
        </w:p>
        <w:p>
          <w:pPr>
            <w:pStyle w:val="Contents3"/>
            <w:tabs>
              <w:tab w:val="clear" w:pos="8459"/>
              <w:tab w:val="right" w:pos="9026" w:leader="dot"/>
            </w:tabs>
            <w:rPr/>
          </w:pPr>
          <w:hyperlink w:anchor="__RefHeading___Toc5419594_1051229030">
            <w:r>
              <w:rPr>
                <w:webHidden/>
                <w:rStyle w:val="IndexLink"/>
                <w:rtl w:val="true"/>
              </w:rPr>
              <w:t>النقطة الرابعة</w:t>
            </w:r>
            <w:r>
              <w:rPr>
                <w:rStyle w:val="IndexLink"/>
                <w:rtl w:val="true"/>
              </w:rPr>
              <w:t xml:space="preserve">: </w:t>
            </w:r>
            <w:r>
              <w:rPr>
                <w:rStyle w:val="IndexLink"/>
                <w:rtl w:val="true"/>
              </w:rPr>
              <w:t xml:space="preserve">تفعيل الاختيار </w:t>
            </w:r>
            <w:r>
              <w:rPr>
                <w:rStyle w:val="IndexLink"/>
                <w:rtl w:val="true"/>
              </w:rPr>
              <w:t>(</w:t>
            </w:r>
            <w:r>
              <w:rPr>
                <w:rStyle w:val="IndexLink"/>
                <w:rtl w:val="true"/>
              </w:rPr>
              <w:t>توجيه الاختيار</w:t>
            </w:r>
            <w:r>
              <w:rPr>
                <w:rStyle w:val="IndexLink"/>
                <w:rtl w:val="true"/>
              </w:rPr>
              <w:t>):</w:t>
              <w:tab/>
            </w:r>
            <w:r>
              <w:rPr>
                <w:rStyle w:val="IndexLink"/>
              </w:rPr>
              <w:t>67</w:t>
            </w:r>
          </w:hyperlink>
        </w:p>
        <w:p>
          <w:pPr>
            <w:pStyle w:val="Contents3"/>
            <w:tabs>
              <w:tab w:val="clear" w:pos="8459"/>
              <w:tab w:val="right" w:pos="9026" w:leader="dot"/>
            </w:tabs>
            <w:rPr/>
          </w:pPr>
          <w:hyperlink w:anchor="__RefHeading___Toc5419596_1051229030">
            <w:r>
              <w:rPr>
                <w:webHidden/>
                <w:rStyle w:val="IndexLink"/>
                <w:rtl w:val="true"/>
              </w:rPr>
              <w:t>الملاحظة الأُولىٰ</w:t>
            </w:r>
            <w:r>
              <w:rPr>
                <w:rStyle w:val="IndexLink"/>
                <w:rtl w:val="true"/>
              </w:rPr>
              <w:t>:</w:t>
              <w:tab/>
            </w:r>
            <w:r>
              <w:rPr>
                <w:rStyle w:val="IndexLink"/>
              </w:rPr>
              <w:t>67</w:t>
            </w:r>
          </w:hyperlink>
        </w:p>
        <w:p>
          <w:pPr>
            <w:pStyle w:val="Contents3"/>
            <w:tabs>
              <w:tab w:val="clear" w:pos="8459"/>
              <w:tab w:val="right" w:pos="9026" w:leader="dot"/>
            </w:tabs>
            <w:rPr/>
          </w:pPr>
          <w:hyperlink w:anchor="__RefHeading___Toc5419598_1051229030">
            <w:r>
              <w:rPr>
                <w:webHidden/>
                <w:rStyle w:val="IndexLink"/>
                <w:rtl w:val="true"/>
              </w:rPr>
              <w:t>الملاحظة الثانية</w:t>
            </w:r>
            <w:r>
              <w:rPr>
                <w:rStyle w:val="IndexLink"/>
                <w:rtl w:val="true"/>
              </w:rPr>
              <w:t>:</w:t>
              <w:tab/>
            </w:r>
            <w:r>
              <w:rPr>
                <w:rStyle w:val="IndexLink"/>
              </w:rPr>
              <w:t>67</w:t>
            </w:r>
          </w:hyperlink>
        </w:p>
        <w:p>
          <w:pPr>
            <w:pStyle w:val="Contents3"/>
            <w:tabs>
              <w:tab w:val="clear" w:pos="8459"/>
              <w:tab w:val="right" w:pos="9026" w:leader="dot"/>
            </w:tabs>
            <w:rPr/>
          </w:pPr>
          <w:hyperlink w:anchor="__RefHeading___Toc5419600_1051229030">
            <w:r>
              <w:rPr>
                <w:webHidden/>
                <w:rStyle w:val="IndexLink"/>
                <w:rtl w:val="true"/>
              </w:rPr>
              <w:t>الملاحظة الثالثة</w:t>
            </w:r>
            <w:r>
              <w:rPr>
                <w:rStyle w:val="IndexLink"/>
                <w:rtl w:val="true"/>
              </w:rPr>
              <w:t>:</w:t>
              <w:tab/>
            </w:r>
            <w:r>
              <w:rPr>
                <w:rStyle w:val="IndexLink"/>
              </w:rPr>
              <w:t>67</w:t>
            </w:r>
          </w:hyperlink>
        </w:p>
        <w:p>
          <w:pPr>
            <w:pStyle w:val="Contents3"/>
            <w:tabs>
              <w:tab w:val="clear" w:pos="8459"/>
              <w:tab w:val="right" w:pos="9026" w:leader="dot"/>
            </w:tabs>
            <w:rPr/>
          </w:pPr>
          <w:hyperlink w:anchor="__RefHeading___Toc5419602_1051229030">
            <w:r>
              <w:rPr>
                <w:webHidden/>
                <w:rStyle w:val="IndexLink"/>
                <w:rtl w:val="true"/>
              </w:rPr>
              <w:t>الملاحظة الرابعة</w:t>
            </w:r>
            <w:r>
              <w:rPr>
                <w:rStyle w:val="IndexLink"/>
                <w:rtl w:val="true"/>
              </w:rPr>
              <w:t>:</w:t>
              <w:tab/>
            </w:r>
            <w:r>
              <w:rPr>
                <w:rStyle w:val="IndexLink"/>
              </w:rPr>
              <w:t>68</w:t>
            </w:r>
          </w:hyperlink>
        </w:p>
        <w:p>
          <w:pPr>
            <w:pStyle w:val="Contents3"/>
            <w:tabs>
              <w:tab w:val="clear" w:pos="8459"/>
              <w:tab w:val="right" w:pos="9026" w:leader="dot"/>
            </w:tabs>
            <w:rPr/>
          </w:pPr>
          <w:hyperlink w:anchor="__RefHeading___Toc5419604_1051229030">
            <w:r>
              <w:rPr>
                <w:webHidden/>
                <w:rStyle w:val="IndexLink"/>
                <w:rtl w:val="true"/>
              </w:rPr>
              <w:t>الملاحظة الخامسة</w:t>
            </w:r>
            <w:r>
              <w:rPr>
                <w:rStyle w:val="IndexLink"/>
                <w:rtl w:val="true"/>
              </w:rPr>
              <w:t>:</w:t>
              <w:tab/>
            </w:r>
            <w:r>
              <w:rPr>
                <w:rStyle w:val="IndexLink"/>
              </w:rPr>
              <w:t>68</w:t>
            </w:r>
          </w:hyperlink>
        </w:p>
        <w:p>
          <w:pPr>
            <w:pStyle w:val="Contents3"/>
            <w:tabs>
              <w:tab w:val="clear" w:pos="8459"/>
              <w:tab w:val="right" w:pos="9026" w:leader="dot"/>
            </w:tabs>
            <w:rPr/>
          </w:pPr>
          <w:hyperlink w:anchor="__RefHeading___Toc5419606_1051229030">
            <w:r>
              <w:rPr>
                <w:webHidden/>
                <w:rStyle w:val="IndexLink"/>
                <w:rtl w:val="true"/>
              </w:rPr>
              <w:t>الخطوة الثالثة</w:t>
            </w:r>
            <w:r>
              <w:rPr>
                <w:rStyle w:val="IndexLink"/>
                <w:rtl w:val="true"/>
              </w:rPr>
              <w:t xml:space="preserve">: </w:t>
            </w:r>
            <w:r>
              <w:rPr>
                <w:rStyle w:val="IndexLink"/>
                <w:rtl w:val="true"/>
              </w:rPr>
              <w:t>المالكية والتدبير</w:t>
            </w:r>
            <w:r>
              <w:rPr>
                <w:rStyle w:val="IndexLink"/>
                <w:rtl w:val="true"/>
              </w:rPr>
              <w:t>:</w:t>
              <w:tab/>
            </w:r>
            <w:r>
              <w:rPr>
                <w:rStyle w:val="IndexLink"/>
              </w:rPr>
              <w:t>69</w:t>
            </w:r>
          </w:hyperlink>
        </w:p>
        <w:p>
          <w:pPr>
            <w:pStyle w:val="Contents3"/>
            <w:tabs>
              <w:tab w:val="clear" w:pos="8459"/>
              <w:tab w:val="right" w:pos="9026" w:leader="dot"/>
            </w:tabs>
            <w:rPr/>
          </w:pPr>
          <w:hyperlink w:anchor="__RefHeading___Toc5419608_1051229030">
            <w:r>
              <w:rPr>
                <w:webHidden/>
                <w:rStyle w:val="IndexLink"/>
                <w:rtl w:val="true"/>
              </w:rPr>
              <w:t>الأمر الأوَّل</w:t>
            </w:r>
            <w:r>
              <w:rPr>
                <w:rStyle w:val="IndexLink"/>
                <w:rtl w:val="true"/>
              </w:rPr>
              <w:t xml:space="preserve">: </w:t>
            </w:r>
            <w:r>
              <w:rPr>
                <w:rStyle w:val="IndexLink"/>
                <w:rtl w:val="true"/>
              </w:rPr>
              <w:t>أنواع المالكية</w:t>
            </w:r>
            <w:r>
              <w:rPr>
                <w:rStyle w:val="IndexLink"/>
                <w:rtl w:val="true"/>
              </w:rPr>
              <w:t>:</w:t>
              <w:tab/>
            </w:r>
            <w:r>
              <w:rPr>
                <w:rStyle w:val="IndexLink"/>
              </w:rPr>
              <w:t>70</w:t>
            </w:r>
          </w:hyperlink>
        </w:p>
        <w:p>
          <w:pPr>
            <w:pStyle w:val="Contents3"/>
            <w:tabs>
              <w:tab w:val="clear" w:pos="8459"/>
              <w:tab w:val="right" w:pos="9026" w:leader="dot"/>
            </w:tabs>
            <w:rPr/>
          </w:pPr>
          <w:hyperlink w:anchor="__RefHeading___Toc5419610_1051229030">
            <w:r>
              <w:rPr>
                <w:webHidden/>
                <w:rStyle w:val="IndexLink"/>
                <w:rtl w:val="true"/>
              </w:rPr>
              <w:t>القسم الأوَّل</w:t>
            </w:r>
            <w:r>
              <w:rPr>
                <w:rStyle w:val="IndexLink"/>
                <w:rtl w:val="true"/>
              </w:rPr>
              <w:t xml:space="preserve">: </w:t>
            </w:r>
            <w:r>
              <w:rPr>
                <w:rStyle w:val="IndexLink"/>
                <w:rtl w:val="true"/>
              </w:rPr>
              <w:t>المالكية الحقيقية</w:t>
            </w:r>
            <w:r>
              <w:rPr>
                <w:rStyle w:val="IndexLink"/>
                <w:rtl w:val="true"/>
              </w:rPr>
              <w:t>:</w:t>
              <w:tab/>
            </w:r>
            <w:r>
              <w:rPr>
                <w:rStyle w:val="IndexLink"/>
              </w:rPr>
              <w:t>70</w:t>
            </w:r>
          </w:hyperlink>
        </w:p>
        <w:p>
          <w:pPr>
            <w:pStyle w:val="Contents3"/>
            <w:tabs>
              <w:tab w:val="clear" w:pos="8459"/>
              <w:tab w:val="right" w:pos="9026" w:leader="dot"/>
            </w:tabs>
            <w:rPr/>
          </w:pPr>
          <w:hyperlink w:anchor="__RefHeading___Toc5419612_1051229030">
            <w:r>
              <w:rPr>
                <w:webHidden/>
                <w:rStyle w:val="IndexLink"/>
                <w:rtl w:val="true"/>
              </w:rPr>
              <w:t>القسم الثاني</w:t>
            </w:r>
            <w:r>
              <w:rPr>
                <w:rStyle w:val="IndexLink"/>
                <w:rtl w:val="true"/>
              </w:rPr>
              <w:t xml:space="preserve">: </w:t>
            </w:r>
            <w:r>
              <w:rPr>
                <w:rStyle w:val="IndexLink"/>
                <w:rtl w:val="true"/>
              </w:rPr>
              <w:t>المالكية الاعتبارية</w:t>
            </w:r>
            <w:r>
              <w:rPr>
                <w:rStyle w:val="IndexLink"/>
                <w:rtl w:val="true"/>
              </w:rPr>
              <w:t>:</w:t>
              <w:tab/>
            </w:r>
            <w:r>
              <w:rPr>
                <w:rStyle w:val="IndexLink"/>
              </w:rPr>
              <w:t>71</w:t>
            </w:r>
          </w:hyperlink>
        </w:p>
        <w:p>
          <w:pPr>
            <w:pStyle w:val="Contents3"/>
            <w:tabs>
              <w:tab w:val="clear" w:pos="8459"/>
              <w:tab w:val="right" w:pos="9026" w:leader="dot"/>
            </w:tabs>
            <w:rPr/>
          </w:pPr>
          <w:hyperlink w:anchor="__RefHeading___Toc5419614_1051229030">
            <w:r>
              <w:rPr>
                <w:webHidden/>
                <w:rStyle w:val="IndexLink"/>
                <w:rtl w:val="true"/>
              </w:rPr>
              <w:t>الأمر الثاني</w:t>
            </w:r>
            <w:r>
              <w:rPr>
                <w:rStyle w:val="IndexLink"/>
                <w:rtl w:val="true"/>
              </w:rPr>
              <w:t xml:space="preserve">: </w:t>
            </w:r>
            <w:r>
              <w:rPr>
                <w:rStyle w:val="IndexLink"/>
                <w:rtl w:val="true"/>
              </w:rPr>
              <w:t>إطلاقات الربِّ</w:t>
            </w:r>
            <w:r>
              <w:rPr>
                <w:rStyle w:val="IndexLink"/>
                <w:rtl w:val="true"/>
              </w:rPr>
              <w:t>:</w:t>
              <w:tab/>
            </w:r>
            <w:r>
              <w:rPr>
                <w:rStyle w:val="IndexLink"/>
              </w:rPr>
              <w:t>73</w:t>
            </w:r>
          </w:hyperlink>
        </w:p>
        <w:p>
          <w:pPr>
            <w:pStyle w:val="Contents3"/>
            <w:tabs>
              <w:tab w:val="clear" w:pos="8459"/>
              <w:tab w:val="right" w:pos="9026" w:leader="dot"/>
            </w:tabs>
            <w:rPr/>
          </w:pPr>
          <w:hyperlink w:anchor="__RefHeading___Toc5419616_1051229030">
            <w:r>
              <w:rPr>
                <w:webHidden/>
                <w:rStyle w:val="IndexLink"/>
                <w:rtl w:val="true"/>
              </w:rPr>
              <w:t>الإطلاق الأوَّل</w:t>
            </w:r>
            <w:r>
              <w:rPr>
                <w:rStyle w:val="IndexLink"/>
                <w:rtl w:val="true"/>
              </w:rPr>
              <w:t xml:space="preserve">: </w:t>
            </w:r>
            <w:r>
              <w:rPr>
                <w:rStyle w:val="IndexLink"/>
                <w:rtl w:val="true"/>
              </w:rPr>
              <w:t>الربُّ المطلق أو المستقلُّ</w:t>
            </w:r>
            <w:r>
              <w:rPr>
                <w:rStyle w:val="IndexLink"/>
                <w:rtl w:val="true"/>
              </w:rPr>
              <w:t>:</w:t>
              <w:tab/>
            </w:r>
            <w:r>
              <w:rPr>
                <w:rStyle w:val="IndexLink"/>
              </w:rPr>
              <w:t>74</w:t>
            </w:r>
          </w:hyperlink>
        </w:p>
        <w:p>
          <w:pPr>
            <w:pStyle w:val="Contents3"/>
            <w:tabs>
              <w:tab w:val="clear" w:pos="8459"/>
              <w:tab w:val="right" w:pos="9026" w:leader="dot"/>
            </w:tabs>
            <w:rPr/>
          </w:pPr>
          <w:hyperlink w:anchor="__RefHeading___Toc5419618_1051229030">
            <w:r>
              <w:rPr>
                <w:webHidden/>
                <w:rStyle w:val="IndexLink"/>
                <w:rtl w:val="true"/>
              </w:rPr>
              <w:t>الإطلاق الثاني</w:t>
            </w:r>
            <w:r>
              <w:rPr>
                <w:rStyle w:val="IndexLink"/>
                <w:rtl w:val="true"/>
              </w:rPr>
              <w:t xml:space="preserve">: </w:t>
            </w:r>
            <w:r>
              <w:rPr>
                <w:rStyle w:val="IndexLink"/>
                <w:rtl w:val="true"/>
              </w:rPr>
              <w:t>الربُّ بقيد معيَّن، أو الربُّ غير المستقلِّ</w:t>
            </w:r>
            <w:r>
              <w:rPr>
                <w:rStyle w:val="IndexLink"/>
                <w:rtl w:val="true"/>
              </w:rPr>
              <w:t>:</w:t>
              <w:tab/>
            </w:r>
            <w:r>
              <w:rPr>
                <w:rStyle w:val="IndexLink"/>
              </w:rPr>
              <w:t>74</w:t>
            </w:r>
          </w:hyperlink>
        </w:p>
        <w:p>
          <w:pPr>
            <w:pStyle w:val="Contents3"/>
            <w:tabs>
              <w:tab w:val="clear" w:pos="8459"/>
              <w:tab w:val="right" w:pos="9026" w:leader="dot"/>
            </w:tabs>
            <w:rPr/>
          </w:pPr>
          <w:hyperlink w:anchor="__RefHeading___Toc5419620_1051229030">
            <w:r>
              <w:rPr>
                <w:webHidden/>
                <w:rStyle w:val="IndexLink"/>
                <w:rtl w:val="true"/>
              </w:rPr>
              <w:t>الخطوة الرابعة</w:t>
            </w:r>
            <w:r>
              <w:rPr>
                <w:rStyle w:val="IndexLink"/>
                <w:rtl w:val="true"/>
              </w:rPr>
              <w:t xml:space="preserve">: </w:t>
            </w:r>
            <w:r>
              <w:rPr>
                <w:rStyle w:val="IndexLink"/>
                <w:rtl w:val="true"/>
              </w:rPr>
              <w:t>إراءة العقيدة</w:t>
            </w:r>
            <w:r>
              <w:rPr>
                <w:rStyle w:val="IndexLink"/>
                <w:rtl w:val="true"/>
              </w:rPr>
              <w:t>:</w:t>
              <w:tab/>
            </w:r>
            <w:r>
              <w:rPr>
                <w:rStyle w:val="IndexLink"/>
              </w:rPr>
              <w:t>76</w:t>
            </w:r>
          </w:hyperlink>
        </w:p>
        <w:p>
          <w:pPr>
            <w:pStyle w:val="Contents3"/>
            <w:tabs>
              <w:tab w:val="clear" w:pos="8459"/>
              <w:tab w:val="right" w:pos="9026" w:leader="dot"/>
            </w:tabs>
            <w:rPr/>
          </w:pPr>
          <w:hyperlink w:anchor="__RefHeading___Toc5419622_1051229030">
            <w:r>
              <w:rPr>
                <w:webHidden/>
                <w:rStyle w:val="IndexLink"/>
                <w:rtl w:val="true"/>
              </w:rPr>
              <w:t>مفردات التربية العقائدية</w:t>
            </w:r>
            <w:r>
              <w:rPr>
                <w:rStyle w:val="IndexLink"/>
                <w:rtl w:val="true"/>
              </w:rPr>
              <w:t>:</w:t>
              <w:tab/>
            </w:r>
            <w:r>
              <w:rPr>
                <w:rStyle w:val="IndexLink"/>
              </w:rPr>
              <w:t>77</w:t>
            </w:r>
          </w:hyperlink>
        </w:p>
        <w:p>
          <w:pPr>
            <w:pStyle w:val="Contents3"/>
            <w:tabs>
              <w:tab w:val="clear" w:pos="8459"/>
              <w:tab w:val="right" w:pos="9026" w:leader="dot"/>
            </w:tabs>
            <w:rPr/>
          </w:pPr>
          <w:hyperlink w:anchor="__RefHeading___Toc5419624_1051229030">
            <w:r>
              <w:rPr>
                <w:webHidden/>
                <w:rStyle w:val="IndexLink"/>
                <w:rtl w:val="true"/>
              </w:rPr>
              <w:t>المفردة الأُولىٰ</w:t>
            </w:r>
            <w:r>
              <w:rPr>
                <w:rStyle w:val="IndexLink"/>
                <w:rtl w:val="true"/>
              </w:rPr>
              <w:t xml:space="preserve">: </w:t>
            </w:r>
            <w:r>
              <w:rPr>
                <w:rStyle w:val="IndexLink"/>
                <w:rtl w:val="true"/>
              </w:rPr>
              <w:t>الدعوة إلىٰ العقيدة الصحيحة</w:t>
            </w:r>
            <w:r>
              <w:rPr>
                <w:rStyle w:val="IndexLink"/>
                <w:rtl w:val="true"/>
              </w:rPr>
              <w:t>:</w:t>
              <w:tab/>
            </w:r>
            <w:r>
              <w:rPr>
                <w:rStyle w:val="IndexLink"/>
              </w:rPr>
              <w:t>78</w:t>
            </w:r>
          </w:hyperlink>
        </w:p>
        <w:p>
          <w:pPr>
            <w:pStyle w:val="Contents3"/>
            <w:tabs>
              <w:tab w:val="clear" w:pos="8459"/>
              <w:tab w:val="right" w:pos="9026" w:leader="dot"/>
            </w:tabs>
            <w:rPr/>
          </w:pPr>
          <w:hyperlink w:anchor="__RefHeading___Toc5419626_1051229030">
            <w:r>
              <w:rPr>
                <w:webHidden/>
                <w:rStyle w:val="IndexLink"/>
                <w:rtl w:val="true"/>
              </w:rPr>
              <w:t>المفردة الثانية</w:t>
            </w:r>
            <w:r>
              <w:rPr>
                <w:rStyle w:val="IndexLink"/>
                <w:rtl w:val="true"/>
              </w:rPr>
              <w:t xml:space="preserve">: </w:t>
            </w:r>
            <w:r>
              <w:rPr>
                <w:rStyle w:val="IndexLink"/>
                <w:rtl w:val="true"/>
              </w:rPr>
              <w:t>الإسراع بالتربية العقائدية والنصيحة للولد</w:t>
            </w:r>
            <w:r>
              <w:rPr>
                <w:rStyle w:val="IndexLink"/>
                <w:rtl w:val="true"/>
              </w:rPr>
              <w:t>:</w:t>
              <w:tab/>
            </w:r>
            <w:r>
              <w:rPr>
                <w:rStyle w:val="IndexLink"/>
              </w:rPr>
              <w:t>78</w:t>
            </w:r>
          </w:hyperlink>
        </w:p>
        <w:p>
          <w:pPr>
            <w:pStyle w:val="Contents3"/>
            <w:tabs>
              <w:tab w:val="clear" w:pos="8459"/>
              <w:tab w:val="right" w:pos="9026" w:leader="dot"/>
            </w:tabs>
            <w:rPr/>
          </w:pPr>
          <w:hyperlink w:anchor="__RefHeading___Toc5419628_1051229030">
            <w:r>
              <w:rPr>
                <w:webHidden/>
                <w:rStyle w:val="IndexLink"/>
                <w:rtl w:val="true"/>
              </w:rPr>
              <w:t>المفردة الثالثة</w:t>
            </w:r>
            <w:r>
              <w:rPr>
                <w:rStyle w:val="IndexLink"/>
                <w:rtl w:val="true"/>
              </w:rPr>
              <w:t xml:space="preserve">: </w:t>
            </w:r>
            <w:r>
              <w:rPr>
                <w:rStyle w:val="IndexLink"/>
                <w:rtl w:val="true"/>
              </w:rPr>
              <w:t xml:space="preserve">تعليمهم حُبَّ أهل البيت </w:t>
            </w:r>
            <w:r>
              <w:rPr>
                <w:rStyle w:val="IndexLink"/>
                <w:rtl w:val="true"/>
              </w:rPr>
              <w:t>(</w:t>
            </w:r>
            <w:r>
              <w:rPr>
                <w:rStyle w:val="IndexLink"/>
                <w:rtl w:val="true"/>
              </w:rPr>
              <w:t>عَلَيْهِمُ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5419630_1051229030">
            <w:r>
              <w:rPr>
                <w:webHidden/>
                <w:rStyle w:val="IndexLink"/>
                <w:rtl w:val="true"/>
              </w:rPr>
              <w:t>المفردة الرابعة</w:t>
            </w:r>
            <w:r>
              <w:rPr>
                <w:rStyle w:val="IndexLink"/>
                <w:rtl w:val="true"/>
              </w:rPr>
              <w:t xml:space="preserve">: </w:t>
            </w:r>
            <w:r>
              <w:rPr>
                <w:rStyle w:val="IndexLink"/>
                <w:rtl w:val="true"/>
              </w:rPr>
              <w:t>تعليمهم الفرائض</w:t>
            </w:r>
            <w:r>
              <w:rPr>
                <w:rStyle w:val="IndexLink"/>
                <w:rtl w:val="true"/>
              </w:rPr>
              <w:t>:</w:t>
              <w:tab/>
            </w:r>
            <w:r>
              <w:rPr>
                <w:rStyle w:val="IndexLink"/>
              </w:rPr>
              <w:t>82</w:t>
            </w:r>
          </w:hyperlink>
        </w:p>
        <w:p>
          <w:pPr>
            <w:pStyle w:val="Contents3"/>
            <w:tabs>
              <w:tab w:val="clear" w:pos="8459"/>
              <w:tab w:val="right" w:pos="9026" w:leader="dot"/>
            </w:tabs>
            <w:rPr/>
          </w:pPr>
          <w:hyperlink w:anchor="__RefHeading___Toc5419632_1051229030">
            <w:r>
              <w:rPr>
                <w:webHidden/>
                <w:rStyle w:val="IndexLink"/>
                <w:rtl w:val="true"/>
              </w:rPr>
              <w:t>المفردة الخامسة</w:t>
            </w:r>
            <w:r>
              <w:rPr>
                <w:rStyle w:val="IndexLink"/>
                <w:rtl w:val="true"/>
              </w:rPr>
              <w:t xml:space="preserve">: </w:t>
            </w:r>
            <w:r>
              <w:rPr>
                <w:rStyle w:val="IndexLink"/>
                <w:rtl w:val="true"/>
              </w:rPr>
              <w:t>تعليمهم القرآن الكريم</w:t>
            </w:r>
            <w:r>
              <w:rPr>
                <w:rStyle w:val="IndexLink"/>
                <w:rtl w:val="true"/>
              </w:rPr>
              <w:t>:</w:t>
              <w:tab/>
            </w:r>
            <w:r>
              <w:rPr>
                <w:rStyle w:val="IndexLink"/>
              </w:rPr>
              <w:t>83</w:t>
            </w:r>
          </w:hyperlink>
        </w:p>
        <w:p>
          <w:pPr>
            <w:pStyle w:val="Contents3"/>
            <w:tabs>
              <w:tab w:val="clear" w:pos="8459"/>
              <w:tab w:val="right" w:pos="9026" w:leader="dot"/>
            </w:tabs>
            <w:rPr/>
          </w:pPr>
          <w:hyperlink w:anchor="__RefHeading___Toc5419634_1051229030">
            <w:r>
              <w:rPr>
                <w:webHidden/>
                <w:rStyle w:val="IndexLink"/>
                <w:rtl w:val="true"/>
              </w:rPr>
              <w:t>المفردة السادسة</w:t>
            </w:r>
            <w:r>
              <w:rPr>
                <w:rStyle w:val="IndexLink"/>
                <w:rtl w:val="true"/>
              </w:rPr>
              <w:t xml:space="preserve">: </w:t>
            </w:r>
            <w:r>
              <w:rPr>
                <w:rStyle w:val="IndexLink"/>
                <w:rtl w:val="true"/>
              </w:rPr>
              <w:t>تحصينهم من التيّارات المنحرفة</w:t>
            </w:r>
            <w:r>
              <w:rPr>
                <w:rStyle w:val="IndexLink"/>
                <w:rtl w:val="true"/>
              </w:rPr>
              <w:t>:</w:t>
              <w:tab/>
            </w:r>
            <w:r>
              <w:rPr>
                <w:rStyle w:val="IndexLink"/>
              </w:rPr>
              <w:t>84</w:t>
            </w:r>
          </w:hyperlink>
        </w:p>
        <w:p>
          <w:pPr>
            <w:pStyle w:val="Contents3"/>
            <w:tabs>
              <w:tab w:val="clear" w:pos="8459"/>
              <w:tab w:val="right" w:pos="9026" w:leader="dot"/>
            </w:tabs>
            <w:rPr/>
          </w:pPr>
          <w:hyperlink w:anchor="__RefHeading___Toc5419636_1051229030">
            <w:r>
              <w:rPr>
                <w:webHidden/>
                <w:rStyle w:val="IndexLink"/>
                <w:rtl w:val="true"/>
              </w:rPr>
              <w:t>ملاحظة مهمَّة</w:t>
            </w:r>
            <w:r>
              <w:rPr>
                <w:rStyle w:val="IndexLink"/>
                <w:rtl w:val="true"/>
              </w:rPr>
              <w:t xml:space="preserve">: </w:t>
            </w:r>
            <w:r>
              <w:rPr>
                <w:rStyle w:val="IndexLink"/>
                <w:rtl w:val="true"/>
              </w:rPr>
              <w:t xml:space="preserve">كيف نُثبِت وجود </w:t>
            </w:r>
            <w:r>
              <w:rPr>
                <w:rStyle w:val="IndexLink"/>
                <w:rtl w:val="true"/>
              </w:rPr>
              <w:t>(</w:t>
            </w:r>
            <w:r>
              <w:rPr>
                <w:rStyle w:val="IndexLink"/>
                <w:rtl w:val="true"/>
              </w:rPr>
              <w:t>الله</w:t>
            </w:r>
            <w:r>
              <w:rPr>
                <w:rStyle w:val="IndexLink"/>
                <w:rtl w:val="true"/>
              </w:rPr>
              <w:t xml:space="preserve">) </w:t>
            </w:r>
            <w:r>
              <w:rPr>
                <w:rStyle w:val="IndexLink"/>
                <w:rtl w:val="true"/>
              </w:rPr>
              <w:t>تعالىٰ للأطفال؟</w:t>
            </w:r>
            <w:r>
              <w:rPr>
                <w:rStyle w:val="IndexLink"/>
                <w:rtl w:val="true"/>
              </w:rPr>
              <w:tab/>
            </w:r>
            <w:r>
              <w:rPr>
                <w:rStyle w:val="IndexLink"/>
              </w:rPr>
              <w:t>85</w:t>
            </w:r>
          </w:hyperlink>
        </w:p>
        <w:p>
          <w:pPr>
            <w:pStyle w:val="Contents3"/>
            <w:tabs>
              <w:tab w:val="clear" w:pos="8459"/>
              <w:tab w:val="right" w:pos="9026" w:leader="dot"/>
            </w:tabs>
            <w:rPr/>
          </w:pPr>
          <w:hyperlink w:anchor="__RefHeading___Toc5419638_1051229030">
            <w:r>
              <w:rPr>
                <w:webHidden/>
                <w:rStyle w:val="IndexLink"/>
                <w:rtl w:val="true"/>
              </w:rPr>
              <w:t>المرحلة الأُولىٰ</w:t>
            </w:r>
            <w:r>
              <w:rPr>
                <w:rStyle w:val="IndexLink"/>
                <w:rtl w:val="true"/>
              </w:rPr>
              <w:t>:</w:t>
              <w:tab/>
            </w:r>
            <w:r>
              <w:rPr>
                <w:rStyle w:val="IndexLink"/>
              </w:rPr>
              <w:t>86</w:t>
            </w:r>
          </w:hyperlink>
        </w:p>
        <w:p>
          <w:pPr>
            <w:pStyle w:val="Contents3"/>
            <w:tabs>
              <w:tab w:val="clear" w:pos="8459"/>
              <w:tab w:val="right" w:pos="9026" w:leader="dot"/>
            </w:tabs>
            <w:rPr/>
          </w:pPr>
          <w:hyperlink w:anchor="__RefHeading___Toc5419640_1051229030">
            <w:r>
              <w:rPr>
                <w:webHidden/>
                <w:rStyle w:val="IndexLink"/>
                <w:rtl w:val="true"/>
              </w:rPr>
              <w:t>المرحلة الثانية</w:t>
            </w:r>
            <w:r>
              <w:rPr>
                <w:rStyle w:val="IndexLink"/>
                <w:rtl w:val="true"/>
              </w:rPr>
              <w:t>:</w:t>
              <w:tab/>
            </w:r>
            <w:r>
              <w:rPr>
                <w:rStyle w:val="IndexLink"/>
              </w:rPr>
              <w:t>87</w:t>
            </w:r>
          </w:hyperlink>
        </w:p>
        <w:p>
          <w:pPr>
            <w:pStyle w:val="Contents3"/>
            <w:tabs>
              <w:tab w:val="clear" w:pos="8459"/>
              <w:tab w:val="right" w:pos="9026" w:leader="dot"/>
            </w:tabs>
            <w:rPr/>
          </w:pPr>
          <w:hyperlink w:anchor="__RefHeading___Toc5419642_1051229030">
            <w:r>
              <w:rPr>
                <w:webHidden/>
                <w:rStyle w:val="IndexLink"/>
                <w:rtl w:val="true"/>
              </w:rPr>
              <w:t>المرحلة الثالثة</w:t>
            </w:r>
            <w:r>
              <w:rPr>
                <w:rStyle w:val="IndexLink"/>
                <w:rtl w:val="true"/>
              </w:rPr>
              <w:t>:</w:t>
              <w:tab/>
            </w:r>
            <w:r>
              <w:rPr>
                <w:rStyle w:val="IndexLink"/>
              </w:rPr>
              <w:t>88</w:t>
            </w:r>
          </w:hyperlink>
        </w:p>
        <w:p>
          <w:pPr>
            <w:pStyle w:val="Contents3"/>
            <w:tabs>
              <w:tab w:val="clear" w:pos="8459"/>
              <w:tab w:val="right" w:pos="9026" w:leader="dot"/>
            </w:tabs>
            <w:rPr/>
          </w:pPr>
          <w:hyperlink w:anchor="__RefHeading___Toc5419644_1051229030">
            <w:r>
              <w:rPr>
                <w:webHidden/>
                <w:rStyle w:val="IndexLink"/>
                <w:rtl w:val="true"/>
              </w:rPr>
              <w:t>المرحلة الرابعة</w:t>
            </w:r>
            <w:r>
              <w:rPr>
                <w:rStyle w:val="IndexLink"/>
                <w:rtl w:val="true"/>
              </w:rPr>
              <w:t>:</w:t>
              <w:tab/>
            </w:r>
            <w:r>
              <w:rPr>
                <w:rStyle w:val="IndexLink"/>
              </w:rPr>
              <w:t>88</w:t>
            </w:r>
          </w:hyperlink>
        </w:p>
        <w:p>
          <w:pPr>
            <w:pStyle w:val="Contents3"/>
            <w:tabs>
              <w:tab w:val="clear" w:pos="8459"/>
              <w:tab w:val="right" w:pos="9026" w:leader="dot"/>
            </w:tabs>
            <w:rPr/>
          </w:pPr>
          <w:hyperlink w:anchor="__RefHeading___Toc5419646_1051229030">
            <w:r>
              <w:rPr>
                <w:webHidden/>
                <w:rStyle w:val="IndexLink"/>
                <w:rtl w:val="true"/>
              </w:rPr>
              <w:t>ملاحظة</w:t>
            </w:r>
            <w:r>
              <w:rPr>
                <w:rStyle w:val="IndexLink"/>
                <w:rtl w:val="true"/>
              </w:rPr>
              <w:t>:</w:t>
              <w:tab/>
            </w:r>
            <w:r>
              <w:rPr>
                <w:rStyle w:val="IndexLink"/>
              </w:rPr>
              <w:t>89</w:t>
            </w:r>
          </w:hyperlink>
        </w:p>
        <w:p>
          <w:pPr>
            <w:pStyle w:val="Contents3"/>
            <w:tabs>
              <w:tab w:val="clear" w:pos="8459"/>
              <w:tab w:val="right" w:pos="9026" w:leader="dot"/>
            </w:tabs>
            <w:rPr/>
          </w:pPr>
          <w:hyperlink w:anchor="__RefHeading___Toc5419648_1051229030">
            <w:r>
              <w:rPr>
                <w:webHidden/>
                <w:rStyle w:val="IndexLink"/>
                <w:rtl w:val="true"/>
              </w:rPr>
              <w:t>الخطوة الخامسة</w:t>
            </w:r>
            <w:r>
              <w:rPr>
                <w:rStyle w:val="IndexLink"/>
                <w:rtl w:val="true"/>
              </w:rPr>
              <w:t xml:space="preserve">: </w:t>
            </w:r>
            <w:r>
              <w:rPr>
                <w:rStyle w:val="IndexLink"/>
                <w:rtl w:val="true"/>
              </w:rPr>
              <w:t>تربية العفاف</w:t>
            </w:r>
            <w:r>
              <w:rPr>
                <w:rStyle w:val="IndexLink"/>
                <w:rtl w:val="true"/>
              </w:rPr>
              <w:tab/>
            </w:r>
            <w:r>
              <w:rPr>
                <w:rStyle w:val="IndexLink"/>
              </w:rPr>
              <w:t>90</w:t>
            </w:r>
          </w:hyperlink>
        </w:p>
        <w:p>
          <w:pPr>
            <w:pStyle w:val="Contents3"/>
            <w:tabs>
              <w:tab w:val="clear" w:pos="8459"/>
              <w:tab w:val="right" w:pos="9026" w:leader="dot"/>
            </w:tabs>
            <w:rPr/>
          </w:pPr>
          <w:hyperlink w:anchor="__RefHeading___Toc5419650_1051229030">
            <w:r>
              <w:rPr>
                <w:webHidden/>
                <w:rStyle w:val="IndexLink"/>
                <w:rtl w:val="true"/>
              </w:rPr>
              <w:t>الملاحظة الأُولىٰ</w:t>
            </w:r>
            <w:r>
              <w:rPr>
                <w:rStyle w:val="IndexLink"/>
                <w:rtl w:val="true"/>
              </w:rPr>
              <w:t>:</w:t>
              <w:tab/>
            </w:r>
            <w:r>
              <w:rPr>
                <w:rStyle w:val="IndexLink"/>
              </w:rPr>
              <w:t>91</w:t>
            </w:r>
          </w:hyperlink>
        </w:p>
        <w:p>
          <w:pPr>
            <w:pStyle w:val="Contents3"/>
            <w:tabs>
              <w:tab w:val="clear" w:pos="8459"/>
              <w:tab w:val="right" w:pos="9026" w:leader="dot"/>
            </w:tabs>
            <w:rPr/>
          </w:pPr>
          <w:hyperlink w:anchor="__RefHeading___Toc5419652_1051229030">
            <w:r>
              <w:rPr>
                <w:webHidden/>
                <w:rStyle w:val="IndexLink"/>
                <w:rtl w:val="true"/>
              </w:rPr>
              <w:t>الملاحظة الثانية</w:t>
            </w:r>
            <w:r>
              <w:rPr>
                <w:rStyle w:val="IndexLink"/>
                <w:rtl w:val="true"/>
              </w:rPr>
              <w:t>:</w:t>
              <w:tab/>
            </w:r>
            <w:r>
              <w:rPr>
                <w:rStyle w:val="IndexLink"/>
              </w:rPr>
              <w:t>91</w:t>
            </w:r>
          </w:hyperlink>
        </w:p>
        <w:p>
          <w:pPr>
            <w:pStyle w:val="Contents3"/>
            <w:tabs>
              <w:tab w:val="clear" w:pos="8459"/>
              <w:tab w:val="right" w:pos="9026" w:leader="dot"/>
            </w:tabs>
            <w:rPr/>
          </w:pPr>
          <w:hyperlink w:anchor="__RefHeading___Toc5419654_1051229030">
            <w:r>
              <w:rPr>
                <w:webHidden/>
                <w:rStyle w:val="IndexLink"/>
                <w:rtl w:val="true"/>
              </w:rPr>
              <w:t>الملاحظة الثالثة</w:t>
            </w:r>
            <w:r>
              <w:rPr>
                <w:rStyle w:val="IndexLink"/>
                <w:rtl w:val="true"/>
              </w:rPr>
              <w:t>:</w:t>
              <w:tab/>
            </w:r>
            <w:r>
              <w:rPr>
                <w:rStyle w:val="IndexLink"/>
              </w:rPr>
              <w:t>92</w:t>
            </w:r>
          </w:hyperlink>
        </w:p>
        <w:p>
          <w:pPr>
            <w:pStyle w:val="Contents3"/>
            <w:tabs>
              <w:tab w:val="clear" w:pos="8459"/>
              <w:tab w:val="right" w:pos="9026" w:leader="dot"/>
            </w:tabs>
            <w:rPr/>
          </w:pPr>
          <w:hyperlink w:anchor="__RefHeading___Toc5419656_1051229030">
            <w:r>
              <w:rPr>
                <w:webHidden/>
                <w:rStyle w:val="IndexLink"/>
                <w:rtl w:val="true"/>
              </w:rPr>
              <w:t>الملاحظة الرابعة</w:t>
            </w:r>
            <w:r>
              <w:rPr>
                <w:rStyle w:val="IndexLink"/>
                <w:rtl w:val="true"/>
              </w:rPr>
              <w:t>:</w:t>
              <w:tab/>
            </w:r>
            <w:r>
              <w:rPr>
                <w:rStyle w:val="IndexLink"/>
              </w:rPr>
              <w:t>92</w:t>
            </w:r>
          </w:hyperlink>
        </w:p>
        <w:p>
          <w:pPr>
            <w:pStyle w:val="Contents3"/>
            <w:tabs>
              <w:tab w:val="clear" w:pos="8459"/>
              <w:tab w:val="right" w:pos="9026" w:leader="dot"/>
            </w:tabs>
            <w:rPr/>
          </w:pPr>
          <w:hyperlink w:anchor="__RefHeading___Toc5419658_1051229030">
            <w:r>
              <w:rPr>
                <w:webHidden/>
                <w:rStyle w:val="IndexLink"/>
                <w:rtl w:val="true"/>
              </w:rPr>
              <w:t>الملاحظة الخامسة</w:t>
            </w:r>
            <w:r>
              <w:rPr>
                <w:rStyle w:val="IndexLink"/>
                <w:rtl w:val="true"/>
              </w:rPr>
              <w:t>:</w:t>
              <w:tab/>
            </w:r>
            <w:r>
              <w:rPr>
                <w:rStyle w:val="IndexLink"/>
              </w:rPr>
              <w:t>92</w:t>
            </w:r>
          </w:hyperlink>
        </w:p>
        <w:p>
          <w:pPr>
            <w:pStyle w:val="Contents3"/>
            <w:tabs>
              <w:tab w:val="clear" w:pos="8459"/>
              <w:tab w:val="right" w:pos="9026" w:leader="dot"/>
            </w:tabs>
            <w:rPr/>
          </w:pPr>
          <w:hyperlink w:anchor="__RefHeading___Toc5419660_1051229030">
            <w:r>
              <w:rPr>
                <w:webHidden/>
                <w:rStyle w:val="IndexLink"/>
                <w:rtl w:val="true"/>
              </w:rPr>
              <w:t>ما هو الهدف من تربية العفاف في الإسلام؟</w:t>
            </w:r>
            <w:r>
              <w:rPr>
                <w:rStyle w:val="IndexLink"/>
                <w:rtl w:val="true"/>
              </w:rPr>
              <w:tab/>
            </w:r>
            <w:r>
              <w:rPr>
                <w:rStyle w:val="IndexLink"/>
              </w:rPr>
              <w:t>93</w:t>
            </w:r>
          </w:hyperlink>
        </w:p>
        <w:p>
          <w:pPr>
            <w:pStyle w:val="Contents3"/>
            <w:tabs>
              <w:tab w:val="clear" w:pos="8459"/>
              <w:tab w:val="right" w:pos="9026" w:leader="dot"/>
            </w:tabs>
            <w:rPr/>
          </w:pPr>
          <w:hyperlink w:anchor="__RefHeading___Toc5419662_1051229030">
            <w:r>
              <w:rPr>
                <w:webHidden/>
                <w:rStyle w:val="IndexLink"/>
                <w:rtl w:val="true"/>
              </w:rPr>
              <w:t>مفردات تربية العفاف</w:t>
            </w:r>
            <w:r>
              <w:rPr>
                <w:rStyle w:val="IndexLink"/>
                <w:rtl w:val="true"/>
              </w:rPr>
              <w:t>:</w:t>
              <w:tab/>
            </w:r>
            <w:r>
              <w:rPr>
                <w:rStyle w:val="IndexLink"/>
              </w:rPr>
              <w:t>94</w:t>
            </w:r>
          </w:hyperlink>
        </w:p>
        <w:p>
          <w:pPr>
            <w:pStyle w:val="Contents3"/>
            <w:tabs>
              <w:tab w:val="clear" w:pos="8459"/>
              <w:tab w:val="right" w:pos="9026" w:leader="dot"/>
            </w:tabs>
            <w:rPr/>
          </w:pPr>
          <w:hyperlink w:anchor="__RefHeading___Toc5419664_1051229030">
            <w:r>
              <w:rPr>
                <w:webHidden/>
                <w:rStyle w:val="IndexLink"/>
                <w:rtl w:val="true"/>
              </w:rPr>
              <w:t>المفردة الأُولىٰ</w:t>
            </w:r>
            <w:r>
              <w:rPr>
                <w:rStyle w:val="IndexLink"/>
                <w:rtl w:val="true"/>
              </w:rPr>
              <w:t xml:space="preserve">: </w:t>
            </w:r>
            <w:r>
              <w:rPr>
                <w:rStyle w:val="IndexLink"/>
                <w:rtl w:val="true"/>
              </w:rPr>
              <w:t>المقاربة</w:t>
            </w:r>
            <w:r>
              <w:rPr>
                <w:rStyle w:val="IndexLink"/>
                <w:rtl w:val="true"/>
              </w:rPr>
              <w:t>:</w:t>
              <w:tab/>
            </w:r>
            <w:r>
              <w:rPr>
                <w:rStyle w:val="IndexLink"/>
              </w:rPr>
              <w:t>94</w:t>
            </w:r>
          </w:hyperlink>
        </w:p>
        <w:p>
          <w:pPr>
            <w:pStyle w:val="Contents3"/>
            <w:tabs>
              <w:tab w:val="clear" w:pos="8459"/>
              <w:tab w:val="right" w:pos="9026" w:leader="dot"/>
            </w:tabs>
            <w:rPr/>
          </w:pPr>
          <w:hyperlink w:anchor="__RefHeading___Toc5419666_1051229030">
            <w:r>
              <w:rPr>
                <w:webHidden/>
                <w:rStyle w:val="IndexLink"/>
                <w:rtl w:val="true"/>
              </w:rPr>
              <w:t>المفردة الثانية</w:t>
            </w:r>
            <w:r>
              <w:rPr>
                <w:rStyle w:val="IndexLink"/>
                <w:rtl w:val="true"/>
              </w:rPr>
              <w:t xml:space="preserve">: </w:t>
            </w:r>
            <w:r>
              <w:rPr>
                <w:rStyle w:val="IndexLink"/>
                <w:rtl w:val="true"/>
              </w:rPr>
              <w:t>التفريق في المضاجع</w:t>
            </w:r>
            <w:r>
              <w:rPr>
                <w:rStyle w:val="IndexLink"/>
                <w:rtl w:val="true"/>
              </w:rPr>
              <w:t>:</w:t>
              <w:tab/>
            </w:r>
            <w:r>
              <w:rPr>
                <w:rStyle w:val="IndexLink"/>
              </w:rPr>
              <w:t>96</w:t>
            </w:r>
          </w:hyperlink>
        </w:p>
        <w:p>
          <w:pPr>
            <w:pStyle w:val="Contents3"/>
            <w:tabs>
              <w:tab w:val="clear" w:pos="8459"/>
              <w:tab w:val="right" w:pos="9026" w:leader="dot"/>
            </w:tabs>
            <w:rPr/>
          </w:pPr>
          <w:hyperlink w:anchor="__RefHeading___Toc5419668_1051229030">
            <w:r>
              <w:rPr>
                <w:webHidden/>
                <w:rStyle w:val="IndexLink"/>
                <w:rtl w:val="true"/>
              </w:rPr>
              <w:t>المفردة الثالثة</w:t>
            </w:r>
            <w:r>
              <w:rPr>
                <w:rStyle w:val="IndexLink"/>
                <w:rtl w:val="true"/>
              </w:rPr>
              <w:t xml:space="preserve">: </w:t>
            </w:r>
            <w:r>
              <w:rPr>
                <w:rStyle w:val="IndexLink"/>
                <w:rtl w:val="true"/>
              </w:rPr>
              <w:t>عدم النظر إلىٰ عورة الطفل، وعدم السماح له بالنظر إلىٰ عورة الآخر</w:t>
            </w:r>
            <w:r>
              <w:rPr>
                <w:rStyle w:val="IndexLink"/>
                <w:rtl w:val="true"/>
              </w:rPr>
              <w:t>:</w:t>
              <w:tab/>
            </w:r>
            <w:r>
              <w:rPr>
                <w:rStyle w:val="IndexLink"/>
              </w:rPr>
              <w:t>98</w:t>
            </w:r>
          </w:hyperlink>
        </w:p>
        <w:p>
          <w:pPr>
            <w:pStyle w:val="Contents3"/>
            <w:tabs>
              <w:tab w:val="clear" w:pos="8459"/>
              <w:tab w:val="right" w:pos="9026" w:leader="dot"/>
            </w:tabs>
            <w:rPr/>
          </w:pPr>
          <w:hyperlink w:anchor="__RefHeading___Toc5419670_1051229030">
            <w:r>
              <w:rPr>
                <w:webHidden/>
                <w:rStyle w:val="IndexLink"/>
                <w:rtl w:val="true"/>
              </w:rPr>
              <w:t>ملحق فقهي</w:t>
            </w:r>
            <w:r>
              <w:rPr>
                <w:rStyle w:val="IndexLink"/>
                <w:rtl w:val="true"/>
              </w:rPr>
              <w:t xml:space="preserve">: </w:t>
            </w:r>
            <w:r>
              <w:rPr>
                <w:rStyle w:val="IndexLink"/>
                <w:rtl w:val="true"/>
              </w:rPr>
              <w:t>أحكام النظر</w:t>
            </w:r>
            <w:r>
              <w:rPr>
                <w:rStyle w:val="IndexLink"/>
                <w:rtl w:val="true"/>
              </w:rPr>
              <w:tab/>
            </w:r>
            <w:r>
              <w:rPr>
                <w:rStyle w:val="IndexLink"/>
              </w:rPr>
              <w:t>99</w:t>
            </w:r>
          </w:hyperlink>
        </w:p>
        <w:p>
          <w:pPr>
            <w:pStyle w:val="Contents3"/>
            <w:tabs>
              <w:tab w:val="clear" w:pos="8459"/>
              <w:tab w:val="right" w:pos="9026" w:leader="dot"/>
            </w:tabs>
            <w:rPr/>
          </w:pPr>
          <w:hyperlink w:anchor="__RefHeading___Toc5419672_1051229030">
            <w:r>
              <w:rPr>
                <w:webHidden/>
                <w:rStyle w:val="IndexLink"/>
                <w:rtl w:val="true"/>
              </w:rPr>
              <w:t>النقطة الأُولىٰ</w:t>
            </w:r>
            <w:r>
              <w:rPr>
                <w:rStyle w:val="IndexLink"/>
                <w:rtl w:val="true"/>
              </w:rPr>
              <w:t xml:space="preserve">: </w:t>
            </w:r>
            <w:r>
              <w:rPr>
                <w:rStyle w:val="IndexLink"/>
                <w:rtl w:val="true"/>
              </w:rPr>
              <w:t>هل يجوز النظر إلىٰ عورة الصبيِّ غير البالغ؟</w:t>
            </w:r>
            <w:r>
              <w:rPr>
                <w:rStyle w:val="IndexLink"/>
                <w:rtl w:val="true"/>
              </w:rPr>
              <w:tab/>
            </w:r>
            <w:r>
              <w:rPr>
                <w:rStyle w:val="IndexLink"/>
              </w:rPr>
              <w:t>99</w:t>
            </w:r>
          </w:hyperlink>
        </w:p>
        <w:p>
          <w:pPr>
            <w:pStyle w:val="Contents3"/>
            <w:tabs>
              <w:tab w:val="clear" w:pos="8459"/>
              <w:tab w:val="right" w:pos="9026" w:leader="dot"/>
            </w:tabs>
            <w:rPr/>
          </w:pPr>
          <w:hyperlink w:anchor="__RefHeading___Toc5419674_1051229030">
            <w:r>
              <w:rPr>
                <w:webHidden/>
                <w:rStyle w:val="IndexLink"/>
                <w:rtl w:val="true"/>
              </w:rPr>
              <w:t>ملاحظة</w:t>
            </w:r>
            <w:r>
              <w:rPr>
                <w:rStyle w:val="IndexLink"/>
                <w:rtl w:val="true"/>
              </w:rPr>
              <w:t>:</w:t>
              <w:tab/>
            </w:r>
            <w:r>
              <w:rPr>
                <w:rStyle w:val="IndexLink"/>
              </w:rPr>
              <w:t>100</w:t>
            </w:r>
          </w:hyperlink>
        </w:p>
        <w:p>
          <w:pPr>
            <w:pStyle w:val="Contents3"/>
            <w:tabs>
              <w:tab w:val="clear" w:pos="8459"/>
              <w:tab w:val="right" w:pos="9026" w:leader="dot"/>
            </w:tabs>
            <w:rPr/>
          </w:pPr>
          <w:hyperlink w:anchor="__RefHeading___Toc5419676_1051229030">
            <w:r>
              <w:rPr>
                <w:webHidden/>
                <w:rStyle w:val="IndexLink"/>
                <w:rtl w:val="true"/>
              </w:rPr>
              <w:t>النقطة الثانية</w:t>
            </w:r>
            <w:r>
              <w:rPr>
                <w:rStyle w:val="IndexLink"/>
                <w:rtl w:val="true"/>
              </w:rPr>
              <w:t xml:space="preserve">: </w:t>
            </w:r>
            <w:r>
              <w:rPr>
                <w:rStyle w:val="IndexLink"/>
                <w:rtl w:val="true"/>
              </w:rPr>
              <w:t>تكملة حكم النظر واللمس لغير المميِّز</w:t>
            </w:r>
            <w:r>
              <w:rPr>
                <w:rStyle w:val="IndexLink"/>
                <w:rtl w:val="true"/>
              </w:rPr>
              <w:t>:</w:t>
              <w:tab/>
            </w:r>
            <w:r>
              <w:rPr>
                <w:rStyle w:val="IndexLink"/>
              </w:rPr>
              <w:t>100</w:t>
            </w:r>
          </w:hyperlink>
        </w:p>
        <w:p>
          <w:pPr>
            <w:pStyle w:val="Contents3"/>
            <w:tabs>
              <w:tab w:val="clear" w:pos="8459"/>
              <w:tab w:val="right" w:pos="9026" w:leader="dot"/>
            </w:tabs>
            <w:rPr/>
          </w:pPr>
          <w:hyperlink w:anchor="__RefHeading___Toc5419678_1051229030">
            <w:r>
              <w:rPr>
                <w:webHidden/>
                <w:rStyle w:val="IndexLink"/>
                <w:rtl w:val="true"/>
              </w:rPr>
              <w:t>النقطة الثالثة</w:t>
            </w:r>
            <w:r>
              <w:rPr>
                <w:rStyle w:val="IndexLink"/>
                <w:rtl w:val="true"/>
              </w:rPr>
              <w:t xml:space="preserve">: </w:t>
            </w:r>
            <w:r>
              <w:rPr>
                <w:rStyle w:val="IndexLink"/>
                <w:rtl w:val="true"/>
              </w:rPr>
              <w:t>نظر الرجل إلىٰ الصبيَّة المميِّزة</w:t>
            </w:r>
            <w:r>
              <w:rPr>
                <w:rStyle w:val="IndexLink"/>
                <w:rtl w:val="true"/>
              </w:rPr>
              <w:t>:</w:t>
              <w:tab/>
            </w:r>
            <w:r>
              <w:rPr>
                <w:rStyle w:val="IndexLink"/>
              </w:rPr>
              <w:t>101</w:t>
            </w:r>
          </w:hyperlink>
        </w:p>
        <w:p>
          <w:pPr>
            <w:pStyle w:val="Contents3"/>
            <w:tabs>
              <w:tab w:val="clear" w:pos="8459"/>
              <w:tab w:val="right" w:pos="9026" w:leader="dot"/>
            </w:tabs>
            <w:rPr/>
          </w:pPr>
          <w:hyperlink w:anchor="__RefHeading___Toc5419680_1051229030">
            <w:r>
              <w:rPr>
                <w:webHidden/>
                <w:rStyle w:val="IndexLink"/>
                <w:rtl w:val="true"/>
              </w:rPr>
              <w:t>النقطة الرابعة</w:t>
            </w:r>
            <w:r>
              <w:rPr>
                <w:rStyle w:val="IndexLink"/>
                <w:rtl w:val="true"/>
              </w:rPr>
              <w:t xml:space="preserve">: </w:t>
            </w:r>
            <w:r>
              <w:rPr>
                <w:rStyle w:val="IndexLink"/>
                <w:rtl w:val="true"/>
              </w:rPr>
              <w:t>نظر المرأة للصبيِّ المميِّز</w:t>
            </w:r>
            <w:r>
              <w:rPr>
                <w:rStyle w:val="IndexLink"/>
                <w:rtl w:val="true"/>
              </w:rPr>
              <w:t>:</w:t>
              <w:tab/>
            </w:r>
            <w:r>
              <w:rPr>
                <w:rStyle w:val="IndexLink"/>
              </w:rPr>
              <w:t>101</w:t>
            </w:r>
          </w:hyperlink>
        </w:p>
        <w:p>
          <w:pPr>
            <w:pStyle w:val="Contents3"/>
            <w:tabs>
              <w:tab w:val="clear" w:pos="8459"/>
              <w:tab w:val="right" w:pos="9026" w:leader="dot"/>
            </w:tabs>
            <w:rPr/>
          </w:pPr>
          <w:hyperlink w:anchor="__RefHeading___Toc5419682_1051229030">
            <w:r>
              <w:rPr>
                <w:webHidden/>
                <w:rStyle w:val="IndexLink"/>
                <w:rtl w:val="true"/>
              </w:rPr>
              <w:t>المفردة الرابعة</w:t>
            </w:r>
            <w:r>
              <w:rPr>
                <w:rStyle w:val="IndexLink"/>
                <w:rtl w:val="true"/>
              </w:rPr>
              <w:t xml:space="preserve">: </w:t>
            </w:r>
            <w:r>
              <w:rPr>
                <w:rStyle w:val="IndexLink"/>
                <w:rtl w:val="true"/>
              </w:rPr>
              <w:t>تقبيل الأطفال</w:t>
            </w:r>
            <w:r>
              <w:rPr>
                <w:rStyle w:val="IndexLink"/>
                <w:rtl w:val="true"/>
              </w:rPr>
              <w:t>:</w:t>
              <w:tab/>
            </w:r>
            <w:r>
              <w:rPr>
                <w:rStyle w:val="IndexLink"/>
              </w:rPr>
              <w:t>102</w:t>
            </w:r>
          </w:hyperlink>
        </w:p>
        <w:p>
          <w:pPr>
            <w:pStyle w:val="Contents3"/>
            <w:tabs>
              <w:tab w:val="clear" w:pos="8459"/>
              <w:tab w:val="right" w:pos="9026" w:leader="dot"/>
            </w:tabs>
            <w:rPr/>
          </w:pPr>
          <w:hyperlink w:anchor="__RefHeading___Toc5419684_1051229030">
            <w:r>
              <w:rPr>
                <w:webHidden/>
                <w:rStyle w:val="IndexLink"/>
                <w:rtl w:val="true"/>
              </w:rPr>
              <w:t>كيف نحمي أولادنا من التحرُّش الجنسي؟</w:t>
            </w:r>
            <w:r>
              <w:rPr>
                <w:rStyle w:val="IndexLink"/>
                <w:rtl w:val="true"/>
              </w:rPr>
              <w:tab/>
            </w:r>
            <w:r>
              <w:rPr>
                <w:rStyle w:val="IndexLink"/>
              </w:rPr>
              <w:t>106</w:t>
            </w:r>
          </w:hyperlink>
        </w:p>
        <w:p>
          <w:pPr>
            <w:pStyle w:val="Contents3"/>
            <w:tabs>
              <w:tab w:val="clear" w:pos="8459"/>
              <w:tab w:val="right" w:pos="9026" w:leader="dot"/>
            </w:tabs>
            <w:rPr/>
          </w:pPr>
          <w:hyperlink w:anchor="__RefHeading___Toc5419686_1051229030">
            <w:r>
              <w:rPr>
                <w:webHidden/>
                <w:rStyle w:val="IndexLink"/>
                <w:rtl w:val="true"/>
              </w:rPr>
              <w:t>المفردة السادسة</w:t>
            </w:r>
            <w:r>
              <w:rPr>
                <w:rStyle w:val="IndexLink"/>
                <w:rtl w:val="true"/>
              </w:rPr>
              <w:t xml:space="preserve">: </w:t>
            </w:r>
            <w:r>
              <w:rPr>
                <w:rStyle w:val="IndexLink"/>
                <w:rtl w:val="true"/>
              </w:rPr>
              <w:t>العفاف اللفظي</w:t>
            </w:r>
            <w:r>
              <w:rPr>
                <w:rStyle w:val="IndexLink"/>
                <w:rtl w:val="true"/>
              </w:rPr>
              <w:t>:</w:t>
              <w:tab/>
            </w:r>
            <w:r>
              <w:rPr>
                <w:rStyle w:val="IndexLink"/>
              </w:rPr>
              <w:t>108</w:t>
            </w:r>
          </w:hyperlink>
        </w:p>
        <w:p>
          <w:pPr>
            <w:pStyle w:val="Contents3"/>
            <w:tabs>
              <w:tab w:val="clear" w:pos="8459"/>
              <w:tab w:val="right" w:pos="9026" w:leader="dot"/>
            </w:tabs>
            <w:rPr/>
          </w:pPr>
          <w:hyperlink w:anchor="__RefHeading___Toc5419688_1051229030">
            <w:r>
              <w:rPr>
                <w:webHidden/>
                <w:rStyle w:val="IndexLink"/>
                <w:rtl w:val="true"/>
              </w:rPr>
              <w:t>المفردة السابعة</w:t>
            </w:r>
            <w:r>
              <w:rPr>
                <w:rStyle w:val="IndexLink"/>
                <w:rtl w:val="true"/>
              </w:rPr>
              <w:t xml:space="preserve">: </w:t>
            </w:r>
            <w:r>
              <w:rPr>
                <w:rStyle w:val="IndexLink"/>
                <w:rtl w:val="true"/>
              </w:rPr>
              <w:t>تأخير التزويج</w:t>
            </w:r>
            <w:r>
              <w:rPr>
                <w:rStyle w:val="IndexLink"/>
                <w:rtl w:val="true"/>
              </w:rPr>
              <w:t>:</w:t>
              <w:tab/>
            </w:r>
            <w:r>
              <w:rPr>
                <w:rStyle w:val="IndexLink"/>
              </w:rPr>
              <w:t>109</w:t>
            </w:r>
          </w:hyperlink>
        </w:p>
        <w:p>
          <w:pPr>
            <w:pStyle w:val="Contents3"/>
            <w:tabs>
              <w:tab w:val="clear" w:pos="8459"/>
              <w:tab w:val="right" w:pos="9026" w:leader="dot"/>
            </w:tabs>
            <w:rPr/>
          </w:pPr>
          <w:hyperlink w:anchor="__RefHeading___Toc5419690_1051229030">
            <w:r>
              <w:rPr>
                <w:webHidden/>
                <w:rStyle w:val="IndexLink"/>
                <w:rtl w:val="true"/>
              </w:rPr>
              <w:t>المفردة الثامنة</w:t>
            </w:r>
            <w:r>
              <w:rPr>
                <w:rStyle w:val="IndexLink"/>
                <w:rtl w:val="true"/>
              </w:rPr>
              <w:t xml:space="preserve">: </w:t>
            </w:r>
            <w:r>
              <w:rPr>
                <w:rStyle w:val="IndexLink"/>
                <w:rtl w:val="true"/>
              </w:rPr>
              <w:t>لا للفراغ</w:t>
            </w:r>
            <w:r>
              <w:rPr>
                <w:rStyle w:val="IndexLink"/>
                <w:rtl w:val="true"/>
              </w:rPr>
              <w:t>:</w:t>
              <w:tab/>
            </w:r>
            <w:r>
              <w:rPr>
                <w:rStyle w:val="IndexLink"/>
              </w:rPr>
              <w:t>113</w:t>
            </w:r>
          </w:hyperlink>
        </w:p>
        <w:p>
          <w:pPr>
            <w:pStyle w:val="Contents3"/>
            <w:tabs>
              <w:tab w:val="clear" w:pos="8459"/>
              <w:tab w:val="right" w:pos="9026" w:leader="dot"/>
            </w:tabs>
            <w:rPr/>
          </w:pPr>
          <w:hyperlink w:anchor="__RefHeading___Toc5419692_1051229030">
            <w:r>
              <w:rPr>
                <w:webHidden/>
                <w:rStyle w:val="IndexLink"/>
                <w:rtl w:val="true"/>
              </w:rPr>
              <w:t>ملاحظة مهمَّة</w:t>
            </w:r>
            <w:r>
              <w:rPr>
                <w:rStyle w:val="IndexLink"/>
                <w:rtl w:val="true"/>
              </w:rPr>
              <w:t>:</w:t>
              <w:tab/>
            </w:r>
            <w:r>
              <w:rPr>
                <w:rStyle w:val="IndexLink"/>
              </w:rPr>
              <w:t>115</w:t>
            </w:r>
          </w:hyperlink>
        </w:p>
        <w:p>
          <w:pPr>
            <w:pStyle w:val="Contents2"/>
            <w:tabs>
              <w:tab w:val="clear" w:pos="8743"/>
              <w:tab w:val="right" w:pos="9026" w:leader="dot"/>
            </w:tabs>
            <w:rPr/>
          </w:pPr>
          <w:hyperlink w:anchor="__RefHeading___Toc5419694_1051229030">
            <w:r>
              <w:rPr>
                <w:webHidden/>
                <w:rStyle w:val="IndexLink"/>
                <w:rtl w:val="true"/>
              </w:rPr>
              <w:t>الفصل الثالث</w:t>
            </w:r>
            <w:r>
              <w:rPr>
                <w:rStyle w:val="IndexLink"/>
                <w:rtl w:val="true"/>
              </w:rPr>
              <w:t>:</w:t>
              <w:tab/>
            </w:r>
            <w:r>
              <w:rPr>
                <w:rStyle w:val="IndexLink"/>
              </w:rPr>
              <w:t>116</w:t>
            </w:r>
          </w:hyperlink>
        </w:p>
        <w:p>
          <w:pPr>
            <w:pStyle w:val="Contents3"/>
            <w:tabs>
              <w:tab w:val="clear" w:pos="8459"/>
              <w:tab w:val="right" w:pos="9026" w:leader="dot"/>
            </w:tabs>
            <w:rPr/>
          </w:pPr>
          <w:hyperlink w:anchor="__RefHeading___Toc5419696_105122903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5419698_1051229030">
            <w:r>
              <w:rPr>
                <w:webHidden/>
                <w:rStyle w:val="IndexLink"/>
                <w:rtl w:val="true"/>
              </w:rPr>
              <w:t>لماذا تُربّي أبناءك؟</w:t>
            </w:r>
            <w:r>
              <w:rPr>
                <w:rStyle w:val="IndexLink"/>
                <w:rtl w:val="true"/>
              </w:rPr>
              <w:tab/>
            </w:r>
            <w:r>
              <w:rPr>
                <w:rStyle w:val="IndexLink"/>
              </w:rPr>
              <w:t>118</w:t>
            </w:r>
          </w:hyperlink>
        </w:p>
        <w:p>
          <w:pPr>
            <w:pStyle w:val="Contents3"/>
            <w:tabs>
              <w:tab w:val="clear" w:pos="8459"/>
              <w:tab w:val="right" w:pos="9026" w:leader="dot"/>
            </w:tabs>
            <w:rPr/>
          </w:pPr>
          <w:hyperlink w:anchor="__RefHeading___Toc5419700_1051229030">
            <w:r>
              <w:rPr>
                <w:webHidden/>
                <w:rStyle w:val="IndexLink"/>
                <w:rtl w:val="true"/>
              </w:rPr>
              <w:t>أهداف التربية</w:t>
            </w:r>
            <w:r>
              <w:rPr>
                <w:rStyle w:val="IndexLink"/>
                <w:rtl w:val="true"/>
              </w:rPr>
              <w:t>:</w:t>
              <w:tab/>
            </w:r>
            <w:r>
              <w:rPr>
                <w:rStyle w:val="IndexLink"/>
              </w:rPr>
              <w:t>119</w:t>
            </w:r>
          </w:hyperlink>
        </w:p>
        <w:p>
          <w:pPr>
            <w:pStyle w:val="Contents3"/>
            <w:tabs>
              <w:tab w:val="clear" w:pos="8459"/>
              <w:tab w:val="right" w:pos="9026" w:leader="dot"/>
            </w:tabs>
            <w:rPr/>
          </w:pPr>
          <w:hyperlink w:anchor="__RefHeading___Toc5419702_1051229030">
            <w:r>
              <w:rPr>
                <w:webHidden/>
                <w:rStyle w:val="IndexLink"/>
                <w:rtl w:val="true"/>
              </w:rPr>
              <w:t>الهدف الأوَّل</w:t>
            </w:r>
            <w:r>
              <w:rPr>
                <w:rStyle w:val="IndexLink"/>
                <w:rtl w:val="true"/>
              </w:rPr>
              <w:t xml:space="preserve">: </w:t>
            </w:r>
            <w:r>
              <w:rPr>
                <w:rStyle w:val="IndexLink"/>
                <w:rtl w:val="true"/>
              </w:rPr>
              <w:t>رجل الحياة</w:t>
            </w:r>
            <w:r>
              <w:rPr>
                <w:rStyle w:val="IndexLink"/>
                <w:rtl w:val="true"/>
              </w:rPr>
              <w:t>:</w:t>
              <w:tab/>
            </w:r>
            <w:r>
              <w:rPr>
                <w:rStyle w:val="IndexLink"/>
              </w:rPr>
              <w:t>119</w:t>
            </w:r>
          </w:hyperlink>
        </w:p>
        <w:p>
          <w:pPr>
            <w:pStyle w:val="Contents3"/>
            <w:tabs>
              <w:tab w:val="clear" w:pos="8459"/>
              <w:tab w:val="right" w:pos="9026" w:leader="dot"/>
            </w:tabs>
            <w:rPr/>
          </w:pPr>
          <w:hyperlink w:anchor="__RefHeading___Toc5419704_1051229030">
            <w:r>
              <w:rPr>
                <w:webHidden/>
                <w:rStyle w:val="IndexLink"/>
                <w:rtl w:val="true"/>
              </w:rPr>
              <w:t>الهدف الثاني</w:t>
            </w:r>
            <w:r>
              <w:rPr>
                <w:rStyle w:val="IndexLink"/>
                <w:rtl w:val="true"/>
              </w:rPr>
              <w:t xml:space="preserve">: </w:t>
            </w:r>
            <w:r>
              <w:rPr>
                <w:rStyle w:val="IndexLink"/>
                <w:rtl w:val="true"/>
              </w:rPr>
              <w:t>تطوير المهارات</w:t>
            </w:r>
            <w:r>
              <w:rPr>
                <w:rStyle w:val="IndexLink"/>
                <w:rtl w:val="true"/>
              </w:rPr>
              <w:t>:</w:t>
              <w:tab/>
            </w:r>
            <w:r>
              <w:rPr>
                <w:rStyle w:val="IndexLink"/>
              </w:rPr>
              <w:t>121</w:t>
            </w:r>
          </w:hyperlink>
        </w:p>
        <w:p>
          <w:pPr>
            <w:pStyle w:val="Contents3"/>
            <w:tabs>
              <w:tab w:val="clear" w:pos="8459"/>
              <w:tab w:val="right" w:pos="9026" w:leader="dot"/>
            </w:tabs>
            <w:rPr/>
          </w:pPr>
          <w:hyperlink w:anchor="__RefHeading___Toc5419706_1051229030">
            <w:r>
              <w:rPr>
                <w:webHidden/>
                <w:rStyle w:val="IndexLink"/>
                <w:rtl w:val="true"/>
              </w:rPr>
              <w:t>الهدف الثالث</w:t>
            </w:r>
            <w:r>
              <w:rPr>
                <w:rStyle w:val="IndexLink"/>
                <w:rtl w:val="true"/>
              </w:rPr>
              <w:t xml:space="preserve">: </w:t>
            </w:r>
            <w:r>
              <w:rPr>
                <w:rStyle w:val="IndexLink"/>
                <w:rtl w:val="true"/>
              </w:rPr>
              <w:t>حياة طيِّبة</w:t>
            </w:r>
            <w:r>
              <w:rPr>
                <w:rStyle w:val="IndexLink"/>
                <w:rtl w:val="true"/>
              </w:rPr>
              <w:t>:</w:t>
              <w:tab/>
            </w:r>
            <w:r>
              <w:rPr>
                <w:rStyle w:val="IndexLink"/>
              </w:rPr>
              <w:t>122</w:t>
            </w:r>
          </w:hyperlink>
        </w:p>
        <w:p>
          <w:pPr>
            <w:pStyle w:val="Contents3"/>
            <w:tabs>
              <w:tab w:val="clear" w:pos="8459"/>
              <w:tab w:val="right" w:pos="9026" w:leader="dot"/>
            </w:tabs>
            <w:rPr/>
          </w:pPr>
          <w:hyperlink w:anchor="__RefHeading___Toc5419708_1051229030">
            <w:r>
              <w:rPr>
                <w:webHidden/>
                <w:rStyle w:val="IndexLink"/>
                <w:rtl w:val="true"/>
              </w:rPr>
              <w:t>الهدف الرابع</w:t>
            </w:r>
            <w:r>
              <w:rPr>
                <w:rStyle w:val="IndexLink"/>
                <w:rtl w:val="true"/>
              </w:rPr>
              <w:t xml:space="preserve">: </w:t>
            </w:r>
            <w:r>
              <w:rPr>
                <w:rStyle w:val="IndexLink"/>
                <w:rtl w:val="true"/>
              </w:rPr>
              <w:t>الوقاية</w:t>
            </w:r>
            <w:r>
              <w:rPr>
                <w:rStyle w:val="IndexLink"/>
                <w:rtl w:val="true"/>
              </w:rPr>
              <w:t>:</w:t>
              <w:tab/>
            </w:r>
            <w:r>
              <w:rPr>
                <w:rStyle w:val="IndexLink"/>
              </w:rPr>
              <w:t>124</w:t>
            </w:r>
          </w:hyperlink>
        </w:p>
        <w:p>
          <w:pPr>
            <w:pStyle w:val="Contents3"/>
            <w:tabs>
              <w:tab w:val="clear" w:pos="8459"/>
              <w:tab w:val="right" w:pos="9026" w:leader="dot"/>
            </w:tabs>
            <w:rPr/>
          </w:pPr>
          <w:hyperlink w:anchor="__RefHeading___Toc5419710_1051229030">
            <w:r>
              <w:rPr>
                <w:webHidden/>
                <w:rStyle w:val="IndexLink"/>
                <w:rtl w:val="true"/>
              </w:rPr>
              <w:t>أوَّلاً</w:t>
            </w:r>
            <w:r>
              <w:rPr>
                <w:rStyle w:val="IndexLink"/>
                <w:rtl w:val="true"/>
              </w:rPr>
              <w:t xml:space="preserve">: </w:t>
            </w:r>
            <w:r>
              <w:rPr>
                <w:rStyle w:val="IndexLink"/>
                <w:rtl w:val="true"/>
              </w:rPr>
              <w:t>التعليم المباشر</w:t>
            </w:r>
            <w:r>
              <w:rPr>
                <w:rStyle w:val="IndexLink"/>
                <w:rtl w:val="true"/>
              </w:rPr>
              <w:t>:</w:t>
              <w:tab/>
            </w:r>
            <w:r>
              <w:rPr>
                <w:rStyle w:val="IndexLink"/>
              </w:rPr>
              <w:t>126</w:t>
            </w:r>
          </w:hyperlink>
        </w:p>
        <w:p>
          <w:pPr>
            <w:pStyle w:val="Contents3"/>
            <w:tabs>
              <w:tab w:val="clear" w:pos="8459"/>
              <w:tab w:val="right" w:pos="9026" w:leader="dot"/>
            </w:tabs>
            <w:rPr/>
          </w:pPr>
          <w:hyperlink w:anchor="__RefHeading___Toc5419712_1051229030">
            <w:r>
              <w:rPr>
                <w:webHidden/>
                <w:rStyle w:val="IndexLink"/>
                <w:rtl w:val="true"/>
              </w:rPr>
              <w:t>ثانياً</w:t>
            </w:r>
            <w:r>
              <w:rPr>
                <w:rStyle w:val="IndexLink"/>
                <w:rtl w:val="true"/>
              </w:rPr>
              <w:t xml:space="preserve">: </w:t>
            </w:r>
            <w:r>
              <w:rPr>
                <w:rStyle w:val="IndexLink"/>
                <w:rtl w:val="true"/>
              </w:rPr>
              <w:t>التعليم المبطن</w:t>
            </w:r>
            <w:r>
              <w:rPr>
                <w:rStyle w:val="IndexLink"/>
                <w:rtl w:val="true"/>
              </w:rPr>
              <w:t>:</w:t>
              <w:tab/>
            </w:r>
            <w:r>
              <w:rPr>
                <w:rStyle w:val="IndexLink"/>
              </w:rPr>
              <w:t>126</w:t>
            </w:r>
          </w:hyperlink>
        </w:p>
        <w:p>
          <w:pPr>
            <w:pStyle w:val="Contents3"/>
            <w:tabs>
              <w:tab w:val="clear" w:pos="8459"/>
              <w:tab w:val="right" w:pos="9026" w:leader="dot"/>
            </w:tabs>
            <w:rPr/>
          </w:pPr>
          <w:hyperlink w:anchor="__RefHeading___Toc5419714_1051229030">
            <w:r>
              <w:rPr>
                <w:webHidden/>
                <w:rStyle w:val="IndexLink"/>
                <w:rtl w:val="true"/>
              </w:rPr>
              <w:t>ما هي أسباب الكذب عند الأولاد؟</w:t>
            </w:r>
            <w:r>
              <w:rPr>
                <w:rStyle w:val="IndexLink"/>
                <w:rtl w:val="true"/>
              </w:rPr>
              <w:tab/>
            </w:r>
            <w:r>
              <w:rPr>
                <w:rStyle w:val="IndexLink"/>
              </w:rPr>
              <w:t>127</w:t>
            </w:r>
          </w:hyperlink>
        </w:p>
        <w:p>
          <w:pPr>
            <w:pStyle w:val="Contents3"/>
            <w:tabs>
              <w:tab w:val="clear" w:pos="8459"/>
              <w:tab w:val="right" w:pos="9026" w:leader="dot"/>
            </w:tabs>
            <w:rPr/>
          </w:pPr>
          <w:hyperlink w:anchor="__RefHeading___Toc5419716_1051229030">
            <w:r>
              <w:rPr>
                <w:webHidden/>
                <w:rStyle w:val="IndexLink"/>
                <w:rtl w:val="true"/>
              </w:rPr>
              <w:t>السبب الأوَّل</w:t>
            </w:r>
            <w:r>
              <w:rPr>
                <w:rStyle w:val="IndexLink"/>
                <w:rtl w:val="true"/>
              </w:rPr>
              <w:t xml:space="preserve">: </w:t>
            </w:r>
            <w:r>
              <w:rPr>
                <w:rStyle w:val="IndexLink"/>
                <w:rtl w:val="true"/>
              </w:rPr>
              <w:t>الاعتقاد بأنَّ الكذب منجي</w:t>
            </w:r>
            <w:r>
              <w:rPr>
                <w:rStyle w:val="IndexLink"/>
                <w:rtl w:val="true"/>
              </w:rPr>
              <w:t>:</w:t>
              <w:tab/>
            </w:r>
            <w:r>
              <w:rPr>
                <w:rStyle w:val="IndexLink"/>
              </w:rPr>
              <w:t>127</w:t>
            </w:r>
          </w:hyperlink>
        </w:p>
        <w:p>
          <w:pPr>
            <w:pStyle w:val="Contents3"/>
            <w:tabs>
              <w:tab w:val="clear" w:pos="8459"/>
              <w:tab w:val="right" w:pos="9026" w:leader="dot"/>
            </w:tabs>
            <w:rPr/>
          </w:pPr>
          <w:hyperlink w:anchor="__RefHeading___Toc5419718_1051229030">
            <w:r>
              <w:rPr>
                <w:webHidden/>
                <w:rStyle w:val="IndexLink"/>
                <w:rtl w:val="true"/>
              </w:rPr>
              <w:t>السبب الثاني</w:t>
            </w:r>
            <w:r>
              <w:rPr>
                <w:rStyle w:val="IndexLink"/>
                <w:rtl w:val="true"/>
              </w:rPr>
              <w:t xml:space="preserve">: </w:t>
            </w:r>
            <w:r>
              <w:rPr>
                <w:rStyle w:val="IndexLink"/>
                <w:rtl w:val="true"/>
              </w:rPr>
              <w:t>محاولة جذب انتباه الآخرين</w:t>
            </w:r>
            <w:r>
              <w:rPr>
                <w:rStyle w:val="IndexLink"/>
                <w:rtl w:val="true"/>
              </w:rPr>
              <w:t>:</w:t>
              <w:tab/>
            </w:r>
            <w:r>
              <w:rPr>
                <w:rStyle w:val="IndexLink"/>
              </w:rPr>
              <w:t>128</w:t>
            </w:r>
          </w:hyperlink>
        </w:p>
        <w:p>
          <w:pPr>
            <w:pStyle w:val="Contents3"/>
            <w:tabs>
              <w:tab w:val="clear" w:pos="8459"/>
              <w:tab w:val="right" w:pos="9026" w:leader="dot"/>
            </w:tabs>
            <w:rPr/>
          </w:pPr>
          <w:hyperlink w:anchor="__RefHeading___Toc5419720_1051229030">
            <w:r>
              <w:rPr>
                <w:webHidden/>
                <w:rStyle w:val="IndexLink"/>
                <w:rtl w:val="true"/>
              </w:rPr>
              <w:t>السبب الثالث</w:t>
            </w:r>
            <w:r>
              <w:rPr>
                <w:rStyle w:val="IndexLink"/>
                <w:rtl w:val="true"/>
              </w:rPr>
              <w:t xml:space="preserve">: </w:t>
            </w:r>
            <w:r>
              <w:rPr>
                <w:rStyle w:val="IndexLink"/>
                <w:rtl w:val="true"/>
              </w:rPr>
              <w:t>التكذيب المستمرُّ للأولاد</w:t>
            </w:r>
            <w:r>
              <w:rPr>
                <w:rStyle w:val="IndexLink"/>
                <w:rtl w:val="true"/>
              </w:rPr>
              <w:t>:</w:t>
              <w:tab/>
            </w:r>
            <w:r>
              <w:rPr>
                <w:rStyle w:val="IndexLink"/>
              </w:rPr>
              <w:t>128</w:t>
            </w:r>
          </w:hyperlink>
        </w:p>
        <w:p>
          <w:pPr>
            <w:pStyle w:val="Contents3"/>
            <w:tabs>
              <w:tab w:val="clear" w:pos="8459"/>
              <w:tab w:val="right" w:pos="9026" w:leader="dot"/>
            </w:tabs>
            <w:rPr/>
          </w:pPr>
          <w:hyperlink w:anchor="__RefHeading___Toc5419722_1051229030">
            <w:r>
              <w:rPr>
                <w:webHidden/>
                <w:rStyle w:val="IndexLink"/>
                <w:rtl w:val="true"/>
              </w:rPr>
              <w:t>السبب الرابع</w:t>
            </w:r>
            <w:r>
              <w:rPr>
                <w:rStyle w:val="IndexLink"/>
                <w:rtl w:val="true"/>
              </w:rPr>
              <w:t xml:space="preserve">: </w:t>
            </w:r>
            <w:r>
              <w:rPr>
                <w:rStyle w:val="IndexLink"/>
                <w:rtl w:val="true"/>
              </w:rPr>
              <w:t>خُلف الوعد معه</w:t>
            </w:r>
            <w:r>
              <w:rPr>
                <w:rStyle w:val="IndexLink"/>
                <w:rtl w:val="true"/>
              </w:rPr>
              <w:t>:</w:t>
              <w:tab/>
            </w:r>
            <w:r>
              <w:rPr>
                <w:rStyle w:val="IndexLink"/>
              </w:rPr>
              <w:t>128</w:t>
            </w:r>
          </w:hyperlink>
        </w:p>
        <w:p>
          <w:pPr>
            <w:pStyle w:val="Contents3"/>
            <w:tabs>
              <w:tab w:val="clear" w:pos="8459"/>
              <w:tab w:val="right" w:pos="9026" w:leader="dot"/>
            </w:tabs>
            <w:rPr/>
          </w:pPr>
          <w:hyperlink w:anchor="__RefHeading___Toc5419724_1051229030">
            <w:r>
              <w:rPr>
                <w:webHidden/>
                <w:rStyle w:val="IndexLink"/>
                <w:rtl w:val="true"/>
              </w:rPr>
              <w:t>السبب الخامس</w:t>
            </w:r>
            <w:r>
              <w:rPr>
                <w:rStyle w:val="IndexLink"/>
                <w:rtl w:val="true"/>
              </w:rPr>
              <w:t xml:space="preserve">: </w:t>
            </w:r>
            <w:r>
              <w:rPr>
                <w:rStyle w:val="IndexLink"/>
                <w:rtl w:val="true"/>
              </w:rPr>
              <w:t>الفضول الزائد</w:t>
            </w:r>
            <w:r>
              <w:rPr>
                <w:rStyle w:val="IndexLink"/>
                <w:rtl w:val="true"/>
              </w:rPr>
              <w:t>:</w:t>
              <w:tab/>
            </w:r>
            <w:r>
              <w:rPr>
                <w:rStyle w:val="IndexLink"/>
              </w:rPr>
              <w:t>129</w:t>
            </w:r>
          </w:hyperlink>
        </w:p>
        <w:p>
          <w:pPr>
            <w:pStyle w:val="Contents3"/>
            <w:tabs>
              <w:tab w:val="clear" w:pos="8459"/>
              <w:tab w:val="right" w:pos="9026" w:leader="dot"/>
            </w:tabs>
            <w:rPr/>
          </w:pPr>
          <w:hyperlink w:anchor="__RefHeading___Toc5419726_1051229030">
            <w:r>
              <w:rPr>
                <w:webHidden/>
                <w:rStyle w:val="IndexLink"/>
                <w:rtl w:val="true"/>
              </w:rPr>
              <w:t>الهدف الخامس</w:t>
            </w:r>
            <w:r>
              <w:rPr>
                <w:rStyle w:val="IndexLink"/>
                <w:rtl w:val="true"/>
              </w:rPr>
              <w:t xml:space="preserve">: </w:t>
            </w:r>
            <w:r>
              <w:rPr>
                <w:rStyle w:val="IndexLink"/>
                <w:rtl w:val="true"/>
              </w:rPr>
              <w:t>الارتباط الغيبي</w:t>
            </w:r>
            <w:r>
              <w:rPr>
                <w:rStyle w:val="IndexLink"/>
                <w:rtl w:val="true"/>
              </w:rPr>
              <w:t>:</w:t>
              <w:tab/>
            </w:r>
            <w:r>
              <w:rPr>
                <w:rStyle w:val="IndexLink"/>
              </w:rPr>
              <w:t>130</w:t>
            </w:r>
          </w:hyperlink>
        </w:p>
        <w:p>
          <w:pPr>
            <w:pStyle w:val="Contents2"/>
            <w:tabs>
              <w:tab w:val="clear" w:pos="8743"/>
              <w:tab w:val="right" w:pos="9026" w:leader="dot"/>
            </w:tabs>
            <w:rPr/>
          </w:pPr>
          <w:hyperlink w:anchor="__RefHeading___Toc5419728_1051229030">
            <w:r>
              <w:rPr>
                <w:webHidden/>
                <w:rStyle w:val="IndexLink"/>
                <w:rtl w:val="true"/>
              </w:rPr>
              <w:t>الفصل الرابع</w:t>
            </w:r>
            <w:r>
              <w:rPr>
                <w:rStyle w:val="IndexLink"/>
                <w:rtl w:val="true"/>
              </w:rPr>
              <w:t>:</w:t>
              <w:tab/>
            </w:r>
            <w:r>
              <w:rPr>
                <w:rStyle w:val="IndexLink"/>
              </w:rPr>
              <w:t>132</w:t>
            </w:r>
          </w:hyperlink>
        </w:p>
        <w:p>
          <w:pPr>
            <w:pStyle w:val="Contents3"/>
            <w:tabs>
              <w:tab w:val="clear" w:pos="8459"/>
              <w:tab w:val="right" w:pos="9026" w:leader="dot"/>
            </w:tabs>
            <w:rPr/>
          </w:pPr>
          <w:hyperlink w:anchor="__RefHeading___Toc5419730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5419732_1051229030">
            <w:r>
              <w:rPr>
                <w:webHidden/>
                <w:rStyle w:val="IndexLink"/>
                <w:rtl w:val="true"/>
              </w:rPr>
              <w:t>مقدّمات ثلاث</w:t>
            </w:r>
            <w:r>
              <w:rPr>
                <w:rStyle w:val="IndexLink"/>
                <w:rtl w:val="true"/>
              </w:rPr>
              <w:t>:</w:t>
              <w:tab/>
            </w:r>
            <w:r>
              <w:rPr>
                <w:rStyle w:val="IndexLink"/>
              </w:rPr>
              <w:t>134</w:t>
            </w:r>
          </w:hyperlink>
        </w:p>
        <w:p>
          <w:pPr>
            <w:pStyle w:val="Contents3"/>
            <w:tabs>
              <w:tab w:val="clear" w:pos="8459"/>
              <w:tab w:val="right" w:pos="9026" w:leader="dot"/>
            </w:tabs>
            <w:rPr/>
          </w:pPr>
          <w:hyperlink w:anchor="__RefHeading___Toc5419734_1051229030">
            <w:r>
              <w:rPr>
                <w:webHidden/>
                <w:rStyle w:val="IndexLink"/>
                <w:rtl w:val="true"/>
              </w:rPr>
              <w:t>المقدّمة الأُولىٰ</w:t>
            </w:r>
            <w:r>
              <w:rPr>
                <w:rStyle w:val="IndexLink"/>
                <w:rtl w:val="true"/>
              </w:rPr>
              <w:t>:</w:t>
              <w:tab/>
            </w:r>
            <w:r>
              <w:rPr>
                <w:rStyle w:val="IndexLink"/>
              </w:rPr>
              <w:t>134</w:t>
            </w:r>
          </w:hyperlink>
        </w:p>
        <w:p>
          <w:pPr>
            <w:pStyle w:val="Contents3"/>
            <w:tabs>
              <w:tab w:val="clear" w:pos="8459"/>
              <w:tab w:val="right" w:pos="9026" w:leader="dot"/>
            </w:tabs>
            <w:rPr/>
          </w:pPr>
          <w:hyperlink w:anchor="__RefHeading___Toc5419736_1051229030">
            <w:r>
              <w:rPr>
                <w:webHidden/>
                <w:rStyle w:val="IndexLink"/>
                <w:rtl w:val="true"/>
              </w:rPr>
              <w:t>المقدّمة الثانية</w:t>
            </w:r>
            <w:r>
              <w:rPr>
                <w:rStyle w:val="IndexLink"/>
                <w:rtl w:val="true"/>
              </w:rPr>
              <w:t>:</w:t>
              <w:tab/>
            </w:r>
            <w:r>
              <w:rPr>
                <w:rStyle w:val="IndexLink"/>
              </w:rPr>
              <w:t>134</w:t>
            </w:r>
          </w:hyperlink>
        </w:p>
        <w:p>
          <w:pPr>
            <w:pStyle w:val="Contents3"/>
            <w:tabs>
              <w:tab w:val="clear" w:pos="8459"/>
              <w:tab w:val="right" w:pos="9026" w:leader="dot"/>
            </w:tabs>
            <w:rPr/>
          </w:pPr>
          <w:hyperlink w:anchor="__RefHeading___Toc5419738_1051229030">
            <w:r>
              <w:rPr>
                <w:webHidden/>
                <w:rStyle w:val="IndexLink"/>
                <w:rtl w:val="true"/>
              </w:rPr>
              <w:t>المقدّمة الثالثة</w:t>
            </w:r>
            <w:r>
              <w:rPr>
                <w:rStyle w:val="IndexLink"/>
                <w:rtl w:val="true"/>
              </w:rPr>
              <w:t>:</w:t>
              <w:tab/>
            </w:r>
            <w:r>
              <w:rPr>
                <w:rStyle w:val="IndexLink"/>
              </w:rPr>
              <w:t>135</w:t>
            </w:r>
          </w:hyperlink>
        </w:p>
        <w:p>
          <w:pPr>
            <w:pStyle w:val="Contents3"/>
            <w:tabs>
              <w:tab w:val="clear" w:pos="8459"/>
              <w:tab w:val="right" w:pos="9026" w:leader="dot"/>
            </w:tabs>
            <w:rPr/>
          </w:pPr>
          <w:hyperlink w:anchor="__RefHeading___Toc5419740_1051229030">
            <w:r>
              <w:rPr>
                <w:webHidden/>
                <w:rStyle w:val="IndexLink"/>
                <w:rtl w:val="true"/>
              </w:rPr>
              <w:t>المحور الأوَّل</w:t>
            </w:r>
            <w:r>
              <w:rPr>
                <w:rStyle w:val="IndexLink"/>
                <w:rtl w:val="true"/>
              </w:rPr>
              <w:t xml:space="preserve">: </w:t>
            </w:r>
            <w:r>
              <w:rPr>
                <w:rStyle w:val="IndexLink"/>
                <w:rtl w:val="true"/>
              </w:rPr>
              <w:t>التربية في جانبها المادّي</w:t>
            </w:r>
            <w:r>
              <w:rPr>
                <w:rStyle w:val="IndexLink"/>
                <w:rtl w:val="true"/>
              </w:rPr>
              <w:tab/>
            </w:r>
            <w:r>
              <w:rPr>
                <w:rStyle w:val="IndexLink"/>
              </w:rPr>
              <w:t>137</w:t>
            </w:r>
          </w:hyperlink>
        </w:p>
        <w:p>
          <w:pPr>
            <w:pStyle w:val="Contents3"/>
            <w:tabs>
              <w:tab w:val="clear" w:pos="8459"/>
              <w:tab w:val="right" w:pos="9026" w:leader="dot"/>
            </w:tabs>
            <w:rPr/>
          </w:pPr>
          <w:hyperlink w:anchor="__RefHeading___Toc5419742_1051229030">
            <w:r>
              <w:rPr>
                <w:webHidden/>
                <w:rStyle w:val="IndexLink"/>
                <w:rtl w:val="true"/>
              </w:rPr>
              <w:t>النقطة الأُولىٰ</w:t>
            </w:r>
            <w:r>
              <w:rPr>
                <w:rStyle w:val="IndexLink"/>
                <w:rtl w:val="true"/>
              </w:rPr>
              <w:t>:</w:t>
              <w:tab/>
            </w:r>
            <w:r>
              <w:rPr>
                <w:rStyle w:val="IndexLink"/>
              </w:rPr>
              <w:t>137</w:t>
            </w:r>
          </w:hyperlink>
        </w:p>
        <w:p>
          <w:pPr>
            <w:pStyle w:val="Contents3"/>
            <w:tabs>
              <w:tab w:val="clear" w:pos="8459"/>
              <w:tab w:val="right" w:pos="9026" w:leader="dot"/>
            </w:tabs>
            <w:rPr/>
          </w:pPr>
          <w:hyperlink w:anchor="__RefHeading___Toc5419744_1051229030">
            <w:r>
              <w:rPr>
                <w:webHidden/>
                <w:rStyle w:val="IndexLink"/>
                <w:rtl w:val="true"/>
              </w:rPr>
              <w:t>النقطة الثانية</w:t>
            </w:r>
            <w:r>
              <w:rPr>
                <w:rStyle w:val="IndexLink"/>
                <w:rtl w:val="true"/>
              </w:rPr>
              <w:t>:</w:t>
              <w:tab/>
            </w:r>
            <w:r>
              <w:rPr>
                <w:rStyle w:val="IndexLink"/>
              </w:rPr>
              <w:t>137</w:t>
            </w:r>
          </w:hyperlink>
        </w:p>
        <w:p>
          <w:pPr>
            <w:pStyle w:val="Contents3"/>
            <w:tabs>
              <w:tab w:val="clear" w:pos="8459"/>
              <w:tab w:val="right" w:pos="9026" w:leader="dot"/>
            </w:tabs>
            <w:rPr/>
          </w:pPr>
          <w:hyperlink w:anchor="__RefHeading___Toc5419746_1051229030">
            <w:r>
              <w:rPr>
                <w:webHidden/>
                <w:rStyle w:val="IndexLink"/>
                <w:rtl w:val="true"/>
              </w:rPr>
              <w:t>النقطة الثالثة</w:t>
            </w:r>
            <w:r>
              <w:rPr>
                <w:rStyle w:val="IndexLink"/>
                <w:rtl w:val="true"/>
              </w:rPr>
              <w:t xml:space="preserve">: </w:t>
            </w:r>
            <w:r>
              <w:rPr>
                <w:rStyle w:val="IndexLink"/>
                <w:rtl w:val="true"/>
              </w:rPr>
              <w:t>لا يجوز قتل الجنين في هذه المرحلة أبداً</w:t>
            </w:r>
            <w:r>
              <w:rPr>
                <w:rStyle w:val="IndexLink"/>
                <w:rtl w:val="true"/>
              </w:rPr>
              <w:t>:</w:t>
              <w:tab/>
            </w:r>
            <w:r>
              <w:rPr>
                <w:rStyle w:val="IndexLink"/>
              </w:rPr>
              <w:t>138</w:t>
            </w:r>
          </w:hyperlink>
        </w:p>
        <w:p>
          <w:pPr>
            <w:pStyle w:val="Contents3"/>
            <w:tabs>
              <w:tab w:val="clear" w:pos="8459"/>
              <w:tab w:val="right" w:pos="9026" w:leader="dot"/>
            </w:tabs>
            <w:rPr/>
          </w:pPr>
          <w:hyperlink w:anchor="__RefHeading___Toc5419748_1051229030">
            <w:r>
              <w:rPr>
                <w:webHidden/>
                <w:rStyle w:val="IndexLink"/>
                <w:rtl w:val="true"/>
              </w:rPr>
              <w:t>النقطة الرابعة</w:t>
            </w:r>
            <w:r>
              <w:rPr>
                <w:rStyle w:val="IndexLink"/>
                <w:rtl w:val="true"/>
              </w:rPr>
              <w:t>:</w:t>
              <w:tab/>
            </w:r>
            <w:r>
              <w:rPr>
                <w:rStyle w:val="IndexLink"/>
              </w:rPr>
              <w:t>139</w:t>
            </w:r>
          </w:hyperlink>
        </w:p>
        <w:p>
          <w:pPr>
            <w:pStyle w:val="Contents3"/>
            <w:tabs>
              <w:tab w:val="clear" w:pos="8459"/>
              <w:tab w:val="right" w:pos="9026" w:leader="dot"/>
            </w:tabs>
            <w:rPr/>
          </w:pPr>
          <w:hyperlink w:anchor="__RefHeading___Toc5419750_1051229030">
            <w:r>
              <w:rPr>
                <w:webHidden/>
                <w:rStyle w:val="IndexLink"/>
                <w:rtl w:val="true"/>
              </w:rPr>
              <w:t>النقطة الخامسة</w:t>
            </w:r>
            <w:r>
              <w:rPr>
                <w:rStyle w:val="IndexLink"/>
                <w:rtl w:val="true"/>
              </w:rPr>
              <w:t>:</w:t>
              <w:tab/>
            </w:r>
            <w:r>
              <w:rPr>
                <w:rStyle w:val="IndexLink"/>
              </w:rPr>
              <w:t>139</w:t>
            </w:r>
          </w:hyperlink>
        </w:p>
        <w:p>
          <w:pPr>
            <w:pStyle w:val="Contents3"/>
            <w:tabs>
              <w:tab w:val="clear" w:pos="8459"/>
              <w:tab w:val="right" w:pos="9026" w:leader="dot"/>
            </w:tabs>
            <w:rPr/>
          </w:pPr>
          <w:hyperlink w:anchor="__RefHeading___Toc5419752_1051229030">
            <w:r>
              <w:rPr>
                <w:webHidden/>
                <w:rStyle w:val="IndexLink"/>
                <w:rtl w:val="true"/>
              </w:rPr>
              <w:t>النقطة السادسة</w:t>
            </w:r>
            <w:r>
              <w:rPr>
                <w:rStyle w:val="IndexLink"/>
                <w:rtl w:val="true"/>
              </w:rPr>
              <w:t>:</w:t>
              <w:tab/>
            </w:r>
            <w:r>
              <w:rPr>
                <w:rStyle w:val="IndexLink"/>
              </w:rPr>
              <w:t>140</w:t>
            </w:r>
          </w:hyperlink>
        </w:p>
        <w:p>
          <w:pPr>
            <w:pStyle w:val="Contents3"/>
            <w:tabs>
              <w:tab w:val="clear" w:pos="8459"/>
              <w:tab w:val="right" w:pos="9026" w:leader="dot"/>
            </w:tabs>
            <w:rPr/>
          </w:pPr>
          <w:hyperlink w:anchor="__RefHeading___Toc5419754_1051229030">
            <w:r>
              <w:rPr>
                <w:webHidden/>
                <w:rStyle w:val="IndexLink"/>
                <w:rtl w:val="true"/>
              </w:rPr>
              <w:t>النقطة السابعة</w:t>
            </w:r>
            <w:r>
              <w:rPr>
                <w:rStyle w:val="IndexLink"/>
                <w:rtl w:val="true"/>
              </w:rPr>
              <w:t>:</w:t>
              <w:tab/>
            </w:r>
            <w:r>
              <w:rPr>
                <w:rStyle w:val="IndexLink"/>
              </w:rPr>
              <w:t>140</w:t>
            </w:r>
          </w:hyperlink>
        </w:p>
        <w:p>
          <w:pPr>
            <w:pStyle w:val="Contents3"/>
            <w:tabs>
              <w:tab w:val="clear" w:pos="8459"/>
              <w:tab w:val="right" w:pos="9026" w:leader="dot"/>
            </w:tabs>
            <w:rPr/>
          </w:pPr>
          <w:hyperlink w:anchor="__RefHeading___Toc5419756_1051229030">
            <w:r>
              <w:rPr>
                <w:webHidden/>
                <w:rStyle w:val="IndexLink"/>
                <w:rtl w:val="true"/>
              </w:rPr>
              <w:t>المحور الثاني</w:t>
            </w:r>
            <w:r>
              <w:rPr>
                <w:rStyle w:val="IndexLink"/>
                <w:rtl w:val="true"/>
              </w:rPr>
              <w:t xml:space="preserve">: </w:t>
            </w:r>
            <w:r>
              <w:rPr>
                <w:rStyle w:val="IndexLink"/>
                <w:rtl w:val="true"/>
              </w:rPr>
              <w:t>التربية في جانبها المعنوي الروحي</w:t>
            </w:r>
            <w:r>
              <w:rPr>
                <w:rStyle w:val="IndexLink"/>
                <w:rtl w:val="true"/>
              </w:rPr>
              <w:t>:</w:t>
              <w:tab/>
            </w:r>
            <w:r>
              <w:rPr>
                <w:rStyle w:val="IndexLink"/>
              </w:rPr>
              <w:t>140</w:t>
            </w:r>
          </w:hyperlink>
        </w:p>
        <w:p>
          <w:pPr>
            <w:pStyle w:val="Contents3"/>
            <w:tabs>
              <w:tab w:val="clear" w:pos="8459"/>
              <w:tab w:val="right" w:pos="9026" w:leader="dot"/>
            </w:tabs>
            <w:rPr/>
          </w:pPr>
          <w:hyperlink w:anchor="__RefHeading___Toc5419758_1051229030">
            <w:r>
              <w:rPr>
                <w:webHidden/>
                <w:rStyle w:val="IndexLink"/>
                <w:rtl w:val="true"/>
              </w:rPr>
              <w:t>النقطة الأُولىٰ</w:t>
            </w:r>
            <w:r>
              <w:rPr>
                <w:rStyle w:val="IndexLink"/>
                <w:rtl w:val="true"/>
              </w:rPr>
              <w:t>:</w:t>
              <w:tab/>
            </w:r>
            <w:r>
              <w:rPr>
                <w:rStyle w:val="IndexLink"/>
              </w:rPr>
              <w:t>140</w:t>
            </w:r>
          </w:hyperlink>
        </w:p>
        <w:p>
          <w:pPr>
            <w:pStyle w:val="Contents3"/>
            <w:tabs>
              <w:tab w:val="clear" w:pos="8459"/>
              <w:tab w:val="right" w:pos="9026" w:leader="dot"/>
            </w:tabs>
            <w:rPr/>
          </w:pPr>
          <w:hyperlink w:anchor="__RefHeading___Toc5419760_1051229030">
            <w:r>
              <w:rPr>
                <w:webHidden/>
                <w:rStyle w:val="IndexLink"/>
                <w:rtl w:val="true"/>
              </w:rPr>
              <w:t>النقطة الثانية</w:t>
            </w:r>
            <w:r>
              <w:rPr>
                <w:rStyle w:val="IndexLink"/>
                <w:rtl w:val="true"/>
              </w:rPr>
              <w:t>:</w:t>
              <w:tab/>
            </w:r>
            <w:r>
              <w:rPr>
                <w:rStyle w:val="IndexLink"/>
              </w:rPr>
              <w:t>141</w:t>
            </w:r>
          </w:hyperlink>
        </w:p>
        <w:p>
          <w:pPr>
            <w:pStyle w:val="Contents3"/>
            <w:tabs>
              <w:tab w:val="clear" w:pos="8459"/>
              <w:tab w:val="right" w:pos="9026" w:leader="dot"/>
            </w:tabs>
            <w:rPr/>
          </w:pPr>
          <w:hyperlink w:anchor="__RefHeading___Toc5419762_1051229030">
            <w:r>
              <w:rPr>
                <w:webHidden/>
                <w:rStyle w:val="IndexLink"/>
                <w:rtl w:val="true"/>
              </w:rPr>
              <w:t>النقطة الثالثة</w:t>
            </w:r>
            <w:r>
              <w:rPr>
                <w:rStyle w:val="IndexLink"/>
                <w:rtl w:val="true"/>
              </w:rPr>
              <w:t>:</w:t>
              <w:tab/>
            </w:r>
            <w:r>
              <w:rPr>
                <w:rStyle w:val="IndexLink"/>
              </w:rPr>
              <w:t>141</w:t>
            </w:r>
          </w:hyperlink>
        </w:p>
        <w:p>
          <w:pPr>
            <w:pStyle w:val="Contents3"/>
            <w:tabs>
              <w:tab w:val="clear" w:pos="8459"/>
              <w:tab w:val="right" w:pos="9026" w:leader="dot"/>
            </w:tabs>
            <w:rPr/>
          </w:pPr>
          <w:hyperlink w:anchor="__RefHeading___Toc5419764_1051229030">
            <w:r>
              <w:rPr>
                <w:webHidden/>
                <w:rStyle w:val="IndexLink"/>
                <w:rtl w:val="true"/>
              </w:rPr>
              <w:t>النقطة الرابعة</w:t>
            </w:r>
            <w:r>
              <w:rPr>
                <w:rStyle w:val="IndexLink"/>
                <w:rtl w:val="true"/>
              </w:rPr>
              <w:t>:</w:t>
              <w:tab/>
            </w:r>
            <w:r>
              <w:rPr>
                <w:rStyle w:val="IndexLink"/>
              </w:rPr>
              <w:t>142</w:t>
            </w:r>
          </w:hyperlink>
        </w:p>
        <w:p>
          <w:pPr>
            <w:pStyle w:val="Contents3"/>
            <w:tabs>
              <w:tab w:val="clear" w:pos="8459"/>
              <w:tab w:val="right" w:pos="9026" w:leader="dot"/>
            </w:tabs>
            <w:rPr/>
          </w:pPr>
          <w:hyperlink w:anchor="__RefHeading___Toc5419766_1051229030">
            <w:r>
              <w:rPr>
                <w:webHidden/>
                <w:rStyle w:val="IndexLink"/>
                <w:rtl w:val="true"/>
              </w:rPr>
              <w:t>النقطة الخامسة</w:t>
            </w:r>
            <w:r>
              <w:rPr>
                <w:rStyle w:val="IndexLink"/>
                <w:rtl w:val="true"/>
              </w:rPr>
              <w:t>:</w:t>
              <w:tab/>
            </w:r>
            <w:r>
              <w:rPr>
                <w:rStyle w:val="IndexLink"/>
              </w:rPr>
              <w:t>142</w:t>
            </w:r>
          </w:hyperlink>
        </w:p>
        <w:p>
          <w:pPr>
            <w:pStyle w:val="Contents2"/>
            <w:tabs>
              <w:tab w:val="clear" w:pos="8743"/>
              <w:tab w:val="right" w:pos="9026" w:leader="dot"/>
            </w:tabs>
            <w:rPr/>
          </w:pPr>
          <w:hyperlink w:anchor="__RefHeading___Toc5419768_1051229030">
            <w:r>
              <w:rPr>
                <w:webHidden/>
                <w:rStyle w:val="IndexLink"/>
                <w:rtl w:val="true"/>
              </w:rPr>
              <w:t>الفصل الخامس</w:t>
            </w:r>
            <w:r>
              <w:rPr>
                <w:rStyle w:val="IndexLink"/>
                <w:rtl w:val="true"/>
              </w:rPr>
              <w:t>:</w:t>
              <w:tab/>
            </w:r>
            <w:r>
              <w:rPr>
                <w:rStyle w:val="IndexLink"/>
              </w:rPr>
              <w:t>144</w:t>
            </w:r>
          </w:hyperlink>
        </w:p>
        <w:p>
          <w:pPr>
            <w:pStyle w:val="Contents3"/>
            <w:tabs>
              <w:tab w:val="clear" w:pos="8459"/>
              <w:tab w:val="right" w:pos="9026" w:leader="dot"/>
            </w:tabs>
            <w:rPr/>
          </w:pPr>
          <w:hyperlink w:anchor="__RefHeading___Toc5419770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5419772_1051229030">
            <w:r>
              <w:rPr>
                <w:webHidden/>
                <w:rStyle w:val="IndexLink"/>
                <w:rtl w:val="true"/>
              </w:rPr>
              <w:t>المؤثِّر الأوَّل</w:t>
            </w:r>
            <w:r>
              <w:rPr>
                <w:rStyle w:val="IndexLink"/>
                <w:rtl w:val="true"/>
              </w:rPr>
              <w:t xml:space="preserve">: </w:t>
            </w:r>
            <w:r>
              <w:rPr>
                <w:rStyle w:val="IndexLink"/>
                <w:rtl w:val="true"/>
              </w:rPr>
              <w:t>الوالدان</w:t>
            </w:r>
            <w:r>
              <w:rPr>
                <w:rStyle w:val="IndexLink"/>
                <w:rtl w:val="true"/>
              </w:rPr>
              <w:t>:</w:t>
              <w:tab/>
            </w:r>
            <w:r>
              <w:rPr>
                <w:rStyle w:val="IndexLink"/>
              </w:rPr>
              <w:t>148</w:t>
            </w:r>
          </w:hyperlink>
        </w:p>
        <w:p>
          <w:pPr>
            <w:pStyle w:val="Contents3"/>
            <w:tabs>
              <w:tab w:val="clear" w:pos="8459"/>
              <w:tab w:val="right" w:pos="9026" w:leader="dot"/>
            </w:tabs>
            <w:rPr/>
          </w:pPr>
          <w:hyperlink w:anchor="__RefHeading___Toc5419774_1051229030">
            <w:r>
              <w:rPr>
                <w:webHidden/>
                <w:rStyle w:val="IndexLink"/>
                <w:rtl w:val="true"/>
              </w:rPr>
              <w:t>المرحلة الأُولىٰ</w:t>
            </w:r>
            <w:r>
              <w:rPr>
                <w:rStyle w:val="IndexLink"/>
                <w:rtl w:val="true"/>
              </w:rPr>
              <w:t xml:space="preserve">: </w:t>
            </w:r>
            <w:r>
              <w:rPr>
                <w:rStyle w:val="IndexLink"/>
                <w:rtl w:val="true"/>
              </w:rPr>
              <w:t>مرحلة اقتران الأبوين</w:t>
            </w:r>
            <w:r>
              <w:rPr>
                <w:rStyle w:val="IndexLink"/>
                <w:rtl w:val="true"/>
              </w:rPr>
              <w:t>:</w:t>
              <w:tab/>
            </w:r>
            <w:r>
              <w:rPr>
                <w:rStyle w:val="IndexLink"/>
              </w:rPr>
              <w:t>148</w:t>
            </w:r>
          </w:hyperlink>
        </w:p>
        <w:p>
          <w:pPr>
            <w:pStyle w:val="Contents3"/>
            <w:tabs>
              <w:tab w:val="clear" w:pos="8459"/>
              <w:tab w:val="right" w:pos="9026" w:leader="dot"/>
            </w:tabs>
            <w:rPr/>
          </w:pPr>
          <w:hyperlink w:anchor="__RefHeading___Toc5419776_1051229030">
            <w:r>
              <w:rPr>
                <w:webHidden/>
                <w:rStyle w:val="IndexLink"/>
                <w:rtl w:val="true"/>
              </w:rPr>
              <w:t>الخطوة الأُولىٰ</w:t>
            </w:r>
            <w:r>
              <w:rPr>
                <w:rStyle w:val="IndexLink"/>
                <w:rtl w:val="true"/>
              </w:rPr>
              <w:t xml:space="preserve">: </w:t>
            </w:r>
            <w:r>
              <w:rPr>
                <w:rStyle w:val="IndexLink"/>
                <w:rtl w:val="true"/>
              </w:rPr>
              <w:t>المرحلة التصوُّرية للزواج</w:t>
            </w:r>
            <w:r>
              <w:rPr>
                <w:rStyle w:val="IndexLink"/>
                <w:rtl w:val="true"/>
              </w:rPr>
              <w:t>:</w:t>
              <w:tab/>
            </w:r>
            <w:r>
              <w:rPr>
                <w:rStyle w:val="IndexLink"/>
              </w:rPr>
              <w:t>149</w:t>
            </w:r>
          </w:hyperlink>
        </w:p>
        <w:p>
          <w:pPr>
            <w:pStyle w:val="Contents3"/>
            <w:tabs>
              <w:tab w:val="clear" w:pos="8459"/>
              <w:tab w:val="right" w:pos="9026" w:leader="dot"/>
            </w:tabs>
            <w:rPr/>
          </w:pPr>
          <w:hyperlink w:anchor="__RefHeading___Toc5419778_1051229030">
            <w:r>
              <w:rPr>
                <w:webHidden/>
                <w:rStyle w:val="IndexLink"/>
                <w:rtl w:val="true"/>
              </w:rPr>
              <w:t>الخطوة الثانية</w:t>
            </w:r>
            <w:r>
              <w:rPr>
                <w:rStyle w:val="IndexLink"/>
                <w:rtl w:val="true"/>
              </w:rPr>
              <w:t xml:space="preserve">: </w:t>
            </w:r>
            <w:r>
              <w:rPr>
                <w:rStyle w:val="IndexLink"/>
                <w:rtl w:val="true"/>
              </w:rPr>
              <w:t>المرحلة الاختيارية للزواج</w:t>
            </w:r>
            <w:r>
              <w:rPr>
                <w:rStyle w:val="IndexLink"/>
                <w:rtl w:val="true"/>
              </w:rPr>
              <w:t>:</w:t>
              <w:tab/>
            </w:r>
            <w:r>
              <w:rPr>
                <w:rStyle w:val="IndexLink"/>
              </w:rPr>
              <w:t>151</w:t>
            </w:r>
          </w:hyperlink>
        </w:p>
        <w:p>
          <w:pPr>
            <w:pStyle w:val="Contents3"/>
            <w:tabs>
              <w:tab w:val="clear" w:pos="8459"/>
              <w:tab w:val="right" w:pos="9026" w:leader="dot"/>
            </w:tabs>
            <w:rPr/>
          </w:pPr>
          <w:hyperlink w:anchor="__RefHeading___Toc5419780_1051229030">
            <w:r>
              <w:rPr>
                <w:webHidden/>
                <w:rStyle w:val="IndexLink"/>
                <w:rtl w:val="true"/>
              </w:rPr>
              <w:t>إشارات الروايات لهذه الخطوة</w:t>
            </w:r>
            <w:r>
              <w:rPr>
                <w:rStyle w:val="IndexLink"/>
                <w:rtl w:val="true"/>
              </w:rPr>
              <w:t>:</w:t>
              <w:tab/>
            </w:r>
            <w:r>
              <w:rPr>
                <w:rStyle w:val="IndexLink"/>
              </w:rPr>
              <w:t>152</w:t>
            </w:r>
          </w:hyperlink>
        </w:p>
        <w:p>
          <w:pPr>
            <w:pStyle w:val="Contents3"/>
            <w:tabs>
              <w:tab w:val="clear" w:pos="8459"/>
              <w:tab w:val="right" w:pos="9026" w:leader="dot"/>
            </w:tabs>
            <w:rPr/>
          </w:pPr>
          <w:hyperlink w:anchor="__RefHeading___Toc5419782_1051229030">
            <w:r>
              <w:rPr>
                <w:webHidden/>
                <w:rStyle w:val="IndexLink"/>
                <w:rtl w:val="true"/>
              </w:rPr>
              <w:t>الخطوة الثالثة</w:t>
            </w:r>
            <w:r>
              <w:rPr>
                <w:rStyle w:val="IndexLink"/>
                <w:rtl w:val="true"/>
              </w:rPr>
              <w:t xml:space="preserve">: </w:t>
            </w:r>
            <w:r>
              <w:rPr>
                <w:rStyle w:val="IndexLink"/>
                <w:rtl w:val="true"/>
              </w:rPr>
              <w:t>ما بعد الزواج</w:t>
            </w:r>
            <w:r>
              <w:rPr>
                <w:rStyle w:val="IndexLink"/>
                <w:rtl w:val="true"/>
              </w:rPr>
              <w:t>:</w:t>
              <w:tab/>
            </w:r>
            <w:r>
              <w:rPr>
                <w:rStyle w:val="IndexLink"/>
              </w:rPr>
              <w:t>154</w:t>
            </w:r>
          </w:hyperlink>
        </w:p>
        <w:p>
          <w:pPr>
            <w:pStyle w:val="Contents3"/>
            <w:tabs>
              <w:tab w:val="clear" w:pos="8459"/>
              <w:tab w:val="right" w:pos="9026" w:leader="dot"/>
            </w:tabs>
            <w:rPr/>
          </w:pPr>
          <w:hyperlink w:anchor="__RefHeading___Toc5419784_1051229030">
            <w:r>
              <w:rPr>
                <w:webHidden/>
                <w:rStyle w:val="IndexLink"/>
                <w:rtl w:val="true"/>
              </w:rPr>
              <w:t>النقطة الأُولىٰ</w:t>
            </w:r>
            <w:r>
              <w:rPr>
                <w:rStyle w:val="IndexLink"/>
                <w:rtl w:val="true"/>
              </w:rPr>
              <w:t xml:space="preserve">: </w:t>
            </w:r>
            <w:r>
              <w:rPr>
                <w:rStyle w:val="IndexLink"/>
                <w:rtl w:val="true"/>
              </w:rPr>
              <w:t>الواقعية</w:t>
            </w:r>
            <w:r>
              <w:rPr>
                <w:rStyle w:val="IndexLink"/>
                <w:rtl w:val="true"/>
              </w:rPr>
              <w:t>:</w:t>
              <w:tab/>
            </w:r>
            <w:r>
              <w:rPr>
                <w:rStyle w:val="IndexLink"/>
              </w:rPr>
              <w:t>155</w:t>
            </w:r>
          </w:hyperlink>
        </w:p>
        <w:p>
          <w:pPr>
            <w:pStyle w:val="Contents3"/>
            <w:tabs>
              <w:tab w:val="clear" w:pos="8459"/>
              <w:tab w:val="right" w:pos="9026" w:leader="dot"/>
            </w:tabs>
            <w:rPr/>
          </w:pPr>
          <w:hyperlink w:anchor="__RefHeading___Toc5419786_1051229030">
            <w:r>
              <w:rPr>
                <w:webHidden/>
                <w:rStyle w:val="IndexLink"/>
                <w:rtl w:val="true"/>
              </w:rPr>
              <w:t>النقطة الثانية</w:t>
            </w:r>
            <w:r>
              <w:rPr>
                <w:rStyle w:val="IndexLink"/>
                <w:rtl w:val="true"/>
              </w:rPr>
              <w:t xml:space="preserve">: </w:t>
            </w:r>
            <w:r>
              <w:rPr>
                <w:rStyle w:val="IndexLink"/>
                <w:rtl w:val="true"/>
              </w:rPr>
              <w:t>التقبُّل</w:t>
            </w:r>
            <w:r>
              <w:rPr>
                <w:rStyle w:val="IndexLink"/>
                <w:rtl w:val="true"/>
              </w:rPr>
              <w:t>:</w:t>
              <w:tab/>
            </w:r>
            <w:r>
              <w:rPr>
                <w:rStyle w:val="IndexLink"/>
              </w:rPr>
              <w:t>155</w:t>
            </w:r>
          </w:hyperlink>
        </w:p>
        <w:p>
          <w:pPr>
            <w:pStyle w:val="Contents3"/>
            <w:tabs>
              <w:tab w:val="clear" w:pos="8459"/>
              <w:tab w:val="right" w:pos="9026" w:leader="dot"/>
            </w:tabs>
            <w:rPr/>
          </w:pPr>
          <w:hyperlink w:anchor="__RefHeading___Toc5419788_1051229030">
            <w:r>
              <w:rPr>
                <w:webHidden/>
                <w:rStyle w:val="IndexLink"/>
                <w:rtl w:val="true"/>
              </w:rPr>
              <w:t>النقطة الثالثة</w:t>
            </w:r>
            <w:r>
              <w:rPr>
                <w:rStyle w:val="IndexLink"/>
                <w:rtl w:val="true"/>
              </w:rPr>
              <w:t xml:space="preserve">: </w:t>
            </w:r>
            <w:r>
              <w:rPr>
                <w:rStyle w:val="IndexLink"/>
                <w:rtl w:val="true"/>
              </w:rPr>
              <w:t>استشراف المستقبل</w:t>
            </w:r>
            <w:r>
              <w:rPr>
                <w:rStyle w:val="IndexLink"/>
                <w:rtl w:val="true"/>
              </w:rPr>
              <w:t>:</w:t>
              <w:tab/>
            </w:r>
            <w:r>
              <w:rPr>
                <w:rStyle w:val="IndexLink"/>
              </w:rPr>
              <w:t>155</w:t>
            </w:r>
          </w:hyperlink>
        </w:p>
        <w:p>
          <w:pPr>
            <w:pStyle w:val="Contents3"/>
            <w:tabs>
              <w:tab w:val="clear" w:pos="8459"/>
              <w:tab w:val="right" w:pos="9026" w:leader="dot"/>
            </w:tabs>
            <w:rPr/>
          </w:pPr>
          <w:hyperlink w:anchor="__RefHeading___Toc5419790_1051229030">
            <w:r>
              <w:rPr>
                <w:webHidden/>
                <w:rStyle w:val="IndexLink"/>
                <w:rtl w:val="true"/>
              </w:rPr>
              <w:t>المرحلة الثانية</w:t>
            </w:r>
            <w:r>
              <w:rPr>
                <w:rStyle w:val="IndexLink"/>
                <w:rtl w:val="true"/>
              </w:rPr>
              <w:t xml:space="preserve">: </w:t>
            </w:r>
            <w:r>
              <w:rPr>
                <w:rStyle w:val="IndexLink"/>
                <w:rtl w:val="true"/>
              </w:rPr>
              <w:t>مرحلة التأثير</w:t>
            </w:r>
            <w:r>
              <w:rPr>
                <w:rStyle w:val="IndexLink"/>
                <w:rtl w:val="true"/>
              </w:rPr>
              <w:t>:</w:t>
              <w:tab/>
            </w:r>
            <w:r>
              <w:rPr>
                <w:rStyle w:val="IndexLink"/>
              </w:rPr>
              <w:t>156</w:t>
            </w:r>
          </w:hyperlink>
        </w:p>
        <w:p>
          <w:pPr>
            <w:pStyle w:val="Contents3"/>
            <w:tabs>
              <w:tab w:val="clear" w:pos="8459"/>
              <w:tab w:val="right" w:pos="9026" w:leader="dot"/>
            </w:tabs>
            <w:rPr/>
          </w:pPr>
          <w:hyperlink w:anchor="__RefHeading___Toc5419792_1051229030">
            <w:r>
              <w:rPr>
                <w:webHidden/>
                <w:rStyle w:val="IndexLink"/>
                <w:rtl w:val="true"/>
              </w:rPr>
              <w:t>استطراد</w:t>
            </w:r>
            <w:r>
              <w:rPr>
                <w:rStyle w:val="IndexLink"/>
                <w:rtl w:val="true"/>
              </w:rPr>
              <w:t xml:space="preserve">.. </w:t>
            </w:r>
            <w:r>
              <w:rPr>
                <w:rStyle w:val="IndexLink"/>
                <w:rtl w:val="true"/>
              </w:rPr>
              <w:t>كيف تضفي السعادة على حياتك الزوجية؟</w:t>
            </w:r>
            <w:r>
              <w:rPr>
                <w:rStyle w:val="IndexLink"/>
                <w:rtl w:val="true"/>
              </w:rPr>
              <w:tab/>
            </w:r>
            <w:r>
              <w:rPr>
                <w:rStyle w:val="IndexLink"/>
              </w:rPr>
              <w:t>157</w:t>
            </w:r>
          </w:hyperlink>
        </w:p>
        <w:p>
          <w:pPr>
            <w:pStyle w:val="Contents3"/>
            <w:tabs>
              <w:tab w:val="clear" w:pos="8459"/>
              <w:tab w:val="right" w:pos="9026" w:leader="dot"/>
            </w:tabs>
            <w:rPr/>
          </w:pPr>
          <w:hyperlink w:anchor="__RefHeading___Toc5419794_1051229030">
            <w:r>
              <w:rPr>
                <w:webHidden/>
                <w:rStyle w:val="IndexLink"/>
                <w:rtl w:val="true"/>
              </w:rPr>
              <w:t>الخطُّ الأوَّل</w:t>
            </w:r>
            <w:r>
              <w:rPr>
                <w:rStyle w:val="IndexLink"/>
                <w:rtl w:val="true"/>
              </w:rPr>
              <w:t xml:space="preserve">: </w:t>
            </w:r>
            <w:r>
              <w:rPr>
                <w:rStyle w:val="IndexLink"/>
                <w:rtl w:val="true"/>
              </w:rPr>
              <w:t xml:space="preserve">خطُّ </w:t>
            </w:r>
            <w:r>
              <w:rPr>
                <w:rStyle w:val="IndexLink"/>
                <w:rtl w:val="true"/>
              </w:rPr>
              <w:t>(</w:t>
            </w:r>
            <w:r>
              <w:rPr>
                <w:rStyle w:val="IndexLink"/>
                <w:rtl w:val="true"/>
              </w:rPr>
              <w:t>افعل</w:t>
            </w:r>
            <w:r>
              <w:rPr>
                <w:rStyle w:val="IndexLink"/>
                <w:rtl w:val="true"/>
              </w:rPr>
              <w:t>):</w:t>
              <w:tab/>
            </w:r>
            <w:r>
              <w:rPr>
                <w:rStyle w:val="IndexLink"/>
              </w:rPr>
              <w:t>157</w:t>
            </w:r>
          </w:hyperlink>
        </w:p>
        <w:p>
          <w:pPr>
            <w:pStyle w:val="Contents3"/>
            <w:tabs>
              <w:tab w:val="clear" w:pos="8459"/>
              <w:tab w:val="right" w:pos="9026" w:leader="dot"/>
            </w:tabs>
            <w:rPr/>
          </w:pPr>
          <w:hyperlink w:anchor="__RefHeading___Toc5419796_1051229030">
            <w:r>
              <w:rPr>
                <w:webHidden/>
                <w:rStyle w:val="IndexLink"/>
                <w:rtl w:val="true"/>
              </w:rPr>
              <w:t>الفعل الأوَّل</w:t>
            </w:r>
            <w:r>
              <w:rPr>
                <w:rStyle w:val="IndexLink"/>
                <w:rtl w:val="true"/>
              </w:rPr>
              <w:t xml:space="preserve">: </w:t>
            </w:r>
            <w:r>
              <w:rPr>
                <w:rStyle w:val="IndexLink"/>
                <w:rtl w:val="true"/>
              </w:rPr>
              <w:t>العبادة</w:t>
            </w:r>
            <w:r>
              <w:rPr>
                <w:rStyle w:val="IndexLink"/>
                <w:rtl w:val="true"/>
              </w:rPr>
              <w:t>:</w:t>
              <w:tab/>
            </w:r>
            <w:r>
              <w:rPr>
                <w:rStyle w:val="IndexLink"/>
              </w:rPr>
              <w:t>157</w:t>
            </w:r>
          </w:hyperlink>
        </w:p>
        <w:p>
          <w:pPr>
            <w:pStyle w:val="Contents3"/>
            <w:tabs>
              <w:tab w:val="clear" w:pos="8459"/>
              <w:tab w:val="right" w:pos="9026" w:leader="dot"/>
            </w:tabs>
            <w:rPr/>
          </w:pPr>
          <w:hyperlink w:anchor="__RefHeading___Toc5419798_1051229030">
            <w:r>
              <w:rPr>
                <w:webHidden/>
                <w:rStyle w:val="IndexLink"/>
                <w:rtl w:val="true"/>
              </w:rPr>
              <w:t>الفعل الثاني</w:t>
            </w:r>
            <w:r>
              <w:rPr>
                <w:rStyle w:val="IndexLink"/>
                <w:rtl w:val="true"/>
              </w:rPr>
              <w:t xml:space="preserve">: </w:t>
            </w:r>
            <w:r>
              <w:rPr>
                <w:rStyle w:val="IndexLink"/>
                <w:rtl w:val="true"/>
              </w:rPr>
              <w:t>الاحتفاظ بابتسامة خفيفة في كلِّ الأوقات</w:t>
            </w:r>
            <w:r>
              <w:rPr>
                <w:rStyle w:val="IndexLink"/>
                <w:rtl w:val="true"/>
              </w:rPr>
              <w:t>:</w:t>
              <w:tab/>
            </w:r>
            <w:r>
              <w:rPr>
                <w:rStyle w:val="IndexLink"/>
              </w:rPr>
              <w:t>158</w:t>
            </w:r>
          </w:hyperlink>
        </w:p>
        <w:p>
          <w:pPr>
            <w:pStyle w:val="Contents3"/>
            <w:tabs>
              <w:tab w:val="clear" w:pos="8459"/>
              <w:tab w:val="right" w:pos="9026" w:leader="dot"/>
            </w:tabs>
            <w:rPr/>
          </w:pPr>
          <w:hyperlink w:anchor="__RefHeading___Toc5419800_1051229030">
            <w:r>
              <w:rPr>
                <w:webHidden/>
                <w:rStyle w:val="IndexLink"/>
                <w:rtl w:val="true"/>
              </w:rPr>
              <w:t>الفعل الثالث</w:t>
            </w:r>
            <w:r>
              <w:rPr>
                <w:rStyle w:val="IndexLink"/>
                <w:rtl w:val="true"/>
              </w:rPr>
              <w:t xml:space="preserve">: </w:t>
            </w:r>
            <w:r>
              <w:rPr>
                <w:rStyle w:val="IndexLink"/>
                <w:rtl w:val="true"/>
              </w:rPr>
              <w:t>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5419802_1051229030">
            <w:r>
              <w:rPr>
                <w:webHidden/>
                <w:rStyle w:val="IndexLink"/>
                <w:rtl w:val="true"/>
              </w:rPr>
              <w:t>الفعل الرابع</w:t>
            </w:r>
            <w:r>
              <w:rPr>
                <w:rStyle w:val="IndexLink"/>
                <w:rtl w:val="true"/>
              </w:rPr>
              <w:t xml:space="preserve">: </w:t>
            </w:r>
            <w:r>
              <w:rPr>
                <w:rStyle w:val="IndexLink"/>
                <w:rtl w:val="true"/>
              </w:rPr>
              <w:t>العناق</w:t>
            </w:r>
            <w:r>
              <w:rPr>
                <w:rStyle w:val="IndexLink"/>
                <w:rtl w:val="true"/>
              </w:rPr>
              <w:t>:</w:t>
              <w:tab/>
            </w:r>
            <w:r>
              <w:rPr>
                <w:rStyle w:val="IndexLink"/>
              </w:rPr>
              <w:t>161</w:t>
            </w:r>
          </w:hyperlink>
        </w:p>
        <w:p>
          <w:pPr>
            <w:pStyle w:val="Contents3"/>
            <w:tabs>
              <w:tab w:val="clear" w:pos="8459"/>
              <w:tab w:val="right" w:pos="9026" w:leader="dot"/>
            </w:tabs>
            <w:rPr/>
          </w:pPr>
          <w:hyperlink w:anchor="__RefHeading___Toc5419804_1051229030">
            <w:r>
              <w:rPr>
                <w:webHidden/>
                <w:rStyle w:val="IndexLink"/>
                <w:rtl w:val="true"/>
              </w:rPr>
              <w:t>الفعل الخامس</w:t>
            </w:r>
            <w:r>
              <w:rPr>
                <w:rStyle w:val="IndexLink"/>
                <w:rtl w:val="true"/>
              </w:rPr>
              <w:t xml:space="preserve">: </w:t>
            </w:r>
            <w:r>
              <w:rPr>
                <w:rStyle w:val="IndexLink"/>
                <w:rtl w:val="true"/>
              </w:rPr>
              <w:t>القُبْلة</w:t>
            </w:r>
            <w:r>
              <w:rPr>
                <w:rStyle w:val="IndexLink"/>
                <w:rtl w:val="true"/>
              </w:rPr>
              <w:t>:</w:t>
              <w:tab/>
            </w:r>
            <w:r>
              <w:rPr>
                <w:rStyle w:val="IndexLink"/>
              </w:rPr>
              <w:t>161</w:t>
            </w:r>
          </w:hyperlink>
        </w:p>
        <w:p>
          <w:pPr>
            <w:pStyle w:val="Contents3"/>
            <w:tabs>
              <w:tab w:val="clear" w:pos="8459"/>
              <w:tab w:val="right" w:pos="9026" w:leader="dot"/>
            </w:tabs>
            <w:rPr/>
          </w:pPr>
          <w:hyperlink w:anchor="__RefHeading___Toc5419806_1051229030">
            <w:r>
              <w:rPr>
                <w:webHidden/>
                <w:rStyle w:val="IndexLink"/>
                <w:rtl w:val="true"/>
              </w:rPr>
              <w:t>الفعل السادس</w:t>
            </w:r>
            <w:r>
              <w:rPr>
                <w:rStyle w:val="IndexLink"/>
                <w:rtl w:val="true"/>
              </w:rPr>
              <w:t xml:space="preserve">: </w:t>
            </w:r>
            <w:r>
              <w:rPr>
                <w:rStyle w:val="IndexLink"/>
                <w:rtl w:val="true"/>
              </w:rPr>
              <w:t>الهدية</w:t>
            </w:r>
            <w:r>
              <w:rPr>
                <w:rStyle w:val="IndexLink"/>
                <w:rtl w:val="true"/>
              </w:rPr>
              <w:t>:</w:t>
              <w:tab/>
            </w:r>
            <w:r>
              <w:rPr>
                <w:rStyle w:val="IndexLink"/>
              </w:rPr>
              <w:t>163</w:t>
            </w:r>
          </w:hyperlink>
        </w:p>
        <w:p>
          <w:pPr>
            <w:pStyle w:val="Contents3"/>
            <w:tabs>
              <w:tab w:val="clear" w:pos="8459"/>
              <w:tab w:val="right" w:pos="9026" w:leader="dot"/>
            </w:tabs>
            <w:rPr/>
          </w:pPr>
          <w:hyperlink w:anchor="__RefHeading___Toc5419808_1051229030">
            <w:r>
              <w:rPr>
                <w:webHidden/>
                <w:rStyle w:val="IndexLink"/>
                <w:rtl w:val="true"/>
              </w:rPr>
              <w:t>الخطُّ الثاني</w:t>
            </w:r>
            <w:r>
              <w:rPr>
                <w:rStyle w:val="IndexLink"/>
                <w:rtl w:val="true"/>
              </w:rPr>
              <w:t xml:space="preserve">: </w:t>
            </w:r>
            <w:r>
              <w:rPr>
                <w:rStyle w:val="IndexLink"/>
                <w:rtl w:val="true"/>
              </w:rPr>
              <w:t xml:space="preserve">خطُّ </w:t>
            </w:r>
            <w:r>
              <w:rPr>
                <w:rStyle w:val="IndexLink"/>
                <w:rtl w:val="true"/>
              </w:rPr>
              <w:t>(</w:t>
            </w:r>
            <w:r>
              <w:rPr>
                <w:rStyle w:val="IndexLink"/>
                <w:rtl w:val="true"/>
              </w:rPr>
              <w:t>لا تفعل</w:t>
            </w:r>
            <w:r>
              <w:rPr>
                <w:rStyle w:val="IndexLink"/>
                <w:rtl w:val="true"/>
              </w:rPr>
              <w:t>):</w:t>
              <w:tab/>
            </w:r>
            <w:r>
              <w:rPr>
                <w:rStyle w:val="IndexLink"/>
              </w:rPr>
              <w:t>164</w:t>
            </w:r>
          </w:hyperlink>
        </w:p>
        <w:p>
          <w:pPr>
            <w:pStyle w:val="Contents3"/>
            <w:tabs>
              <w:tab w:val="clear" w:pos="8459"/>
              <w:tab w:val="right" w:pos="9026" w:leader="dot"/>
            </w:tabs>
            <w:rPr/>
          </w:pPr>
          <w:hyperlink w:anchor="__RefHeading___Toc5419810_1051229030">
            <w:r>
              <w:rPr>
                <w:webHidden/>
                <w:rStyle w:val="IndexLink"/>
                <w:rtl w:val="true"/>
              </w:rPr>
              <w:t>المؤثِّر الثاني</w:t>
            </w:r>
            <w:r>
              <w:rPr>
                <w:rStyle w:val="IndexLink"/>
                <w:rtl w:val="true"/>
              </w:rPr>
              <w:t xml:space="preserve">: </w:t>
            </w:r>
            <w:r>
              <w:rPr>
                <w:rStyle w:val="IndexLink"/>
                <w:rtl w:val="true"/>
              </w:rPr>
              <w:t>الإعلام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5419812_1051229030">
            <w:r>
              <w:rPr>
                <w:webHidden/>
                <w:rStyle w:val="IndexLink"/>
                <w:rtl w:val="true"/>
              </w:rPr>
              <w:t>لماذا تقاسم الإعلامُ التربيةَ مع الوالدين؟</w:t>
            </w:r>
            <w:r>
              <w:rPr>
                <w:rStyle w:val="IndexLink"/>
                <w:rtl w:val="true"/>
              </w:rPr>
              <w:tab/>
            </w:r>
            <w:r>
              <w:rPr>
                <w:rStyle w:val="IndexLink"/>
              </w:rPr>
              <w:t>170</w:t>
            </w:r>
          </w:hyperlink>
        </w:p>
        <w:p>
          <w:pPr>
            <w:pStyle w:val="Contents3"/>
            <w:tabs>
              <w:tab w:val="clear" w:pos="8459"/>
              <w:tab w:val="right" w:pos="9026" w:leader="dot"/>
            </w:tabs>
            <w:rPr/>
          </w:pPr>
          <w:hyperlink w:anchor="__RefHeading___Toc5419814_1051229030">
            <w:r>
              <w:rPr>
                <w:webHidden/>
                <w:rStyle w:val="IndexLink"/>
                <w:rtl w:val="true"/>
              </w:rPr>
              <w:t>المضمون العام لبرامج الأطفال التلفزيونية</w:t>
            </w:r>
            <w:r>
              <w:rPr>
                <w:rStyle w:val="IndexLink"/>
                <w:rtl w:val="true"/>
              </w:rPr>
              <w:t>:</w:t>
              <w:tab/>
            </w:r>
            <w:r>
              <w:rPr>
                <w:rStyle w:val="IndexLink"/>
              </w:rPr>
              <w:t>171</w:t>
            </w:r>
          </w:hyperlink>
        </w:p>
        <w:p>
          <w:pPr>
            <w:pStyle w:val="Contents3"/>
            <w:tabs>
              <w:tab w:val="clear" w:pos="8459"/>
              <w:tab w:val="right" w:pos="9026" w:leader="dot"/>
            </w:tabs>
            <w:rPr/>
          </w:pPr>
          <w:hyperlink w:anchor="__RefHeading___Toc5419816_1051229030">
            <w:r>
              <w:rPr>
                <w:webHidden/>
                <w:rStyle w:val="IndexLink"/>
                <w:rtl w:val="true"/>
              </w:rPr>
              <w:t>العنوان الأوَّل</w:t>
            </w:r>
            <w:r>
              <w:rPr>
                <w:rStyle w:val="IndexLink"/>
                <w:rtl w:val="true"/>
              </w:rPr>
              <w:t xml:space="preserve">: </w:t>
            </w:r>
            <w:r>
              <w:rPr>
                <w:rStyle w:val="IndexLink"/>
                <w:rtl w:val="true"/>
              </w:rPr>
              <w:t>إشاعة روح الثقافة الغربية المنفلتة</w:t>
            </w:r>
            <w:r>
              <w:rPr>
                <w:rStyle w:val="IndexLink"/>
                <w:rtl w:val="true"/>
              </w:rPr>
              <w:t>:</w:t>
              <w:tab/>
            </w:r>
            <w:r>
              <w:rPr>
                <w:rStyle w:val="IndexLink"/>
              </w:rPr>
              <w:t>171</w:t>
            </w:r>
          </w:hyperlink>
        </w:p>
        <w:p>
          <w:pPr>
            <w:pStyle w:val="Contents3"/>
            <w:tabs>
              <w:tab w:val="clear" w:pos="8459"/>
              <w:tab w:val="right" w:pos="9026" w:leader="dot"/>
            </w:tabs>
            <w:rPr/>
          </w:pPr>
          <w:hyperlink w:anchor="__RefHeading___Toc5419818_1051229030">
            <w:r>
              <w:rPr>
                <w:webHidden/>
                <w:rStyle w:val="IndexLink"/>
                <w:rtl w:val="true"/>
              </w:rPr>
              <w:t>العنوان الثاني</w:t>
            </w:r>
            <w:r>
              <w:rPr>
                <w:rStyle w:val="IndexLink"/>
                <w:rtl w:val="true"/>
              </w:rPr>
              <w:t xml:space="preserve">: </w:t>
            </w:r>
            <w:r>
              <w:rPr>
                <w:rStyle w:val="IndexLink"/>
                <w:rtl w:val="true"/>
              </w:rPr>
              <w:t>عرض الأفكار المخالفة للعقيدة التوحيدية</w:t>
            </w:r>
            <w:r>
              <w:rPr>
                <w:rStyle w:val="IndexLink"/>
                <w:rtl w:val="true"/>
              </w:rPr>
              <w:t>:</w:t>
              <w:tab/>
            </w:r>
            <w:r>
              <w:rPr>
                <w:rStyle w:val="IndexLink"/>
              </w:rPr>
              <w:t>172</w:t>
            </w:r>
          </w:hyperlink>
        </w:p>
        <w:p>
          <w:pPr>
            <w:pStyle w:val="Contents3"/>
            <w:tabs>
              <w:tab w:val="clear" w:pos="8459"/>
              <w:tab w:val="right" w:pos="9026" w:leader="dot"/>
            </w:tabs>
            <w:rPr/>
          </w:pPr>
          <w:hyperlink w:anchor="__RefHeading___Toc5419820_1051229030">
            <w:r>
              <w:rPr>
                <w:webHidden/>
                <w:rStyle w:val="IndexLink"/>
                <w:rtl w:val="true"/>
              </w:rPr>
              <w:t>العنوان الثالث</w:t>
            </w:r>
            <w:r>
              <w:rPr>
                <w:rStyle w:val="IndexLink"/>
                <w:rtl w:val="true"/>
              </w:rPr>
              <w:t xml:space="preserve">: </w:t>
            </w:r>
            <w:r>
              <w:rPr>
                <w:rStyle w:val="IndexLink"/>
                <w:rtl w:val="true"/>
              </w:rPr>
              <w:t>علاقات غير عفيفة، منفتحة أو شاذَّة</w:t>
            </w:r>
            <w:r>
              <w:rPr>
                <w:rStyle w:val="IndexLink"/>
                <w:rtl w:val="true"/>
              </w:rPr>
              <w:t>:</w:t>
              <w:tab/>
            </w:r>
            <w:r>
              <w:rPr>
                <w:rStyle w:val="IndexLink"/>
              </w:rPr>
              <w:t>173</w:t>
            </w:r>
          </w:hyperlink>
        </w:p>
        <w:p>
          <w:pPr>
            <w:pStyle w:val="Contents3"/>
            <w:tabs>
              <w:tab w:val="clear" w:pos="8459"/>
              <w:tab w:val="right" w:pos="9026" w:leader="dot"/>
            </w:tabs>
            <w:rPr/>
          </w:pPr>
          <w:hyperlink w:anchor="__RefHeading___Toc5419822_1051229030">
            <w:r>
              <w:rPr>
                <w:webHidden/>
                <w:rStyle w:val="IndexLink"/>
                <w:rtl w:val="true"/>
              </w:rPr>
              <w:t>العنوان الرابع</w:t>
            </w:r>
            <w:r>
              <w:rPr>
                <w:rStyle w:val="IndexLink"/>
                <w:rtl w:val="true"/>
              </w:rPr>
              <w:t xml:space="preserve">: </w:t>
            </w:r>
            <w:r>
              <w:rPr>
                <w:rStyle w:val="IndexLink"/>
                <w:rtl w:val="true"/>
              </w:rPr>
              <w:t>إشاعة روح العنف</w:t>
            </w:r>
            <w:r>
              <w:rPr>
                <w:rStyle w:val="IndexLink"/>
                <w:rtl w:val="true"/>
              </w:rPr>
              <w:t>:</w:t>
              <w:tab/>
            </w:r>
            <w:r>
              <w:rPr>
                <w:rStyle w:val="IndexLink"/>
              </w:rPr>
              <w:t>174</w:t>
            </w:r>
          </w:hyperlink>
        </w:p>
        <w:p>
          <w:pPr>
            <w:pStyle w:val="Contents3"/>
            <w:tabs>
              <w:tab w:val="clear" w:pos="8459"/>
              <w:tab w:val="right" w:pos="9026" w:leader="dot"/>
            </w:tabs>
            <w:rPr/>
          </w:pPr>
          <w:hyperlink w:anchor="__RefHeading___Toc5419824_1051229030">
            <w:r>
              <w:rPr>
                <w:webHidden/>
                <w:rStyle w:val="IndexLink"/>
                <w:rtl w:val="true"/>
              </w:rPr>
              <w:t>العنوان الخامس</w:t>
            </w:r>
            <w:r>
              <w:rPr>
                <w:rStyle w:val="IndexLink"/>
                <w:rtl w:val="true"/>
              </w:rPr>
              <w:t xml:space="preserve">: </w:t>
            </w:r>
            <w:r>
              <w:rPr>
                <w:rStyle w:val="IndexLink"/>
                <w:rtl w:val="true"/>
              </w:rPr>
              <w:t>التشجيع علىٰ الغناء والرقص والاستعراض الجنسي</w:t>
            </w:r>
            <w:r>
              <w:rPr>
                <w:rStyle w:val="IndexLink"/>
                <w:rtl w:val="true"/>
              </w:rPr>
              <w:t>:</w:t>
              <w:tab/>
            </w:r>
            <w:r>
              <w:rPr>
                <w:rStyle w:val="IndexLink"/>
              </w:rPr>
              <w:t>174</w:t>
            </w:r>
          </w:hyperlink>
        </w:p>
        <w:p>
          <w:pPr>
            <w:pStyle w:val="Contents3"/>
            <w:tabs>
              <w:tab w:val="clear" w:pos="8459"/>
              <w:tab w:val="right" w:pos="9026" w:leader="dot"/>
            </w:tabs>
            <w:rPr/>
          </w:pPr>
          <w:hyperlink w:anchor="__RefHeading___Toc5419826_1051229030">
            <w:r>
              <w:rPr>
                <w:webHidden/>
                <w:rStyle w:val="IndexLink"/>
                <w:rtl w:val="true"/>
              </w:rPr>
              <w:t>العنوان السادس</w:t>
            </w:r>
            <w:r>
              <w:rPr>
                <w:rStyle w:val="IndexLink"/>
                <w:rtl w:val="true"/>
              </w:rPr>
              <w:t xml:space="preserve">: </w:t>
            </w:r>
            <w:r>
              <w:rPr>
                <w:rStyle w:val="IndexLink"/>
                <w:rtl w:val="true"/>
              </w:rPr>
              <w:t>إشاعة روح الاستهلاك</w:t>
            </w:r>
            <w:r>
              <w:rPr>
                <w:rStyle w:val="IndexLink"/>
                <w:rtl w:val="true"/>
              </w:rPr>
              <w:t>:</w:t>
              <w:tab/>
            </w:r>
            <w:r>
              <w:rPr>
                <w:rStyle w:val="IndexLink"/>
              </w:rPr>
              <w:t>175</w:t>
            </w:r>
          </w:hyperlink>
        </w:p>
        <w:p>
          <w:pPr>
            <w:pStyle w:val="Contents3"/>
            <w:tabs>
              <w:tab w:val="clear" w:pos="8459"/>
              <w:tab w:val="right" w:pos="9026" w:leader="dot"/>
            </w:tabs>
            <w:rPr/>
          </w:pPr>
          <w:hyperlink w:anchor="__RefHeading___Toc5419828_1051229030">
            <w:r>
              <w:rPr>
                <w:webHidden/>
                <w:rStyle w:val="IndexLink"/>
                <w:rtl w:val="true"/>
              </w:rPr>
              <w:t>خلاصة مئوية لعناوين المسلسلات الكرتونية</w:t>
            </w:r>
            <w:r>
              <w:rPr>
                <w:rStyle w:val="IndexLink"/>
                <w:rtl w:val="true"/>
              </w:rPr>
              <w:t>:</w:t>
              <w:tab/>
            </w:r>
            <w:r>
              <w:rPr>
                <w:rStyle w:val="IndexLink"/>
              </w:rPr>
              <w:t>176</w:t>
            </w:r>
          </w:hyperlink>
        </w:p>
        <w:p>
          <w:pPr>
            <w:pStyle w:val="Contents3"/>
            <w:tabs>
              <w:tab w:val="clear" w:pos="8459"/>
              <w:tab w:val="right" w:pos="9026" w:leader="dot"/>
            </w:tabs>
            <w:rPr/>
          </w:pPr>
          <w:hyperlink w:anchor="__RefHeading___Toc5419830_1051229030">
            <w:r>
              <w:rPr>
                <w:webHidden/>
                <w:rStyle w:val="IndexLink"/>
                <w:rtl w:val="true"/>
              </w:rPr>
              <w:t>الآثار السلبية للتلفاز على الأطفال</w:t>
            </w:r>
            <w:r>
              <w:rPr>
                <w:rStyle w:val="IndexLink"/>
                <w:rtl w:val="true"/>
              </w:rPr>
              <w:tab/>
            </w:r>
            <w:r>
              <w:rPr>
                <w:rStyle w:val="IndexLink"/>
              </w:rPr>
              <w:t>176</w:t>
            </w:r>
          </w:hyperlink>
        </w:p>
        <w:p>
          <w:pPr>
            <w:pStyle w:val="Contents3"/>
            <w:tabs>
              <w:tab w:val="clear" w:pos="8459"/>
              <w:tab w:val="right" w:pos="9026" w:leader="dot"/>
            </w:tabs>
            <w:rPr/>
          </w:pPr>
          <w:hyperlink w:anchor="__RefHeading___Toc5419832_1051229030">
            <w:r>
              <w:rPr>
                <w:webHidden/>
                <w:rStyle w:val="IndexLink"/>
                <w:rtl w:val="true"/>
              </w:rPr>
              <w:t>الأثر الأوَّل</w:t>
            </w:r>
            <w:r>
              <w:rPr>
                <w:rStyle w:val="IndexLink"/>
                <w:rtl w:val="true"/>
              </w:rPr>
              <w:t xml:space="preserve">: </w:t>
            </w:r>
            <w:r>
              <w:rPr>
                <w:rStyle w:val="IndexLink"/>
                <w:rtl w:val="true"/>
              </w:rPr>
              <w:t>الاضطراب في مواعيد النوم</w:t>
            </w:r>
            <w:r>
              <w:rPr>
                <w:rStyle w:val="IndexLink"/>
                <w:rtl w:val="true"/>
              </w:rPr>
              <w:t>:</w:t>
              <w:tab/>
            </w:r>
            <w:r>
              <w:rPr>
                <w:rStyle w:val="IndexLink"/>
              </w:rPr>
              <w:t>177</w:t>
            </w:r>
          </w:hyperlink>
        </w:p>
        <w:p>
          <w:pPr>
            <w:pStyle w:val="Contents3"/>
            <w:tabs>
              <w:tab w:val="clear" w:pos="8459"/>
              <w:tab w:val="right" w:pos="9026" w:leader="dot"/>
            </w:tabs>
            <w:rPr/>
          </w:pPr>
          <w:hyperlink w:anchor="__RefHeading___Toc5419834_1051229030">
            <w:r>
              <w:rPr>
                <w:webHidden/>
                <w:rStyle w:val="IndexLink"/>
                <w:rtl w:val="true"/>
              </w:rPr>
              <w:t>الأثر الثاني</w:t>
            </w:r>
            <w:r>
              <w:rPr>
                <w:rStyle w:val="IndexLink"/>
                <w:rtl w:val="true"/>
              </w:rPr>
              <w:t xml:space="preserve">: </w:t>
            </w:r>
            <w:r>
              <w:rPr>
                <w:rStyle w:val="IndexLink"/>
                <w:rtl w:val="true"/>
              </w:rPr>
              <w:t>التوحُّد، أو ما يقرب منه</w:t>
            </w:r>
            <w:r>
              <w:rPr>
                <w:rStyle w:val="IndexLink"/>
                <w:rtl w:val="true"/>
              </w:rPr>
              <w:t>:</w:t>
              <w:tab/>
            </w:r>
            <w:r>
              <w:rPr>
                <w:rStyle w:val="IndexLink"/>
              </w:rPr>
              <w:t>178</w:t>
            </w:r>
          </w:hyperlink>
        </w:p>
        <w:p>
          <w:pPr>
            <w:pStyle w:val="Contents3"/>
            <w:tabs>
              <w:tab w:val="clear" w:pos="8459"/>
              <w:tab w:val="right" w:pos="9026" w:leader="dot"/>
            </w:tabs>
            <w:rPr/>
          </w:pPr>
          <w:hyperlink w:anchor="__RefHeading___Toc5419836_1051229030">
            <w:r>
              <w:rPr>
                <w:webHidden/>
                <w:rStyle w:val="IndexLink"/>
                <w:rtl w:val="true"/>
              </w:rPr>
              <w:t>الأثر الثالث</w:t>
            </w:r>
            <w:r>
              <w:rPr>
                <w:rStyle w:val="IndexLink"/>
                <w:rtl w:val="true"/>
              </w:rPr>
              <w:t xml:space="preserve">: </w:t>
            </w:r>
            <w:r>
              <w:rPr>
                <w:rStyle w:val="IndexLink"/>
                <w:rtl w:val="true"/>
              </w:rPr>
              <w:t>ندرة أو انعدام القراءة</w:t>
            </w:r>
            <w:r>
              <w:rPr>
                <w:rStyle w:val="IndexLink"/>
                <w:rtl w:val="true"/>
              </w:rPr>
              <w:t>:</w:t>
              <w:tab/>
            </w:r>
            <w:r>
              <w:rPr>
                <w:rStyle w:val="IndexLink"/>
              </w:rPr>
              <w:t>178</w:t>
            </w:r>
          </w:hyperlink>
        </w:p>
        <w:p>
          <w:pPr>
            <w:pStyle w:val="Contents3"/>
            <w:tabs>
              <w:tab w:val="clear" w:pos="8459"/>
              <w:tab w:val="right" w:pos="9026" w:leader="dot"/>
            </w:tabs>
            <w:rPr/>
          </w:pPr>
          <w:hyperlink w:anchor="__RefHeading___Toc5419838_1051229030">
            <w:r>
              <w:rPr>
                <w:webHidden/>
                <w:rStyle w:val="IndexLink"/>
                <w:rtl w:val="true"/>
              </w:rPr>
              <w:t>الأثر الرابع</w:t>
            </w:r>
            <w:r>
              <w:rPr>
                <w:rStyle w:val="IndexLink"/>
                <w:rtl w:val="true"/>
              </w:rPr>
              <w:t xml:space="preserve">: </w:t>
            </w:r>
            <w:r>
              <w:rPr>
                <w:rStyle w:val="IndexLink"/>
                <w:rtl w:val="true"/>
              </w:rPr>
              <w:t>التأخُّر الدراسي</w:t>
            </w:r>
            <w:r>
              <w:rPr>
                <w:rStyle w:val="IndexLink"/>
                <w:rtl w:val="true"/>
              </w:rPr>
              <w:t>:</w:t>
              <w:tab/>
            </w:r>
            <w:r>
              <w:rPr>
                <w:rStyle w:val="IndexLink"/>
              </w:rPr>
              <w:t>179</w:t>
            </w:r>
          </w:hyperlink>
        </w:p>
        <w:p>
          <w:pPr>
            <w:pStyle w:val="Contents3"/>
            <w:tabs>
              <w:tab w:val="clear" w:pos="8459"/>
              <w:tab w:val="right" w:pos="9026" w:leader="dot"/>
            </w:tabs>
            <w:rPr/>
          </w:pPr>
          <w:hyperlink w:anchor="__RefHeading___Toc5419840_1051229030">
            <w:r>
              <w:rPr>
                <w:webHidden/>
                <w:rStyle w:val="IndexLink"/>
                <w:rtl w:val="true"/>
              </w:rPr>
              <w:t>الأثر الخامس</w:t>
            </w:r>
            <w:r>
              <w:rPr>
                <w:rStyle w:val="IndexLink"/>
                <w:rtl w:val="true"/>
              </w:rPr>
              <w:t xml:space="preserve">: </w:t>
            </w:r>
            <w:r>
              <w:rPr>
                <w:rStyle w:val="IndexLink"/>
                <w:rtl w:val="true"/>
              </w:rPr>
              <w:t>حلُّ المشاكل بطُرُق عدوانية</w:t>
            </w:r>
            <w:r>
              <w:rPr>
                <w:rStyle w:val="IndexLink"/>
                <w:rtl w:val="true"/>
              </w:rPr>
              <w:t>:</w:t>
              <w:tab/>
            </w:r>
            <w:r>
              <w:rPr>
                <w:rStyle w:val="IndexLink"/>
              </w:rPr>
              <w:t>180</w:t>
            </w:r>
          </w:hyperlink>
        </w:p>
        <w:p>
          <w:pPr>
            <w:pStyle w:val="Contents3"/>
            <w:tabs>
              <w:tab w:val="clear" w:pos="8459"/>
              <w:tab w:val="right" w:pos="9026" w:leader="dot"/>
            </w:tabs>
            <w:rPr/>
          </w:pPr>
          <w:hyperlink w:anchor="__RefHeading___Toc5419842_1051229030">
            <w:r>
              <w:rPr>
                <w:webHidden/>
                <w:rStyle w:val="IndexLink"/>
                <w:rtl w:val="true"/>
              </w:rPr>
              <w:t>الأثر السادس</w:t>
            </w:r>
            <w:r>
              <w:rPr>
                <w:rStyle w:val="IndexLink"/>
                <w:rtl w:val="true"/>
              </w:rPr>
              <w:t xml:space="preserve">: </w:t>
            </w:r>
            <w:r>
              <w:rPr>
                <w:rStyle w:val="IndexLink"/>
                <w:rtl w:val="true"/>
              </w:rPr>
              <w:t>الخمول البدني</w:t>
            </w:r>
            <w:r>
              <w:rPr>
                <w:rStyle w:val="IndexLink"/>
                <w:rtl w:val="true"/>
              </w:rPr>
              <w:t>:</w:t>
              <w:tab/>
            </w:r>
            <w:r>
              <w:rPr>
                <w:rStyle w:val="IndexLink"/>
              </w:rPr>
              <w:t>181</w:t>
            </w:r>
          </w:hyperlink>
        </w:p>
        <w:p>
          <w:pPr>
            <w:pStyle w:val="Contents3"/>
            <w:tabs>
              <w:tab w:val="clear" w:pos="8459"/>
              <w:tab w:val="right" w:pos="9026" w:leader="dot"/>
            </w:tabs>
            <w:rPr/>
          </w:pPr>
          <w:hyperlink w:anchor="__RefHeading___Toc5419844_1051229030">
            <w:r>
              <w:rPr>
                <w:webHidden/>
                <w:rStyle w:val="IndexLink"/>
                <w:rtl w:val="true"/>
              </w:rPr>
              <w:t>الأثر السابع</w:t>
            </w:r>
            <w:r>
              <w:rPr>
                <w:rStyle w:val="IndexLink"/>
                <w:rtl w:val="true"/>
              </w:rPr>
              <w:t xml:space="preserve">: </w:t>
            </w:r>
            <w:r>
              <w:rPr>
                <w:rStyle w:val="IndexLink"/>
                <w:rtl w:val="true"/>
              </w:rPr>
              <w:t>قلَّة التواصل مع الأتراب والأصدقاء</w:t>
            </w:r>
            <w:r>
              <w:rPr>
                <w:rStyle w:val="IndexLink"/>
                <w:rtl w:val="true"/>
              </w:rPr>
              <w:t>:</w:t>
              <w:tab/>
            </w:r>
            <w:r>
              <w:rPr>
                <w:rStyle w:val="IndexLink"/>
              </w:rPr>
              <w:t>182</w:t>
            </w:r>
          </w:hyperlink>
        </w:p>
        <w:p>
          <w:pPr>
            <w:pStyle w:val="Contents3"/>
            <w:tabs>
              <w:tab w:val="clear" w:pos="8459"/>
              <w:tab w:val="right" w:pos="9026" w:leader="dot"/>
            </w:tabs>
            <w:rPr/>
          </w:pPr>
          <w:hyperlink w:anchor="__RefHeading___Toc5419846_1051229030">
            <w:r>
              <w:rPr>
                <w:webHidden/>
                <w:rStyle w:val="IndexLink"/>
                <w:rtl w:val="true"/>
              </w:rPr>
              <w:t>الأثر الثامن</w:t>
            </w:r>
            <w:r>
              <w:rPr>
                <w:rStyle w:val="IndexLink"/>
                <w:rtl w:val="true"/>
              </w:rPr>
              <w:t xml:space="preserve">: </w:t>
            </w:r>
            <w:r>
              <w:rPr>
                <w:rStyle w:val="IndexLink"/>
                <w:rtl w:val="true"/>
              </w:rPr>
              <w:t>التملُّص من المشاركة في أعمال المنزل</w:t>
            </w:r>
            <w:r>
              <w:rPr>
                <w:rStyle w:val="IndexLink"/>
                <w:rtl w:val="true"/>
              </w:rPr>
              <w:t>:</w:t>
              <w:tab/>
            </w:r>
            <w:r>
              <w:rPr>
                <w:rStyle w:val="IndexLink"/>
              </w:rPr>
              <w:t>183</w:t>
            </w:r>
          </w:hyperlink>
        </w:p>
        <w:p>
          <w:pPr>
            <w:pStyle w:val="Contents3"/>
            <w:tabs>
              <w:tab w:val="clear" w:pos="8459"/>
              <w:tab w:val="right" w:pos="9026" w:leader="dot"/>
            </w:tabs>
            <w:rPr/>
          </w:pPr>
          <w:hyperlink w:anchor="__RefHeading___Toc5419848_1051229030">
            <w:r>
              <w:rPr>
                <w:webHidden/>
                <w:rStyle w:val="IndexLink"/>
                <w:rtl w:val="true"/>
              </w:rPr>
              <w:t>ملاحظة</w:t>
            </w:r>
            <w:r>
              <w:rPr>
                <w:rStyle w:val="IndexLink"/>
                <w:rtl w:val="true"/>
              </w:rPr>
              <w:t>:</w:t>
              <w:tab/>
            </w:r>
            <w:r>
              <w:rPr>
                <w:rStyle w:val="IndexLink"/>
              </w:rPr>
              <w:t>184</w:t>
            </w:r>
          </w:hyperlink>
        </w:p>
        <w:p>
          <w:pPr>
            <w:pStyle w:val="Contents3"/>
            <w:tabs>
              <w:tab w:val="clear" w:pos="8459"/>
              <w:tab w:val="right" w:pos="9026" w:leader="dot"/>
            </w:tabs>
            <w:rPr/>
          </w:pPr>
          <w:hyperlink w:anchor="__RefHeading___Toc5419850_1051229030">
            <w:r>
              <w:rPr>
                <w:webHidden/>
                <w:rStyle w:val="IndexLink"/>
                <w:rtl w:val="true"/>
              </w:rPr>
              <w:t>نصائح واقتراحات لتقليل الآثار السلبية للتلفاز</w:t>
            </w:r>
            <w:r>
              <w:rPr>
                <w:rStyle w:val="IndexLink"/>
                <w:rtl w:val="true"/>
              </w:rPr>
              <w:t>:</w:t>
              <w:tab/>
            </w:r>
            <w:r>
              <w:rPr>
                <w:rStyle w:val="IndexLink"/>
              </w:rPr>
              <w:t>184</w:t>
            </w:r>
          </w:hyperlink>
        </w:p>
        <w:p>
          <w:pPr>
            <w:pStyle w:val="Contents3"/>
            <w:tabs>
              <w:tab w:val="clear" w:pos="8459"/>
              <w:tab w:val="right" w:pos="9026" w:leader="dot"/>
            </w:tabs>
            <w:rPr/>
          </w:pPr>
          <w:hyperlink w:anchor="__RefHeading___Toc5419852_1051229030">
            <w:r>
              <w:rPr>
                <w:webHidden/>
                <w:rStyle w:val="IndexLink"/>
                <w:rtl w:val="true"/>
              </w:rPr>
              <w:t>النصيحة الأُولىٰ</w:t>
            </w:r>
            <w:r>
              <w:rPr>
                <w:rStyle w:val="IndexLink"/>
                <w:rtl w:val="true"/>
              </w:rPr>
              <w:t xml:space="preserve">: </w:t>
            </w:r>
            <w:r>
              <w:rPr>
                <w:rStyle w:val="IndexLink"/>
                <w:rtl w:val="true"/>
              </w:rPr>
              <w:t>تقنين مشاهدة التلفاز</w:t>
            </w:r>
            <w:r>
              <w:rPr>
                <w:rStyle w:val="IndexLink"/>
                <w:rtl w:val="true"/>
              </w:rPr>
              <w:t>:</w:t>
              <w:tab/>
            </w:r>
            <w:r>
              <w:rPr>
                <w:rStyle w:val="IndexLink"/>
              </w:rPr>
              <w:t>184</w:t>
            </w:r>
          </w:hyperlink>
        </w:p>
        <w:p>
          <w:pPr>
            <w:pStyle w:val="Contents3"/>
            <w:tabs>
              <w:tab w:val="clear" w:pos="8459"/>
              <w:tab w:val="right" w:pos="9026" w:leader="dot"/>
            </w:tabs>
            <w:rPr/>
          </w:pPr>
          <w:hyperlink w:anchor="__RefHeading___Toc5419854_1051229030">
            <w:r>
              <w:rPr>
                <w:webHidden/>
                <w:rStyle w:val="IndexLink"/>
                <w:rtl w:val="true"/>
              </w:rPr>
              <w:t>النصيحة الثانية</w:t>
            </w:r>
            <w:r>
              <w:rPr>
                <w:rStyle w:val="IndexLink"/>
                <w:rtl w:val="true"/>
              </w:rPr>
              <w:t xml:space="preserve">: </w:t>
            </w:r>
            <w:r>
              <w:rPr>
                <w:rStyle w:val="IndexLink"/>
                <w:rtl w:val="true"/>
              </w:rPr>
              <w:t>التدرُّج في السيطرة</w:t>
            </w:r>
            <w:r>
              <w:rPr>
                <w:rStyle w:val="IndexLink"/>
                <w:rtl w:val="true"/>
              </w:rPr>
              <w:t>:</w:t>
              <w:tab/>
            </w:r>
            <w:r>
              <w:rPr>
                <w:rStyle w:val="IndexLink"/>
              </w:rPr>
              <w:t>185</w:t>
            </w:r>
          </w:hyperlink>
        </w:p>
        <w:p>
          <w:pPr>
            <w:pStyle w:val="Contents3"/>
            <w:tabs>
              <w:tab w:val="clear" w:pos="8459"/>
              <w:tab w:val="right" w:pos="9026" w:leader="dot"/>
            </w:tabs>
            <w:rPr/>
          </w:pPr>
          <w:hyperlink w:anchor="__RefHeading___Toc5419856_1051229030">
            <w:r>
              <w:rPr>
                <w:webHidden/>
                <w:rStyle w:val="IndexLink"/>
                <w:rtl w:val="true"/>
              </w:rPr>
              <w:t>النصيحة الثالثة</w:t>
            </w:r>
            <w:r>
              <w:rPr>
                <w:rStyle w:val="IndexLink"/>
                <w:rtl w:val="true"/>
              </w:rPr>
              <w:t xml:space="preserve">: </w:t>
            </w:r>
            <w:r>
              <w:rPr>
                <w:rStyle w:val="IndexLink"/>
                <w:rtl w:val="true"/>
              </w:rPr>
              <w:t>توفير البديل</w:t>
            </w:r>
            <w:r>
              <w:rPr>
                <w:rStyle w:val="IndexLink"/>
                <w:rtl w:val="true"/>
              </w:rPr>
              <w:t>:</w:t>
              <w:tab/>
            </w:r>
            <w:r>
              <w:rPr>
                <w:rStyle w:val="IndexLink"/>
              </w:rPr>
              <w:t>186</w:t>
            </w:r>
          </w:hyperlink>
        </w:p>
        <w:p>
          <w:pPr>
            <w:pStyle w:val="Contents3"/>
            <w:tabs>
              <w:tab w:val="clear" w:pos="8459"/>
              <w:tab w:val="right" w:pos="9026" w:leader="dot"/>
            </w:tabs>
            <w:rPr/>
          </w:pPr>
          <w:hyperlink w:anchor="__RefHeading___Toc5419858_1051229030">
            <w:r>
              <w:rPr>
                <w:webHidden/>
                <w:rStyle w:val="IndexLink"/>
                <w:rtl w:val="true"/>
              </w:rPr>
              <w:t>النصيحة الرابعة</w:t>
            </w:r>
            <w:r>
              <w:rPr>
                <w:rStyle w:val="IndexLink"/>
                <w:rtl w:val="true"/>
              </w:rPr>
              <w:t xml:space="preserve">: </w:t>
            </w:r>
            <w:r>
              <w:rPr>
                <w:rStyle w:val="IndexLink"/>
                <w:rtl w:val="true"/>
              </w:rPr>
              <w:t>شاهد التلفاز معهم</w:t>
            </w:r>
            <w:r>
              <w:rPr>
                <w:rStyle w:val="IndexLink"/>
                <w:rtl w:val="true"/>
              </w:rPr>
              <w:t>:</w:t>
              <w:tab/>
            </w:r>
            <w:r>
              <w:rPr>
                <w:rStyle w:val="IndexLink"/>
              </w:rPr>
              <w:t>189</w:t>
            </w:r>
          </w:hyperlink>
        </w:p>
        <w:p>
          <w:pPr>
            <w:pStyle w:val="Contents3"/>
            <w:tabs>
              <w:tab w:val="clear" w:pos="8459"/>
              <w:tab w:val="right" w:pos="9026" w:leader="dot"/>
            </w:tabs>
            <w:rPr/>
          </w:pPr>
          <w:hyperlink w:anchor="__RefHeading___Toc5419860_1051229030">
            <w:r>
              <w:rPr>
                <w:webHidden/>
                <w:rStyle w:val="IndexLink"/>
                <w:rtl w:val="true"/>
              </w:rPr>
              <w:t>المؤثِّر الثالث</w:t>
            </w:r>
            <w:r>
              <w:rPr>
                <w:rStyle w:val="IndexLink"/>
                <w:rtl w:val="true"/>
              </w:rPr>
              <w:t xml:space="preserve">: </w:t>
            </w:r>
            <w:r>
              <w:rPr>
                <w:rStyle w:val="IndexLink"/>
                <w:rtl w:val="true"/>
              </w:rPr>
              <w:t>الأصدقاء</w:t>
            </w:r>
            <w:r>
              <w:rPr>
                <w:rStyle w:val="IndexLink"/>
                <w:rtl w:val="true"/>
              </w:rPr>
              <w:t>:</w:t>
              <w:tab/>
            </w:r>
            <w:r>
              <w:rPr>
                <w:rStyle w:val="IndexLink"/>
              </w:rPr>
              <w:t>189</w:t>
            </w:r>
          </w:hyperlink>
        </w:p>
        <w:p>
          <w:pPr>
            <w:pStyle w:val="Contents3"/>
            <w:tabs>
              <w:tab w:val="clear" w:pos="8459"/>
              <w:tab w:val="right" w:pos="9026" w:leader="dot"/>
            </w:tabs>
            <w:rPr/>
          </w:pPr>
          <w:hyperlink w:anchor="__RefHeading___Toc5419862_1051229030">
            <w:r>
              <w:rPr>
                <w:webHidden/>
                <w:rStyle w:val="IndexLink"/>
                <w:rtl w:val="true"/>
              </w:rPr>
              <w:t>ملاحظة</w:t>
            </w:r>
            <w:r>
              <w:rPr>
                <w:rStyle w:val="IndexLink"/>
                <w:rtl w:val="true"/>
              </w:rPr>
              <w:t>:</w:t>
              <w:tab/>
            </w:r>
            <w:r>
              <w:rPr>
                <w:rStyle w:val="IndexLink"/>
              </w:rPr>
              <w:t>192</w:t>
            </w:r>
          </w:hyperlink>
        </w:p>
        <w:p>
          <w:pPr>
            <w:pStyle w:val="Contents2"/>
            <w:tabs>
              <w:tab w:val="clear" w:pos="8743"/>
              <w:tab w:val="right" w:pos="9026" w:leader="dot"/>
            </w:tabs>
            <w:rPr/>
          </w:pPr>
          <w:hyperlink w:anchor="__RefHeading___Toc5419864_1051229030">
            <w:r>
              <w:rPr>
                <w:webHidden/>
                <w:rStyle w:val="IndexLink"/>
                <w:rtl w:val="true"/>
              </w:rPr>
              <w:t>الفصل السادس</w:t>
            </w:r>
            <w:r>
              <w:rPr>
                <w:rStyle w:val="IndexLink"/>
                <w:rtl w:val="true"/>
              </w:rPr>
              <w:t>:</w:t>
              <w:tab/>
            </w:r>
            <w:r>
              <w:rPr>
                <w:rStyle w:val="IndexLink"/>
              </w:rPr>
              <w:t>194</w:t>
            </w:r>
          </w:hyperlink>
        </w:p>
        <w:p>
          <w:pPr>
            <w:pStyle w:val="Contents3"/>
            <w:tabs>
              <w:tab w:val="clear" w:pos="8459"/>
              <w:tab w:val="right" w:pos="9026" w:leader="dot"/>
            </w:tabs>
            <w:rPr/>
          </w:pPr>
          <w:hyperlink w:anchor="__RefHeading___Toc5419866_105122903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5419868_1051229030">
            <w:r>
              <w:rPr>
                <w:webHidden/>
                <w:rStyle w:val="IndexLink"/>
                <w:rtl w:val="true"/>
              </w:rPr>
              <w:t>النقطة الأُولىٰ</w:t>
            </w:r>
            <w:r>
              <w:rPr>
                <w:rStyle w:val="IndexLink"/>
                <w:rtl w:val="true"/>
              </w:rPr>
              <w:t xml:space="preserve">: </w:t>
            </w:r>
            <w:r>
              <w:rPr>
                <w:rStyle w:val="IndexLink"/>
                <w:rtl w:val="true"/>
              </w:rPr>
              <w:t>مؤشِّرات ضعف الشخصية</w:t>
            </w:r>
            <w:r>
              <w:rPr>
                <w:rStyle w:val="IndexLink"/>
                <w:rtl w:val="true"/>
              </w:rPr>
              <w:t>.</w:t>
              <w:tab/>
            </w:r>
            <w:r>
              <w:rPr>
                <w:rStyle w:val="IndexLink"/>
              </w:rPr>
              <w:t>197</w:t>
            </w:r>
          </w:hyperlink>
        </w:p>
        <w:p>
          <w:pPr>
            <w:pStyle w:val="Contents3"/>
            <w:tabs>
              <w:tab w:val="clear" w:pos="8459"/>
              <w:tab w:val="right" w:pos="9026" w:leader="dot"/>
            </w:tabs>
            <w:rPr/>
          </w:pPr>
          <w:hyperlink w:anchor="__RefHeading___Toc5419870_1051229030">
            <w:r>
              <w:rPr>
                <w:webHidden/>
                <w:rStyle w:val="IndexLink"/>
                <w:rtl w:val="true"/>
              </w:rPr>
              <w:t>الأمر الأوَّل</w:t>
            </w:r>
            <w:r>
              <w:rPr>
                <w:rStyle w:val="IndexLink"/>
                <w:rtl w:val="true"/>
              </w:rPr>
              <w:t>:</w:t>
              <w:tab/>
            </w:r>
            <w:r>
              <w:rPr>
                <w:rStyle w:val="IndexLink"/>
              </w:rPr>
              <w:t>197</w:t>
            </w:r>
          </w:hyperlink>
        </w:p>
        <w:p>
          <w:pPr>
            <w:pStyle w:val="Contents3"/>
            <w:tabs>
              <w:tab w:val="clear" w:pos="8459"/>
              <w:tab w:val="right" w:pos="9026" w:leader="dot"/>
            </w:tabs>
            <w:rPr/>
          </w:pPr>
          <w:hyperlink w:anchor="__RefHeading___Toc5419872_1051229030">
            <w:r>
              <w:rPr>
                <w:webHidden/>
                <w:rStyle w:val="IndexLink"/>
                <w:rtl w:val="true"/>
              </w:rPr>
              <w:t>الأمر الثاني</w:t>
            </w:r>
            <w:r>
              <w:rPr>
                <w:rStyle w:val="IndexLink"/>
                <w:rtl w:val="true"/>
              </w:rPr>
              <w:t>:</w:t>
              <w:tab/>
            </w:r>
            <w:r>
              <w:rPr>
                <w:rStyle w:val="IndexLink"/>
              </w:rPr>
              <w:t>198</w:t>
            </w:r>
          </w:hyperlink>
        </w:p>
        <w:p>
          <w:pPr>
            <w:pStyle w:val="Contents3"/>
            <w:tabs>
              <w:tab w:val="clear" w:pos="8459"/>
              <w:tab w:val="right" w:pos="9026" w:leader="dot"/>
            </w:tabs>
            <w:rPr/>
          </w:pPr>
          <w:hyperlink w:anchor="__RefHeading___Toc5419874_1051229030">
            <w:r>
              <w:rPr>
                <w:webHidden/>
                <w:rStyle w:val="IndexLink"/>
                <w:rtl w:val="true"/>
              </w:rPr>
              <w:t>الأمر الثالث</w:t>
            </w:r>
            <w:r>
              <w:rPr>
                <w:rStyle w:val="IndexLink"/>
                <w:rtl w:val="true"/>
              </w:rPr>
              <w:t>:</w:t>
              <w:tab/>
            </w:r>
            <w:r>
              <w:rPr>
                <w:rStyle w:val="IndexLink"/>
              </w:rPr>
              <w:t>198</w:t>
            </w:r>
          </w:hyperlink>
        </w:p>
        <w:p>
          <w:pPr>
            <w:pStyle w:val="Contents3"/>
            <w:tabs>
              <w:tab w:val="clear" w:pos="8459"/>
              <w:tab w:val="right" w:pos="9026" w:leader="dot"/>
            </w:tabs>
            <w:rPr/>
          </w:pPr>
          <w:hyperlink w:anchor="__RefHeading___Toc5419876_1051229030">
            <w:r>
              <w:rPr>
                <w:webHidden/>
                <w:rStyle w:val="IndexLink"/>
                <w:rtl w:val="true"/>
              </w:rPr>
              <w:t>الأمر الرابع</w:t>
            </w:r>
            <w:r>
              <w:rPr>
                <w:rStyle w:val="IndexLink"/>
                <w:rtl w:val="true"/>
              </w:rPr>
              <w:t>:</w:t>
              <w:tab/>
            </w:r>
            <w:r>
              <w:rPr>
                <w:rStyle w:val="IndexLink"/>
              </w:rPr>
              <w:t>199</w:t>
            </w:r>
          </w:hyperlink>
        </w:p>
        <w:p>
          <w:pPr>
            <w:pStyle w:val="Contents3"/>
            <w:tabs>
              <w:tab w:val="clear" w:pos="8459"/>
              <w:tab w:val="right" w:pos="9026" w:leader="dot"/>
            </w:tabs>
            <w:rPr/>
          </w:pPr>
          <w:hyperlink w:anchor="__RefHeading___Toc5419878_1051229030">
            <w:r>
              <w:rPr>
                <w:webHidden/>
                <w:rStyle w:val="IndexLink"/>
                <w:rtl w:val="true"/>
              </w:rPr>
              <w:t>الأمر الخامس</w:t>
            </w:r>
            <w:r>
              <w:rPr>
                <w:rStyle w:val="IndexLink"/>
                <w:rtl w:val="true"/>
              </w:rPr>
              <w:t>:</w:t>
              <w:tab/>
            </w:r>
            <w:r>
              <w:rPr>
                <w:rStyle w:val="IndexLink"/>
              </w:rPr>
              <w:t>199</w:t>
            </w:r>
          </w:hyperlink>
        </w:p>
        <w:p>
          <w:pPr>
            <w:pStyle w:val="Contents3"/>
            <w:tabs>
              <w:tab w:val="clear" w:pos="8459"/>
              <w:tab w:val="right" w:pos="9026" w:leader="dot"/>
            </w:tabs>
            <w:rPr/>
          </w:pPr>
          <w:hyperlink w:anchor="__RefHeading___Toc5419880_1051229030">
            <w:r>
              <w:rPr>
                <w:webHidden/>
                <w:rStyle w:val="IndexLink"/>
                <w:rtl w:val="true"/>
              </w:rPr>
              <w:t>النقطة الثانية</w:t>
            </w:r>
            <w:r>
              <w:rPr>
                <w:rStyle w:val="IndexLink"/>
                <w:rtl w:val="true"/>
              </w:rPr>
              <w:t xml:space="preserve">: </w:t>
            </w:r>
            <w:r>
              <w:rPr>
                <w:rStyle w:val="IndexLink"/>
                <w:rtl w:val="true"/>
              </w:rPr>
              <w:t>ما يهدم الشخصية</w:t>
            </w:r>
            <w:r>
              <w:rPr>
                <w:rStyle w:val="IndexLink"/>
                <w:rtl w:val="true"/>
              </w:rPr>
              <w:t>:</w:t>
              <w:tab/>
            </w:r>
            <w:r>
              <w:rPr>
                <w:rStyle w:val="IndexLink"/>
              </w:rPr>
              <w:t>199</w:t>
            </w:r>
          </w:hyperlink>
        </w:p>
        <w:p>
          <w:pPr>
            <w:pStyle w:val="Contents3"/>
            <w:tabs>
              <w:tab w:val="clear" w:pos="8459"/>
              <w:tab w:val="right" w:pos="9026" w:leader="dot"/>
            </w:tabs>
            <w:rPr/>
          </w:pPr>
          <w:hyperlink w:anchor="__RefHeading___Toc5419882_1051229030">
            <w:r>
              <w:rPr>
                <w:webHidden/>
                <w:rStyle w:val="IndexLink"/>
                <w:rtl w:val="true"/>
              </w:rPr>
              <w:t>الأمر الأوَّل</w:t>
            </w:r>
            <w:r>
              <w:rPr>
                <w:rStyle w:val="IndexLink"/>
                <w:rtl w:val="true"/>
              </w:rPr>
              <w:t xml:space="preserve">: </w:t>
            </w:r>
            <w:r>
              <w:rPr>
                <w:rStyle w:val="IndexLink"/>
                <w:rtl w:val="true"/>
              </w:rPr>
              <w:t>افتراق الأبوين بالطلاق</w:t>
            </w:r>
            <w:r>
              <w:rPr>
                <w:rStyle w:val="IndexLink"/>
                <w:rtl w:val="true"/>
              </w:rPr>
              <w:t>:</w:t>
              <w:tab/>
            </w:r>
            <w:r>
              <w:rPr>
                <w:rStyle w:val="IndexLink"/>
              </w:rPr>
              <w:t>200</w:t>
            </w:r>
          </w:hyperlink>
        </w:p>
        <w:p>
          <w:pPr>
            <w:pStyle w:val="Contents3"/>
            <w:tabs>
              <w:tab w:val="clear" w:pos="8459"/>
              <w:tab w:val="right" w:pos="9026" w:leader="dot"/>
            </w:tabs>
            <w:rPr/>
          </w:pPr>
          <w:hyperlink w:anchor="__RefHeading___Toc5419884_1051229030">
            <w:r>
              <w:rPr>
                <w:webHidden/>
                <w:rStyle w:val="IndexLink"/>
                <w:rtl w:val="true"/>
              </w:rPr>
              <w:t>الأمر الثاني</w:t>
            </w:r>
            <w:r>
              <w:rPr>
                <w:rStyle w:val="IndexLink"/>
                <w:rtl w:val="true"/>
              </w:rPr>
              <w:t>:</w:t>
              <w:tab/>
            </w:r>
            <w:r>
              <w:rPr>
                <w:rStyle w:val="IndexLink"/>
              </w:rPr>
              <w:t>200</w:t>
            </w:r>
          </w:hyperlink>
        </w:p>
        <w:p>
          <w:pPr>
            <w:pStyle w:val="Contents3"/>
            <w:tabs>
              <w:tab w:val="clear" w:pos="8459"/>
              <w:tab w:val="right" w:pos="9026" w:leader="dot"/>
            </w:tabs>
            <w:rPr/>
          </w:pPr>
          <w:hyperlink w:anchor="__RefHeading___Toc5419886_1051229030">
            <w:r>
              <w:rPr>
                <w:webHidden/>
                <w:rStyle w:val="IndexLink"/>
                <w:rtl w:val="true"/>
              </w:rPr>
              <w:t>الأمر الثالث</w:t>
            </w:r>
            <w:r>
              <w:rPr>
                <w:rStyle w:val="IndexLink"/>
                <w:rtl w:val="true"/>
              </w:rPr>
              <w:t>:</w:t>
              <w:tab/>
            </w:r>
            <w:r>
              <w:rPr>
                <w:rStyle w:val="IndexLink"/>
              </w:rPr>
              <w:t>200</w:t>
            </w:r>
          </w:hyperlink>
        </w:p>
        <w:p>
          <w:pPr>
            <w:pStyle w:val="Contents3"/>
            <w:tabs>
              <w:tab w:val="clear" w:pos="8459"/>
              <w:tab w:val="right" w:pos="9026" w:leader="dot"/>
            </w:tabs>
            <w:rPr/>
          </w:pPr>
          <w:hyperlink w:anchor="__RefHeading___Toc5419888_1051229030">
            <w:r>
              <w:rPr>
                <w:webHidden/>
                <w:rStyle w:val="IndexLink"/>
                <w:rtl w:val="true"/>
              </w:rPr>
              <w:t>الأمر الرابع</w:t>
            </w:r>
            <w:r>
              <w:rPr>
                <w:rStyle w:val="IndexLink"/>
                <w:rtl w:val="true"/>
              </w:rPr>
              <w:t>:</w:t>
              <w:tab/>
            </w:r>
            <w:r>
              <w:rPr>
                <w:rStyle w:val="IndexLink"/>
              </w:rPr>
              <w:t>200</w:t>
            </w:r>
          </w:hyperlink>
        </w:p>
        <w:p>
          <w:pPr>
            <w:pStyle w:val="Contents3"/>
            <w:tabs>
              <w:tab w:val="clear" w:pos="8459"/>
              <w:tab w:val="right" w:pos="9026" w:leader="dot"/>
            </w:tabs>
            <w:rPr/>
          </w:pPr>
          <w:hyperlink w:anchor="__RefHeading___Toc5419890_1051229030">
            <w:r>
              <w:rPr>
                <w:webHidden/>
                <w:rStyle w:val="IndexLink"/>
                <w:rtl w:val="true"/>
              </w:rPr>
              <w:t>الأمر الخامس</w:t>
            </w:r>
            <w:r>
              <w:rPr>
                <w:rStyle w:val="IndexLink"/>
                <w:rtl w:val="true"/>
              </w:rPr>
              <w:t>:</w:t>
              <w:tab/>
            </w:r>
            <w:r>
              <w:rPr>
                <w:rStyle w:val="IndexLink"/>
              </w:rPr>
              <w:t>201</w:t>
            </w:r>
          </w:hyperlink>
        </w:p>
        <w:p>
          <w:pPr>
            <w:pStyle w:val="Contents3"/>
            <w:tabs>
              <w:tab w:val="clear" w:pos="8459"/>
              <w:tab w:val="right" w:pos="9026" w:leader="dot"/>
            </w:tabs>
            <w:rPr/>
          </w:pPr>
          <w:hyperlink w:anchor="__RefHeading___Toc5419892_1051229030">
            <w:r>
              <w:rPr>
                <w:webHidden/>
                <w:rStyle w:val="IndexLink"/>
                <w:rtl w:val="true"/>
              </w:rPr>
              <w:t>الأمر السادس</w:t>
            </w:r>
            <w:r>
              <w:rPr>
                <w:rStyle w:val="IndexLink"/>
                <w:rtl w:val="true"/>
              </w:rPr>
              <w:t>:</w:t>
              <w:tab/>
            </w:r>
            <w:r>
              <w:rPr>
                <w:rStyle w:val="IndexLink"/>
              </w:rPr>
              <w:t>201</w:t>
            </w:r>
          </w:hyperlink>
        </w:p>
        <w:p>
          <w:pPr>
            <w:pStyle w:val="Contents3"/>
            <w:tabs>
              <w:tab w:val="clear" w:pos="8459"/>
              <w:tab w:val="right" w:pos="9026" w:leader="dot"/>
            </w:tabs>
            <w:rPr/>
          </w:pPr>
          <w:hyperlink w:anchor="__RefHeading___Toc5419894_1051229030">
            <w:r>
              <w:rPr>
                <w:webHidden/>
                <w:rStyle w:val="IndexLink"/>
                <w:rtl w:val="true"/>
              </w:rPr>
              <w:t>الأمر السابع</w:t>
            </w:r>
            <w:r>
              <w:rPr>
                <w:rStyle w:val="IndexLink"/>
                <w:rtl w:val="true"/>
              </w:rPr>
              <w:t>:</w:t>
              <w:tab/>
            </w:r>
            <w:r>
              <w:rPr>
                <w:rStyle w:val="IndexLink"/>
              </w:rPr>
              <w:t>202</w:t>
            </w:r>
          </w:hyperlink>
        </w:p>
        <w:p>
          <w:pPr>
            <w:pStyle w:val="Contents3"/>
            <w:tabs>
              <w:tab w:val="clear" w:pos="8459"/>
              <w:tab w:val="right" w:pos="9026" w:leader="dot"/>
            </w:tabs>
            <w:rPr/>
          </w:pPr>
          <w:hyperlink w:anchor="__RefHeading___Toc5419896_1051229030">
            <w:r>
              <w:rPr>
                <w:webHidden/>
                <w:rStyle w:val="IndexLink"/>
                <w:rtl w:val="true"/>
              </w:rPr>
              <w:t>الأمر الثامن</w:t>
            </w:r>
            <w:r>
              <w:rPr>
                <w:rStyle w:val="IndexLink"/>
                <w:rtl w:val="true"/>
              </w:rPr>
              <w:t>:</w:t>
              <w:tab/>
            </w:r>
            <w:r>
              <w:rPr>
                <w:rStyle w:val="IndexLink"/>
              </w:rPr>
              <w:t>202</w:t>
            </w:r>
          </w:hyperlink>
        </w:p>
        <w:p>
          <w:pPr>
            <w:pStyle w:val="Contents3"/>
            <w:tabs>
              <w:tab w:val="clear" w:pos="8459"/>
              <w:tab w:val="right" w:pos="9026" w:leader="dot"/>
            </w:tabs>
            <w:rPr/>
          </w:pPr>
          <w:hyperlink w:anchor="__RefHeading___Toc5419898_1051229030">
            <w:r>
              <w:rPr>
                <w:webHidden/>
                <w:rStyle w:val="IndexLink"/>
                <w:rtl w:val="true"/>
              </w:rPr>
              <w:t>الأمر التاسع</w:t>
            </w:r>
            <w:r>
              <w:rPr>
                <w:rStyle w:val="IndexLink"/>
                <w:rtl w:val="true"/>
              </w:rPr>
              <w:t>:</w:t>
              <w:tab/>
            </w:r>
            <w:r>
              <w:rPr>
                <w:rStyle w:val="IndexLink"/>
              </w:rPr>
              <w:t>202</w:t>
            </w:r>
          </w:hyperlink>
        </w:p>
        <w:p>
          <w:pPr>
            <w:pStyle w:val="Contents3"/>
            <w:tabs>
              <w:tab w:val="clear" w:pos="8459"/>
              <w:tab w:val="right" w:pos="9026" w:leader="dot"/>
            </w:tabs>
            <w:rPr/>
          </w:pPr>
          <w:hyperlink w:anchor="__RefHeading___Toc5419900_1051229030">
            <w:r>
              <w:rPr>
                <w:webHidden/>
                <w:rStyle w:val="IndexLink"/>
                <w:rtl w:val="true"/>
              </w:rPr>
              <w:t>النقطة الثالثة</w:t>
            </w:r>
            <w:r>
              <w:rPr>
                <w:rStyle w:val="IndexLink"/>
                <w:rtl w:val="true"/>
              </w:rPr>
              <w:t xml:space="preserve">: </w:t>
            </w:r>
            <w:r>
              <w:rPr>
                <w:rStyle w:val="IndexLink"/>
                <w:rtl w:val="true"/>
              </w:rPr>
              <w:t>خطوات عملية لبناء الشخصية</w:t>
            </w:r>
            <w:r>
              <w:rPr>
                <w:rStyle w:val="IndexLink"/>
                <w:rtl w:val="true"/>
              </w:rPr>
              <w:t>:</w:t>
              <w:tab/>
            </w:r>
            <w:r>
              <w:rPr>
                <w:rStyle w:val="IndexLink"/>
              </w:rPr>
              <w:t>203</w:t>
            </w:r>
          </w:hyperlink>
        </w:p>
        <w:p>
          <w:pPr>
            <w:pStyle w:val="Contents3"/>
            <w:tabs>
              <w:tab w:val="clear" w:pos="8459"/>
              <w:tab w:val="right" w:pos="9026" w:leader="dot"/>
            </w:tabs>
            <w:rPr/>
          </w:pPr>
          <w:hyperlink w:anchor="__RefHeading___Toc5419902_1051229030">
            <w:r>
              <w:rPr>
                <w:webHidden/>
                <w:rStyle w:val="IndexLink"/>
                <w:rtl w:val="true"/>
              </w:rPr>
              <w:t>الخطوة الأُولىٰ</w:t>
            </w:r>
            <w:r>
              <w:rPr>
                <w:rStyle w:val="IndexLink"/>
                <w:rtl w:val="true"/>
              </w:rPr>
              <w:t xml:space="preserve">: </w:t>
            </w:r>
            <w:r>
              <w:rPr>
                <w:rStyle w:val="IndexLink"/>
                <w:rtl w:val="true"/>
              </w:rPr>
              <w:t>التدريب علىٰ الاستقلالية</w:t>
            </w:r>
            <w:r>
              <w:rPr>
                <w:rStyle w:val="IndexLink"/>
                <w:rtl w:val="true"/>
              </w:rPr>
              <w:t>:</w:t>
              <w:tab/>
            </w:r>
            <w:r>
              <w:rPr>
                <w:rStyle w:val="IndexLink"/>
              </w:rPr>
              <w:t>204</w:t>
            </w:r>
          </w:hyperlink>
        </w:p>
        <w:p>
          <w:pPr>
            <w:pStyle w:val="Contents3"/>
            <w:tabs>
              <w:tab w:val="clear" w:pos="8459"/>
              <w:tab w:val="right" w:pos="9026" w:leader="dot"/>
            </w:tabs>
            <w:rPr/>
          </w:pPr>
          <w:hyperlink w:anchor="__RefHeading___Toc5419904_1051229030">
            <w:r>
              <w:rPr>
                <w:webHidden/>
                <w:rStyle w:val="IndexLink"/>
                <w:rtl w:val="true"/>
              </w:rPr>
              <w:t>ملاحظة مهمَّة</w:t>
            </w:r>
            <w:r>
              <w:rPr>
                <w:rStyle w:val="IndexLink"/>
                <w:rtl w:val="true"/>
              </w:rPr>
              <w:t>:</w:t>
              <w:tab/>
            </w:r>
            <w:r>
              <w:rPr>
                <w:rStyle w:val="IndexLink"/>
              </w:rPr>
              <w:t>206</w:t>
            </w:r>
          </w:hyperlink>
        </w:p>
        <w:p>
          <w:pPr>
            <w:pStyle w:val="Contents3"/>
            <w:tabs>
              <w:tab w:val="clear" w:pos="8459"/>
              <w:tab w:val="right" w:pos="9026" w:leader="dot"/>
            </w:tabs>
            <w:rPr/>
          </w:pPr>
          <w:hyperlink w:anchor="__RefHeading___Toc5419906_1051229030">
            <w:r>
              <w:rPr>
                <w:webHidden/>
                <w:rStyle w:val="IndexLink"/>
                <w:rtl w:val="true"/>
              </w:rPr>
              <w:t>الخطوة الثانية</w:t>
            </w:r>
            <w:r>
              <w:rPr>
                <w:rStyle w:val="IndexLink"/>
                <w:rtl w:val="true"/>
              </w:rPr>
              <w:t xml:space="preserve">: </w:t>
            </w:r>
            <w:r>
              <w:rPr>
                <w:rStyle w:val="IndexLink"/>
                <w:rtl w:val="true"/>
              </w:rPr>
              <w:t>تعامل مع ولدك كرجلٍ لا كطفل</w:t>
            </w:r>
            <w:r>
              <w:rPr>
                <w:rStyle w:val="IndexLink"/>
                <w:rtl w:val="true"/>
              </w:rPr>
              <w:t>:</w:t>
              <w:tab/>
            </w:r>
            <w:r>
              <w:rPr>
                <w:rStyle w:val="IndexLink"/>
              </w:rPr>
              <w:t>207</w:t>
            </w:r>
          </w:hyperlink>
        </w:p>
        <w:p>
          <w:pPr>
            <w:pStyle w:val="Contents3"/>
            <w:tabs>
              <w:tab w:val="clear" w:pos="8459"/>
              <w:tab w:val="right" w:pos="9026" w:leader="dot"/>
            </w:tabs>
            <w:rPr/>
          </w:pPr>
          <w:hyperlink w:anchor="__RefHeading___Toc5419908_1051229030">
            <w:r>
              <w:rPr>
                <w:webHidden/>
                <w:rStyle w:val="IndexLink"/>
                <w:rtl w:val="true"/>
              </w:rPr>
              <w:t>النقطة الأُولىٰ</w:t>
            </w:r>
            <w:r>
              <w:rPr>
                <w:rStyle w:val="IndexLink"/>
                <w:rtl w:val="true"/>
              </w:rPr>
              <w:t>:</w:t>
              <w:tab/>
            </w:r>
            <w:r>
              <w:rPr>
                <w:rStyle w:val="IndexLink"/>
              </w:rPr>
              <w:t>208</w:t>
            </w:r>
          </w:hyperlink>
        </w:p>
        <w:p>
          <w:pPr>
            <w:pStyle w:val="Contents3"/>
            <w:tabs>
              <w:tab w:val="clear" w:pos="8459"/>
              <w:tab w:val="right" w:pos="9026" w:leader="dot"/>
            </w:tabs>
            <w:rPr/>
          </w:pPr>
          <w:hyperlink w:anchor="__RefHeading___Toc5419910_1051229030">
            <w:r>
              <w:rPr>
                <w:webHidden/>
                <w:rStyle w:val="IndexLink"/>
                <w:rtl w:val="true"/>
              </w:rPr>
              <w:t>النقطة الثانية</w:t>
            </w:r>
            <w:r>
              <w:rPr>
                <w:rStyle w:val="IndexLink"/>
                <w:rtl w:val="true"/>
              </w:rPr>
              <w:t>:</w:t>
              <w:tab/>
            </w:r>
            <w:r>
              <w:rPr>
                <w:rStyle w:val="IndexLink"/>
              </w:rPr>
              <w:t>208</w:t>
            </w:r>
          </w:hyperlink>
        </w:p>
        <w:p>
          <w:pPr>
            <w:pStyle w:val="Contents3"/>
            <w:tabs>
              <w:tab w:val="clear" w:pos="8459"/>
              <w:tab w:val="right" w:pos="9026" w:leader="dot"/>
            </w:tabs>
            <w:rPr/>
          </w:pPr>
          <w:hyperlink w:anchor="__RefHeading___Toc5419912_1051229030">
            <w:r>
              <w:rPr>
                <w:webHidden/>
                <w:rStyle w:val="IndexLink"/>
                <w:rtl w:val="true"/>
              </w:rPr>
              <w:t>النقطة الثالثة</w:t>
            </w:r>
            <w:r>
              <w:rPr>
                <w:rStyle w:val="IndexLink"/>
                <w:rtl w:val="true"/>
              </w:rPr>
              <w:t>:</w:t>
              <w:tab/>
            </w:r>
            <w:r>
              <w:rPr>
                <w:rStyle w:val="IndexLink"/>
              </w:rPr>
              <w:t>208</w:t>
            </w:r>
          </w:hyperlink>
        </w:p>
        <w:p>
          <w:pPr>
            <w:pStyle w:val="Contents3"/>
            <w:tabs>
              <w:tab w:val="clear" w:pos="8459"/>
              <w:tab w:val="right" w:pos="9026" w:leader="dot"/>
            </w:tabs>
            <w:rPr/>
          </w:pPr>
          <w:hyperlink w:anchor="__RefHeading___Toc5419914_1051229030">
            <w:r>
              <w:rPr>
                <w:webHidden/>
                <w:rStyle w:val="IndexLink"/>
                <w:rtl w:val="true"/>
              </w:rPr>
              <w:t>النقطة الرابعة</w:t>
            </w:r>
            <w:r>
              <w:rPr>
                <w:rStyle w:val="IndexLink"/>
                <w:rtl w:val="true"/>
              </w:rPr>
              <w:t>:</w:t>
              <w:tab/>
            </w:r>
            <w:r>
              <w:rPr>
                <w:rStyle w:val="IndexLink"/>
              </w:rPr>
              <w:t>209</w:t>
            </w:r>
          </w:hyperlink>
        </w:p>
        <w:p>
          <w:pPr>
            <w:pStyle w:val="Contents3"/>
            <w:tabs>
              <w:tab w:val="clear" w:pos="8459"/>
              <w:tab w:val="right" w:pos="9026" w:leader="dot"/>
            </w:tabs>
            <w:rPr/>
          </w:pPr>
          <w:hyperlink w:anchor="__RefHeading___Toc5419916_1051229030">
            <w:r>
              <w:rPr>
                <w:webHidden/>
                <w:rStyle w:val="IndexLink"/>
                <w:rtl w:val="true"/>
              </w:rPr>
              <w:t>النقطة الخامسة</w:t>
            </w:r>
            <w:r>
              <w:rPr>
                <w:rStyle w:val="IndexLink"/>
                <w:rtl w:val="true"/>
              </w:rPr>
              <w:t>:</w:t>
              <w:tab/>
            </w:r>
            <w:r>
              <w:rPr>
                <w:rStyle w:val="IndexLink"/>
              </w:rPr>
              <w:t>210</w:t>
            </w:r>
          </w:hyperlink>
        </w:p>
        <w:p>
          <w:pPr>
            <w:pStyle w:val="Contents3"/>
            <w:tabs>
              <w:tab w:val="clear" w:pos="8459"/>
              <w:tab w:val="right" w:pos="9026" w:leader="dot"/>
            </w:tabs>
            <w:rPr/>
          </w:pPr>
          <w:hyperlink w:anchor="__RefHeading___Toc5419918_1051229030">
            <w:r>
              <w:rPr>
                <w:webHidden/>
                <w:rStyle w:val="IndexLink"/>
                <w:rtl w:val="true"/>
              </w:rPr>
              <w:t>النقطة السادسة</w:t>
            </w:r>
            <w:r>
              <w:rPr>
                <w:rStyle w:val="IndexLink"/>
                <w:rtl w:val="true"/>
              </w:rPr>
              <w:t>:</w:t>
              <w:tab/>
            </w:r>
            <w:r>
              <w:rPr>
                <w:rStyle w:val="IndexLink"/>
              </w:rPr>
              <w:t>210</w:t>
            </w:r>
          </w:hyperlink>
        </w:p>
        <w:p>
          <w:pPr>
            <w:pStyle w:val="Contents3"/>
            <w:tabs>
              <w:tab w:val="clear" w:pos="8459"/>
              <w:tab w:val="right" w:pos="9026" w:leader="dot"/>
            </w:tabs>
            <w:rPr/>
          </w:pPr>
          <w:hyperlink w:anchor="__RefHeading___Toc5419920_1051229030">
            <w:r>
              <w:rPr>
                <w:webHidden/>
                <w:rStyle w:val="IndexLink"/>
                <w:rtl w:val="true"/>
              </w:rPr>
              <w:t>النقطة السابعة</w:t>
            </w:r>
            <w:r>
              <w:rPr>
                <w:rStyle w:val="IndexLink"/>
                <w:rtl w:val="true"/>
              </w:rPr>
              <w:t>:</w:t>
              <w:tab/>
            </w:r>
            <w:r>
              <w:rPr>
                <w:rStyle w:val="IndexLink"/>
              </w:rPr>
              <w:t>210</w:t>
            </w:r>
          </w:hyperlink>
        </w:p>
        <w:p>
          <w:pPr>
            <w:pStyle w:val="Contents3"/>
            <w:tabs>
              <w:tab w:val="clear" w:pos="8459"/>
              <w:tab w:val="right" w:pos="9026" w:leader="dot"/>
            </w:tabs>
            <w:rPr/>
          </w:pPr>
          <w:hyperlink w:anchor="__RefHeading___Toc5419922_1051229030">
            <w:r>
              <w:rPr>
                <w:webHidden/>
                <w:rStyle w:val="IndexLink"/>
                <w:rtl w:val="true"/>
              </w:rPr>
              <w:t>الخطوة الثالثة</w:t>
            </w:r>
            <w:r>
              <w:rPr>
                <w:rStyle w:val="IndexLink"/>
                <w:rtl w:val="true"/>
              </w:rPr>
              <w:t xml:space="preserve">: </w:t>
            </w:r>
            <w:r>
              <w:rPr>
                <w:rStyle w:val="IndexLink"/>
                <w:rtl w:val="true"/>
              </w:rPr>
              <w:t>التوازن الحياتي</w:t>
            </w:r>
            <w:r>
              <w:rPr>
                <w:rStyle w:val="IndexLink"/>
                <w:rtl w:val="true"/>
              </w:rPr>
              <w:t>:</w:t>
              <w:tab/>
            </w:r>
            <w:r>
              <w:rPr>
                <w:rStyle w:val="IndexLink"/>
              </w:rPr>
              <w:t>210</w:t>
            </w:r>
          </w:hyperlink>
        </w:p>
        <w:p>
          <w:pPr>
            <w:pStyle w:val="Contents3"/>
            <w:tabs>
              <w:tab w:val="clear" w:pos="8459"/>
              <w:tab w:val="right" w:pos="9026" w:leader="dot"/>
            </w:tabs>
            <w:rPr/>
          </w:pPr>
          <w:hyperlink w:anchor="__RefHeading___Toc5419924_1051229030">
            <w:r>
              <w:rPr>
                <w:webHidden/>
                <w:rStyle w:val="IndexLink"/>
                <w:rtl w:val="true"/>
              </w:rPr>
              <w:t>الحالة الأُولىٰ</w:t>
            </w:r>
            <w:r>
              <w:rPr>
                <w:rStyle w:val="IndexLink"/>
                <w:rtl w:val="true"/>
              </w:rPr>
              <w:t xml:space="preserve">: </w:t>
            </w:r>
            <w:r>
              <w:rPr>
                <w:rStyle w:val="IndexLink"/>
                <w:rtl w:val="true"/>
              </w:rPr>
              <w:t>التوزان بين النوم واليقظة</w:t>
            </w:r>
            <w:r>
              <w:rPr>
                <w:rStyle w:val="IndexLink"/>
                <w:rtl w:val="true"/>
              </w:rPr>
              <w:t>:</w:t>
              <w:tab/>
            </w:r>
            <w:r>
              <w:rPr>
                <w:rStyle w:val="IndexLink"/>
              </w:rPr>
              <w:t>211</w:t>
            </w:r>
          </w:hyperlink>
        </w:p>
        <w:p>
          <w:pPr>
            <w:pStyle w:val="Contents3"/>
            <w:tabs>
              <w:tab w:val="clear" w:pos="8459"/>
              <w:tab w:val="right" w:pos="9026" w:leader="dot"/>
            </w:tabs>
            <w:rPr/>
          </w:pPr>
          <w:hyperlink w:anchor="__RefHeading___Toc5419926_1051229030">
            <w:r>
              <w:rPr>
                <w:webHidden/>
                <w:rStyle w:val="IndexLink"/>
                <w:rtl w:val="true"/>
              </w:rPr>
              <w:t>الحالة الثانية</w:t>
            </w:r>
            <w:r>
              <w:rPr>
                <w:rStyle w:val="IndexLink"/>
                <w:rtl w:val="true"/>
              </w:rPr>
              <w:t xml:space="preserve">: </w:t>
            </w:r>
            <w:r>
              <w:rPr>
                <w:rStyle w:val="IndexLink"/>
                <w:rtl w:val="true"/>
              </w:rPr>
              <w:t xml:space="preserve">التوازن بين اللعب والجِدِّ </w:t>
            </w:r>
            <w:r>
              <w:rPr>
                <w:rStyle w:val="IndexLink"/>
                <w:rtl w:val="true"/>
              </w:rPr>
              <w:t>(</w:t>
            </w:r>
            <w:r>
              <w:rPr>
                <w:rStyle w:val="IndexLink"/>
                <w:rtl w:val="true"/>
              </w:rPr>
              <w:t>القراءة نموذجاً</w:t>
            </w:r>
            <w:r>
              <w:rPr>
                <w:rStyle w:val="IndexLink"/>
                <w:rtl w:val="true"/>
              </w:rPr>
              <w:t>):</w:t>
              <w:tab/>
            </w:r>
            <w:r>
              <w:rPr>
                <w:rStyle w:val="IndexLink"/>
              </w:rPr>
              <w:t>211</w:t>
            </w:r>
          </w:hyperlink>
        </w:p>
        <w:p>
          <w:pPr>
            <w:pStyle w:val="Contents3"/>
            <w:tabs>
              <w:tab w:val="clear" w:pos="8459"/>
              <w:tab w:val="right" w:pos="9026" w:leader="dot"/>
            </w:tabs>
            <w:rPr/>
          </w:pPr>
          <w:hyperlink w:anchor="__RefHeading___Toc5419928_1051229030">
            <w:r>
              <w:rPr>
                <w:webHidden/>
                <w:rStyle w:val="IndexLink"/>
                <w:rtl w:val="true"/>
              </w:rPr>
              <w:t>الحالة الثالثة</w:t>
            </w:r>
            <w:r>
              <w:rPr>
                <w:rStyle w:val="IndexLink"/>
                <w:rtl w:val="true"/>
              </w:rPr>
              <w:t xml:space="preserve">: </w:t>
            </w:r>
            <w:r>
              <w:rPr>
                <w:rStyle w:val="IndexLink"/>
                <w:rtl w:val="true"/>
              </w:rPr>
              <w:t>التوازن بين الاستهلاك والإنتاج</w:t>
            </w:r>
            <w:r>
              <w:rPr>
                <w:rStyle w:val="IndexLink"/>
                <w:rtl w:val="true"/>
              </w:rPr>
              <w:t>:</w:t>
              <w:tab/>
            </w:r>
            <w:r>
              <w:rPr>
                <w:rStyle w:val="IndexLink"/>
              </w:rPr>
              <w:t>212</w:t>
            </w:r>
          </w:hyperlink>
        </w:p>
        <w:p>
          <w:pPr>
            <w:pStyle w:val="Contents3"/>
            <w:tabs>
              <w:tab w:val="clear" w:pos="8459"/>
              <w:tab w:val="right" w:pos="9026" w:leader="dot"/>
            </w:tabs>
            <w:rPr/>
          </w:pPr>
          <w:hyperlink w:anchor="__RefHeading___Toc5419930_1051229030">
            <w:r>
              <w:rPr>
                <w:webHidden/>
                <w:rStyle w:val="IndexLink"/>
                <w:rtl w:val="true"/>
              </w:rPr>
              <w:t>الحالة الرابعة</w:t>
            </w:r>
            <w:r>
              <w:rPr>
                <w:rStyle w:val="IndexLink"/>
                <w:rtl w:val="true"/>
              </w:rPr>
              <w:t xml:space="preserve">: </w:t>
            </w:r>
            <w:r>
              <w:rPr>
                <w:rStyle w:val="IndexLink"/>
                <w:rtl w:val="true"/>
              </w:rPr>
              <w:t>التوازن بين الحقوق والواجبات</w:t>
            </w:r>
            <w:r>
              <w:rPr>
                <w:rStyle w:val="IndexLink"/>
                <w:rtl w:val="true"/>
              </w:rPr>
              <w:t>:</w:t>
              <w:tab/>
            </w:r>
            <w:r>
              <w:rPr>
                <w:rStyle w:val="IndexLink"/>
              </w:rPr>
              <w:t>212</w:t>
            </w:r>
          </w:hyperlink>
        </w:p>
        <w:p>
          <w:pPr>
            <w:pStyle w:val="Contents3"/>
            <w:tabs>
              <w:tab w:val="clear" w:pos="8459"/>
              <w:tab w:val="right" w:pos="9026" w:leader="dot"/>
            </w:tabs>
            <w:rPr/>
          </w:pPr>
          <w:hyperlink w:anchor="__RefHeading___Toc5419932_1051229030">
            <w:r>
              <w:rPr>
                <w:webHidden/>
                <w:rStyle w:val="IndexLink"/>
                <w:rtl w:val="true"/>
              </w:rPr>
              <w:t>الحالة الخامسة</w:t>
            </w:r>
            <w:r>
              <w:rPr>
                <w:rStyle w:val="IndexLink"/>
                <w:rtl w:val="true"/>
              </w:rPr>
              <w:t xml:space="preserve">: </w:t>
            </w:r>
            <w:r>
              <w:rPr>
                <w:rStyle w:val="IndexLink"/>
                <w:rtl w:val="true"/>
              </w:rPr>
              <w:t>التوازن بين العلاقات</w:t>
            </w:r>
            <w:r>
              <w:rPr>
                <w:rStyle w:val="IndexLink"/>
                <w:rtl w:val="true"/>
              </w:rPr>
              <w:t>:</w:t>
              <w:tab/>
            </w:r>
            <w:r>
              <w:rPr>
                <w:rStyle w:val="IndexLink"/>
              </w:rPr>
              <w:t>212</w:t>
            </w:r>
          </w:hyperlink>
        </w:p>
        <w:p>
          <w:pPr>
            <w:pStyle w:val="Contents3"/>
            <w:tabs>
              <w:tab w:val="clear" w:pos="8459"/>
              <w:tab w:val="right" w:pos="9026" w:leader="dot"/>
            </w:tabs>
            <w:rPr/>
          </w:pPr>
          <w:hyperlink w:anchor="__RefHeading___Toc5419934_1051229030">
            <w:r>
              <w:rPr>
                <w:webHidden/>
                <w:rStyle w:val="IndexLink"/>
                <w:rtl w:val="true"/>
              </w:rPr>
              <w:t>الخطوة الرابعة</w:t>
            </w:r>
            <w:r>
              <w:rPr>
                <w:rStyle w:val="IndexLink"/>
                <w:rtl w:val="true"/>
              </w:rPr>
              <w:t xml:space="preserve">: </w:t>
            </w:r>
            <w:r>
              <w:rPr>
                <w:rStyle w:val="IndexLink"/>
                <w:rtl w:val="true"/>
              </w:rPr>
              <w:t xml:space="preserve">التربية الذوقية </w:t>
            </w:r>
            <w:r>
              <w:rPr>
                <w:rStyle w:val="IndexLink"/>
                <w:rtl w:val="true"/>
              </w:rPr>
              <w:t>(</w:t>
            </w:r>
            <w:r>
              <w:rPr>
                <w:rStyle w:val="IndexLink"/>
                <w:rtl w:val="true"/>
              </w:rPr>
              <w:t>أو</w:t>
            </w:r>
            <w:r>
              <w:rPr>
                <w:rStyle w:val="IndexLink"/>
                <w:rtl w:val="true"/>
              </w:rPr>
              <w:t xml:space="preserve">: </w:t>
            </w:r>
            <w:r>
              <w:rPr>
                <w:rStyle w:val="IndexLink"/>
                <w:rtl w:val="true"/>
              </w:rPr>
              <w:t>فنُّ الإتكيت</w:t>
            </w:r>
            <w:r>
              <w:rPr>
                <w:rStyle w:val="IndexLink"/>
                <w:rtl w:val="true"/>
              </w:rPr>
              <w:tab/>
            </w:r>
            <w:r>
              <w:rPr>
                <w:rStyle w:val="IndexLink"/>
              </w:rPr>
              <w:t>213</w:t>
            </w:r>
          </w:hyperlink>
        </w:p>
        <w:p>
          <w:pPr>
            <w:pStyle w:val="Contents3"/>
            <w:tabs>
              <w:tab w:val="clear" w:pos="8459"/>
              <w:tab w:val="right" w:pos="9026" w:leader="dot"/>
            </w:tabs>
            <w:rPr/>
          </w:pPr>
          <w:hyperlink w:anchor="__RefHeading___Toc5419936_1051229030">
            <w:r>
              <w:rPr>
                <w:webHidden/>
                <w:rStyle w:val="IndexLink"/>
                <w:rtl w:val="true"/>
              </w:rPr>
              <w:t>ملاحظات</w:t>
            </w:r>
            <w:r>
              <w:rPr>
                <w:rStyle w:val="IndexLink"/>
                <w:rtl w:val="true"/>
              </w:rPr>
              <w:t>:</w:t>
              <w:tab/>
            </w:r>
            <w:r>
              <w:rPr>
                <w:rStyle w:val="IndexLink"/>
              </w:rPr>
              <w:t>218</w:t>
            </w:r>
          </w:hyperlink>
        </w:p>
        <w:p>
          <w:pPr>
            <w:pStyle w:val="Contents3"/>
            <w:tabs>
              <w:tab w:val="clear" w:pos="8459"/>
              <w:tab w:val="right" w:pos="9026" w:leader="dot"/>
            </w:tabs>
            <w:rPr/>
          </w:pPr>
          <w:hyperlink w:anchor="__RefHeading___Toc5419938_1051229030">
            <w:r>
              <w:rPr>
                <w:webHidden/>
                <w:rStyle w:val="IndexLink"/>
                <w:rtl w:val="true"/>
              </w:rPr>
              <w:t>الملاحظة الأُولىٰ</w:t>
            </w:r>
            <w:r>
              <w:rPr>
                <w:rStyle w:val="IndexLink"/>
                <w:rtl w:val="true"/>
              </w:rPr>
              <w:t>:</w:t>
              <w:tab/>
            </w:r>
            <w:r>
              <w:rPr>
                <w:rStyle w:val="IndexLink"/>
              </w:rPr>
              <w:t>218</w:t>
            </w:r>
          </w:hyperlink>
        </w:p>
        <w:p>
          <w:pPr>
            <w:pStyle w:val="Contents3"/>
            <w:tabs>
              <w:tab w:val="clear" w:pos="8459"/>
              <w:tab w:val="right" w:pos="9026" w:leader="dot"/>
            </w:tabs>
            <w:rPr/>
          </w:pPr>
          <w:hyperlink w:anchor="__RefHeading___Toc5419940_1051229030">
            <w:r>
              <w:rPr>
                <w:webHidden/>
                <w:rStyle w:val="IndexLink"/>
                <w:rtl w:val="true"/>
              </w:rPr>
              <w:t>الملاحظة الثانية</w:t>
            </w:r>
            <w:r>
              <w:rPr>
                <w:rStyle w:val="IndexLink"/>
                <w:rtl w:val="true"/>
              </w:rPr>
              <w:t>:</w:t>
              <w:tab/>
            </w:r>
            <w:r>
              <w:rPr>
                <w:rStyle w:val="IndexLink"/>
              </w:rPr>
              <w:t>218</w:t>
            </w:r>
          </w:hyperlink>
        </w:p>
        <w:p>
          <w:pPr>
            <w:pStyle w:val="Contents3"/>
            <w:tabs>
              <w:tab w:val="clear" w:pos="8459"/>
              <w:tab w:val="right" w:pos="9026" w:leader="dot"/>
            </w:tabs>
            <w:rPr/>
          </w:pPr>
          <w:hyperlink w:anchor="__RefHeading___Toc5419942_1051229030">
            <w:r>
              <w:rPr>
                <w:webHidden/>
                <w:rStyle w:val="IndexLink"/>
                <w:rtl w:val="true"/>
              </w:rPr>
              <w:t>الملاحظة الثالثة</w:t>
            </w:r>
            <w:r>
              <w:rPr>
                <w:rStyle w:val="IndexLink"/>
                <w:rtl w:val="true"/>
              </w:rPr>
              <w:t>:</w:t>
              <w:tab/>
            </w:r>
            <w:r>
              <w:rPr>
                <w:rStyle w:val="IndexLink"/>
              </w:rPr>
              <w:t>219</w:t>
            </w:r>
          </w:hyperlink>
        </w:p>
        <w:p>
          <w:pPr>
            <w:pStyle w:val="Contents3"/>
            <w:tabs>
              <w:tab w:val="clear" w:pos="8459"/>
              <w:tab w:val="right" w:pos="9026" w:leader="dot"/>
            </w:tabs>
            <w:rPr/>
          </w:pPr>
          <w:hyperlink w:anchor="__RefHeading___Toc5419944_1051229030">
            <w:r>
              <w:rPr>
                <w:webHidden/>
                <w:rStyle w:val="IndexLink"/>
                <w:rtl w:val="true"/>
              </w:rPr>
              <w:t>الختام</w:t>
            </w:r>
            <w:r>
              <w:rPr>
                <w:rStyle w:val="IndexLink"/>
                <w:rtl w:val="true"/>
              </w:rPr>
              <w:tab/>
            </w:r>
            <w:r>
              <w:rPr>
                <w:rStyle w:val="IndexLink"/>
              </w:rPr>
              <w:t>220</w:t>
            </w:r>
          </w:hyperlink>
        </w:p>
        <w:p>
          <w:pPr>
            <w:pStyle w:val="Contents3"/>
            <w:tabs>
              <w:tab w:val="clear" w:pos="8459"/>
              <w:tab w:val="right" w:pos="9026" w:leader="dot"/>
            </w:tabs>
            <w:rPr/>
          </w:pPr>
          <w:hyperlink w:anchor="__RefHeading___Toc5419946_1051229030">
            <w:r>
              <w:rPr>
                <w:webHidden/>
                <w:rStyle w:val="IndexLink"/>
                <w:rtl w:val="true"/>
              </w:rPr>
              <w:t>المصادر والمراجع</w:t>
            </w:r>
            <w:r>
              <w:rPr>
                <w:rStyle w:val="IndexLink"/>
                <w:rtl w:val="true"/>
              </w:rPr>
              <w:tab/>
            </w:r>
            <w:r>
              <w:rPr>
                <w:rStyle w:val="IndexLink"/>
              </w:rPr>
              <w:t>222</w:t>
            </w:r>
          </w:hyperlink>
        </w:p>
        <w:p>
          <w:pPr>
            <w:pStyle w:val="Contents3"/>
            <w:tabs>
              <w:tab w:val="clear" w:pos="8459"/>
              <w:tab w:val="right" w:pos="9026" w:leader="dot"/>
            </w:tabs>
            <w:rPr/>
          </w:pPr>
          <w:hyperlink w:anchor="__RefHeading___Toc5419948_1051229030">
            <w:r>
              <w:rPr>
                <w:webHidden/>
                <w:rStyle w:val="IndexLink"/>
                <w:rtl w:val="true"/>
              </w:rPr>
              <w:t>الفهرس</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26_83607"/>
      <w:bookmarkStart w:id="1" w:name="pg7826_83607"/>
      <w:bookmarkEnd w:id="1"/>
    </w:p>
    <w:p>
      <w:pPr>
        <w:pStyle w:val="Heading2"/>
        <w:numPr>
          <w:ilvl w:val="1"/>
          <w:numId w:val="1"/>
        </w:numPr>
        <w:rPr/>
      </w:pPr>
      <w:bookmarkStart w:id="2" w:name="pg7826_83607"/>
      <w:bookmarkStart w:id="3" w:name="__RefHeading___Toc541947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جديد</w:t>
      </w:r>
    </w:p>
    <w:p>
      <w:pPr>
        <w:pStyle w:val="BookText"/>
        <w:rPr/>
      </w:pPr>
      <w:r>
        <w:rPr>
          <w:rFonts w:ascii="Amiri" w:hAnsi="Amiri" w:eastAsia="Amiri" w:cs="Amiri"/>
          <w:color w:val="111111"/>
          <w:sz w:val="28"/>
          <w:sz w:val="28"/>
          <w:szCs w:val="28"/>
          <w:rtl w:val="true"/>
          <w:lang w:bidi="ar-SA"/>
        </w:rPr>
        <w:t>الحلقة الأُولىٰ</w:t>
      </w:r>
    </w:p>
    <w:p>
      <w:pPr>
        <w:pStyle w:val="BookText"/>
        <w:rPr/>
      </w:pPr>
      <w:r>
        <w:rPr>
          <w:rFonts w:ascii="Amiri" w:hAnsi="Amiri" w:eastAsia="Amiri" w:cs="Amiri"/>
          <w:color w:val="111111"/>
          <w:sz w:val="28"/>
          <w:sz w:val="28"/>
          <w:szCs w:val="28"/>
          <w:rtl w:val="true"/>
          <w:lang w:bidi="ar-SA"/>
        </w:rPr>
        <w:t>التربية مفهومها، وخطواتها العملية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الحقوق محفوظة للمعهد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1947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جديد</w:t>
      </w:r>
    </w:p>
    <w:p>
      <w:pPr>
        <w:pStyle w:val="BookText"/>
        <w:rPr/>
      </w:pPr>
      <w:r>
        <w:rPr>
          <w:rFonts w:ascii="Amiri" w:hAnsi="Amiri" w:eastAsia="Amiri" w:cs="Amiri"/>
          <w:color w:val="111111"/>
          <w:sz w:val="28"/>
          <w:sz w:val="28"/>
          <w:szCs w:val="28"/>
          <w:rtl w:val="true"/>
          <w:lang w:bidi="ar-SA"/>
        </w:rPr>
        <w:t>الحلقة الأُولىٰ</w:t>
      </w:r>
    </w:p>
    <w:p>
      <w:pPr>
        <w:pStyle w:val="BookText"/>
        <w:rPr/>
      </w:pPr>
      <w:r>
        <w:rPr>
          <w:rFonts w:ascii="Amiri" w:hAnsi="Amiri" w:eastAsia="Amiri" w:cs="Amiri"/>
          <w:color w:val="111111"/>
          <w:sz w:val="28"/>
          <w:sz w:val="28"/>
          <w:szCs w:val="28"/>
          <w:rtl w:val="true"/>
          <w:lang w:bidi="ar-SA"/>
        </w:rPr>
        <w:t>التربية</w:t>
      </w:r>
    </w:p>
    <w:p>
      <w:pPr>
        <w:pStyle w:val="BookText"/>
        <w:rPr/>
      </w:pPr>
      <w:r>
        <w:rPr>
          <w:rFonts w:ascii="Amiri" w:hAnsi="Amiri" w:eastAsia="Amiri" w:cs="Amiri"/>
          <w:color w:val="111111"/>
          <w:sz w:val="28"/>
          <w:sz w:val="28"/>
          <w:szCs w:val="28"/>
          <w:rtl w:val="true"/>
          <w:lang w:bidi="ar-SA"/>
        </w:rPr>
        <w:t>مفهومها، وخطواتها العملية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للمعهد </w:t>
      </w:r>
      <w:bookmarkStart w:id="7" w:name="pg7826_8361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419474_1051229030"/>
      <w:bookmarkStart w:id="9" w:name="_Toc3"/>
      <w:bookmarkEnd w:id="8"/>
      <w:r>
        <w:rPr>
          <w:rtl w:val="true"/>
        </w:rPr>
        <w:t>مقدّمة المعهد</w:t>
      </w:r>
      <w:r>
        <w:rPr>
          <w:rtl w:val="true"/>
        </w:rPr>
        <w:t>:</w:t>
      </w:r>
      <w:bookmarkEnd w:id="9"/>
    </w:p>
    <w:p>
      <w:pPr>
        <w:pStyle w:val="BookText"/>
        <w:rPr/>
      </w:pPr>
      <w:r>
        <w:rPr>
          <w:rFonts w:ascii="Amiri" w:hAnsi="Amiri" w:eastAsia="Amiri" w:cs="Amiri"/>
          <w:color w:val="111111"/>
          <w:sz w:val="28"/>
          <w:sz w:val="28"/>
          <w:szCs w:val="28"/>
          <w:rtl w:val="true"/>
          <w:lang w:bidi="ar-SA"/>
        </w:rPr>
        <w:t>تُمثِّل إقامة الأُسرة وتربية الأولاد مطلباً مهمًّا لأفراد بني البشـر، وصارت أيضاً هدفاً تسعىٰ لإشباع تصوُّراته عدَّةُ علوم إنسانية، حتَّىٰ برز فيه الكثير من العلماء والمنظِّرون، وتأسَّست لأجله الكثير من المعاهد والمؤسَّسات، ويكشف عن أهمّيته أيضاً أنَّ القانون الوضعي قد استحدث قسماً خاصًّا بقضايا الأُسرة ومشاكلها، محاولاً استغلال قبضته القانونية للحدِّ من انتهاكها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 الإسلام الجوانب المتعلّقة بالأُسرة ومن كافَّة متعلّقاتها، ابتداءً من الدعوة إلىٰ تكوين الأُسرة، مروراً بصياغة الطُّرُق الكفيلة ببنائها بناءً رصيناً، وانتهاءً بإيجاد الحلول الناجعة عند حدوث مشاكل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الخطوات الجادَّة في هذا المضمار، حيث أخذ 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الشيخ 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الإفادة من التجارب الشخصية والواقعية، والنصوص الدِّينية التربوية، ليُنقِّط بكلِّ وضوح خُطُوات عملية لبناء أُسرة مسلمة، يملأ أرجاءها التفاهم والودُّ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الله خيراً علىٰ ما فعل، وجعله في ما يُحِبُّ الله ويرضىٰ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تراث الأنبياء للدراسات </w:t>
      </w:r>
    </w:p>
    <w:p>
      <w:pPr>
        <w:pStyle w:val="BookText"/>
        <w:rPr/>
      </w:pPr>
      <w:r>
        <w:rPr>
          <w:rFonts w:ascii="Amiri" w:hAnsi="Amiri" w:eastAsia="Amiri" w:cs="Amiri"/>
          <w:color w:val="111111"/>
          <w:sz w:val="28"/>
          <w:sz w:val="28"/>
          <w:szCs w:val="28"/>
          <w:rtl w:val="true"/>
          <w:lang w:bidi="ar-SA"/>
        </w:rPr>
        <w:t xml:space="preserve">الحوزوية الإلكترونية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نسعىٰ لطباعة النتاجات الثقافية والعلمية ونشرها وتسويقها، طلباً منّا لرضا الله تعالىٰ، ونشـراً لعلوم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وإثباتاً للجميع أنَّنا مجتمع منتج لا مستهلك فقط</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0" w:name="pg7826_83615"/>
    </w:p>
    <w:p>
      <w:pPr>
        <w:pStyle w:val="Heading2"/>
        <w:numPr>
          <w:ilvl w:val="1"/>
          <w:numId w:val="1"/>
        </w:numPr>
        <w:rPr/>
      </w:pPr>
      <w:bookmarkStart w:id="11" w:name="__RefHeading___Toc5419476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المجتبىٰ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القائم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ومربّي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وريحانة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مولاي يا أبا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بضاعة مزجاة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راجياً القبول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826_83618"/>
      <w:bookmarkStart w:id="14" w:name="pg7826_83618"/>
      <w:bookmarkEnd w:id="14"/>
    </w:p>
    <w:p>
      <w:pPr>
        <w:pStyle w:val="BookText"/>
        <w:rPr/>
      </w:pPr>
      <w:bookmarkStart w:id="15" w:name="pg7826_83618"/>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5419478_1051229030"/>
      <w:bookmarkStart w:id="17" w:name="_Toc5"/>
      <w:bookmarkEnd w:id="16"/>
      <w:r>
        <w:rPr>
          <w:rtl w:val="true"/>
        </w:rPr>
        <w:t>مقدّمة المؤلِّف</w:t>
      </w:r>
      <w:r>
        <w:rPr>
          <w:rtl w:val="true"/>
        </w:rPr>
        <w:t>:</w:t>
      </w:r>
      <w:bookmarkEnd w:id="17"/>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هَبْ لَنا مِنْ أَزْواجِنا وَذُرِّيَّاتِنا قُرَّةَ أَعْيُنٍ وَاجْعَلْنا لِلْمُتَّقِينَ إِماماً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حياته، يسعىٰ الإنسانُ إلىٰ تحقيق أهدافٍ كثيرة يجدُها تخدمه بطريقةٍ وبأُخرىٰ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تحقيقها يقوم بالعديد من المشاريع التي تستهلك جهده وماله ووقته وبالتالي عمره، وقد ينجح في تحقيق بعض أهدافه فيها، وقد يبقىٰ في سعيه هذا إلىٰ أنْ تُفارق روحُه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المشاريع تختلف باختلاف أهدافه في الحياة، تلك الأهداف التي تحدِّدُها نظرته إلىٰ الحياة ورؤيته للكون، فقد تكون مشاريعه ذات مدىٰ قصير فتكشف عن شخصية ضعيفة لا همَّة لها نحو الرُّقِيِّ، وقد تكون عملاقةً تكشف عن ذاتٍ خلّاقة للإبداع عاشقة للكمال، وفيما بينهما آلاف المشاريع والأهداف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أيَّ عاقلٍ يسعىٰ إلىٰ أنْ يتكامل كأعلىٰ ما يكون الكمال، إذ إنَّ حُبَّ الكمال ممَّا فُطِرَ عليه بنو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إنسان يجد في داخله أنَّه يُحِبُّ الخلود، وهو يسعىٰ للبقاء ما وجد إلىٰ ذلك سبيلاً، ولذلك تجده لا يترك نفسه جائعاً، ولا يتناول ما يُؤثِّر سلباً </w:t>
      </w:r>
    </w:p>
    <w:p>
      <w:pPr>
        <w:pStyle w:val="BookText"/>
        <w:rPr/>
      </w:pPr>
      <w:r>
        <w:rPr>
          <w:rFonts w:ascii="Amiri" w:hAnsi="Amiri" w:eastAsia="Amiri" w:cs="Amiri"/>
          <w:color w:val="111111"/>
          <w:sz w:val="28"/>
          <w:sz w:val="28"/>
          <w:szCs w:val="28"/>
          <w:rtl w:val="true"/>
          <w:lang w:bidi="ar-SA"/>
        </w:rPr>
        <w:t xml:space="preserve">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تعرَّض جسدُه لهجمة خارجية من الأمراض والأعراض أسرع يبذل ماله ولو كان عزيزاً ليدفع ذلك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وَجَدَ أنَّ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مستحيل في حدِّ ذاته، فالموت قدرُنا في هذه الحياة، ومهما طال العمر فإنَّ النهاية آتيةٌ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إِنَّمَا خُلِقْتَ لِلآخِرَةِ لَا لِلدُّنْيَا، وَلِلْفَنَاءِ لَا لِلْبَقَاءِ، وَلِلْمَوْتِ لَا لِلْحَيَاةِ، وَأَنَّكَ فِي قُلْعَةٍ وَدَارِ بُلْغَةٍ</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 إِلَىٰ الآخِرَةِ، وَأَنَّكَ طَرِيدُ المَوْتِ الَّذِي لَا يَنْجُو مِنْه هَارِبُه،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بدأ الإنسان رحلة البحث عن بديل للخلود، فإنَّه حيث استحال عليه الخلود والبقاء فليبحثْ إذن عن بديل له، فنَقَشَ البعض اسمه علىٰ ألواح ليبقىٰ فيها، ونَحَتَ البعض الآخر تمثالاً لنفسه أو لمن يُحِبُّ، وحاول البعض الثالث أنْ يُخلِّد نفسه بتسمية اكتشافٍ اكتشفَه، أو اختراعٍ اخترعَه، أو إبداعٍ أبدعَه باسمه، وآخر بعلمٍ استحدثه، أو بكتابٍ كتبه، وهكذا تعدَّدت البدائل عن الخلود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أهمِّ ما وجده الإنسان بديلاً عن خلوده هو استمراره باستمرار ذرّيته وأولاده ومن يحملون اسمه بعده، فسعىٰ وُسْعَه لتكوين أُسرة، باتِّخاذ زوجة وإنجاب أولاد، فكان مشـروع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مشاريع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أعتاب هذا المشـروع قامت </w:t>
      </w:r>
    </w:p>
    <w:p>
      <w:pPr>
        <w:pStyle w:val="BookText"/>
        <w:rPr/>
      </w:pP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جينات 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أواصر الحُبِّ والعطف والودِّ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المفارقة الغريبة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أنَّ أيَّ مشـروع يقوم الإنسان به فإنَّه يهتمُّ بالتخطيط له اهتماماً بالغاً، ويُعطيه من وقته وجهده وماله الشيء الكثير، وهذا أمرٌ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نجد الكثير من الآباء والأُمَّهات يعتبرون مشروع الزواج أمراً لا يحتاج إلىٰ الكثير من التخطيط ولا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أقصد من هذا التخطيطَ والجهدَ المالي والبدني، وإنَّما أقصد التخطيطَ الفكري والتربوي لإقامة أُسرة وفق قواعد التربية العقلائية والإنسانية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المرءَ قد ينجح في كثير من مشاريعه الحياتية، وقد يحصل علىٰ العديد من الشهادات الأكاديمية، وقد يحصد بعض الجوائز والأوسمة في مجالات مختلفة، ولكنَّك إذا دخلتَ بيتَه وجدتَه أوهنَ من بيت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مودَّة، ولا تفاهم، ولا اشتياق متبادلاً، ولا هدوءاً، وربَّما تَرَكَه أولادُه في بيته وحده، وربَّما هجَرَتْه حتَّىٰ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السبب في ذلك؟</w:t>
      </w:r>
    </w:p>
    <w:p>
      <w:pPr>
        <w:pStyle w:val="BookText"/>
        <w:rPr/>
      </w:pPr>
      <w:r>
        <w:rPr>
          <w:rFonts w:ascii="Amiri" w:hAnsi="Amiri" w:eastAsia="Amiri" w:cs="Amiri"/>
          <w:color w:val="111111"/>
          <w:sz w:val="28"/>
          <w:sz w:val="28"/>
          <w:szCs w:val="28"/>
          <w:rtl w:val="true"/>
          <w:lang w:bidi="ar-SA"/>
        </w:rPr>
        <w:t>إنَّه ليس إلَّا انعدام الاعتماد علىٰ القواعد التربوية لإنشاء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مشكلة واقعية تعاني منها الكثير من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الفكرةُ بكتابة قواعد ورسائل تربوية مستوحاة من الواقع المعاش لا الخيال، تتناغم مع الحاجات المختلفة للأولاد والآباء، وتعالج المشاكل الحياتية بمعادلة واقعية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معادلةٌ تتعامل مع المشاكل والحالات الاجتماعية للأولاد </w:t>
      </w:r>
    </w:p>
    <w:p>
      <w:pPr>
        <w:pStyle w:val="BookText"/>
        <w:rPr/>
      </w:pPr>
      <w:r>
        <w:rPr>
          <w:rFonts w:ascii="Amiri" w:hAnsi="Amiri" w:eastAsia="Amiri" w:cs="Amiri"/>
          <w:color w:val="111111"/>
          <w:sz w:val="28"/>
          <w:sz w:val="28"/>
          <w:szCs w:val="28"/>
          <w:rtl w:val="true"/>
          <w:lang w:bidi="ar-SA"/>
        </w:rPr>
        <w:t>بطريقة واقعية لا مثالية، تجمع في أطرافها الحزم في عين اللين، والانضباط في عين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معادلة صعبة واقعاً، ولكنَّها بالتالي ليست مستحيلة، كلُّ ما في الأمر هي تحتاج إلىٰ عوامل مساعدة من سعة صدر والتزام من الأبوين قبل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هذه السلسلة هي 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موجَّهة لتخاطب 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قواعد عملية علىٰ الأبوين التزامها لينجحوا في تربية أولادهم تربية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تحتوي هذه السلسة علىٰ ثلاثة كُتُب لحدِّ الآن،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وخطواتها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فيه التعرُّف علىٰ مفهوم التربية عموماً بأُسلوب واضح يناغم الواقع، بعيداً عن الاصطلاحات المعقَّدة المستعملة في علم النفس والاجتماع والتربية والتنمية، ثمّ إيضاح لبعض المفاهيم التربوية واللّاتربوية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كلُّ ذلك تقديم خطوات عملية متناسبة مع كلِّ مفهوم، لبيان كيفية التغلُّب علىٰ الصعوبات لو كانت، ولإعطاء منهج عملي متسلسل لتطبيق تلك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عبارة عن اثنتي عشـرة رسالة تربوية مختلفة تعالج كلُّ رسالة منها موضوعاً من مواضيع التربية المختلفة، ممَّا يعاني منه الآباء والمربُّون، والتي تحتاج إلىٰ إيضاح وبيان، أو التي تتعلَّق بالسلوك العملي للأولاد فقهياً أو تربوياً أو أخلاقياً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الحقيقة تُمثِّل هذه الرسالات استمراراً للكتاب الأوَّل الذي تعرَّض لمفهوم التربية من نواحٍ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عبارة عن مائة كلمة وكلمة تربوية، جاءت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لتُلمِّح إلىٰ طريقة عرض المعلومة فيها، فهي في الحقيقة إشارات سريعة وتنبيهات ذكيَّة قد تلبَّست في بعض الأحيان 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 لأُسلوب خاطئ يعتبره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تربوية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يُلفت 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يتهكَّمُ بأُسلوب خاطئ يظنُّه البعض صحيحاً، بعيداً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الاستخفاف بالمشاعر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السلسلة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وئيدة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تملؤ أرجاءها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والودُّ والتعاطف والاشتياق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قواعد عملية مستوحاة من التجربة الشخصية واستقراء حالات عديدة لمراهقين من أصناف مختلفة وقراءات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يُقِرَّ أعين جميع المؤمنين والمؤمنات بأولادهم، وأنْ يُعينهم علىٰ مهمَّتهم الصعبة في التربية، وأنْ يتقبَّل منّا بقبوله الحسن،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826_83630"/>
      <w:bookmarkStart w:id="19" w:name="pg7826_83630"/>
      <w:bookmarkEnd w:id="19"/>
    </w:p>
    <w:p>
      <w:pPr>
        <w:pStyle w:val="Heading2"/>
        <w:numPr>
          <w:ilvl w:val="1"/>
          <w:numId w:val="1"/>
        </w:numPr>
        <w:rPr/>
      </w:pPr>
      <w:bookmarkStart w:id="20" w:name="pg7826_83630"/>
      <w:bookmarkStart w:id="21" w:name="__RefHeading___Toc5419480_1051229030"/>
      <w:bookmarkStart w:id="22" w:name="_Toc6"/>
      <w:bookmarkEnd w:id="20"/>
      <w:bookmarkEnd w:id="21"/>
      <w:r>
        <w:rPr>
          <w:rtl w:val="true"/>
        </w:rPr>
        <w:t>مقدّمات</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5419482_1051229030"/>
      <w:bookmarkStart w:id="24" w:name="_Toc7"/>
      <w:bookmarkEnd w:id="23"/>
      <w:r>
        <w:rPr>
          <w:rtl w:val="true"/>
        </w:rPr>
        <w:t>اشارة</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826_83634"/>
      <w:bookmarkStart w:id="26" w:name="pg7826_83634"/>
      <w:bookmarkEnd w:id="26"/>
    </w:p>
    <w:p>
      <w:pPr>
        <w:pStyle w:val="Heading3"/>
        <w:numPr>
          <w:ilvl w:val="2"/>
          <w:numId w:val="1"/>
        </w:numPr>
        <w:rPr/>
      </w:pPr>
      <w:bookmarkStart w:id="27" w:name="pg7826_83634"/>
      <w:bookmarkStart w:id="28" w:name="__RefHeading___Toc5419484_1051229030"/>
      <w:bookmarkStart w:id="29" w:name="_Toc8"/>
      <w:bookmarkEnd w:id="27"/>
      <w:bookmarkEnd w:id="28"/>
      <w:r>
        <w:rPr>
          <w:rtl w:val="true"/>
        </w:rPr>
        <w:t>المقدّمة الأولى</w:t>
      </w:r>
      <w:r>
        <w:rPr>
          <w:rtl w:val="true"/>
        </w:rPr>
        <w:t>:</w:t>
      </w:r>
      <w:bookmarkEnd w:id="29"/>
    </w:p>
    <w:p>
      <w:pPr>
        <w:pStyle w:val="BookText"/>
        <w:rPr/>
      </w:pPr>
      <w:r>
        <w:rPr>
          <w:rFonts w:ascii="Amiri" w:hAnsi="Amiri" w:eastAsia="Amiri" w:cs="Amiri"/>
          <w:color w:val="111111"/>
          <w:sz w:val="28"/>
          <w:sz w:val="28"/>
          <w:szCs w:val="28"/>
          <w:rtl w:val="true"/>
          <w:lang w:bidi="ar-SA"/>
        </w:rPr>
        <w:t>تنطلق عملية التربية من منطلقات مختلفة باختلاف الثقافات المعاشة، فالأبوان اللَّذان يعيشان في أجواء المعرفة تختلف نظرتهما للتربية عن الأبوين اللَّذين يعيشان في وسطٍ أُمّي، والأبوان اللَّذان يعتبران الزواج صفقة تجارية لن يبذلا ما يبذله الأبوان اللَّذان يعتبران الزواج مشـروعاً حياتياً للبناء والاستمرار، والأبوان اللَّذان يعيشان الطمأنينة والتفاهم في حياتهما تختلف تربيتهم لأولادهما بكلِّ تأكيد عن ذينك الأبوين اللَّذين يعيشان المشاكل والصراخ والنقص العاطفي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فعلىٰ كلِّ أب وأُمٍّ أنْ يراجعا حساباتهما بشكل جيِّد، وينظرا بعين واقعية إلىٰ الهدف الذي كان وراء ارتباطهما، وعليهما أنْ يُصحِّحا المسار فيما لو لم يكن في الوجهة الصحيحة الهادفة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419486_1051229030"/>
      <w:bookmarkStart w:id="31" w:name="_Toc9"/>
      <w:bookmarkEnd w:id="30"/>
      <w:r>
        <w:rPr>
          <w:rtl w:val="true"/>
        </w:rPr>
        <w:t>المقدّمة الثانية</w:t>
      </w:r>
      <w:r>
        <w:rPr>
          <w:rtl w:val="true"/>
        </w:rPr>
        <w:t>:</w:t>
      </w:r>
      <w:bookmarkEnd w:id="31"/>
    </w:p>
    <w:p>
      <w:pPr>
        <w:pStyle w:val="BookText"/>
        <w:rPr/>
      </w:pPr>
      <w:r>
        <w:rPr>
          <w:rFonts w:ascii="Amiri" w:hAnsi="Amiri" w:eastAsia="Amiri" w:cs="Amiri"/>
          <w:color w:val="111111"/>
          <w:sz w:val="28"/>
          <w:sz w:val="28"/>
          <w:szCs w:val="28"/>
          <w:rtl w:val="true"/>
          <w:lang w:bidi="ar-SA"/>
        </w:rPr>
        <w:t>ليست التربية مجرَّد نظريات علمية يصوغها التربويون أو المؤلِّفون، وإنَّما هي واقع عملي وسلوكي يعيشه كلُّ فرد وفي كلِّ لحظة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الواقع العملي السلوكي يتأسَّس علىٰ أساس نظرية معيَّنة، لكنَّه علىٰ كلِّ حالٍ لا يقف عند حدود النظرية، وإنَّما لا بدَّ أنْ تتمَّ ترجمة هذه النظرية إلىٰ مفردات عملية وسلوكية متوافقة مع تلك النظرية</w:t>
      </w:r>
      <w:r>
        <w:rPr>
          <w:rFonts w:eastAsia="Amiri" w:cs="Amiri" w:ascii="Amiri" w:hAnsi="Amiri"/>
          <w:color w:val="111111"/>
          <w:sz w:val="28"/>
          <w:szCs w:val="28"/>
          <w:rtl w:val="true"/>
          <w:lang w:bidi="ar-SA"/>
        </w:rPr>
        <w:t xml:space="preserve">. </w:t>
      </w:r>
      <w:bookmarkStart w:id="32" w:name="pg7826_83636"/>
    </w:p>
    <w:p>
      <w:pPr>
        <w:pStyle w:val="BookText"/>
        <w:rPr/>
      </w:pPr>
      <w:bookmarkEnd w:id="32"/>
      <w:r>
        <w:rPr>
          <w:rFonts w:ascii="Amiri" w:hAnsi="Amiri" w:eastAsia="Amiri" w:cs="Amiri"/>
          <w:color w:val="111111"/>
          <w:sz w:val="28"/>
          <w:sz w:val="28"/>
          <w:szCs w:val="28"/>
          <w:rtl w:val="true"/>
          <w:lang w:bidi="ar-SA"/>
        </w:rPr>
        <w:t>وهذا يعني أنَّ النظرية إذا كانت صحيحة ومستقيمة كانت التربية كذلك، وأمَّا إذا كانت النظرية منحرفة ومعوجَّة فالنتيجة ستكون متوافقة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واحدة من المهامِّ الضـرورية لكلِّ مربٍّ هو زرع التصوُّرات المستقيمة والصحيحة في ذهن الأطفال، ممَّا سنُفصِّل الكلام فيه في موضعه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419488_1051229030"/>
      <w:bookmarkStart w:id="34" w:name="_Toc10"/>
      <w:bookmarkEnd w:id="33"/>
      <w:r>
        <w:rPr>
          <w:rtl w:val="true"/>
        </w:rPr>
        <w:t>المقدّمة الثالثة</w:t>
      </w:r>
      <w:r>
        <w:rPr>
          <w:rtl w:val="true"/>
        </w:rPr>
        <w:t>:</w:t>
      </w:r>
      <w:bookmarkEnd w:id="34"/>
    </w:p>
    <w:p>
      <w:pPr>
        <w:pStyle w:val="BookText"/>
        <w:rPr/>
      </w:pPr>
      <w:r>
        <w:rPr>
          <w:rFonts w:ascii="Amiri" w:hAnsi="Amiri" w:eastAsia="Amiri" w:cs="Amiri"/>
          <w:color w:val="111111"/>
          <w:sz w:val="28"/>
          <w:sz w:val="28"/>
          <w:szCs w:val="28"/>
          <w:rtl w:val="true"/>
          <w:lang w:bidi="ar-SA"/>
        </w:rPr>
        <w:t>إنَّ التربية من نوع الموجود التراكمي التدريجي لا الموجود الدفعي، بمعنىٰ أنَّ التربية هي عملية معقَّدة جدًّا، ذات أطراف كثيرة، تتشابك فيما بينها، لتُنتِج رؤية معيَّنة لدىٰ الطفل، تتحوَّل فيما بعد إلىٰ سلوك عملي، ربَّما يستمرُّ معه طوال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التربية تبدأ من نظرات عيون الأبوين لأولادهما، لتمرَّ بنوع الكلمات التي يستعملها الأبوان في حياتهما اليومية، آخذة في طريقها آثار الأصدقاء والمدرسة والبيئة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واحدة من تلك المؤثِّرات تضيف شيئاً جديداً لنظريات الطفل، وإنْ كان شيئاً صغيراً جدًّا، ككلمة، أو نظرة، أو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وتأخذ تلك المؤثِّرات بالتدريج تتراكم وتتجمَّع في ذهن الطفل لتتحوَّل فيما بعد إلىٰ سلوك يقود حياته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419490_1051229030"/>
      <w:bookmarkStart w:id="36" w:name="_Toc11"/>
      <w:bookmarkEnd w:id="35"/>
      <w:r>
        <w:rPr>
          <w:rtl w:val="true"/>
        </w:rPr>
        <w:t>المقدّمة الرابعة</w:t>
      </w:r>
      <w:r>
        <w:rPr>
          <w:rtl w:val="true"/>
        </w:rPr>
        <w:t>:</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الطفل يُمثِّل اللبنة الأُولىٰ لبناء الأُسرة ثمّ المجتمع ثمّ المستقبل، وتلك اللبنة في بدايتها هشَّة جدًّا، كالعجينة تماماً، وهذا معناه أنَّ الأبوين </w:t>
      </w:r>
      <w:bookmarkStart w:id="37" w:name="pg7826_83638"/>
    </w:p>
    <w:p>
      <w:pPr>
        <w:pStyle w:val="BookText"/>
        <w:rPr/>
      </w:pPr>
      <w:bookmarkEnd w:id="37"/>
      <w:r>
        <w:rPr>
          <w:rFonts w:ascii="Amiri" w:hAnsi="Amiri" w:eastAsia="Amiri" w:cs="Amiri"/>
          <w:color w:val="111111"/>
          <w:sz w:val="28"/>
          <w:sz w:val="28"/>
          <w:szCs w:val="28"/>
          <w:rtl w:val="true"/>
          <w:lang w:bidi="ar-SA"/>
        </w:rPr>
        <w:t>هما أوَّل مسؤولَيْنِ عن الشكل الذي ستكون عليه لبنة الطفل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فبإمكانك أيُّها الأب أنْ تصنع من ابنك قائداً للمستقبل، أو فيلسوف عصره، أو عالم زمانه، وبإمكانك أيضاً أنْ تصنع منه خروفاً مع القطيع، أو مجرماً سفّاكاً، أو جاهلاً متهتِّكاً، أو حجر عثرة في الطريق يضرُّ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أنتِ أيَّتها الأُمُّ، يمكنكِ أنْ تصنعي من ابنتكِ عذراءَ زمانها، أو زهراءَ دهرها، كما يمكنكِ أنْ تصنعي منها سجاح قومها أو منبوذة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قلب الحَدَث كالأرض الخالية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419492_1051229030"/>
      <w:bookmarkStart w:id="39" w:name="_Toc12"/>
      <w:bookmarkEnd w:id="38"/>
      <w:r>
        <w:rPr>
          <w:rtl w:val="true"/>
        </w:rPr>
        <w:t>المقدّمة الخامسة</w:t>
      </w:r>
      <w:r>
        <w:rPr>
          <w:rtl w:val="true"/>
        </w:rPr>
        <w:t>:</w:t>
      </w:r>
      <w:bookmarkEnd w:id="39"/>
    </w:p>
    <w:p>
      <w:pPr>
        <w:pStyle w:val="BookText"/>
        <w:rPr/>
      </w:pPr>
      <w:r>
        <w:rPr>
          <w:rFonts w:ascii="Amiri" w:hAnsi="Amiri" w:eastAsia="Amiri" w:cs="Amiri"/>
          <w:color w:val="111111"/>
          <w:sz w:val="28"/>
          <w:sz w:val="28"/>
          <w:szCs w:val="28"/>
          <w:rtl w:val="true"/>
          <w:lang w:bidi="ar-SA"/>
        </w:rPr>
        <w:t>إنَّ مقدار توجُّه الإنسان إلىٰ أيِّ فعل يتناسب مع اهتمامه بذلك الفعل، فكلَّما كان الاهتمام به أكثر كلَّما كان توجُّه الإنسان بأحاسيسه وشعوره إليه أكثر،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أهمّية الفعل تتبع عادةً الآثار المترتِّبة عليه، فكلَّما كانت الآثار المترتِّبة أخطر وأعظم كلَّما زادت أهمّيته، كما أنَّ العكس بالعكس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يعرف الإنسان أهمّية فعلٍ ما من خلال خطورة آثاره عليه أنْ يجمع المعلومات الكافية عنه، ومن مصادر متنوِّعة ذات صلة به وذات خبرة بآثاره، حتَّىٰ لو كانت تلك المصادر متضادَّة، إلىٰ أنْ يصل الفرد إلىٰ قناعة تامَّة بأهمّية الفعل أوَّلاً، وبأهمّية وخطورة آثاره ثانياً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والتربية تدخل تحت هذا المضمار، فكلَّما كان نظر الأبوين للتربية </w:t>
      </w:r>
      <w:bookmarkStart w:id="40" w:name="pg7826_83640"/>
    </w:p>
    <w:p>
      <w:pPr>
        <w:pStyle w:val="BookText"/>
        <w:rPr/>
      </w:pPr>
      <w:bookmarkEnd w:id="40"/>
      <w:r>
        <w:rPr>
          <w:rFonts w:ascii="Amiri" w:hAnsi="Amiri" w:eastAsia="Amiri" w:cs="Amiri"/>
          <w:color w:val="111111"/>
          <w:sz w:val="28"/>
          <w:sz w:val="28"/>
          <w:szCs w:val="28"/>
          <w:rtl w:val="true"/>
          <w:lang w:bidi="ar-SA"/>
        </w:rPr>
        <w:t>علىٰ أنَّها أمر مهمٌّ للغاية لخطورة الآثار المترتِّبة عليها، كلَّما أعطوها مقداراً إضافياً من جهدهم ووقتهم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نظر الأبوان للتربية علىٰ أنَّها مهمَّة تلقائية أُوتوماتيكية لا تحتاج إلىٰ معاناة وصبر ومعرفة، فهذا معناه أنَّهما سيلقيان بمهمَّة التربية إلىٰ الظروف التلقائية والخارجية، وحينها سوف لا نرىٰ إلَّا أولاداً تربُّيهم الخادمة، أو يجرفهم تيّار الشارع</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419494_1051229030"/>
      <w:bookmarkStart w:id="42" w:name="_Toc13"/>
      <w:bookmarkEnd w:id="41"/>
      <w:r>
        <w:rPr>
          <w:rtl w:val="true"/>
        </w:rPr>
        <w:t>المقدّمة السادسة</w:t>
      </w:r>
      <w:r>
        <w:rPr>
          <w:rtl w:val="true"/>
        </w:rPr>
        <w:t>:</w:t>
      </w:r>
      <w:bookmarkEnd w:id="42"/>
    </w:p>
    <w:p>
      <w:pPr>
        <w:pStyle w:val="BookText"/>
        <w:rPr/>
      </w:pPr>
      <w:r>
        <w:rPr>
          <w:rFonts w:ascii="Amiri" w:hAnsi="Amiri" w:eastAsia="Amiri" w:cs="Amiri"/>
          <w:color w:val="111111"/>
          <w:sz w:val="28"/>
          <w:sz w:val="28"/>
          <w:szCs w:val="28"/>
          <w:rtl w:val="true"/>
          <w:lang w:bidi="ar-SA"/>
        </w:rPr>
        <w:t>يخطئ من يظنُّ أنَّ التربية عملية تلقائية تقودها الظروف الخارجية لوحدها، بل هي عملية اختيارية يقودها الإنسان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تلك العملية الاختيارية تحتوشها الكثير من المؤثِّرات غير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فأبواك أوَّل مؤثِّرَيْنِ فيك، وأنت لم تخترهما، وكذلك الأعراف والتقاليد وحتَّىٰ سياسات الدُّوَل، كلُّها مؤثِّرات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تبقىٰ الكلمة الأخيرة للإرادة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فأنتما كأب وأُمٍّ لكما الكلمة في توجيه سلوك الأولاد، ولو علىٰ نحو المقتضي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إرادة الفرد حاكمة علىٰ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كانت مهمَّة الأبوين هي مساعدة الأبناء علىٰ توجيه اختيارهم نحو الوجهة الصحيحة، بعيداً عن الأخطاء السلوكية علىٰ جميع المستويات الشخصية والاجتماعية، وبعيداً عن الجبر الذي يُعدِم الإرادة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التوجيه يُمثِّل الوجه الآخر للتربية، وهو الوجه الاختياري والأهمُّ فيها</w:t>
      </w:r>
      <w:r>
        <w:rPr>
          <w:rFonts w:eastAsia="Amiri" w:cs="Amiri" w:ascii="Amiri" w:hAnsi="Amiri"/>
          <w:color w:val="111111"/>
          <w:sz w:val="28"/>
          <w:szCs w:val="28"/>
          <w:rtl w:val="true"/>
          <w:lang w:bidi="ar-SA"/>
        </w:rPr>
        <w:t xml:space="preserve">. </w:t>
      </w:r>
      <w:bookmarkStart w:id="43" w:name="pg7826_83642"/>
    </w:p>
    <w:p>
      <w:pPr>
        <w:pStyle w:val="Heading3"/>
        <w:numPr>
          <w:ilvl w:val="2"/>
          <w:numId w:val="1"/>
        </w:numPr>
        <w:rPr/>
      </w:pPr>
      <w:bookmarkStart w:id="44" w:name="__RefHeading___Toc5419496_1051229030"/>
      <w:bookmarkStart w:id="45" w:name="_Toc14"/>
      <w:bookmarkEnd w:id="43"/>
      <w:bookmarkEnd w:id="44"/>
      <w:r>
        <w:rPr>
          <w:rtl w:val="true"/>
        </w:rPr>
        <w:t>المقدّمة السابعة</w:t>
      </w:r>
      <w:r>
        <w:rPr>
          <w:rtl w:val="true"/>
        </w:rPr>
        <w:t>:</w:t>
      </w:r>
      <w:bookmarkEnd w:id="45"/>
    </w:p>
    <w:p>
      <w:pPr>
        <w:pStyle w:val="BookText"/>
        <w:rPr/>
      </w:pPr>
      <w:r>
        <w:rPr>
          <w:rFonts w:ascii="Amiri" w:hAnsi="Amiri" w:eastAsia="Amiri" w:cs="Amiri"/>
          <w:color w:val="111111"/>
          <w:sz w:val="28"/>
          <w:sz w:val="28"/>
          <w:szCs w:val="28"/>
          <w:rtl w:val="true"/>
          <w:lang w:bidi="ar-SA"/>
        </w:rPr>
        <w:t>حالها حال أيِّ نظرية، تحتاج التربية إلىٰ معرفة مسبَقة بأساليبها وطُرُقها، وتحتاج إلىٰ معرفة معمَّقة بالطُّرُق التي نحتاجها فيما إذا حدثت أزمة معيَّنة تتعلَّق بالسلوك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احتاج كلُّ أبوين إلىٰ أنْ يُؤهِّلا نفسيهما لرعاية أولادهما تأهيلاً علمياً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التلقائية في تلك الرعاية ممَّا نراه في أغلب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أنَّك وقبل أنْ تُربّي أولادك عليك أنت أنْ تُربّي نفسك جيِّداً، فعليك أنْ تطالع تجارب الآخرين، وأنْ تستنطق أفكارهم من خلال ما كُتِبَ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أيضاً أنْ يجعل الأبوان من أولوياتهما فهم الطُّرُق والأساليب المختلفة للتربية، فليس هناك طريقة واحدة لها، ولا أُسلوب معيَّن، إنَّما لها طُرُق وأساليب تختلف باختلاف الظروف المعاشة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سيتبيَّن من المقدّمة التالية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419498_1051229030"/>
      <w:bookmarkStart w:id="47" w:name="_Toc15"/>
      <w:bookmarkEnd w:id="46"/>
      <w:r>
        <w:rPr>
          <w:rtl w:val="true"/>
        </w:rPr>
        <w:t>المقدّمة الثامنة</w:t>
      </w:r>
      <w:r>
        <w:rPr>
          <w:rtl w:val="true"/>
        </w:rPr>
        <w:t>:</w:t>
      </w:r>
      <w:bookmarkEnd w:id="47"/>
    </w:p>
    <w:p>
      <w:pPr>
        <w:pStyle w:val="BookText"/>
        <w:rPr/>
      </w:pPr>
      <w:r>
        <w:rPr>
          <w:rFonts w:ascii="Amiri" w:hAnsi="Amiri" w:eastAsia="Amiri" w:cs="Amiri"/>
          <w:color w:val="111111"/>
          <w:sz w:val="28"/>
          <w:sz w:val="28"/>
          <w:szCs w:val="28"/>
          <w:rtl w:val="true"/>
          <w:lang w:bidi="ar-SA"/>
        </w:rPr>
        <w:t>كما تقدَّم وأشرنا إلىٰ أنَّ التربية ليست ذات طابع ميكانيكي معيَّن وإنَّما هي ذات طابع متنوِّع، فهناك طُرُق كثيرة للتربية قد سطرتها الكُتُب المعدَّة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الأبوين ملاحظة هذه المسألة جيِّداً، وذلك لعدَّة أسباب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البعيد جدًّا أنْ يخرج كلُّ أولادك بصفات سلوكية متشابهة، فليس هناك توأم متماثل تماماً من حيث السلوك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من الأولاد العنيد</w:t>
      </w:r>
      <w:r>
        <w:rPr>
          <w:rFonts w:eastAsia="Amiri" w:cs="Amiri" w:ascii="Amiri" w:hAnsi="Amiri"/>
          <w:color w:val="111111"/>
          <w:sz w:val="28"/>
          <w:szCs w:val="28"/>
          <w:rtl w:val="true"/>
          <w:lang w:bidi="ar-SA"/>
        </w:rPr>
        <w:t xml:space="preserve">. </w:t>
      </w:r>
      <w:bookmarkStart w:id="48" w:name="pg7826_83644"/>
    </w:p>
    <w:p>
      <w:pPr>
        <w:pStyle w:val="BookText"/>
        <w:rPr/>
      </w:pPr>
      <w:bookmarkEnd w:id="48"/>
      <w:r>
        <w:rPr>
          <w:rFonts w:ascii="Amiri" w:hAnsi="Amiri" w:eastAsia="Amiri" w:cs="Amiri"/>
          <w:color w:val="111111"/>
          <w:sz w:val="28"/>
          <w:sz w:val="28"/>
          <w:szCs w:val="28"/>
          <w:rtl w:val="true"/>
          <w:lang w:bidi="ar-SA"/>
        </w:rPr>
        <w:t>ومنهم الهجومي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الأناني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الغاضب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هناك أولاد مسالمون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وأولاد متسامحون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 ‏هادئون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w:t>
      </w:r>
    </w:p>
    <w:p>
      <w:pPr>
        <w:pStyle w:val="BookText"/>
        <w:rPr/>
      </w:pPr>
      <w:r>
        <w:rPr>
          <w:rFonts w:ascii="Amiri" w:hAnsi="Amiri" w:eastAsia="Amiri" w:cs="Amiri"/>
          <w:color w:val="111111"/>
          <w:sz w:val="28"/>
          <w:sz w:val="28"/>
          <w:szCs w:val="28"/>
          <w:rtl w:val="true"/>
          <w:lang w:bidi="ar-SA"/>
        </w:rPr>
        <w:t>كرماء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منهم أُسلوب في التربية يختلف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والتربية الناجحة ‏تعني ملاحظة كلِّ طفل وما يناسب سلوكه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الظروف الموضوعية للأطفال مختلفة، فقد يُولَد ابنك في عصـر له ثقافته الخاصَّة، لكن ‏ولدك الثاني يُولَد ‏بعده بعدَّة سنين كانت الثقافة قد اختلفت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يصل أحد أولادك إلىٰ الدراسة المتوسِّطة مثلاً، ‏وما زال ولدك الآخر حبيس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أحد أولادك عليلاً يحتاج إلىٰ عناية خاصَّة، في حين ‏يكون ولدك الآخر في تمام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هذه الظروف يقتضـي تنوُّعاً في الطُّرُق والأساليب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يحتاج إلىٰ معرفة ‏معمَّقة من الآباء بتلك الظروف والأساليب المناسبة لها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419500_1051229030"/>
      <w:bookmarkStart w:id="50" w:name="_Toc16"/>
      <w:bookmarkEnd w:id="49"/>
      <w:r>
        <w:rPr>
          <w:rtl w:val="true"/>
        </w:rPr>
        <w:t>المقدّمة التاسعة</w:t>
      </w:r>
      <w:r>
        <w:rPr>
          <w:rtl w:val="true"/>
        </w:rPr>
        <w:t>:</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نطالع البحوث والمقالات التي كُتِبَت في مجال التربية فإنَّنا سوف نجد بينها خطوطاً عامَّة مشتركة تنفعنا في الخروج بنتيجة ‏‏موحَّدة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نفس الوقت نجد أنَّ هناك تناقضات عديدة في اعتبار بعض الأساليب التربوية ناجحة أو فاشلة، بحيث قد يقف الباحث حائراً في اختيار إحدىٰ النظريتين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وللخروج عن هذه ‏الأزمة يوجد أساسان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التجربة فيما لو كانت ناجحة وفق إحدىٰ النظريتين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مصدر لا يقبل الخطأ في التشخيص، والمتمثِّل بتعاليم الدِّين التي ‏وردت في مصادره الموثوقة، وهي القرآن الكريم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قد تمَّت الإشارة إليه في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 فَاسْتَخْلَصْتُ لَكَ مِنْ كُلِّ أَمْرٍ نَخِيلَه، وَتَوَخَّيْتُ لَكَ جَمِيلَه، وَصَرَفْتُ عَنْكَ مَجْهُولَه، وَرَأَيْتُ حَيْثُ عَنَانِي مِنْ أَمْرِكَ مَا يَعْنِي الْوَالِدَ الشَّفِيقَ، وَأَجْمَعْتُ عَلَيْه مِنْ أَدَبِكَ أَنْ يَكُونَ ذَلِكَ وَأَنْتَ مُقْبِلُ الْعُمُرِ وَمُقْتَبَلُ الدَّهْرِ، ذُو نِيَّةٍ سَلِيمَةٍ وَنَفْسٍ صَافِيَةٍ، وَأَنْ أَبْتَدِئَكَ بِتَعْلِيمِ كِتَابِ اللهِ عَزَّوَجَل وَتَأْوِيلِه، وَشَرَائِعِ الإِسْلَامِ وَأَحْكَامِه، وَحَلَالِه وَحَرَامِه، لَا أُجَاوِزُ ذَلِكَ بِكَ إِلَىٰ غَيْرِه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51" w:name="pg7826_83648"/>
    </w:p>
    <w:p>
      <w:pPr>
        <w:pStyle w:val="BookText"/>
        <w:rPr/>
      </w:pPr>
      <w:bookmarkEnd w:id="51"/>
      <w:r>
        <w:rPr>
          <w:rFonts w:ascii="Amiri" w:hAnsi="Amiri" w:eastAsia="Amiri" w:cs="Amiri"/>
          <w:color w:val="111111"/>
          <w:sz w:val="28"/>
          <w:sz w:val="28"/>
          <w:szCs w:val="28"/>
          <w:rtl w:val="true"/>
          <w:lang w:bidi="ar-SA"/>
        </w:rPr>
        <w:t>وهذا الأمر يحتاج إلىٰ فطنة وذكاء من الأبوين ‏ليوازنا بين مفردات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وسنسعىٰ في هذا الكتاب إلىٰ طرح المتوافق مع هذين الأساسيين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19502_1051229030"/>
      <w:bookmarkStart w:id="53" w:name="_Toc17"/>
      <w:bookmarkEnd w:id="52"/>
      <w:r>
        <w:rPr>
          <w:rtl w:val="true"/>
        </w:rPr>
        <w:t>المقدّمة العاشرة</w:t>
      </w:r>
      <w:r>
        <w:rPr>
          <w:rtl w:val="true"/>
        </w:rPr>
        <w:t>:</w:t>
      </w:r>
      <w:bookmarkEnd w:id="53"/>
    </w:p>
    <w:p>
      <w:pPr>
        <w:pStyle w:val="BookText"/>
        <w:rPr/>
      </w:pPr>
      <w:r>
        <w:rPr>
          <w:rFonts w:ascii="Amiri" w:hAnsi="Amiri" w:eastAsia="Amiri" w:cs="Amiri"/>
          <w:color w:val="111111"/>
          <w:sz w:val="28"/>
          <w:sz w:val="28"/>
          <w:szCs w:val="28"/>
          <w:rtl w:val="true"/>
          <w:lang w:bidi="ar-SA"/>
        </w:rPr>
        <w:t xml:space="preserve">صحيح أنَّ التربية هي عملية مشتركة بين الوالدين،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 الدور الأهمّ والأكبر فيها، ذلك لأنَّ الوقت الذي تقضيه الأُمُّ مع أولادها أطول بكثير من الوقت الذي يقضيه الأب معهم، لانشغاله بإدارة أعماله خارج البيت أغلب الوقت، ممَّا يضيف للأُمِّ مسؤولية كبيرة في تحمُّل أعباء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علىٰ الأُمِّ أنْ تراعي قواعد التربية بكلِّ دقَّة وحذر، ولا تدع حرارة المطبخ أو غبار الكنس أو إرهاق غَسل الملابس يُؤثِّر سلباً علىٰ سلوكها مع أولادها، ممَّا نراه اليوم مأسوفاً عليه عند كثير من الأُمَّهات اللواتي يُفَرِّغْنَ تعبهنَّ علىٰ شكل عبوات ناسفة من الصـراخ والضرب والتبرُّم والتضجُّر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ذاته لا يعني هذا أنْ يتخلّىٰ الأب عن مسؤوليته في التربية، فينبغي له صناعة الوقت الكافي للجلوس مع أطفاله أو الخروج معهم في سفرات دورية كلَّما أُتيحت له الفرصة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التربية عملية مشتركة بين الوالدين</w:t>
      </w:r>
      <w:r>
        <w:rPr>
          <w:rFonts w:eastAsia="Amiri" w:cs="Amiri" w:ascii="Amiri" w:hAnsi="Amiri"/>
          <w:color w:val="111111"/>
          <w:sz w:val="28"/>
          <w:szCs w:val="28"/>
          <w:rtl w:val="true"/>
          <w:lang w:bidi="ar-SA"/>
        </w:rPr>
        <w:t>.</w:t>
      </w:r>
      <w:bookmarkStart w:id="54" w:name="pg7826_83650"/>
    </w:p>
    <w:p>
      <w:pPr>
        <w:pStyle w:val="Heading2"/>
        <w:numPr>
          <w:ilvl w:val="1"/>
          <w:numId w:val="1"/>
        </w:numPr>
        <w:rPr/>
      </w:pPr>
      <w:bookmarkStart w:id="55" w:name="__RefHeading___Toc5419504_1051229030"/>
      <w:bookmarkStart w:id="56" w:name="_Toc18"/>
      <w:bookmarkEnd w:id="54"/>
      <w:bookmarkEnd w:id="55"/>
      <w:r>
        <w:rPr>
          <w:rtl w:val="true"/>
        </w:rPr>
        <w:t>الفصل الأوَّل</w:t>
      </w:r>
      <w:r>
        <w:rPr>
          <w:rtl w:val="true"/>
        </w:rPr>
        <w:t>:</w:t>
      </w:r>
      <w:bookmarkEnd w:id="56"/>
    </w:p>
    <w:p>
      <w:pPr>
        <w:pStyle w:val="Heading3"/>
        <w:numPr>
          <w:ilvl w:val="2"/>
          <w:numId w:val="1"/>
        </w:numPr>
        <w:rPr/>
      </w:pPr>
      <w:bookmarkStart w:id="57" w:name="__RefHeading___Toc5419506_1051229030"/>
      <w:bookmarkStart w:id="58" w:name="_Toc19"/>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قصَّة تربوية افتراضية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ملاحظات تربوية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الذي يحكي التربية بمفهومها الصحيح؟</w:t>
      </w:r>
    </w:p>
    <w:p>
      <w:pPr>
        <w:pStyle w:val="BookText"/>
        <w:rPr/>
      </w:pPr>
      <w:r>
        <w:rPr>
          <w:rFonts w:ascii="Amiri" w:hAnsi="Amiri" w:eastAsia="Amiri" w:cs="Amiri"/>
          <w:color w:val="111111"/>
          <w:sz w:val="28"/>
          <w:sz w:val="28"/>
          <w:szCs w:val="28"/>
          <w:rtl w:val="true"/>
          <w:lang w:bidi="ar-SA"/>
        </w:rPr>
        <w:t>لاحظوا معي الحكاية الافتراضية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وأعطاها مكانها الخاصّ، وخرج ليعمل في حقله، ليرجع لها بالقمح الكافي ليلاً، حتَّىٰ تستمرَّ حياتها، ولتكون قادرة علىٰ أنْ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كلَّ يوم، وهو لا يُفكِّر بأكثر من عمله والبيضة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وأعطاه أيضاً المكان المناسب، والطعام المناسب، وكان يُدرِّبه كلَّ يوم علىٰ أنْ يُقلِّده في كلِّ تصـرُّفاته، إنَّه في الواقع يريد من القرد أنْ يكون نسخة ثانية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وأعطاه أيضاً المكان والطعام المناسبين، وأخذ يُدرِّبه كلَّ يوم علىٰ أنْ يكتشف طُرُقاً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فإنَّه أجهد نفسه كثيراً حتَّىٰ جمع مبلغاً محترماً واشترىٰ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الولادة، وقد وفَّر له كلَّ ما يحتاج إليه من ظروف تلائمه، وأخذ يجلس إلىٰ جنبه كلَّ يوم، ليُدرِّبه علىٰ مهارات جديدة تساعده علىٰ الاستمرار بحياته، وليُقدِّم عروضاً تأخذ بالقلب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ذلك الرجل ليمنع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حُرّية التعبير عن لعبه ببيئته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مختلفة عن بيئته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الرجال الأربعة يُمثِّل مفهوم التربية بمعناها الصحيح؟ </w:t>
      </w:r>
      <w:bookmarkStart w:id="59" w:name="pg7826_83656"/>
    </w:p>
    <w:p>
      <w:pPr>
        <w:pStyle w:val="Heading3"/>
        <w:numPr>
          <w:ilvl w:val="2"/>
          <w:numId w:val="1"/>
        </w:numPr>
        <w:rPr/>
      </w:pPr>
      <w:bookmarkStart w:id="60" w:name="__RefHeading___Toc5419508_1051229030"/>
      <w:bookmarkStart w:id="61" w:name="_Toc20"/>
      <w:bookmarkEnd w:id="59"/>
      <w:bookmarkEnd w:id="60"/>
      <w:r>
        <w:rPr>
          <w:rtl w:val="true"/>
        </w:rPr>
        <w:t>مميّزات تربية الدجاجة</w:t>
      </w:r>
      <w:r>
        <w:rPr>
          <w:rtl w:val="true"/>
        </w:rPr>
        <w:t>!</w:t>
      </w:r>
      <w:bookmarkEnd w:id="61"/>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يُربّي دجاجة لتبيض له يتميَّز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يجالس دجاجته أبداً إلَّا بمقدار إلقاء الطعام لها، هذا إذا لم يُوكِل هذه المهمَّة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يقضـي أكثر وقته في حقله، وإذا رجع إلىٰ البيت فإنَّه لا يهتمُّ كثيراً لدجاجته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أين ذهبت الدجاجة أو رافقت أيَّ دجاجة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يعرف أنَّه سيجد بيضته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نُسمّي هذه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الآباء يتعامل مع أولاده تعامُلَ ذلك الرجل مع دجاجته، فتجده منهمكاً من أوَّل الصباح إلىٰ آخر النهار وربَّما إلىٰ الليل بعمله، ولا يترك وقتاً يُخصِّصه لأولاده ليجالسهم أو يتحدَّث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تجمعه معهم مائدة الطعام ولكنَّه لا يُعطيهم حتَّىٰ ذلك الوقت، وإذا طالبه أحد أولاده بساعة كلام معه اعتذر بأنَّه متعب ومرهق بسبب عمله الذي يمارسه من أجل أنْ يُوفِّر لهم المكان والطعام المناسبين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جُلَّ وقته يقضيه مع ذلك العمل البغيض الذي سلبه عن أطفاله، الأمر الذي يترك إحساساً لديهم بأنَّهم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صاحبها ليُطعمها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نعتبر هذه الطريقة تربية ناجحة؟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التوازن بين العمل والتربية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الباري تعالىٰ أنْ يجعل للإنسان عاطفة إلىٰ جانب عقله، لها حقوقها وعليها واجباتها، كما كان العقل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والتفريط بها أو </w:t>
      </w:r>
    </w:p>
    <w:p>
      <w:pPr>
        <w:pStyle w:val="BookText"/>
        <w:rPr/>
      </w:pPr>
      <w:r>
        <w:rPr>
          <w:rFonts w:ascii="Amiri" w:hAnsi="Amiri" w:eastAsia="Amiri" w:cs="Amiri"/>
          <w:color w:val="111111"/>
          <w:sz w:val="28"/>
          <w:sz w:val="28"/>
          <w:szCs w:val="28"/>
          <w:rtl w:val="true"/>
          <w:lang w:bidi="ar-SA"/>
        </w:rPr>
        <w:t>الإفراط بها له أثر سيِّئ، كما هو الأمر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هو إحداث توازن بين متطلَّبات العاطفة والمشاعر، وبين متطلَّبات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التوازن من شأنه أنْ يدفع بالعقل نحو النموِّ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التوازن يُولِّد ما يُسمّىٰ علمياً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 العاطفي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لاحظ العلماء بأنَّ نجاح الإنسان لا يقتصـر علىٰ الذكاء العقلي، فكم من ذكي قد فشل في حياته الأُسرية والاجتماعية، وإنَّما يحتاج إلىٰ الذكاء العاطفي الذي يساهم في البناء القلبي والعاطفي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العقل يعتمد علىٰ المحاسبة الدقيقة، وتعامله جدّي جدًّا بحيث لا يقبل الخطأ، فهو كالآلة القاسية الجامدة التي لا تقبل إلَّا ما بُنيت عليه، ولأجل تحقيق هدفه لا يُعطي مجالاً لصفات الرحمة أو الرأفة أو التسامح، إنَّما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إلَّا الصحُّ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وإنْ كان مطلوباً في بعض جوانب الحياة كالاعتقادات والتزام الدِّين، ولكنَّه لا يسـري علىٰ جميع مستويات الحياة، إذ في كثير من الأحيان نحتاج إلىٰ تحكيم الرحمة والرأفة والتسامح والحُبِّ، وعدمها في موردها يُؤدّي إلىٰ خلل ملحوظ في الحياة، ولذا كان واحداً من مشاريع الإنسان الناجح هو إحداث التوازن بين متطلِّبات العقل ومتطلِّبات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الندىٰ في موضع السيف بالعُلا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كوضع السيف في موضع الندىٰ </w:t>
      </w:r>
      <w:bookmarkStart w:id="62" w:name="pg7826_83661"/>
    </w:p>
    <w:p>
      <w:pPr>
        <w:pStyle w:val="BookText"/>
        <w:rPr/>
      </w:pPr>
      <w:bookmarkEnd w:id="62"/>
      <w:r>
        <w:rPr>
          <w:rFonts w:ascii="Amiri" w:hAnsi="Amiri" w:eastAsia="Amiri" w:cs="Amiri"/>
          <w:color w:val="111111"/>
          <w:sz w:val="28"/>
          <w:sz w:val="28"/>
          <w:szCs w:val="28"/>
          <w:rtl w:val="true"/>
          <w:lang w:bidi="ar-SA"/>
        </w:rPr>
        <w:t>ومن هنا يذكر  علماء التنمية البشـرية أنَّه لا بدَّ للرجل أنْ لا يُعطي كلَّ كيانه لعمله، بل عليه أنْ يجعل جزءاً مهمًّا منه خاصًّا بعائلته، فيُحدِّد وقتاً خاصًّا للجلوس معهم والتكلُّم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هناك وقت تلعب فيه مع أولادك الصغار حتَّىٰ تزرع في قلوبهم إحساساً بأنَّك إلىٰ جنبهم، وأنَّهم أهمُّ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تُعطي بعض وقتك لزوجتك حتَّىٰ تُكلِّمك بمشاعرها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تكون مستمعاً جيِّداً كما تُحِبُّ أن تكون متكلِّماً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تلاحظ أنَّ أولادك وبناتك يكبرون، وأنَّ كلَّ مرحلة عمرية يمرُّون بها يحتاجون فيها إلىٰ تعامل خاصٍّ بها، فابنتك تحتاج إلىٰ العاطفة أكثر من التعامل العقلي، وليس معنىٰ هذا أنَّ الولد يحتاج إلىٰ التعامل العقلي فحسب، كلَّا، بل هو أيضاً يحتاج إلىٰ العاطفة، ولكن علىٰ مستوىٰ أقلّ قليلاً من البنت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419510_1051229030"/>
      <w:bookmarkStart w:id="64" w:name="_Toc21"/>
      <w:bookmarkEnd w:id="63"/>
      <w:r>
        <w:rPr>
          <w:rtl w:val="true"/>
        </w:rPr>
        <w:t>قصَّة معبّرة</w:t>
      </w:r>
      <w:r>
        <w:rPr>
          <w:rtl w:val="true"/>
        </w:rPr>
        <w:t>:</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منهمكاً بعمله الذي يدرُّ عليه أرباحاً كثيرة ومستمرَّة، فجاءه ولده يوماً وطلب منه أن يجلس معه ساعة واحدة،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أذهب إلىٰ العمل، لأنَّني في هذه الساعة أحصل علىٰ مبلغ خمسين ألفاً، ولكن سأُعطيك ألف دينار كمصـروف يومي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الطفل وأخذ الألف، وبعد مدَّة من الزمن طلب من والده ألفاً آخر غير الألف المعهود، فتعجَّب الوالد الحنون،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أعطك مصـروفك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سأُعلمك بالسبب بعد أنْ تُعطيني، فأعطاه الألف، ففرح الولد ولم تكد الدنيا تحويه، وأمسك بيد والده وجرَّه معه إلىٰ </w:t>
      </w:r>
      <w:bookmarkStart w:id="65" w:name="pg7826_83663"/>
    </w:p>
    <w:p>
      <w:pPr>
        <w:pStyle w:val="BookText"/>
        <w:rPr/>
      </w:pPr>
      <w:bookmarkEnd w:id="65"/>
      <w:r>
        <w:rPr>
          <w:rFonts w:ascii="Amiri" w:hAnsi="Amiri" w:eastAsia="Amiri" w:cs="Amiri"/>
          <w:color w:val="111111"/>
          <w:sz w:val="28"/>
          <w:sz w:val="28"/>
          <w:szCs w:val="28"/>
          <w:rtl w:val="true"/>
          <w:lang w:bidi="ar-SA"/>
        </w:rPr>
        <w:t>غرفته، وهناك رفع وسادته وأخرج منها مبلغاً وعدَّده فإذا هو خمسون ألفاً، فأعطاها لوالده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الخمسون ألفاً التي تحصل عليها خلال ساعة، خذها واجلس معي هذه الساعة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419512_1051229030"/>
      <w:bookmarkStart w:id="67" w:name="_Toc22"/>
      <w:bookmarkEnd w:id="66"/>
      <w:r>
        <w:rPr>
          <w:rtl w:val="true"/>
        </w:rPr>
        <w:t>التوازن في تربويات الدِّين</w:t>
      </w:r>
      <w:r>
        <w:rPr>
          <w:rtl w:val="true"/>
        </w:rPr>
        <w:t>:</w:t>
      </w:r>
      <w:bookmarkEnd w:id="67"/>
    </w:p>
    <w:p>
      <w:pPr>
        <w:pStyle w:val="BookText"/>
        <w:rPr/>
      </w:pPr>
      <w:r>
        <w:rPr>
          <w:rFonts w:ascii="Amiri" w:hAnsi="Amiri" w:eastAsia="Amiri" w:cs="Amiri"/>
          <w:color w:val="111111"/>
          <w:sz w:val="28"/>
          <w:sz w:val="28"/>
          <w:szCs w:val="28"/>
          <w:rtl w:val="true"/>
          <w:lang w:bidi="ar-SA"/>
        </w:rPr>
        <w:t xml:space="preserve">وعندما نلاحظ تربويات الدِّين نجد أنَّ التوازن مطلب مهمٌّ في كثير من مستويات الحياة،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الأمر في العلاقة مع الأولاد والأطفال عموماً وبالزوجة والأبوين والجيران والزملاء والأصدقاء ومن تلاقيهم في الشارع ومن يجلس إلىٰ جنب مقعدك في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يُعلِّمنا هذا التوازن، فقد كان يُؤتىٰ بالصبيِّ ليبارك عليه، فحَدَث أنَّ صبيًّا بال في حضن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أهله لينهروه، ولكن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منهم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خفَّف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لأنَّه سمع صراخ صبيٍّ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الاحترام الذي لا مثيل له حتَّىٰ للرضيع، 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فخفَّف في الركعتين الأخيرتين، فلمَّا انصـرف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في الصلاة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صراخ الصبيِّ؟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68" w:name="pg7826_83665"/>
    </w:p>
    <w:p>
      <w:pPr>
        <w:pStyle w:val="BookText"/>
        <w:rPr/>
      </w:pPr>
      <w:bookmarkEnd w:id="68"/>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بالصبيِّ الصغير ليدعو له بالبركة أو يُسمّيه، فيأخذه فيضعه في حجره تكرمةً لأهله، فربَّما بال الصبيُّ عليه، فيصيح بعض من رآه حين يبول،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فيدعه حتَّىٰ يقضـي بوله، ثمّ يفرغ له من دعائه أو تسميته ويبلغ سرور أهله فيه ولا يرون أنَّه يتأذّىٰ ببول صبيهم، فإذا انصـرفوا غَسل ثوبه بعده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في حجره، فبال عليه، فأُخِذَ،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بماء فصبَّه عليه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قدَّم التعامل العاطفي علىٰ العقلي</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419514_1051229030"/>
      <w:bookmarkStart w:id="70" w:name="_Toc23"/>
      <w:bookmarkEnd w:id="69"/>
      <w:r>
        <w:rPr>
          <w:rtl w:val="true"/>
        </w:rPr>
        <w:t>مميِّزات تربية القرد</w:t>
      </w:r>
      <w:r>
        <w:rPr>
          <w:rtl w:val="true"/>
        </w:rPr>
        <w:t>:</w:t>
      </w:r>
      <w:bookmarkEnd w:id="70"/>
    </w:p>
    <w:p>
      <w:pPr>
        <w:pStyle w:val="BookText"/>
        <w:rPr/>
      </w:pPr>
      <w:r>
        <w:rPr>
          <w:rFonts w:ascii="Amiri" w:hAnsi="Amiri" w:eastAsia="Amiri" w:cs="Amiri"/>
          <w:color w:val="111111"/>
          <w:sz w:val="28"/>
          <w:sz w:val="28"/>
          <w:szCs w:val="28"/>
          <w:rtl w:val="true"/>
          <w:lang w:bidi="ar-SA"/>
        </w:rPr>
        <w:t xml:space="preserve">تقدُّم تفصيل الكلام حول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نتكلَّم عن مميِّزات تربية ذلك الرجل الذي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يتميَّز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سيتعامل مع ذلك القرد علىٰ أنَّه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تُنفِّذ ما يطلبه 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سيعمل علىٰ برمجة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يُحِبُّه هو من برامج</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وسيستعمل شتّىٰ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خداعاً أو مكراً أو تهديداً أو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يسلك سلوكياته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بعض الآباء يُربّي أولاده تربية القرود، ففي الوقت الذي يُظهِر لهم الاهتمام ويجلس معهم فترات زمنية أطول نسبياً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 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يتعامل معهم 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يريد منهم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طبق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فعليهم أنْ يلبسوا ما يختاره لهم هو من دون أنْ يكون لرأيهم قيمة، وأنْ يأكلوا ما يريده هو من دون أن يكون لرغبتهم أدنىٰ قيمة، بل إنَّه يريد منهم أنْ يتصـرَّفوا كما يريد هو، ولا يدع لهم أيَّ مجال لأنْ يُظهِروا بعض قدراتهم أو رغباتهم أو مواهبهم الخاصَّة، عدا ما يرسمه هو لهم، حتَّىٰ في مجال دراستهم وتخصُّصهم ولعبهم وطريقة كلامهم عليهم أنْ يُقلِّدوه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يريد منه 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يستعملها هو من دون السماح لارتكاب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مقصوداً، وفي اللحظة التي يسقط فيها شيء من الطعام علىٰ ملابسه فإنَّ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صراخاً مهولاً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تتطوَّر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لطمة علىٰ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يريد من الولد أنْ يلعب بنحوٍ يتناسب مع الرجل الكبير إذ يعتبره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يسمح له باللعب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يماطل دميَّته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يتكلَّم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الأفعال لا تتناسب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رجلٍ أيُّها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زال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يلعب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تقسـروا أولادكم علىٰ آدابكم، فإنَّهم مخلوقون لزمان غير زمانكم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أنْ نُسمّي هذه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71" w:name="pg7826_83670"/>
    </w:p>
    <w:p>
      <w:pPr>
        <w:pStyle w:val="Heading3"/>
        <w:numPr>
          <w:ilvl w:val="2"/>
          <w:numId w:val="1"/>
        </w:numPr>
        <w:rPr/>
      </w:pPr>
      <w:bookmarkStart w:id="72" w:name="__RefHeading___Toc5419516_1051229030"/>
      <w:bookmarkStart w:id="73" w:name="_Toc24"/>
      <w:bookmarkEnd w:id="71"/>
      <w:bookmarkEnd w:id="72"/>
      <w:r>
        <w:rPr>
          <w:rtl w:val="true"/>
        </w:rPr>
        <w:t>ملاحظات حول هذه التربية</w:t>
      </w:r>
      <w:r>
        <w:rPr>
          <w:rtl w:val="true"/>
        </w:rPr>
        <w:t>:</w:t>
      </w:r>
      <w:bookmarkEnd w:id="73"/>
    </w:p>
    <w:p>
      <w:pPr>
        <w:pStyle w:val="Heading3"/>
        <w:numPr>
          <w:ilvl w:val="2"/>
          <w:numId w:val="1"/>
        </w:numPr>
        <w:rPr/>
      </w:pPr>
      <w:bookmarkStart w:id="74" w:name="__RefHeading___Toc5419518_1051229030"/>
      <w:bookmarkStart w:id="75" w:name="_Toc25"/>
      <w:bookmarkEnd w:id="74"/>
      <w:r>
        <w:rPr>
          <w:rtl w:val="true"/>
        </w:rPr>
        <w:t>الملاحظة الأُولىٰ</w:t>
      </w:r>
      <w:r>
        <w:rPr>
          <w:rtl w:val="true"/>
        </w:rPr>
        <w:t>:</w:t>
      </w:r>
      <w:bookmarkEnd w:id="75"/>
    </w:p>
    <w:p>
      <w:pPr>
        <w:pStyle w:val="BookText"/>
        <w:rPr/>
      </w:pPr>
      <w:r>
        <w:rPr>
          <w:rFonts w:ascii="Amiri" w:hAnsi="Amiri" w:eastAsia="Amiri" w:cs="Amiri"/>
          <w:color w:val="111111"/>
          <w:sz w:val="28"/>
          <w:sz w:val="28"/>
          <w:szCs w:val="28"/>
          <w:rtl w:val="true"/>
          <w:lang w:bidi="ar-SA"/>
        </w:rPr>
        <w:t xml:space="preserve">لا شكَّ أنَّ الولد يُمثِّل الوجود الامتدادي للأب، فبالولد يستمرُّ الأب بعد موته، ومن هنا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وَوَجَدْتُكَ بَعْضِـي،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استمرار له، ومن هنا يتذكَّر الناس من يُحِبُّونه من الرجال كلَّما رأوا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نفس المنطلق اعتبر الشـرع أنَّ عمل الولد الصالح استمرار لعمل أبيه حتَّىٰ بعد موته، فإنَّ المرء إذا مات لم ينقطع عمله إذا كان له ولد صالح يدعو له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كلَّه صحيح، ولكنَّه لا يعني أنْ يستنسخ الأب شخصيته في ولده، وإنَّما يعني أنْ يعمل علىٰ أنْ يصنع من ولده شخصية فذَّة تحكي حسن التربية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فدَعْه يُمثِّل امتدادك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المستنسخ وغير المتطوِّر</w:t>
      </w:r>
      <w:r>
        <w:rPr>
          <w:rFonts w:eastAsia="Amiri" w:cs="Amiri" w:ascii="Amiri" w:hAnsi="Amiri"/>
          <w:color w:val="111111"/>
          <w:sz w:val="28"/>
          <w:szCs w:val="28"/>
          <w:rtl w:val="true"/>
          <w:lang w:bidi="ar-SA"/>
        </w:rPr>
        <w:t xml:space="preserve">. </w:t>
      </w:r>
      <w:bookmarkStart w:id="76" w:name="pg7826_83672"/>
    </w:p>
    <w:p>
      <w:pPr>
        <w:pStyle w:val="Heading3"/>
        <w:numPr>
          <w:ilvl w:val="2"/>
          <w:numId w:val="1"/>
        </w:numPr>
        <w:rPr/>
      </w:pPr>
      <w:bookmarkStart w:id="77" w:name="__RefHeading___Toc5419520_1051229030"/>
      <w:bookmarkStart w:id="78" w:name="_Toc26"/>
      <w:bookmarkEnd w:id="76"/>
      <w:bookmarkEnd w:id="77"/>
      <w:r>
        <w:rPr>
          <w:rtl w:val="true"/>
        </w:rPr>
        <w:t>الملاحظة الثانية</w:t>
      </w:r>
      <w:r>
        <w:rPr>
          <w:rtl w:val="true"/>
        </w:rPr>
        <w:t>:</w:t>
      </w:r>
      <w:bookmarkEnd w:id="78"/>
    </w:p>
    <w:p>
      <w:pPr>
        <w:pStyle w:val="BookText"/>
        <w:rPr/>
      </w:pPr>
      <w:r>
        <w:rPr>
          <w:rFonts w:ascii="Amiri" w:hAnsi="Amiri" w:eastAsia="Amiri" w:cs="Amiri"/>
          <w:color w:val="111111"/>
          <w:sz w:val="28"/>
          <w:sz w:val="28"/>
          <w:szCs w:val="28"/>
          <w:rtl w:val="true"/>
          <w:lang w:bidi="ar-SA"/>
        </w:rPr>
        <w:t xml:space="preserve">إنَّ العالم اليوم في تسارع تطوّري مستمرّ في جميع مفاصله، والتقدُّم العلمي أخذ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 البشـري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مجاراتها، حتَّىٰ إنَّه لو فُرِضَ أنْ خرج آباؤنا الذين ماتوا قبل عشـرين سنة مثلاً ورأوا الأجهزة المتطوِّرة اليوم لظنُّوا أنَّهم في حُلُم يقظة أو خيال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بطبعه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يُحِبُّ أنْ يتعلَّم ما لا يعرفه، وأنْ يتقدَّم في معارفه ويُطوِّرها، وهذه غريزة فُطِرَ عليها بنو البشـر، وهي كغيرها من الغرائز تسعىٰ لإرواء ظمئها وسدِّ رمقها من تلك المعارف المتطوِّرة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فيما يعنيه أنَّ التربية يجب أنْ تتماشىٰ مع آخر ما وصل إليه التطوُّر العلمي، وليس من الصحيح أنْ يُقيِّد أحدنا أولاده علىٰ المتوارث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الالتفات إلىٰ الملاحظة التالية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419522_1051229030"/>
      <w:bookmarkStart w:id="80" w:name="_Toc27"/>
      <w:bookmarkEnd w:id="79"/>
      <w:r>
        <w:rPr>
          <w:rtl w:val="true"/>
        </w:rPr>
        <w:t>الملاحظة الثالثة</w:t>
      </w:r>
      <w:r>
        <w:rPr>
          <w:rtl w:val="true"/>
        </w:rPr>
        <w:t>:</w:t>
      </w:r>
      <w:bookmarkEnd w:id="80"/>
    </w:p>
    <w:p>
      <w:pPr>
        <w:pStyle w:val="BookText"/>
        <w:rPr/>
      </w:pPr>
      <w:r>
        <w:rPr>
          <w:rFonts w:ascii="Amiri" w:hAnsi="Amiri" w:eastAsia="Amiri" w:cs="Amiri"/>
          <w:color w:val="111111"/>
          <w:sz w:val="28"/>
          <w:sz w:val="28"/>
          <w:szCs w:val="28"/>
          <w:rtl w:val="true"/>
          <w:lang w:bidi="ar-SA"/>
        </w:rPr>
        <w:t>إنَّ ما نواجهه في حياتنا التطوُّرية من حيث الأخلاق والسلوك يقع علىٰ نوعين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419524_1051229030"/>
      <w:bookmarkStart w:id="82" w:name="_Toc28"/>
      <w:bookmarkEnd w:id="81"/>
      <w:r>
        <w:rPr>
          <w:rtl w:val="true"/>
        </w:rPr>
        <w:t>النوع الأوَّل</w:t>
      </w:r>
      <w:r>
        <w:rPr>
          <w:rtl w:val="true"/>
        </w:rPr>
        <w:t xml:space="preserve">: </w:t>
      </w:r>
      <w:r>
        <w:rPr>
          <w:rtl w:val="true"/>
        </w:rPr>
        <w:t>النوع الثابت</w:t>
      </w:r>
      <w:r>
        <w:rPr>
          <w:rtl w:val="true"/>
        </w:rPr>
        <w:t>:</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كثوابت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والأمانة وبرِّ الوالدِّين وصلة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لا بدَّ أنْ نُربّي أولادنا علىٰ الالتزام بها من خلال الطُّرُق المتناسبة مع فكره وذهنه، فنعمل علىٰ إقناعه بالتي هي أحسن، وإذا رأينا في بعض الأحيان أنَّ الضغط عليه قليلاً ينفع فلنضغط عليه بشيء يتناسب مع حجم عقله وعاطفته</w:t>
      </w:r>
      <w:r>
        <w:rPr>
          <w:rFonts w:eastAsia="Amiri" w:cs="Amiri" w:ascii="Amiri" w:hAnsi="Amiri"/>
          <w:color w:val="111111"/>
          <w:sz w:val="28"/>
          <w:szCs w:val="28"/>
          <w:rtl w:val="true"/>
          <w:lang w:bidi="ar-SA"/>
        </w:rPr>
        <w:t xml:space="preserve">. </w:t>
      </w:r>
      <w:bookmarkStart w:id="83" w:name="pg7826_83674"/>
    </w:p>
    <w:p>
      <w:pPr>
        <w:pStyle w:val="BookText"/>
        <w:rPr/>
      </w:pPr>
      <w:bookmarkEnd w:id="83"/>
      <w:r>
        <w:rPr>
          <w:rFonts w:ascii="Amiri" w:hAnsi="Amiri" w:eastAsia="Amiri" w:cs="Amiri"/>
          <w:color w:val="111111"/>
          <w:sz w:val="28"/>
          <w:sz w:val="28"/>
          <w:szCs w:val="28"/>
          <w:rtl w:val="true"/>
          <w:lang w:bidi="ar-SA"/>
        </w:rPr>
        <w:t xml:space="preserve">فهذه الثوابت لا تدخل تحت 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 والتقدُّم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419526_1051229030"/>
      <w:bookmarkStart w:id="85" w:name="_Toc29"/>
      <w:bookmarkEnd w:id="84"/>
      <w:r>
        <w:rPr>
          <w:rtl w:val="true"/>
        </w:rPr>
        <w:t>النوع الثاني</w:t>
      </w:r>
      <w:r>
        <w:rPr>
          <w:rtl w:val="true"/>
        </w:rPr>
        <w:t xml:space="preserve">: </w:t>
      </w:r>
      <w:r>
        <w:rPr>
          <w:rtl w:val="true"/>
        </w:rPr>
        <w:t>النوع المتغيِّر داخل الثوابت</w:t>
      </w:r>
      <w:r>
        <w:rPr>
          <w:rtl w:val="true"/>
        </w:rPr>
        <w:t>:</w:t>
      </w:r>
      <w:bookmarkEnd w:id="85"/>
    </w:p>
    <w:p>
      <w:pPr>
        <w:pStyle w:val="BookText"/>
        <w:rPr/>
      </w:pPr>
      <w:r>
        <w:rPr>
          <w:rFonts w:ascii="Amiri" w:hAnsi="Amiri" w:eastAsia="Amiri" w:cs="Amiri"/>
          <w:color w:val="111111"/>
          <w:sz w:val="28"/>
          <w:sz w:val="28"/>
          <w:szCs w:val="28"/>
          <w:rtl w:val="true"/>
          <w:lang w:bidi="ar-SA"/>
        </w:rPr>
        <w:t>وهو الأُمور الكمالية مثل الملابس، فليس شرطاً أنْ يلبس ولدك نفس ملابسك أو هندامك، ولكن في نفس الوقت لا بدَّ أنْ لا يخرج عن الحدِّ المتعارف، فلا يُسمَح له بلبس اللباس الذي يكشف من الجسم ما لا يُتعارَف، لأنَّه يخالف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التقنيّات الحديثة من حاسبات وهواتف ذكيَّة نُوفِّرها للأولاد، لكن مع تقنين وقت اقتنائها وكيفية ومقدار استعمالها، وهكذا مثلاً قضايا اختيار لون البيت وما شابه هذه الأُمور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419528_1051229030"/>
      <w:bookmarkStart w:id="87" w:name="_Toc30"/>
      <w:bookmarkEnd w:id="86"/>
      <w:r>
        <w:rPr>
          <w:rtl w:val="true"/>
        </w:rPr>
        <w:t>الملاحظة الرابعة</w:t>
      </w:r>
      <w:r>
        <w:rPr>
          <w:rtl w:val="true"/>
        </w:rPr>
        <w:t>:</w:t>
      </w:r>
      <w:bookmarkEnd w:id="87"/>
    </w:p>
    <w:p>
      <w:pPr>
        <w:pStyle w:val="BookText"/>
        <w:rPr/>
      </w:pPr>
      <w:r>
        <w:rPr>
          <w:rFonts w:ascii="Amiri" w:hAnsi="Amiri" w:eastAsia="Amiri" w:cs="Amiri"/>
          <w:color w:val="111111"/>
          <w:sz w:val="28"/>
          <w:sz w:val="28"/>
          <w:szCs w:val="28"/>
          <w:rtl w:val="true"/>
          <w:lang w:bidi="ar-SA"/>
        </w:rPr>
        <w:t>علىٰ الأب أنْ يواكب هذا التقدُّم العلمي حتَّىٰ يبقىٰ جسـر التواصل بينه وبين أولاده ولا يقطعه بالقديم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419530_1051229030"/>
      <w:bookmarkStart w:id="89" w:name="_Toc31"/>
      <w:bookmarkEnd w:id="88"/>
      <w:r>
        <w:rPr>
          <w:rtl w:val="true"/>
        </w:rPr>
        <w:t>الملاحظة الخامسة</w:t>
      </w:r>
      <w:r>
        <w:rPr>
          <w:rtl w:val="true"/>
        </w:rPr>
        <w:t>:</w:t>
      </w:r>
      <w:bookmarkEnd w:id="89"/>
    </w:p>
    <w:p>
      <w:pPr>
        <w:pStyle w:val="BookText"/>
        <w:rPr/>
      </w:pPr>
      <w:r>
        <w:rPr>
          <w:rFonts w:ascii="Amiri" w:hAnsi="Amiri" w:eastAsia="Amiri" w:cs="Amiri"/>
          <w:color w:val="111111"/>
          <w:sz w:val="28"/>
          <w:sz w:val="28"/>
          <w:szCs w:val="28"/>
          <w:rtl w:val="true"/>
          <w:lang w:bidi="ar-SA"/>
        </w:rPr>
        <w:t>إنَّ من أهمِّ آثار التقدُّم العلمي هو أنَّه سارق ماهر للوقت من حيث لا يشعر البالغ، فكيف بالصبي قليل الخبرة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الأبوين إذن أنْ يتنبَّها جيِّداً علىٰ ضرورة تنظيم الوقت للولد في هذا المجال</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419532_1051229030"/>
      <w:bookmarkStart w:id="91" w:name="_Toc32"/>
      <w:bookmarkEnd w:id="90"/>
      <w:r>
        <w:rPr>
          <w:rtl w:val="true"/>
        </w:rPr>
        <w:t xml:space="preserve">مميِّزات تربية </w:t>
      </w:r>
      <w:r>
        <w:rPr>
          <w:rtl w:val="true"/>
        </w:rPr>
        <w:t>(</w:t>
      </w:r>
      <w:r>
        <w:rPr>
          <w:rtl w:val="true"/>
        </w:rPr>
        <w:t>الذئب</w:t>
      </w:r>
      <w:r>
        <w:rPr>
          <w:rtl w:val="true"/>
        </w:rPr>
        <w:t>):</w:t>
      </w:r>
      <w:bookmarkEnd w:id="91"/>
    </w:p>
    <w:p>
      <w:pPr>
        <w:pStyle w:val="BookText"/>
        <w:rPr/>
      </w:pPr>
      <w:r>
        <w:rPr>
          <w:rFonts w:ascii="Amiri" w:hAnsi="Amiri" w:eastAsia="Amiri" w:cs="Amiri"/>
          <w:color w:val="111111"/>
          <w:sz w:val="28"/>
          <w:sz w:val="28"/>
          <w:szCs w:val="28"/>
          <w:rtl w:val="true"/>
          <w:lang w:bidi="ar-SA"/>
        </w:rPr>
        <w:t>أمَّا من اشترىٰ ذئباً فإنَّه سيلاحظ التالي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طبيعة الذئب هي طبيعة مفترسة خدّاعة، فلا بدَّ أنْ يساعده علىٰ تنمية هذه الطبيعة، لذلك سيجلس معه كثيراً من أجل أنْ يطمئنَّ له ذئبه ثمّ يبدأ بتلقينه ما يُنمّي تلك الطبيعة الذئبية المودعة فيه</w:t>
      </w:r>
      <w:r>
        <w:rPr>
          <w:rFonts w:eastAsia="Amiri" w:cs="Amiri" w:ascii="Amiri" w:hAnsi="Amiri"/>
          <w:color w:val="111111"/>
          <w:sz w:val="28"/>
          <w:szCs w:val="28"/>
          <w:rtl w:val="true"/>
          <w:lang w:bidi="ar-SA"/>
        </w:rPr>
        <w:t xml:space="preserve">. </w:t>
      </w:r>
      <w:bookmarkStart w:id="92" w:name="pg7826_83676"/>
    </w:p>
    <w:p>
      <w:pPr>
        <w:pStyle w:val="BookText"/>
        <w:rPr/>
      </w:pPr>
      <w:bookmarkEnd w:id="92"/>
      <w:r>
        <w:rPr>
          <w:rFonts w:ascii="Amiri" w:hAnsi="Amiri" w:eastAsia="Amiri" w:cs="Amiri"/>
          <w:color w:val="111111"/>
          <w:sz w:val="28"/>
          <w:sz w:val="28"/>
          <w:szCs w:val="28"/>
          <w:rtl w:val="true"/>
          <w:lang w:bidi="ar-SA"/>
        </w:rPr>
        <w:t xml:space="preserve">وسيُشجِّعه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اللحظة المناسبة، وعلىٰ أنْ يكون هدفه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جوعه ولو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دجاجة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يتعامل بعض الآباء مع أولادهم، إنَّه يُوحي إلىٰ ولده بأنَّه مقبل علىٰ الدخول إلىٰ ساحة معركة أو غابة موحشة، وحتَّىٰ يجتازها عليه أنْ يتسلَّح بالعضلات المفتولة والمكر والخداع،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ذئباً أكلتك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سيُوحي إليه بمثل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تنجح في المدرسة، يمكنك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تتخلَّص من موقف محرج،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ويمكنك أنْ تتقمَّص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لم تقم به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أنْ تساعدني في عملي لتحصل علىٰ مستقبل زاهر، فيلزمك أنْ تُتقِن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وإقناع الزبون بجودة منتج هو رديء في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نعتبر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419534_1051229030"/>
      <w:bookmarkStart w:id="94" w:name="_Toc33"/>
      <w:bookmarkEnd w:id="93"/>
      <w:r>
        <w:rPr>
          <w:rtl w:val="true"/>
        </w:rPr>
        <w:t>تسامحٌ مقنَّن</w:t>
      </w:r>
      <w:r>
        <w:rPr>
          <w:rtl w:val="true"/>
        </w:rPr>
        <w:t>:</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الحياة تحكي عن غابة همجية في بعض مفرداتها، ولكنَّ الإنصاف لا بدَّ أنْ يُقال، فإنَّ الخير ما زال له موضع قدم رحب فيها، وما زال أهل الخير يمارسون حياتهم بكلِّ دفء وهدوء وطمأنينة وراحة بال، وما زالوا يُقدِّمون الخير لغيرهم</w:t>
      </w:r>
      <w:r>
        <w:rPr>
          <w:rFonts w:eastAsia="Amiri" w:cs="Amiri" w:ascii="Amiri" w:hAnsi="Amiri"/>
          <w:color w:val="111111"/>
          <w:sz w:val="28"/>
          <w:szCs w:val="28"/>
          <w:rtl w:val="true"/>
          <w:lang w:bidi="ar-SA"/>
        </w:rPr>
        <w:t xml:space="preserve">. </w:t>
      </w:r>
      <w:bookmarkStart w:id="95" w:name="pg7826_83678"/>
    </w:p>
    <w:p>
      <w:pPr>
        <w:pStyle w:val="BookText"/>
        <w:rPr/>
      </w:pPr>
      <w:bookmarkEnd w:id="95"/>
      <w:r>
        <w:rPr>
          <w:rFonts w:ascii="Amiri" w:hAnsi="Amiri" w:eastAsia="Amiri" w:cs="Amiri"/>
          <w:color w:val="111111"/>
          <w:sz w:val="28"/>
          <w:sz w:val="28"/>
          <w:szCs w:val="28"/>
          <w:rtl w:val="true"/>
          <w:lang w:bidi="ar-SA"/>
        </w:rPr>
        <w:t>وإنَّ الناجح في هذه الحياة هو من يجالس ويخالط أهل الخير، ويتجنَّب أهل الشرِّ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حياتية مهمَّة ينبغي أنْ نُعلِّمها لأولادنا، فأنْ تعيش نفّاعاً لغيرك شفّافاً في سلوكك حازماً في قراراتك أفضل بكثير من أنْ تعيش المكر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الذئاب تؤول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الدمار الشامل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لا يرغبه أيُّ عاقل لنفسه أو لغيره، وبالتالي فليس من الصحيح أنْ نتَّخذ من أولادنا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يفتكون بلا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نُعلِّمهم أنَّ الأوضاع إذا تأزَّمت فإنَّ الصـراخ أو القبضة الحديدية لن يزيدا الوضع إلَّا تعقيداً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نُعلِّمهم أنَّ الرحمة هي سيِّدة الموقف في الأوقات الحرجة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يعني أنْ نتحوَّل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الذئب متىٰ يأكلها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فالمطلوب إذن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التوازن</w:t>
      </w:r>
      <w:r>
        <w:rPr>
          <w:rFonts w:eastAsia="IRNazanin" w:cs="IRNazanin"/>
          <w:color w:val="111111"/>
          <w:sz w:val="28"/>
          <w:szCs w:val="28"/>
          <w:rtl w:val="true"/>
          <w:lang w:bidi="fa-IR"/>
        </w:rPr>
        <w:t>).</w:t>
      </w:r>
    </w:p>
    <w:p>
      <w:pPr>
        <w:pStyle w:val="Heading3"/>
        <w:numPr>
          <w:ilvl w:val="2"/>
          <w:numId w:val="1"/>
        </w:numPr>
        <w:rPr/>
      </w:pPr>
      <w:bookmarkStart w:id="96" w:name="__RefHeading___Toc5419536_1051229030"/>
      <w:bookmarkStart w:id="97" w:name="_Toc34"/>
      <w:bookmarkEnd w:id="96"/>
      <w:r>
        <w:rPr>
          <w:rtl w:val="true"/>
        </w:rPr>
        <w:t>مميِّزات تربية الدولفين</w:t>
      </w:r>
      <w:r>
        <w:rPr>
          <w:rtl w:val="true"/>
        </w:rPr>
        <w:t>:</w:t>
      </w:r>
      <w:bookmarkEnd w:id="97"/>
    </w:p>
    <w:p>
      <w:pPr>
        <w:pStyle w:val="BookText"/>
        <w:rPr/>
      </w:pPr>
      <w:r>
        <w:rPr>
          <w:rFonts w:ascii="Amiri" w:hAnsi="Amiri" w:eastAsia="Amiri" w:cs="Amiri"/>
          <w:color w:val="111111"/>
          <w:sz w:val="28"/>
          <w:sz w:val="28"/>
          <w:szCs w:val="28"/>
          <w:rtl w:val="true"/>
          <w:lang w:bidi="ar-SA"/>
        </w:rPr>
        <w:t>إنَّ الذي اشترىٰ الدولفين الصغير سوف يعمل علىٰ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سيلاحظ أنَّ الدولفين وإنْ استطاع أنْ يخرج قليلاً من الماء، لكنَّه بالتالي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موطنها الطبيعي والذي يمكن أنْ يعيش ويتطوَّر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فراعىٰ هذا الجانب وإنْ كان هو يعيش علىٰ اليابسة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ذلك الرجل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يتنفَّس الأُوكسجين المذاب في الماء، كما أنَّه يستفيد من الأُوكسجين غير المذاب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يتعلَّم منه الشـيء الكثير، ولكنَّه لا يستطيع أنْ يُنفِّذ له كلَّ ما يريد، فتَرَك له عملية صياغة سلوكه، لكنَّه كان دائماً معه يراقبه ويعطف عليه ويُعلِّمه خطوة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الرجل كان قد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الأمان يكون معه، فمهما أخذته المياه بعيداً، ومهما أحسَّ بالخطر قريباً منه، ولكنَّه عندما يرجع إليه فإنَّه سيحسُّ بالأمان، خصوصاً عندما يستشعر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وهي تمرُّ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يتعامل بعضٌ من الآباء مع أولاده، إنَّه في الوقت الذي يعمل ويكدح من أجل أنْ يُوفِّر لهم لقمة العيش، إلَّا أنَّه أبداً لم ينْسَ حاجتهم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دفء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معهم وقتاً كافياً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يترك تعليمهم ما ينفعهم وما يساعدهم علىٰ خوض لُجَج الحياة، لكن مِنْ موقعهم هم وبالعصر الذي يعيشونه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عرف أنَّ لأولاده ثقافة خاصَّة ربَّما تتلاءم مع ثقافته هو وربَّما تختلف معها، فأخذ يعمل علىٰ إعطائهم الفرصة المناسبة للأخذ من كلتا الثقافتين، ووقف معهم ليُجانسوا بينهما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أن لا نُسمّي هذه تربية؟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826_83684"/>
      <w:bookmarkStart w:id="99" w:name="pg7826_83684"/>
      <w:bookmarkEnd w:id="99"/>
    </w:p>
    <w:p>
      <w:pPr>
        <w:pStyle w:val="Heading2"/>
        <w:numPr>
          <w:ilvl w:val="1"/>
          <w:numId w:val="1"/>
        </w:numPr>
        <w:rPr/>
      </w:pPr>
      <w:bookmarkStart w:id="100" w:name="pg7826_83684"/>
      <w:bookmarkStart w:id="101" w:name="__RefHeading___Toc5419538_1051229030"/>
      <w:bookmarkStart w:id="102" w:name="_Toc35"/>
      <w:bookmarkEnd w:id="100"/>
      <w:bookmarkEnd w:id="101"/>
      <w:r>
        <w:rPr>
          <w:rtl w:val="true"/>
        </w:rPr>
        <w:t>الفصل الثاني</w:t>
      </w:r>
      <w:r>
        <w:rPr>
          <w:rtl w:val="true"/>
        </w:rPr>
        <w:t>:</w:t>
      </w:r>
      <w:bookmarkEnd w:id="102"/>
    </w:p>
    <w:p>
      <w:pPr>
        <w:pStyle w:val="Heading3"/>
        <w:numPr>
          <w:ilvl w:val="2"/>
          <w:numId w:val="1"/>
        </w:numPr>
        <w:rPr/>
      </w:pPr>
      <w:bookmarkStart w:id="103" w:name="__RefHeading___Toc5419540_1051229030"/>
      <w:bookmarkStart w:id="104" w:name="_Toc36"/>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خطوات تحقيق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التربية الناجحة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826_83688"/>
      <w:bookmarkStart w:id="106" w:name="pg7826_83688"/>
      <w:bookmarkEnd w:id="106"/>
    </w:p>
    <w:p>
      <w:pPr>
        <w:pStyle w:val="BookText"/>
        <w:rPr/>
      </w:pPr>
      <w:bookmarkStart w:id="107" w:name="pg7826_83688"/>
      <w:bookmarkEnd w:id="107"/>
      <w:r>
        <w:rPr>
          <w:rFonts w:ascii="Amiri" w:hAnsi="Amiri" w:eastAsia="Amiri" w:cs="Amiri"/>
          <w:color w:val="111111"/>
          <w:sz w:val="28"/>
          <w:sz w:val="28"/>
          <w:szCs w:val="28"/>
          <w:rtl w:val="true"/>
          <w:lang w:bidi="ar-SA"/>
        </w:rPr>
        <w:t>بعد أنْ قدَّمنا بعض التصوُّرات عن السلوكيات العامَّة للآباء مع أولادهم، نقف قليلاً عند خطوات عملية لتحقيق مفهوم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التربية في المفهوم الإسلامي والإنساني عبارة عن مفهوم مركَّب من عدَّة خطوات، كلُّ خطوة منها تُمثِّل جزءاً مهمًّا من التربية، لكنَّها لا بدَّ أنْ تجتمع كلُّها حتَّىٰ نحصد الثمرة المرجوَّة من التربية، وهي التالي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419542_1051229030"/>
      <w:bookmarkStart w:id="109" w:name="_Toc37"/>
      <w:bookmarkEnd w:id="108"/>
      <w:r>
        <w:rPr>
          <w:rtl w:val="true"/>
        </w:rPr>
        <w:t>الخطوة الأولى</w:t>
      </w:r>
      <w:r>
        <w:rPr>
          <w:rtl w:val="true"/>
        </w:rPr>
        <w:t xml:space="preserve">: </w:t>
      </w:r>
      <w:r>
        <w:rPr>
          <w:rtl w:val="true"/>
        </w:rPr>
        <w:t>التنشئة البدنية</w:t>
      </w:r>
      <w:r>
        <w:rPr>
          <w:rtl w:val="true"/>
        </w:rPr>
        <w:t>:</w:t>
      </w:r>
      <w:bookmarkEnd w:id="109"/>
    </w:p>
    <w:p>
      <w:pPr>
        <w:pStyle w:val="BookText"/>
        <w:rPr/>
      </w:pPr>
      <w:r>
        <w:rPr>
          <w:rFonts w:ascii="Amiri" w:hAnsi="Amiri" w:eastAsia="Amiri" w:cs="Amiri"/>
          <w:color w:val="111111"/>
          <w:sz w:val="28"/>
          <w:sz w:val="28"/>
          <w:szCs w:val="28"/>
          <w:rtl w:val="true"/>
          <w:lang w:bidi="ar-SA"/>
        </w:rPr>
        <w:t>عندما يُولَد الإنسان يُولَد وهو عاجز حتَّىٰ عن إطعام نفسه، ويمكن لمرض بسيط أو حادث ساذج أنْ يودي بحياته، فلو وقعت قطعة قماش علىٰ وجه الطفل فإنَّه ربَّما يموت اختناقاً من دون أنْ يزيحها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تأتي التربية في خطوتها الأُولىٰ، والتي تعني الحفاظ علىٰ هذا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وتنشئته بصورة متكاملة حتَّىٰ يصل إلىٰ مرحلة يتمكَّن معها من استخدام يديه ورجليه ولسانه وحتَّىٰ عقله ويعتمد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ورد في القرآن الكريم فيما حكاه الله تعالىٰ عن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فرعون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أَلَمْ نُرَبِّكَ فِينا وَلِيداً وَلَبِثْتَ فِينا مِنْ عُمُرِكَ سِنِينَ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فالتربية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بمعنىٰ آخر غير التنشئة البدنية، </w:t>
      </w:r>
      <w:bookmarkStart w:id="110" w:name="pg7826_83690"/>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يقصد فرعون أنَّك يا موسىٰ عندما كنت طفلاً وفي معرض الهلاك نحن الذين أنجيناك من اليمِّ وربَّيناك وأنشأناك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الخطوة تتناسب مع أخذ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معنىٰ الزيادة والإضافة، فيكون معنىٰ التربية هنا هي عملية تنشئة الطفل وتغذيته وحمايته إلىٰ أنْ يصل إلىٰ مرحلة يعتمد فيها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ملاحظات لا بأس بالالتفات إليها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419544_1051229030"/>
      <w:bookmarkStart w:id="112" w:name="_Toc38"/>
      <w:bookmarkEnd w:id="111"/>
      <w:r>
        <w:rPr>
          <w:rtl w:val="true"/>
        </w:rPr>
        <w:t>الملاحظة الأُولىٰ</w:t>
      </w:r>
      <w:r>
        <w:rPr>
          <w:rtl w:val="true"/>
        </w:rPr>
        <w:t>:</w:t>
      </w:r>
      <w:bookmarkEnd w:id="112"/>
    </w:p>
    <w:p>
      <w:pPr>
        <w:pStyle w:val="BookText"/>
        <w:rPr/>
      </w:pPr>
      <w:r>
        <w:rPr>
          <w:rFonts w:ascii="Amiri" w:hAnsi="Amiri" w:eastAsia="Amiri" w:cs="Amiri"/>
          <w:color w:val="111111"/>
          <w:sz w:val="28"/>
          <w:sz w:val="28"/>
          <w:szCs w:val="28"/>
          <w:rtl w:val="true"/>
          <w:lang w:bidi="ar-SA"/>
        </w:rPr>
        <w:t>إنَّ هذه الخطوة من التربية تتحكَّم فيها الفطرة التي فطر الله تعالىٰ عليها الوالدين، فهما يقومان بتغذية ولدهما والحفاظ عليه ومراعاته بدافع الفطرة الأبوية، وهذا الأمر يشترك فيه الحيوانُ مع الإنسان كما هو واضح</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419546_1051229030"/>
      <w:bookmarkStart w:id="114" w:name="_Toc39"/>
      <w:bookmarkEnd w:id="113"/>
      <w:r>
        <w:rPr>
          <w:rtl w:val="true"/>
        </w:rPr>
        <w:t>الملاحظة الثانية</w:t>
      </w:r>
      <w:r>
        <w:rPr>
          <w:rtl w:val="true"/>
        </w:rPr>
        <w:t>:</w:t>
      </w:r>
      <w:bookmarkEnd w:id="114"/>
    </w:p>
    <w:p>
      <w:pPr>
        <w:pStyle w:val="BookText"/>
        <w:rPr/>
      </w:pPr>
      <w:r>
        <w:rPr>
          <w:rFonts w:ascii="Amiri" w:hAnsi="Amiri" w:eastAsia="Amiri" w:cs="Amiri"/>
          <w:color w:val="111111"/>
          <w:sz w:val="28"/>
          <w:sz w:val="28"/>
          <w:szCs w:val="28"/>
          <w:rtl w:val="true"/>
          <w:lang w:bidi="ar-SA"/>
        </w:rPr>
        <w:t>بالإضافة إلىٰ الفطرة الأبوية هناك الأوامر التشـريعية التي صدرت من الشارع المقدَّس التي أمرت بجانب مهمٍّ من ذلك، وهو ما يُسمّىٰ في الفقه بالنفقات الواجبة، والتي يُلزِم فيها الشـرعُ الوالدين بالنفقة والحضانة والإرضاع</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419548_1051229030"/>
      <w:bookmarkStart w:id="116" w:name="_Toc40"/>
      <w:bookmarkEnd w:id="115"/>
      <w:r>
        <w:rPr>
          <w:rtl w:val="true"/>
        </w:rPr>
        <w:t>الملاحظة الثالثة</w:t>
      </w:r>
      <w:r>
        <w:rPr>
          <w:rtl w:val="true"/>
        </w:rPr>
        <w:t>:</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الخطوة من التربية تُمثِّل مرحلة آنية وليست دائمة، فإنَّها تنتهي عندما يكبر الطفل ويأخذ بالاستقلال البدني ثمّ المالي شيئاً فشيئاً، وهذا معناه أنَّها لا تُمثِّل كلَّ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البعض ممَّن يربي أولاده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 xml:space="preserve">) -! </w:t>
      </w:r>
      <w:bookmarkStart w:id="117" w:name="pg7826_83692"/>
    </w:p>
    <w:p>
      <w:pPr>
        <w:pStyle w:val="Heading3"/>
        <w:numPr>
          <w:ilvl w:val="2"/>
          <w:numId w:val="1"/>
        </w:numPr>
        <w:rPr/>
      </w:pPr>
      <w:bookmarkStart w:id="118" w:name="__RefHeading___Toc5419550_1051229030"/>
      <w:bookmarkStart w:id="119" w:name="_Toc41"/>
      <w:bookmarkEnd w:id="117"/>
      <w:bookmarkEnd w:id="118"/>
      <w:r>
        <w:rPr>
          <w:rtl w:val="true"/>
        </w:rPr>
        <w:t>الملاحظة الرابعة</w:t>
      </w:r>
      <w:r>
        <w:rPr>
          <w:rtl w:val="true"/>
        </w:rPr>
        <w:t>:</w:t>
      </w:r>
      <w:bookmarkEnd w:id="119"/>
    </w:p>
    <w:p>
      <w:pPr>
        <w:pStyle w:val="BookText"/>
        <w:rPr/>
      </w:pPr>
      <w:r>
        <w:rPr>
          <w:rFonts w:ascii="Amiri" w:hAnsi="Amiri" w:eastAsia="Amiri" w:cs="Amiri"/>
          <w:color w:val="111111"/>
          <w:sz w:val="28"/>
          <w:sz w:val="28"/>
          <w:szCs w:val="28"/>
          <w:rtl w:val="true"/>
          <w:lang w:bidi="ar-SA"/>
        </w:rPr>
        <w:t>لا يعني هذا أنْ ينظر الأولاد إلىٰ هذه الخطوة علىٰ أنَّها لا قيمة لها، كما قد تظهر بعض الكلمات من بعض الأولاد العاقّين، الذين لا يرعون حقَّ أبويهم، وقد يصل الأمر ببعضهم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سأشتري لكم قنّينة حليب بدل الحليب الذي أعطيتمونيه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ونسي أنَّه لولا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في أوَّل ساعات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للوالدين الفضل الكبير في استمرار حياة الأولاد، فلهما عليهم حقُّ الحياة، وهذا يُمثِّل دَيناً عظيماً في رقبة الأولاد باتِّجاه آبائهم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419552_1051229030"/>
      <w:bookmarkStart w:id="121" w:name="_Toc42"/>
      <w:bookmarkEnd w:id="120"/>
      <w:r>
        <w:rPr>
          <w:rtl w:val="true"/>
        </w:rPr>
        <w:t>الملاحظة الخامسة</w:t>
      </w:r>
      <w:r>
        <w:rPr>
          <w:rtl w:val="true"/>
        </w:rPr>
        <w:t>:</w:t>
      </w:r>
      <w:bookmarkEnd w:id="121"/>
    </w:p>
    <w:p>
      <w:pPr>
        <w:pStyle w:val="BookText"/>
        <w:rPr/>
      </w:pPr>
      <w:r>
        <w:rPr>
          <w:rFonts w:ascii="Amiri" w:hAnsi="Amiri" w:eastAsia="Amiri" w:cs="Amiri"/>
          <w:color w:val="111111"/>
          <w:sz w:val="28"/>
          <w:sz w:val="28"/>
          <w:szCs w:val="28"/>
          <w:rtl w:val="true"/>
          <w:lang w:bidi="ar-SA"/>
        </w:rPr>
        <w:t>إنَّ هذه الخطوة تتضمَّن الزيادة المادّية فقط، بمعنىٰ أنَّ المربّي فيها يعمل علىٰ تنشئة البدن مادّياً مع الحفاظ عليه من أنْ تهجم عليه الأمراض والعمل علىٰ علاجها لو حصلت، ولا نظر فيها للزيادة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الدِّين السماوي علىٰ الوالدين أنْ يُطعِما ولدهما الحلال ويُبعِداهم عن الحرام وإلَّا فإنَّ أثر الطعام الحرام سينعكس علىٰ سلوكهم في مستقبل حياتهم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419554_1051229030"/>
      <w:bookmarkStart w:id="123" w:name="_Toc43"/>
      <w:bookmarkEnd w:id="122"/>
      <w:r>
        <w:rPr>
          <w:rtl w:val="true"/>
        </w:rPr>
        <w:t>الملاحظة السادسة</w:t>
      </w:r>
      <w:r>
        <w:rPr>
          <w:rtl w:val="true"/>
        </w:rPr>
        <w:t>:</w:t>
      </w:r>
      <w:bookmarkEnd w:id="123"/>
    </w:p>
    <w:p>
      <w:pPr>
        <w:pStyle w:val="BookText"/>
        <w:rPr/>
      </w:pPr>
      <w:r>
        <w:rPr>
          <w:rFonts w:ascii="Amiri" w:hAnsi="Amiri" w:eastAsia="Amiri" w:cs="Amiri"/>
          <w:color w:val="111111"/>
          <w:sz w:val="28"/>
          <w:sz w:val="28"/>
          <w:szCs w:val="28"/>
          <w:rtl w:val="true"/>
          <w:lang w:bidi="ar-SA"/>
        </w:rPr>
        <w:t>إنَّ علىٰ الوالدين في هذه الخطوة مسؤولية الحفاظ علىٰ الولد مادّياً، فيلزمهما اختيار الأطعمة المفيدة له وعدم تعريضه للأكل الضارِّ، خصوصاً ما يتعلَّق بالمعلَّبات والموادِّ الحافظة، كما أنَّ هذه الخطوة تستلزم أنْ يمارس الأب عملاً معيَّناً لتوفير هذا الجانب المادّي</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419556_1051229030"/>
      <w:bookmarkStart w:id="125" w:name="_Toc44"/>
      <w:bookmarkEnd w:id="124"/>
      <w:r>
        <w:rPr>
          <w:rtl w:val="true"/>
        </w:rPr>
        <w:t>الملاحظة السابعة</w:t>
      </w:r>
      <w:r>
        <w:rPr>
          <w:rtl w:val="true"/>
        </w:rPr>
        <w:t>:</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أكَّدت الروايات الشـريفة علىٰ هذه المرحلة، فكان الكادُّ علىٰ </w:t>
      </w:r>
      <w:bookmarkStart w:id="126" w:name="pg7826_83694"/>
    </w:p>
    <w:p>
      <w:pPr>
        <w:pStyle w:val="BookText"/>
        <w:rPr/>
      </w:pPr>
      <w:bookmarkEnd w:id="126"/>
      <w:r>
        <w:rPr>
          <w:rFonts w:ascii="Amiri" w:hAnsi="Amiri" w:eastAsia="Amiri" w:cs="Amiri"/>
          <w:color w:val="111111"/>
          <w:sz w:val="28"/>
          <w:sz w:val="28"/>
          <w:szCs w:val="28"/>
          <w:rtl w:val="true"/>
          <w:lang w:bidi="ar-SA"/>
        </w:rPr>
        <w:t>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لجلب هدية للعيال ثواب عظيم لا يعلمه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وليبدأ بالإناث قبل الذكور، فإنَّ من فرَّح ابنة فكأنَّما أعتق رقبة من ولد إسماعيل، ومن أقرَّ بعينِ ابنٍ فكأنَّما بكىٰ من خشية الله عَزَّوَجَل، ومن بكىٰ من خشية الله عَزَّوَجَل أدخله الله جنّات النعيم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419558_1051229030"/>
      <w:bookmarkStart w:id="128" w:name="_Toc45"/>
      <w:bookmarkEnd w:id="127"/>
      <w:r>
        <w:rPr>
          <w:rtl w:val="true"/>
        </w:rPr>
        <w:t>الملاحظة الثامنة</w:t>
      </w:r>
      <w:r>
        <w:rPr>
          <w:rtl w:val="true"/>
        </w:rPr>
        <w:t>:</w:t>
      </w:r>
      <w:bookmarkEnd w:id="128"/>
    </w:p>
    <w:p>
      <w:pPr>
        <w:pStyle w:val="BookText"/>
        <w:rPr/>
      </w:pPr>
      <w:r>
        <w:rPr>
          <w:rFonts w:ascii="Amiri" w:hAnsi="Amiri" w:eastAsia="Amiri" w:cs="Amiri"/>
          <w:color w:val="111111"/>
          <w:sz w:val="28"/>
          <w:sz w:val="28"/>
          <w:szCs w:val="28"/>
          <w:rtl w:val="true"/>
          <w:lang w:bidi="ar-SA"/>
        </w:rPr>
        <w:t>إنَّ لنوعية الطعام دوراً مهمًّا في تربية الطفل، فقد أكَّدت الروايات الشـريفة علىٰ أنَّ الطعام إذا كان حلالاً فإنَّه ينعكس إيجاباً علىٰ الطفل، والعكس بالعكس، لذا كان لزاماً علىٰ الوالدين أنْ يتحرَّيا الطعام الحلال الخالي من الحرام ومن الشبهات ليُطعِما به الأمانة التي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شرك الشيطان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مال حرام فهو شريك الشيطان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29" w:name="pg7826_83696"/>
    </w:p>
    <w:p>
      <w:pPr>
        <w:pStyle w:val="Heading3"/>
        <w:numPr>
          <w:ilvl w:val="2"/>
          <w:numId w:val="1"/>
        </w:numPr>
        <w:rPr/>
      </w:pPr>
      <w:bookmarkStart w:id="130" w:name="__RefHeading___Toc5419560_1051229030"/>
      <w:bookmarkStart w:id="131" w:name="_Toc46"/>
      <w:bookmarkEnd w:id="129"/>
      <w:bookmarkEnd w:id="130"/>
      <w:r>
        <w:rPr>
          <w:rtl w:val="true"/>
        </w:rPr>
        <w:t>الملاحظة التاسعة</w:t>
      </w:r>
      <w:r>
        <w:rPr>
          <w:rtl w:val="true"/>
        </w:rPr>
        <w:t>:</w:t>
      </w:r>
      <w:bookmarkEnd w:id="131"/>
    </w:p>
    <w:p>
      <w:pPr>
        <w:pStyle w:val="BookText"/>
        <w:rPr/>
      </w:pPr>
      <w:r>
        <w:rPr>
          <w:rFonts w:ascii="Amiri" w:hAnsi="Amiri" w:eastAsia="Amiri" w:cs="Amiri"/>
          <w:color w:val="111111"/>
          <w:sz w:val="28"/>
          <w:sz w:val="28"/>
          <w:szCs w:val="28"/>
          <w:rtl w:val="true"/>
          <w:lang w:bidi="ar-SA"/>
        </w:rPr>
        <w:t>صحيح أنَّ للوالدين فضلاً كبيراً علىٰ الأولاد فيما يتعلَّق بإطعامهم وتوفير احتياجاتهم المادّية، وصحيح أنَّهما يتحمَّلان الكثير من التعب والنصب والسهر والألم في سبيل توفير تلك المتطلَّبات، ولكن هذا لا يُمثِّل مبرِّراً لتعيير الولد بذلك، فتعييره يُشعِره بأنَّ والديه قد أُرغِما علىٰ ما فعلاه معه، وبالتالي سيُولِّد عند الأولاد أنواعاً من العُقَد النفسية التي يصعب فهمها أو حلُّها، تنعكس عملياً علىٰ سلوكهم اتِّجاه آبائهم وربَّما حتَّىٰ علىٰ أولادهم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419562_1051229030"/>
      <w:bookmarkStart w:id="133" w:name="_Toc47"/>
      <w:bookmarkEnd w:id="132"/>
      <w:r>
        <w:rPr>
          <w:rtl w:val="true"/>
        </w:rPr>
        <w:t>الملاحظة العاشرة</w:t>
      </w:r>
      <w:r>
        <w:rPr>
          <w:rtl w:val="true"/>
        </w:rPr>
        <w:t>:</w:t>
      </w:r>
      <w:bookmarkEnd w:id="133"/>
    </w:p>
    <w:p>
      <w:pPr>
        <w:pStyle w:val="BookText"/>
        <w:rPr/>
      </w:pPr>
      <w:r>
        <w:rPr>
          <w:rFonts w:ascii="Amiri" w:hAnsi="Amiri" w:eastAsia="Amiri" w:cs="Amiri"/>
          <w:color w:val="111111"/>
          <w:sz w:val="28"/>
          <w:sz w:val="28"/>
          <w:szCs w:val="28"/>
          <w:rtl w:val="true"/>
          <w:lang w:bidi="ar-SA"/>
        </w:rPr>
        <w:t xml:space="preserve">إنَّ من ضمن مفردات هذه التربية هو تدريب الأولاد علىٰ بعض الرياضات والمهارات،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يبيح الإسلام اللهو المفيد في مجال اللياقة البدنية، وتنشيط الفكر، وطمأنينة الروح وتهدئة الأعصاب إذا لم يقترن بالأعمال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واهتمَّت الأحاديث والروايات ببعض أنواع الرياضة واللهو وأوصت بها كالسباحة والرماية وركوب الخيل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يُشجِّع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التصارع، ومن الواضح أنَّ المصارعة تؤدّي إلىٰ قوَّة البدن والساعد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أنَّه 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الآن فاصطرعا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فقاما </w:t>
      </w:r>
      <w:bookmarkStart w:id="134" w:name="pg7826_83698"/>
    </w:p>
    <w:p>
      <w:pPr>
        <w:pStyle w:val="BookText"/>
        <w:rPr/>
      </w:pPr>
      <w:bookmarkEnd w:id="134"/>
      <w:r>
        <w:rPr>
          <w:rFonts w:ascii="Amiri" w:hAnsi="Amiri" w:eastAsia="Amiri" w:cs="Amiri"/>
          <w:color w:val="111111"/>
          <w:sz w:val="28"/>
          <w:sz w:val="28"/>
          <w:szCs w:val="28"/>
          <w:rtl w:val="true"/>
          <w:lang w:bidi="ar-SA"/>
        </w:rPr>
        <w:t xml:space="preserve">ليصطرعا، وقد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حاجتها، فدخلت فسمعت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يا حسن، شُدَّ علىٰ الحسين فاصرعه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وا عجباه، أتُشجِّع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الكبير علىٰ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وهذا حبيبي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فاصرعه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419564_1051229030"/>
      <w:bookmarkStart w:id="136" w:name="_Toc48"/>
      <w:bookmarkEnd w:id="135"/>
      <w:r>
        <w:rPr>
          <w:rtl w:val="true"/>
        </w:rPr>
        <w:t>الخطوة الثانية</w:t>
      </w:r>
      <w:r>
        <w:rPr>
          <w:rtl w:val="true"/>
        </w:rPr>
        <w:t xml:space="preserve">: </w:t>
      </w:r>
      <w:r>
        <w:rPr>
          <w:rtl w:val="true"/>
        </w:rPr>
        <w:t>التنشئة المعنوية</w:t>
      </w:r>
      <w:r>
        <w:rPr>
          <w:rtl w:val="true"/>
        </w:rPr>
        <w:t>:</w:t>
      </w:r>
      <w:bookmarkEnd w:id="136"/>
    </w:p>
    <w:p>
      <w:pPr>
        <w:pStyle w:val="BookText"/>
        <w:rPr/>
      </w:pPr>
      <w:r>
        <w:rPr>
          <w:rFonts w:ascii="Amiri" w:hAnsi="Amiri" w:eastAsia="Amiri" w:cs="Amiri"/>
          <w:color w:val="111111"/>
          <w:sz w:val="28"/>
          <w:sz w:val="28"/>
          <w:szCs w:val="28"/>
          <w:rtl w:val="true"/>
          <w:lang w:bidi="ar-SA"/>
        </w:rPr>
        <w:t>من الواضح جدًّا أنَّ الإنسان موجود مركَّب من عدَّة أجزاء، وليس موجوداً مادّياً فحسب، لذلك تُمثِّل التنشئة البدنية المادّية مهمَّة لإشباع جزء من واحد من تلك الأجزاء، ومن الخطأ بمكان الاقتصار علىٰ هذا الجانب أو اعتبار التربية منحصرة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التربية في خطوتها الثانية تُمثِّل مسؤولية عظيمة ملقاة علىٰ الأبوين، وهي أهمّ بكثير من الخطوة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أهمّيتها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مهمَّة لا تتعامل مع ظاهر الأولاد ولا أبدانهم فقط، وإنَّما تتعامل مع ضميرهم وعقلهم وسلوكهم الذي نشأ من مقدّمات عديدة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مهمَّة التنشئة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تعني هذه الخطوة؟</w:t>
      </w:r>
    </w:p>
    <w:p>
      <w:pPr>
        <w:pStyle w:val="Heading3"/>
        <w:numPr>
          <w:ilvl w:val="2"/>
          <w:numId w:val="1"/>
        </w:numPr>
        <w:rPr/>
      </w:pPr>
      <w:bookmarkStart w:id="137" w:name="__RefHeading___Toc5419566_1051229030"/>
      <w:bookmarkStart w:id="138" w:name="_Toc49"/>
      <w:bookmarkEnd w:id="137"/>
      <w:r>
        <w:rPr>
          <w:rtl w:val="true"/>
        </w:rPr>
        <w:t>مقدّمة</w:t>
      </w:r>
      <w:r>
        <w:rPr>
          <w:rtl w:val="true"/>
        </w:rPr>
        <w:t>:</w:t>
      </w:r>
      <w:bookmarkEnd w:id="1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سلوك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 الإنسان فإنَّه مسبوق </w:t>
      </w:r>
      <w:bookmarkStart w:id="139" w:name="pg7826_83700"/>
    </w:p>
    <w:p>
      <w:pPr>
        <w:pStyle w:val="BookText"/>
        <w:rPr/>
      </w:pPr>
      <w:bookmarkEnd w:id="139"/>
      <w:r>
        <w:rPr>
          <w:rFonts w:ascii="Amiri" w:hAnsi="Amiri" w:eastAsia="Amiri" w:cs="Amiri"/>
          <w:color w:val="111111"/>
          <w:sz w:val="28"/>
          <w:sz w:val="28"/>
          <w:szCs w:val="28"/>
          <w:rtl w:val="true"/>
          <w:lang w:bidi="ar-SA"/>
        </w:rPr>
        <w:t>بالعديد من المقدّمات تعمل كلُّ واحدة منها علىٰ إضافة لمستها الخاصَّة في الفعل، وعملية التربية في هذه الخطوة تدخل في كلِّ واحدة من هذه المبادئ والمقدّمات، وتلك المقدّمات هي</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419568_1051229030"/>
      <w:bookmarkStart w:id="141" w:name="_Toc50"/>
      <w:bookmarkEnd w:id="140"/>
      <w:r>
        <w:rPr>
          <w:rtl w:val="true"/>
        </w:rPr>
        <w:t>المقدّمة الأُولىٰ</w:t>
      </w:r>
      <w:r>
        <w:rPr>
          <w:rtl w:val="true"/>
        </w:rPr>
        <w:t xml:space="preserve">: </w:t>
      </w:r>
      <w:r>
        <w:rPr>
          <w:rtl w:val="true"/>
        </w:rPr>
        <w:t>التصوُّر</w:t>
      </w:r>
      <w:r>
        <w:rPr>
          <w:rtl w:val="true"/>
        </w:rPr>
        <w:t>:</w:t>
      </w:r>
      <w:bookmarkEnd w:id="141"/>
    </w:p>
    <w:p>
      <w:pPr>
        <w:pStyle w:val="BookText"/>
        <w:rPr/>
      </w:pPr>
      <w:r>
        <w:rPr>
          <w:rFonts w:ascii="Amiri" w:hAnsi="Amiri" w:eastAsia="Amiri" w:cs="Amiri"/>
          <w:color w:val="111111"/>
          <w:sz w:val="28"/>
          <w:sz w:val="28"/>
          <w:szCs w:val="28"/>
          <w:rtl w:val="true"/>
          <w:lang w:bidi="ar-SA"/>
        </w:rPr>
        <w:t>أي تكوين صورة وفكرة عامَّة ونظرية خالصة عن الفعل أو السلوك الذي يُراد القيام به، كمن يريد أن يأكل طعاماً لأنَّه جائع، فتحصل عنده فكرة عن إشباع جوعته بنوع معيَّن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الفكرة أو التصوُّر 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الخطوة الأُولىٰ في إصدار الفعل الاختياري، إذ لا يمكن تصوُّر سلوك يصدر من إنسان ويُوصَف بأنَّه سلوك اختياري من إنسان عاقل من دون أنْ تكون هناك صورة معيَّنة وفكرة علمية له في داخل الذهن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يُمثِّل فرقاً من الفروق المفصلية بين فعل الفاعل المختار وبين فعل الفاعل غير المختار، فالآلة عندما تفعل فإنَّها تفعل من دون أنْ تتصوَّر في ذهنها الفعل الذي تقوم به، وبالتالي فهي تفعل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التعبير، أي من دون صورة علمية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الإنسان ليس مجرَّد آلة لصدور الفعل، بل إنَّ لتصوُّراته مدخلية مهمَّة في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فقد يتصوَّر الإنسان فعلاً معيَّناً فيتحرَّك نحو إصداره، ولكنَّه إذا غيَّر تصوُّره عنه فربَّما يتركه، بل ربَّما يفعل فعلاً مقابلاً ومضادًّا للفعل الأوَّل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ترىٰ طعاماً معيَّناً فتحصل عندك صورة بأنَّه طعام مفيد ونافع فتتحرَّك نحو أكله، ولكن قد تُغيِّر فكرتك تلك عندما تعلم بأنَّه يحتوي </w:t>
      </w:r>
      <w:bookmarkStart w:id="142" w:name="pg7826_83702"/>
    </w:p>
    <w:p>
      <w:pPr>
        <w:pStyle w:val="BookText"/>
        <w:rPr/>
      </w:pPr>
      <w:bookmarkEnd w:id="142"/>
      <w:r>
        <w:rPr>
          <w:rFonts w:ascii="Amiri" w:hAnsi="Amiri" w:eastAsia="Amiri" w:cs="Amiri"/>
          <w:color w:val="111111"/>
          <w:sz w:val="28"/>
          <w:sz w:val="28"/>
          <w:szCs w:val="28"/>
          <w:rtl w:val="true"/>
          <w:lang w:bidi="ar-SA"/>
        </w:rPr>
        <w:t xml:space="preserve">علىٰ ضرر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فاسداً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فتتركه، وربَّما ترمي به بعيداً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أوَّل خطوة لصدور الفعل هو التصوُّر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419570_1051229030"/>
      <w:bookmarkStart w:id="144" w:name="_Toc51"/>
      <w:bookmarkEnd w:id="143"/>
      <w:r>
        <w:rPr>
          <w:rtl w:val="true"/>
        </w:rPr>
        <w:t>المقدّمة الثانية</w:t>
      </w:r>
      <w:r>
        <w:rPr>
          <w:rtl w:val="true"/>
        </w:rPr>
        <w:t xml:space="preserve">: </w:t>
      </w:r>
      <w:r>
        <w:rPr>
          <w:rtl w:val="true"/>
        </w:rPr>
        <w:t xml:space="preserve">الاعتقاد </w:t>
      </w:r>
      <w:r>
        <w:rPr>
          <w:rtl w:val="true"/>
        </w:rPr>
        <w:t>(</w:t>
      </w:r>
      <w:r>
        <w:rPr>
          <w:rtl w:val="true"/>
        </w:rPr>
        <w:t>التصديق</w:t>
      </w:r>
      <w:r>
        <w:rPr>
          <w:rtl w:val="true"/>
        </w:rPr>
        <w:t>):</w:t>
      </w:r>
      <w:bookmarkEnd w:id="144"/>
    </w:p>
    <w:p>
      <w:pPr>
        <w:pStyle w:val="BookText"/>
        <w:rPr/>
      </w:pPr>
      <w:r>
        <w:rPr>
          <w:rFonts w:ascii="Amiri" w:hAnsi="Amiri" w:eastAsia="Amiri" w:cs="Amiri"/>
          <w:color w:val="111111"/>
          <w:sz w:val="28"/>
          <w:sz w:val="28"/>
          <w:szCs w:val="28"/>
          <w:rtl w:val="true"/>
          <w:lang w:bidi="ar-SA"/>
        </w:rPr>
        <w:t>بعد أنْ تحصل عندك صورة عن نوع الفعل الذي تريد القيام به فإنَّك تنتقل إلىٰ مرحلة أُخرىٰ هي مرحلة التصديق والاعتقاد بضـرورة القيام بهذا الفعل أو عدم القيام به، لأنَّه يرجع عليك مثلاً بفائدة أو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صدور الفعل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فعل غير مبرمج، وربَّما عشوائي، لذلك كانت واحدة من مهام العِلْم هو تحصيل القناعات بالصور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واحدة من أهمّ مهامِّ المعلِّمين عموماً هو تحويل التصوُّرات الذهنية لدىٰ الفرد إلىٰ قناعات واعتقادات، لأنَّ التصوُّر لوحده هو عنصـر ضعيف يمكن أنْ يصبح هباءً منثوراً لأدنىٰ ريح ولو لم تكن 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قد تتصوَّر أمراً ما لكنَّك لا تُقْدِم عليه ليس إلَّا لأنَّك غير معتقد به ولا مقتنع، أمَّا إذا أردت أنْ تفعله فإنَّك لا بدَّ أنْ تكون قد اقتنعت به وأصدرته بعد تعقيب ذلك التصوُّر بالاعتقاد والتصديق والاقتناع</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5419572_1051229030"/>
      <w:bookmarkStart w:id="146" w:name="_Toc52"/>
      <w:bookmarkEnd w:id="145"/>
      <w:r>
        <w:rPr>
          <w:rtl w:val="true"/>
        </w:rPr>
        <w:t>المقدّمة الثالثة</w:t>
      </w:r>
      <w:r>
        <w:rPr>
          <w:rtl w:val="true"/>
        </w:rPr>
        <w:t xml:space="preserve">: </w:t>
      </w:r>
      <w:r>
        <w:rPr>
          <w:rtl w:val="true"/>
        </w:rPr>
        <w:t>الحُبُّ، والرغبة، والشوق</w:t>
      </w:r>
      <w:r>
        <w:rPr>
          <w:rtl w:val="true"/>
        </w:rPr>
        <w:t>:</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تحصل الصورة ويعقبها الاعتقاد فمن الطبيعي أنَّ نفس الإنسان ستتفاعل مع تلك الصورة التي تمَّ الاعتقاد بها، ذلك التفاعل قد يكون بنحوٍ إيجابي، كما إذا تمَّ الاعتقاد بفائدة الفعل المترتِّب علىٰ تلك </w:t>
      </w:r>
      <w:bookmarkStart w:id="147" w:name="pg7826_83704"/>
    </w:p>
    <w:p>
      <w:pPr>
        <w:pStyle w:val="BookText"/>
        <w:rPr/>
      </w:pPr>
      <w:bookmarkEnd w:id="147"/>
      <w:r>
        <w:rPr>
          <w:rFonts w:ascii="Amiri" w:hAnsi="Amiri" w:eastAsia="Amiri" w:cs="Amiri"/>
          <w:color w:val="111111"/>
          <w:sz w:val="28"/>
          <w:sz w:val="28"/>
          <w:szCs w:val="28"/>
          <w:rtl w:val="true"/>
          <w:lang w:bidi="ar-SA"/>
        </w:rPr>
        <w:t>الصورة وأنَّه سيرجع بالفائدة علىٰ النفس، وقد يكون بنحوٍ سلبي، كما إذا كان الاعتقاد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حينها حالة جديدة عند النفس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والشوق 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إصدار وإحداث ذلك الفعل ذي المردود الإيجابي علىٰ الإنسان، أو تحدث أحاسيس ضدّ الحُبِّ والشوق والرغبة إذا كان الفعل ذا مردود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الرغبة فلا يمكن أنْ نتصوَّر صدور 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الجديدة من شأنها أنْ تُوصِل الفعل إلىٰ مراحله النهائية قبل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الفعل الآن أشبه بمركبة فضائية علىٰ منصَّة الإقلاع تنتظر الإذن بالانطلاق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 التنازلي قد وصل إلىٰ مراحله النهائية ولم يبقَ إلَّا الشـيء اليسير للانطلاق</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419574_1051229030"/>
      <w:bookmarkStart w:id="149" w:name="_Toc53"/>
      <w:bookmarkEnd w:id="148"/>
      <w:r>
        <w:rPr>
          <w:rtl w:val="true"/>
        </w:rPr>
        <w:t>المقدّمة الرابعة</w:t>
      </w:r>
      <w:r>
        <w:rPr>
          <w:rtl w:val="true"/>
        </w:rPr>
        <w:t xml:space="preserve">: </w:t>
      </w:r>
      <w:r>
        <w:rPr>
          <w:rtl w:val="true"/>
        </w:rPr>
        <w:t xml:space="preserve">الإرادة والاختيار </w:t>
      </w:r>
      <w:r>
        <w:rPr>
          <w:rtl w:val="true"/>
        </w:rPr>
        <w:t>(</w:t>
      </w:r>
      <w:r>
        <w:rPr>
          <w:rtl w:val="true"/>
        </w:rPr>
        <w:t>تفعيل الاختيار الإنساني</w:t>
      </w:r>
      <w:r>
        <w:rPr>
          <w:rtl w:val="true"/>
        </w:rPr>
        <w:t>):</w:t>
      </w:r>
      <w:bookmarkEnd w:id="149"/>
    </w:p>
    <w:p>
      <w:pPr>
        <w:pStyle w:val="BookText"/>
        <w:rPr/>
      </w:pPr>
      <w:r>
        <w:rPr>
          <w:rFonts w:ascii="Amiri" w:hAnsi="Amiri" w:eastAsia="Amiri" w:cs="Amiri"/>
          <w:color w:val="111111"/>
          <w:sz w:val="28"/>
          <w:sz w:val="28"/>
          <w:szCs w:val="28"/>
          <w:rtl w:val="true"/>
          <w:lang w:bidi="ar-SA"/>
        </w:rPr>
        <w:t xml:space="preserve">بعد أنْ يصل الفعل إلىٰ الرغبة والشوق يقوم الإنسان بعملية جديدة هي غاية في الدقَّة والأهمّية، حيث يبدأ بتشغيل آلية من نوع جديد، هذه الآلية كان لها الفضل الأكبر في تطوُّر حياة الإنسان وقطعها هذه المسافات الطويلة نحو الكمال، إنَّها 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الآلية تعني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يتاح أمام الإنسان خياران أو أكثر، وتُترَك له حُرّية اختيار وانتخاب أحد الخيارين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انتخابه للفعل أو عدمه يُمثِّل الحركة الأهمّ في عملية صدور الفعل، وهذه الحركة لها صفات وخصائص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تُمثِّل نقطة الصفر لانطلاق الفعل</w:t>
      </w:r>
      <w:r>
        <w:rPr>
          <w:rFonts w:eastAsia="Amiri" w:cs="Amiri" w:ascii="Amiri" w:hAnsi="Amiri"/>
          <w:color w:val="111111"/>
          <w:sz w:val="28"/>
          <w:szCs w:val="28"/>
          <w:rtl w:val="true"/>
          <w:lang w:bidi="ar-SA"/>
        </w:rPr>
        <w:t xml:space="preserve">. </w:t>
      </w:r>
      <w:bookmarkStart w:id="150" w:name="pg7826_83706"/>
    </w:p>
    <w:p>
      <w:pPr>
        <w:pStyle w:val="BookText"/>
        <w:rPr/>
      </w:pPr>
      <w:bookmarkEnd w:id="15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تُلوِّن الفعل بلون الفعل الاختياري، إذ لولا وجود هذه الصفة لكان الإنسان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تُؤسِّس لمسؤولية الإنسان تجاه ما يصدر منه من أفعال، إذ إنَّها تلقي بمسؤولية صدور أو عدم صدور الفعل علىٰ الإنسان نفسه، فلأنَّك مختار في فعلك، إذن أنت مسؤول عنه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419576_1051229030"/>
      <w:bookmarkStart w:id="152" w:name="_Toc54"/>
      <w:bookmarkEnd w:id="151"/>
      <w:r>
        <w:rPr>
          <w:rtl w:val="true"/>
        </w:rPr>
        <w:t>النتيجة</w:t>
      </w:r>
      <w:r>
        <w:rPr>
          <w:rtl w:val="true"/>
        </w:rPr>
        <w:t>:</w:t>
      </w:r>
      <w:bookmarkEnd w:id="152"/>
    </w:p>
    <w:p>
      <w:pPr>
        <w:pStyle w:val="BookText"/>
        <w:rPr/>
      </w:pPr>
      <w:r>
        <w:rPr>
          <w:rFonts w:ascii="Amiri" w:hAnsi="Amiri" w:eastAsia="Amiri" w:cs="Amiri"/>
          <w:color w:val="111111"/>
          <w:sz w:val="28"/>
          <w:sz w:val="28"/>
          <w:szCs w:val="28"/>
          <w:rtl w:val="true"/>
          <w:lang w:bidi="ar-SA"/>
        </w:rPr>
        <w:t xml:space="preserve">إذا اكتملت هذه المبادئ فحينئذٍ لا يكون أمام الفعل إلَّا أنْ يقع، فإنَّه وبعد أنْ يتمَّ اختيار الفعل يقوم الإنسان بتحريك عضلاته لتحويل الفعل من مرحلته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تصوُّر واعتقاد وشوق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تأتي المرحلة الثانية من مراحل التربية وهي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خارطته،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التربية تعاملاً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التربية عنده حالة تلقائية وفعل من دون مقدّمات كما تفعل الآلة فعلها، وهذا يعني أنَّه سيُلقي بمهمَّة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إشباع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والنتائج ستكون وخيمة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النظرية الصحيحة للتربية في هذه الخطوة تعني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المرحلة تكون مهمَّة الوالدين موزَّعة علىٰ تلك المبادئ التي لا يصدر الفعل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سنُبيِّنه عبر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419578_1051229030"/>
      <w:bookmarkStart w:id="154" w:name="_Toc55"/>
      <w:bookmarkEnd w:id="153"/>
      <w:r>
        <w:rPr>
          <w:rtl w:val="true"/>
        </w:rPr>
        <w:t>النقطة الأُولىٰ</w:t>
      </w:r>
      <w:r>
        <w:rPr>
          <w:rtl w:val="true"/>
        </w:rPr>
        <w:t>:</w:t>
      </w:r>
      <w:bookmarkEnd w:id="1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يقوم الوالدان بطرح المفاهيم والتصوُّرات الإيجابية في ذهن </w:t>
      </w:r>
      <w:bookmarkStart w:id="155" w:name="pg7826_83709"/>
    </w:p>
    <w:p>
      <w:pPr>
        <w:pStyle w:val="BookText"/>
        <w:rPr/>
      </w:pPr>
      <w:bookmarkEnd w:id="155"/>
      <w:r>
        <w:rPr>
          <w:rFonts w:ascii="Amiri" w:hAnsi="Amiri" w:eastAsia="Amiri" w:cs="Amiri"/>
          <w:color w:val="111111"/>
          <w:sz w:val="28"/>
          <w:sz w:val="28"/>
          <w:szCs w:val="28"/>
          <w:rtl w:val="true"/>
          <w:lang w:bidi="ar-SA"/>
        </w:rPr>
        <w:t>الطفل، كمفهوم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النجاح، النشاط، العفو، التحدّي، الطموح، تصحيح الأخطاء، الاعتذار عند الإساءة، مساعدة الآخرين، التعاون من أجل الوصول إلىٰ الهدف، عدم استغلال المحتاج، الصدق، وغيرها من القِيَم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ستُؤسِّس لسلوكيات مستقبلية للطفل، وستبقىٰ معه إلىٰ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وتصوَّروا أفعال طفلٍ لم تتشكَّل عنده إلَّا 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الكسل، الضجر، الخمول، اليأس، التشكّي، الأنانية، العناد، اللّاأُبالية، الاستغلال،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ستكون يا ترىٰ؟</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419580_1051229030"/>
      <w:bookmarkStart w:id="157" w:name="_Toc56"/>
      <w:bookmarkEnd w:id="156"/>
      <w:r>
        <w:rPr>
          <w:rtl w:val="true"/>
        </w:rPr>
        <w:t>ملاحظات</w:t>
      </w:r>
      <w:r>
        <w:rPr>
          <w:rtl w:val="true"/>
        </w:rPr>
        <w:t>:</w:t>
      </w:r>
      <w:bookmarkEnd w:id="157"/>
    </w:p>
    <w:p>
      <w:pPr>
        <w:pStyle w:val="BookText"/>
        <w:rPr/>
      </w:pPr>
      <w:r>
        <w:rPr>
          <w:rFonts w:ascii="Amiri" w:hAnsi="Amiri" w:eastAsia="Amiri" w:cs="Amiri"/>
          <w:color w:val="111111"/>
          <w:sz w:val="28"/>
          <w:sz w:val="28"/>
          <w:szCs w:val="28"/>
          <w:rtl w:val="true"/>
          <w:lang w:bidi="ar-SA"/>
        </w:rPr>
        <w:t>إنَّ التربية في هذه النقطة تحتاج إلىٰ عدَّة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تلك المفاهيم الإيجابية مركَّزة ومغروسة في ذهن الوالدين، وإلَّا فإنَّ إلقاءها إلىٰ الأولاد يكون من قبيل إعطاء غير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طرحها للأولاد يحتاج إلىٰ مراعاة المرحلة العمرية التي يعيشونها، فإنَّ إدراك تلك المفاهيم يختلف باختلاف المرحلة العمرية، وبالتالي فإنَّ طريقة إلقائها تختلف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المفاهيم وإنْ كان بعضها بسيطاً وسهل الإدراك إلَّا أنَّ بعضاً منها هو من قبيل المفاهيم المركَّبة التي تحتاج إلىٰ عقلٍ واعٍ لإدراكها، ممَّا يعني أنَّ علىٰ الوالدين التدرُّج في بذل تلك المفاهيم وإلقائها في روع الأطفال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أنَّ هذه المرحلة تعتمد علىٰ زرع المفاهيم الإيجابية، ولكنَّها </w:t>
      </w:r>
    </w:p>
    <w:p>
      <w:pPr>
        <w:pStyle w:val="BookText"/>
        <w:rPr/>
      </w:pPr>
      <w:r>
        <w:rPr>
          <w:rFonts w:ascii="Amiri" w:hAnsi="Amiri" w:eastAsia="Amiri" w:cs="Amiri"/>
          <w:color w:val="111111"/>
          <w:sz w:val="28"/>
          <w:sz w:val="28"/>
          <w:szCs w:val="28"/>
          <w:rtl w:val="true"/>
          <w:lang w:bidi="ar-SA"/>
        </w:rPr>
        <w:t>أيضاً تحتاج إلىٰ بيانٍ قليل للمفاهيم السلبية مع بيان ضرورة الابتعاد عنها، وأنَّها مفاهيم تُؤدّي إلىٰ عدم النجاح الدنيوي والفلاح 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إيصال فكرة تلك المفاهيم للأولاد يحتاج إلىٰ وقت طويل يستغرقه الوالدان في الجلوس مع الأولاد، وتجاذب أطراف الحديث، وتبادل النظرات الحنونة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وليتذكَّر الأبوان أنَّهما يتعاملان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غير عصرهما، وفي غير ظرفهما، وفي غير ثقافتهما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الروايات الشـريفة إلىٰ هذه المرحلة من إلقاء التصوُّرات، حيث نجدها بيَّنت ضرورة زرع التصوُّرات الإيجابية في أذهان الأطفال، ومن تلك الروايات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أفصح أولادكم فعلِّموهم لا إله إلَّا الله، ثمّ لا تبالوا متىٰ ماتوا، وإذا أثغروا</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فمروهم بالصلاة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الغلام وقرأ شيئاً من القرآن عُلِّم الصلاة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جامعة وردت عن عبد الله بن فضالة، عن أبي عبد 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سنين،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bookmarkStart w:id="158" w:name="pg7826_83713"/>
    </w:p>
    <w:p>
      <w:pPr>
        <w:pStyle w:val="BookText"/>
        <w:rPr/>
      </w:pPr>
      <w:bookmarkEnd w:id="158"/>
      <w:r>
        <w:rPr>
          <w:rFonts w:ascii="Amiri" w:hAnsi="Amiri" w:eastAsia="Amiri" w:cs="Amiri"/>
          <w:color w:val="111111"/>
          <w:sz w:val="28"/>
          <w:sz w:val="28"/>
          <w:szCs w:val="28"/>
          <w:rtl w:val="true"/>
          <w:lang w:bidi="ar-SA"/>
        </w:rPr>
        <w:t>ثمّ يُترَك حتَّىٰ يُتِمَّ له ثلاث سنين وسبعة أشهر وعشـرون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ويُترَك حتَّىٰ يتمَّ له أربع سنين، ثمّ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وأيُّهما شمالك؟</w:t>
      </w:r>
    </w:p>
    <w:p>
      <w:pPr>
        <w:pStyle w:val="BookText"/>
        <w:rPr/>
      </w:pPr>
      <w:r>
        <w:rPr>
          <w:rFonts w:ascii="Amiri" w:hAnsi="Amiri" w:eastAsia="Amiri" w:cs="Amiri"/>
          <w:color w:val="111111"/>
          <w:sz w:val="28"/>
          <w:sz w:val="28"/>
          <w:szCs w:val="28"/>
          <w:rtl w:val="true"/>
          <w:lang w:bidi="ar-SA"/>
        </w:rPr>
        <w:t>فإذا عرف ذلك حُوِّل وجهه إلىٰ القلبة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يُترَك حتَّىٰ يتمَّ له ستّ سنين، فإذا تمَّ له ستّ سنين صلّىٰ وعُلِّم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يُترَك حتَّىٰ يتمَّ له سبع سنين، فإذا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يُترَك حتَّىٰ يتمَّ له تسع سنين، فإذا تمَّت له عُلِّم الوضوء وضُرِبَ عليه، وأُمِرَ بالصلاة وضُرِبَ عليها، فإذا تعلَّم الوضوء والصلاة غفر الله لوالديه إنْ شاء الله تعالىٰ</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419582_1051229030"/>
      <w:bookmarkStart w:id="160" w:name="_Toc57"/>
      <w:bookmarkEnd w:id="159"/>
      <w:r>
        <w:rPr>
          <w:rtl w:val="true"/>
        </w:rPr>
        <w:t>النقطة الثانية</w:t>
      </w:r>
      <w:r>
        <w:rPr>
          <w:rtl w:val="true"/>
        </w:rPr>
        <w:t>:</w:t>
      </w:r>
      <w:bookmarkEnd w:id="160"/>
    </w:p>
    <w:p>
      <w:pPr>
        <w:pStyle w:val="BookText"/>
        <w:rPr/>
      </w:pPr>
      <w:r>
        <w:rPr>
          <w:rFonts w:ascii="Amiri" w:hAnsi="Amiri" w:eastAsia="Amiri" w:cs="Amiri"/>
          <w:color w:val="111111"/>
          <w:sz w:val="28"/>
          <w:sz w:val="28"/>
          <w:szCs w:val="28"/>
          <w:rtl w:val="true"/>
          <w:lang w:bidi="ar-SA"/>
        </w:rPr>
        <w:t>بعد أنْ تتمَّ عملية إلقاء وزرع المفاهيم الإيجابية للأولاد، علىٰ الوالدين أنْ ينتقلا إلىٰ مرحلة جديدة في التربية، وهي مرحلة توليد الاعتقادات والقناعات وجعل الأولاد يُصدِّقون بتلك المفاهيم ويعتقدون بها وبنفعها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النقطة تحتاج إلىٰ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الدليل الذي يُؤدّي إلىٰ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وليس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بفائدة تلك المفاهيم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هذا الدليل في متناول عقل الأولاد، ومنسجماً مع مرحلتهم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دليل عملي علىٰ حقّانية تلك المفاهيم هو التزام الوالدين عملياً بها، فلا يُعقَل من أبٍ يريد أنْ يُربّي ابنه علىٰ الهدوء أنْ يكون هو الغاضب الناري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التحدُّث لساعات طويلة مع ولدك حول الصدق، عليك أنْ تكون صادقاً في أقوالك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تصدُّقك بدرهم أمام ولدك يعدل محاضرة طويلة الذيل عن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كلِّ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أراد أبٌ أنْ يُعلِّم ولده الكذب، فليس عليه إلَّا أنْ يكذب أمامه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عن شابلي شابلن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 الكوميدي المعروف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صبيًّا بصحبة أبي، متوجِّهين لمشاهدة عرض السيرك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 قطع التذاكر كانت أمامنا عائلة بانتظار دورها، كانوا ستَّة أولاد وأُمَّهم وأباهم، كان الفقر بادياً عليهم، ملابسهم قديمة لكنَّها نظيفة، كان الأولاد فرحين جدًّا وهم يتحدَّثون عن السيرك وعن الحركات والألعاب التي سوف يشاهدونها، وبعد أنْ جاء دورهم تقدَّم الرجل وسأل مسؤول التذاكر عن كلفتها، فأجابه، فتلعثم الأب وأخذ يهمس في أُذُن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شارلي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والدي يسارع لإخراج عملة ورقية فئة العشـرين، ويرميها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انحنىٰ ورفعها ووضع يده علىٰ كتف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سقطت منك هذه النقود، </w:t>
      </w:r>
      <w:bookmarkStart w:id="161" w:name="pg7826_83717"/>
    </w:p>
    <w:p>
      <w:pPr>
        <w:pStyle w:val="BookText"/>
        <w:rPr/>
      </w:pPr>
      <w:bookmarkEnd w:id="161"/>
      <w:r>
        <w:rPr>
          <w:rFonts w:ascii="Amiri" w:hAnsi="Amiri" w:eastAsia="Amiri" w:cs="Amiri"/>
          <w:color w:val="111111"/>
          <w:sz w:val="28"/>
          <w:sz w:val="28"/>
          <w:szCs w:val="28"/>
          <w:rtl w:val="true"/>
          <w:lang w:bidi="ar-SA"/>
        </w:rPr>
        <w:t>نظر الرجل في عين والدي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سيِّدي، وامتلأت عيناه بالدموع، حيث كان مضطرًّا لأخذ المبلغ لكي لا يُحرَج أمام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دخلوا سحب أبي يدي وتراجعنا من الطابور، لأنَّ والدي لم يكن معه غيرها، ومنذ ذلك اليوم وأنا فخور جدًّا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كان ذلك العرض أجمل عرض للسيرك وإنْ كنت لم أرَه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419584_1051229030"/>
      <w:bookmarkStart w:id="163" w:name="_Toc58"/>
      <w:bookmarkEnd w:id="162"/>
      <w:r>
        <w:rPr>
          <w:rtl w:val="true"/>
        </w:rPr>
        <w:t>إشارات الروايات لهذه المرحلة</w:t>
      </w:r>
      <w:r>
        <w:rPr>
          <w:rtl w:val="true"/>
        </w:rPr>
        <w:t>:</w:t>
      </w:r>
      <w:bookmarkEnd w:id="163"/>
    </w:p>
    <w:p>
      <w:pPr>
        <w:pStyle w:val="BookText"/>
        <w:rPr/>
      </w:pPr>
      <w:r>
        <w:rPr>
          <w:rFonts w:ascii="Amiri" w:hAnsi="Amiri" w:eastAsia="Amiri" w:cs="Amiri"/>
          <w:color w:val="111111"/>
          <w:sz w:val="28"/>
          <w:sz w:val="28"/>
          <w:szCs w:val="28"/>
          <w:rtl w:val="true"/>
          <w:lang w:bidi="ar-SA"/>
        </w:rPr>
        <w:t>لقد أكَّدت الأدبيات والروايات الإسلاميَّة علىٰ هذه المرحلة من التربية في العديد من المواقف،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سمعنا بقصَّة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أنَّ إخوته رموا به في البئر وادَّعوا عند أبيهم بأنَّ الذئب أكله، والحال أنَّهم لم يُجرِّبوا الكذب، فكيف جاء في ذهنهم أنْ يدَّعوا هذا الأمر ويرموا الذئب بدم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الاستفهام بأنَّ أباهم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لا يريد نبَّههم إلىٰ اختلاق هذه الكذبة وقرَّبها إليهم عندما صرَّح لهم بأنَّه يخاف أنْ يأكله الذئب، فتبادر إلىٰ أذهانهم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يعقوب لـمَّا سألوا أباهم يعقوب أنْ يأذن ليوسف في الخروج معهم،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يَأْكُلَهُ الذِّئْبُ وَأَنْتُمْ عَنْهُ غافِلُونَ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العلَّة، اعتلُّوا بها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ورد الأمر بعدم الكذب علىٰ الأولاد ولا خُلف الوعد معهم، لما في ذلك من إيحاء لهم بصحَّة هذا الفعل</w:t>
      </w:r>
      <w:r>
        <w:rPr>
          <w:rFonts w:eastAsia="Amiri" w:cs="Amiri" w:ascii="Amiri" w:hAnsi="Amiri"/>
          <w:color w:val="111111"/>
          <w:sz w:val="28"/>
          <w:szCs w:val="28"/>
          <w:rtl w:val="true"/>
          <w:lang w:bidi="ar-SA"/>
        </w:rPr>
        <w:t xml:space="preserve">. </w:t>
      </w:r>
      <w:bookmarkStart w:id="164" w:name="pg7826_83719"/>
    </w:p>
    <w:p>
      <w:pPr>
        <w:pStyle w:val="BookText"/>
        <w:rPr/>
      </w:pPr>
      <w:bookmarkEnd w:id="164"/>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الصبيان وارحموهم، وإذا وعدتموهم شيئاً ففوا لهم، فإنَّهم لا يدرون إلَّا أنَّكم ترزقونهم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بيتنا، وأنا صبيٌّ صغير، فذهبت ألعب، فقالت أُمّي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تعالَ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أنْ تُعطيه؟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أُعطيه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لم تفعلي لكُتِبَت عليكِ كذبة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5419586_1051229030"/>
      <w:bookmarkStart w:id="166" w:name="_Toc59"/>
      <w:bookmarkEnd w:id="165"/>
      <w:r>
        <w:rPr>
          <w:rtl w:val="true"/>
        </w:rPr>
        <w:t>النقطة الثالثة</w:t>
      </w:r>
      <w:r>
        <w:rPr>
          <w:rtl w:val="true"/>
        </w:rPr>
        <w:t>:</w:t>
      </w:r>
      <w:bookmarkEnd w:id="166"/>
    </w:p>
    <w:p>
      <w:pPr>
        <w:pStyle w:val="BookText"/>
        <w:rPr/>
      </w:pPr>
      <w:r>
        <w:rPr>
          <w:rFonts w:ascii="Amiri" w:hAnsi="Amiri" w:eastAsia="Amiri" w:cs="Amiri"/>
          <w:color w:val="111111"/>
          <w:sz w:val="28"/>
          <w:sz w:val="28"/>
          <w:szCs w:val="28"/>
          <w:rtl w:val="true"/>
          <w:lang w:bidi="ar-SA"/>
        </w:rPr>
        <w:t xml:space="preserve">إذا تمَّت عملية زرع المفاهيم وإقناع الأولاد بها، ستبدأ مرحلة جديدة لها أثر فعّال في عملية صياغة السلوك الإنساني وهي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المرحلة يعمل الأبوان علىٰ تشجيع الأولاد علىٰ التزام المفاهيم الإيجابية وترك المفاهيم السلبية، وذلك عبر نظام بيان الثمرات العملية لكلٍّ من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الإيجابي والسلبي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ينصح بعض العلماء بأنْ يكون التركيز علىٰ المفاهيم الإيجابية فقط، حتَّىٰ تتمَّ برمجة الولد برمجة إيجابية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وباعتقادي، أنَّ عملية التربية ليست عملية مثالية، بل لا بدَّ أنْ ننظر إليها آخذين بنظر الاعتبار الواقع المعاش</w:t>
      </w:r>
      <w:r>
        <w:rPr>
          <w:rFonts w:eastAsia="Amiri" w:cs="Amiri" w:ascii="Amiri" w:hAnsi="Amiri"/>
          <w:color w:val="111111"/>
          <w:sz w:val="28"/>
          <w:szCs w:val="28"/>
          <w:rtl w:val="true"/>
          <w:lang w:bidi="ar-SA"/>
        </w:rPr>
        <w:t xml:space="preserve">. </w:t>
      </w:r>
      <w:bookmarkStart w:id="167" w:name="pg7826_83721"/>
    </w:p>
    <w:p>
      <w:pPr>
        <w:pStyle w:val="BookText"/>
        <w:rPr/>
      </w:pPr>
      <w:bookmarkEnd w:id="167"/>
      <w:r>
        <w:rPr>
          <w:rFonts w:ascii="Amiri" w:hAnsi="Amiri" w:eastAsia="Amiri" w:cs="Amiri"/>
          <w:color w:val="111111"/>
          <w:sz w:val="28"/>
          <w:sz w:val="28"/>
          <w:szCs w:val="28"/>
          <w:rtl w:val="true"/>
          <w:lang w:bidi="ar-SA"/>
        </w:rPr>
        <w:t>إنَّنا نرىٰ بأُمِّ العين أنَّ الكثير من الأفراد يعيشون المفاهيم السلبية، وبالتالي علىٰ المربّي الواقعي أنْ يأخذ بنظر الاعتبار تعريف الأولاد بتلك المفاهيم، وتوجيههم نحو الابتعاد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البيان الكافي لثمرات المفاهيم التصوُّرية كفيل بتوليد الرغبة عند الأولاد بالتزام الإيجابي منها، والابتعاد عن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إلىٰ هذا البيان نظامُ المكافأة والعتاب أمكن حينئذٍ أنْ نتنبَّأ بالفعل أو بالسلوك الذي سيصدر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ملاحظات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419588_1051229030"/>
      <w:bookmarkStart w:id="169" w:name="_Toc60"/>
      <w:bookmarkEnd w:id="168"/>
      <w:r>
        <w:rPr>
          <w:rtl w:val="true"/>
        </w:rPr>
        <w:t>الملاحظة الأُولىٰ</w:t>
      </w:r>
      <w:r>
        <w:rPr>
          <w:rtl w:val="true"/>
        </w:rPr>
        <w:t>:</w:t>
      </w:r>
      <w:bookmarkEnd w:id="169"/>
    </w:p>
    <w:p>
      <w:pPr>
        <w:pStyle w:val="BookText"/>
        <w:rPr/>
      </w:pPr>
      <w:r>
        <w:rPr>
          <w:rFonts w:ascii="Amiri" w:hAnsi="Amiri" w:eastAsia="Amiri" w:cs="Amiri"/>
          <w:color w:val="111111"/>
          <w:sz w:val="28"/>
          <w:sz w:val="28"/>
          <w:szCs w:val="28"/>
          <w:rtl w:val="true"/>
          <w:lang w:bidi="ar-SA"/>
        </w:rPr>
        <w:t>لا بدَّ أنْ يكون بيان الثمرات العملية للمفاهيم واقعياً وواضحاً للأولاد، لذلك ينصح بعض العلماء بالابتعاد عن تهديد الأولاد بنار جهنَّم، ففي الوقت الذي يكون إدراك عذاب جهنَّم صعباً علىٰ الأطفال هو يُولِّد عندهم نزعة الخوف والرعب من الإله الخالق، وهذا من شأنه أنْ يجعل الولد ينفر من الدِّين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419590_1051229030"/>
      <w:bookmarkStart w:id="171" w:name="_Toc61"/>
      <w:bookmarkEnd w:id="170"/>
      <w:r>
        <w:rPr>
          <w:rtl w:val="true"/>
        </w:rPr>
        <w:t>الملاحظة الثانية</w:t>
      </w:r>
      <w:r>
        <w:rPr>
          <w:rtl w:val="true"/>
        </w:rPr>
        <w:t>:</w:t>
      </w:r>
      <w:bookmarkEnd w:id="171"/>
    </w:p>
    <w:p>
      <w:pPr>
        <w:pStyle w:val="BookText"/>
        <w:rPr/>
      </w:pPr>
      <w:r>
        <w:rPr>
          <w:rFonts w:ascii="Amiri" w:hAnsi="Amiri" w:eastAsia="Amiri" w:cs="Amiri"/>
          <w:color w:val="111111"/>
          <w:sz w:val="28"/>
          <w:sz w:val="28"/>
          <w:szCs w:val="28"/>
          <w:rtl w:val="true"/>
          <w:lang w:bidi="ar-SA"/>
        </w:rPr>
        <w:t>علىٰ الأبوين أنْ يُبيِّنا بصورة ذكيَّة أنَّ تلك الثمرات هي فعلاً ثمرات لا أهداف، بمعنىٰ أنْ يكون التزام تلك المفاهيم نابعاً من حسنها الواقعي الذاتي، فالهدف هو ذلك الحسن الذاتي الذي يحكي عن إيجابية مبادئ صدور ذلك الفعل، أمَّا تلك الثمرات فهي أُمور تشجيعية، قد تحصل، وقد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ينتج التالي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ترك ممارسة الفعل الإيجابي حتَّىٰ لو لم تحصل الثمرة، أو لم يحصل الولد علىٰ مكافأة لسبب ولآخر</w:t>
      </w:r>
      <w:r>
        <w:rPr>
          <w:rFonts w:eastAsia="Amiri" w:cs="Amiri" w:ascii="Amiri" w:hAnsi="Amiri"/>
          <w:color w:val="111111"/>
          <w:sz w:val="28"/>
          <w:szCs w:val="28"/>
          <w:rtl w:val="true"/>
          <w:lang w:bidi="ar-SA"/>
        </w:rPr>
        <w:t xml:space="preserve">. </w:t>
      </w:r>
      <w:bookmarkStart w:id="172" w:name="pg7826_83723"/>
    </w:p>
    <w:p>
      <w:pPr>
        <w:pStyle w:val="BookText"/>
        <w:rPr/>
      </w:pPr>
      <w:bookmarkEnd w:id="1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التدريب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الأعمال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توليد الأمل في النفس بأنَّ للعمل الحسن ثمرته الإيجابية ولو بعد حين</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419592_1051229030"/>
      <w:bookmarkStart w:id="174" w:name="_Toc62"/>
      <w:bookmarkEnd w:id="173"/>
      <w:r>
        <w:rPr>
          <w:rtl w:val="true"/>
        </w:rPr>
        <w:t>الملاحظة الثالثة</w:t>
      </w:r>
      <w:r>
        <w:rPr>
          <w:rtl w:val="true"/>
        </w:rPr>
        <w:t>:</w:t>
      </w:r>
      <w:bookmarkEnd w:id="174"/>
    </w:p>
    <w:p>
      <w:pPr>
        <w:pStyle w:val="BookText"/>
        <w:rPr/>
      </w:pPr>
      <w:r>
        <w:rPr>
          <w:rFonts w:ascii="Amiri" w:hAnsi="Amiri" w:eastAsia="Amiri" w:cs="Amiri"/>
          <w:color w:val="111111"/>
          <w:sz w:val="28"/>
          <w:sz w:val="28"/>
          <w:szCs w:val="28"/>
          <w:rtl w:val="true"/>
          <w:lang w:bidi="ar-SA"/>
        </w:rPr>
        <w:t xml:space="preserve">إنَّ المكافأة في هذه المرحلة لا بدَّ أنْ تكون بصورة عملية، أمَّا ما يقابلها فليس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الإجراءات العملية علىٰ خلفية مخالفة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العتاب 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عدم الرضا من دون إجراء عقابي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العتاب مؤثِّراً فيهم أكثر من العقاب، لأنَّ العقاب قد يُؤدّي إلىٰ نتائج سلبية، 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النفرة من الفعل قبل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تولُّد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الأطفال، خصوصاً الطفل صاحب الشخصية القويَّة الذي يريد أنْ يُثبِت ذاته، بل حتَّىٰ العتاب لا بدَّ أنْ يكون بصورة متوازنة بحيث لا يُؤدّي إلىٰ تملُّصه من خطئه ولا يُؤدّي إلىٰ عناده، الأمر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عاتبت الحَدَث فاترك له موضعاً من ذنبه، لئلَّا يحمله الإخراج علىٰ المكابرة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العقاب البدني عادةً ما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 من الواقع شيئاً، وبالتالي سيضيع الأثر الذي يرجوه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عقابهما للولد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ينبغي الالتفات إلىٰ ضرورة أنْ يكون هناك عقاب بمستوىٰ بسيط جدًّا يتناسب مع كون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عندما يبدأ الولد بإدراك بعض المعاني الأخلاقية، الأمر الذي يستدعي من المربّي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كافَّة الملابسات الموضوعية قبل أنْ يصدر منه أيُّ إجراء عملي كعقوبة علىٰ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أشارت بعض الروايات إلىٰ أنَّ الولد يُضـرَب إذا بلغ عمره سبع أو تسع سنوات لأجل أنْ يلتزم بالصلاة، ولكن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يتناسب مع عمره، ومع الحدود الشـرعية التي حدَّدت ذلك بعدم بلوغ الضرب إلىٰ احمرار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إشارات رائعة في الروايات الشـريفة إلىٰ كيفية العتاب،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المتناسب مع الولد، فقد ورد أنَّه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تضـربْه، واهجره ولا تُطِلْ</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جامعة عن الأُسلوب المناسب اتِّباعه مع الولد،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ميسوره، ويتجاوز عن معسوره، ولا يُرهِقه، ولا يخرق به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75" w:name="pg7826_83726"/>
    </w:p>
    <w:p>
      <w:pPr>
        <w:pStyle w:val="Heading3"/>
        <w:numPr>
          <w:ilvl w:val="2"/>
          <w:numId w:val="1"/>
        </w:numPr>
        <w:rPr/>
      </w:pPr>
      <w:bookmarkStart w:id="176" w:name="__RefHeading___Toc5419594_1051229030"/>
      <w:bookmarkStart w:id="177" w:name="_Toc63"/>
      <w:bookmarkEnd w:id="175"/>
      <w:bookmarkEnd w:id="176"/>
      <w:r>
        <w:rPr>
          <w:rtl w:val="true"/>
        </w:rPr>
        <w:t>النقطة الرابعة</w:t>
      </w:r>
      <w:r>
        <w:rPr>
          <w:rtl w:val="true"/>
        </w:rPr>
        <w:t xml:space="preserve">: </w:t>
      </w:r>
      <w:r>
        <w:rPr>
          <w:rtl w:val="true"/>
        </w:rPr>
        <w:t xml:space="preserve">تفعيل الاختيار </w:t>
      </w:r>
      <w:r>
        <w:rPr>
          <w:rtl w:val="true"/>
        </w:rPr>
        <w:t>(</w:t>
      </w:r>
      <w:r>
        <w:rPr>
          <w:rtl w:val="true"/>
        </w:rPr>
        <w:t>توجيه الاختيار</w:t>
      </w:r>
      <w:r>
        <w:rPr>
          <w:rtl w:val="true"/>
        </w:rPr>
        <w:t>):</w:t>
      </w:r>
      <w:bookmarkEnd w:id="177"/>
    </w:p>
    <w:p>
      <w:pPr>
        <w:pStyle w:val="BookText"/>
        <w:rPr/>
      </w:pPr>
      <w:r>
        <w:rPr>
          <w:rFonts w:ascii="Amiri" w:hAnsi="Amiri" w:eastAsia="Amiri" w:cs="Amiri"/>
          <w:color w:val="111111"/>
          <w:sz w:val="28"/>
          <w:sz w:val="28"/>
          <w:szCs w:val="28"/>
          <w:rtl w:val="true"/>
          <w:lang w:bidi="ar-SA"/>
        </w:rPr>
        <w:t>بعد أنْ ينتهي الأبوان من رسم الصورة للأولاد يبقىٰ حينئذٍ عليهما أنْ يُشعِلا شمعة أخيرة لصدور السلوك، تلك الشمعة تتمثَّل في التوجيه الأخير للأولاد، إنَّها توجيه الاختيار الإنساني بما يتناسب وينسجم مع الصورة التي تمَّ التصديق بنفعها، وتُولِّد الشوق لترجمتها إلىٰ سلوك عملي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ملاحظات يلزم الالتفات إليها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419596_1051229030"/>
      <w:bookmarkStart w:id="179" w:name="_Toc64"/>
      <w:bookmarkEnd w:id="178"/>
      <w:r>
        <w:rPr>
          <w:rtl w:val="true"/>
        </w:rPr>
        <w:t>الملاحظة الأُولىٰ</w:t>
      </w:r>
      <w:r>
        <w:rPr>
          <w:rtl w:val="true"/>
        </w:rPr>
        <w:t>:</w:t>
      </w:r>
      <w:bookmarkEnd w:id="179"/>
    </w:p>
    <w:p>
      <w:pPr>
        <w:pStyle w:val="BookText"/>
        <w:rPr/>
      </w:pPr>
      <w:r>
        <w:rPr>
          <w:rFonts w:ascii="Amiri" w:hAnsi="Amiri" w:eastAsia="Amiri" w:cs="Amiri"/>
          <w:color w:val="111111"/>
          <w:sz w:val="28"/>
          <w:sz w:val="28"/>
          <w:szCs w:val="28"/>
          <w:rtl w:val="true"/>
          <w:lang w:bidi="ar-SA"/>
        </w:rPr>
        <w:t>مهما توضَّحت الصورة وقوي الاعتقاد واشتدَّ الشوق نحو الفعل، فإنَّه لن يصدر إلَّا إذا أعملَ الفرد اختياره لإصداره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نفسك، قد تتصوَّر صورة معيَّنة، وتعتقد بفائدتها، وتشتاق وترغب لتحويلها إلىٰ فعل خارجي، ولكنَّك في اللحظة الأخيرة تُقرِّر أنْ لا تفعل، ليس إلَّا لأنَّك مختار وقد اخترت عدم الفعل، ممَّا يعني أنَّ الخطوة الأخيرة في صدور الفعل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 الاختيار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419598_1051229030"/>
      <w:bookmarkStart w:id="181" w:name="_Toc65"/>
      <w:bookmarkEnd w:id="180"/>
      <w:r>
        <w:rPr>
          <w:rtl w:val="true"/>
        </w:rPr>
        <w:t>الملاحظة الثانية</w:t>
      </w:r>
      <w:r>
        <w:rPr>
          <w:rtl w:val="true"/>
        </w:rPr>
        <w:t>:</w:t>
      </w:r>
      <w:bookmarkEnd w:id="181"/>
    </w:p>
    <w:p>
      <w:pPr>
        <w:pStyle w:val="BookText"/>
        <w:rPr/>
      </w:pPr>
      <w:r>
        <w:rPr>
          <w:rFonts w:ascii="Amiri" w:hAnsi="Amiri" w:eastAsia="Amiri" w:cs="Amiri"/>
          <w:color w:val="111111"/>
          <w:sz w:val="28"/>
          <w:sz w:val="28"/>
          <w:szCs w:val="28"/>
          <w:rtl w:val="true"/>
          <w:lang w:bidi="ar-SA"/>
        </w:rPr>
        <w:t xml:space="preserve">إنَّ مهمَّة الوالدين في هذه الخطوة ليست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دفَّة الاختيار،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بما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إشعال الشمعة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للطريق الصحيح،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تشير إلىٰ الاتِّجاه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يفعله بعض الآباء من توجيه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 إلىٰ التربية الصحيحة بصلة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5419600_1051229030"/>
      <w:bookmarkStart w:id="183" w:name="_Toc66"/>
      <w:bookmarkEnd w:id="182"/>
      <w:r>
        <w:rPr>
          <w:rtl w:val="true"/>
        </w:rPr>
        <w:t>الملاحظة الثالثة</w:t>
      </w:r>
      <w:r>
        <w:rPr>
          <w:rtl w:val="true"/>
        </w:rPr>
        <w:t>:</w:t>
      </w:r>
      <w:bookmarkEnd w:id="1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الكثير من المؤثِّرات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تُؤثِّر في </w:t>
      </w:r>
      <w:bookmarkStart w:id="184" w:name="pg7826_83729"/>
    </w:p>
    <w:p>
      <w:pPr>
        <w:pStyle w:val="BookText"/>
        <w:rPr/>
      </w:pPr>
      <w:bookmarkEnd w:id="184"/>
      <w:r>
        <w:rPr>
          <w:rFonts w:ascii="Amiri" w:hAnsi="Amiri" w:eastAsia="Amiri" w:cs="Amiri"/>
          <w:color w:val="111111"/>
          <w:sz w:val="28"/>
          <w:sz w:val="28"/>
          <w:szCs w:val="28"/>
          <w:rtl w:val="true"/>
          <w:lang w:bidi="ar-SA"/>
        </w:rPr>
        <w:t>صفة الاختيار لدىٰ الإنسان، منها ما يُشوِّش الصورة عليه، ومنها ما يزلزل الاعتقاد بها، ومنها ما يُؤثِّر علىٰ الشوق والرغبة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مؤثِّرات تشلُّ الاختيار، وأُخرىٰ تجعله عرضة للرياح العاصفة، 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مؤثِّرات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الذيل، وله فصله الخاصُّ الذي سنشير فيه إلىٰ أهمِّ تلك المؤثِّرات إن شاء الله تعالىٰ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 أنَّ علىٰ الأبوين أنْ يلاحظا تلك المؤثِّرات بدقَّة، وأنْ يعملا علىٰ تقليل أثرها أو إعدامه في صياغة القرارات الاختيارية للأولاد في المستقبل</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419602_1051229030"/>
      <w:bookmarkStart w:id="186" w:name="_Toc67"/>
      <w:bookmarkEnd w:id="185"/>
      <w:r>
        <w:rPr>
          <w:rtl w:val="true"/>
        </w:rPr>
        <w:t>الملاحظة الرابعة</w:t>
      </w:r>
      <w:r>
        <w:rPr>
          <w:rtl w:val="true"/>
        </w:rPr>
        <w:t>:</w:t>
      </w:r>
      <w:bookmarkEnd w:id="186"/>
    </w:p>
    <w:p>
      <w:pPr>
        <w:pStyle w:val="BookText"/>
        <w:rPr/>
      </w:pPr>
      <w:r>
        <w:rPr>
          <w:rFonts w:ascii="Amiri" w:hAnsi="Amiri" w:eastAsia="Amiri" w:cs="Amiri"/>
          <w:color w:val="111111"/>
          <w:sz w:val="28"/>
          <w:sz w:val="28"/>
          <w:szCs w:val="28"/>
          <w:rtl w:val="true"/>
          <w:lang w:bidi="ar-SA"/>
        </w:rPr>
        <w:t xml:space="preserve">إنَّ وجود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الإنسان أدّىٰ إلىٰ ظهور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الأفعال الصادرة من الفرد كما تقدَّم، فلأنَّ الفعل يصدر منه باختياره فهو المسؤول إذن عن نتائجه وعن مردوداته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الفكرة لا بدَّ أنْ تصل إلىٰ الأولاد بصورة واضحة، والتأكيد عليهم بأنَّهم مسؤولون عن أفعالهم وعن أقوالهم وعن كلِّ سلوكياتهم، لأنَّ كلَّ هذه الأُمور إنَّما تصدر منهم باختيارهم، وبالتالي فعليهم أنْ يتحمَّلوا مسؤوليتها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خير ما يشير إلىٰ هذه الحقيقة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419604_1051229030"/>
      <w:bookmarkStart w:id="188" w:name="_Toc68"/>
      <w:bookmarkEnd w:id="187"/>
      <w:r>
        <w:rPr>
          <w:rtl w:val="true"/>
        </w:rPr>
        <w:t>الملاحظة الخامسة</w:t>
      </w:r>
      <w:r>
        <w:rPr>
          <w:rtl w:val="true"/>
        </w:rPr>
        <w:t>:</w:t>
      </w:r>
      <w:bookmarkEnd w:id="1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كانت المسؤولية فرع الاختيار ومترتِّبة علىٰ الاختيار، كذلك كان الاختيار مبدأً للثواب والعقاب</w:t>
      </w:r>
      <w:r>
        <w:rPr>
          <w:rFonts w:eastAsia="Amiri" w:cs="Amiri" w:ascii="Amiri" w:hAnsi="Amiri"/>
          <w:color w:val="111111"/>
          <w:sz w:val="28"/>
          <w:szCs w:val="28"/>
          <w:rtl w:val="true"/>
          <w:lang w:bidi="ar-SA"/>
        </w:rPr>
        <w:t xml:space="preserve">. </w:t>
      </w:r>
      <w:bookmarkStart w:id="189" w:name="pg7826_83730"/>
    </w:p>
    <w:p>
      <w:pPr>
        <w:pStyle w:val="BookText"/>
        <w:rPr/>
      </w:pPr>
      <w:bookmarkEnd w:id="189"/>
      <w:r>
        <w:rPr>
          <w:rFonts w:ascii="Amiri" w:hAnsi="Amiri" w:eastAsia="Amiri" w:cs="Amiri"/>
          <w:color w:val="111111"/>
          <w:sz w:val="28"/>
          <w:sz w:val="28"/>
          <w:szCs w:val="28"/>
          <w:rtl w:val="true"/>
          <w:lang w:bidi="ar-SA"/>
        </w:rPr>
        <w:t>فما دام الإنسان هو المسؤول عن أفعاله، إذن هو يستحقُّ المدح من العقلاء والثواب من الشارع المقدَّس علىٰ أفعاله الحسنة، وكذلك هو يستحقُّ الذمَّ من العقلاء والعقاب من الشارع علىٰ أفعاله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نجد أنَّ العاقل لا يمدح ولا يذمُّ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لا اختيار لها، وإنَّما يمدح أو يذمُّ صانعها، لأنَّه هو الذي اختار لها العمل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علىٰ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مرحلة الإنماء 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الإنماء المعنوي، الذي يعني رسم التصوُّرات الصحيحة، والقناعات التصديقية المستدلَّة التي تُولِّد الشوق والرغبة لتفعيل الاختيار نحو إصدار الفعل أو عدمه، وبعد أنْ يقوم الوالدان بهذه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 والعظيمة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الأولاد أنْ يقوموا بتحريك عضلات عقولهم وأبدانهم لتصدر منهم الأفكار والأفعال المتناسبة مع التغذية المعنوية التي أخذوها من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تلخَّصت هذه الخطوات كلُّها في حديث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العقول أئمَّة الأفكار، والأفكار أئمَّة القلوب، والقلوب أئمَّة الحواسِّ، والحواسُّ أئمَّة الأعضاء</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5419606_1051229030"/>
      <w:bookmarkStart w:id="191" w:name="_Toc69"/>
      <w:bookmarkEnd w:id="190"/>
      <w:r>
        <w:rPr>
          <w:rtl w:val="true"/>
        </w:rPr>
        <w:t>الخطوة الثالثة</w:t>
      </w:r>
      <w:r>
        <w:rPr>
          <w:rtl w:val="true"/>
        </w:rPr>
        <w:t xml:space="preserve">: </w:t>
      </w:r>
      <w:r>
        <w:rPr>
          <w:rtl w:val="true"/>
        </w:rPr>
        <w:t>المالكية والتدبير</w:t>
      </w:r>
      <w:r>
        <w:rPr>
          <w:rtl w:val="true"/>
        </w:rPr>
        <w:t>:</w:t>
      </w:r>
      <w:bookmarkEnd w:id="1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التربية في خطوتها الثالثة يتمُّ النظر إليها من جهة اشتقاق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الربوبية، أي تدبير ما خلق، وجميع مخلوقاته جلَّ وعلا هي ملكه لأنَّه خالقها، فهو معنىٰ يستبطن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 والتدبير</w:t>
      </w:r>
      <w:r>
        <w:rPr>
          <w:rFonts w:eastAsia="Amiri" w:cs="Amiri" w:ascii="Amiri" w:hAnsi="Amiri"/>
          <w:color w:val="111111"/>
          <w:sz w:val="28"/>
          <w:szCs w:val="28"/>
          <w:rtl w:val="true"/>
          <w:lang w:bidi="ar-SA"/>
        </w:rPr>
        <w:t xml:space="preserve">). </w:t>
      </w:r>
      <w:bookmarkStart w:id="192" w:name="pg7826_83732"/>
    </w:p>
    <w:p>
      <w:pPr>
        <w:pStyle w:val="BookText"/>
        <w:rPr/>
      </w:pPr>
      <w:bookmarkEnd w:id="192"/>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ربُّ العالمين، فهو بمعنىٰ أنَّه عَزَّوَجَل المالك الحقيقي لكلِّ موجودات العالم، وهو مدبِّر 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يتَّضح المقصود من هذه الخطوة في التربية نذكر أمرين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419608_1051229030"/>
      <w:bookmarkStart w:id="194" w:name="_Toc70"/>
      <w:bookmarkEnd w:id="193"/>
      <w:r>
        <w:rPr>
          <w:rtl w:val="true"/>
        </w:rPr>
        <w:t>الأمر الأوَّل</w:t>
      </w:r>
      <w:r>
        <w:rPr>
          <w:rtl w:val="true"/>
        </w:rPr>
        <w:t xml:space="preserve">: </w:t>
      </w:r>
      <w:r>
        <w:rPr>
          <w:rtl w:val="true"/>
        </w:rPr>
        <w:t>أنواع المالكية</w:t>
      </w:r>
      <w:r>
        <w:rPr>
          <w:rtl w:val="true"/>
        </w:rPr>
        <w:t>:</w:t>
      </w:r>
      <w:bookmarkEnd w:id="194"/>
    </w:p>
    <w:p>
      <w:pPr>
        <w:pStyle w:val="BookText"/>
        <w:rPr/>
      </w:pPr>
      <w:r>
        <w:rPr>
          <w:rFonts w:ascii="Amiri" w:hAnsi="Amiri" w:eastAsia="Amiri" w:cs="Amiri"/>
          <w:color w:val="111111"/>
          <w:sz w:val="28"/>
          <w:sz w:val="28"/>
          <w:szCs w:val="28"/>
          <w:rtl w:val="true"/>
          <w:lang w:bidi="ar-SA"/>
        </w:rPr>
        <w:t>تنقسم المالكية إلىٰ قسمين رئيسيين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419610_1051229030"/>
      <w:bookmarkStart w:id="196" w:name="_Toc71"/>
      <w:bookmarkEnd w:id="195"/>
      <w:r>
        <w:rPr>
          <w:rtl w:val="true"/>
        </w:rPr>
        <w:t>القسم الأوَّل</w:t>
      </w:r>
      <w:r>
        <w:rPr>
          <w:rtl w:val="true"/>
        </w:rPr>
        <w:t xml:space="preserve">: </w:t>
      </w:r>
      <w:r>
        <w:rPr>
          <w:rtl w:val="true"/>
        </w:rPr>
        <w:t>المالكية الحقيقية</w:t>
      </w:r>
      <w:r>
        <w:rPr>
          <w:rtl w:val="true"/>
        </w:rPr>
        <w:t>:</w:t>
      </w:r>
      <w:bookmarkEnd w:id="196"/>
    </w:p>
    <w:p>
      <w:pPr>
        <w:pStyle w:val="BookText"/>
        <w:rPr/>
      </w:pPr>
      <w:r>
        <w:rPr>
          <w:rFonts w:ascii="Amiri" w:hAnsi="Amiri" w:eastAsia="Amiri" w:cs="Amiri"/>
          <w:color w:val="111111"/>
          <w:sz w:val="28"/>
          <w:sz w:val="28"/>
          <w:szCs w:val="28"/>
          <w:rtl w:val="true"/>
          <w:lang w:bidi="ar-SA"/>
        </w:rPr>
        <w:t>والتي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الموجود مالكاً للآخر واقعاً وتكويناً، وهذا المعنىٰ لا يصدق ولا يتحقَّق إلَّا في الموجود الذي خلق موجوداً آخر وأوجده من العدم، فهو يملكه حقيقةً، أي إنَّ هذا القسم منحصـر بمالكية الله عَزَّوَجَل لكلِّ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هو المالك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هو الذي خلق هذه الموجودات وأخرجها من ظلام العدم إلىٰ نور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مدينٌ لله تعالىٰ في كلِّ وجوده، وهو محتاج إليه في ذاته وصفاته وأفعاله وفي أصل وجوده وفي استمرار وجوده، والإنسان مع الله تعالىٰ أشبه شيء بالمصباح الكهربائي الذي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يبدأ بالإضاءة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يصل إليه التيّار الكهربائي، وكذلك يحتاج في استمرار إضاءته إلىٰ التيّار الكهربائي أيضاً، وفي اللحظة التي يتمُّ قطع التيّار عنه فإنَّه لن يكون إلَّا كتلة من ظلام دامس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هو الإنسان، محتاج للفيض الإلهي من بداية وجوده وفي استمراره، وفي اللحظة التي يرفع الله تعالىٰ فيضه عنه فإنَّه لن يكون له مصير إلَّا العدم المحض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يكن مالكاً بهذه الكيفية فإنَّ له كلّ الحقِّ في التصـرُّف </w:t>
      </w:r>
      <w:bookmarkStart w:id="197" w:name="pg7826_83734"/>
    </w:p>
    <w:p>
      <w:pPr>
        <w:pStyle w:val="BookText"/>
        <w:rPr/>
      </w:pPr>
      <w:bookmarkEnd w:id="197"/>
      <w:r>
        <w:rPr>
          <w:rFonts w:ascii="Amiri" w:hAnsi="Amiri" w:eastAsia="Amiri" w:cs="Amiri"/>
          <w:color w:val="111111"/>
          <w:sz w:val="28"/>
          <w:sz w:val="28"/>
          <w:szCs w:val="28"/>
          <w:rtl w:val="true"/>
          <w:lang w:bidi="ar-SA"/>
        </w:rPr>
        <w:t>بمملوكه بأيِّ تصـرُّف يراه هو مناسباً، من دون أنْ يكون للمملوك أيّ حقٍّ أو فرصةٍ في الاعتراض أو النبس ببنت شفة، فله الحقُّ في أنْ يُوجِّهه الوجهة التي يُحِبُّ، وله الحقُّ في أنْ يُشـرِّع له أيَّ شريعة، بل له الحقُّ حتَّىٰ في إعدامه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منظومة الثواب والجزاء في الدِّين فإنَّها في الحقيقة لم تنشأ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وإنَّما نشأت من صفة كمالية لدىٰ الله عَزَّوَجَل، هو كونه عَزَّوَجَل رحيماً كريماً ودوداً لطيفاً بعباده، فمن باب التفضُّل والمنَّة أخذ الله تعالىٰ علىٰ نفسه أنْ يُثيب المطيع، وأنْ يتعامل معه تعامل من يستحقُّ عليه حقيقةً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419612_1051229030"/>
      <w:bookmarkStart w:id="199" w:name="_Toc72"/>
      <w:bookmarkEnd w:id="198"/>
      <w:r>
        <w:rPr>
          <w:rtl w:val="true"/>
        </w:rPr>
        <w:t>القسم الثاني</w:t>
      </w:r>
      <w:r>
        <w:rPr>
          <w:rtl w:val="true"/>
        </w:rPr>
        <w:t xml:space="preserve">: </w:t>
      </w:r>
      <w:r>
        <w:rPr>
          <w:rtl w:val="true"/>
        </w:rPr>
        <w:t>المالكية الاعتبارية</w:t>
      </w:r>
      <w:r>
        <w:rPr>
          <w:rtl w:val="true"/>
        </w:rPr>
        <w:t>:</w:t>
      </w:r>
      <w:bookmarkEnd w:id="199"/>
    </w:p>
    <w:p>
      <w:pPr>
        <w:pStyle w:val="BookText"/>
        <w:rPr/>
      </w:pPr>
      <w:r>
        <w:rPr>
          <w:rFonts w:ascii="Amiri" w:hAnsi="Amiri" w:eastAsia="Amiri" w:cs="Amiri"/>
          <w:color w:val="111111"/>
          <w:sz w:val="28"/>
          <w:sz w:val="28"/>
          <w:szCs w:val="28"/>
          <w:rtl w:val="true"/>
          <w:lang w:bidi="ar-SA"/>
        </w:rPr>
        <w:t>وهذه المالكية لا تنشأ من حقِّ الخلق أو الإيجاد أو غيرهما من الأُمور التكوينية، وإنَّما تنشأ من الاعتبارات التي تعاهد عليها بنو البشـر، والتي اتَّفقوا علىٰ أنَّها أسباب للتصـرُّف في شيء ما، كالبيع والشراء والهبة والحيازة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الأُمور وإنْ ترتَّب عليها حقُّ التصـرُّف والنقل والانتقال، ولكنَّها ليست مطلقة، وإنَّما هي مقيَّدة بقيود المعتبِر والاتِّفاق المسبق، ومحدَّدة بحدود ما يراه المولىٰ، بمعنىٰ أنَّ هذه المالكية ليست كالمالكية الحقيقية التي يملك فيها المالكُ حقَّ التصـرُّف المطلق، وإنَّما هي محدَّدة بحدود وإذن المولىٰ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هذان القسمان للمالكية نقول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التربية في خطوتها الثالثة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من الواضح أنَّ المقصود ليست الحقيقية منها وإنَّما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الوالدين لهما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ولدهما، وهذا في الحقيقة تعبير مجازي، لأنَّ الوالدين في الحقيقة وكيلان أو مخوَّلان في التعامل مع الولد وليسا مالكين له، لكن باعتبار أنَّهما أولىٰ به من غيرهما عُبِّر مجازاً عن هذه الأولوية بالمالكية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هذه المالكية الاعتبارية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مدين لأبويه من جهة أنَّ جانبه المادّي قد نشأ من جانبي أبويه المادّيين، فخلايا جسمك كلُّها مدينةٌ لخلايا جسم والديك، فهما بهذا الاعتبار جزءا علَّة لبدنك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مدينٌ لأبويه من جهة أنَّه لولاهما لما استمرَّت به الحياة، فحياتك مدينة لتضحية أبويك بجهدهما ومالهما ووقتهما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حدود هذه المالكية فهي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الوالدين لا يملكان بدن الولد، فلا يجوز لهما بيعه ولا قطع يده ولا بيع أعضائه، ولا حتَّىٰ ضربه إلَّا للتأديب، وفي الحدود الشرعية المرسومة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للولد استقلالاً مالياً، فمالكيتهما الاعتبارية له لا تستلزم مالكيتهما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ملاحظة فقهية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للولد مال خاصٌّ به، فإنْ كان بالغاً رشيداً فهو يتصـرَّف به، وإن لم يكن بالغاً فحقُّ التصـرُّف بماله موكول لأبيه يتصـرَّف به بما ليس فيه مفسدة علىٰ الولد، كأنْ يشتري له الملابس أو يصـرفه في علاجه وهكذا، إذ إنَّ نفقة الولد إنَّما تجب علىٰ الأب إذا لم يكن له مال أمَّا إذا كان عنده أموال فلا يجب علىٰ </w:t>
      </w:r>
      <w:bookmarkStart w:id="200" w:name="pg7826_83738"/>
    </w:p>
    <w:p>
      <w:pPr>
        <w:pStyle w:val="BookText"/>
        <w:rPr/>
      </w:pPr>
      <w:bookmarkEnd w:id="200"/>
      <w:r>
        <w:rPr>
          <w:rFonts w:ascii="Amiri" w:hAnsi="Amiri" w:eastAsia="Amiri" w:cs="Amiri"/>
          <w:color w:val="111111"/>
          <w:sz w:val="28"/>
          <w:sz w:val="28"/>
          <w:szCs w:val="28"/>
          <w:rtl w:val="true"/>
          <w:lang w:bidi="ar-SA"/>
        </w:rPr>
        <w:t>الأب أنْ يصـرف عليه من أمواله الخاصَّة، بل يمكن أنْ يأخذ من أموال الولد ويصرفها عليه في ما ليس فيه مفسدة عليه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المالكية الاعتبارية في الوقت الذي تشير فيه إلىٰ حقٍّ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في الإسلام بلزوم برِّ الوالدين وعدم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تشير أيضاً إلىٰ مسؤولية عظيمة ملقاة علىٰ الوالدين وأنَّهما مسؤولان عن الولد بما للكلمة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هذه المالكية أبداً أنَّ للأبوين الحقّ في سلب اختيار الأولاد أو إجبارهم علىٰ شيء ما، فما نراه من جبر بعض الآباء أولادَهم علىٰ دراسة اختصاص معيَّن أو زواج معيَّن أو طعام معيَّن ليس من الحقوق أبداً، بل هو استخدام للقوَّة ولليد الحديدية التي سينتظر الولد اللحظة التي يقوىٰ بها عودُه ويشتدُّ ساعده ليثور ضدَّ تلك القوَّة في حرب ضروس ستنتهي بانتصار الولد أو انعدام التوازن الداخلي والاطمئنان النفسي بين الأولاد والآباء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لا يعني ترك إعطاء النصيحة للولد وإرشاده لما فيه مصلحته، إنَّما هي عدم سلب اختيار الولد، أي إنَّ المطلوب هو التفاهم التربوي والحوار المنطقي بينهما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419614_1051229030"/>
      <w:bookmarkStart w:id="202" w:name="_Toc73"/>
      <w:bookmarkEnd w:id="201"/>
      <w:r>
        <w:rPr>
          <w:rtl w:val="true"/>
        </w:rPr>
        <w:t>الأمر الثاني</w:t>
      </w:r>
      <w:r>
        <w:rPr>
          <w:rtl w:val="true"/>
        </w:rPr>
        <w:t xml:space="preserve">: </w:t>
      </w:r>
      <w:r>
        <w:rPr>
          <w:rtl w:val="true"/>
        </w:rPr>
        <w:t>إطلاقات الربِّ</w:t>
      </w:r>
      <w:r>
        <w:rPr>
          <w:rtl w:val="true"/>
        </w:rPr>
        <w:t>:</w:t>
      </w:r>
      <w:bookmarkEnd w:id="202"/>
    </w:p>
    <w:p>
      <w:pPr>
        <w:pStyle w:val="BookText"/>
        <w:rPr/>
      </w:pPr>
      <w:r>
        <w:rPr>
          <w:rFonts w:ascii="Amiri" w:hAnsi="Amiri" w:eastAsia="Amiri" w:cs="Amiri"/>
          <w:color w:val="111111"/>
          <w:sz w:val="28"/>
          <w:sz w:val="28"/>
          <w:szCs w:val="28"/>
          <w:rtl w:val="true"/>
          <w:lang w:bidi="ar-SA"/>
        </w:rPr>
        <w:t>الربُّ في الأصل بمعنىٰ التربية، وهو إنشاء الشـيء حالاً فحالاً إلىٰ حدِّ التمام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له إطلاقان علىٰ الأقلِّ</w:t>
      </w:r>
      <w:r>
        <w:rPr>
          <w:rFonts w:eastAsia="Amiri" w:cs="Amiri" w:ascii="Amiri" w:hAnsi="Amiri"/>
          <w:color w:val="111111"/>
          <w:sz w:val="28"/>
          <w:szCs w:val="28"/>
          <w:rtl w:val="true"/>
          <w:lang w:bidi="ar-SA"/>
        </w:rPr>
        <w:t xml:space="preserve">: </w:t>
      </w:r>
      <w:bookmarkStart w:id="203" w:name="pg7826_83739"/>
    </w:p>
    <w:p>
      <w:pPr>
        <w:pStyle w:val="Heading3"/>
        <w:numPr>
          <w:ilvl w:val="2"/>
          <w:numId w:val="1"/>
        </w:numPr>
        <w:rPr/>
      </w:pPr>
      <w:bookmarkStart w:id="204" w:name="__RefHeading___Toc5419616_1051229030"/>
      <w:bookmarkStart w:id="205" w:name="_Toc74"/>
      <w:bookmarkEnd w:id="203"/>
      <w:bookmarkEnd w:id="204"/>
      <w:r>
        <w:rPr>
          <w:rtl w:val="true"/>
        </w:rPr>
        <w:t>الإطلاق الأوَّل</w:t>
      </w:r>
      <w:r>
        <w:rPr>
          <w:rtl w:val="true"/>
        </w:rPr>
        <w:t xml:space="preserve">: </w:t>
      </w:r>
      <w:r>
        <w:rPr>
          <w:rtl w:val="true"/>
        </w:rPr>
        <w:t>الربُّ المطلق أو المستقلُّ</w:t>
      </w:r>
      <w:r>
        <w:rPr>
          <w:rtl w:val="true"/>
        </w:rPr>
        <w:t>:</w:t>
      </w:r>
      <w:bookmarkEnd w:id="205"/>
    </w:p>
    <w:p>
      <w:pPr>
        <w:pStyle w:val="BookText"/>
        <w:rPr/>
      </w:pPr>
      <w:r>
        <w:rPr>
          <w:rFonts w:ascii="Amiri" w:hAnsi="Amiri" w:eastAsia="Amiri" w:cs="Amiri"/>
          <w:color w:val="111111"/>
          <w:sz w:val="28"/>
          <w:sz w:val="28"/>
          <w:szCs w:val="28"/>
          <w:rtl w:val="true"/>
          <w:lang w:bidi="ar-SA"/>
        </w:rPr>
        <w:t>أي الموجود الذي له القدرة علىٰ إنشاء موجود آخر إنشاءً تامًّا من العدم إلىٰ الوجود، ومن الصغر إلىٰ آخر مراحل التكوين، وليس هو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419618_1051229030"/>
      <w:bookmarkStart w:id="207" w:name="_Toc75"/>
      <w:bookmarkEnd w:id="206"/>
      <w:r>
        <w:rPr>
          <w:rtl w:val="true"/>
        </w:rPr>
        <w:t>الإطلاق الثاني</w:t>
      </w:r>
      <w:r>
        <w:rPr>
          <w:rtl w:val="true"/>
        </w:rPr>
        <w:t xml:space="preserve">: </w:t>
      </w:r>
      <w:r>
        <w:rPr>
          <w:rtl w:val="true"/>
        </w:rPr>
        <w:t>الربُّ بقيد معيَّن، أو الربُّ غير المستقلِّ</w:t>
      </w:r>
      <w:r>
        <w:rPr>
          <w:rtl w:val="true"/>
        </w:rPr>
        <w:t>:</w:t>
      </w:r>
      <w:bookmarkEnd w:id="207"/>
    </w:p>
    <w:p>
      <w:pPr>
        <w:pStyle w:val="BookText"/>
        <w:rPr/>
      </w:pPr>
      <w:r>
        <w:rPr>
          <w:rFonts w:ascii="Amiri" w:hAnsi="Amiri" w:eastAsia="Amiri" w:cs="Amiri"/>
          <w:color w:val="111111"/>
          <w:sz w:val="28"/>
          <w:sz w:val="28"/>
          <w:szCs w:val="28"/>
          <w:rtl w:val="true"/>
          <w:lang w:bidi="ar-SA"/>
        </w:rPr>
        <w:t xml:space="preserve">إذا تجاوزنا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للربِّ عدَّة معانٍ يتحدَّد معنىٰ كلٍّ منها بما تضاف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البيت، ربُّ العائلة، ربُّ القوم، ربُّ الإبل،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معنىٰ الربِّ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أُلقيت عليه مهمَّة رعاية شيء ما والحفاظ عليه وحمايته إلىٰ أنْ يصل إلىٰ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والتربية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الوالدين هما ربّا أبنائهما، بمعنىٰ أنَّه قد أُلقيت عليهما مسؤولية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التنشئة البدنية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التنشئة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الكلام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الأولاد ورعاية شؤونهم وما يتعلَّق بهم في حياتهم الفكرية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المسؤولية الأخيرة هي ما نريد تسليط الضوء عليها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ربوبية الوالدين في هذه الخطوة تعني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الأبوين رعاية أبنائهما رعاية فكرية، أي أنْ يقوما بالتغذية الفكرية الصحيحة، والتي تشمل زرع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الإيجابية، وشحن أذهانهم بما يتحوَّل إلىٰ سلوك عملي إيجابي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قد أشارت له الروايات الشـريفة التي أمرت بتعليم الولد القرآن الكريم، وتسميته بالأسماء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في محلِّه من أنَّ الاسم الحسن له تأثير إيجابي علىٰ الولد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وتعليمه القراءة والكتابة وغيرها من الأُمور التي تدخل تحت عنوان التنمية المعنوية للفكر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ابني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اسمه وأدبَه، وتضعه موضعاً حسناً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الولد علىٰ والده أنْ يُعلِّمه الكتابة والسباحة والرماية، وأنْ لا يرزقه إلَّا طيِّباً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الولد علىٰ الوالد أنْ يُحسِن اسمه، ويُحسِن أدبه، ويُعلِّمه القرآن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المناخ الآمن للأولاد، الأمر الذي عبَّرت عنه الروايات الشـريفة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حقِّ الولد علىٰ الوالد أن يُحسِن وضعه في موضع مناسب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يشمل</w:t>
      </w:r>
      <w:r>
        <w:rPr>
          <w:rFonts w:eastAsia="Amiri" w:cs="Amiri" w:ascii="Amiri" w:hAnsi="Amiri"/>
          <w:color w:val="111111"/>
          <w:sz w:val="28"/>
          <w:szCs w:val="28"/>
          <w:rtl w:val="true"/>
          <w:lang w:bidi="ar-SA"/>
        </w:rPr>
        <w:t xml:space="preserve">: </w:t>
      </w:r>
      <w:bookmarkStart w:id="208" w:name="pg7826_83741"/>
    </w:p>
    <w:p>
      <w:pPr>
        <w:pStyle w:val="BookText"/>
        <w:rPr/>
      </w:pPr>
      <w:bookmarkEnd w:id="20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 عليهم من مقاربة المحرَّمات من طعام حرام، واستماع غناء، ومشاهدة المناظر المحرَّمة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تعليمهم الطريقة المناسبة لاختيار الأصدقاء، وفق الأنظمة الإنسانية والعقلية، وضرورة الاستمرار بفرز أصدقاء الخير وأصحاب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إبعادهم عن المناخات التي من شأنها توليد سلوك منحرف أو المساعدة عليه، كرؤية الوالدين حالة الجماع، أو الاطِّلاع علىٰ عوراتهم، أو دفعهم للعمل في أماكن مريبة وأجواء قريبة من الانحراف</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419620_1051229030"/>
      <w:bookmarkStart w:id="210" w:name="_Toc76"/>
      <w:bookmarkEnd w:id="209"/>
      <w:r>
        <w:rPr>
          <w:rtl w:val="true"/>
        </w:rPr>
        <w:t>الخطوة الرابعة</w:t>
      </w:r>
      <w:r>
        <w:rPr>
          <w:rtl w:val="true"/>
        </w:rPr>
        <w:t xml:space="preserve">: </w:t>
      </w:r>
      <w:r>
        <w:rPr>
          <w:rtl w:val="true"/>
        </w:rPr>
        <w:t>إراءة العقيدة</w:t>
      </w:r>
      <w:r>
        <w:rPr>
          <w:rtl w:val="true"/>
        </w:rPr>
        <w:t>:</w:t>
      </w:r>
      <w:bookmarkEnd w:id="210"/>
    </w:p>
    <w:p>
      <w:pPr>
        <w:pStyle w:val="BookText"/>
        <w:rPr/>
      </w:pPr>
      <w:r>
        <w:rPr>
          <w:rFonts w:ascii="Amiri" w:hAnsi="Amiri" w:eastAsia="Amiri" w:cs="Amiri"/>
          <w:color w:val="111111"/>
          <w:sz w:val="28"/>
          <w:sz w:val="28"/>
          <w:szCs w:val="28"/>
          <w:rtl w:val="true"/>
          <w:lang w:bidi="ar-SA"/>
        </w:rPr>
        <w:t>إنَّ المحيط العائلي يُمثِّل حياة الأولاد الأُولىٰ، والتي ستبقىٰ آثارها فعّالة في سلوكهم لسنوات متمادية، وبالتالي سيكون للوالدين بالخصوص تأثير قويٌّ جدًّا علىٰ فكرهم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والتربية في خطوتها الرابعة تقتضـي مسؤولية عظمىٰ ملقاة علىٰ الأبوين فيما يتعلَّق بتحديد المعتقَد الغيبي الذي سيبني الأولاد حياتهم وِفْقَه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تأثير الأبوين فيما يتعلَّق بالاعتقادات أمر واضح جدًّا، وقد أشارت بعض الروايات الشـريفة إلىٰ ذلك، ومنها ما روي عن أبي عبد </w:t>
      </w:r>
      <w:bookmarkStart w:id="211" w:name="pg7826_83742"/>
    </w:p>
    <w:p>
      <w:pPr>
        <w:pStyle w:val="BookText"/>
        <w:rPr/>
      </w:pPr>
      <w:bookmarkEnd w:id="21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إلَّا علىٰ الفطرة، فأبواه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تأثير الوالدين لا ينحصـر بالقضايا الأخلاقية للأولاد، بل إنَّه يتدخَّل في جميع سلوكياتهم، فكما أنَّ صدقك يُربّي أولادك علىٰ الصدق، وكما أنَّ غضبك يجعل منهم أطفالاً هجوميين غير واثقين بأنفسهم، كذلك اعتقاداتك ستنتقل بصورة وبأُخرىٰ إلىٰ أولادك عاجلاً أم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كيف أنَّ ولدك يقوم بالصلاة إلىٰ جنبك كلَّما صلَّيت؟</w:t>
      </w:r>
    </w:p>
    <w:p>
      <w:pPr>
        <w:pStyle w:val="BookText"/>
        <w:rPr/>
      </w:pPr>
      <w:r>
        <w:rPr>
          <w:rFonts w:ascii="Amiri" w:hAnsi="Amiri" w:eastAsia="Amiri" w:cs="Amiri"/>
          <w:color w:val="111111"/>
          <w:sz w:val="28"/>
          <w:sz w:val="28"/>
          <w:szCs w:val="28"/>
          <w:rtl w:val="true"/>
          <w:lang w:bidi="ar-SA"/>
        </w:rPr>
        <w:t>وهل رأيته كيف يغلق صوت المذياع لو عوَّدته علىٰ إغلاقه عند سماع الأذان؟</w:t>
      </w:r>
    </w:p>
    <w:p>
      <w:pPr>
        <w:pStyle w:val="BookText"/>
        <w:rPr/>
      </w:pPr>
      <w:r>
        <w:rPr>
          <w:rFonts w:ascii="Amiri" w:hAnsi="Amiri" w:eastAsia="Amiri" w:cs="Amiri"/>
          <w:color w:val="111111"/>
          <w:sz w:val="28"/>
          <w:sz w:val="28"/>
          <w:szCs w:val="28"/>
          <w:rtl w:val="true"/>
          <w:lang w:bidi="ar-SA"/>
        </w:rPr>
        <w:t>وهل رأيت كيف يقوم ولدك بمحاولة تقليدك في مشيتك؟</w:t>
      </w:r>
    </w:p>
    <w:p>
      <w:pPr>
        <w:pStyle w:val="BookText"/>
        <w:rPr/>
      </w:pPr>
      <w:r>
        <w:rPr>
          <w:rFonts w:ascii="Amiri" w:hAnsi="Amiri" w:eastAsia="Amiri" w:cs="Amiri"/>
          <w:color w:val="111111"/>
          <w:sz w:val="28"/>
          <w:sz w:val="28"/>
          <w:szCs w:val="28"/>
          <w:rtl w:val="true"/>
          <w:lang w:bidi="ar-SA"/>
        </w:rPr>
        <w:t>هل تساءلتم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يتقبَّل بعض الشباب أنْ تخرج أخواتهم سافرات متبرِّجات؟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تُتعِبوا أنفسكم كثيراً، فقط انظروا إلىٰ أُمَّهات أُولئك الشباب</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419622_1051229030"/>
      <w:bookmarkStart w:id="213" w:name="_Toc77"/>
      <w:bookmarkEnd w:id="212"/>
      <w:r>
        <w:rPr>
          <w:rtl w:val="true"/>
        </w:rPr>
        <w:t>مفردات التربية العقائدية</w:t>
      </w:r>
      <w:r>
        <w:rPr>
          <w:rtl w:val="true"/>
        </w:rPr>
        <w:t>:</w:t>
      </w:r>
      <w:bookmarkEnd w:id="213"/>
    </w:p>
    <w:p>
      <w:pPr>
        <w:pStyle w:val="BookText"/>
        <w:rPr/>
      </w:pPr>
      <w:r>
        <w:rPr>
          <w:rFonts w:ascii="Amiri" w:hAnsi="Amiri" w:eastAsia="Amiri" w:cs="Amiri"/>
          <w:color w:val="111111"/>
          <w:sz w:val="28"/>
          <w:sz w:val="28"/>
          <w:szCs w:val="28"/>
          <w:rtl w:val="true"/>
          <w:lang w:bidi="ar-SA"/>
        </w:rPr>
        <w:t xml:space="preserve">لقد أعطتنا التربويات الدِّينية طريقة التربية العقائدية فيما يتعلَّق بالأولاد عبر الروايات التي وردت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مرَّة علىٰ نحو الإجمال وأُخرىٰ بالتفصيل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نحو الإجمال، فقد دعت الروايات إلىٰ ضرورة تعليم الأولاد كلَّ ما من شأنه أنْ يُقرِّبهم من الباري جلَّ وعلا، ويُبعِدهم عن نار جهنَّم، فقد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ما ينفعهم الله به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14" w:name="pg7826_83743"/>
    </w:p>
    <w:p>
      <w:pPr>
        <w:pStyle w:val="BookText"/>
        <w:rPr/>
      </w:pPr>
      <w:bookmarkEnd w:id="214"/>
      <w:r>
        <w:rPr>
          <w:rFonts w:ascii="Amiri" w:hAnsi="Amiri" w:eastAsia="Amiri" w:cs="Amiri"/>
          <w:color w:val="111111"/>
          <w:sz w:val="28"/>
          <w:sz w:val="28"/>
          <w:szCs w:val="28"/>
          <w:rtl w:val="true"/>
          <w:lang w:bidi="ar-SA"/>
        </w:rPr>
        <w:t xml:space="preserve">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ولدك فأنْ تعلم أنَّه منك ومضاف إليك في عاجل الدنيا بخيره وشرِّه، وأنَّك مسؤول عمَّا ولَّيته من حسن الأدب والدلالة علىٰ ربِّه عَزَّوَجَل، والمعونة له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التفصيل، فذلك عبر المفردات التالية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419624_1051229030"/>
      <w:bookmarkStart w:id="216" w:name="_Toc78"/>
      <w:bookmarkEnd w:id="215"/>
      <w:r>
        <w:rPr>
          <w:rtl w:val="true"/>
        </w:rPr>
        <w:t>المفردة الأُولىٰ</w:t>
      </w:r>
      <w:r>
        <w:rPr>
          <w:rtl w:val="true"/>
        </w:rPr>
        <w:t xml:space="preserve">: </w:t>
      </w:r>
      <w:r>
        <w:rPr>
          <w:rtl w:val="true"/>
        </w:rPr>
        <w:t>الدعوة إلىٰ العقيدة الصحيحة</w:t>
      </w:r>
      <w:r>
        <w:rPr>
          <w:rtl w:val="true"/>
        </w:rPr>
        <w:t>:</w:t>
      </w:r>
      <w:bookmarkEnd w:id="216"/>
    </w:p>
    <w:p>
      <w:pPr>
        <w:pStyle w:val="BookText"/>
        <w:rPr/>
      </w:pPr>
      <w:r>
        <w:rPr>
          <w:rFonts w:ascii="Amiri" w:hAnsi="Amiri" w:eastAsia="Amiri" w:cs="Amiri"/>
          <w:color w:val="111111"/>
          <w:sz w:val="28"/>
          <w:sz w:val="28"/>
          <w:szCs w:val="28"/>
          <w:rtl w:val="true"/>
          <w:lang w:bidi="ar-SA"/>
        </w:rPr>
        <w:t xml:space="preserve">بمعنىٰ أنْ يعمل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دعوة أبنائهم إلىٰ التزام العقيدة الحقَّة من خلال التزامهم العملي بها وتعليمهم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وهم يسمعون منّي، أَفَأدعوهم إلىٰ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أَيـُّهَا الَّذِينَ آمَنُوا قُوا أَنْفُسَكُمْ وَأَهْلِيكُمْ ناراً وَقُودُهَا النَّاسُ 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5419626_1051229030"/>
      <w:bookmarkStart w:id="218" w:name="_Toc79"/>
      <w:bookmarkEnd w:id="217"/>
      <w:r>
        <w:rPr>
          <w:rtl w:val="true"/>
        </w:rPr>
        <w:t>المفردة الثانية</w:t>
      </w:r>
      <w:r>
        <w:rPr>
          <w:rtl w:val="true"/>
        </w:rPr>
        <w:t xml:space="preserve">: </w:t>
      </w:r>
      <w:r>
        <w:rPr>
          <w:rtl w:val="true"/>
        </w:rPr>
        <w:t>الإسراع بالتربية العقائدية والنصيحة للولد</w:t>
      </w:r>
      <w:r>
        <w:rPr>
          <w:rtl w:val="true"/>
        </w:rPr>
        <w:t>:</w:t>
      </w:r>
      <w:bookmarkEnd w:id="2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الأطفال يكبرون بأسرع ممَّا نتوقع، وبالتالي فاحتمال أنْ تأتي المعتقدات الباطلة لتخطف عقولهم وارد جدًّا، بل إنَّ من المحتمل جدًّا أنْ يقسو قلب الطفل جراء معايشته للعقائد المنحرفة والسلوكيات الخاطئة في الشارع وما شابه، وبالتالي سيكون تأثير كلام الوالدين فيه مستحيلاً أو قريباً من الاستحالة، لذلك كان لزاماً علىٰ الأبوين أنْ ينتبها </w:t>
      </w:r>
    </w:p>
    <w:p>
      <w:pPr>
        <w:pStyle w:val="BookText"/>
        <w:rPr/>
      </w:pPr>
      <w:r>
        <w:rPr>
          <w:rFonts w:ascii="Amiri" w:hAnsi="Amiri" w:eastAsia="Amiri" w:cs="Amiri"/>
          <w:color w:val="111111"/>
          <w:sz w:val="28"/>
          <w:sz w:val="28"/>
          <w:szCs w:val="28"/>
          <w:rtl w:val="true"/>
          <w:lang w:bidi="ar-SA"/>
        </w:rPr>
        <w:t xml:space="preserve">إلىٰ هذه الحقيقة، وأنْ يبدؤوا بالتربية العقائدية منذ نعومة الأظفار، الأمر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لَـمَّا رَأَيْتُنِي قَدْ بَلَغْتُ سِنًّا، وَرَأَيْتُنِي أَزْدَادُ وَهْناً، بَادَرْتُ بِوَصِيَّتِي إِلَيْكَ، وَأَوْرَدْتُ خِصَالًا مِنْهَا قَبْلَ أَنْ يَعْجَلَ بِي أَجَلِي دُونَ أَنْ أُفْضِـيَ إِلَيْكَ بِمَا فِي نَفْسِـي، أَوْ أَنْ أُنْقَصَ فِي رَأْيِي كَمَا نُقِصْتُ فِي جِسْمِي، أَوْ يَسْبِقَنِي إِلَيْكَ بَعْضُ غَلَبَاتِ الْهَوَىٰ وفِتَنِ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 وَيَشْتَغِلَ لُبُّكَ لِتَسْتَقْبِلَ بِجِدِّ رَأْيِكَ مِنَ الأَمْرِ مَا قَدْ كَفَاكَ أَهْلُ التَّجَارِبِ بُغْيَتَه وَتَجْرِبَتَه، فَتَكُونَ قَدْ 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دعونا نتأمَّل قليلاً في هذه الكلمة لأمير البلاغة والبيان، إنَّه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استعجال الولد بالأدب، وإلَّا فإنَّ التأخير سوف يُسبِّب العديد من المشاكل التي تعيق تأديب الولد إذا كبر، ومن هذه المشاكل هي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يموت الأب قبل أن يوصي ويُؤدِّب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يَعْجَلَ بِي أَجَلِي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يفقد الأب بعض حكمته إذا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أُنْقَصَ فِي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وَمِنْكُمْ مَنْ يُرَدُّ إِلىٰ أَرْذَلِ الْعُمُرِ لِكَيْ لا يَعْلَمَ بَعْدَ عِلْمٍ شَيْئاً إِنَّ اللهَ عَلِيمٌ قَدِيرٌ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يسبق هوىٰ الابن وفتنُ الدنيا الأبَ فلا تُؤثِّر فيه كلماته، وحينئذٍ سيكون الولد كالفرس الصعب غير المذلَّل فلا يقبل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يقسو قلب الابن إذا كبر، فلا يقبل بعدها نصيحة من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تكثر مشاغل الولد بما يُشغِل لُبَّه وعقله، فلا يبقىٰ عنده وقت لسماع المواعظ والآداب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يصيب قلب الولد وهنٌ إذا كبر، إذ أقوىٰ ما يكون المرء وهو شابٌّ فنفسه تميل آنذاك إلىٰ النشاط، وأمَّا إذا كبر واشتغل لُبُّه فربَّما لا تبقىٰ عنده آنذاك تلك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عاجل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بالوصيَّة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لِتَسْتَقْبِلَ بِجِدِّ رَأْيِكَ مِنَ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فرض عدم نصيحة الأب للولد، وعلىٰ فرض أنَّ الولد طلب الأدب لوحده، فإنَّه سيتحمَّل أعباء البحث وخوض التجارب لكي يعرف الأدب من عدمه، ولذا عاجل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بالنصيحة ليكفيه مؤونة الطلب وعلاج التجربة، ولكي تكون الموعظة عند الولد بالغة الأثر، فيضيف أدب الماضين إلىٰ أدبه ومعارفه الخاصَّة، ليكتشف بعض ما لم يكتشفه الماضون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هذا السياق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وتطبيقاً لهذه الحقيقة جاءت الروايات الشـريفة لتُعلِن ضرورة تلقين الأولاد العقيدة الحقَّة من صغرهم، لذلك كان من المستحبّات هو الأذان في الأُذُن اليمنىٰ والإقامة في اليسـرىٰ</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ساعات ولادة </w:t>
      </w:r>
      <w:bookmarkStart w:id="219" w:name="pg7826_83746"/>
    </w:p>
    <w:p>
      <w:pPr>
        <w:pStyle w:val="BookText"/>
        <w:rPr/>
      </w:pPr>
      <w:bookmarkEnd w:id="219"/>
      <w:r>
        <w:rPr>
          <w:rFonts w:ascii="Amiri" w:hAnsi="Amiri" w:eastAsia="Amiri" w:cs="Amiri"/>
          <w:color w:val="111111"/>
          <w:sz w:val="28"/>
          <w:sz w:val="28"/>
          <w:szCs w:val="28"/>
          <w:rtl w:val="true"/>
          <w:lang w:bidi="ar-SA"/>
        </w:rPr>
        <w:t xml:space="preserve">الطفل، ليفتح سمع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نافذة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يفتحه علىٰ كلمات التوحيد ونغمات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روي في نفس السياق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أفصح أولادكم فعلِّموهم لا إله إلَّا الله، ثمّ لا تبالوا متىٰ ماتوا، وإذا أثغروا فمروهم بالصلاة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5419628_1051229030"/>
      <w:bookmarkStart w:id="221" w:name="_Toc80"/>
      <w:bookmarkEnd w:id="220"/>
      <w:r>
        <w:rPr>
          <w:rtl w:val="true"/>
        </w:rPr>
        <w:t>المفردة الثالثة</w:t>
      </w:r>
      <w:r>
        <w:rPr>
          <w:rtl w:val="true"/>
        </w:rPr>
        <w:t xml:space="preserve">: </w:t>
      </w:r>
      <w:r>
        <w:rPr>
          <w:rtl w:val="true"/>
        </w:rPr>
        <w:t xml:space="preserve">تعليمهم حُبَّ أهل البيت </w:t>
      </w:r>
      <w:r>
        <w:rPr>
          <w:rtl w:val="true"/>
        </w:rPr>
        <w:t>(</w:t>
      </w:r>
      <w:r>
        <w:rPr>
          <w:rtl w:val="true"/>
        </w:rPr>
        <w:t>عَلَيْهِمُ اَلسَّلاَمُ</w:t>
      </w:r>
      <w:r>
        <w:rPr>
          <w:rtl w:val="true"/>
        </w:rPr>
        <w:t>):</w:t>
      </w:r>
      <w:bookmarkEnd w:id="221"/>
    </w:p>
    <w:p>
      <w:pPr>
        <w:pStyle w:val="BookText"/>
        <w:rPr/>
      </w:pPr>
      <w:r>
        <w:rPr>
          <w:rFonts w:ascii="Amiri" w:hAnsi="Amiri" w:eastAsia="Amiri" w:cs="Amiri"/>
          <w:color w:val="111111"/>
          <w:sz w:val="28"/>
          <w:sz w:val="28"/>
          <w:szCs w:val="28"/>
          <w:rtl w:val="true"/>
          <w:lang w:bidi="ar-SA"/>
        </w:rPr>
        <w:t xml:space="preserve">مثلما نعرف أنَّ المسلمين افترقوا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فِرَق متعدِّدة، وأنَّ الحقَّ كان ولا زال في واحدة منها، عبَّر عنها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ثابت عند الخاصَّة والعامَّة، فقد رووا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عرفني، ومن أنكرني فأنا أبو ذرٍّ</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كان من أهمِّ الخطوات التي تلزم الآباء بالنسبة لأبنائهم هو تعليمهم حُبَّ آل بيت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وقراءة القرآن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222" w:name="pg7826_83747"/>
    </w:p>
    <w:p>
      <w:pPr>
        <w:pStyle w:val="Heading3"/>
        <w:numPr>
          <w:ilvl w:val="2"/>
          <w:numId w:val="1"/>
        </w:numPr>
        <w:rPr/>
      </w:pPr>
      <w:bookmarkStart w:id="223" w:name="__RefHeading___Toc5419630_1051229030"/>
      <w:bookmarkStart w:id="224" w:name="_Toc81"/>
      <w:bookmarkEnd w:id="222"/>
      <w:bookmarkEnd w:id="223"/>
      <w:r>
        <w:rPr>
          <w:rtl w:val="true"/>
        </w:rPr>
        <w:t>المفردة الرابعة</w:t>
      </w:r>
      <w:r>
        <w:rPr>
          <w:rtl w:val="true"/>
        </w:rPr>
        <w:t xml:space="preserve">: </w:t>
      </w:r>
      <w:r>
        <w:rPr>
          <w:rtl w:val="true"/>
        </w:rPr>
        <w:t>تعليمهم الفرائض</w:t>
      </w:r>
      <w:r>
        <w:rPr>
          <w:rtl w:val="true"/>
        </w:rPr>
        <w:t>:</w:t>
      </w:r>
      <w:bookmarkEnd w:id="224"/>
    </w:p>
    <w:p>
      <w:pPr>
        <w:pStyle w:val="BookText"/>
        <w:rPr/>
      </w:pPr>
      <w:r>
        <w:rPr>
          <w:rFonts w:ascii="Amiri" w:hAnsi="Amiri" w:eastAsia="Amiri" w:cs="Amiri"/>
          <w:color w:val="111111"/>
          <w:sz w:val="28"/>
          <w:sz w:val="28"/>
          <w:szCs w:val="28"/>
          <w:rtl w:val="true"/>
          <w:lang w:bidi="ar-SA"/>
        </w:rPr>
        <w:t xml:space="preserve">لا شكَّ أنَّ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يُعبَّر عنها بفروع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الترجمة العملية للأساس الإيماني والاعتقادي الذي يؤمن به الفرد، ومن هنا كانت واحدة من أهمِّ الخطوات التي يلزم علىٰ الآباء تنفيذها في تربية أولادهم العقائدية هو تعليمهم تلك الفرائض، ودفعهم إلىٰ التزامها بخطوات وئيدة، وبتوليد الحافز لديهم لالتزامها منذ نعومة الأظفار، فإنَّ من تعوَّد شيئاً في صغره صعب جدًّا عليه أنْ يتركه إلىٰ نهاية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 أو أقلّ، فإذا غلبهم العطش والغرث</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أفطروا، حتَّىٰ يتعوَّدوا الصوم ويُطيقوه،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تعليمهم بعض الآداب والمستحبّات حتَّىٰ يستأنسوا بها في حياتهم العبادية علىٰ طول الخطِّ، فقد ورد 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25" w:name="pg7826_83748"/>
    </w:p>
    <w:p>
      <w:pPr>
        <w:pStyle w:val="Heading3"/>
        <w:numPr>
          <w:ilvl w:val="2"/>
          <w:numId w:val="1"/>
        </w:numPr>
        <w:rPr/>
      </w:pPr>
      <w:bookmarkStart w:id="226" w:name="__RefHeading___Toc5419632_1051229030"/>
      <w:bookmarkStart w:id="227" w:name="_Toc82"/>
      <w:bookmarkEnd w:id="225"/>
      <w:bookmarkEnd w:id="226"/>
      <w:r>
        <w:rPr>
          <w:rtl w:val="true"/>
        </w:rPr>
        <w:t>المفردة الخامسة</w:t>
      </w:r>
      <w:r>
        <w:rPr>
          <w:rtl w:val="true"/>
        </w:rPr>
        <w:t xml:space="preserve">: </w:t>
      </w:r>
      <w:r>
        <w:rPr>
          <w:rtl w:val="true"/>
        </w:rPr>
        <w:t>تعليمهم القرآن الكريم</w:t>
      </w:r>
      <w:r>
        <w:rPr>
          <w:rtl w:val="true"/>
        </w:rPr>
        <w:t>:</w:t>
      </w:r>
      <w:bookmarkEnd w:id="227"/>
    </w:p>
    <w:p>
      <w:pPr>
        <w:pStyle w:val="BookText"/>
        <w:rPr/>
      </w:pPr>
      <w:r>
        <w:rPr>
          <w:rFonts w:ascii="Amiri" w:hAnsi="Amiri" w:eastAsia="Amiri" w:cs="Amiri"/>
          <w:color w:val="111111"/>
          <w:sz w:val="28"/>
          <w:sz w:val="28"/>
          <w:szCs w:val="28"/>
          <w:rtl w:val="true"/>
          <w:lang w:bidi="ar-SA"/>
        </w:rPr>
        <w:t>لكلِّ أُمَّة من الأُمَم دستورها الخاصّ الذي تعتزُّ به وتبني سلوكها وحضارتها وِفْقَه، ودستور الأُمَّة الإسلاميَّة هو القرآن الكريم، لذلك ينبغي أنْ يعمل كلُّ جيل علىٰ الحفاظ علىٰ هذا الدستور، وعلىٰ أنْ يُربّي الجيل اللاحق علىٰ المحافظة عليه من جميع جوانبه، وأهمُّها جانب التطبيق العملي لمضامينه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يتمَّ التطبيق العملي لمضامينه يلزم تعلُّمُه أوَّلاً، وهذا ما دعت إليه الروايات التربوية، حيث صرَّحت بأنَّ من أهمِّ ما يلزم علىٰ الوالدين أنْ يُربُّوا أولادهم عليه هو تعلُّم القرآن الكريم، ورتَّبت عليه الأثر العظيم من 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ابنه القرآن نظراً غفر الله له ما تقدَّم من ذنبه وما تأخَّر، ومن علَّمه إياه ظاهراً</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يوم القيامة علىٰ صورة القمر ليلة البدر، ويقال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فكلَّما قرأ آية رُفِعَ بها للأب درجة، حتَّىٰ ينتهي إلىٰ آخر ما معه من القرآن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ولداً له القرآن قلَّده الله قلادة يعجب منها الأوَّلون والآخرون يوم القيامة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هذا الأجر العظيم، فإنَّ التربويات الدِّينية اعتبرت تعليم الولد القرآن هو من الحقوق اللازمة علىٰ الأب،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وقراءة القرآن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228" w:name="pg7826_83749"/>
    </w:p>
    <w:p>
      <w:pPr>
        <w:pStyle w:val="BookText"/>
        <w:rPr/>
      </w:pPr>
      <w:bookmarkEnd w:id="228"/>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الولد علىٰ الوالد أنْ يُحسِن اسمه، ويُحسِن أدبه، ويُعلِّمه القرآن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5419634_1051229030"/>
      <w:bookmarkStart w:id="230" w:name="_Toc83"/>
      <w:bookmarkEnd w:id="229"/>
      <w:r>
        <w:rPr>
          <w:rtl w:val="true"/>
        </w:rPr>
        <w:t>المفردة السادسة</w:t>
      </w:r>
      <w:r>
        <w:rPr>
          <w:rtl w:val="true"/>
        </w:rPr>
        <w:t xml:space="preserve">: </w:t>
      </w:r>
      <w:r>
        <w:rPr>
          <w:rtl w:val="true"/>
        </w:rPr>
        <w:t>تحصينهم من التيّارات المنحرفة</w:t>
      </w:r>
      <w:r>
        <w:rPr>
          <w:rtl w:val="true"/>
        </w:rPr>
        <w:t>:</w:t>
      </w:r>
      <w:bookmarkEnd w:id="230"/>
    </w:p>
    <w:p>
      <w:pPr>
        <w:pStyle w:val="BookText"/>
        <w:rPr/>
      </w:pPr>
      <w:r>
        <w:rPr>
          <w:rFonts w:ascii="Amiri" w:hAnsi="Amiri" w:eastAsia="Amiri" w:cs="Amiri"/>
          <w:color w:val="111111"/>
          <w:sz w:val="28"/>
          <w:sz w:val="28"/>
          <w:szCs w:val="28"/>
          <w:rtl w:val="true"/>
          <w:lang w:bidi="ar-SA"/>
        </w:rPr>
        <w:t>لم تسلَم العقيدة الحقَّة من تيّارات مناوئة ومنحرفة تلبَّست لباساً برّاقاً انخدع به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الخطر لا يقف بعيداً عنّا، بل إنَّه قريب جدًّا من أيِّ واحدٍ منّا، ولعلَّكم رأيتم أو سمعتم بعائلة متديِّنة بمعنىٰ الكلمة ولكن ولدهم الذي دخل الجامعة حديثاً صارت عنده أفكار إلحادية منحرفة، أو سلوكيات غير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السبب في ذلك؟</w:t>
      </w:r>
    </w:p>
    <w:p>
      <w:pPr>
        <w:pStyle w:val="BookText"/>
        <w:rPr/>
      </w:pPr>
      <w:r>
        <w:rPr>
          <w:rFonts w:ascii="Amiri" w:hAnsi="Amiri" w:eastAsia="Amiri" w:cs="Amiri"/>
          <w:color w:val="111111"/>
          <w:sz w:val="28"/>
          <w:sz w:val="28"/>
          <w:szCs w:val="28"/>
          <w:rtl w:val="true"/>
          <w:lang w:bidi="ar-SA"/>
        </w:rPr>
        <w:t>إنَّ السبب يعود إلىٰ أنَّ العقيدة ما لم تكن ثابتة بالدليل القطعي والعلمي فإنَّها تكون في مهبِّ الريح، ولذلك لم يرتضِ القرآن الكريم منّا الظنَّ في العقيدة، وأخبر بأنَّ الظنَّ لا يُغني الإنسان ولا يُسمِنه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يرجع في حقيقته إلىٰ أنَّ الظنَّ لا يتمكَّن من الوقوف في وجه الشُّبَه والإشكالات التي يُثيرها المخالفون، الذين يتمتَّع العديدُ منهم بقوَّة البيان وبصياغات تُلبِس الباطل لباس الحقِّ، وبالتالي سيقع مَنْ لا معرفة رصينة عنده في الفخِّ، ولاتَ حين مندمِ</w:t>
      </w:r>
      <w:r>
        <w:rPr>
          <w:rFonts w:eastAsia="Amiri" w:cs="Amiri" w:ascii="Amiri" w:hAnsi="Amiri"/>
          <w:color w:val="111111"/>
          <w:sz w:val="28"/>
          <w:szCs w:val="28"/>
          <w:rtl w:val="true"/>
          <w:lang w:bidi="ar-SA"/>
        </w:rPr>
        <w:t xml:space="preserve">. </w:t>
      </w:r>
      <w:bookmarkStart w:id="231" w:name="pg7826_83750"/>
    </w:p>
    <w:p>
      <w:pPr>
        <w:pStyle w:val="BookText"/>
        <w:rPr/>
      </w:pPr>
      <w:bookmarkEnd w:id="231"/>
      <w:r>
        <w:rPr>
          <w:rFonts w:ascii="Amiri" w:hAnsi="Amiri" w:eastAsia="Amiri" w:cs="Amiri"/>
          <w:color w:val="111111"/>
          <w:sz w:val="28"/>
          <w:sz w:val="28"/>
          <w:szCs w:val="28"/>
          <w:rtl w:val="true"/>
          <w:lang w:bidi="ar-SA"/>
        </w:rPr>
        <w:t>وهذا يستلزم من الآباء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علىٰ اطِّلاع جيِّد بالأدلَّة العلمية علىٰ حقّانية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علىٰ معرفة جيِّدة بأساليب الإقناع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يعملوا علىٰ عدم إدخال أولادهم في أجواء مشحونة بالتشكيك والابتعاد عن الحقِّ، خصوصاً إذا كانت أجواءً متحلّلة، ممَّا ترغب النفس فيه وتتوق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المستمرَّة لسلوك الأولاد العقائدي، والتنبُّه للخطر في أوائل ظهوره، حتَّىٰ إذا ما بدأ بالبروز أسرع الوالدان بوأْدِه قبل أنْ يستفحل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المستمرّ والتوسُّل بالله تعالىٰ في أنْ يحفظ الأولاد وإيمانهم من الوقوع في الفخِّ</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419636_1051229030"/>
      <w:bookmarkStart w:id="233" w:name="_Toc84"/>
      <w:bookmarkEnd w:id="232"/>
      <w:r>
        <w:rPr>
          <w:rtl w:val="true"/>
        </w:rPr>
        <w:t>ملاحظة مهمَّة</w:t>
      </w:r>
      <w:r>
        <w:rPr>
          <w:rtl w:val="true"/>
        </w:rPr>
        <w:t xml:space="preserve">: </w:t>
      </w:r>
      <w:r>
        <w:rPr>
          <w:rtl w:val="true"/>
        </w:rPr>
        <w:t xml:space="preserve">كيف نُثبِت وجود </w:t>
      </w:r>
      <w:r>
        <w:rPr>
          <w:rtl w:val="true"/>
        </w:rPr>
        <w:t>(</w:t>
      </w:r>
      <w:r>
        <w:rPr>
          <w:rtl w:val="true"/>
        </w:rPr>
        <w:t>الله</w:t>
      </w:r>
      <w:r>
        <w:rPr>
          <w:rtl w:val="true"/>
        </w:rPr>
        <w:t xml:space="preserve">) </w:t>
      </w:r>
      <w:r>
        <w:rPr>
          <w:rtl w:val="true"/>
        </w:rPr>
        <w:t>تعالىٰ للأطفال؟</w:t>
      </w:r>
      <w:bookmarkEnd w:id="233"/>
    </w:p>
    <w:p>
      <w:pPr>
        <w:pStyle w:val="BookText"/>
        <w:rPr/>
      </w:pPr>
      <w:r>
        <w:rPr>
          <w:rFonts w:ascii="Amiri" w:hAnsi="Amiri" w:eastAsia="Amiri" w:cs="Amiri"/>
          <w:color w:val="111111"/>
          <w:sz w:val="28"/>
          <w:sz w:val="28"/>
          <w:szCs w:val="28"/>
          <w:rtl w:val="true"/>
          <w:lang w:bidi="ar-SA"/>
        </w:rPr>
        <w:t>من الأسئلة المتوقِّعة من الأطفال، وفي الحقيقة هي من الأسئلة المربكة جدًّا للآباء، هو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ما هو الله؟ كيف أعرف أنَّ الله موجود؟</w:t>
      </w:r>
    </w:p>
    <w:p>
      <w:pPr>
        <w:pStyle w:val="BookText"/>
        <w:rPr/>
      </w:pPr>
      <w:r>
        <w:rPr>
          <w:rFonts w:ascii="Amiri" w:hAnsi="Amiri" w:eastAsia="Amiri" w:cs="Amiri"/>
          <w:color w:val="111111"/>
          <w:sz w:val="28"/>
          <w:sz w:val="28"/>
          <w:szCs w:val="28"/>
          <w:rtl w:val="true"/>
          <w:lang w:bidi="ar-SA"/>
        </w:rPr>
        <w:t>هذه الأسئلة التي تصدر من الأطفال، والتي تحكي عفويتهم من جهة، وتحكي أيضاً فطرتهم في البحث عن المعبود من جهة ثانية، وتحكي عن نفس توّاقة لمعرفة المجهول من جهة ثالثة، تلك الأسئلة محيِّرة للآباء ومربكة لهم،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الآباء ربَّما هو لا يعرف ما هو جواب تلك الأسئلة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مدارك الطفل ما زالت طريَّة لا تُجيد الخوض في المفاهيم الفلسفية ولا تُدرِك ما وراء الطبيعة ولا تفهم الأشياء إلَّا بالمنظار الحسّـي، وبالتالي فمن الصعب بيان حقيقة الذات المقدَّسة وأنَّها ذات </w:t>
      </w:r>
      <w:bookmarkStart w:id="234" w:name="pg7826_83751"/>
    </w:p>
    <w:p>
      <w:pPr>
        <w:pStyle w:val="BookText"/>
        <w:rPr/>
      </w:pPr>
      <w:bookmarkEnd w:id="234"/>
      <w:r>
        <w:rPr>
          <w:rFonts w:ascii="Amiri" w:hAnsi="Amiri" w:eastAsia="Amiri" w:cs="Amiri"/>
          <w:color w:val="111111"/>
          <w:sz w:val="28"/>
          <w:sz w:val="28"/>
          <w:szCs w:val="28"/>
          <w:rtl w:val="true"/>
          <w:lang w:bidi="ar-SA"/>
        </w:rPr>
        <w:t>غير مادّية ولا مرئية وأنَّها حقيقة عالية جدًّا بحيث يستحيل إدراكها، وكذلك من الصعب إقامة الأدلَّة الفلسفية والكلامية للأطفال في تلك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يُعطينا المبرِّر للتملُّص من الإجابة عن مثل تلك الأسئلة، لأنَّ فشلنا في الإجابة المقنعة لهم سيُؤدّي بهم إلىٰ الغرق في أوهام لا نعرف عمقها وسيترك في نفوسهم فراغاً هائلاً، وربَّما تبقىٰ عقدة التشكيك في نفوسهم إلىٰ أنْ يكبروا، وقد تتلقَّفهم التيّارات الإلحادية أو المنحرفة، 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نُجيب عن سؤال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الله؟ أين هو الله؟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الحقيقة نحن مضطرُّون في المراحل العمرية الأُولىٰ للأطفال بأنْ نستعين بالتمثيل والتشبيه الحسّي لنُوضِّح لهم الصورة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مراحل للأجوبة المناسبة للأطفال، أو لكيفية إفهامهم وجود الإله والإيمان به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419638_1051229030"/>
      <w:bookmarkStart w:id="236" w:name="_Toc85"/>
      <w:bookmarkEnd w:id="235"/>
      <w:r>
        <w:rPr>
          <w:rtl w:val="true"/>
        </w:rPr>
        <w:t>المرحلة الأُولىٰ</w:t>
      </w:r>
      <w:r>
        <w:rPr>
          <w:rtl w:val="true"/>
        </w:rPr>
        <w:t>:</w:t>
      </w:r>
      <w:bookmarkEnd w:id="236"/>
    </w:p>
    <w:p>
      <w:pPr>
        <w:pStyle w:val="BookText"/>
        <w:rPr/>
      </w:pPr>
      <w:r>
        <w:rPr>
          <w:rFonts w:ascii="Amiri" w:hAnsi="Amiri" w:eastAsia="Amiri" w:cs="Amiri"/>
          <w:color w:val="111111"/>
          <w:sz w:val="28"/>
          <w:sz w:val="28"/>
          <w:szCs w:val="28"/>
          <w:rtl w:val="true"/>
          <w:lang w:bidi="ar-SA"/>
        </w:rPr>
        <w:t>وهي المرحلة التي يتعايش الطفل فيها مع الأُمور المحسوسة تماماً، وهذا يكون في السنوات الثلاثة أو الأربعة الأُولىٰ من عمره، وفي مثل هذا العمر يمكننا أنْ نُجيب عن السؤال السابق بأن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موجود معنا في كلِّ مكان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الجواب لا يستطيع الطفل أنْ يفهمه بسهولة، لذلك لا بدَّ من التمثيل الحسّـي له، فنعمل علىٰ أنْ نخرج معه في النهار وأنْ نصعد بالسيّارة ونمشـي لمسافات طويلة نسبياً،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الشمس، إنَّها موجودة في بيتنا، وما </w:t>
      </w:r>
      <w:bookmarkStart w:id="237" w:name="pg7826_83752"/>
    </w:p>
    <w:p>
      <w:pPr>
        <w:pStyle w:val="BookText"/>
        <w:rPr/>
      </w:pPr>
      <w:bookmarkEnd w:id="237"/>
      <w:r>
        <w:rPr>
          <w:rFonts w:ascii="Amiri" w:hAnsi="Amiri" w:eastAsia="Amiri" w:cs="Amiri"/>
          <w:color w:val="111111"/>
          <w:sz w:val="28"/>
          <w:sz w:val="28"/>
          <w:szCs w:val="28"/>
          <w:rtl w:val="true"/>
          <w:lang w:bidi="ar-SA"/>
        </w:rPr>
        <w:t>زالت معنا رغم أنَّنا مشينا مسافة طويلة، ونعمل علىٰ أنْ نُفهِمه بأنَّ هناك موجودات يمكنها أنْ تكون معنا أينما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وينجح الأمر أيضاً في ليلة مقمرة، حيث نشير إلىٰ أنَّ القمر يمشـي معنا أينما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الفكرة تجعل الطفل يُدرِك بوضوح بأنَّ هناك موجودات يمكنها أنْ ترافق الإنسان لأماكن بعيدة، ولكن هذا لن يستمرَّ طويلاً، حيث إنَّ الولد أو البنت سيكبرون بسـرعة، وسينتبهون إلىٰ أنَّنا عندما ندخل البيوت فإنَّ الشمس أو القمر سوف ينسحبان من مرافقتنا، وعندها ننتقل إلىٰ مرحلة ثانية من الجواب</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419640_1051229030"/>
      <w:bookmarkStart w:id="239" w:name="_Toc86"/>
      <w:bookmarkEnd w:id="238"/>
      <w:r>
        <w:rPr>
          <w:rtl w:val="true"/>
        </w:rPr>
        <w:t>المرحلة الثانية</w:t>
      </w:r>
      <w:r>
        <w:rPr>
          <w:rtl w:val="true"/>
        </w:rPr>
        <w:t>:</w:t>
      </w:r>
      <w:bookmarkEnd w:id="239"/>
    </w:p>
    <w:p>
      <w:pPr>
        <w:pStyle w:val="BookText"/>
        <w:rPr/>
      </w:pPr>
      <w:r>
        <w:rPr>
          <w:rFonts w:ascii="Amiri" w:hAnsi="Amiri" w:eastAsia="Amiri" w:cs="Amiri"/>
          <w:color w:val="111111"/>
          <w:sz w:val="28"/>
          <w:sz w:val="28"/>
          <w:szCs w:val="28"/>
          <w:rtl w:val="true"/>
          <w:lang w:bidi="ar-SA"/>
        </w:rPr>
        <w:t>عندما تتطوَّر مدارك الطفل قليلاً خصوصاً عندما يدخل المدرسة، عندها يمكننا أن نستخدم بعض الأُمور التي لها آثار محسوسة، رغم أنَّها غير معلومة الكُنْه والحقيقة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ندخل معه إلىٰ غرفة من البيت من دون أنْ نُشغِل فيها أيَّ جهاز كهربائي، ثمّ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الكهرباء؟ وهل تعرف حقيقتها؟ وكيف تعرف أنَّها موجودة الآن؟</w:t>
      </w:r>
    </w:p>
    <w:p>
      <w:pPr>
        <w:pStyle w:val="BookText"/>
        <w:rPr/>
      </w:pPr>
      <w:r>
        <w:rPr>
          <w:rFonts w:ascii="Amiri" w:hAnsi="Amiri" w:eastAsia="Amiri" w:cs="Amiri"/>
          <w:color w:val="111111"/>
          <w:sz w:val="28"/>
          <w:sz w:val="28"/>
          <w:szCs w:val="28"/>
          <w:rtl w:val="true"/>
          <w:lang w:bidi="ar-SA"/>
        </w:rPr>
        <w:t>عندها سيقول أو علىٰ الأقلّ أنت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نعرف حقيقة الكهرباء، ولكنَّنا يمكن أنْ نعلم بوجودها من خلال بعض الآثار، فننظر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أنَّ الكهرباء موجودة من خلال المروحة؟ لا شكَّ أنَّه سيقوم ليُشغِّل مفتاحها ثمّ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تحرَّكت فإنَّه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الكهرباء موجودة، وإلَّا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موجودة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ونُجرِّب الأمر أيضاً مع المصباح الكهربائي</w:t>
      </w:r>
      <w:r>
        <w:rPr>
          <w:rFonts w:eastAsia="Amiri" w:cs="Amiri" w:ascii="Amiri" w:hAnsi="Amiri"/>
          <w:color w:val="111111"/>
          <w:sz w:val="28"/>
          <w:szCs w:val="28"/>
          <w:rtl w:val="true"/>
          <w:lang w:bidi="ar-SA"/>
        </w:rPr>
        <w:t xml:space="preserve">. </w:t>
      </w:r>
      <w:bookmarkStart w:id="240" w:name="pg7826_83753"/>
    </w:p>
    <w:p>
      <w:pPr>
        <w:pStyle w:val="BookText"/>
        <w:rPr/>
      </w:pPr>
      <w:bookmarkEnd w:id="240"/>
      <w:r>
        <w:rPr>
          <w:rFonts w:ascii="Amiri" w:hAnsi="Amiri" w:eastAsia="Amiri" w:cs="Amiri"/>
          <w:color w:val="111111"/>
          <w:sz w:val="28"/>
          <w:sz w:val="28"/>
          <w:szCs w:val="28"/>
          <w:rtl w:val="true"/>
          <w:lang w:bidi="ar-SA"/>
        </w:rPr>
        <w:t>وعندها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فهناك أُمور لا نحسُّها ولا نراها ولكنَّنا نحسُّ بآثارها،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فرغم أنَّنا لا نراه، لأنَّه أعلىٰ منّا وأعظم، ولا يمكننا أن نصل إليه</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نحسُّ بآثار وجوده، فهذه الموجودات كلُّها مخلوقة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أرقىٰ قليلاً، نُمثِّل له بالهواء الذي نستنشقه، فرغم أنَّنا لا نراه ولا نلمسه ولكنَّنا نشعر بأنَّنا محتاجون إليه، ولا يمكننا أن نستغني عنه لعدَّة دقائق، فهو شيء موجود رغم أنَّنا لا نراه، ووجودنا وحياتنا متوقِّفة عليه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419642_1051229030"/>
      <w:bookmarkStart w:id="242" w:name="_Toc87"/>
      <w:bookmarkEnd w:id="241"/>
      <w:r>
        <w:rPr>
          <w:rtl w:val="true"/>
        </w:rPr>
        <w:t>المرحلة الثالثة</w:t>
      </w:r>
      <w:r>
        <w:rPr>
          <w:rtl w:val="true"/>
        </w:rPr>
        <w:t>:</w:t>
      </w:r>
      <w:bookmarkEnd w:id="242"/>
    </w:p>
    <w:p>
      <w:pPr>
        <w:pStyle w:val="BookText"/>
        <w:rPr/>
      </w:pPr>
      <w:r>
        <w:rPr>
          <w:rFonts w:ascii="Amiri" w:hAnsi="Amiri" w:eastAsia="Amiri" w:cs="Amiri"/>
          <w:color w:val="111111"/>
          <w:sz w:val="28"/>
          <w:sz w:val="28"/>
          <w:szCs w:val="28"/>
          <w:rtl w:val="true"/>
          <w:lang w:bidi="ar-SA"/>
        </w:rPr>
        <w:t>علينا أنْ نُركِّز في أذهان أولادنا دائماً مفاهيم الرحمة الإلهيَّة والحُبِّ والعطف والكرم والجود الإلهي، ولا نُخوِّفهم منه جلَّ وعلا بنار جهنَّم، إذ لعلَّهم يرسمون صورة سيِّئة عن الإله الذي لا شُغْل له إلَّا معاقبة عبيده وترويعهم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فبدلاً من أنْ تقول الأُمُّ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تُصَلِّ فسيرميك الله في النار، لتقل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أعطاك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تُخوِّفه بالنار لو خالف أمرها، لتقل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سمعت كلام أُمِّك ولم تُسبِّب الأذىٰ لها فإنَّ الله تعالىٰ سيساعدك علىٰ النجاح في المدرسة، وهكذا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419644_1051229030"/>
      <w:bookmarkStart w:id="244" w:name="_Toc88"/>
      <w:bookmarkEnd w:id="243"/>
      <w:r>
        <w:rPr>
          <w:rtl w:val="true"/>
        </w:rPr>
        <w:t>المرحلة الرابعة</w:t>
      </w:r>
      <w:r>
        <w:rPr>
          <w:rtl w:val="true"/>
        </w:rPr>
        <w:t>:</w:t>
      </w:r>
      <w:bookmarkEnd w:id="2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نعمل علىٰ تقريب أولادنا من الله تعالىٰ برسم صورة الإله الرحيم، ولكن في نفس الوقت علينا أنْ نُعلِّمهم أنَّ احترام الإله </w:t>
      </w:r>
      <w:bookmarkStart w:id="245" w:name="pg7826_83754"/>
    </w:p>
    <w:p>
      <w:pPr>
        <w:pStyle w:val="BookText"/>
        <w:rPr/>
      </w:pPr>
      <w:bookmarkEnd w:id="245"/>
      <w:r>
        <w:rPr>
          <w:rFonts w:ascii="Amiri" w:hAnsi="Amiri" w:eastAsia="Amiri" w:cs="Amiri"/>
          <w:color w:val="111111"/>
          <w:sz w:val="28"/>
          <w:sz w:val="28"/>
          <w:szCs w:val="28"/>
          <w:rtl w:val="true"/>
          <w:lang w:bidi="ar-SA"/>
        </w:rPr>
        <w:t>ضروري جدًّا، ولأنَّه يعلم بنا فلا بدَّ أنْ لا نخالف أمره حتَّىٰ نكون محبوبين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 هنا كثيراً أنْ نضـرب له مثلاً بمعلِّمه الذي يُحِبُّه كثيراً،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معلِّمك يراك من خلال كاميرا مثلاً، هل ستخالفه؟ وسيكون الجواب واضحاً ومقنعاً له بلا شكٍّ</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419646_1051229030"/>
      <w:bookmarkStart w:id="247" w:name="_Toc89"/>
      <w:bookmarkEnd w:id="246"/>
      <w:r>
        <w:rPr>
          <w:rtl w:val="true"/>
        </w:rPr>
        <w:t>ملاحظة</w:t>
      </w:r>
      <w:r>
        <w:rPr>
          <w:rtl w:val="true"/>
        </w:rPr>
        <w:t>:</w:t>
      </w:r>
      <w:bookmarkEnd w:id="247"/>
    </w:p>
    <w:p>
      <w:pPr>
        <w:pStyle w:val="BookText"/>
        <w:rPr/>
      </w:pPr>
      <w:r>
        <w:rPr>
          <w:rFonts w:ascii="Amiri" w:hAnsi="Amiri" w:eastAsia="Amiri" w:cs="Amiri"/>
          <w:color w:val="111111"/>
          <w:sz w:val="28"/>
          <w:sz w:val="28"/>
          <w:szCs w:val="28"/>
          <w:rtl w:val="true"/>
          <w:lang w:bidi="ar-SA"/>
        </w:rPr>
        <w:t>إنَّ هذه الطريقة يمكن أن نستعملها للجواب عن أسئلة عديدة فيما يتعلَّق بالله جلَّ وعلا، فمثلاً لو سأل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لون الله تعالىٰ؟ حينها لا بدَّ أوَّلاً أن نذكر له أُموراً لا لون لها رغم وجودها كالحُبِّ، والغضب، والألم، والشوق، والصداقة، والتفكير،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أُمور موجودة ونحسُّ بها، ولكن لا لون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فنُثبِت له من خلال هذه الأمثلة أنَّ هناك موجودات لا لون لها، وهكذا الله تعالىٰ موجود لا 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يحتاج إلىٰ طعام، أو يمرض، أو يضعف، أو يموت، كلُّ هذه الأسئلة لا بدَّ أن نبدأ معه بما يستوعبه ذهنه، ثمّ نضرب له مثالاً بما لا يتَّصف بمثل تلك الصفة، فالماء مثلاً لا يعطش لأنَّه هو الذي يروي غيره، كذلك الله تعالىٰ لا يعطش لأنَّه هو الذي يعطي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نُثبِت لهم أنَّ الله تعالىٰ غنيٌّ لا يحتاج إلىٰ غيره، لأنَّه لا يُوجَد من هو أغنىٰ منه أو أقوىٰ منه ليحتاج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إنَّ تعليم الأطفال المبادئ العقائدية مهمٌّ جدًّا، ولكنَّه أيضاً صعب فيحتاج الأبوان والمعلِّم إلىٰ ذكاء ولباقة لينقل الصورة إلىٰ ذهن الطفل، بحيث يقنعه بما يريد الوصول إليه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تعالىٰ هو المستعان</w:t>
      </w:r>
      <w:r>
        <w:rPr>
          <w:rFonts w:eastAsia="IRNazanin" w:cs="IRNazanin"/>
          <w:color w:val="111111"/>
          <w:sz w:val="28"/>
          <w:szCs w:val="28"/>
          <w:rtl w:val="true"/>
          <w:lang w:bidi="fa-IR"/>
        </w:rPr>
        <w:t xml:space="preserve">. </w:t>
      </w:r>
      <w:bookmarkStart w:id="248" w:name="pg7826_83755"/>
    </w:p>
    <w:p>
      <w:pPr>
        <w:pStyle w:val="Heading3"/>
        <w:numPr>
          <w:ilvl w:val="2"/>
          <w:numId w:val="1"/>
        </w:numPr>
        <w:rPr/>
      </w:pPr>
      <w:bookmarkStart w:id="249" w:name="__RefHeading___Toc5419648_1051229030"/>
      <w:bookmarkStart w:id="250" w:name="_Toc90"/>
      <w:bookmarkEnd w:id="248"/>
      <w:bookmarkEnd w:id="249"/>
      <w:r>
        <w:rPr>
          <w:rtl w:val="true"/>
        </w:rPr>
        <w:t>الخطوة الخامسة</w:t>
      </w:r>
      <w:r>
        <w:rPr>
          <w:rtl w:val="true"/>
        </w:rPr>
        <w:t xml:space="preserve">: </w:t>
      </w:r>
      <w:r>
        <w:rPr>
          <w:rtl w:val="true"/>
        </w:rPr>
        <w:t>تربية العفاف</w:t>
      </w:r>
      <w:bookmarkEnd w:id="250"/>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العفاف</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الوجود تنقسم مفرداته عموماً إلىٰ موجودات حيَّة، وأُخرىٰ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والموجودات الحيَّة منها ما ينمو فقط من دون شعور وإحساس، وأُخرىٰ تنمو ومع نموِّها لها أحاسيس ومشاعر فتحسُّ بالجوع والخوف والرغبة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له شعور بعضها موجودات تعيش بالعقل فقط فلا غرائز لها ولا شهوات، وكلُّ ما تفعله تقيسه بمقياس العقل، ويُمثِّل هذا الصنف عالم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علىٰ الطرف الضدِّ من هذا الصنف موجودات تعيش بالغرائز فقط فلا عقل مدرك لها، وهو عالم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ذين وذين يعيش موجود بالعقل والغرائز، وجُعِلَ مشـروعه في هذه الحياة قيادة وجوده بالعقل متوازناً مع الغرائز، فليس من الصحيح أنْ يلغي دور العقل في وجوده، كما أنَّه ليس من الصحيح أنْ يلغي دور الغرائز فيها، بل المطلوب هو التوازن بين متطلَّباتهما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هو تقنين دور الغريزة في حياة الإنسان بقانون العقل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إشارة إلىٰ هذا التركيب 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أفضل أم </w:t>
      </w:r>
      <w:bookmarkStart w:id="251" w:name="pg7826_83756"/>
    </w:p>
    <w:p>
      <w:pPr>
        <w:pStyle w:val="BookText"/>
        <w:rPr/>
      </w:pPr>
      <w:bookmarkEnd w:id="251"/>
      <w:r>
        <w:rPr>
          <w:rFonts w:ascii="Amiri" w:hAnsi="Amiri" w:eastAsia="Amiri" w:cs="Amiri"/>
          <w:color w:val="111111"/>
          <w:sz w:val="28"/>
          <w:sz w:val="28"/>
          <w:szCs w:val="28"/>
          <w:rtl w:val="true"/>
          <w:lang w:bidi="ar-SA"/>
        </w:rPr>
        <w:t>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ملاحظات تتعلَّق بالغريزة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5419650_1051229030"/>
      <w:bookmarkStart w:id="253" w:name="_Toc91"/>
      <w:bookmarkEnd w:id="252"/>
      <w:r>
        <w:rPr>
          <w:rtl w:val="true"/>
        </w:rPr>
        <w:t>الملاحظة الأُولىٰ</w:t>
      </w:r>
      <w:r>
        <w:rPr>
          <w:rtl w:val="true"/>
        </w:rPr>
        <w:t>:</w:t>
      </w:r>
      <w:bookmarkEnd w:id="253"/>
    </w:p>
    <w:p>
      <w:pPr>
        <w:pStyle w:val="BookText"/>
        <w:rPr/>
      </w:pPr>
      <w:r>
        <w:rPr>
          <w:rFonts w:ascii="Amiri" w:hAnsi="Amiri" w:eastAsia="Amiri" w:cs="Amiri"/>
          <w:color w:val="111111"/>
          <w:sz w:val="28"/>
          <w:sz w:val="28"/>
          <w:szCs w:val="28"/>
          <w:rtl w:val="true"/>
          <w:lang w:bidi="ar-SA"/>
        </w:rPr>
        <w:t>إنَّ وجود الغرائز في حياة الإنسان ضروري جدًّا، لأنَّها تدفع الإنسان إلىٰ أنْ يستمرَّ بحياته، فلولا الغريزة الجنسية لما تكاثر واستمرَّ النوع الإنساني، ولولا غريزة حُبِّ التموُّل لما عمل الإنسان وتاجَر وتطوَّر، ولولا غريزة حُبِّ البقاء لما دفع عن نفسه الأمراض والأخطار، وهكذا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419652_1051229030"/>
      <w:bookmarkStart w:id="255" w:name="_Toc92"/>
      <w:bookmarkEnd w:id="254"/>
      <w:r>
        <w:rPr>
          <w:rtl w:val="true"/>
        </w:rPr>
        <w:t>الملاحظة الثانية</w:t>
      </w:r>
      <w:r>
        <w:rPr>
          <w:rtl w:val="true"/>
        </w:rPr>
        <w:t>:</w:t>
      </w:r>
      <w:bookmarkEnd w:id="255"/>
    </w:p>
    <w:p>
      <w:pPr>
        <w:pStyle w:val="BookText"/>
        <w:rPr/>
      </w:pPr>
      <w:r>
        <w:rPr>
          <w:rFonts w:ascii="Amiri" w:hAnsi="Amiri" w:eastAsia="Amiri" w:cs="Amiri"/>
          <w:color w:val="111111"/>
          <w:sz w:val="28"/>
          <w:sz w:val="28"/>
          <w:szCs w:val="28"/>
          <w:rtl w:val="true"/>
          <w:lang w:bidi="ar-SA"/>
        </w:rPr>
        <w:t xml:space="preserve">في الوقت الذي يُعتَبر وجود الغريزة ضرورياً في حياة الإنسان لكنْ علينا أنْ نلتفت إلىٰ أنَّ الغرائز لا عقل لها، وفي الحقيقة أنَّها لا تُفكِّر إلَّا في إشباع رغباتها، وشعارها في ذلك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فحتَّىٰ تُشبِع غريزةُ حُبِّ المال رغبتها لا يهمُّها كيف تجمع المال سواءً عندها جمْعُه من حلال أو حرام أو شبهات، من تجارة أو سرقة، لا فرق عندها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تُشبِع الغريزة الجنسية رغباتها لا فرق عندها بين الزواج والفجور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أشار إليه الحديث المروي عن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bookmarkStart w:id="256" w:name="pg7826_83757"/>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 من مال لابتغىٰ إليه ثانياً، ولو كان له واديان لابتغىٰ لهما ثالثاً، ولا يملأ جوف ابن آدم إلَّا التراب، ويتوب الله علىٰ من تاب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5419654_1051229030"/>
      <w:bookmarkStart w:id="258" w:name="_Toc93"/>
      <w:bookmarkEnd w:id="257"/>
      <w:r>
        <w:rPr>
          <w:rtl w:val="true"/>
        </w:rPr>
        <w:t>الملاحظة الثالثة</w:t>
      </w:r>
      <w:r>
        <w:rPr>
          <w:rtl w:val="true"/>
        </w:rPr>
        <w:t>:</w:t>
      </w:r>
      <w:bookmarkEnd w:id="258"/>
    </w:p>
    <w:p>
      <w:pPr>
        <w:pStyle w:val="BookText"/>
        <w:rPr/>
      </w:pPr>
      <w:r>
        <w:rPr>
          <w:rFonts w:ascii="Amiri" w:hAnsi="Amiri" w:eastAsia="Amiri" w:cs="Amiri"/>
          <w:color w:val="111111"/>
          <w:sz w:val="28"/>
          <w:sz w:val="28"/>
          <w:szCs w:val="28"/>
          <w:rtl w:val="true"/>
          <w:lang w:bidi="ar-SA"/>
        </w:rPr>
        <w:t>ويترتَّب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مشاريع الإنسان في حياته سيكون هو تقنين وتقييد رغبات الشهوات غير المتناهية وتحديد حركتها ومطالبها، لأنَّ تركها من دون تقنين يعني انفلاتها، الأمر الذي يُؤدّي إلىٰ نتائج وخيمة تجعل من حياة الإنسان أسوأ بكثير من حياة الغاب، بل إنَّها تُؤدّي إلىٰ الدمار الشامل والفناء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كالطفل إنْ تهمله شبَّ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الرضاع، وإنْ تفطمْه ينفطمِ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5419656_1051229030"/>
      <w:bookmarkStart w:id="260" w:name="_Toc94"/>
      <w:bookmarkEnd w:id="259"/>
      <w:r>
        <w:rPr>
          <w:rtl w:val="true"/>
        </w:rPr>
        <w:t>الملاحظة الرابعة</w:t>
      </w:r>
      <w:r>
        <w:rPr>
          <w:rtl w:val="true"/>
        </w:rPr>
        <w:t>:</w:t>
      </w:r>
      <w:bookmarkEnd w:id="260"/>
    </w:p>
    <w:p>
      <w:pPr>
        <w:pStyle w:val="BookText"/>
        <w:rPr/>
      </w:pPr>
      <w:r>
        <w:rPr>
          <w:rFonts w:ascii="Amiri" w:hAnsi="Amiri" w:eastAsia="Amiri" w:cs="Amiri"/>
          <w:color w:val="111111"/>
          <w:sz w:val="28"/>
          <w:sz w:val="28"/>
          <w:szCs w:val="28"/>
          <w:rtl w:val="true"/>
          <w:lang w:bidi="ar-SA"/>
        </w:rPr>
        <w:t>إنَّ ما يُحدِّد ويُقنِّن رغبات الشهوات ويُقيِّد حركتها أُمور عديدة، منها التقاليد والأعراف الاجتماعية، وقانون الدولة، والحياء الشخصـي، وحتَّىٰ المصالح المستقبلية تُحدِّد بعضاً من الشهوات طلباً لمصالح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أهمَّ ما يُحدِدها ويُقنِّـنها ويسير بها علىٰ الطريق الصحيح هو العقل، الأمر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تركيب الإنسان من عقل وشهوة كما تقدَّم قبل قليل</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419658_1051229030"/>
      <w:bookmarkStart w:id="262" w:name="_Toc95"/>
      <w:bookmarkEnd w:id="261"/>
      <w:r>
        <w:rPr>
          <w:rtl w:val="true"/>
        </w:rPr>
        <w:t>الملاحظة الخامسة</w:t>
      </w:r>
      <w:r>
        <w:rPr>
          <w:rtl w:val="true"/>
        </w:rPr>
        <w:t>:</w:t>
      </w:r>
      <w:bookmarkEnd w:id="2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وقت ابتداء عمل الغرائز يختلف باختلاف نوع الغريزة ونوع التربية والظروف المحيطة، فغريزة حُبِّ البقاء تبدأ من اللحظة الأُولىٰ </w:t>
      </w:r>
      <w:bookmarkStart w:id="263" w:name="pg7826_83758"/>
    </w:p>
    <w:p>
      <w:pPr>
        <w:pStyle w:val="BookText"/>
        <w:rPr/>
      </w:pPr>
      <w:bookmarkEnd w:id="263"/>
      <w:r>
        <w:rPr>
          <w:rFonts w:ascii="Amiri" w:hAnsi="Amiri" w:eastAsia="Amiri" w:cs="Amiri"/>
          <w:color w:val="111111"/>
          <w:sz w:val="28"/>
          <w:sz w:val="28"/>
          <w:szCs w:val="28"/>
          <w:rtl w:val="true"/>
          <w:lang w:bidi="ar-SA"/>
        </w:rPr>
        <w:t>لإدراك الطفل البسيط ولذلك يبكي عندما يجوع، وغريزة حُبِّ التموُّل والادِّخار تأتي في السنوات الأُولىٰ له، حيث يتعلَّم من الكبار أنَّه قادر علىٰ شراء ما يرغب فيه من خلال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الغريزة الجنسية، وهي في الحقيقة من أعقد وأخطر الغرائز علىٰ الإطلاق، فإنَّها تبدأ بالثوران عند البلوغ أو المراهقة، ولكن في بعض الأحيان ولأسباب موضوعية قد تبدأ بالعمل وحتَّىٰ الثوران قبل هذا الوقت، فإنَّ هذا الأمر يختلف من صبيٍّ إلىٰ آخر حسب نوع التربية التي يتلقّاها، وحسب ما يشاهده أو يسمعه أو يتصوَّره من مواقف وإثارات، فرفقة السوء مثلاً تجعل هذه الغريزة تشتعل في نهاية السنوات السبع الثانية للطفل، وقد يعيش الصبيُّ جوًّا عفيفاً بعيداً عن المثيرات الجنسية، ولكنَّه عندما يدخل الجامعة مثلاً، حيث الاختلاط، وحيث العلاقات المفتوحة، وحيث جلسات السمر والضحكات العالية، فإنَّه قد يحسُّ فجأة بضغط الغريزة قويًّا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نريد في هذه الخطوة الإشارة إلىٰ ضرورة تربية العفاف للطفل، وسنرىٰ أنَّنا لا نُعدَم الإشارات الروائية التربوية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419660_1051229030"/>
      <w:bookmarkStart w:id="265" w:name="_Toc96"/>
      <w:bookmarkEnd w:id="264"/>
      <w:r>
        <w:rPr>
          <w:rtl w:val="true"/>
        </w:rPr>
        <w:t>ما هو الهدف من تربية العفاف في الإسلام؟</w:t>
      </w:r>
      <w:bookmarkEnd w:id="265"/>
    </w:p>
    <w:p>
      <w:pPr>
        <w:pStyle w:val="BookText"/>
        <w:rPr/>
      </w:pPr>
      <w:r>
        <w:rPr>
          <w:rFonts w:ascii="Amiri" w:hAnsi="Amiri" w:eastAsia="Amiri" w:cs="Amiri"/>
          <w:color w:val="111111"/>
          <w:sz w:val="28"/>
          <w:sz w:val="28"/>
          <w:szCs w:val="28"/>
          <w:rtl w:val="true"/>
          <w:lang w:bidi="ar-SA"/>
        </w:rPr>
        <w:t xml:space="preserve">قد يتصوَّر البعض أنَّ الهدف من هذه الخطوة هي محاولة إلغاء رغبات الغريزة الجنسية، والعمل علىٰ وأْدها أو إماتتها، كلَّا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المقصود هي محاولة إحداث توازن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والسلامة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يعمل الوالدان علىٰ تربية أولادهما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يضمن لهم عدم اقترافهم أو وقوعهم في خطيئة </w:t>
      </w:r>
      <w:bookmarkStart w:id="266" w:name="pg7826_83759"/>
    </w:p>
    <w:p>
      <w:pPr>
        <w:pStyle w:val="BookText"/>
        <w:rPr/>
      </w:pPr>
      <w:bookmarkEnd w:id="266"/>
      <w:r>
        <w:rPr>
          <w:rFonts w:ascii="Amiri" w:hAnsi="Amiri" w:eastAsia="Amiri" w:cs="Amiri"/>
          <w:color w:val="111111"/>
          <w:sz w:val="28"/>
          <w:sz w:val="28"/>
          <w:szCs w:val="28"/>
          <w:rtl w:val="true"/>
          <w:lang w:bidi="ar-SA"/>
        </w:rPr>
        <w:t>جنسية عُرفاً وشرعاً، بالإضافة إلىٰ العمل علىٰ إشباع هذه الغريزة بالطُّرُق الشرعية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في الحقيقة محاولة للحفاظ علىٰ الأولاد من أيِّ استغلال جنسي، وتوعيتهم وحثّهم علىٰ عدم استغلال الآخر استغلالاً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 إذن ليس هو إلغاءها، وإنَّما هو تقنينها وتهذيبها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5419662_1051229030"/>
      <w:bookmarkStart w:id="268" w:name="_Toc97"/>
      <w:bookmarkEnd w:id="267"/>
      <w:r>
        <w:rPr>
          <w:rtl w:val="true"/>
        </w:rPr>
        <w:t>مفردات تربية العفاف</w:t>
      </w:r>
      <w:r>
        <w:rPr>
          <w:rtl w:val="true"/>
        </w:rPr>
        <w:t>:</w:t>
      </w:r>
      <w:bookmarkEnd w:id="268"/>
    </w:p>
    <w:p>
      <w:pPr>
        <w:pStyle w:val="BookText"/>
        <w:rPr/>
      </w:pPr>
      <w:r>
        <w:rPr>
          <w:rFonts w:ascii="Amiri" w:hAnsi="Amiri" w:eastAsia="Amiri" w:cs="Amiri"/>
          <w:color w:val="111111"/>
          <w:sz w:val="28"/>
          <w:sz w:val="28"/>
          <w:szCs w:val="28"/>
          <w:rtl w:val="true"/>
          <w:lang w:bidi="ar-SA"/>
        </w:rPr>
        <w:t>وحتَّىٰ يكون الأبوان علىٰ بيِّنة من الأمر نذكر هنا بعضاً مهمًّا من مفردات تربية العفاف ونُسلِّط الضوء عليها، والمطلوب هو النظر لهذه المفردات بنظرة واقعية، والعمل الجادّ علىٰ اتِّخاذ الإجراءات اللازمة من الأبوين إذا كانا قد وقعا في بعض الأخطاء فيها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419664_1051229030"/>
      <w:bookmarkStart w:id="270" w:name="_Toc98"/>
      <w:bookmarkEnd w:id="269"/>
      <w:r>
        <w:rPr>
          <w:rtl w:val="true"/>
        </w:rPr>
        <w:t>المفردة الأُولىٰ</w:t>
      </w:r>
      <w:r>
        <w:rPr>
          <w:rtl w:val="true"/>
        </w:rPr>
        <w:t xml:space="preserve">: </w:t>
      </w:r>
      <w:r>
        <w:rPr>
          <w:rtl w:val="true"/>
        </w:rPr>
        <w:t>المقاربة</w:t>
      </w:r>
      <w:r>
        <w:rPr>
          <w:rtl w:val="true"/>
        </w:rPr>
        <w:t>:</w:t>
      </w:r>
      <w:bookmarkEnd w:id="270"/>
    </w:p>
    <w:p>
      <w:pPr>
        <w:pStyle w:val="BookText"/>
        <w:rPr/>
      </w:pPr>
      <w:r>
        <w:rPr>
          <w:rFonts w:ascii="Amiri" w:hAnsi="Amiri" w:eastAsia="Amiri" w:cs="Amiri"/>
          <w:color w:val="111111"/>
          <w:sz w:val="28"/>
          <w:sz w:val="28"/>
          <w:szCs w:val="28"/>
          <w:rtl w:val="true"/>
          <w:lang w:bidi="ar-SA"/>
        </w:rPr>
        <w:t xml:space="preserve">إنَّ من أخسأ وأبشع التهاونات المَقيتة لدىٰ بعض الآباء هو أنَّهم يمارسون العملية الجنسية أمام أطفالهم، محتجِّين بأنَّهم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يفهمون ولا يعون ما يحدث أمامهم، وتناسوا أنَّ الطفل في حقيقته عبارة عن مجموعة مجسّات ورادارات تلتقط كلَّ ما تسمع أو ترىٰ، لتحفظه في ذاكرة كبيرة جدًّا، ولتمرَّ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سلسلة معقَّدة من التخزين والتحليل والربط والاستنتاج، لتتحوَّل فيما بعد إلىٰ سلوك عملي في المستقبل القريب أو البعيد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الوالدين أنْ يهتمّا بهذه المسألة كثيراً، وأنْ يحذرا من عمل هذا الفعل أمام أطفالهم أو علىٰ مسمعٍ منهم ولو كانوا رُضَّعاً، وأنْ يبتعدوا تماماً عن كلِّ ناظر أو مستمع أثناء تلك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أشارت الروايات الشـريفة إلىٰ خطر نظر واستماع الأطفال إلىٰ وقاع الوالدين، ومنها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يجامع الرجل امرأته ولا جاريته وفي البيت صبيٌّ، فإنَّ ذلك ممَّا يورث الزنا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نفسـي بيده لو أنَّ رجلا غشـي امرأته وفي البيت صبيٌّ مستيقظ يراهما ويسمع كلامهما ونفَسَهما ما أفلح أبداً، إذا كان غلاماً كان زانياً، أو جارية كانت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يغشىٰ أهله أغلق الباب، وأرخىٰ الستور، وأخرج الخدم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أنَّ علىٰ الوالدين أنْ يُعلِّما أولادهما علىٰ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الباب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الدخول إلَّا بعد سماع الإذن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أيضاً أنْ يكون لهما مكان خاصٌّ ينامان فيه بعيداً عن أنظار الأطفال حتَّىٰ ولو من دون وقاع، إذ لعلَّ الأطفال يستيقظون ليلاً لبعض شأنهم فيرون والديهما علىٰ حالة لا ينبغي لهم أنْ يروهما عليها، والحُرُّ تكفيه إشارة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أَيـُّهَا الَّذِينَ آمَنُوا لِيَسْتَأْذِنْكُمُ الَّذِينَ مَلَكَتْ أَيْمانُكُمْ وَالَّذِينَ لَمْ يَبْلُغُوا الْحُلُمَ مِنْكُمْ ثَلاثَ مَرَّاتٍ </w:t>
      </w:r>
      <w:bookmarkStart w:id="271" w:name="pg7826_83761"/>
    </w:p>
    <w:p>
      <w:pPr>
        <w:pStyle w:val="BookText"/>
        <w:rPr/>
      </w:pPr>
      <w:bookmarkEnd w:id="271"/>
      <w:r>
        <w:rPr>
          <w:rFonts w:ascii="Amiri" w:hAnsi="Amiri" w:eastAsia="Amiri" w:cs="Amiri"/>
          <w:color w:val="111111"/>
          <w:sz w:val="28"/>
          <w:sz w:val="28"/>
          <w:szCs w:val="28"/>
          <w:rtl w:val="true"/>
          <w:lang w:bidi="ar-SA"/>
        </w:rPr>
        <w:t>مِنْ قَبْلِ صَلاةِ الْفَجْرِ وَحِينَ تَضَعُونَ ثِيابَكُمْ مِنَ الظَّهِيرَةِ وَمِنْ بَعْدِ صَلاةِ الْعِشاءِ ثَلاثُ عَوْراتٍ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نهىٰ أنْ يدخل أحد في هذه الثلاثة الأوقات علىٰ أحد، لا أب ولا أُخت ولا أُمٌّ ولا خادم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والأوقات بعد طلوع الفجر، ونصف النهار، وبعد العشاء الآخرة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أتىٰ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أستأذن علىٰ أُمّي إذا أردت الدخول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أيسـرُّك أن تراها عريانة؟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عليها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فأُختي يا رسول الله تكشف شعرها بين 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عليك إذا أبدت شيئاً من محاسنها إليك أنْ يستفزَّك الشيطان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المقصود من مثل هذه الأحاديث هو أنَّ ممارسة ذلك الفعل أمام الأطفال يسلب منهم اختيارهم ليوقعهم رغماً عنهم في المعصية والانحراف، كلَّا، وإنَّما المقصود هو أنَّ تلك الممارسة أمامهم تُوفِّر أجواء الانحراف لهم في المستقبل، فهي علىٰ نحو المقتضي لا العلَّة لذلك</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419666_1051229030"/>
      <w:bookmarkStart w:id="273" w:name="_Toc99"/>
      <w:bookmarkEnd w:id="272"/>
      <w:r>
        <w:rPr>
          <w:rtl w:val="true"/>
        </w:rPr>
        <w:t>المفردة الثانية</w:t>
      </w:r>
      <w:r>
        <w:rPr>
          <w:rtl w:val="true"/>
        </w:rPr>
        <w:t xml:space="preserve">: </w:t>
      </w:r>
      <w:r>
        <w:rPr>
          <w:rtl w:val="true"/>
        </w:rPr>
        <w:t>التفريق في المضاجع</w:t>
      </w:r>
      <w:r>
        <w:rPr>
          <w:rtl w:val="true"/>
        </w:rPr>
        <w:t>:</w:t>
      </w:r>
      <w:bookmarkEnd w:id="2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أكثر مجتمعاتنا الشـرقية ينام الأطفال سوية وفي مكان واحد، وقد ينامون متراصفين بعضهم بجنب بعض، وهذا لا مشكلة فيه في السنوات الأُولىٰ من أعمارهم، ولكن عندما يدخل الذَّكَر مرحلة يُميِّز فيها بين الحسن والقبيح </w:t>
      </w:r>
    </w:p>
    <w:p>
      <w:pPr>
        <w:pStyle w:val="BookText"/>
        <w:rPr/>
      </w:pPr>
      <w:r>
        <w:rPr>
          <w:rFonts w:ascii="Amiri" w:hAnsi="Amiri" w:eastAsia="Amiri" w:cs="Amiri"/>
          <w:color w:val="111111"/>
          <w:sz w:val="28"/>
          <w:sz w:val="28"/>
          <w:szCs w:val="28"/>
          <w:rtl w:val="true"/>
          <w:lang w:bidi="ar-SA"/>
        </w:rPr>
        <w:t>ويستذْوِق فيها الجمال، وعندما تقترب البنت من مرحلة التمييز والبلوغ، فعلىٰ الوالدين آنذاك أنْ يعملا علىٰ عزلهم بعضهم عن البعض الآخر، وعلىٰ أنْ لا ينام الولد والبنت في فراش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اسمحوا لي بكلمة، وأرجو أنْ تُفكِّروا بها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ينام المراهقون في فراش واحد، قد تنكشف عورة بعضهم، وقد يحدث احتكاك بينهم، الأمر الذي قد يُؤدّي إلىٰ ما لا تُحمَد عقباه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علينا أنْ ننتبه إلىٰ هذا الأمر، وأنْ نتعامل معه بجدّية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اعزلوا أولادكم بعضهم عن البعض الآخر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الأُمُّ، علِّمي ابنتكِ أنْ تستر نفسها ومحاسنها حتَّىٰ عن إخوتها، لتتعلَّم العفَّة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الأب، علِّم ولدك أنْ لا يدخل علىٰ أُخته في خلوتها، وأنْ لا يشترك مع أخيه في الدخول إلىٰ الحمّام، فهذه الآداب الصغيرة لها ثمرات عظيمة، وعدم التزامها يُؤدّي إلىٰ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يبلغون السابعة وأقصاه العاشرة، علينا أنْ نُفرِّق بين فُرُشهم، ليتعلَّموا العفَّة، وليأخذ كلُّ واحدٍ منهم حُرّيته أثناء النوم، ولنأمن من خطر وقوع نظر بعضهم علىٰ ما يقبح النظر إليه، ولا لمس أو تحسُّس ما لا يحسن لمسه أو تحسُّسه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ويُفرَّق بينهم في المضاجع لعشر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أولادكم سبع سنين ففرِّقوا بين فُرُشهم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74" w:name="pg7826_83763"/>
    </w:p>
    <w:p>
      <w:pPr>
        <w:pStyle w:val="Heading3"/>
        <w:numPr>
          <w:ilvl w:val="2"/>
          <w:numId w:val="1"/>
        </w:numPr>
        <w:rPr/>
      </w:pPr>
      <w:bookmarkStart w:id="275" w:name="__RefHeading___Toc5419668_1051229030"/>
      <w:bookmarkStart w:id="276" w:name="_Toc100"/>
      <w:bookmarkEnd w:id="274"/>
      <w:bookmarkEnd w:id="275"/>
      <w:r>
        <w:rPr>
          <w:rtl w:val="true"/>
        </w:rPr>
        <w:t>المفردة الثالثة</w:t>
      </w:r>
      <w:r>
        <w:rPr>
          <w:rtl w:val="true"/>
        </w:rPr>
        <w:t xml:space="preserve">: </w:t>
      </w:r>
      <w:r>
        <w:rPr>
          <w:rtl w:val="true"/>
        </w:rPr>
        <w:t>عدم النظر إلىٰ عورة الطفل، وعدم السماح له بالنظر إلىٰ عورة الآخر</w:t>
      </w:r>
      <w:r>
        <w:rPr>
          <w:rtl w:val="true"/>
        </w:rPr>
        <w:t>:</w:t>
      </w:r>
      <w:bookmarkEnd w:id="276"/>
    </w:p>
    <w:p>
      <w:pPr>
        <w:pStyle w:val="BookText"/>
        <w:rPr/>
      </w:pPr>
      <w:r>
        <w:rPr>
          <w:rFonts w:ascii="Amiri" w:hAnsi="Amiri" w:eastAsia="Amiri" w:cs="Amiri"/>
          <w:color w:val="111111"/>
          <w:sz w:val="28"/>
          <w:sz w:val="28"/>
          <w:szCs w:val="28"/>
          <w:rtl w:val="true"/>
          <w:lang w:bidi="ar-SA"/>
        </w:rPr>
        <w:t>إنَّ من أقوىٰ المجسّات واللاقطات لدىٰ الطفل بالخصوص هي عينه، وحتَّىٰ نُربّيَه تربية عفافٍ ناجحة علينا أنْ نمنعه من النظر إلىٰ أيِّ منظر جنسـي فاحش، مثل منظر وقاع الوالدين كما تقدَّم، كذلك علينا منعه من متابعة المشاهد الفاضحة من صور خليعة أو مواقع لا أخلاقية أو حفلات راقصة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السماح للطفل بمشاهدة واحد من هذه الأُمور من شأنه أنْ يُحرِّك الكوامن في داخله، وكفيل بإثارة بركانٍ لا يخمد بسهولة، لذلك كانت الوقاية خير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يلزم علىٰ الأبوين أنْ لا يخلعا ملابسهما تماماً أمام الأطفال، خصوصاً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تكرار التسامح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يلزم علينا أنْ نُلزِم الأطفال بعدم خلعهم ملابسَهم ليستبدلوها إلَّا في مكان معزول تماماً، أو مع غلق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الأُمِّ أنْ تُعوِّد أطفالها شيئاً فشيئاً علىٰ أنْ يستحمُّوا لوحدهم، وحتَّىٰ لو حمَّمتهم هي عليها أنْ لا تخلع ملابسهم الداخلية، وأنْ تدير وجهها أو تُغمِّض عينيها إذا أرادوا استبدالها، لتوحي إليهم بقبح كشف العورة أو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الذي لا نسمح للطفل بأنْ ينظر إلىٰ عورة غيره، علينا أنْ نُعلِّمه أيضاً أنْ لا يسمح لأحد بأنْ ينظر إلىٰ عورته، إلَّا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الضرورية وبحضور أحد الوالدين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الروايات الشـريفة إلىٰ هذه المفردة في عدَّة مناسبات، نذكر منها التالي</w:t>
      </w:r>
      <w:r>
        <w:rPr>
          <w:rFonts w:eastAsia="Amiri" w:cs="Amiri" w:ascii="Amiri" w:hAnsi="Amiri"/>
          <w:color w:val="111111"/>
          <w:sz w:val="28"/>
          <w:szCs w:val="28"/>
          <w:rtl w:val="true"/>
          <w:lang w:bidi="ar-SA"/>
        </w:rPr>
        <w:t xml:space="preserve">: </w:t>
      </w:r>
      <w:bookmarkStart w:id="277" w:name="pg7826_83764"/>
    </w:p>
    <w:p>
      <w:pPr>
        <w:pStyle w:val="BookText"/>
        <w:rPr/>
      </w:pPr>
      <w:bookmarkEnd w:id="277"/>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للوالدين أنْ ينظرا إلىٰ عورة الولد، وليس للولد أنْ ينظر إلىٰ عورة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والمنظور إليه في الحمّام بلا مئزر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محمّد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صغري وعليَّ خرقة وقد كشفت عورتي،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غطُّوا حرمة عورته، فإنَّ حرمة عورة الصغير كحرمة عورة الكبير، ولا ينظر الله إلىٰ كاشف عورة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5419670_1051229030"/>
      <w:bookmarkStart w:id="279" w:name="_Toc101"/>
      <w:bookmarkEnd w:id="278"/>
      <w:r>
        <w:rPr>
          <w:rtl w:val="true"/>
        </w:rPr>
        <w:t>ملحق فقهي</w:t>
      </w:r>
      <w:r>
        <w:rPr>
          <w:rtl w:val="true"/>
        </w:rPr>
        <w:t xml:space="preserve">: </w:t>
      </w:r>
      <w:r>
        <w:rPr>
          <w:rtl w:val="true"/>
        </w:rPr>
        <w:t>أحكام النظر</w:t>
      </w:r>
      <w:bookmarkEnd w:id="279"/>
    </w:p>
    <w:p>
      <w:pPr>
        <w:pStyle w:val="BookText"/>
        <w:rPr/>
      </w:pPr>
      <w:r>
        <w:rPr>
          <w:rFonts w:ascii="Amiri" w:hAnsi="Amiri" w:eastAsia="Amiri" w:cs="Amiri"/>
          <w:color w:val="111111"/>
          <w:sz w:val="28"/>
          <w:sz w:val="28"/>
          <w:szCs w:val="28"/>
          <w:rtl w:val="true"/>
          <w:lang w:bidi="ar-SA"/>
        </w:rPr>
        <w:t>ملحق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النظر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عدَّة نقاط مهمَّة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419672_1051229030"/>
      <w:bookmarkStart w:id="281" w:name="_Toc102"/>
      <w:bookmarkEnd w:id="280"/>
      <w:r>
        <w:rPr>
          <w:rtl w:val="true"/>
        </w:rPr>
        <w:t>النقطة الأُولىٰ</w:t>
      </w:r>
      <w:r>
        <w:rPr>
          <w:rtl w:val="true"/>
        </w:rPr>
        <w:t xml:space="preserve">: </w:t>
      </w:r>
      <w:r>
        <w:rPr>
          <w:rtl w:val="true"/>
        </w:rPr>
        <w:t>هل يجوز النظر إلىٰ عورة الصبيِّ غير البالغ؟</w:t>
      </w:r>
      <w:bookmarkEnd w:id="28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الصبيُّ غير مميِّز جاز النظر إلىٰ عورته ولمسها، لكن بشرط عدم الريبة والتلذُّذ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الصبيُّ مميِّزاً،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يعرف قبح العورة وأنَّه من العيب أنْ ينظر غيره إلىٰ عورته أو أنْ ينظر هو إلىٰ عورة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النظر إلىٰ عورته أبداً، سواء كان النظر بريبة أو بدونها، وسواء كان النظر مباشراً أو من خلال الزجاج وما شابه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في حالات الضرورة، كالضرورة الطبّية وما شابه</w:t>
      </w:r>
      <w:r>
        <w:rPr>
          <w:rFonts w:eastAsia="Amiri" w:cs="Amiri" w:ascii="Amiri" w:hAnsi="Amiri"/>
          <w:color w:val="111111"/>
          <w:sz w:val="28"/>
          <w:szCs w:val="28"/>
          <w:rtl w:val="true"/>
          <w:lang w:bidi="ar-SA"/>
        </w:rPr>
        <w:t xml:space="preserve">. </w:t>
      </w:r>
      <w:bookmarkStart w:id="282" w:name="pg7826_83765"/>
    </w:p>
    <w:p>
      <w:pPr>
        <w:pStyle w:val="Heading3"/>
        <w:numPr>
          <w:ilvl w:val="2"/>
          <w:numId w:val="1"/>
        </w:numPr>
        <w:rPr/>
      </w:pPr>
      <w:bookmarkStart w:id="283" w:name="__RefHeading___Toc5419674_1051229030"/>
      <w:bookmarkStart w:id="284" w:name="_Toc103"/>
      <w:bookmarkEnd w:id="282"/>
      <w:bookmarkEnd w:id="283"/>
      <w:r>
        <w:rPr>
          <w:rtl w:val="true"/>
        </w:rPr>
        <w:t>ملاحظة</w:t>
      </w:r>
      <w:r>
        <w:rPr>
          <w:rtl w:val="true"/>
        </w:rPr>
        <w:t>:</w:t>
      </w:r>
      <w:bookmarkEnd w:id="284"/>
    </w:p>
    <w:p>
      <w:pPr>
        <w:pStyle w:val="BookText"/>
        <w:rPr/>
      </w:pPr>
      <w:r>
        <w:rPr>
          <w:rFonts w:ascii="Amiri" w:hAnsi="Amiri" w:eastAsia="Amiri" w:cs="Amiri"/>
          <w:color w:val="111111"/>
          <w:sz w:val="28"/>
          <w:sz w:val="28"/>
          <w:szCs w:val="28"/>
          <w:rtl w:val="true"/>
          <w:lang w:bidi="ar-SA"/>
        </w:rPr>
        <w:t>علىٰ الأخوات الكريمات الانتباه إلىٰ أنَّه لا يجوز النظر إلىٰ عورات أبنائهنَّ وبناتهنَّ إذا وصلوا إلىٰ مرحلة التمييز، فعليهنَّ تعويد الأطفال علىٰ كيفية التطهير من دون مساعدتهنَّ، حتَّىٰ لا يقعْنَ في حرام النظر أو اللمس</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419676_1051229030"/>
      <w:bookmarkStart w:id="286" w:name="_Toc104"/>
      <w:bookmarkEnd w:id="285"/>
      <w:r>
        <w:rPr>
          <w:rtl w:val="true"/>
        </w:rPr>
        <w:t>النقطة الثانية</w:t>
      </w:r>
      <w:r>
        <w:rPr>
          <w:rtl w:val="true"/>
        </w:rPr>
        <w:t xml:space="preserve">: </w:t>
      </w:r>
      <w:r>
        <w:rPr>
          <w:rtl w:val="true"/>
        </w:rPr>
        <w:t>تكملة حكم النظر واللمس لغير المميِّز</w:t>
      </w:r>
      <w:r>
        <w:rPr>
          <w:rtl w:val="true"/>
        </w:rPr>
        <w:t>:</w:t>
      </w:r>
      <w:bookmarkEnd w:id="286"/>
    </w:p>
    <w:p>
      <w:pPr>
        <w:pStyle w:val="BookText"/>
        <w:rPr/>
      </w:pPr>
      <w:r>
        <w:rPr>
          <w:rFonts w:ascii="Amiri" w:hAnsi="Amiri" w:eastAsia="Amiri" w:cs="Amiri"/>
          <w:color w:val="111111"/>
          <w:sz w:val="28"/>
          <w:sz w:val="28"/>
          <w:szCs w:val="28"/>
          <w:rtl w:val="true"/>
          <w:lang w:bidi="ar-SA"/>
        </w:rPr>
        <w:t>يجب علىٰ البالغ أنْ يستر عورته ويحرم عليه كشفها، رجلاً كان أو امرأة، عن كلِّ ناظر محترم، يعني إنساناً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الصبيُّ والصبيَّة غير المميِّزَيْنِ يجب عليهما ذلك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والصبيَّة غير المميِّزَيْنِ خارجان عن أحكام التستُّر والنظر، فإذا كشفا عورتهما أو لمسا عورة غيرهما مثلاً فهذا ليس بحرام عليهما، باعتبار أنَّهما غير مكلَّفين، فلا تثبت عليهما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للبالغ النظر إلىٰ عورتهما ولمسها لكن بشـرط عدم الريبة والتلذُّذ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الالتفات إلىٰ أنَّ هذا الأمر وإنْ كان جائزاً من الناحية الشـرعية، ولكن ينبغي للأبوين من الناحية النفسية والآثار المستقبلية المتوقَّعة أنْ لا يسمحا بحدوث ذلك، وأنْ يُربّيا أولادهما علىٰ أنَّ هذا الأمر خطأ، وأنْ يُفهِّما أولادهما بأنَّ هذا الأمر غير صحيح، وأنَّه يجب عليهم أنْ يبتعدوا عن مثل هذا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التصـريح بالدعوة إلىٰ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 هذا الأمر من باب ذكر الحكم الشـرعي، لا من باب الدعوة لممارسة هذا الجواز كما هو واضح، وقد أشرنا إلىٰ الروايات الدالَّة علىٰ لزوم ذلك من باب التربية الصحيحة</w:t>
      </w:r>
      <w:r>
        <w:rPr>
          <w:rFonts w:eastAsia="Amiri" w:cs="Amiri" w:ascii="Amiri" w:hAnsi="Amiri"/>
          <w:color w:val="111111"/>
          <w:sz w:val="28"/>
          <w:szCs w:val="28"/>
          <w:rtl w:val="true"/>
          <w:lang w:bidi="ar-SA"/>
        </w:rPr>
        <w:t xml:space="preserve">. </w:t>
      </w:r>
      <w:bookmarkStart w:id="287" w:name="pg7826_83766"/>
    </w:p>
    <w:p>
      <w:pPr>
        <w:pStyle w:val="Heading3"/>
        <w:numPr>
          <w:ilvl w:val="2"/>
          <w:numId w:val="1"/>
        </w:numPr>
        <w:rPr/>
      </w:pPr>
      <w:bookmarkStart w:id="288" w:name="__RefHeading___Toc5419678_1051229030"/>
      <w:bookmarkStart w:id="289" w:name="_Toc105"/>
      <w:bookmarkEnd w:id="287"/>
      <w:bookmarkEnd w:id="288"/>
      <w:r>
        <w:rPr>
          <w:rtl w:val="true"/>
        </w:rPr>
        <w:t>النقطة الثالثة</w:t>
      </w:r>
      <w:r>
        <w:rPr>
          <w:rtl w:val="true"/>
        </w:rPr>
        <w:t xml:space="preserve">: </w:t>
      </w:r>
      <w:r>
        <w:rPr>
          <w:rtl w:val="true"/>
        </w:rPr>
        <w:t>نظر الرجل إلىٰ الصبيَّة المميِّزة</w:t>
      </w:r>
      <w:r>
        <w:rPr>
          <w:rtl w:val="true"/>
        </w:rPr>
        <w:t>:</w:t>
      </w:r>
      <w:bookmarkEnd w:id="289"/>
    </w:p>
    <w:p>
      <w:pPr>
        <w:pStyle w:val="BookText"/>
        <w:rPr/>
      </w:pPr>
      <w:r>
        <w:rPr>
          <w:rFonts w:ascii="Amiri" w:hAnsi="Amiri" w:eastAsia="Amiri" w:cs="Amiri"/>
          <w:color w:val="111111"/>
          <w:sz w:val="28"/>
          <w:sz w:val="28"/>
          <w:szCs w:val="28"/>
          <w:rtl w:val="true"/>
          <w:lang w:bidi="ar-SA"/>
        </w:rPr>
        <w:t>يجوز للرجل أنْ ينظر إلىٰ جسم وعورة الصبيَّة غير المميِّزة كما تقدَّم بشرط عدم الريبة والتلذُّذ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يجوز النظر إلىٰ عورتها ولا لمسها إذا صارت مميِّزة، سواء كان بريبة وتلذُّذ أم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الأولىٰ للرجل أنْ يقتصـر في نظره منها إلىٰ المواضع التي جرت عادة الناس في أولادهم غير البالغين بعدم سترها بالملابس المتعارفة، أمَّا مثل صدر الصبيَّة وبطنها وفخذها وإليتيها فالأحوط الأولىٰ ترك النظر إليها حتَّىٰ مع عدم الريبة والتلذُّذ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الأحوط الأولىٰ للرجل أنْ لا يُجلِس الفتاة في حجره ولا يُقبِّلها إذا بلغت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الحُرَّة ستّ سنين، فلا ينبغي لك أنْ تُقبِّلها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5419680_1051229030"/>
      <w:bookmarkStart w:id="291" w:name="_Toc106"/>
      <w:bookmarkEnd w:id="290"/>
      <w:r>
        <w:rPr>
          <w:rtl w:val="true"/>
        </w:rPr>
        <w:t>النقطة الرابعة</w:t>
      </w:r>
      <w:r>
        <w:rPr>
          <w:rtl w:val="true"/>
        </w:rPr>
        <w:t xml:space="preserve">: </w:t>
      </w:r>
      <w:r>
        <w:rPr>
          <w:rtl w:val="true"/>
        </w:rPr>
        <w:t>نظر المرأة للصبيِّ المميِّز</w:t>
      </w:r>
      <w:r>
        <w:rPr>
          <w:rtl w:val="true"/>
        </w:rPr>
        <w:t>:</w:t>
      </w:r>
      <w:bookmarkEnd w:id="291"/>
    </w:p>
    <w:p>
      <w:pPr>
        <w:pStyle w:val="BookText"/>
        <w:rPr/>
      </w:pPr>
      <w:r>
        <w:rPr>
          <w:rFonts w:ascii="Amiri" w:hAnsi="Amiri" w:eastAsia="Amiri" w:cs="Amiri"/>
          <w:color w:val="111111"/>
          <w:sz w:val="28"/>
          <w:sz w:val="28"/>
          <w:szCs w:val="28"/>
          <w:rtl w:val="true"/>
          <w:lang w:bidi="ar-SA"/>
        </w:rPr>
        <w:t>يجوز للمرأة أنْ تنظر إلىٰ جسم وعورة الصبيِّ غير المميِّز بالشـرط المتقدِّم، وهو عدم الريبة والتلذُّذ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أيضاً أنْ تنظر إلىٰ جسم الصبيِّ المميِّز بنفس الشـرط، ولكن لا يجوز لها أنْ تنظر إلىٰ عورته سواء كان بريبة وتلذُّذ أو بدونهما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المرأة أنْ تتستَّر من الصبيِّ غير المميِّز، </w:t>
      </w:r>
      <w:bookmarkStart w:id="292" w:name="pg7826_83767"/>
    </w:p>
    <w:p>
      <w:pPr>
        <w:pStyle w:val="BookText"/>
        <w:rPr/>
      </w:pPr>
      <w:bookmarkEnd w:id="292"/>
      <w:r>
        <w:rPr>
          <w:rFonts w:ascii="Amiri" w:hAnsi="Amiri" w:eastAsia="Amiri" w:cs="Amiri"/>
          <w:color w:val="111111"/>
          <w:sz w:val="28"/>
          <w:sz w:val="28"/>
          <w:szCs w:val="28"/>
          <w:rtl w:val="true"/>
          <w:lang w:bidi="ar-SA"/>
        </w:rPr>
        <w:t>أي الذي لا يعرف أنْ يصف المرأة ومحاسنها ولا يعرف مواضع الإثارة من جسمها؟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يجب عليها ذلك، فيجوز لها أنْ تتكشَّف أمام مثل هذا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أنْ تتستَّر من الصبيِّ المميِّز، أي الذي يعرف كيف يصف محاسن المرأة، ويتأثَّر بالنظر إلىٰ محاسنها كشعرها وصدرها وفخذيها وما شابه؟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تتستَّر عن مثل هذا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يحسن يصف فلا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5419682_1051229030"/>
      <w:bookmarkStart w:id="294" w:name="_Toc107"/>
      <w:bookmarkEnd w:id="293"/>
      <w:r>
        <w:rPr>
          <w:rtl w:val="true"/>
        </w:rPr>
        <w:t>المفردة الرابعة</w:t>
      </w:r>
      <w:r>
        <w:rPr>
          <w:rtl w:val="true"/>
        </w:rPr>
        <w:t xml:space="preserve">: </w:t>
      </w:r>
      <w:r>
        <w:rPr>
          <w:rtl w:val="true"/>
        </w:rPr>
        <w:t>تقبيل الأطفال</w:t>
      </w:r>
      <w:r>
        <w:rPr>
          <w:rtl w:val="true"/>
        </w:rPr>
        <w:t>:</w:t>
      </w:r>
      <w:bookmarkEnd w:id="294"/>
    </w:p>
    <w:p>
      <w:pPr>
        <w:pStyle w:val="BookText"/>
        <w:rPr/>
      </w:pPr>
      <w:r>
        <w:rPr>
          <w:rFonts w:ascii="Amiri" w:hAnsi="Amiri" w:eastAsia="Amiri" w:cs="Amiri"/>
          <w:color w:val="111111"/>
          <w:sz w:val="28"/>
          <w:sz w:val="28"/>
          <w:szCs w:val="28"/>
          <w:rtl w:val="true"/>
          <w:lang w:bidi="ar-SA"/>
        </w:rPr>
        <w:t>لا شكَّ أنَّ لبراءة الأطفال رونقها الخاصّ ونكهتها اللذيذة وعطرها الفوّاح، التي تجعل كلَّ من يرىٰ طفلاً يهفو قلبه لقبلة من وجنتيه الناعمتين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كان عنده طفل وقبَّله فإنَّه يحسُّ بوجدانه بنشوة وفرح وسرور 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التنبيه علىٰ أنَّ هذه المفردة لا يُقصَد منها الآباء أو المحارم، إنَّما المقصود منها هو التالي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تصل البنت إلىٰ سنِّ السادسة فإنَّ من الخطأ التربوي السماح لها بتقديم خدّيها ليُقبِّلها صديق الأب أو الجار الحنون، بل لا بدَّ </w:t>
      </w:r>
    </w:p>
    <w:p>
      <w:pPr>
        <w:pStyle w:val="BookText"/>
        <w:rPr/>
      </w:pPr>
      <w:r>
        <w:rPr>
          <w:rFonts w:ascii="Amiri" w:hAnsi="Amiri" w:eastAsia="Amiri" w:cs="Amiri"/>
          <w:color w:val="111111"/>
          <w:sz w:val="28"/>
          <w:sz w:val="28"/>
          <w:szCs w:val="28"/>
          <w:rtl w:val="true"/>
          <w:lang w:bidi="ar-SA"/>
        </w:rPr>
        <w:t>أنْ تبدأ معها مرحلة تعليم العفَّة والاحتجاب عن الأجنبي، حتَّىٰ تُدرك أنَّها ليست متاحة للجميع، وليست سلعة مجّانية، وأنَّ لها خصوصيات لا بدَّ أنْ لا تسمح لأيِّ أحد بالتجاوز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ورد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 تقبيل واحتضان فتاة بالغة من العمر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بعض بني هاشم دعا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أهله، فأتىٰ بصبيَّة له، فأدناها أهل المجلس جميعاً إليهم، فلمَّا دنت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سنِّها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فنحّاها عنه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 رجلاً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ليس بيني وبينها محرم تغشاني فأحملُها فأُقبِّلها،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عليها ستُّ سنين فلا تضعْها علىٰ حجرك</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الذَّكَر بالنسبة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علىٰ النساء أنْ لا يسمحْنَ له بأنْ يُقبِّلهنَّ، وعلىٰ الأُمِّ أنْ تتدخَّل لاتِّخاذ الإجراءات المناسبة واللازمة لمنع ابنها من أنْ تُقبِّله امرأة أو هو يُقبِّل امرأة، والأفضل أنْ تُعلِّمه عدم الدخول علىٰ النساء، لأنَّ هذا الفعل وإنْ لم يكن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خلا من الشهوة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ينبغي الابتعاد عنه، حتَّىٰ لا يستمرئ الولد تقبيل غير محارمه، وحتَّىٰ نُربّيَه علىٰ العفَّة، وعلىٰ أنْ لا يحاول المساس بامرأة إذا 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أنَّ تربية عفيفة كهذه تجعل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حالة من العفاف تنمو معهم، حتَّىٰ إذا ما بلغوا لم يقترفوا أيَّ حرام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نُعوِّدْهم ولم نُدرِّبْهم علىٰ ذلك فإنَّهم وبعد البلوغ حيث سيصبح مجرَّد مسِّ الذَّكَر لجسم المرأة غير محرمة عليه أو مسِّ البنت رجلاً كذلك حراماً يُعاقَب عليه المرء، فإنَّهم آنذاك سيواجهون عدَّة صعاب حتَّىٰ يصلوا إلىٰ برِّ الأمان من الحرام، منها أنَّهم يحتاجون إلىٰ فترة زمنية حتَّىٰ يُقنِعوا أنفسهم بحرمة فعلٍ كانوا يفعلونه لسنوات طويلة من دون رادع، ومنها أنَّ البعض ممَّن لا معرفة دينية جيِّدة لهم سيتَّهمونه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أعرف شابًّا عندما عرف الحرمة وامتنع عن تقبيل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استغربت منه، باعتبار أنَّها تعتبره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وتطوَّرت الحالة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متَّهمة إيّاه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شكٍّ وريبة وعدم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العوائل المتديِّنة أنْ تُعوِّد أولادها ومن مرحلة عمرية مبكَّرة علىٰ العفاف من هذه الناحية، حتَّىٰ لا يواجهوا صعوبة في تركها عند البلوغ، ولا يتحمَّلوا الحرج والتشكيك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لمس عورة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من المفردات التي يتهاون بها الكثير من الآباء والأُمَّهات، بل وكثير من الأقارب، بل وغير الأقارب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ومن باب المزاح أو الاستلطاف أو ما شابه يكشفون عورة الصبيِّ، وربَّما يلمسونها، وحتَّىٰ قد يداعبونه بها، ويضحكون علىٰ ضحكه، والمسألة أنكىٰ وأقبح لو كانت صبيَّة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التصرُّف البذيء قد ينظر البعض إليه علىٰ أنَّه مجرَّد فكاهة ومزاح مع طفل لا يفهم، ولكنَّه في الحقيقة يُؤدّي إلىٰ تساهل الأطفال مع عوراتهم والحفاظ عليها، وقد يُؤدّي إلىٰ أنْ يباشر الأطفال بعضهم البعض بلمس عورات بعضهم أو اللعب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يُؤدّي إلىٰ عدم امتناع الأطفال في المستقبل عن أيِّ أحدٍ يريد أنْ يلمس عوراتهم أو حتَّىٰ غير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تُؤكِّد القواعد التربوية علىٰ ضرورة منع الطفل من إبراز عورته، وعلىٰ تعليمه علىٰ عدم السماح لأحد بلمسها، فإنَّه من الأشياء الخصوصية التي لا يحقُّ لأحد أنْ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ورد في بعض الروايات النهي عن أنْ تباشر الأُمُّ أُمور ابنتها من تنظيف وما شابه، واعتبرته شعبة من الزنا، ولعلَّه إشارة إلىٰ أنَّ هذا الفعل قد يُؤدّي بالبنت إلىٰ التساهل في هذه الأُمور حتَّىٰ من غير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مباشرة المرأة ابنتها إذا بلغت ستّ سنين شعبة من الزنا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تقدَّمت الرواية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حرمة عورة الصغير كحرمة عورة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المفردة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ضرورة تعويد الأطفال من صغرهم علىٰ أنْ يهتمُّوا بخصوصياتهم، وأنْ لا يسمحوا لأيِّ أحدٍ بأنْ ينوب عنهم في شيء يتعلَّق بها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تحت هذه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تحصين الأطفال من التحرُّش </w:t>
      </w:r>
      <w:bookmarkStart w:id="295" w:name="pg7826_83771"/>
    </w:p>
    <w:p>
      <w:pPr>
        <w:pStyle w:val="BookText"/>
        <w:rPr/>
      </w:pPr>
      <w:bookmarkEnd w:id="295"/>
      <w:r>
        <w:rPr>
          <w:rFonts w:ascii="Amiri" w:hAnsi="Amiri" w:eastAsia="Amiri" w:cs="Amiri"/>
          <w:color w:val="111111"/>
          <w:sz w:val="28"/>
          <w:sz w:val="28"/>
          <w:szCs w:val="28"/>
          <w:rtl w:val="true"/>
          <w:lang w:bidi="ar-SA"/>
        </w:rPr>
        <w:t xml:space="preserve">الجنسـي، الأمر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تفشّىٰ في المدارس والمقاهي وحتَّىٰ الأسواق</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419684_1051229030"/>
      <w:bookmarkStart w:id="297" w:name="_Toc108"/>
      <w:bookmarkEnd w:id="296"/>
      <w:r>
        <w:rPr>
          <w:rtl w:val="true"/>
        </w:rPr>
        <w:t>كيف نحمي أولادنا من التحرُّش الجنسي؟</w:t>
      </w:r>
      <w:bookmarkEnd w:id="297"/>
    </w:p>
    <w:p>
      <w:pPr>
        <w:pStyle w:val="BookText"/>
        <w:rPr/>
      </w:pPr>
      <w:r>
        <w:rPr>
          <w:rFonts w:ascii="Amiri" w:hAnsi="Amiri" w:eastAsia="Amiri" w:cs="Amiri"/>
          <w:color w:val="111111"/>
          <w:sz w:val="28"/>
          <w:sz w:val="28"/>
          <w:szCs w:val="28"/>
          <w:rtl w:val="true"/>
          <w:lang w:bidi="ar-SA"/>
        </w:rPr>
        <w:t>علىٰ الأبوين أنْ يُعلِّما أولادهما الطُّرُق المناسبة التي يتحصَّنون بها من التحرُّش الجنسي،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تعليمهم عدم السماح لأحد بمسِّ عوراتهم ولو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البنت منفردة في السيّارة أو صفِّ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مرافقة المنحرفين الذين يتلفَّظون بالألفاظ البذيئة، أو ممَّن عندهم تصرُّفات غير أخلاقية، منحرفة أو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تعليمهم الدفاع عن أنفسهم في حال أراد أحدٌ ما أنْ يعتدي عليهم، وتعليمهم أنَّ أولىٰ وسائل الدفاع عن النفس هو الصـراخ بصوت عالٍ، ليربك المعتدي، وإذا استطاع أنْ يعضَّ المعتدي فبها وألف نعمت، وضربه علىٰ وجهه أو إلقاء التراب في عينيه، والهروب مسـرعاً إلىٰ مكان يتواجد فيه الناس، وإخبارهم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الصعود في سيّارة أيِّ شخص ما لم يكن هناك اتِّفاق مسبق مع الأهل، حتَّىٰ لو ادَّعىٰ السائق أنَّ أهله هم من أرسلوه ليصحبه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تحصينهم ضدَّ التحرُّش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وتحذيرهم من تصوير أجسامهم وإرسالها عبر برامج التواصل الاجتماعي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تحذيرهم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التحرُّش اللفظي من خلال تلك البرامج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النقطة تحتاج إلىٰ مراقبة دقيقة ونصائح مستمرَّة، وطبعاً الوقاية خير من العلاج، تلك الوقاية التي تعني عدم تمليك الأولاد ذكوراً وإناثاً أجهزة ذكيَّة إلَّا بعد تحصين عقله جيِّداً، وفي مرحلة عمرية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الأطفال من عمر مبكَّر قبح العورة أوَّلاً، وأنَّها منطقة خاصَّة به ثانياً، وأنْ لا يسمح لأيِّ أحدٍ بمسِّها أو الاطِّلاع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الأبوين والطبيب بحضور أحد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هو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علاقة مع الأولاد بناءً صحيحاً صريحاً من دون عقبات أو عقاب مبرح علىٰ الأخطاء، الأمر الذي يُؤدّي إلىٰ أنَّ الطفل سيخبر والديه بما يجري معه، ممَّا يضمن التواصل المستمرّ معه، وبالتالي مساعدته علىٰ التخلُّص من التحرُّش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الإغراءات التي تُقدَّم من الغرباء، فلا صعود معه في السيّارة، ولا أخذ حلوىٰ منه، ولا لعب كرة قدم معه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الوالدان قدوة لأبنائهم، بأنْ لا يجعلوا الجوَّ الأُسري 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 العفَّة في اللفظ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وأهمُّ خطوة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تقدَّم في المفردات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مشاهدة الأفلام اللّاأخلاقية أو اللقطات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تحتوي علىٰ التقبيل أو المعانقة أو الضمِّ إلىٰ الجسم وما شابه، حتَّىٰ لو كانت في فيلم كارتوني، وتعليمهم أنَّ هذه المناظر يحرم النظر إليها، وإلَّا فإنَّ هذه اللقطات ستتحوَّل إلىٰ بركان كامن داخل ذهن الطفل، وقد ينفجر في وقت أو مكان يُؤدّي إلىٰ كارثة</w:t>
      </w:r>
      <w:r>
        <w:rPr>
          <w:rFonts w:eastAsia="Amiri" w:cs="Amiri" w:ascii="Amiri" w:hAnsi="Amiri"/>
          <w:color w:val="111111"/>
          <w:sz w:val="28"/>
          <w:szCs w:val="28"/>
          <w:rtl w:val="true"/>
          <w:lang w:bidi="ar-SA"/>
        </w:rPr>
        <w:t xml:space="preserve">. </w:t>
      </w:r>
      <w:bookmarkStart w:id="298" w:name="pg7826_83773"/>
    </w:p>
    <w:p>
      <w:pPr>
        <w:pStyle w:val="Heading3"/>
        <w:numPr>
          <w:ilvl w:val="2"/>
          <w:numId w:val="1"/>
        </w:numPr>
        <w:rPr/>
      </w:pPr>
      <w:bookmarkStart w:id="299" w:name="__RefHeading___Toc5419686_1051229030"/>
      <w:bookmarkStart w:id="300" w:name="_Toc109"/>
      <w:bookmarkEnd w:id="298"/>
      <w:bookmarkEnd w:id="299"/>
      <w:r>
        <w:rPr>
          <w:rtl w:val="true"/>
        </w:rPr>
        <w:t>المفردة السادسة</w:t>
      </w:r>
      <w:r>
        <w:rPr>
          <w:rtl w:val="true"/>
        </w:rPr>
        <w:t xml:space="preserve">: </w:t>
      </w:r>
      <w:r>
        <w:rPr>
          <w:rtl w:val="true"/>
        </w:rPr>
        <w:t>العفاف اللفظي</w:t>
      </w:r>
      <w:r>
        <w:rPr>
          <w:rtl w:val="true"/>
        </w:rPr>
        <w:t>:</w:t>
      </w:r>
      <w:bookmarkEnd w:id="300"/>
    </w:p>
    <w:p>
      <w:pPr>
        <w:pStyle w:val="BookText"/>
        <w:rPr/>
      </w:pPr>
      <w:r>
        <w:rPr>
          <w:rFonts w:ascii="Amiri" w:hAnsi="Amiri" w:eastAsia="Amiri" w:cs="Amiri"/>
          <w:color w:val="111111"/>
          <w:sz w:val="28"/>
          <w:sz w:val="28"/>
          <w:szCs w:val="28"/>
          <w:rtl w:val="true"/>
          <w:lang w:bidi="ar-SA"/>
        </w:rPr>
        <w:t xml:space="preserve">من الأُمور المشاهدة أنَّ بعض الآباء أو حتَّىٰ الأعمام والأخوال أو الأصدقاء ليس عندهم عفافٌ لفظي، والأمر أنكىٰ وأخطر إذا كانت تلك الألفاظ تصدر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يجعل تلك الألفاظ البذيئة مستمرءة لدىٰ الأطفال، لكثرة سماعها من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 الخرق التربوي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يشتم الكبير أحدهم بلفظ بذيء،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الفاعلة، أخ الفاعلة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العورة بألفاظها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الطرف اللّاأخلاقية والتي تحكي ألفاظاً أو مواقفاً جنسية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الألفاظ قد تصدر فيما بين الأصدقاء من باب المزاح، ولكنَّها في الواقع ترسم صورة لدىٰ الطفل بإباحة مثل تلك الألفاظ حتَّىٰ لو صدرت منه، فإنَّ الكبار عنده قدوة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تكرار تلك الألفاظ أمام الأطفال يجعلهم لا يتورَّعون عن النطق بها، ويدعوهم إلىٰ عدم الاكتراث بمن يذكرها أمامهم أو عليهم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إنَّ هذه الألفاظ هي من السماجة بمكان، بحيث ورد أنَّه 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لا يكاد يفارقه إذا ذهب مكاناً، فبينما هو يمشـي معه في الحذّائين ومعه غلام له سندي يمشـي خلفهما، إذا التفت الرجل يريد غلامه ثلاث مرّات فلم يرَه، فلمَّا نظر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فصكَّ بها جبهة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تقذف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أرىٰ أنَّ لك </w:t>
      </w:r>
      <w:bookmarkStart w:id="301" w:name="pg7826_83774"/>
    </w:p>
    <w:p>
      <w:pPr>
        <w:pStyle w:val="BookText"/>
        <w:rPr/>
      </w:pPr>
      <w:bookmarkEnd w:id="301"/>
      <w:r>
        <w:rPr>
          <w:rFonts w:ascii="Amiri" w:hAnsi="Amiri" w:eastAsia="Amiri" w:cs="Amiri"/>
          <w:color w:val="111111"/>
          <w:sz w:val="28"/>
          <w:sz w:val="28"/>
          <w:szCs w:val="28"/>
          <w:rtl w:val="true"/>
          <w:lang w:bidi="ar-SA"/>
        </w:rPr>
        <w:t>ورعاً، فإذا ليس لك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أُمَّه سندية مشـركة،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 تنحَّ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يمشي معه حتَّىٰ فرَّق الموت بينهما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كان من المناسب جدًّا للآباء تربوياً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بعض تلك الألفاظ تحرم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عفيفين في ألفاظهم، ويُعلِّموا أولادهم علىٰ ذلك، وأنْ يُعلِّموهم التعبير عن العورة بألفاظ كنائية، كأنْ نُعلِّمهم التعبير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الحسّاسة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419688_1051229030"/>
      <w:bookmarkStart w:id="303" w:name="_Toc110"/>
      <w:bookmarkEnd w:id="302"/>
      <w:r>
        <w:rPr>
          <w:rtl w:val="true"/>
        </w:rPr>
        <w:t>المفردة السابعة</w:t>
      </w:r>
      <w:r>
        <w:rPr>
          <w:rtl w:val="true"/>
        </w:rPr>
        <w:t xml:space="preserve">: </w:t>
      </w:r>
      <w:r>
        <w:rPr>
          <w:rtl w:val="true"/>
        </w:rPr>
        <w:t>تأخير التزويج</w:t>
      </w:r>
      <w:r>
        <w:rPr>
          <w:rtl w:val="true"/>
        </w:rPr>
        <w:t>:</w:t>
      </w:r>
      <w:bookmarkEnd w:id="303"/>
    </w:p>
    <w:p>
      <w:pPr>
        <w:pStyle w:val="BookText"/>
        <w:rPr/>
      </w:pPr>
      <w:r>
        <w:rPr>
          <w:rFonts w:ascii="Amiri" w:hAnsi="Amiri" w:eastAsia="Amiri" w:cs="Amiri"/>
          <w:color w:val="111111"/>
          <w:sz w:val="28"/>
          <w:sz w:val="28"/>
          <w:szCs w:val="28"/>
          <w:rtl w:val="true"/>
          <w:lang w:bidi="ar-SA"/>
        </w:rPr>
        <w:t>كالثمرة، إذا حان وقت إيناعها فقد حلَّ وقت قطافها، فلو قطفتها قبل وقتها أو وبعد وقتها المناسب لفسدت الثمرة، كذلك هناك فترة ذهبية للزواج لكلٍّ من الشابِّ والشابَّة، فلو أنَّها تقدَّمت لأتت بنتائج مربكة ومشوَّشة، وإنْ تأخَّرت أنتجت نتائج سلبية مدمِّرة للمجتمع، فهل إنَّ الآباء كانوا ملتفتين إلىٰ هذه الحقيقة؟ وهل أخذ أحدنا في باله أنَّ لتأخير الزواج آثاراً سلبية علىٰ سلوك الشابِّ والشابَّة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للغريزة الجنسية ضغطاً قويًّا علىٰ الشابِّ والشابَّة علىٰ حدٍّ سواء، فيما إذا وصلوا إلىٰ مرحلة المراهقة والبلوغ، حيث تكون عندهم طاقة كامنة قويَّة تتوزَّع علىٰ كافَّة أجزاء الجسم، وسيكون للغريزة والأعضاء التناسلية حظّها الأوفر منها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من أهمّ وأكثر أسباب الانحرافات الأخلاقية شيوعاً هو الانحراف الجنسـي، حيث لا يجد الشباب ما يسدُّون به حاجتهم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تلك الغريزة لا يمكن إسكاتها بسهولة ولا خداعها بيسـر، إنَّها تضغط علىٰ الإنسان من الداخل لتُؤثِّر علىٰ عقله وسلوكه وكلِّ وجوده، ليتحوَّل الإنسان فيما بعد إلىٰ بركان ينفجر في أوَّل فرصة، وإذا لم يتمّ إشباعها بطريقة صحيحة فإنَّها لن تتورَّع ولن تتردَّد عن سدِّ رمقها، بل إلىٰ إشباع حاجتها وإلىٰ حدِّ التخمة، بطُرُق 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كانت تربية العفاف الصحيحة تقتضـي الإسراع بتزويج الشباب والشابّات، وتسهيل هذه العملية، حتَّىٰ تقضـي علىٰ كثير من الانحرافات والمشاكل النفسية والاجتماعية التي نشاهد آثارها السلبية بأُمِّ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هناك تأكيداً شديداً في التربويات الروائية علىٰ ضرورة الإسراع بتزويج المستحقِّ من الفتيان والفتيات، إذا توفَّرت الشروط الموضوعية للزواج، والتي أهمّها الرشد والكفاءة من الطرفين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من النساء بمنزلة الثمر علىٰ الشجر، فإذا أينع الثمر فلا دواء له إلَّا اجتناءه، وإلَّا أفسدته الشمس وغيَّرته الريح، وإنَّ الأبكار إذا أدركْنَ ما يُدرك النساء فلا دواء لهنَّ إلَّا البعول، وإلَّا لم يُؤمَن عليهنَّ الفتنة،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فخطب الناس، ثمّ أعلمهم ما أمر الله تعالىٰ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الأَكْفَاء،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ينزل حتَّىٰ زوَّج ضباعة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زوَّجت ابنة عمّي المقداد ليتَّضع النكاح</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من ترضون دينه وأمانته يخطب إليكم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نجد في بعض الأحيان أنَّ هناك العديد من الشباب والشابّات من يتأخَّر زواجهم لسبب ولآخر، لاحظوا معي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البنات يتأخَّرْنَ في الزواج بحجَّة إكمال الدراسات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 مانع من الدراسة، ولكن الزواج متقدِّم عليها، ويمكن في بعض الأحيان الاستمرار بالدراسة مع الزواج، بل إنّي أعرف رجلاً فسخ خطوبة ابنته بعد أنْ اكتملت أكثر إجراءات الزواج بسبب أنَّ الزوج لم يرضَ لزوجته بإكمال دراستها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في حسبان الفتيات أنَّ الشهادة الأكاديمية مهما علت فإنَّها ليست كشهادة تربية جيل ناجح، وأنَّ الشهادة المعلَّقة علىٰ الحائط لن تُعطيها سعادة سهرها لرضاعة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اطمئناناً من أخطار الحياة تحت ظلِّ زوج كريم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الشباب يتأخَّر كثيراً في الزواج بحجَّة تكوين نفسه مادّياً، فهو لا يتزوَّج إلَّا بعد إكمال بيت بمواصفات معيَّنة، وإلَّا أنْ يكون له </w:t>
      </w:r>
    </w:p>
    <w:p>
      <w:pPr>
        <w:pStyle w:val="BookText"/>
        <w:rPr/>
      </w:pPr>
      <w:r>
        <w:rPr>
          <w:rFonts w:ascii="Amiri" w:hAnsi="Amiri" w:eastAsia="Amiri" w:cs="Amiri"/>
          <w:color w:val="111111"/>
          <w:sz w:val="28"/>
          <w:sz w:val="28"/>
          <w:szCs w:val="28"/>
          <w:rtl w:val="true"/>
          <w:lang w:bidi="ar-SA"/>
        </w:rPr>
        <w:t>رصيد في البنك، وإلَّا بعد شرائه لسيّارة فارهة، ويبقىٰ يجمع إلىٰ أنْ يفوته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أسوأ حالات وأسباب تأخير زواج الفتيات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يتعمَّد أنْ يعضل ابنته، يعني لا يرضىٰ بتزويجها كلَّما تقدَّم لها رجل مناسب، مرَّة ومرَّتين وثلاثة وعشـرة، علماً أنَّه شرعاً تسقط ولايته إذا منعها من الزواج بالكفؤ، ولكنَّه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تأخيره لزواج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سيُؤدّي بهنَّ إلىٰ أنواع من الأمراض النفسية والقلق وربَّما حتَّىٰ الخرف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غضضنا النظر عن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بسبب ضغط تلك الغريزة القاتلة، خصوصاً مع 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الذئاب البشـرية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تلبس 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الذين يبذلون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المزيَّف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فتاة، يجعلها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ضغط واستفزاز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لتملأ جيبه بأموال، لا يعلم إلَّا الله تعالىٰ كيف ستُوفِّرها تلك السجينة في قفص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البنات تطلب مواصفات خاصَّة في الزوج من حيث الشهادة والمال وما شابه، بحيث تبقىٰ تنتظر فتىٰ أحلامها في أحلامها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الشباب يبقىٰ يتذوَّق ويتململ ولا يرضىٰ بفتاة إلىٰ أنْ يتجاوز عمره الثلاثين أو يقرب من الأربعين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الحُجَج الواهية التي تنتهي بشباب أو شابّات معقَّدين، وحتَّىٰ إذا تزوَّج فيما بعد فإنَّه سيكون هناك فارق وفاصل كبير بينه وبين ولده، ممَّا يُقلِّل من سهولة التواصل بينه وبين ولده، إذ من الواضح أنَّ هناك فرقاً في التعامل بينك وبين ولدك إذا كان الفارق بينكما </w:t>
      </w:r>
      <w:bookmarkStart w:id="304" w:name="pg7826_83778"/>
    </w:p>
    <w:p>
      <w:pPr>
        <w:pStyle w:val="BookText"/>
        <w:rPr/>
      </w:pPr>
      <w:bookmarkEnd w:id="304"/>
      <w:r>
        <w:rPr>
          <w:rFonts w:ascii="Amiri" w:hAnsi="Amiri" w:eastAsia="Amiri" w:cs="Amiri"/>
          <w:color w:val="111111"/>
          <w:sz w:val="28"/>
          <w:sz w:val="28"/>
          <w:szCs w:val="28"/>
          <w:rtl w:val="true"/>
          <w:lang w:bidi="ar-SA"/>
        </w:rPr>
        <w:t>عشـرين أو خمساً وعشـرين سنة، وبين ما إذا كان الفارق أربعين أو خمسين سنة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5419690_1051229030"/>
      <w:bookmarkStart w:id="306" w:name="_Toc111"/>
      <w:bookmarkEnd w:id="305"/>
      <w:r>
        <w:rPr>
          <w:rtl w:val="true"/>
        </w:rPr>
        <w:t>المفردة الثامنة</w:t>
      </w:r>
      <w:r>
        <w:rPr>
          <w:rtl w:val="true"/>
        </w:rPr>
        <w:t xml:space="preserve">: </w:t>
      </w:r>
      <w:r>
        <w:rPr>
          <w:rtl w:val="true"/>
        </w:rPr>
        <w:t>لا للفراغ</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مفسدة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اختصـرها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ليُبيِّن أنَّ بقاء الإنسان من دون عمل ومن دون شيء يهتمُّ بها سيُؤدّي به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الفساد، ليُشير إلىٰ أنَّ الفراغ سيفتح الباب لكلِّ أنواع الفساد، ولا شكَّ أنَّ الفساد سيبدأ بالحاجة الضـرورية أو التي تضغط أكثر من غيرها علىٰ الإنسان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لاحظوا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في أوج شبابه، لا عمل له، ولا دراسة، ولا أيّ شيء، وعنده حاجة جنسية ضاغطة، وتتوفَّر لديه وسائل التواصل الاجتماعي، وقد يكون له مكانه الخاصّ المنعزل في البيت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الظروف إذا اجتمعت فإنَّها وبالتدريج ستُؤدّي إلىٰ أنْ يحاول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الشابَّة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يملأ وقته،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وقته، فيعمل أوَّلاً علىٰ استكشاف العالم الخارجي، ثمّ يتمُّ استدراجه إلىٰ مشاهدة مواقع غير أخلاقية، وعندها تبدأ الكارثة بالحدوث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وحتَّىٰ نقطع مادَّة الفساد،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نساعد الشباب علىٰ عدم الوقوع في مصيدة الجنس، علينا أنْ نملأ أوقاتهم تماماً، بحيث لا نترك لهم ولا دقيقة واحدة من دون عمل، حتَّىٰ لو كان ذلك العمل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بعد 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نصل إلىٰ هذا الهدف، علينا أنْ نلاحظ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ونطالبه بالتفوُّق دوماً، وبأداء وإكمال واجباته المدرسية قبل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نُوفِّر له ما يملأ به وقته، من كُتُب نافعة وقصص وما شابه ممَّا يهواه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 أوقات فراغه بالرياضة البدنية، إذ من شأنها أنْ تستهلك طاقته، ممَّا يُقلِّل من توهُّجها وضغطها، وعلىٰ بناء جسمه وعقله بناءً جيِّداً، حتَّىٰ إذا ما تعب لم يجد بُدًّا من الاستسلام للنوم العميق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لتعلُّم مواهب جديدة، كالرسم والخطِّ والسباحة والسياقة، وكذا الحياكة والخياطة والطبخ وما شابه فيما يتعلَّق بالبنات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سفرات ترفيهية، علىٰ أنْ تكون السفرة متوفِّرة علىٰ شروط الأمان التربوي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مع الأولاد علىٰ عمل جدول يومي، مقسَّم حسب ساعات اليوم، ويلاحظ فيه الجانب الترفيهي للأولاد، مع الجانب التعليمي والمهني، مع الاهتمام بوقت الراحة والنوم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وترتيب الجدول طبعاً يختلف من أُسرة إلىٰ أُخرىٰ، ومن ولد إلىٰ آخر، ومن ظرف إلىٰ آخر</w:t>
      </w:r>
      <w:r>
        <w:rPr>
          <w:rFonts w:eastAsia="Amiri" w:cs="Amiri" w:ascii="Amiri" w:hAnsi="Amiri"/>
          <w:color w:val="111111"/>
          <w:sz w:val="28"/>
          <w:szCs w:val="28"/>
          <w:rtl w:val="true"/>
          <w:lang w:bidi="ar-SA"/>
        </w:rPr>
        <w:t xml:space="preserve">. </w:t>
      </w:r>
      <w:bookmarkStart w:id="307" w:name="pg7826_83780"/>
    </w:p>
    <w:p>
      <w:pPr>
        <w:pStyle w:val="Heading3"/>
        <w:numPr>
          <w:ilvl w:val="2"/>
          <w:numId w:val="1"/>
        </w:numPr>
        <w:rPr/>
      </w:pPr>
      <w:bookmarkStart w:id="308" w:name="__RefHeading___Toc5419692_1051229030"/>
      <w:bookmarkStart w:id="309" w:name="_Toc112"/>
      <w:bookmarkEnd w:id="307"/>
      <w:bookmarkEnd w:id="308"/>
      <w:r>
        <w:rPr>
          <w:rtl w:val="true"/>
        </w:rPr>
        <w:t>ملاحظة مهمَّة</w:t>
      </w:r>
      <w:r>
        <w:rPr>
          <w:rtl w:val="true"/>
        </w:rPr>
        <w:t>:</w:t>
      </w:r>
      <w:bookmarkEnd w:id="309"/>
    </w:p>
    <w:p>
      <w:pPr>
        <w:pStyle w:val="BookText"/>
        <w:rPr/>
      </w:pPr>
      <w:r>
        <w:rPr>
          <w:rFonts w:ascii="Amiri" w:hAnsi="Amiri" w:eastAsia="Amiri" w:cs="Amiri"/>
          <w:color w:val="111111"/>
          <w:sz w:val="28"/>
          <w:sz w:val="28"/>
          <w:szCs w:val="28"/>
          <w:rtl w:val="true"/>
          <w:lang w:bidi="ar-SA"/>
        </w:rPr>
        <w:t xml:space="preserve">إنَّ من أهمّ أساليب التربية في أيِّ مفردة من مفرداتها هو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تريد من الولد أنْ يترك سلوكاً معيَّناً عليك أنْ تُوفِّر له البديل المناسب، بل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وجميل جدًّا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أُتي برجل عبث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استمنىٰ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فضـرب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فنلاحظ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عاقبه علىٰ فعله المحرَّم، عمل علىٰ توفير البديل المناسب، بل الأفضل لذلك الفعل المحرَّم، وفي هذا إشارة واضحة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الشابَّ إنَّما فعل ذلك الفعل المحرَّم لأنَّه لم يجد البديل، وحتَّىٰ يقضي علىٰ هذا الخطأ وفَّر له البديل</w:t>
      </w:r>
      <w:r>
        <w:rPr>
          <w:rFonts w:eastAsia="Amiri" w:cs="Amiri" w:ascii="Amiri" w:hAnsi="Amiri"/>
          <w:color w:val="111111"/>
          <w:sz w:val="28"/>
          <w:szCs w:val="28"/>
          <w:rtl w:val="true"/>
          <w:lang w:bidi="ar-SA"/>
        </w:rPr>
        <w:t>.</w:t>
      </w:r>
      <w:bookmarkStart w:id="310" w:name="pg7826_83781"/>
    </w:p>
    <w:p>
      <w:pPr>
        <w:pStyle w:val="Heading2"/>
        <w:numPr>
          <w:ilvl w:val="1"/>
          <w:numId w:val="1"/>
        </w:numPr>
        <w:rPr/>
      </w:pPr>
      <w:bookmarkStart w:id="311" w:name="__RefHeading___Toc5419694_1051229030"/>
      <w:bookmarkStart w:id="312" w:name="_Toc113"/>
      <w:bookmarkEnd w:id="310"/>
      <w:bookmarkEnd w:id="311"/>
      <w:r>
        <w:rPr>
          <w:rtl w:val="true"/>
        </w:rPr>
        <w:t>الفصل الثالث</w:t>
      </w:r>
      <w:r>
        <w:rPr>
          <w:rtl w:val="true"/>
        </w:rPr>
        <w:t>:</w:t>
      </w:r>
      <w:bookmarkEnd w:id="312"/>
    </w:p>
    <w:p>
      <w:pPr>
        <w:pStyle w:val="Heading3"/>
        <w:numPr>
          <w:ilvl w:val="2"/>
          <w:numId w:val="1"/>
        </w:numPr>
        <w:rPr/>
      </w:pPr>
      <w:bookmarkStart w:id="313" w:name="__RefHeading___Toc5419696_1051229030"/>
      <w:bookmarkStart w:id="314" w:name="_Toc114"/>
      <w:bookmarkEnd w:id="313"/>
      <w:r>
        <w:rPr>
          <w:rtl w:val="true"/>
        </w:rPr>
        <w:t>اشارة</w:t>
      </w:r>
      <w:bookmarkEnd w:id="3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أهداف التربية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7826_83783"/>
      <w:bookmarkStart w:id="316" w:name="pg7826_83783"/>
      <w:bookmarkEnd w:id="316"/>
    </w:p>
    <w:p>
      <w:pPr>
        <w:pStyle w:val="Heading3"/>
        <w:numPr>
          <w:ilvl w:val="2"/>
          <w:numId w:val="1"/>
        </w:numPr>
        <w:rPr/>
      </w:pPr>
      <w:bookmarkStart w:id="317" w:name="pg7826_83783"/>
      <w:bookmarkStart w:id="318" w:name="__RefHeading___Toc5419698_1051229030"/>
      <w:bookmarkStart w:id="319" w:name="_Toc115"/>
      <w:bookmarkEnd w:id="317"/>
      <w:bookmarkEnd w:id="318"/>
      <w:r>
        <w:rPr>
          <w:rtl w:val="true"/>
        </w:rPr>
        <w:t>لماذا تُربّي أبناءك؟</w:t>
      </w:r>
      <w:bookmarkEnd w:id="319"/>
    </w:p>
    <w:p>
      <w:pPr>
        <w:pStyle w:val="BookText"/>
        <w:rPr/>
      </w:pPr>
      <w:r>
        <w:rPr>
          <w:rFonts w:ascii="Amiri" w:hAnsi="Amiri" w:eastAsia="Amiri" w:cs="Amiri"/>
          <w:color w:val="111111"/>
          <w:sz w:val="28"/>
          <w:sz w:val="28"/>
          <w:szCs w:val="28"/>
          <w:rtl w:val="true"/>
          <w:lang w:bidi="ar-SA"/>
        </w:rPr>
        <w:t>إنَّ الإنسان العاقل لا يخطو خطوة واحدة من دون هدف، فلا مكان للاهدفية ولا للعشوائية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أنَّ الإنسان في كلِّ يوم من أيّامه عندما يستيقظ من نومه ويذهب إلىٰ عمله ويرجع إلىٰ بيته، هو يقوم بالعديد من المشاريع المختلفة من حيث الأهمّية ومن حيث فترتها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وفي كلِّ يوم لديه العشـرات بل المئات وربَّما الآلاف من الأهداف التي يسعىٰ للوصول إليها، فأنت عندما تستيقظ من نومك لتقوم من أجل الصلاة فإنَّ الصلاة هدف، وعندما تُقدِّم قبلها الوضوء فإنَّ الوضوء هدف آخر، وعندما تتوجَّه لصنبور الماء فإنَّ هذا هدف ثالث،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أنَّ هدفك الأصلي كان هو الصلاة، ولكن وحتَّىٰ تصل إلىٰ هذا الهدف فقد تقدَّمته عدَّة أهداف أصغر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لاحظت بقيَّة مفردات حياتك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ما تبذله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 البدني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والتفكير والتخطيط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والمال</w:t>
      </w:r>
      <w:r>
        <w:rPr>
          <w:rFonts w:eastAsia="IRNazanin" w:cs="IRNazanin"/>
          <w:color w:val="111111"/>
          <w:sz w:val="28"/>
          <w:szCs w:val="28"/>
          <w:rtl w:val="true"/>
          <w:lang w:bidi="fa-IR"/>
        </w:rPr>
        <w:t xml:space="preserve">. </w:t>
      </w:r>
      <w:bookmarkStart w:id="320" w:name="pg7826_83784"/>
    </w:p>
    <w:p>
      <w:pPr>
        <w:pStyle w:val="BookText"/>
        <w:rPr/>
      </w:pPr>
      <w:bookmarkEnd w:id="320"/>
      <w:r>
        <w:rPr>
          <w:rFonts w:ascii="Amiri" w:hAnsi="Amiri" w:eastAsia="Amiri" w:cs="Amiri"/>
          <w:color w:val="111111"/>
          <w:sz w:val="28"/>
          <w:sz w:val="28"/>
          <w:szCs w:val="28"/>
          <w:rtl w:val="true"/>
          <w:lang w:bidi="ar-SA"/>
        </w:rPr>
        <w:t xml:space="preserve">تتناسب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حجم الهدف الذي تسعىٰ لتحقيقه، فكلَّما كان الهدف أعظم كلَّما عظمت تلك الأُمور المبذولة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طردية بين الهدف وبين ما يحتاجه من مقدّمات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وتربية الأطفال،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رجال المستقبل، أو 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سندك في الحياة، هذه التربية هي مشـروع عظيم جدًّا، وهدف مرموق يسعىٰ لتحقيقه كلُّ أبوين عاقلين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يحقُّ لسائل أنْ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أهداف التربية؟</w:t>
      </w:r>
    </w:p>
    <w:p>
      <w:pPr>
        <w:pStyle w:val="BookText"/>
        <w:rPr/>
      </w:pPr>
      <w:r>
        <w:rPr>
          <w:rFonts w:ascii="Amiri" w:hAnsi="Amiri" w:eastAsia="Amiri" w:cs="Amiri"/>
          <w:color w:val="111111"/>
          <w:sz w:val="28"/>
          <w:sz w:val="28"/>
          <w:szCs w:val="28"/>
          <w:rtl w:val="true"/>
          <w:lang w:bidi="ar-SA"/>
        </w:rPr>
        <w:t>لماذا نُربّي أبناءنا؟</w:t>
      </w:r>
    </w:p>
    <w:p>
      <w:pPr>
        <w:pStyle w:val="BookText"/>
        <w:rPr/>
      </w:pPr>
      <w:r>
        <w:rPr>
          <w:rFonts w:ascii="Amiri" w:hAnsi="Amiri" w:eastAsia="Amiri" w:cs="Amiri"/>
          <w:color w:val="111111"/>
          <w:sz w:val="28"/>
          <w:sz w:val="28"/>
          <w:szCs w:val="28"/>
          <w:rtl w:val="true"/>
          <w:lang w:bidi="ar-SA"/>
        </w:rPr>
        <w:t>ما هو الهدف الذي نسعىٰ لتحقيقه من خلال بذل الكثير من الجهد والوقت والتفكير والمال في تربيتهم؟</w:t>
      </w:r>
    </w:p>
    <w:p>
      <w:pPr>
        <w:pStyle w:val="BookText"/>
        <w:rPr/>
      </w:pPr>
      <w:r>
        <w:rPr>
          <w:rFonts w:ascii="Amiri" w:hAnsi="Amiri" w:eastAsia="Amiri" w:cs="Amiri"/>
          <w:color w:val="111111"/>
          <w:sz w:val="28"/>
          <w:sz w:val="28"/>
          <w:szCs w:val="28"/>
          <w:rtl w:val="true"/>
          <w:lang w:bidi="ar-SA"/>
        </w:rPr>
        <w:t>ما الذي تسعىٰ لتحقيقه لأولادك عندما تُربّيهم؟</w:t>
      </w:r>
    </w:p>
    <w:p>
      <w:pPr>
        <w:pStyle w:val="BookText"/>
        <w:rPr/>
      </w:pPr>
      <w:r>
        <w:rPr>
          <w:rFonts w:ascii="Amiri" w:hAnsi="Amiri" w:eastAsia="Amiri" w:cs="Amiri"/>
          <w:color w:val="111111"/>
          <w:sz w:val="28"/>
          <w:sz w:val="28"/>
          <w:szCs w:val="28"/>
          <w:rtl w:val="true"/>
          <w:lang w:bidi="ar-SA"/>
        </w:rPr>
        <w:t>يمكن أنْ نجد عدَّة أهداف في هذا المقام،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تتكامل فيما بينها ولا تتقاطع، وهذا يعني أنَّها تتواصل بعضها مع البعض الآخر، لتنتج في النهاية لوحة فنّية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التربية الصالحة الناجحة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419700_1051229030"/>
      <w:bookmarkStart w:id="322" w:name="_Toc116"/>
      <w:bookmarkEnd w:id="321"/>
      <w:r>
        <w:rPr>
          <w:rtl w:val="true"/>
        </w:rPr>
        <w:t>أهداف التربية</w:t>
      </w:r>
      <w:r>
        <w:rPr>
          <w:rtl w:val="true"/>
        </w:rPr>
        <w:t>:</w:t>
      </w:r>
      <w:bookmarkEnd w:id="322"/>
    </w:p>
    <w:p>
      <w:pPr>
        <w:pStyle w:val="Heading3"/>
        <w:numPr>
          <w:ilvl w:val="2"/>
          <w:numId w:val="1"/>
        </w:numPr>
        <w:rPr/>
      </w:pPr>
      <w:bookmarkStart w:id="323" w:name="__RefHeading___Toc5419702_1051229030"/>
      <w:bookmarkStart w:id="324" w:name="_Toc117"/>
      <w:bookmarkEnd w:id="323"/>
      <w:r>
        <w:rPr>
          <w:rtl w:val="true"/>
        </w:rPr>
        <w:t>الهدف الأوَّل</w:t>
      </w:r>
      <w:r>
        <w:rPr>
          <w:rtl w:val="true"/>
        </w:rPr>
        <w:t xml:space="preserve">: </w:t>
      </w:r>
      <w:r>
        <w:rPr>
          <w:rtl w:val="true"/>
        </w:rPr>
        <w:t>رجل الحياة</w:t>
      </w:r>
      <w:r>
        <w:rPr>
          <w:rtl w:val="true"/>
        </w:rPr>
        <w:t>:</w:t>
      </w:r>
      <w:bookmarkEnd w:id="324"/>
    </w:p>
    <w:p>
      <w:pPr>
        <w:pStyle w:val="BookText"/>
        <w:rPr/>
      </w:pPr>
      <w:r>
        <w:rPr>
          <w:rFonts w:ascii="Amiri" w:hAnsi="Amiri" w:eastAsia="Amiri" w:cs="Amiri"/>
          <w:color w:val="111111"/>
          <w:sz w:val="28"/>
          <w:sz w:val="28"/>
          <w:szCs w:val="28"/>
          <w:rtl w:val="true"/>
          <w:lang w:bidi="ar-SA"/>
        </w:rPr>
        <w:t xml:space="preserve">تُمثِّل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فُرَص وتنافس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تحدّياً عظيماً يواجه كلَّ إنسان يعيشها، ولا شكَّ أنَّ الآباء يعيشون هذا التحدّي كلَّ يوم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الآباء يكتشفون كلَّ يوم سرًّا من أسرار الحياة يجعلهم يفهمون السبب وراء نجاحٍ حصلوا عليه، أو فشلٍ مرُّوا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الذي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رائعة حيث يقول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هذه الاكتشافات الكثيرة تتكوَّن عند الأبوين نظريات متعدِّدة جراء التجربة الطويلة التي مرُّوا بها، تتحوَّل فيما بعد إلىٰ خبرة عملية لمواجهة تلك التحدّيات المتكثِّرة والمتجدِّدة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أهداف الأبوين في تربيتهم لأولادهم هو نقل تجربتهم المريرة والطويلة لأبنائهم، ليعطوهم صورة مصغَّرة ومسـرَّعة عن الحياة التي مرُّوا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فهم يعملون علىٰ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وفتاة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ومساعدتهم علىٰ خوض أمواج الحياة بسُفُن الوعي وأشرعة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هذا الهدف ينفعنا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يحكي الأبوان لأولادهم قَصصاً وتجارب مرَّت بهم، سواء كانت ناجحة أو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عن الأسباب التي كانت وراء النجاح أو الفشل، والأفضل ترك استشـراف واكتشاف السبب للأولاد حتَّىٰ تتركَّز القضيَّة في أذهانهم أكثر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النتائج التي ترتَّبت علىٰ تلك التجارب</w:t>
      </w:r>
      <w:r>
        <w:rPr>
          <w:rFonts w:eastAsia="Amiri" w:cs="Amiri" w:ascii="Amiri" w:hAnsi="Amiri"/>
          <w:color w:val="111111"/>
          <w:sz w:val="28"/>
          <w:szCs w:val="28"/>
          <w:rtl w:val="true"/>
          <w:lang w:bidi="ar-SA"/>
        </w:rPr>
        <w:t xml:space="preserve">. </w:t>
      </w:r>
      <w:bookmarkStart w:id="325" w:name="pg7826_83786"/>
    </w:p>
    <w:p>
      <w:pPr>
        <w:pStyle w:val="BookText"/>
        <w:rPr/>
      </w:pPr>
      <w:bookmarkEnd w:id="325"/>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استنطاق الأولاد وطلب رأيهم في هذه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التوصيات النهائية لمواجهة التجارب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الهدف يعني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خارطة الطريق وإضاءته، وترك الاختيار للأولاد في أنْ يخوضوا معترك الحياة بقدم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الهدف يعني هداية الأولاد لرشدهم وكشف المستقبل أمامهم من خلال الاستفادة من التجربة التي عاشها الآباء</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419704_1051229030"/>
      <w:bookmarkStart w:id="327" w:name="_Toc118"/>
      <w:bookmarkEnd w:id="326"/>
      <w:r>
        <w:rPr>
          <w:rtl w:val="true"/>
        </w:rPr>
        <w:t>الهدف الثاني</w:t>
      </w:r>
      <w:r>
        <w:rPr>
          <w:rtl w:val="true"/>
        </w:rPr>
        <w:t xml:space="preserve">: </w:t>
      </w:r>
      <w:r>
        <w:rPr>
          <w:rtl w:val="true"/>
        </w:rPr>
        <w:t>تطوير المهارات</w:t>
      </w:r>
      <w:r>
        <w:rPr>
          <w:rtl w:val="true"/>
        </w:rPr>
        <w:t>:</w:t>
      </w:r>
      <w:bookmarkEnd w:id="327"/>
    </w:p>
    <w:p>
      <w:pPr>
        <w:pStyle w:val="BookText"/>
        <w:rPr/>
      </w:pPr>
      <w:r>
        <w:rPr>
          <w:rFonts w:ascii="Amiri" w:hAnsi="Amiri" w:eastAsia="Amiri" w:cs="Amiri"/>
          <w:color w:val="111111"/>
          <w:sz w:val="28"/>
          <w:sz w:val="28"/>
          <w:szCs w:val="28"/>
          <w:rtl w:val="true"/>
          <w:lang w:bidi="ar-SA"/>
        </w:rPr>
        <w:t>إنَّ نظام هذه الحياة قائم علىٰ أساس الأخذ والعطاء، فأنت حتَّىٰ تأخذ شيئاً لا بدَّ أنْ تُعطي شيئاً، فلا شيء هنا بالمجّان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حتَّىٰ تُحسِن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تُحصِّل مهارات جديدة، وأنْ تُحسِّن من مهاراتك المتوفِّرة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راجع في الحقيقة إلىٰ أنَّ الحياة تسير وفق شكل عمودي هرمي لا أُفقي، أي إنَّها حياة تكاملية تبدأ من النقطة التي انتهىٰ إليها السابقون وتستمرُّ بالتصاعد والتكامل، وليست هي كحياة الحيوانات التي تبدأ من النقطة التي ابتدأ بها الجيل السابق وتنتهي في النقطة التي انتهىٰ إليها ذلك الجيل، أي ما يشبه الحركة الدائرية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يقتضـي الاستمرار بالتطوير لما هو موجود، واكتشاف أُمور جديدة تساعد علىٰ التكامل الصعودي في الحياة، علىٰ اختلاف جهات وأنواع التكامل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الأبوين أنْ يستهدفا هذه الحقيقة في تربية الأبناء، فعليهم </w:t>
      </w:r>
      <w:bookmarkStart w:id="328" w:name="pg7826_83787"/>
    </w:p>
    <w:p>
      <w:pPr>
        <w:pStyle w:val="BookText"/>
        <w:rPr/>
      </w:pPr>
      <w:bookmarkEnd w:id="328"/>
      <w:r>
        <w:rPr>
          <w:rFonts w:ascii="Amiri" w:hAnsi="Amiri" w:eastAsia="Amiri" w:cs="Amiri"/>
          <w:color w:val="111111"/>
          <w:sz w:val="28"/>
          <w:sz w:val="28"/>
          <w:szCs w:val="28"/>
          <w:rtl w:val="true"/>
          <w:lang w:bidi="ar-SA"/>
        </w:rPr>
        <w:t>أنْ يُعلِّموهم المهارات الحياتية المختلفة، وأنْ يفتحوا لهم آفاقاً لاكتشافات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الجوِّ الملائم للتطوير والاكتشاف، ذلك الجوُّ الخالي من الضوضاء الفكرية والضغوط الشعورية والتشويش المزاجي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حبس تفكير الأولاد علىٰ الموروث المتعارف، وإطلاق العنان لهم لاكتشاف الجديد علىٰ مختلف المستويات، فإنَّهم خُلقوا لزمان غير زمان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الرعاية الأبوية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تسلب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دوماً لإبداء الملاحظات من دون تشنُّج وتيبُّس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كثيراً في هذا المجال تخصيص مكانٍ حُرٍّ للأولاد ليعملوا فيه ما يُحِبُّون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نشـر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 لعبة سيّارة قديمة لاكتشاف ما بداخلها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تعليمهم الخطَّ، والرسم،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الروايات أشارت إلىٰ تعليمهم السباحة وركوب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سياقة الدرّاجة الهوائية أو حتَّىٰ السيّارة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5419706_1051229030"/>
      <w:bookmarkStart w:id="330" w:name="_Toc119"/>
      <w:bookmarkEnd w:id="329"/>
      <w:r>
        <w:rPr>
          <w:rtl w:val="true"/>
        </w:rPr>
        <w:t>الهدف الثالث</w:t>
      </w:r>
      <w:r>
        <w:rPr>
          <w:rtl w:val="true"/>
        </w:rPr>
        <w:t xml:space="preserve">: </w:t>
      </w:r>
      <w:r>
        <w:rPr>
          <w:rtl w:val="true"/>
        </w:rPr>
        <w:t>حياة طيِّبة</w:t>
      </w:r>
      <w:r>
        <w:rPr>
          <w:rtl w:val="true"/>
        </w:rPr>
        <w:t>:</w:t>
      </w:r>
      <w:bookmarkEnd w:id="330"/>
    </w:p>
    <w:p>
      <w:pPr>
        <w:pStyle w:val="BookText"/>
        <w:rPr/>
      </w:pPr>
      <w:r>
        <w:rPr>
          <w:rFonts w:ascii="Amiri" w:hAnsi="Amiri" w:eastAsia="Amiri" w:cs="Amiri"/>
          <w:color w:val="111111"/>
          <w:sz w:val="28"/>
          <w:sz w:val="28"/>
          <w:szCs w:val="28"/>
          <w:rtl w:val="true"/>
          <w:lang w:bidi="ar-SA"/>
        </w:rPr>
        <w:t xml:space="preserve">يسير الناس في هذه الحياة بمسارات مختلفة تبعاً لنظام الحياة الكوني الذي هو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هناك ثابت في هذه الحياة، فكلُّ ما فيها متغيِّر وخاضع للتغيُّر وفي معرض التغيُّر، وهذا المعنىٰ يشير إلىٰ بعض مفرداته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أَوَلَسْتُمْ تَرَوْنَ أَهْلَ الدُّنْيَا يُصْبِحُونَ وَيُمْسُونَ </w:t>
      </w:r>
    </w:p>
    <w:p>
      <w:pPr>
        <w:pStyle w:val="BookText"/>
        <w:rPr/>
      </w:pPr>
      <w:r>
        <w:rPr>
          <w:rFonts w:ascii="Amiri" w:hAnsi="Amiri" w:eastAsia="Amiri" w:cs="Amiri"/>
          <w:color w:val="111111"/>
          <w:sz w:val="28"/>
          <w:sz w:val="28"/>
          <w:szCs w:val="28"/>
          <w:rtl w:val="true"/>
          <w:lang w:bidi="ar-SA"/>
        </w:rPr>
        <w:t>عَلَىٰ أَحْوَالٍ شَتَّىٰ، فَمَيِّتٌ يُبْكَىٰ، وَآخَرُ يُعَزَّىٰ، وَصَرِيعٌ مُبْتَلًى، وَعَائِدٌ يَعُودُ، وَآخَرُ بِنَفْسِه يَجُودُ، وَطَالِبٌ لِلدُّنْيَا وَالمَوْتُ يَطْلُبُه، وَغَافِلٌ وَلَيْسَ بِمَغْفُولٍ عَنْه، وَعَلَىٰ أَثَرِ المَاضِي مَا يَمْضِي الْبَاقِي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التغيُّر الثابت في هذه الحياة، يُفرز العديد من النتائج، ومنها ما يعنينا في هذه النقطة،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التغيُّر يُفرز شعوراً داخلياً بعدم الاطمئنان من المستقبل، والخوف من القادم المجهول، وبالتالي سيسعىٰ الفرد إلىٰ توفير حصانة معيَّنة تحيط نفسه وعياله ومستقبله بسور من الاطمئنان،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إذا أحرزت قوتها استقرَّت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يجد الآباء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يسعون قدر الإمكان إلىٰ توفير مستقبل زاهر وحياة طيِّبة لأولادهم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والمفارقة هنا هي أنَّهم يُفكِّرون في توفير المستقبل المادّي الجيِّد لهم، فيعملون علىٰ توفير المسكن، والملبس، ورصيد مالي معيَّن للأولاد،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منهم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يضعوا في حساباتهم تهيئة المستقبل المعنوي لهم، من احترام الذات، واحترام الآخرين،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التالي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الأبوين أنْ يعيشا هذا الشعور في أنفسهم، لأنَّ سمعة الأبوين ووضعهما الاجتماعي المرموق من نوع المستقبل المعنوي للأولاد، فلا تفعل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الأب، وأنتِ أيَّتها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سيُعيَّر به أولادكما في مستقبلهم</w:t>
      </w:r>
      <w:r>
        <w:rPr>
          <w:rFonts w:eastAsia="Amiri" w:cs="Amiri" w:ascii="Amiri" w:hAnsi="Amiri"/>
          <w:color w:val="111111"/>
          <w:sz w:val="28"/>
          <w:szCs w:val="28"/>
          <w:rtl w:val="true"/>
          <w:lang w:bidi="ar-SA"/>
        </w:rPr>
        <w:t xml:space="preserve">. </w:t>
      </w:r>
      <w:bookmarkStart w:id="331" w:name="pg7826_83789"/>
    </w:p>
    <w:p>
      <w:pPr>
        <w:pStyle w:val="BookText"/>
        <w:rPr/>
      </w:pPr>
      <w:bookmarkEnd w:id="33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للتدخُّل الغيبي أثراً مهمًّا في صناعة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أو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ودعاء الوالدين لأولادهما يدخل تحت هذا المضمار، ولذا كان من الأدعية المستجابة هو دعاء الوالد لولده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دور الأبوين في هذا الهدف لا يخرج عن الإطار العامِّ للتربية، أي التوجيه الهادف الذي لا يصل إلىٰ حدِّ الإلجاء والجبر، ولا إلىٰ حدِّ الدلال الزائد الذي يُولِّد الميوعة والتملُّص من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يتلخَّص هذا الهدف في محاولة صنع مستقبل طاهر للولد، يشمل السمعة الطيِّبة الخالية من المفاسد الأخلاقية والسلوكية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إبعاده عن كلِّ ما من شأنه أنْ يُقلِّل من سمعته أو كرامته، أو يهدرها ويرمي بها في وادٍ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الهدف يمرُّ بمراحل متعدِّدة، تبدأ من لحظة اختيار الأب لأُمِّ المستقبل، والأُمِّ لأب المستقبل، إلىٰ الرعاية المعنوية الخاصَّة حال الحمل، إلىٰ التسمية الحسنة، إلىٰ غيرها من مفردات تحقيق الحياة الطيِّبة للأولاد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الهدف يختزل أغلب مقدّمات ومراحل التربية الواعية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419708_1051229030"/>
      <w:bookmarkStart w:id="333" w:name="_Toc120"/>
      <w:bookmarkEnd w:id="332"/>
      <w:r>
        <w:rPr>
          <w:rtl w:val="true"/>
        </w:rPr>
        <w:t>الهدف الرابع</w:t>
      </w:r>
      <w:r>
        <w:rPr>
          <w:rtl w:val="true"/>
        </w:rPr>
        <w:t xml:space="preserve">: </w:t>
      </w:r>
      <w:r>
        <w:rPr>
          <w:rtl w:val="true"/>
        </w:rPr>
        <w:t>الوقاية</w:t>
      </w:r>
      <w:r>
        <w:rPr>
          <w:rtl w:val="true"/>
        </w:rPr>
        <w:t>:</w:t>
      </w:r>
      <w:bookmarkEnd w:id="3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للعيان أنَّ المخاطر تحيط بالحياة من جميع جوانبها، وأخطر ما فيها هو أنَّها تأتي في كثير من الأحيان من حيث لا تشعر، </w:t>
      </w:r>
    </w:p>
    <w:p>
      <w:pPr>
        <w:pStyle w:val="BookText"/>
        <w:rPr/>
      </w:pPr>
      <w:r>
        <w:rPr>
          <w:rFonts w:ascii="Amiri" w:hAnsi="Amiri" w:eastAsia="Amiri" w:cs="Amiri"/>
          <w:color w:val="111111"/>
          <w:sz w:val="28"/>
          <w:sz w:val="28"/>
          <w:szCs w:val="28"/>
          <w:rtl w:val="true"/>
          <w:lang w:bidi="ar-SA"/>
        </w:rPr>
        <w:t>وكثير من هذه المخاطر لا ترفع كاهلها إلَّا بعد أنْ تأخذ مأخذاً كبيراً من الفرد، فقد تسـرق سعادتك، وقد تذهب بعزيز عليك، وقد تُشوِّش فكرك، وقد تأخذ صحَّتك، هذا إذا لم تُعدِم وجودك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والأبوان كانا قد عاشا هذه المخاطر أو أغلبها، وبالتالي وبدافع الحُبِّ الفطري والإنساني للأولاد، سيعملان علىٰ إحاطة الأولاد بسور من الحماية التامَّة، بحيث يحفظهم ذلك السور من تلك المخاطر، أو علىٰ الأقلّ يُقلِّل من حِدَّة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المخاطر التي تنتظر الأولاد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تكون مخاطر داخلية، كالتصوُّرات الخاطئة، والاعتقادات المنحرفة، والأحاسيس المشوَّشة، والعواطف غير المعقولة، والتفكير غير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تكون مخاطر خارجية، كتأثير الجوِّ المدرسي، والأصدقاء، والمجتمع عموماً، والزمان وتغيُّراته، وحتَّىٰ سياسات الدول والتقاليد والأعراف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مهمَّة الوالدين في كلِّ ذلك هو توفير الوقاية، وكلُّ مفردة من مفردات المخاطر لها نوع خاصٌّ من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مخاطر أخلاقية، كالكذب والنميمة والسـرقة، وهذه تحتاج إلىٰ رعاية خاصَّة للوصول إلىٰ حلٍّ ناجع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ضمن هذا الهدف 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 أولادكم الكذب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بما ليس واقعاً، وهو أمر واضح، لا يحتاج إلىٰ بيان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شرعاً لا غبار عليها، وأضراره الاجتماعية غير خافية علىٰ أحد</w:t>
      </w:r>
      <w:r>
        <w:rPr>
          <w:rFonts w:eastAsia="Amiri" w:cs="Amiri" w:ascii="Amiri" w:hAnsi="Amiri"/>
          <w:color w:val="111111"/>
          <w:sz w:val="28"/>
          <w:szCs w:val="28"/>
          <w:rtl w:val="true"/>
          <w:lang w:bidi="ar-SA"/>
        </w:rPr>
        <w:t xml:space="preserve">. </w:t>
      </w:r>
      <w:bookmarkStart w:id="334" w:name="pg7826_83791"/>
    </w:p>
    <w:p>
      <w:pPr>
        <w:pStyle w:val="BookText"/>
        <w:rPr/>
      </w:pPr>
      <w:bookmarkEnd w:id="334"/>
      <w:r>
        <w:rPr>
          <w:rFonts w:ascii="Amiri" w:hAnsi="Amiri" w:eastAsia="Amiri" w:cs="Amiri"/>
          <w:color w:val="111111"/>
          <w:sz w:val="28"/>
          <w:sz w:val="28"/>
          <w:szCs w:val="28"/>
          <w:rtl w:val="true"/>
          <w:lang w:bidi="ar-SA"/>
        </w:rPr>
        <w:t>إنَّ من أهمّ ما يلزم علىٰ الوالدين في مقام تربية الأولاد هو أنْ لا يُعلِّموهم الكذب، وربَّما يكون هذا العنوان غريباً، ولكن الغرابة تزول إذا ما التفتنا إلىٰ أنَّ من أهمّ الأخطاء التربوية التي يقوم بها الآباء هو ذلك، والوجدان شاهد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يُعلِّمونهم ذلك؟ فهذا يكون عبر التالي</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419710_1051229030"/>
      <w:bookmarkStart w:id="336" w:name="_Toc121"/>
      <w:bookmarkEnd w:id="335"/>
      <w:r>
        <w:rPr>
          <w:rtl w:val="true"/>
        </w:rPr>
        <w:t>أوَّلاً</w:t>
      </w:r>
      <w:r>
        <w:rPr>
          <w:rtl w:val="true"/>
        </w:rPr>
        <w:t xml:space="preserve">: </w:t>
      </w:r>
      <w:r>
        <w:rPr>
          <w:rtl w:val="true"/>
        </w:rPr>
        <w:t>التعليم المباشر</w:t>
      </w:r>
      <w:r>
        <w:rPr>
          <w:rtl w:val="true"/>
        </w:rPr>
        <w:t>:</w:t>
      </w:r>
      <w:bookmarkEnd w:id="336"/>
    </w:p>
    <w:p>
      <w:pPr>
        <w:pStyle w:val="BookText"/>
        <w:rPr/>
      </w:pPr>
      <w:r>
        <w:rPr>
          <w:rFonts w:ascii="Amiri" w:hAnsi="Amiri" w:eastAsia="Amiri" w:cs="Amiri"/>
          <w:color w:val="111111"/>
          <w:sz w:val="28"/>
          <w:sz w:val="28"/>
          <w:szCs w:val="28"/>
          <w:rtl w:val="true"/>
          <w:lang w:bidi="ar-SA"/>
        </w:rPr>
        <w:t>وهذا أسوأ أنواع التعليم المنحرف، بأنْ يُصـرِّح الآباء لأولادهم بأنْ يكذبوا في بعض المواقف، ليُخلِّصوا أنفسهم من موقف محرج، أو ليحصلوا علىٰ فائدة معيَّنة، فحتَّىٰ تقنع معلِّمك بأنْ يعيد لك الامتحان لا بأس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تبيع سلعتك الرديئة بسعر جيِّد لا بأس أنْ تُخبِر صديقك بأنَّها سليمة من كلِّ عيب</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5419712_1051229030"/>
      <w:bookmarkStart w:id="338" w:name="_Toc122"/>
      <w:bookmarkEnd w:id="337"/>
      <w:r>
        <w:rPr>
          <w:rtl w:val="true"/>
        </w:rPr>
        <w:t>ثانياً</w:t>
      </w:r>
      <w:r>
        <w:rPr>
          <w:rtl w:val="true"/>
        </w:rPr>
        <w:t xml:space="preserve">: </w:t>
      </w:r>
      <w:r>
        <w:rPr>
          <w:rtl w:val="true"/>
        </w:rPr>
        <w:t>التعليم المبطن</w:t>
      </w:r>
      <w:r>
        <w:rPr>
          <w:rtl w:val="true"/>
        </w:rPr>
        <w:t>:</w:t>
      </w:r>
      <w:bookmarkEnd w:id="338"/>
    </w:p>
    <w:p>
      <w:pPr>
        <w:pStyle w:val="BookText"/>
        <w:rPr/>
      </w:pPr>
      <w:r>
        <w:rPr>
          <w:rFonts w:ascii="Amiri" w:hAnsi="Amiri" w:eastAsia="Amiri" w:cs="Amiri"/>
          <w:color w:val="111111"/>
          <w:sz w:val="28"/>
          <w:sz w:val="28"/>
          <w:szCs w:val="28"/>
          <w:rtl w:val="true"/>
          <w:lang w:bidi="ar-SA"/>
        </w:rPr>
        <w:t>وهذا له مفردات عديدة، 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يرىٰ الأولاد أباهم يكذب علىٰ أُمِّهم، أو أُمَّهم علىٰ أبيهم، فيتعلَّم الأولاد ذلك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يُطرَق الباب، فتقول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الطارق فلاناً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تعد أولادك بشـيء ثمّ لا تفي لهم، فيتعلَّمون منك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سيتبيَّن أكثر بعد قليل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تعد صاحبك بشيء ثمّ لا تفي له، وأولادك يرون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الإيحاء لهم بالكذب، كما نُقِلَ هذا المعنىٰ عن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بمعنىٰ أنَّه علَّمهم الكذب، ولكنَّه قال كلمة استغلَّها الأولاد ليعملوا علىٰ أساسها كذبة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bookmarkStart w:id="339" w:name="pg7826_83792"/>
    </w:p>
    <w:p>
      <w:pPr>
        <w:pStyle w:val="BookText"/>
        <w:rPr/>
      </w:pPr>
      <w:bookmarkEnd w:id="339"/>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يعقوب لـمَّا سألوا أباهم يعقوب أنْ يأذن ليوسف في الخروج معهم،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يَأْكُلَهُ الذِّئْبُ وَأَنْتُمْ عَنْهُ غافِلُونَ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العلَّة، اعتلُّوا بها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5419714_1051229030"/>
      <w:bookmarkStart w:id="341" w:name="_Toc123"/>
      <w:bookmarkEnd w:id="340"/>
      <w:r>
        <w:rPr>
          <w:rtl w:val="true"/>
        </w:rPr>
        <w:t>ما هي أسباب الكذب عند الأولاد؟</w:t>
      </w:r>
      <w:bookmarkEnd w:id="341"/>
    </w:p>
    <w:p>
      <w:pPr>
        <w:pStyle w:val="BookText"/>
        <w:rPr/>
      </w:pPr>
      <w:r>
        <w:rPr>
          <w:rFonts w:ascii="Amiri" w:hAnsi="Amiri" w:eastAsia="Amiri" w:cs="Amiri"/>
          <w:color w:val="111111"/>
          <w:sz w:val="28"/>
          <w:sz w:val="28"/>
          <w:szCs w:val="28"/>
          <w:rtl w:val="true"/>
          <w:lang w:bidi="ar-SA"/>
        </w:rPr>
        <w:t>نادراً ما نجد طفلاً لم يمارس الكذب في طفولته، وربَّما يستمرُّ به الكذب إلىٰ صباه وشبابه، بل قد يستمرُّ بهذه الصفة اللعينة حتَّىٰ آخر عمره، فيحقُّ لأحد أنْ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يكذب الأطفال؟</w:t>
      </w:r>
    </w:p>
    <w:p>
      <w:pPr>
        <w:pStyle w:val="BookText"/>
        <w:rPr/>
      </w:pPr>
      <w:r>
        <w:rPr>
          <w:rFonts w:ascii="Amiri" w:hAnsi="Amiri" w:eastAsia="Amiri" w:cs="Amiri"/>
          <w:color w:val="111111"/>
          <w:sz w:val="28"/>
          <w:sz w:val="28"/>
          <w:szCs w:val="28"/>
          <w:rtl w:val="true"/>
          <w:lang w:bidi="ar-SA"/>
        </w:rPr>
        <w:t>بعيداً عن المثاليات، نجد أنَّ أسباب الكذب عند الأطفال عديدة، منها التالي</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419716_1051229030"/>
      <w:bookmarkStart w:id="343" w:name="_Toc124"/>
      <w:bookmarkEnd w:id="342"/>
      <w:r>
        <w:rPr>
          <w:rtl w:val="true"/>
        </w:rPr>
        <w:t>السبب الأوَّل</w:t>
      </w:r>
      <w:r>
        <w:rPr>
          <w:rtl w:val="true"/>
        </w:rPr>
        <w:t xml:space="preserve">: </w:t>
      </w:r>
      <w:r>
        <w:rPr>
          <w:rtl w:val="true"/>
        </w:rPr>
        <w:t>الاعتقاد بأنَّ الكذب منجي</w:t>
      </w:r>
      <w:r>
        <w:rPr>
          <w:rtl w:val="true"/>
        </w:rPr>
        <w:t>:</w:t>
      </w:r>
      <w:bookmarkEnd w:id="343"/>
    </w:p>
    <w:p>
      <w:pPr>
        <w:pStyle w:val="BookText"/>
        <w:rPr/>
      </w:pPr>
      <w:r>
        <w:rPr>
          <w:rFonts w:ascii="Amiri" w:hAnsi="Amiri" w:eastAsia="Amiri" w:cs="Amiri"/>
          <w:color w:val="111111"/>
          <w:sz w:val="28"/>
          <w:sz w:val="28"/>
          <w:szCs w:val="28"/>
          <w:rtl w:val="true"/>
          <w:lang w:bidi="ar-SA"/>
        </w:rPr>
        <w:t xml:space="preserve">اعتقاد الطفل بأنَّ الكذب خير وسيلة للتخلُّص من المواقف المحرجة، وهذا يرجع في حقيقته إلىٰ خوف الطفل من العقاب وعدم تفاهم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والمعلِّم في المدرسة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أو عدم تفهُّمهم للموقف الذي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أولادكم أنَّهم حتَّىٰ إذا أخطؤوا فإنَّ منجاهم الأمثل هو الصدق، وأنَّهم إذا صدقوا فلن يصيبهم أيُّ مكروه، وعليكم أنْ تجعلوهم يحسُّون بقيمة الصدق عندما تعفون عن خطأ ارتكبوه واعترفوا به من دون كذب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كسـر ولدي الصغير جهازاً لوحياً، فأخبرني بذلك بلا تردُّد، </w:t>
      </w:r>
      <w:bookmarkStart w:id="344" w:name="pg7826_83793"/>
    </w:p>
    <w:p>
      <w:pPr>
        <w:pStyle w:val="BookText"/>
        <w:rPr/>
      </w:pPr>
      <w:bookmarkEnd w:id="344"/>
      <w:r>
        <w:rPr>
          <w:rFonts w:ascii="Amiri" w:hAnsi="Amiri" w:eastAsia="Amiri" w:cs="Amiri"/>
          <w:color w:val="111111"/>
          <w:sz w:val="28"/>
          <w:sz w:val="28"/>
          <w:szCs w:val="28"/>
          <w:rtl w:val="true"/>
          <w:lang w:bidi="ar-SA"/>
        </w:rPr>
        <w:t>سررتُ كثيراً لأنَّه لم يكذب عليَّ، والذي سرَّني أكثر أنَّه التفت إلىٰ إخوانه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كنت أعلم أنَّ أبي لن يعاقبني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لا يعني تمرير الخطأ من دون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والرهان هنا علىٰ الموازنة بين الحساب وبين دفع الطفل للصدق</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5419718_1051229030"/>
      <w:bookmarkStart w:id="346" w:name="_Toc125"/>
      <w:bookmarkEnd w:id="345"/>
      <w:r>
        <w:rPr>
          <w:rtl w:val="true"/>
        </w:rPr>
        <w:t>السبب الثاني</w:t>
      </w:r>
      <w:r>
        <w:rPr>
          <w:rtl w:val="true"/>
        </w:rPr>
        <w:t xml:space="preserve">: </w:t>
      </w:r>
      <w:r>
        <w:rPr>
          <w:rtl w:val="true"/>
        </w:rPr>
        <w:t>محاولة جذب انتباه الآخرين</w:t>
      </w:r>
      <w:r>
        <w:rPr>
          <w:rtl w:val="true"/>
        </w:rPr>
        <w:t>:</w:t>
      </w:r>
      <w:bookmarkEnd w:id="346"/>
    </w:p>
    <w:p>
      <w:pPr>
        <w:pStyle w:val="BookText"/>
        <w:rPr/>
      </w:pPr>
      <w:r>
        <w:rPr>
          <w:rFonts w:ascii="Amiri" w:hAnsi="Amiri" w:eastAsia="Amiri" w:cs="Amiri"/>
          <w:color w:val="111111"/>
          <w:sz w:val="28"/>
          <w:sz w:val="28"/>
          <w:szCs w:val="28"/>
          <w:rtl w:val="true"/>
          <w:lang w:bidi="ar-SA"/>
        </w:rPr>
        <w:t xml:space="preserve">وهذا السبب يتولَّد عند الأطفال الذين لا يجدون عناية خاصَّة من الكبار، ولا التفاتاً إلىٰ كلماتهم، وكذلك ينشأ بسبب اهتمام الوالدين بأحد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ولآخر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يجذب انتباه الآخرين بكذبة مختلقة، فيُخبِرهم أنَّ أخاه قد دهسته سيّارةٌ، فإذا رأىٰ الكبار  يهرعون إلىٰ الشارع ارتاح نفسياً، وأحسَّ بنشوة الانتصار، وأنَّه أخيراً استمع الكبار لكلامه وأخذوه علىٰ محمل الجدِّ</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419720_1051229030"/>
      <w:bookmarkStart w:id="348" w:name="_Toc126"/>
      <w:bookmarkEnd w:id="347"/>
      <w:r>
        <w:rPr>
          <w:rtl w:val="true"/>
        </w:rPr>
        <w:t>السبب الثالث</w:t>
      </w:r>
      <w:r>
        <w:rPr>
          <w:rtl w:val="true"/>
        </w:rPr>
        <w:t xml:space="preserve">: </w:t>
      </w:r>
      <w:r>
        <w:rPr>
          <w:rtl w:val="true"/>
        </w:rPr>
        <w:t>التكذيب المستمرُّ للأولاد</w:t>
      </w:r>
      <w:r>
        <w:rPr>
          <w:rtl w:val="true"/>
        </w:rPr>
        <w:t>:</w:t>
      </w:r>
      <w:bookmarkEnd w:id="348"/>
    </w:p>
    <w:p>
      <w:pPr>
        <w:pStyle w:val="BookText"/>
        <w:rPr/>
      </w:pPr>
      <w:r>
        <w:rPr>
          <w:rFonts w:ascii="Amiri" w:hAnsi="Amiri" w:eastAsia="Amiri" w:cs="Amiri"/>
          <w:color w:val="111111"/>
          <w:sz w:val="28"/>
          <w:sz w:val="28"/>
          <w:szCs w:val="28"/>
          <w:rtl w:val="true"/>
          <w:lang w:bidi="ar-SA"/>
        </w:rPr>
        <w:t>بعض الآباء يكون هو السبب في تعليم ولده الكذب، لأنَّه كلَّما أخبره الولدُ بشـيء فإنَّه يُشكِّك في كلامه ويُكذِّبه، فعندما يقول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أكملت صلاتي، يأتيه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كاذب، أو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أو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أنَّ كلامك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الاستمرار بتكذيب الولد يُؤدّي به إلىٰ أنْ يتساوىٰ في نظره الصدق والكذب، حيث سيقتنع أنَّه مُكذَّب لا محالة، سواء كان صادقاً أو كاذباً، ممَّا يعني أنَّه لن يتورَّع عن الكذب بعد هذا الشعور</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419722_1051229030"/>
      <w:bookmarkStart w:id="350" w:name="_Toc127"/>
      <w:bookmarkEnd w:id="349"/>
      <w:r>
        <w:rPr>
          <w:rtl w:val="true"/>
        </w:rPr>
        <w:t>السبب الرابع</w:t>
      </w:r>
      <w:r>
        <w:rPr>
          <w:rtl w:val="true"/>
        </w:rPr>
        <w:t xml:space="preserve">: </w:t>
      </w:r>
      <w:r>
        <w:rPr>
          <w:rtl w:val="true"/>
        </w:rPr>
        <w:t>خُلف الوعد معه</w:t>
      </w:r>
      <w:r>
        <w:rPr>
          <w:rtl w:val="true"/>
        </w:rPr>
        <w:t>:</w:t>
      </w:r>
      <w:bookmarkEnd w:id="3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فحتَّىٰ تتخلَّص من ولدك الذي تعلَّق بأذيالك يريد أنْ يخرج معك،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 في البيت وأنا سأجلب لك كرة قدم، أو الحلوىٰ </w:t>
      </w:r>
      <w:bookmarkStart w:id="351" w:name="pg7826_83794"/>
    </w:p>
    <w:p>
      <w:pPr>
        <w:pStyle w:val="BookText"/>
        <w:rPr/>
      </w:pPr>
      <w:bookmarkEnd w:id="351"/>
      <w:r>
        <w:rPr>
          <w:rFonts w:ascii="Amiri" w:hAnsi="Amiri" w:eastAsia="Amiri" w:cs="Amiri"/>
          <w:color w:val="111111"/>
          <w:sz w:val="28"/>
          <w:sz w:val="28"/>
          <w:szCs w:val="28"/>
          <w:rtl w:val="true"/>
          <w:lang w:bidi="ar-SA"/>
        </w:rPr>
        <w:t>التي تُحِبُّها، ولأنَّه يثق بك كثيراً فإنَّه سيستجيب لطلبك ويبقىٰ، ولأنَّه يعتبرك القدوة له فإنَّه سيكذب كما كذبت عليه عندما رجعت إلىٰ البيت من دون أن تفي بوعدك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عندما يعد المعلِّم تلاميذه بأنْ يُقدِّم لهم هدية معيَّنة، أو أنْ يخرج معهم في سفرة ترفيهية، ويتناسىٰ هذا الوعد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الأسباب المنتشـرة مع الأسف في الأوساط الأُسرية والمدرسية، ولذلك أكَّدت التربويات الدِّينية علىٰ ضرورة الابتعاد عن هذه الطريقة السمجة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الصبيان وارحموهم، وإذا وعدتموهم شيئاً ففوا لهم، فإنَّهم لا يدرون إلَّا أنَّكم ترزقونهم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بيتنا، وأنا صبيٌّ صغير، فذهبت ألعب، فقالت أُمّي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تعالَ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أنْ تُعطيه؟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أُعطيه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لم تفعلي لكُتِبَت عليكِ كذبة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5419724_1051229030"/>
      <w:bookmarkStart w:id="353" w:name="_Toc128"/>
      <w:bookmarkEnd w:id="352"/>
      <w:r>
        <w:rPr>
          <w:rtl w:val="true"/>
        </w:rPr>
        <w:t>السبب الخامس</w:t>
      </w:r>
      <w:r>
        <w:rPr>
          <w:rtl w:val="true"/>
        </w:rPr>
        <w:t xml:space="preserve">: </w:t>
      </w:r>
      <w:r>
        <w:rPr>
          <w:rtl w:val="true"/>
        </w:rPr>
        <w:t>الفضول الزائد</w:t>
      </w:r>
      <w:r>
        <w:rPr>
          <w:rtl w:val="true"/>
        </w:rPr>
        <w:t>:</w:t>
      </w:r>
      <w:bookmarkEnd w:id="3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التدخُّل الكثير في خصوصيات الولد، بحيث يريد الوالدان أنْ يتعرَّفا علىٰ كلِّ صغيرة وكبيرة عن أولادهم وصداقاتهم، وحتَّىٰ ما يُفكِّرون به، ممَّا يضطرُّ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يعتزُّون بخصوصياتهم ولا </w:t>
      </w:r>
      <w:bookmarkStart w:id="354" w:name="pg7826_83795"/>
    </w:p>
    <w:p>
      <w:pPr>
        <w:pStyle w:val="BookText"/>
        <w:rPr/>
      </w:pPr>
      <w:bookmarkEnd w:id="354"/>
      <w:r>
        <w:rPr>
          <w:rFonts w:ascii="Amiri" w:hAnsi="Amiri" w:eastAsia="Amiri" w:cs="Amiri"/>
          <w:color w:val="111111"/>
          <w:sz w:val="28"/>
          <w:sz w:val="28"/>
          <w:szCs w:val="28"/>
          <w:rtl w:val="true"/>
          <w:lang w:bidi="ar-SA"/>
        </w:rPr>
        <w:t xml:space="preserve">يُحِبُّون إذاعتها إلَّا لمن يُحِبُّون من أترابهم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يكذبوا علىٰ آبائهم ليتملَّصوا من بيان الحقيقة التي يحسبون أنَّ آباءهم لا يرضون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والضـروري أنْ يتعرَّف الوالدان علىٰ كلِّ رغبات الأولاد، وأنْ يكونوا علىٰ معرفة تامَّة بتصـرُّفاتهم، ولكن ليكن ذلك بطريقة لبقة تجعل الولد هو من يبدأ الحديث عنها، أو عن طريقة المراقبة من بعيد لسلوكيات وتصرُّفات الأولاد بقصد الحماية لهم، وتقويم السلوك الخاطئ لو صدر منهم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419726_1051229030"/>
      <w:bookmarkStart w:id="356" w:name="_Toc129"/>
      <w:bookmarkEnd w:id="355"/>
      <w:r>
        <w:rPr>
          <w:rtl w:val="true"/>
        </w:rPr>
        <w:t>الهدف الخامس</w:t>
      </w:r>
      <w:r>
        <w:rPr>
          <w:rtl w:val="true"/>
        </w:rPr>
        <w:t xml:space="preserve">: </w:t>
      </w:r>
      <w:r>
        <w:rPr>
          <w:rtl w:val="true"/>
        </w:rPr>
        <w:t>الارتباط الغيبي</w:t>
      </w:r>
      <w:r>
        <w:rPr>
          <w:rtl w:val="true"/>
        </w:rPr>
        <w:t>:</w:t>
      </w:r>
      <w:bookmarkEnd w:id="356"/>
    </w:p>
    <w:p>
      <w:pPr>
        <w:pStyle w:val="BookText"/>
        <w:rPr/>
      </w:pPr>
      <w:r>
        <w:rPr>
          <w:rFonts w:ascii="Amiri" w:hAnsi="Amiri" w:eastAsia="Amiri" w:cs="Amiri"/>
          <w:color w:val="111111"/>
          <w:sz w:val="28"/>
          <w:sz w:val="28"/>
          <w:szCs w:val="28"/>
          <w:rtl w:val="true"/>
          <w:lang w:bidi="ar-SA"/>
        </w:rPr>
        <w:t xml:space="preserve">من الأُمور التي أثبتها العلماءُ والتي يشهد بواقعيتها الوجدانُ، هو أنَّ الإنسان لا يستطيع أنْ يعيش من دون معتقد، بغضِّ النظر عن كون ذلك المعتقد صحيحاً وفق نظرتي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توجُّهاً فطرياً في ذات الإنسان علىٰ أنَّه يلجأ إلىٰ موجود أعظم منه وأرقىٰ، يؤمن به ولو من طرف خفي، وهذا ما أشارت له بعض الروايات الشريفة التي تحاكي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أنَّه قال رجل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هل ركبت سفينة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كُسِـرَ بك حيث لا سفينة تُنجيك ولا سباحة تغنيك؟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الشـيء هو الله القادر علىٰ الإنجاء حيث لا منجي، وعلىٰ الإغاثة حيث لا مغيث</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يقع الإنسان فريسة لعوامل متعدِّدة، تُؤدّي به إلىٰ أنْ </w:t>
      </w:r>
    </w:p>
    <w:p>
      <w:pPr>
        <w:pStyle w:val="BookText"/>
        <w:rPr/>
      </w:pPr>
      <w:r>
        <w:rPr>
          <w:rFonts w:ascii="Amiri" w:hAnsi="Amiri" w:eastAsia="Amiri" w:cs="Amiri"/>
          <w:color w:val="111111"/>
          <w:sz w:val="28"/>
          <w:sz w:val="28"/>
          <w:szCs w:val="28"/>
          <w:rtl w:val="true"/>
          <w:lang w:bidi="ar-SA"/>
        </w:rPr>
        <w:t>يعتقد بمن هو ليس أهلاً للربوبية، فيقع في الشـرك الصـريح أو المبطن، بل قد يقع في مستنقع الإلحاد وإنكار وجود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 الصحيح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كهدف أسمىٰ لا بدَّ أنْ يسعىٰ الأبوان بجدٍّ ومثابرة من أجل إيصال الأولاد إليه، بطريقة مقنعة ومستدلَّة، فإنَّ للأبوين تأثيراً في هذا الجانب شئنا أم أبينا، الأمر الذي أشار له الحديث المشهور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إلَّا علىٰ الفطرة، فأبواه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يتحقَّق هذا الهدف، فعلىٰ الأبوين الالتفات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الشـيء لا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حتَّىٰ تجعل أولادك يؤمنون بعقيدة صحيحة عليك أنت أوَّلاً أنْ تعتقد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الصحيح تلقين الأولاد العقيدة بصورة عمياء وغير مستدلَّة، بل لا بدَّ أنْ يتهيَّأ الأبوان لنقل العقيدة الصحيحة لأولادهم بطريقة علمية مستدلَّة تتناسب مع المستوىٰ الثقافي والعقلي للأولاد، وهذا معناه أنَّ علىٰ الأبوين أنْ يتسلَّحا بالمعرفة الكافية بطُرُق إيصال العقيدة، بعد تسلُّحهم بالأدلَّة علىٰ حقّانيتها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واستعدَّ، ففي يوم من الأيّام سيسألك ولدك ذو الأربع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هنا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وأبلغ بكثير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فعليك أنْ تتمثَّل عقيدتك في سلوكك، ليرىٰ أولادك صدق ارتباطك بتلك العقيدة</w:t>
      </w:r>
      <w:r>
        <w:rPr>
          <w:rFonts w:eastAsia="Amiri" w:cs="Amiri" w:ascii="Amiri" w:hAnsi="Amiri"/>
          <w:color w:val="111111"/>
          <w:sz w:val="28"/>
          <w:szCs w:val="28"/>
          <w:rtl w:val="true"/>
          <w:lang w:bidi="ar-SA"/>
        </w:rPr>
        <w:t>.</w:t>
      </w:r>
      <w:bookmarkStart w:id="357" w:name="pg7826_83797"/>
    </w:p>
    <w:p>
      <w:pPr>
        <w:pStyle w:val="Heading2"/>
        <w:numPr>
          <w:ilvl w:val="1"/>
          <w:numId w:val="1"/>
        </w:numPr>
        <w:rPr/>
      </w:pPr>
      <w:bookmarkStart w:id="358" w:name="__RefHeading___Toc5419728_1051229030"/>
      <w:bookmarkStart w:id="359" w:name="_Toc130"/>
      <w:bookmarkEnd w:id="357"/>
      <w:bookmarkEnd w:id="358"/>
      <w:r>
        <w:rPr>
          <w:rtl w:val="true"/>
        </w:rPr>
        <w:t>الفصل الرابع</w:t>
      </w:r>
      <w:r>
        <w:rPr>
          <w:rtl w:val="true"/>
        </w:rPr>
        <w:t>:</w:t>
      </w:r>
      <w:bookmarkEnd w:id="359"/>
    </w:p>
    <w:p>
      <w:pPr>
        <w:pStyle w:val="Heading3"/>
        <w:numPr>
          <w:ilvl w:val="2"/>
          <w:numId w:val="1"/>
        </w:numPr>
        <w:rPr/>
      </w:pPr>
      <w:bookmarkStart w:id="360" w:name="__RefHeading___Toc5419730_1051229030"/>
      <w:bookmarkStart w:id="361" w:name="_Toc131"/>
      <w:bookmarkEnd w:id="360"/>
      <w:r>
        <w:rPr>
          <w:rtl w:val="true"/>
        </w:rPr>
        <w:t>اشارة</w:t>
      </w:r>
      <w:bookmarkEnd w:id="3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تربية متكاملة متكافئة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7826_83799"/>
      <w:bookmarkStart w:id="363" w:name="pg7826_83799"/>
      <w:bookmarkEnd w:id="363"/>
    </w:p>
    <w:p>
      <w:pPr>
        <w:pStyle w:val="Heading3"/>
        <w:numPr>
          <w:ilvl w:val="2"/>
          <w:numId w:val="1"/>
        </w:numPr>
        <w:rPr/>
      </w:pPr>
      <w:bookmarkStart w:id="364" w:name="pg7826_83799"/>
      <w:bookmarkStart w:id="365" w:name="__RefHeading___Toc5419732_1051229030"/>
      <w:bookmarkStart w:id="366" w:name="_Toc132"/>
      <w:bookmarkEnd w:id="364"/>
      <w:bookmarkEnd w:id="365"/>
      <w:r>
        <w:rPr>
          <w:rtl w:val="true"/>
        </w:rPr>
        <w:t>مقدّمات ثلاث</w:t>
      </w:r>
      <w:r>
        <w:rPr>
          <w:rtl w:val="true"/>
        </w:rPr>
        <w:t>:</w:t>
      </w:r>
      <w:bookmarkEnd w:id="366"/>
    </w:p>
    <w:p>
      <w:pPr>
        <w:pStyle w:val="Heading3"/>
        <w:numPr>
          <w:ilvl w:val="2"/>
          <w:numId w:val="1"/>
        </w:numPr>
        <w:rPr/>
      </w:pPr>
      <w:bookmarkStart w:id="367" w:name="__RefHeading___Toc5419734_1051229030"/>
      <w:bookmarkStart w:id="368" w:name="_Toc133"/>
      <w:bookmarkEnd w:id="367"/>
      <w:r>
        <w:rPr>
          <w:rtl w:val="true"/>
        </w:rPr>
        <w:t>المقدّمة الأُولىٰ</w:t>
      </w:r>
      <w:r>
        <w:rPr>
          <w:rtl w:val="true"/>
        </w:rPr>
        <w:t>:</w:t>
      </w:r>
      <w:bookmarkEnd w:id="368"/>
    </w:p>
    <w:p>
      <w:pPr>
        <w:pStyle w:val="BookText"/>
        <w:rPr/>
      </w:pPr>
      <w:r>
        <w:rPr>
          <w:rFonts w:ascii="Amiri" w:hAnsi="Amiri" w:eastAsia="Amiri" w:cs="Amiri"/>
          <w:color w:val="111111"/>
          <w:sz w:val="28"/>
          <w:sz w:val="28"/>
          <w:szCs w:val="28"/>
          <w:rtl w:val="true"/>
          <w:lang w:bidi="ar-SA"/>
        </w:rPr>
        <w:t>من الأُمور التي باتت واضحة للعيان أنَّ الإنسان موجود مركَّب من جزئين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مادّي، وهو البدن، ذلك الجزء الذي يأكل ويشـرب، وتصيبه أمراض بدنية مادّية، ويهرم، وهو الجزء الظاهر من حقيقة الإنسان، وما يُرىٰ بالعين منها، وهنا لا نحتاج إلىٰ توصية من غيرنا من أجل الاهتمام بهذا الجزء من وجودنا، فإنَّ كلَّ واحدٍ منّا يبذل الكثير من الجهد والوقت والمال من أجل إصلاح وتهذيب وتجميل هذا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معنوي، مجرَّد، وهو الروح، وهو الجزء المخفي من حقيقة الإنسان، أي إنَّه لا يُرىٰ بالعين المجرَّدة، وإنَّما نحن نحسُّ بآثاره، ذلك الجزء لا يهرم، ويبقىٰ مع الإنسان من أوَّل لحظات حياته إلىٰ ما لا يعلمه إلَّا الله تعالىٰ، بل في الحقيقة أنَّ حقيقة الإنسان وهويَّته هي في هذا الجزء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نرىٰ أنَّ هناك عدداً لا يُستهان به من بني البشـر ممَّن أهمل وتناسىٰ هذا الجزء من وجوده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419736_1051229030"/>
      <w:bookmarkStart w:id="370" w:name="_Toc134"/>
      <w:bookmarkEnd w:id="369"/>
      <w:r>
        <w:rPr>
          <w:rtl w:val="true"/>
        </w:rPr>
        <w:t>المقدّمة الثانية</w:t>
      </w:r>
      <w:r>
        <w:rPr>
          <w:rtl w:val="true"/>
        </w:rPr>
        <w:t>:</w:t>
      </w:r>
      <w:bookmarkEnd w:id="37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حضارات البشـر في التعامل مع هذين الجزئين، فبينا نجد الكنيسة في بعض أدوار سيطرتها دعت إلىٰ أنَّه يجب علىٰ الإنسان أنْ يتخلّىٰ عن مباهج الدنيا ولذّاتها، فلكي يكون متديِّناً فيجب أنْ يتعبَّد في العراء أو في مستنقع أو علىٰ قدم واحدة أو غيرها من أحوال الرهبنة التي تذكرها الكُتُب التاريخية</w:t>
      </w:r>
      <w:r>
        <w:rPr>
          <w:rFonts w:eastAsia="Amiri" w:cs="Amiri" w:ascii="Amiri" w:hAnsi="Amiri"/>
          <w:color w:val="111111"/>
          <w:sz w:val="28"/>
          <w:szCs w:val="28"/>
          <w:rtl w:val="true"/>
          <w:lang w:bidi="ar-SA"/>
        </w:rPr>
        <w:t xml:space="preserve">. </w:t>
      </w:r>
      <w:bookmarkStart w:id="371" w:name="pg7826_83800"/>
    </w:p>
    <w:p>
      <w:pPr>
        <w:pStyle w:val="BookText"/>
        <w:rPr/>
      </w:pPr>
      <w:bookmarkEnd w:id="371"/>
      <w:r>
        <w:rPr>
          <w:rFonts w:ascii="Amiri" w:hAnsi="Amiri" w:eastAsia="Amiri" w:cs="Amiri"/>
          <w:color w:val="111111"/>
          <w:sz w:val="28"/>
          <w:sz w:val="28"/>
          <w:szCs w:val="28"/>
          <w:rtl w:val="true"/>
          <w:lang w:bidi="ar-SA"/>
        </w:rPr>
        <w:t xml:space="preserve">وهذه 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رفضها الإسلام أشدّ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في الطرف النقيض من هذه النظرية النظريةُ الغربية الحاكمة اليوم التي تقوم علىٰ أساس الاهتمام أشدّ الاهتمام بإشباع لذائذ البدن إلىٰ أبعد الحدود، الأمر الذي أدّىٰ إلىٰ عدم وجود أيِّ حدود أو خطوط حمراء لا يمكن تجاوزها في هذا المجال، إلىٰ أنْ وصل مستوىٰ التدنّي الروحي فيها إلىٰ قبول الزواج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هاتين النظريتين البائستين يأتي الإسلام ليُعطي نظرية واقعية تعالج كلا جزئي وجود الإنسان، وتُعطي لكلِّ جزء منهما حقَّه الذي يكفيه ويغنيه، فلا رهبانية في الإسلام، ولكن في نفس لوقت لا مادّية محضة، فهناك مادّية محكومة للشـرع والعقل، وهناك تجرُّد روحي لا يخرج بالإنسان عن حقيقته التي لا تستغني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فالمبدأ الإسلامي هنا قائم علىٰ التوازن بين متطلِّبات البدن والروح علىٰ حدٍّ سواء</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5419738_1051229030"/>
      <w:bookmarkStart w:id="373" w:name="_Toc135"/>
      <w:bookmarkEnd w:id="372"/>
      <w:r>
        <w:rPr>
          <w:rtl w:val="true"/>
        </w:rPr>
        <w:t>المقدّمة الثالثة</w:t>
      </w:r>
      <w:r>
        <w:rPr>
          <w:rtl w:val="true"/>
        </w:rPr>
        <w:t>:</w:t>
      </w:r>
      <w:bookmarkEnd w:id="373"/>
    </w:p>
    <w:p>
      <w:pPr>
        <w:pStyle w:val="BookText"/>
        <w:rPr/>
      </w:pPr>
      <w:r>
        <w:rPr>
          <w:rFonts w:ascii="Amiri" w:hAnsi="Amiri" w:eastAsia="Amiri" w:cs="Amiri"/>
          <w:color w:val="111111"/>
          <w:sz w:val="28"/>
          <w:sz w:val="28"/>
          <w:szCs w:val="28"/>
          <w:rtl w:val="true"/>
          <w:lang w:bidi="ar-SA"/>
        </w:rPr>
        <w:t xml:space="preserve">لا يعيش جزءا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 وروحه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منفصلين بعضهما عن البعض الآخر في هذه الحياة، بل إنَّهما يعيشان بوجود واحد، وبينهما غاية العلاقة والارتباط</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العلاقة بينهما تنعكس علىٰ سلوك الإنسان خارجاً، وهذا له عدَّة شواهد وجدانية، نذكر منها التالي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أنْ تتذكَّر صورة حزينة لفقدان حبيب مرَّت بك، ستلاحظ أنَّ شهيَّتك للطعام ستضعف، وقد تنتهي مؤقَّتاً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أن تتذكَّر موعداً مهمًّا وأنت نعسان، ستلاحظ أنَّ شيئاً ما يتدفَّق في عروقك يدفع بجسمك نحو القيام ونفض غبار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كيف تضعف قدرتك علىٰ التركيز إذا أصابك 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كيف سيصفرُّ لونك وستتصبَّب عرقاً إذا تذكَّرت الظالم الذي يريد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لون وجهك كيف سيحمرُّ عندما تتذكَّر موقفاً محرجاً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الابتسامة العريضة التي تملأ وجهك عندما تتذكَّر أيّام عرسك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المواقف وغيرها كثير تشهد علىٰ ما قيل من أنَّ هناك تأثُّراً وتأثيراً متبادلاً بين طرفي وجود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التعبيرات الأدبية لتشير إلىٰ هذه التأثير المتبادل بما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تبيَّنت هذه المقدّمات نأتي إلىٰ موضوع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المتكافئة والمتكاملة،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التربية في واقعها الصحيح تعني أن يهتمَّ الأبوان بكلا جانبي الأولاد، لا أن يهتمُّوا بالجانب المادّي فقط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تتَّضح الصورة أكثر نذكر محورين</w:t>
      </w:r>
      <w:r>
        <w:rPr>
          <w:rFonts w:eastAsia="Amiri" w:cs="Amiri" w:ascii="Amiri" w:hAnsi="Amiri"/>
          <w:color w:val="111111"/>
          <w:sz w:val="28"/>
          <w:szCs w:val="28"/>
          <w:rtl w:val="true"/>
          <w:lang w:bidi="ar-SA"/>
        </w:rPr>
        <w:t xml:space="preserve">: </w:t>
      </w:r>
      <w:bookmarkStart w:id="374" w:name="pg7826_83802"/>
    </w:p>
    <w:p>
      <w:pPr>
        <w:pStyle w:val="Heading3"/>
        <w:numPr>
          <w:ilvl w:val="2"/>
          <w:numId w:val="1"/>
        </w:numPr>
        <w:rPr/>
      </w:pPr>
      <w:bookmarkStart w:id="375" w:name="__RefHeading___Toc5419740_1051229030"/>
      <w:bookmarkStart w:id="376" w:name="_Toc136"/>
      <w:bookmarkEnd w:id="374"/>
      <w:bookmarkEnd w:id="375"/>
      <w:r>
        <w:rPr>
          <w:rtl w:val="true"/>
        </w:rPr>
        <w:t>المحور الأوَّل</w:t>
      </w:r>
      <w:r>
        <w:rPr>
          <w:rtl w:val="true"/>
        </w:rPr>
        <w:t xml:space="preserve">: </w:t>
      </w:r>
      <w:r>
        <w:rPr>
          <w:rtl w:val="true"/>
        </w:rPr>
        <w:t>التربية في جانبها المادّي</w:t>
      </w:r>
      <w:bookmarkEnd w:id="376"/>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في جانبها المادّي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نقاط نذكرها باختصار</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419742_1051229030"/>
      <w:bookmarkStart w:id="378" w:name="_Toc137"/>
      <w:bookmarkEnd w:id="377"/>
      <w:r>
        <w:rPr>
          <w:rtl w:val="true"/>
        </w:rPr>
        <w:t>النقطة الأُولىٰ</w:t>
      </w:r>
      <w:r>
        <w:rPr>
          <w:rtl w:val="true"/>
        </w:rPr>
        <w:t>:</w:t>
      </w:r>
      <w:bookmarkEnd w:id="378"/>
    </w:p>
    <w:p>
      <w:pPr>
        <w:pStyle w:val="BookText"/>
        <w:rPr/>
      </w:pPr>
      <w:r>
        <w:rPr>
          <w:rFonts w:ascii="Amiri" w:hAnsi="Amiri" w:eastAsia="Amiri" w:cs="Amiri"/>
          <w:color w:val="111111"/>
          <w:sz w:val="28"/>
          <w:sz w:val="28"/>
          <w:szCs w:val="28"/>
          <w:rtl w:val="true"/>
          <w:lang w:bidi="ar-SA"/>
        </w:rPr>
        <w:t>إنَّ أكثر ما يتكوَّن الجانب المادّي منه هو من جهة أُمِّه، فإنَّه يعيش في أحشائها ويتغذّىٰ من دمها إلىٰ أن يكتمل وجوده بصورته النهائية، وهذا يعني أنَّ علىٰ الأولاد أن لا ينسوا هذا الفضل لأُمَّهاتهم</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5419744_1051229030"/>
      <w:bookmarkStart w:id="380" w:name="_Toc138"/>
      <w:bookmarkEnd w:id="379"/>
      <w:r>
        <w:rPr>
          <w:rtl w:val="true"/>
        </w:rPr>
        <w:t>النقطة الثانية</w:t>
      </w:r>
      <w:r>
        <w:rPr>
          <w:rtl w:val="true"/>
        </w:rPr>
        <w:t>:</w:t>
      </w:r>
      <w:bookmarkEnd w:id="380"/>
    </w:p>
    <w:p>
      <w:pPr>
        <w:pStyle w:val="BookText"/>
        <w:rPr/>
      </w:pPr>
      <w:r>
        <w:rPr>
          <w:rFonts w:ascii="Amiri" w:hAnsi="Amiri" w:eastAsia="Amiri" w:cs="Amiri"/>
          <w:color w:val="111111"/>
          <w:sz w:val="28"/>
          <w:sz w:val="28"/>
          <w:szCs w:val="28"/>
          <w:rtl w:val="true"/>
          <w:lang w:bidi="ar-SA"/>
        </w:rPr>
        <w:t>علىٰ الأب أن يهتمَّ بتغذية الأُمِّ بصورة تساعدها علىٰ تربية جسم الطفل قبل وبعد الولادة، وأن يحثَّ الأُمَّ علىٰ إرضاع ولدها بلبنها، فما  من لبن أكثر بركةً للولد من لبن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نفقة هذا الغذاء إنَّما هي علىٰ الأب شرعاً، إلَّا إذا تبرَّعت الأُمُّ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حاملة أكلت البطّيخ إلَّا كان مولودها حسن الوجه والخلق</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حبالاكم السفرجل فإنَّه يُحسِّن أخلاق أولادكم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381" w:name="pg7826_83803"/>
    </w:p>
    <w:p>
      <w:pPr>
        <w:pStyle w:val="BookText"/>
        <w:rPr/>
      </w:pPr>
      <w:bookmarkEnd w:id="38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5419746_1051229030"/>
      <w:bookmarkStart w:id="383" w:name="_Toc139"/>
      <w:bookmarkEnd w:id="382"/>
      <w:r>
        <w:rPr>
          <w:rtl w:val="true"/>
        </w:rPr>
        <w:t>النقطة الثالثة</w:t>
      </w:r>
      <w:r>
        <w:rPr>
          <w:rtl w:val="true"/>
        </w:rPr>
        <w:t xml:space="preserve">: </w:t>
      </w:r>
      <w:r>
        <w:rPr>
          <w:rtl w:val="true"/>
        </w:rPr>
        <w:t>لا يجوز قتل الجنين في هذه المرحلة أبداً</w:t>
      </w:r>
      <w:r>
        <w:rPr>
          <w:rtl w:val="true"/>
        </w:rPr>
        <w:t>:</w:t>
      </w:r>
      <w:bookmarkEnd w:id="383"/>
    </w:p>
    <w:p>
      <w:pPr>
        <w:pStyle w:val="BookText"/>
        <w:rPr/>
      </w:pPr>
      <w:r>
        <w:rPr>
          <w:rFonts w:ascii="Amiri" w:hAnsi="Amiri" w:eastAsia="Amiri" w:cs="Amiri"/>
          <w:color w:val="111111"/>
          <w:sz w:val="28"/>
          <w:sz w:val="28"/>
          <w:szCs w:val="28"/>
          <w:rtl w:val="true"/>
          <w:lang w:bidi="ar-SA"/>
        </w:rPr>
        <w:t xml:space="preserve">بعض من النساء تحاول إسقاط حملها لأدنىٰ سبب، ككثرة أطفالها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بلغوا ثلاثة أو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تعبها جراء أعمال البيت، أو أنَّ زوجها طلب منها ذلك، أو لغيرها من الأسباب الواهية، والحال أنَّه لا يجوز إسقاط الجنين الذي انعقدت نطفته علىٰ تفصيل موجود في الفقه،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ولوج الروح لا يجوز إسقاط الجنين في غير حالة الضـرر والحرج، بل حتَّىٰ في حالة الضـرر والحرج علىٰ الأحوط لزوماً، حتَّىٰ لو كان فيه تشوُّه خَلْقي</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تشوُّه الجنين ليس بمجرَّده مسوِّغاً لإسقاطه، نعم إذا كان بقاؤه في رحم الأُمِّ ضررياً علىٰ صحَّتها أو حرجياً عليها بحدٍّ لا يُتحمَّل عادةً جاز لها إسقاطه، وذلك قبل ولوج الروح فيه، وأمَّا بعده فلا يجوز الإسقاط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لو كان من سفاح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إسقاطه قبل ذلك لكن بشـرط أن تخاف الأُمُّ الضـرر علىٰ نفسها من استمرار وجوده</w:t>
      </w:r>
      <w:r>
        <w:rPr>
          <w:rFonts w:eastAsia="Amiri" w:cs="Amiri" w:ascii="Amiri" w:hAnsi="Amiri"/>
          <w:color w:val="111111"/>
          <w:sz w:val="28"/>
          <w:szCs w:val="28"/>
          <w:rtl w:val="true"/>
          <w:lang w:bidi="ar-SA"/>
        </w:rPr>
        <w:t>.</w:t>
      </w:r>
      <w:bookmarkStart w:id="384" w:name="pg7826_83804"/>
    </w:p>
    <w:p>
      <w:pPr>
        <w:pStyle w:val="BookText"/>
        <w:rPr/>
      </w:pPr>
      <w:bookmarkEnd w:id="384"/>
      <w:r>
        <w:rPr>
          <w:rFonts w:ascii="Amiri" w:hAnsi="Amiri" w:eastAsia="Amiri" w:cs="Amiri"/>
          <w:color w:val="111111"/>
          <w:sz w:val="28"/>
          <w:sz w:val="28"/>
          <w:szCs w:val="28"/>
          <w:rtl w:val="true"/>
          <w:lang w:bidi="ar-SA"/>
        </w:rPr>
        <w:t xml:space="preserve">علىٰ كلِّ زوجة وكلِّ زوج أن يتذكَّرا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محمّد بن مسلم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النار مقعد لو قتل الناس جميعاً لم يرد إلَّا إلىٰ ذلك المقعد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ليتذكَّرا 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فسحة من دينه ما لم يصب دماً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5419748_1051229030"/>
      <w:bookmarkStart w:id="386" w:name="_Toc140"/>
      <w:bookmarkEnd w:id="385"/>
      <w:r>
        <w:rPr>
          <w:rtl w:val="true"/>
        </w:rPr>
        <w:t>النقطة الرابعة</w:t>
      </w:r>
      <w:r>
        <w:rPr>
          <w:rtl w:val="true"/>
        </w:rPr>
        <w:t>:</w:t>
      </w:r>
      <w:bookmarkEnd w:id="386"/>
    </w:p>
    <w:p>
      <w:pPr>
        <w:pStyle w:val="BookText"/>
        <w:rPr/>
      </w:pPr>
      <w:r>
        <w:rPr>
          <w:rFonts w:ascii="Amiri" w:hAnsi="Amiri" w:eastAsia="Amiri" w:cs="Amiri"/>
          <w:color w:val="111111"/>
          <w:sz w:val="28"/>
          <w:sz w:val="28"/>
          <w:szCs w:val="28"/>
          <w:rtl w:val="true"/>
          <w:lang w:bidi="ar-SA"/>
        </w:rPr>
        <w:t>تشمل التربية البدنية للطفل تعليمه بعض المهارات البدنية، كالسباحة والرماية وركوب الخيل،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الدرّاجة الهوائية، وحتَّىٰ تعليمه السياقة في سنٍّ مناسبة،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في خطوة التربية البدنية روايات نافعة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419750_1051229030"/>
      <w:bookmarkStart w:id="388" w:name="_Toc141"/>
      <w:bookmarkEnd w:id="387"/>
      <w:r>
        <w:rPr>
          <w:rtl w:val="true"/>
        </w:rPr>
        <w:t>النقطة الخامسة</w:t>
      </w:r>
      <w:r>
        <w:rPr>
          <w:rtl w:val="true"/>
        </w:rPr>
        <w:t>:</w:t>
      </w:r>
      <w:bookmarkEnd w:id="388"/>
    </w:p>
    <w:p>
      <w:pPr>
        <w:pStyle w:val="BookText"/>
        <w:rPr/>
      </w:pPr>
      <w:r>
        <w:rPr>
          <w:rFonts w:ascii="Amiri" w:hAnsi="Amiri" w:eastAsia="Amiri" w:cs="Amiri"/>
          <w:color w:val="111111"/>
          <w:sz w:val="28"/>
          <w:sz w:val="28"/>
          <w:szCs w:val="28"/>
          <w:rtl w:val="true"/>
          <w:lang w:bidi="ar-SA"/>
        </w:rPr>
        <w:t>تطبيقاً لما تقدَّم من العلاقة التبادلية بين الروح والبدن وتأثير كلٍّ منهما في صاحبه، فإنَّ علىٰ الوالدين أن يتحرَّيا الطعام المحلَّل للأولاد، فإنَّ اللقمة الحرام تتسبَّب في ظلمة روحانية تُؤثِّر علىٰ التعقُّل والتفكُّر، وبالتالي علىٰ السلوك الخارجي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 الدعاء وعليَّ الإجابة، فلا تُحتَجب  عنّي دعوة إلَّا دعوة آكل الحرام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389" w:name="pg7826_83805"/>
    </w:p>
    <w:p>
      <w:pPr>
        <w:pStyle w:val="BookText"/>
        <w:rPr/>
      </w:pPr>
      <w:bookmarkEnd w:id="389"/>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يُستجاب دعاؤه فليُطيِّب مطعمه وكسبه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أطيب كسبك تُستَجب دعوتك، فإنَّ الرجل يرفع اللقمة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فيه فما تُستجاب له دعوة أربعين يوماً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419752_1051229030"/>
      <w:bookmarkStart w:id="391" w:name="_Toc142"/>
      <w:bookmarkEnd w:id="390"/>
      <w:r>
        <w:rPr>
          <w:rtl w:val="true"/>
        </w:rPr>
        <w:t>النقطة السادسة</w:t>
      </w:r>
      <w:r>
        <w:rPr>
          <w:rtl w:val="true"/>
        </w:rPr>
        <w:t>:</w:t>
      </w:r>
      <w:bookmarkEnd w:id="391"/>
    </w:p>
    <w:p>
      <w:pPr>
        <w:pStyle w:val="BookText"/>
        <w:rPr/>
      </w:pPr>
      <w:r>
        <w:rPr>
          <w:rFonts w:ascii="Amiri" w:hAnsi="Amiri" w:eastAsia="Amiri" w:cs="Amiri"/>
          <w:color w:val="111111"/>
          <w:sz w:val="28"/>
          <w:sz w:val="28"/>
          <w:szCs w:val="28"/>
          <w:rtl w:val="true"/>
          <w:lang w:bidi="ar-SA"/>
        </w:rPr>
        <w:t>علىٰ الأبوين أن يُعلِّما أولادهما كيفية الدفاع عن أنفسهم لو داهمهم الخطر، بمعنىٰ تعليمهم ردَّ المعتدي لا الاعتداء</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419754_1051229030"/>
      <w:bookmarkStart w:id="393" w:name="_Toc143"/>
      <w:bookmarkEnd w:id="392"/>
      <w:r>
        <w:rPr>
          <w:rtl w:val="true"/>
        </w:rPr>
        <w:t>النقطة السابعة</w:t>
      </w:r>
      <w:r>
        <w:rPr>
          <w:rtl w:val="true"/>
        </w:rPr>
        <w:t>:</w:t>
      </w:r>
      <w:bookmarkEnd w:id="393"/>
    </w:p>
    <w:p>
      <w:pPr>
        <w:pStyle w:val="BookText"/>
        <w:rPr/>
      </w:pPr>
      <w:r>
        <w:rPr>
          <w:rFonts w:ascii="Amiri" w:hAnsi="Amiri" w:eastAsia="Amiri" w:cs="Amiri"/>
          <w:color w:val="111111"/>
          <w:sz w:val="28"/>
          <w:sz w:val="28"/>
          <w:szCs w:val="28"/>
          <w:rtl w:val="true"/>
          <w:lang w:bidi="ar-SA"/>
        </w:rPr>
        <w:t xml:space="preserve">علىٰ الأبوين تعليم أولادهما العادات الحسنة للطعام واجتناب العادات السيِّئة، وسيتمُّ إشباع هذه النقطة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شخصية الطفل، الخطوة المتعلّقة بالتربية الذوقية أو فنِّ الإتيكيت، وهناك أيضاً سيتمُّ تسليط الضوء علىٰ ملاحظات مهمَّة تتعلَّق بالملابس اللائقة وآداب الجلوس وغيرها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419756_1051229030"/>
      <w:bookmarkStart w:id="395" w:name="_Toc144"/>
      <w:bookmarkEnd w:id="394"/>
      <w:r>
        <w:rPr>
          <w:rtl w:val="true"/>
        </w:rPr>
        <w:t>المحور الثاني</w:t>
      </w:r>
      <w:r>
        <w:rPr>
          <w:rtl w:val="true"/>
        </w:rPr>
        <w:t xml:space="preserve">: </w:t>
      </w:r>
      <w:r>
        <w:rPr>
          <w:rtl w:val="true"/>
        </w:rPr>
        <w:t>التربية في جانبها المعنوي الروحي</w:t>
      </w:r>
      <w:r>
        <w:rPr>
          <w:rtl w:val="true"/>
        </w:rPr>
        <w:t>:</w:t>
      </w:r>
      <w:bookmarkEnd w:id="395"/>
    </w:p>
    <w:p>
      <w:pPr>
        <w:pStyle w:val="BookText"/>
        <w:rPr/>
      </w:pPr>
      <w:r>
        <w:rPr>
          <w:rFonts w:ascii="Amiri" w:hAnsi="Amiri" w:eastAsia="Amiri" w:cs="Amiri"/>
          <w:color w:val="111111"/>
          <w:sz w:val="28"/>
          <w:sz w:val="28"/>
          <w:szCs w:val="28"/>
          <w:rtl w:val="true"/>
          <w:lang w:bidi="ar-SA"/>
        </w:rPr>
        <w:t>وهنا أيضاً عدَّة نقاط نذكرها باختصار</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419758_1051229030"/>
      <w:bookmarkStart w:id="397" w:name="_Toc145"/>
      <w:bookmarkEnd w:id="396"/>
      <w:r>
        <w:rPr>
          <w:rtl w:val="true"/>
        </w:rPr>
        <w:t>النقطة الأُولىٰ</w:t>
      </w:r>
      <w:r>
        <w:rPr>
          <w:rtl w:val="true"/>
        </w:rPr>
        <w:t>:</w:t>
      </w:r>
      <w:bookmarkEnd w:id="3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الاهتمام بالاعتقادات التي تصقل الروح وتزيد من فاعليتها في </w:t>
      </w:r>
      <w:bookmarkStart w:id="398" w:name="pg7826_83806"/>
    </w:p>
    <w:p>
      <w:pPr>
        <w:pStyle w:val="BookText"/>
        <w:rPr/>
      </w:pPr>
      <w:bookmarkEnd w:id="398"/>
      <w:r>
        <w:rPr>
          <w:rFonts w:ascii="Amiri" w:hAnsi="Amiri" w:eastAsia="Amiri" w:cs="Amiri"/>
          <w:color w:val="111111"/>
          <w:sz w:val="28"/>
          <w:sz w:val="28"/>
          <w:szCs w:val="28"/>
          <w:rtl w:val="true"/>
          <w:lang w:bidi="ar-SA"/>
        </w:rPr>
        <w:t>العيش باطمئنان في هذه الحياة، المتمثِّلة بتعليمهم الارتباط المعنوي بالخالق جلَّ وعلا، والتأكيد علىٰ ضرورة الدعاء لله تعالىٰ في كلِّ حاجاتهم، حتَّىٰ في امتحاناتهم الفصلية، وحتَّىٰ في حصولهم علىٰ لعبتهم المفضَّلة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بعض الروايات تُؤكِّد علىٰ هذا الجانب من خلال دعوة الآباء لدفع أبنائهم إلىٰ التزام بعض المستحبّات، وخصوصاً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هارون المكفوف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إنّا نأمر صبياننا بتسبيح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نأمرهم بالصلاة، فالزمه، فإنَّه لم يلزمه عبد فيشقىٰ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5419760_1051229030"/>
      <w:bookmarkStart w:id="400" w:name="_Toc146"/>
      <w:bookmarkEnd w:id="399"/>
      <w:r>
        <w:rPr>
          <w:rtl w:val="true"/>
        </w:rPr>
        <w:t>النقطة الثانية</w:t>
      </w:r>
      <w:r>
        <w:rPr>
          <w:rtl w:val="true"/>
        </w:rPr>
        <w:t>:</w:t>
      </w:r>
      <w:bookmarkEnd w:id="400"/>
    </w:p>
    <w:p>
      <w:pPr>
        <w:pStyle w:val="BookText"/>
        <w:rPr/>
      </w:pPr>
      <w:r>
        <w:rPr>
          <w:rFonts w:ascii="Amiri" w:hAnsi="Amiri" w:eastAsia="Amiri" w:cs="Amiri"/>
          <w:color w:val="111111"/>
          <w:sz w:val="28"/>
          <w:sz w:val="28"/>
          <w:szCs w:val="28"/>
          <w:rtl w:val="true"/>
          <w:lang w:bidi="ar-SA"/>
        </w:rPr>
        <w:t>اصطحابهم إلىٰ الأماكن التي تُنمّي الجانب الروحي والمعنوي في شخصياتهم، كحضور مجالس الدعاء والموعظة، وصلاة الجماعة، وزيارة الأماكن المقدَّسة، فلا شكَّ أنَّ للجوِّ الإيماني أثره الطيِّب في ما يتعلَّق بالجانب الروحي</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419762_1051229030"/>
      <w:bookmarkStart w:id="402" w:name="_Toc147"/>
      <w:bookmarkEnd w:id="401"/>
      <w:r>
        <w:rPr>
          <w:rtl w:val="true"/>
        </w:rPr>
        <w:t>النقطة الثالثة</w:t>
      </w:r>
      <w:r>
        <w:rPr>
          <w:rtl w:val="true"/>
        </w:rPr>
        <w:t>:</w:t>
      </w:r>
      <w:bookmarkEnd w:id="402"/>
    </w:p>
    <w:p>
      <w:pPr>
        <w:pStyle w:val="BookText"/>
        <w:rPr/>
      </w:pPr>
      <w:r>
        <w:rPr>
          <w:rFonts w:ascii="Amiri" w:hAnsi="Amiri" w:eastAsia="Amiri" w:cs="Amiri"/>
          <w:color w:val="111111"/>
          <w:sz w:val="28"/>
          <w:sz w:val="28"/>
          <w:szCs w:val="28"/>
          <w:rtl w:val="true"/>
          <w:lang w:bidi="ar-SA"/>
        </w:rPr>
        <w:t>عدم الإيحاء لهم بتأثير بعض الموجودات اللّامرئية، كالجنِّ، وكالأحلام، وكالسحر والشعوذة، فإنَّ تخويف الأولاد بهذه الموجودات يُؤدّي بهم إلىٰ تأثيرات روحية سلبية تنعكس علىٰ سلوكهم في خوفهم من الأماكن المظلمة والخروج لوحدهم في الليل لمحلِّ البقالة المجاور وما شابه هذه الأُمور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يُرجىٰ أن لا تُخوِّفوهم بهذا الشكل</w:t>
      </w:r>
      <w:r>
        <w:rPr>
          <w:rFonts w:eastAsia="Amiri" w:cs="Amiri" w:ascii="Amiri" w:hAnsi="Amiri"/>
          <w:color w:val="111111"/>
          <w:sz w:val="28"/>
          <w:szCs w:val="28"/>
          <w:rtl w:val="true"/>
          <w:lang w:bidi="ar-SA"/>
        </w:rPr>
        <w:t xml:space="preserve">. </w:t>
      </w:r>
      <w:bookmarkStart w:id="403" w:name="pg7826_83807"/>
    </w:p>
    <w:p>
      <w:pPr>
        <w:pStyle w:val="Heading3"/>
        <w:numPr>
          <w:ilvl w:val="2"/>
          <w:numId w:val="1"/>
        </w:numPr>
        <w:rPr/>
      </w:pPr>
      <w:bookmarkStart w:id="404" w:name="__RefHeading___Toc5419764_1051229030"/>
      <w:bookmarkStart w:id="405" w:name="_Toc148"/>
      <w:bookmarkEnd w:id="403"/>
      <w:bookmarkEnd w:id="404"/>
      <w:r>
        <w:rPr>
          <w:rtl w:val="true"/>
        </w:rPr>
        <w:t>النقطة الرابعة</w:t>
      </w:r>
      <w:r>
        <w:rPr>
          <w:rtl w:val="true"/>
        </w:rPr>
        <w:t>:</w:t>
      </w:r>
      <w:bookmarkEnd w:id="405"/>
    </w:p>
    <w:p>
      <w:pPr>
        <w:pStyle w:val="BookText"/>
        <w:rPr/>
      </w:pPr>
      <w:r>
        <w:rPr>
          <w:rFonts w:ascii="Amiri" w:hAnsi="Amiri" w:eastAsia="Amiri" w:cs="Amiri"/>
          <w:color w:val="111111"/>
          <w:sz w:val="28"/>
          <w:sz w:val="28"/>
          <w:szCs w:val="28"/>
          <w:rtl w:val="true"/>
          <w:lang w:bidi="ar-SA"/>
        </w:rPr>
        <w:t>تنمية التعامل مع الجوانب الروحية في شخصية الأطفال، كالصدق والأمانة وترك النميمة وغيرها، ولا شكَّ أنَّ أهمَّ ما يُنمّي هذا الجانب هو الالتزام العملي من الأبوين بتلك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ينبغي دفع الأولاد إلىٰ الممارسة العملية في هذا المجال، فبدلاً من أن تُعطي الصدقة أنت إلىٰ الفقير أعطها لولدك ودعه هو يُعطيها إيّاه، أو أعطه مبلغاً ليدفعه هو عندما يرىٰ فقيراً، وهكذا ادفعه إلىٰ أن يقرأ لكم الدعاء المعيَّن أو لتستمع إلىٰ قراءته للقرآن، وهكذا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419766_1051229030"/>
      <w:bookmarkStart w:id="407" w:name="_Toc149"/>
      <w:bookmarkEnd w:id="406"/>
      <w:r>
        <w:rPr>
          <w:rtl w:val="true"/>
        </w:rPr>
        <w:t>النقطة الخامسة</w:t>
      </w:r>
      <w:r>
        <w:rPr>
          <w:rtl w:val="true"/>
        </w:rPr>
        <w:t>:</w:t>
      </w:r>
      <w:bookmarkEnd w:id="407"/>
    </w:p>
    <w:p>
      <w:pPr>
        <w:pStyle w:val="BookText"/>
        <w:rPr/>
      </w:pPr>
      <w:r>
        <w:rPr>
          <w:rFonts w:ascii="Amiri" w:hAnsi="Amiri" w:eastAsia="Amiri" w:cs="Amiri"/>
          <w:color w:val="111111"/>
          <w:sz w:val="28"/>
          <w:sz w:val="28"/>
          <w:szCs w:val="28"/>
          <w:rtl w:val="true"/>
          <w:lang w:bidi="ar-SA"/>
        </w:rPr>
        <w:t>الاهتمام بالصحَّة النفسية للطفل، المتمثِّلة باحترامه وتقديره الذاتي، واحترام خصوصياته، وعدم إهانته، والاستماع إليه، وحلِّ مشاكله، كلُّ ذلك من شأنه أن يُطوِّر من حالته النفسية ويُنمّي الجانب المعنوي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في ضمن هذه النقطة الجلوس مع الأولاد أطول وقت ممكن، وعدم تركهم تحت ذمَّة برامج التلفاز، فإنَّه قد يصل الأمر إلىٰ أن يُصاب أحدهم بالتوحُّد، أو أنَّه يصل إلىٰ مرحلة لا يأنس فيها إلَّا بأبطاله الافتراضيين عبر الصندوق الناطق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7826_83809"/>
      <w:bookmarkStart w:id="409" w:name="pg7826_83809"/>
      <w:bookmarkEnd w:id="409"/>
    </w:p>
    <w:p>
      <w:pPr>
        <w:pStyle w:val="Heading2"/>
        <w:numPr>
          <w:ilvl w:val="1"/>
          <w:numId w:val="1"/>
        </w:numPr>
        <w:rPr/>
      </w:pPr>
      <w:bookmarkStart w:id="410" w:name="pg7826_83809"/>
      <w:bookmarkStart w:id="411" w:name="__RefHeading___Toc5419768_1051229030"/>
      <w:bookmarkStart w:id="412" w:name="_Toc150"/>
      <w:bookmarkEnd w:id="410"/>
      <w:bookmarkEnd w:id="411"/>
      <w:r>
        <w:rPr>
          <w:rtl w:val="true"/>
        </w:rPr>
        <w:t>الفصل الخامس</w:t>
      </w:r>
      <w:r>
        <w:rPr>
          <w:rtl w:val="true"/>
        </w:rPr>
        <w:t>:</w:t>
      </w:r>
      <w:bookmarkEnd w:id="412"/>
    </w:p>
    <w:p>
      <w:pPr>
        <w:pStyle w:val="Heading3"/>
        <w:numPr>
          <w:ilvl w:val="2"/>
          <w:numId w:val="1"/>
        </w:numPr>
        <w:rPr/>
      </w:pPr>
      <w:bookmarkStart w:id="413" w:name="__RefHeading___Toc5419770_1051229030"/>
      <w:bookmarkStart w:id="414" w:name="_Toc151"/>
      <w:bookmarkEnd w:id="413"/>
      <w:r>
        <w:rPr>
          <w:rtl w:val="true"/>
        </w:rPr>
        <w:t>اشارة</w:t>
      </w:r>
      <w:bookmarkEnd w:id="4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مؤثّرات السلوك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العالم يتكوَّن من أجزاء كثيرة جدًّا، منها ما يُرىٰ بالعين، ومنها ما لا يُرىٰ لبعده أو لدقَّته وصغر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مادّي، ومنها ما هو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أجزاء العالم تعيش نظاماً دقيقاً وعلاقة عامَّة علىٰ أساس التأثير المتبادل فيما بينها، فكلُّ الأشياء في هذا العالم لا تخلو من أنْ تكون علَّةً أو معلولاً، سبباً أو مسبَّباً، مؤثِّراً أو متأثِّراً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إصبعك علىٰ أيِّ شيء شئت فإنَّك لن تراه إلَّا ضمن هذا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وجود واقعي للصدفة أو اللّاسببية، ففي الوقت الذي كان نظام السببية عامًّا فإنَّه ينفي بعمومه وشموله أيَّ أثر من دون مؤثِّر وأيَّ نتيجة من دون سبب، فلا نتيجة تحدث صدفة ومن دون سبب، وهذا أمر وجداني بل فطري، وهو ما تُعبِّر عنه الرواية التي رويت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فجعل لكلِّ شيء سبباً، وجعل لكلِّ سبب شرحاً، وجعل لكلِّ شرح علماً، وجعل لكلِّ علم باباً ناطقاً، عرفه من عرفه، وجهله من جهله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في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المخلوقات والممكنات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بسيطة، أي علَّة منفردة لوحدها تنتج معلولاً ما، وإنَّما كلُّ العلل في هذا العالم هي من نوع العلَّة المركَّبة، وما لم تجتمع كلُّ أجزاء تلك العلَّة المركَّبة فإنَّ المعلول لن يرىٰ نور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عطشان مثلاً فتشـرب الماء لترتوي، لاحظ هذه العملية البسيطة بنظرنا، والتي نقوم بها كلَّ يوم عدَّة مرّات، تجد أنَّ هناك ألف جزء وجزء وألف مؤثِّر ومؤثِّر اجتمعت كلُّها إلىٰ أنْ حصلتَ أنت علىٰ الارتواء من الماء، فالبحر أجاد علىٰ السحاب بشـيء من قطراته التي رفعت الشمس درجة حرارتها، والتي حملتها الرياح بين أحشائها لتودعها في بطن السحاب، لتأتي بعض الظروف الجوّية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الفيزيائية والكيميائية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انخفاض في درجة الحرارة وارتفاعها، ثمّ وبعملية التكثيف تجتمع تلك القطرات مرَّة أُخرىٰ لترمي الأرض إليها بحبل جاذبيتها تجرُّ به تلك القطرات الصغيرة إلىٰ وجه تلك الأرض الصلبة التي تُبقي الماء علىٰ ظهرها ليأخذه الإنسان عبر آلات متعدِّدة، وفي الأخير يصل إلىٰ كأسك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صنعته عشـرات الأيدي في مصنع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لترتوي أنت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فأنت لن تشـرب كأس الماء لترتوي به إلَّا وقد مرَّ عبر سلسلة طويلة جدًّا من الأسباب إلىٰ أنْ وصل إلىٰ فمك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كلِّ مفردات هذا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والوجدان أقوىٰ 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التربية باعتبارها سبباً لتوليد سلوك الأفراد لا تشذُّ عن هذا النظام، فإنَّ السلوك الفردي أو الجماعي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لنظام الأسباب المركَّبة، تلك الأسباب التي يكون بعضها بسيطاً وذا تأثير ضعيف، وبعضها معقَّداً وذا تركيب قويّ، تجتمع لتُولِّد سلوكاً معيَّناً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مناسباً أنْ نتعرَّف علىٰ الأسباب التي تُولِّد السلوك، </w:t>
      </w:r>
      <w:bookmarkStart w:id="415" w:name="pg7826_83813"/>
    </w:p>
    <w:p>
      <w:pPr>
        <w:pStyle w:val="BookText"/>
        <w:rPr/>
      </w:pPr>
      <w:bookmarkEnd w:id="415"/>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مؤثِّرات السلوك، لنعمل علىٰ استجلاب النافع منها لأولادنا، واستبعاد الضارِّ منها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والمؤثِّرات كما ذكر علماء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يشهد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نقتصـر علىٰ المهمِّ منها، وهو التالي</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5419772_1051229030"/>
      <w:bookmarkStart w:id="417" w:name="_Toc152"/>
      <w:bookmarkEnd w:id="416"/>
      <w:r>
        <w:rPr>
          <w:rtl w:val="true"/>
        </w:rPr>
        <w:t>المؤثِّر الأوَّل</w:t>
      </w:r>
      <w:r>
        <w:rPr>
          <w:rtl w:val="true"/>
        </w:rPr>
        <w:t xml:space="preserve">: </w:t>
      </w:r>
      <w:r>
        <w:rPr>
          <w:rtl w:val="true"/>
        </w:rPr>
        <w:t>الوالدان</w:t>
      </w:r>
      <w:r>
        <w:rPr>
          <w:rtl w:val="true"/>
        </w:rPr>
        <w:t>:</w:t>
      </w:r>
      <w:bookmarkEnd w:id="417"/>
    </w:p>
    <w:p>
      <w:pPr>
        <w:pStyle w:val="BookText"/>
        <w:rPr/>
      </w:pPr>
      <w:r>
        <w:rPr>
          <w:rFonts w:ascii="Amiri" w:hAnsi="Amiri" w:eastAsia="Amiri" w:cs="Amiri"/>
          <w:color w:val="111111"/>
          <w:sz w:val="28"/>
          <w:sz w:val="28"/>
          <w:szCs w:val="28"/>
          <w:rtl w:val="true"/>
          <w:lang w:bidi="ar-SA"/>
        </w:rPr>
        <w:t>لا يشكُّ أحد في أنَّ أوَّل وأهمّ من يُؤثِّر في سلوك الأولاد هما أبواه، فإنَّ الولد وخلال عدَّة سنوات يكون حبيس بيت أبويه، ومن خلال المستشعرات التي جُهِّز بها تكويناً فإنَّه يأخذ بالتقاط واستشعار كلِّ تصـرُّف وسلوك يصدر من أبويه، ليحتفظ بتلك الصور في ذهنه، ومن خلال عمليات ذهنية معقَّدة تتحوَّل تلك الصور المخزونة عنده إلىٰ سلوك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وتأثير الأبوين في الولد يبدأ من المراحل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ما قبل التكوُّن في أحشاء الأُمِّ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نذكر مرحلتين مهمَّتين من مراحل التأثير الأبوي</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419774_1051229030"/>
      <w:bookmarkStart w:id="419" w:name="_Toc153"/>
      <w:bookmarkEnd w:id="418"/>
      <w:r>
        <w:rPr>
          <w:rtl w:val="true"/>
        </w:rPr>
        <w:t>المرحلة الأُولىٰ</w:t>
      </w:r>
      <w:r>
        <w:rPr>
          <w:rtl w:val="true"/>
        </w:rPr>
        <w:t xml:space="preserve">: </w:t>
      </w:r>
      <w:r>
        <w:rPr>
          <w:rtl w:val="true"/>
        </w:rPr>
        <w:t>مرحلة اقتران الأبوين</w:t>
      </w:r>
      <w:r>
        <w:rPr>
          <w:rtl w:val="true"/>
        </w:rPr>
        <w:t>:</w:t>
      </w:r>
      <w:bookmarkEnd w:id="419"/>
    </w:p>
    <w:p>
      <w:pPr>
        <w:pStyle w:val="BookText"/>
        <w:rPr/>
      </w:pPr>
      <w:r>
        <w:rPr>
          <w:rFonts w:ascii="Amiri" w:hAnsi="Amiri" w:eastAsia="Amiri" w:cs="Amiri"/>
          <w:color w:val="111111"/>
          <w:sz w:val="28"/>
          <w:sz w:val="28"/>
          <w:szCs w:val="28"/>
          <w:rtl w:val="true"/>
          <w:lang w:bidi="ar-SA"/>
        </w:rPr>
        <w:t xml:space="preserve">يظنُّ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بين الرجل والمرأة أمر يحدث بتأثير غير إرادي، هذا الظنُّ الذي ترجمه بعض الأزواج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 قسمة ونصيب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مُعْرِباً بذلك عن عدم توافق عاطفي أو سلوكي بينه وبين زوجته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هذا الكلام هروب من الواقع إلىٰ الخيال، ومحاولة </w:t>
      </w:r>
      <w:bookmarkStart w:id="420" w:name="pg7826_83814"/>
    </w:p>
    <w:p>
      <w:pPr>
        <w:pStyle w:val="BookText"/>
        <w:rPr/>
      </w:pPr>
      <w:bookmarkEnd w:id="420"/>
      <w:r>
        <w:rPr>
          <w:rFonts w:ascii="Amiri" w:hAnsi="Amiri" w:eastAsia="Amiri" w:cs="Amiri"/>
          <w:color w:val="111111"/>
          <w:sz w:val="28"/>
          <w:sz w:val="28"/>
          <w:szCs w:val="28"/>
          <w:rtl w:val="true"/>
          <w:lang w:bidi="ar-SA"/>
        </w:rPr>
        <w:t xml:space="preserve">تبرئة النفس من قرار قامت به، فإنَّ الزواج حاله حال أيِّ فعل يصدر من الإنسان، هو فعل اختياري يخضع لعوامل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تصوُّر الفعل والتصديق بفائدته والشوق لفعله ثمّ اتِّخاذ القرار وتحريك العضلات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فالزواج إذن اختيار، وما يحدث من خلل أو نتوءات فيه سببها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التصـرُّف بعد حسن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من الرجل أو المرأة، لا فرق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لا بدَّ أنْ يعيها كلُّ شابِّ وكلُّ شابَّة قبل أنْ يُقْدِموا علىٰ مشـروع الزواج، لأنَّ هذا الزواج هو المؤثِّر الأوَّل في مستقبل حياتهم الشخصية، ومستقبل أولادهم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ولتسليط الضوء أكثر علىٰ هذه المرحلة المهمَّة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عبر عدَّة خطوات، وكلُّ واحدة من هذه الخطوات لها نوع من التأثير في المستقبل، وأهمُّ تلك الخطوات هي التالي</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5419776_1051229030"/>
      <w:bookmarkStart w:id="422" w:name="_Toc154"/>
      <w:bookmarkEnd w:id="421"/>
      <w:r>
        <w:rPr>
          <w:rtl w:val="true"/>
        </w:rPr>
        <w:t>الخطوة الأُولىٰ</w:t>
      </w:r>
      <w:r>
        <w:rPr>
          <w:rtl w:val="true"/>
        </w:rPr>
        <w:t xml:space="preserve">: </w:t>
      </w:r>
      <w:r>
        <w:rPr>
          <w:rtl w:val="true"/>
        </w:rPr>
        <w:t>المرحلة التصوُّرية للزواج</w:t>
      </w:r>
      <w:r>
        <w:rPr>
          <w:rtl w:val="true"/>
        </w:rPr>
        <w:t>:</w:t>
      </w:r>
      <w:bookmarkEnd w:id="422"/>
    </w:p>
    <w:p>
      <w:pPr>
        <w:pStyle w:val="BookText"/>
        <w:rPr/>
      </w:pPr>
      <w:r>
        <w:rPr>
          <w:rFonts w:ascii="Amiri" w:hAnsi="Amiri" w:eastAsia="Amiri" w:cs="Amiri"/>
          <w:color w:val="111111"/>
          <w:sz w:val="28"/>
          <w:sz w:val="28"/>
          <w:szCs w:val="28"/>
          <w:rtl w:val="true"/>
          <w:lang w:bidi="ar-SA"/>
        </w:rPr>
        <w:t>ما هو معنىٰ أنْ يقترن الرجل بالمرأة؟</w:t>
      </w:r>
    </w:p>
    <w:p>
      <w:pPr>
        <w:pStyle w:val="BookText"/>
        <w:rPr/>
      </w:pPr>
      <w:r>
        <w:rPr>
          <w:rFonts w:ascii="Amiri" w:hAnsi="Amiri" w:eastAsia="Amiri" w:cs="Amiri"/>
          <w:color w:val="111111"/>
          <w:sz w:val="28"/>
          <w:sz w:val="28"/>
          <w:szCs w:val="28"/>
          <w:rtl w:val="true"/>
          <w:lang w:bidi="ar-SA"/>
        </w:rPr>
        <w:t>هل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فرد جديد إلىٰ مائدة الطعام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وسيلة شرعية لإشباع الرغبات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خادمة مجّانية لأعمال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مشروع لإنتاج وتدجين الأولاد؟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أنَّه مشـروع حياتي للسَكَن والهدوء النفسـي علىٰ جميع المستويات المادّية والمعنوية يتضمَّن نظرة مستقبلية لبناء جيل يافع مدرك لأهمّية ومسؤولية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أنَّ كلَّ مفردة من هذه التصوُّرات لها سلوك يختلف عن الأُخرىٰ، فالزوجة التي اقتنعت بأنَّها مجرَّد أداة إلهاء وإغراء سترمي بأولادها في أحضان الخادمة، لتحافظ هي علىٰ رشاقة قوامها ونظافة هندامها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الذي يعتبر المرأة مشـروع تدجين لن يعير لها أهمّية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دجاجة بيّاضة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الذي يعتبرها محلًّا للجنس فقط ستشمئزُّ نفسه منها إذا ذبلت وردة شبابها، أو نافستها من هي أرقُّ وأجمل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كلَّ هذه المفردات سُتلقي بظلالها علىٰ نوع السلوك بين الزوجين، ممَّا سيتأثَّر به الأولاد عاجلاً أو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الزواج في الحقيقة من أعظم المشاريع التي يمكن أنْ يقوم بها الفرد في هذه الحياة، الأمر الذي اعتبره الإسلام أعظم بناءٍ فيه، فهو مشـروع يُشبِع جميع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 تكوين أُسرة وأولاد، سكن وهدوء نفسي، رحمة ومودَّة، عنصر رئيسي في إدارة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وعظمة هذا المشـروع في الإسلام تكشفه الروايات الواردة في فضل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المؤمن أنْ يتَّخذ أهلاً، لعلَّ الله أنْ يرزقه نسمة تُثقِل الأرض بلا إله إلَّا الله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كيف أنَّ هذا الحديث أخذ بنظر الاعتبار أنَّ الزواج مشروع لبناء جيل مستقبلي يعي مسؤولية الدِّين</w:t>
      </w:r>
      <w:r>
        <w:rPr>
          <w:rFonts w:eastAsia="Amiri" w:cs="Amiri" w:ascii="Amiri" w:hAnsi="Amiri"/>
          <w:color w:val="111111"/>
          <w:sz w:val="28"/>
          <w:szCs w:val="28"/>
          <w:rtl w:val="true"/>
          <w:lang w:bidi="ar-SA"/>
        </w:rPr>
        <w:t xml:space="preserve">. </w:t>
      </w:r>
      <w:bookmarkStart w:id="423" w:name="pg7826_83816"/>
    </w:p>
    <w:p>
      <w:pPr>
        <w:pStyle w:val="BookText"/>
        <w:rPr/>
      </w:pPr>
      <w:bookmarkEnd w:id="423"/>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 الله في النصف الباقي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أنَّ من آثار الزواج هو إحراز نصف الدِّين، المتمثِّل بالحفاظ علىٰ عفَّة العين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تعالىٰ من التزويج</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يشير إلىٰ أنَّ أهمَّ مشـروع في حياة المسلم هو الزواج، لما فيه من آثار واضحة اللمسة في كلِّ مفردات وجهات الحياة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5419778_1051229030"/>
      <w:bookmarkStart w:id="425" w:name="_Toc155"/>
      <w:bookmarkEnd w:id="424"/>
      <w:r>
        <w:rPr>
          <w:rtl w:val="true"/>
        </w:rPr>
        <w:t>الخطوة الثانية</w:t>
      </w:r>
      <w:r>
        <w:rPr>
          <w:rtl w:val="true"/>
        </w:rPr>
        <w:t xml:space="preserve">: </w:t>
      </w:r>
      <w:r>
        <w:rPr>
          <w:rtl w:val="true"/>
        </w:rPr>
        <w:t>المرحلة الاختيارية للزواج</w:t>
      </w:r>
      <w:r>
        <w:rPr>
          <w:rtl w:val="true"/>
        </w:rPr>
        <w:t>:</w:t>
      </w:r>
      <w:bookmarkEnd w:id="425"/>
    </w:p>
    <w:p>
      <w:pPr>
        <w:pStyle w:val="BookText"/>
        <w:rPr/>
      </w:pPr>
      <w:r>
        <w:rPr>
          <w:rFonts w:ascii="Amiri" w:hAnsi="Amiri" w:eastAsia="Amiri" w:cs="Amiri"/>
          <w:color w:val="111111"/>
          <w:sz w:val="28"/>
          <w:sz w:val="28"/>
          <w:szCs w:val="28"/>
          <w:rtl w:val="true"/>
          <w:lang w:bidi="ar-SA"/>
        </w:rPr>
        <w:t>بعد أنْ يُنظِّم الرجل والمرأة قناعة خاصَّة بمفهوم الزواج، سينتقل كلٌّ منهما إلىٰ أُولىٰ المراحل العملية للزواج، وهي مرحلة الاختيار،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يختار الرجلُ امرأةً لإقامة مشروع الزواج؟</w:t>
      </w:r>
    </w:p>
    <w:p>
      <w:pPr>
        <w:pStyle w:val="BookText"/>
        <w:rPr/>
      </w:pPr>
      <w:r>
        <w:rPr>
          <w:rFonts w:ascii="Amiri" w:hAnsi="Amiri" w:eastAsia="Amiri" w:cs="Amiri"/>
          <w:color w:val="111111"/>
          <w:sz w:val="28"/>
          <w:sz w:val="28"/>
          <w:szCs w:val="28"/>
          <w:rtl w:val="true"/>
          <w:lang w:bidi="ar-SA"/>
        </w:rPr>
        <w:t>وكيف تختار المرأةُ كذلك؟</w:t>
      </w:r>
    </w:p>
    <w:p>
      <w:pPr>
        <w:pStyle w:val="BookText"/>
        <w:rPr/>
      </w:pPr>
      <w:r>
        <w:rPr>
          <w:rFonts w:ascii="Amiri" w:hAnsi="Amiri" w:eastAsia="Amiri" w:cs="Amiri"/>
          <w:color w:val="111111"/>
          <w:sz w:val="28"/>
          <w:sz w:val="28"/>
          <w:szCs w:val="28"/>
          <w:rtl w:val="true"/>
          <w:lang w:bidi="ar-SA"/>
        </w:rPr>
        <w:t>إنَّ هذه المرحلة هي أهمّ مرحلة في الزواج، وهي المرحلة التي ستُؤطِّر المشـروع الحياتي بإطار معيَّن، يُلوِّن حياة الزوجين ما داما داخل بيت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المرحلة لا تخضع للانتقائية العشوائية، وإنَّما هي مهمَّة جدًّا ينبغي لكلٍّ من الرجل والمرأة فيها الاختيار بصورة صحيحة ودقيقة، بهدوء، وذكاء، وأخذ تجربة من أصحاب التجارب، واتِّخاذ القرار المناسب في الوقت المناسب، وأيُّ خطأ في هذه العملية فإنَّه سيُكلِّف الإنسان حياته وسعادته ومستقبله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الجمال كما هو مطلوب في المرأة بنظر الرجل، كذلك هو مطلوب في الرجل بنظر المرأة</w:t>
      </w:r>
      <w:r>
        <w:rPr>
          <w:rFonts w:eastAsia="Amiri" w:cs="Amiri" w:ascii="Amiri" w:hAnsi="Amiri"/>
          <w:color w:val="111111"/>
          <w:sz w:val="28"/>
          <w:szCs w:val="28"/>
          <w:rtl w:val="true"/>
          <w:lang w:bidi="ar-SA"/>
        </w:rPr>
        <w:t xml:space="preserve">. </w:t>
      </w:r>
      <w:bookmarkStart w:id="426" w:name="pg7826_83817"/>
    </w:p>
    <w:p>
      <w:pPr>
        <w:pStyle w:val="BookText"/>
        <w:rPr/>
      </w:pPr>
      <w:bookmarkEnd w:id="426"/>
      <w:r>
        <w:rPr>
          <w:rFonts w:ascii="Amiri" w:hAnsi="Amiri" w:eastAsia="Amiri" w:cs="Amiri"/>
          <w:color w:val="111111"/>
          <w:sz w:val="28"/>
          <w:sz w:val="28"/>
          <w:szCs w:val="28"/>
          <w:rtl w:val="true"/>
          <w:lang w:bidi="ar-SA"/>
        </w:rPr>
        <w:t>لكن الجمال وحده لا يكفي للسعادة، فكم من امرأة رائعة المفاتن لكنَّها لا تكاد تتزوَّج حتَّىٰ تُطلَّق، إذ لعلَّ جمالها يغريها لفعل أُمور لا تُحمَد عقباها، ممَّا يعني أنَّ الجمال لوحده لا يُمثِّل عصب الحياة، وإنَّما هناك أُمور أُخرىٰ لا بدَّ من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يتزوَّج الرجل امرأة لمالها، أو تتزوَّج امرأة رجلاً لماله، ولكن المال كالزئبق، قد ينسلُّ من بين يدي مالكه كأسرع من إفلات سمكة في الماء، وبالتالي قد يرجع الفرد تحت مستوىٰ خطِّ الفقر، فلو كان المال هو عصب الحياة الزوجية لانتهىٰ الزواج بفقدان المال، هذا بالإضافة إلىٰ أنَّنا رأينا ورأيتم كم من الرجال يملك الأموال الكثيرة لكنَّه فاشل في حياته الزوجية، وكم من امرأة تزوَّجت من ثريٍّ بثراء فاحش لكنَّها تتمنّىٰ الموت علىٰ معاشرته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إذن في الوقت الذي نبحث عن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عن مستوىٰ مادّي لائق، أن نبحث أيضاً عن الصفات الأخلاقية والسلوكية التي يمكن أن تجعل من بيت فقير بستاناً مملوءاً بالتفاهم والمودَّة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المرأة أن تبحث عن رجل يحترم المرأة كإنسانة وكزوجة وكأُمٍّ لأولادهما، وأن يملأ حياتها مشاعر قبل أن يملأ جيبها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الرجل أن يبحث عن امرأة عفيفة جميلة في قلبها قبل أن تكون جميلة في وجهها، وأن تكون متناسبة معه من حيث الثقافة العامَّة، والمستوىٰ المادّي لأهلها، ومن حيث تفهُّم الحياة بنحو أفضل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419780_1051229030"/>
      <w:bookmarkStart w:id="428" w:name="_Toc156"/>
      <w:bookmarkEnd w:id="427"/>
      <w:r>
        <w:rPr>
          <w:rtl w:val="true"/>
        </w:rPr>
        <w:t>إشارات الروايات لهذه الخطوة</w:t>
      </w:r>
      <w:r>
        <w:rPr>
          <w:rtl w:val="true"/>
        </w:rPr>
        <w:t>:</w:t>
      </w:r>
      <w:bookmarkEnd w:id="4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المرأة قلادة فانظر إلىٰ ما تُقلِّده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للمرأة خطر لا لصالحتهنَّ ولا لطالحتهنَّ، أمَّا </w:t>
      </w:r>
    </w:p>
    <w:p>
      <w:pPr>
        <w:pStyle w:val="BookText"/>
        <w:rPr/>
      </w:pPr>
      <w:r>
        <w:rPr>
          <w:rFonts w:ascii="Amiri" w:hAnsi="Amiri" w:eastAsia="Amiri" w:cs="Amiri"/>
          <w:color w:val="111111"/>
          <w:sz w:val="28"/>
          <w:sz w:val="28"/>
          <w:szCs w:val="28"/>
          <w:rtl w:val="true"/>
          <w:lang w:bidi="ar-SA"/>
        </w:rPr>
        <w:t>صالحتهنَّ فليس خطرها الذهب والفضَّة بل هي خير من الذهب والفضَّة، وأمَّا طالحتهن فليس التراب خطرها بل التراب خير منها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باب اختيار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انكَحوا الأكْفاء، وأنكِحوا فيهم، واختاروا لنُطَفكم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باب اختيار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كيف أنَّ هذا الحديث يُصـرِّح بضـرورة البحث عن التزويج بمن هو في مستوىٰ لائق، عُبِّر عنه بالكفؤ، كذلك ذكر الحديث أنَّ البحث هذا ليس فقط فيمن تتزوَّجون منهم، بل حتَّىٰ فيمن تُزوِّجون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وخضـراء الدمن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خضـراء الدمن؟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يستأمره في النكاح،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 وعليك بذات الدِّين تربت</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429" w:name="pg7826_83819"/>
    </w:p>
    <w:p>
      <w:pPr>
        <w:pStyle w:val="BookText"/>
        <w:rPr/>
      </w:pPr>
      <w:bookmarkEnd w:id="429"/>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يريد مالها ألجأه الله إلىٰ ذلك المال</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لجمالها أو مالها وُكِّل إلىٰ ذلك، وإذا تزوَّجها لدينها رزقه الله الجمال والمال</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419782_1051229030"/>
      <w:bookmarkStart w:id="431" w:name="_Toc157"/>
      <w:bookmarkEnd w:id="430"/>
      <w:r>
        <w:rPr>
          <w:rtl w:val="true"/>
        </w:rPr>
        <w:t>الخطوة الثالثة</w:t>
      </w:r>
      <w:r>
        <w:rPr>
          <w:rtl w:val="true"/>
        </w:rPr>
        <w:t xml:space="preserve">: </w:t>
      </w:r>
      <w:r>
        <w:rPr>
          <w:rtl w:val="true"/>
        </w:rPr>
        <w:t>ما بعد الزواج</w:t>
      </w:r>
      <w:r>
        <w:rPr>
          <w:rtl w:val="true"/>
        </w:rPr>
        <w:t>:</w:t>
      </w:r>
      <w:bookmarkEnd w:id="431"/>
    </w:p>
    <w:p>
      <w:pPr>
        <w:pStyle w:val="BookText"/>
        <w:rPr/>
      </w:pPr>
      <w:r>
        <w:rPr>
          <w:rFonts w:ascii="Amiri" w:hAnsi="Amiri" w:eastAsia="Amiri" w:cs="Amiri"/>
          <w:color w:val="111111"/>
          <w:sz w:val="28"/>
          <w:sz w:val="28"/>
          <w:szCs w:val="28"/>
          <w:rtl w:val="true"/>
          <w:lang w:bidi="ar-SA"/>
        </w:rPr>
        <w:t>عند الزواج سيعيش الزوجان فترة عسلية وحياة بألوان مخملية، لكنَّها في العادة تبدأ بالخمول شيئاً فشيئاً، إذ ستظهر الخفايا للعلن، وسيشوب العسلَ شيءٌ من الحنظل، وستظهر بعضُ البقع السوداوية لتُمزِّق تلك الألوان الصافية، وربَّما لا نجد زوجين يبقيان علىٰ ما هما عليه أثناء الخطوبة إلَّا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واقع لا يُنكِره أحد، وهذه هي طبيعة الحياة، وبغضِّ النظر عن أسبابها فهي واقع 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أُريد أنْ أنقد هذه الحالة، وإنَّما أُريد الإشارة إلىٰ أنَّ علىٰ الزوجين في هذه المرحلة أنْ يتصـرَّفا بعقلانية، وإلَّا فإنَّ الهدوء سيرحل بعيداً عن البيت، والسَّكَنُ النفسـي سيُلملم أغراضه، والابتسامة ستختفي، ليتحوَّل البيت إلىٰ سجن لكلٍّ من الزوجين، بل والأولاد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بدَّ أنْ يسلك الزوجان سلوكاً واقعياً عقلائياً يتضمَّن الالتفات إلىٰ النقاط التالية</w:t>
      </w:r>
      <w:r>
        <w:rPr>
          <w:rFonts w:eastAsia="Amiri" w:cs="Amiri" w:ascii="Amiri" w:hAnsi="Amiri"/>
          <w:color w:val="111111"/>
          <w:sz w:val="28"/>
          <w:szCs w:val="28"/>
          <w:rtl w:val="true"/>
          <w:lang w:bidi="ar-SA"/>
        </w:rPr>
        <w:t xml:space="preserve">: </w:t>
      </w:r>
      <w:bookmarkStart w:id="432" w:name="pg7826_83820"/>
    </w:p>
    <w:p>
      <w:pPr>
        <w:pStyle w:val="Heading3"/>
        <w:numPr>
          <w:ilvl w:val="2"/>
          <w:numId w:val="1"/>
        </w:numPr>
        <w:rPr/>
      </w:pPr>
      <w:bookmarkStart w:id="433" w:name="__RefHeading___Toc5419784_1051229030"/>
      <w:bookmarkStart w:id="434" w:name="_Toc158"/>
      <w:bookmarkEnd w:id="432"/>
      <w:bookmarkEnd w:id="433"/>
      <w:r>
        <w:rPr>
          <w:rtl w:val="true"/>
        </w:rPr>
        <w:t>النقطة الأُولىٰ</w:t>
      </w:r>
      <w:r>
        <w:rPr>
          <w:rtl w:val="true"/>
        </w:rPr>
        <w:t xml:space="preserve">: </w:t>
      </w:r>
      <w:r>
        <w:rPr>
          <w:rtl w:val="true"/>
        </w:rPr>
        <w:t>الواقعية</w:t>
      </w:r>
      <w:r>
        <w:rPr>
          <w:rtl w:val="true"/>
        </w:rPr>
        <w:t>:</w:t>
      </w:r>
      <w:bookmarkEnd w:id="434"/>
    </w:p>
    <w:p>
      <w:pPr>
        <w:pStyle w:val="BookText"/>
        <w:rPr/>
      </w:pPr>
      <w:r>
        <w:rPr>
          <w:rFonts w:ascii="Amiri" w:hAnsi="Amiri" w:eastAsia="Amiri" w:cs="Amiri"/>
          <w:color w:val="111111"/>
          <w:sz w:val="28"/>
          <w:sz w:val="28"/>
          <w:szCs w:val="28"/>
          <w:rtl w:val="true"/>
          <w:lang w:bidi="ar-SA"/>
        </w:rPr>
        <w:t xml:space="preserve">فارس وفتاة الأحلام، خدعة حمراء صاغتها أيادي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 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وثيابها الحمراء؛ لتجعل الشباب يعيشون عالماً بلا واقع، حتَّىٰ إذا ما انصدموا بالواقع عاشوا التعاسة والتبرُّم والتضجُّر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نعيش واقعنا، فليس كلُّ الرجال كيوسف الصدّيق أو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كلُّ النساء كزليخا أو كالزهراء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نلتفت إلىٰ أنَّ كلَّ جميل فهناك من هو أجمل منه،  وأنَّ العصمة لأهلها، وأنَّ الخطأ وارد عند كلِّ واحدٍ منّا، فلا ينصدمنَّ أحدنا بواقع لم يكن بالحسبان</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5419786_1051229030"/>
      <w:bookmarkStart w:id="436" w:name="_Toc159"/>
      <w:bookmarkEnd w:id="435"/>
      <w:r>
        <w:rPr>
          <w:rtl w:val="true"/>
        </w:rPr>
        <w:t>النقطة الثانية</w:t>
      </w:r>
      <w:r>
        <w:rPr>
          <w:rtl w:val="true"/>
        </w:rPr>
        <w:t xml:space="preserve">: </w:t>
      </w:r>
      <w:r>
        <w:rPr>
          <w:rtl w:val="true"/>
        </w:rPr>
        <w:t>التقبُّل</w:t>
      </w:r>
      <w:r>
        <w:rPr>
          <w:rtl w:val="true"/>
        </w:rPr>
        <w:t>:</w:t>
      </w:r>
      <w:bookmarkEnd w:id="436"/>
    </w:p>
    <w:p>
      <w:pPr>
        <w:pStyle w:val="BookText"/>
        <w:rPr/>
      </w:pPr>
      <w:r>
        <w:rPr>
          <w:rFonts w:ascii="Amiri" w:hAnsi="Amiri" w:eastAsia="Amiri" w:cs="Amiri"/>
          <w:color w:val="111111"/>
          <w:sz w:val="28"/>
          <w:sz w:val="28"/>
          <w:szCs w:val="28"/>
          <w:rtl w:val="true"/>
          <w:lang w:bidi="ar-SA"/>
        </w:rPr>
        <w:t>ويترتَّب علىٰ النقطة الأُولىٰ أنَّ علىٰ الشباب والشابّات أنْ يتقبَّلوا هذا الوضع الواقعي، وأنْ يعملا عملاً مزدوجاً تجاهه يتمثَّل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الخطأ لو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تصحيحه، لكن بأُسلوب حضاري مؤدَّب بعيد عن التشنُّج والتعصُّب</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5419788_1051229030"/>
      <w:bookmarkStart w:id="438" w:name="_Toc160"/>
      <w:bookmarkEnd w:id="437"/>
      <w:r>
        <w:rPr>
          <w:rtl w:val="true"/>
        </w:rPr>
        <w:t>النقطة الثالثة</w:t>
      </w:r>
      <w:r>
        <w:rPr>
          <w:rtl w:val="true"/>
        </w:rPr>
        <w:t xml:space="preserve">: </w:t>
      </w:r>
      <w:r>
        <w:rPr>
          <w:rtl w:val="true"/>
        </w:rPr>
        <w:t>استشراف المستقبل</w:t>
      </w:r>
      <w:r>
        <w:rPr>
          <w:rtl w:val="true"/>
        </w:rPr>
        <w:t>:</w:t>
      </w:r>
      <w:bookmarkEnd w:id="438"/>
    </w:p>
    <w:p>
      <w:pPr>
        <w:pStyle w:val="BookText"/>
        <w:rPr/>
      </w:pPr>
      <w:r>
        <w:rPr>
          <w:rFonts w:ascii="Amiri" w:hAnsi="Amiri" w:eastAsia="Amiri" w:cs="Amiri"/>
          <w:color w:val="111111"/>
          <w:sz w:val="28"/>
          <w:sz w:val="28"/>
          <w:szCs w:val="28"/>
          <w:rtl w:val="true"/>
          <w:lang w:bidi="ar-SA"/>
        </w:rPr>
        <w:t>علىٰ الزوجين بعد أنْ يعيشا ويتقبَّلا الواقعية أنْ يضعا في خلدهما أنَّهما في صدد تشييد صرح حياتي يُزيِّنه أولاد المستقبل، وبالتالي فعليهما أنْ يسحقا علىٰ كثير من أحاسيسهما ويتنازلا عن بعض مراتب كبريائهما من أجل إضفاء أجواء خلّاقة للسعادة والإبداع، ليعيش الأولاد في أجواء مريحة وهادئة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عليهما أنْ ينتبها إلىٰ أنَّ لهما تأثيراً قويًّا علىٰ سلوك </w:t>
      </w:r>
      <w:bookmarkStart w:id="439" w:name="pg7826_83821"/>
    </w:p>
    <w:p>
      <w:pPr>
        <w:pStyle w:val="BookText"/>
        <w:rPr/>
      </w:pPr>
      <w:bookmarkEnd w:id="439"/>
      <w:r>
        <w:rPr>
          <w:rFonts w:ascii="IRNazanin" w:hAnsi="IRNazanin" w:eastAsia="IRNazanin"/>
          <w:color w:val="111111"/>
          <w:sz w:val="28"/>
          <w:sz w:val="28"/>
          <w:szCs w:val="28"/>
          <w:rtl w:val="true"/>
          <w:lang w:bidi="fa-IR"/>
        </w:rPr>
        <w:t>أولادهما</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ويتلخَّص هذا السلوك بما ذكرته أدبيات وتربويات ديننا، ممَّا سنعرفه إن شاء الله تعالىٰ في المرحلة الثانية التالية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5419790_1051229030"/>
      <w:bookmarkStart w:id="441" w:name="_Toc161"/>
      <w:bookmarkEnd w:id="440"/>
      <w:r>
        <w:rPr>
          <w:rtl w:val="true"/>
        </w:rPr>
        <w:t>المرحلة الثانية</w:t>
      </w:r>
      <w:r>
        <w:rPr>
          <w:rtl w:val="true"/>
        </w:rPr>
        <w:t xml:space="preserve">: </w:t>
      </w:r>
      <w:r>
        <w:rPr>
          <w:rtl w:val="true"/>
        </w:rPr>
        <w:t>مرحلة التأثير</w:t>
      </w:r>
      <w:r>
        <w:rPr>
          <w:rtl w:val="true"/>
        </w:rPr>
        <w:t>:</w:t>
      </w:r>
      <w:bookmarkEnd w:id="441"/>
    </w:p>
    <w:p>
      <w:pPr>
        <w:pStyle w:val="BookText"/>
        <w:rPr/>
      </w:pPr>
      <w:r>
        <w:rPr>
          <w:rFonts w:ascii="Amiri" w:hAnsi="Amiri" w:eastAsia="Amiri" w:cs="Amiri"/>
          <w:color w:val="111111"/>
          <w:sz w:val="28"/>
          <w:sz w:val="28"/>
          <w:szCs w:val="28"/>
          <w:rtl w:val="true"/>
          <w:lang w:bidi="ar-SA"/>
        </w:rPr>
        <w:t>أيُّها الزوجان، اعلما أنَّه يوجد في داخل البيت معكما كائنات لطيفة جدًّا، قد تمَّ تزويدها بمجسّات ومستشعرات دقيقة ورائعة تُسجِّل كلَّ تصرُّف تقومان به، كلَّ حركة وكلَّ سكون، كلَّ كلام وكلَّ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كائنات نظنُّ أنَّها كائنات صغيرة في عقلها كصغر أجسامها، ولكن الواقع يشهد أنَّ عقولها أكبر بكثير من أجسامها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الأطفال يا 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لديهم من الذكاء والذاكرة ما نعجب لو اطَّلعنا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 لم يصلوا إلىٰ مرحلة تُمكِّنهم من التعبير عمَّا يشعرون به أو يفهمونه، لعدم قدرتهم علىٰ تركيب الألفاظ أو اختيارها بصورة صحيحة، ولكنَّهم بالتالي يُمثِّلون منظومة متكاملة لحفظ الأقوال والأفعال وربطها واختزانها في أعمال النفس واللّاوعي، لتتحوَّل في يوم ما إلىٰ سلوك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عليكِ أيَّتها الأُمُّ، وأنت كذلك أيُّها الأب، أنْ تحذرا من هذه الكائنات التي تراقبكما عن كثب، بعيون يقظة، وأسماع منتبهة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أحسنا التصرُّف، لأنَّكما تغرسانه في أولادكما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الهدوء الذي يعيشه الأبوان سينعكس بصورة تلقائية علىٰ تصرُّفات الأطفال</w:t>
      </w:r>
      <w:r>
        <w:rPr>
          <w:rFonts w:eastAsia="Amiri" w:cs="Amiri" w:ascii="Amiri" w:hAnsi="Amiri"/>
          <w:color w:val="111111"/>
          <w:sz w:val="28"/>
          <w:szCs w:val="28"/>
          <w:rtl w:val="true"/>
          <w:lang w:bidi="ar-SA"/>
        </w:rPr>
        <w:t xml:space="preserve">. </w:t>
      </w:r>
      <w:bookmarkStart w:id="442" w:name="pg7826_83822"/>
    </w:p>
    <w:p>
      <w:pPr>
        <w:pStyle w:val="BookText"/>
        <w:rPr/>
      </w:pPr>
      <w:bookmarkEnd w:id="442"/>
      <w:r>
        <w:rPr>
          <w:rFonts w:ascii="Amiri" w:hAnsi="Amiri" w:eastAsia="Amiri" w:cs="Amiri"/>
          <w:color w:val="111111"/>
          <w:sz w:val="28"/>
          <w:sz w:val="28"/>
          <w:szCs w:val="28"/>
          <w:rtl w:val="true"/>
          <w:lang w:bidi="ar-SA"/>
        </w:rPr>
        <w:t>أمَّا لو كانا يعيشان المشاكل، والمشاحنات، والاتِّهامات، والسباب، والاستهزاء، فلا شكَّ أنَّ نفسية الأطفال ستكون متلائمة مع هذه الحياة الصاخبة غير المتَّزنة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ركَّزنا كثيراً في تربية العفاف علىٰ ما يتعلَّق بهذه المفردة، وهكذا في التربية العقائدية وغيرها</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419792_1051229030"/>
      <w:bookmarkStart w:id="444" w:name="_Toc162"/>
      <w:bookmarkEnd w:id="443"/>
      <w:r>
        <w:rPr>
          <w:rtl w:val="true"/>
        </w:rPr>
        <w:t>استطراد</w:t>
      </w:r>
      <w:r>
        <w:rPr>
          <w:rtl w:val="true"/>
        </w:rPr>
        <w:t xml:space="preserve">.. </w:t>
      </w:r>
      <w:r>
        <w:rPr>
          <w:rtl w:val="true"/>
        </w:rPr>
        <w:t>كيف تضفي السعادة على حياتك الزوجية؟</w:t>
      </w:r>
      <w:bookmarkEnd w:id="444"/>
    </w:p>
    <w:p>
      <w:pPr>
        <w:pStyle w:val="BookText"/>
        <w:rPr/>
      </w:pPr>
      <w:r>
        <w:rPr>
          <w:rFonts w:ascii="Amiri" w:hAnsi="Amiri" w:eastAsia="Amiri" w:cs="Amiri"/>
          <w:color w:val="111111"/>
          <w:sz w:val="28"/>
          <w:sz w:val="28"/>
          <w:szCs w:val="28"/>
          <w:rtl w:val="true"/>
          <w:lang w:bidi="ar-SA"/>
        </w:rPr>
        <w:t>نحن وإنْ كنّا نتكلَّم عن تربية الأطفال، ولكن حيث إنَّ للجوِّ العائلي تأثيراً مباشراً في ذلك، فلا بأس أنْ نتعرَّض لهذا العنوان عبر تنقيط ما ينبغي وما لا ينبغي في هذه العلاقة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واقع الحياة يفرض علىٰ الزوجين أنْ يعملا قدر الإمكان علىٰ المحافظة علىٰ نوع من السعادة في حياتهما، لما في ذلك من أثر في تحسين سلوك الأولاد، لأنَّه سيجعلهم يعيشون الهدوء والطمأنينة، فضلاً عن السكن النفسي للزوجين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المحافظة علىٰ ذلك لا بدَّ من ملاحظة خطَّين للمساعدة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الفعل، وخطّ ترك الفعل، وبالتفصيل التالي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5419794_1051229030"/>
      <w:bookmarkStart w:id="446" w:name="_Toc163"/>
      <w:bookmarkEnd w:id="445"/>
      <w:r>
        <w:rPr>
          <w:rtl w:val="true"/>
        </w:rPr>
        <w:t>الخطُّ الأوَّل</w:t>
      </w:r>
      <w:r>
        <w:rPr>
          <w:rtl w:val="true"/>
        </w:rPr>
        <w:t xml:space="preserve">: </w:t>
      </w:r>
      <w:r>
        <w:rPr>
          <w:rtl w:val="true"/>
        </w:rPr>
        <w:t xml:space="preserve">خطُّ </w:t>
      </w:r>
      <w:r>
        <w:rPr>
          <w:rtl w:val="true"/>
        </w:rPr>
        <w:t>(</w:t>
      </w:r>
      <w:r>
        <w:rPr>
          <w:rtl w:val="true"/>
        </w:rPr>
        <w:t>افعل</w:t>
      </w:r>
      <w:r>
        <w:rPr>
          <w:rtl w:val="true"/>
        </w:rPr>
        <w:t>):</w:t>
      </w:r>
      <w:bookmarkEnd w:id="446"/>
    </w:p>
    <w:p>
      <w:pPr>
        <w:pStyle w:val="BookText"/>
        <w:rPr/>
      </w:pPr>
      <w:r>
        <w:rPr>
          <w:rFonts w:ascii="Amiri" w:hAnsi="Amiri" w:eastAsia="Amiri" w:cs="Amiri"/>
          <w:color w:val="111111"/>
          <w:sz w:val="28"/>
          <w:sz w:val="28"/>
          <w:szCs w:val="28"/>
          <w:rtl w:val="true"/>
          <w:lang w:bidi="ar-SA"/>
        </w:rPr>
        <w:t>وأعني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أفعالاً إذا حافظ عليها الأبوان فإنَّ من شأنها توليد السعادة بقدر رائع، وهذا الخطُّ يتضمَّن الأفعال التالية</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5419796_1051229030"/>
      <w:bookmarkStart w:id="448" w:name="_Toc164"/>
      <w:bookmarkEnd w:id="447"/>
      <w:r>
        <w:rPr>
          <w:rtl w:val="true"/>
        </w:rPr>
        <w:t>الفعل الأوَّل</w:t>
      </w:r>
      <w:r>
        <w:rPr>
          <w:rtl w:val="true"/>
        </w:rPr>
        <w:t xml:space="preserve">: </w:t>
      </w:r>
      <w:r>
        <w:rPr>
          <w:rtl w:val="true"/>
        </w:rPr>
        <w:t>العبادة</w:t>
      </w:r>
      <w:r>
        <w:rPr>
          <w:rtl w:val="true"/>
        </w:rPr>
        <w:t>:</w:t>
      </w:r>
      <w:bookmarkEnd w:id="4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العبادة من شأنها أن تضفي الاطمئنان علىٰ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49" w:name="pg7826_83823"/>
    </w:p>
    <w:p>
      <w:pPr>
        <w:pStyle w:val="BookText"/>
        <w:rPr/>
      </w:pPr>
      <w:bookmarkEnd w:id="449"/>
      <w:r>
        <w:rPr>
          <w:rFonts w:ascii="Amiri" w:hAnsi="Amiri" w:eastAsia="Amiri" w:cs="Amiri"/>
          <w:color w:val="111111"/>
          <w:sz w:val="28"/>
          <w:sz w:val="28"/>
          <w:szCs w:val="28"/>
          <w:rtl w:val="true"/>
          <w:lang w:bidi="ar-SA"/>
        </w:rPr>
        <w:t>فإذا أراد الزوجان أنْ يحافظا علىٰ الهدوء في بيت الزوجية، فعليهما أنْ يتمثَّلا العبادة في أفعالهما وأقوالهما، ويكونا قدوة صالحة لأولادهما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أكَّدت الروايات الشـريفة علىٰ هذا الخُلُق العبادي، فأنْ يتعاون الزوجان علىٰ العبادة يعني أنَّهما يعيشان الهدوء الداخلي، يعني أنَّهما يمشيان وفق الخطِّ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تعاونهما علىٰ طاعة الله تعالىٰ يوحي للأولاد أنَّ أبويهم يتَّفقان علىٰ ضرورة الالتزام بالعقيدة الحقَّة، الأمر الذي سينعكس علىٰ الأولاد في 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رؤية الأولاد لأبويهم يدعيان معاً، أو يُصلّيان معاً، أو يتعاونان علىٰ فهم القرآن، أو يتذاكران رواية شريفة، وما شابه، لهو أقوىٰ طريق يمكنه أن يصقل روح الأولاد ويُهذِّبها من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رجلاً قام من الليل فصلّىٰ، وأيقظ امرأته فصلَّت، فإنْ أبتْ نضح في وجهها الماء، رحم الله امرأة قامت من الليل فصلَّت، وأيقظت زوجها فصلّىٰ، فإنْ أبىٰ نضحت في وجهه الماء</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أيقظ الرجل أهله من الليل وتوضَّئا وصلَّيا، كُتبا من الذاكرين الله كثيراً والذاكرات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5419798_1051229030"/>
      <w:bookmarkStart w:id="451" w:name="_Toc165"/>
      <w:bookmarkEnd w:id="450"/>
      <w:r>
        <w:rPr>
          <w:rtl w:val="true"/>
        </w:rPr>
        <w:t>الفعل الثاني</w:t>
      </w:r>
      <w:r>
        <w:rPr>
          <w:rtl w:val="true"/>
        </w:rPr>
        <w:t xml:space="preserve">: </w:t>
      </w:r>
      <w:r>
        <w:rPr>
          <w:rtl w:val="true"/>
        </w:rPr>
        <w:t>الاحتفاظ بابتسامة خفيفة في كلِّ الأوقات</w:t>
      </w:r>
      <w:r>
        <w:rPr>
          <w:rtl w:val="true"/>
        </w:rPr>
        <w:t>:</w:t>
      </w:r>
      <w:bookmarkEnd w:id="4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كالملح في الطعام، وهي التي تجذب القلوب من دون شعور، وهي التي تُعطي الآخر إحساساً بالأمان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جرِّب أنْ تدخل البيت بعد طول العمل وأنت بوجه عبوس، لاحظ كيف ستكون ردَّة أفعال زوجتك وأولادك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وجرِّب مرَّة أُخرىٰ أنْ تدخل مبتسماً، لترىٰ كيف ستنعكس البسمة تلقائياً علىٰ زوجتك وأولادك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كذلك أيَّتها الزوجة، فليس من الصحيح أنْ تلبسـي وجهكِ بالمقلوب لأنَّ عمل البيت أتعبكِ، أو لأنَّ زوجكِ لم يسمح لكِ بالذهاب إلىٰ حفل زواج ابنة خالتكِ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فابنة خالتكِ الليلة تتصنَّع الابتسامات وتُوزِّعها بالمجّان، فلا تقلبي بيتك إلىٰ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أيَّتها الزوجة، بيدكِ أنْ تجعلي من بيتكِ واحة من ورود البنفسج، أو صحراء من شوك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الدعابة اللطيفة والابتسامة الخفيفة من الأُمور التي دعا إليها الدِّين في تربوياته، ولقد كانت من سمات صاحب الخُلُق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عن عبد الله بن الحارث بن 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أكثر تبسُّماً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بحديث تبسَّم في حديثه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مع القوم فيجري بينهم كلام يمزحون ويضحكون؟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فظننت أنَّه عنىٰ الفحش،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يأتيه الإعرابي فيهدي له الهدية ثمّ يقول </w:t>
      </w:r>
      <w:bookmarkStart w:id="452" w:name="pg7826_83825"/>
    </w:p>
    <w:p>
      <w:pPr>
        <w:pStyle w:val="BookText"/>
        <w:rPr/>
      </w:pPr>
      <w:bookmarkEnd w:id="452"/>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ثمن هديتنا، فيضحك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الإعرابي؟ ليته أتانا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وفيه 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الدعابة؟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مداعبة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تفعلوا</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المداعبة من حسن الخُلُق، وإنَّك لتدخل بها السـرور علىٰ أخيك، 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5419800_1051229030"/>
      <w:bookmarkStart w:id="454" w:name="_Toc166"/>
      <w:bookmarkEnd w:id="453"/>
      <w:r>
        <w:rPr>
          <w:rtl w:val="true"/>
        </w:rPr>
        <w:t>الفعل الثالث</w:t>
      </w:r>
      <w:r>
        <w:rPr>
          <w:rtl w:val="true"/>
        </w:rPr>
        <w:t xml:space="preserve">: </w:t>
      </w:r>
      <w:r>
        <w:rPr>
          <w:rtl w:val="true"/>
        </w:rPr>
        <w:t>السلام</w:t>
      </w:r>
      <w:r>
        <w:rPr>
          <w:rtl w:val="true"/>
        </w:rPr>
        <w:t>:</w:t>
      </w:r>
      <w:bookmarkEnd w:id="454"/>
    </w:p>
    <w:p>
      <w:pPr>
        <w:pStyle w:val="BookText"/>
        <w:rPr/>
      </w:pPr>
      <w:r>
        <w:rPr>
          <w:rFonts w:ascii="Amiri" w:hAnsi="Amiri" w:eastAsia="Amiri" w:cs="Amiri"/>
          <w:color w:val="111111"/>
          <w:sz w:val="28"/>
          <w:sz w:val="28"/>
          <w:szCs w:val="28"/>
          <w:rtl w:val="true"/>
          <w:lang w:bidi="ar-SA"/>
        </w:rPr>
        <w:t>سلِّمْ علىٰ أهلك، يكثرْ خير بيتك</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أفشِ السلام، يكثرْ خير بيتك</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اختصرها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السلام، ما يضفي علىٰ الحياة رونقاً رائعاً، إنَّه ما يجعل المقابل يشعر بأنَّه في أمان منك، وبالتالي سيبادلك شعوراً صادقاً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العزيز، عليك أنْ لا تخرج من بيتك ولا تدخل إليه إلَّا وتلقي التحيَّة علىٰ من فيه</w:t>
      </w:r>
      <w:r>
        <w:rPr>
          <w:rFonts w:eastAsia="Amiri" w:cs="Amiri" w:ascii="Amiri" w:hAnsi="Amiri"/>
          <w:color w:val="111111"/>
          <w:sz w:val="28"/>
          <w:szCs w:val="28"/>
          <w:rtl w:val="true"/>
          <w:lang w:bidi="ar-SA"/>
        </w:rPr>
        <w:t xml:space="preserve">. </w:t>
      </w:r>
      <w:bookmarkStart w:id="455" w:name="pg7826_83826"/>
    </w:p>
    <w:p>
      <w:pPr>
        <w:pStyle w:val="BookText"/>
        <w:rPr/>
      </w:pPr>
      <w:bookmarkEnd w:id="455"/>
      <w:r>
        <w:rPr>
          <w:rFonts w:ascii="Amiri" w:hAnsi="Amiri" w:eastAsia="Amiri" w:cs="Amiri"/>
          <w:color w:val="111111"/>
          <w:sz w:val="28"/>
          <w:sz w:val="28"/>
          <w:szCs w:val="28"/>
          <w:rtl w:val="true"/>
          <w:lang w:bidi="ar-SA"/>
        </w:rPr>
        <w:t>علِّموا أولادكم أنْ يبدؤوا صباحهم بإلقاء التحيَّة عليكم وعلىٰ بعضهم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علِّموهم أنَّ مفتاح أيِّ كلام هو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دخل أحدكم بيته فليُسلِّم، فإنَّه ينزله البركة وتؤنسه الملائكة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419802_1051229030"/>
      <w:bookmarkStart w:id="457" w:name="_Toc167"/>
      <w:bookmarkEnd w:id="456"/>
      <w:r>
        <w:rPr>
          <w:rtl w:val="true"/>
        </w:rPr>
        <w:t>الفعل الرابع</w:t>
      </w:r>
      <w:r>
        <w:rPr>
          <w:rtl w:val="true"/>
        </w:rPr>
        <w:t xml:space="preserve">: </w:t>
      </w:r>
      <w:r>
        <w:rPr>
          <w:rtl w:val="true"/>
        </w:rPr>
        <w:t>العناق</w:t>
      </w:r>
      <w:r>
        <w:rPr>
          <w:rtl w:val="true"/>
        </w:rPr>
        <w:t>:</w:t>
      </w:r>
      <w:bookmarkEnd w:id="457"/>
    </w:p>
    <w:p>
      <w:pPr>
        <w:pStyle w:val="BookText"/>
        <w:rPr/>
      </w:pPr>
      <w:r>
        <w:rPr>
          <w:rFonts w:ascii="Amiri" w:hAnsi="Amiri" w:eastAsia="Amiri" w:cs="Amiri"/>
          <w:color w:val="111111"/>
          <w:sz w:val="28"/>
          <w:sz w:val="28"/>
          <w:szCs w:val="28"/>
          <w:rtl w:val="true"/>
          <w:lang w:bidi="ar-SA"/>
        </w:rPr>
        <w:t>أنْ تعانق زوجتك ليس فقط عند الحاجة الخاصَّة، بل في أوقات متباينة، هذا فعلٌ له من المردود الإيجابي في تقوية أواصر المحبَّة بينكما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تَقْدِم من سفرك، أو تريد أنْ تسافر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تجلسان صباحاً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تخلوان في بعض ساعات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تتصادمان في ساحة البيت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جدًّا أنْ يتخلَّل هذه الأحوال معانقة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بشـرط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أمام الأولاد، فقد عرفنا أنَّه لا بدَّ أنْ تُبعِدا أولادكما عن أيِّ فعل من شأنه أنْ يستثير فيهم الكوامن</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419804_1051229030"/>
      <w:bookmarkStart w:id="459" w:name="_Toc168"/>
      <w:bookmarkEnd w:id="458"/>
      <w:r>
        <w:rPr>
          <w:rtl w:val="true"/>
        </w:rPr>
        <w:t>الفعل الخامس</w:t>
      </w:r>
      <w:r>
        <w:rPr>
          <w:rtl w:val="true"/>
        </w:rPr>
        <w:t xml:space="preserve">: </w:t>
      </w:r>
      <w:r>
        <w:rPr>
          <w:rtl w:val="true"/>
        </w:rPr>
        <w:t>القُبْلة</w:t>
      </w:r>
      <w:r>
        <w:rPr>
          <w:rtl w:val="true"/>
        </w:rPr>
        <w:t>:</w:t>
      </w:r>
      <w:bookmarkEnd w:id="459"/>
    </w:p>
    <w:p>
      <w:pPr>
        <w:pStyle w:val="BookText"/>
        <w:rPr/>
      </w:pPr>
      <w:r>
        <w:rPr>
          <w:rFonts w:ascii="Amiri" w:hAnsi="Amiri" w:eastAsia="Amiri" w:cs="Amiri"/>
          <w:color w:val="111111"/>
          <w:sz w:val="28"/>
          <w:sz w:val="28"/>
          <w:szCs w:val="28"/>
          <w:rtl w:val="true"/>
          <w:lang w:bidi="ar-SA"/>
        </w:rPr>
        <w:t>فاصل إعلاني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ابقوا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التدخين مضـرٌّ جدًّا بالقُبُلات يُرجىٰ الامتناع عنه، أو تنظيف الفم قبله علىٰ الأقلِّ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أكلة منعت أكلات، ورُبَّ قُبلةٍ منعت قُبُلات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ماذا تستنج من الفاصل؟</w:t>
      </w:r>
    </w:p>
    <w:p>
      <w:pPr>
        <w:pStyle w:val="BookText"/>
        <w:rPr/>
      </w:pPr>
      <w:r>
        <w:rPr>
          <w:rFonts w:ascii="Amiri" w:hAnsi="Amiri" w:eastAsia="Amiri" w:cs="Amiri"/>
          <w:color w:val="111111"/>
          <w:sz w:val="28"/>
          <w:sz w:val="28"/>
          <w:szCs w:val="28"/>
          <w:rtl w:val="true"/>
          <w:lang w:bidi="ar-SA"/>
        </w:rPr>
        <w:t xml:space="preserve">من أقوىٰ وألطف وأرقّ الطُّرُق لتقوية الودِّ والمحبَّة بين الزوجين هي القُبلة، فهي أوَّل رُسُل الحُبِّ بينهما، ليس فقط من أجل الحاجة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لعدَّة غايات،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الشوق علىٰ الخدَّين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الرضا علىٰ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الاعتراف بالفضل علىٰ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الاعتذار الرقيق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القُبُلات تعمُّ الزوجين وغيرهما، فهي رُسُل محبَّة وودٍّ للجميع، ويمكن أنْ تقع أمام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إلَّا للزوجة، ولا تكون إلَّا في مكان خاصٍّ بعيد عن الأولاد</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تعارف عند الناس، وهكذا أرادت التربويات العامَّة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أكثروا من القُبَل، لا تكونوا وحشيين،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مجّانية، تزيل الغمَّ، وتدفع التعب، وتُمهِّد الطريق لما تُحِبُّون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تنسوا أنْ تتعاهدوا الفم بالتنظيف والروائح العطرة، ولا حاجة للإشارة إلىٰ ضرورة ذلك أكثر من هذا</w:t>
      </w:r>
      <w:r>
        <w:rPr>
          <w:rFonts w:eastAsia="Amiri" w:cs="Amiri" w:ascii="Amiri" w:hAnsi="Amiri"/>
          <w:color w:val="111111"/>
          <w:sz w:val="28"/>
          <w:szCs w:val="28"/>
          <w:rtl w:val="true"/>
          <w:lang w:bidi="ar-SA"/>
        </w:rPr>
        <w:t xml:space="preserve">. </w:t>
      </w:r>
      <w:bookmarkStart w:id="460" w:name="pg7826_83828"/>
    </w:p>
    <w:p>
      <w:pPr>
        <w:pStyle w:val="Heading3"/>
        <w:numPr>
          <w:ilvl w:val="2"/>
          <w:numId w:val="1"/>
        </w:numPr>
        <w:rPr/>
      </w:pPr>
      <w:bookmarkStart w:id="461" w:name="__RefHeading___Toc5419806_1051229030"/>
      <w:bookmarkStart w:id="462" w:name="_Toc169"/>
      <w:bookmarkEnd w:id="460"/>
      <w:bookmarkEnd w:id="461"/>
      <w:r>
        <w:rPr>
          <w:rtl w:val="true"/>
        </w:rPr>
        <w:t>الفعل السادس</w:t>
      </w:r>
      <w:r>
        <w:rPr>
          <w:rtl w:val="true"/>
        </w:rPr>
        <w:t xml:space="preserve">: </w:t>
      </w:r>
      <w:r>
        <w:rPr>
          <w:rtl w:val="true"/>
        </w:rPr>
        <w:t>الهدية</w:t>
      </w:r>
      <w:r>
        <w:rPr>
          <w:rtl w:val="true"/>
        </w:rPr>
        <w:t>:</w:t>
      </w:r>
      <w:bookmarkEnd w:id="462"/>
    </w:p>
    <w:p>
      <w:pPr>
        <w:pStyle w:val="BookText"/>
        <w:rPr/>
      </w:pPr>
      <w:r>
        <w:rPr>
          <w:rFonts w:ascii="Amiri" w:hAnsi="Amiri" w:eastAsia="Amiri" w:cs="Amiri"/>
          <w:color w:val="111111"/>
          <w:sz w:val="28"/>
          <w:sz w:val="28"/>
          <w:szCs w:val="28"/>
          <w:rtl w:val="true"/>
          <w:lang w:bidi="ar-SA"/>
        </w:rPr>
        <w:t>هي رمز الحُبِّ العميق، والتقدير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يلتقط الزوج أو الزوجة هدية بسيطة أو ثمينة ويُقدِّمها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مناسبة أو غير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أمر كفيل بتجديد الحُبِّ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تتقدَّم هديةٌ بسيطة أمام اعتذار أو طلب شيء، لهو من حسن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يتحيَّن الزوجان أيَّ مناسبة لتقديم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علبة بسكويت أو حلوىٰ لذيذة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لزيادة نبضات الحُبِّ والوئام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تُذهِب الضغائن من الصدور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تورث المودَّة، وتُجدِّد الأُخوَّة، وتُذهِب الضغينة، تهادوا تحابُّوا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أُهدي لأخي المسلم هديةً تنفعه، أحبُّ إليَّ من أنْ أتصدَّق بمثلها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مكافأة، وهدية مصانعة، وهدية لله عَزَّوَجَل</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بهذه الأفعال الستَّة، وإنَّما ذكرتُ هذه الأُمور لأنَّها أُهملت بشكل مُفرط، ولأنَّ لها دوراً فعّالاً في استجذاب المحبَّة وتوطيد أواصر المودَّة</w:t>
      </w:r>
      <w:r>
        <w:rPr>
          <w:rFonts w:eastAsia="Amiri" w:cs="Amiri" w:ascii="Amiri" w:hAnsi="Amiri"/>
          <w:color w:val="111111"/>
          <w:sz w:val="28"/>
          <w:szCs w:val="28"/>
          <w:rtl w:val="true"/>
          <w:lang w:bidi="ar-SA"/>
        </w:rPr>
        <w:t xml:space="preserve">. </w:t>
      </w:r>
      <w:bookmarkStart w:id="463" w:name="pg7826_83829"/>
    </w:p>
    <w:p>
      <w:pPr>
        <w:pStyle w:val="Heading3"/>
        <w:numPr>
          <w:ilvl w:val="2"/>
          <w:numId w:val="1"/>
        </w:numPr>
        <w:rPr/>
      </w:pPr>
      <w:bookmarkStart w:id="464" w:name="__RefHeading___Toc5419808_1051229030"/>
      <w:bookmarkStart w:id="465" w:name="_Toc170"/>
      <w:bookmarkEnd w:id="463"/>
      <w:bookmarkEnd w:id="464"/>
      <w:r>
        <w:rPr>
          <w:rtl w:val="true"/>
        </w:rPr>
        <w:t>الخطُّ الثاني</w:t>
      </w:r>
      <w:r>
        <w:rPr>
          <w:rtl w:val="true"/>
        </w:rPr>
        <w:t xml:space="preserve">: </w:t>
      </w:r>
      <w:r>
        <w:rPr>
          <w:rtl w:val="true"/>
        </w:rPr>
        <w:t xml:space="preserve">خطُّ </w:t>
      </w:r>
      <w:r>
        <w:rPr>
          <w:rtl w:val="true"/>
        </w:rPr>
        <w:t>(</w:t>
      </w:r>
      <w:r>
        <w:rPr>
          <w:rtl w:val="true"/>
        </w:rPr>
        <w:t>لا تفعل</w:t>
      </w:r>
      <w:r>
        <w:rPr>
          <w:rtl w:val="true"/>
        </w:rPr>
        <w:t>):</w:t>
      </w:r>
      <w:bookmarkEnd w:id="465"/>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أفعالاً علىٰ كلا الزوجين الابتعاد عنها، لأنَّها تعمل في المحبَّة عمل الخلِّ في العسل، وعمل الكذب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قائمة طويلة الذيل نذكر منها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التجسُّس علىٰ الهاتف، أو الدخول بصفحة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وهمية علىٰ الآخر ومحاولة استدراجه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إظهار النزاعات الشخصية أمام الغير، كالأولاد، والأب والأُمِّ من كلا الطرفين، والأقارب، أو الأصدقاء، فأسراركما لا بدَّ أنْ تبقىٰ في بئر سرِّ غرفتكما، ولا تظهر لأيِّ 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فإظهار الشكوىٰ أمام الغير خطأ فادح لا بدَّ من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أيُّها الزوج أنْ تستهين بأهل زوجتك أو تتحدَّث عنهم بسوء، فمهما تكن أنت حبيبها، لكنَّهم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أنتِ أيَّتها الزوجة، لا تكوني ثرثارة وتتكلَّمي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أو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جاراتكِ أو أخواتكِ، فقد يصل الخبر إلىٰ زوجكِ، وعندها سيكون مأواكِ أقرب مستشفىٰ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أيَّتها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تخوني زوجكِ، بكلمة، أو فعل، أو تصرُّف، فإنَّ الخيانة مصيرها مجهول، بل مصيرها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 زوجتك أمام الأولاد، أو أمام الناس، مهما كانوا أقرباء، فهذا سيجعلها تحسُّ بالدونية، هذا إذا لم تُفكِّر بالثأر في يوم 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أنتِ أيَّتها الزوجة، إيّاكِ أنْ تُقلِّلي من شأنه في غيابه أمام أولادكما أو غيرهم، فلا أعتقد أنَّكِ تملكين الشجاعة لتتكلَّمي بوجهه بنفس الكلام بينكِ وبين صديقتكِ أو أُمِّكِ</w:t>
      </w:r>
      <w:r>
        <w:rPr>
          <w:rFonts w:eastAsia="Amiri" w:cs="Amiri" w:ascii="Amiri" w:hAnsi="Amiri"/>
          <w:color w:val="111111"/>
          <w:sz w:val="28"/>
          <w:szCs w:val="28"/>
          <w:rtl w:val="true"/>
          <w:lang w:bidi="ar-SA"/>
        </w:rPr>
        <w:t xml:space="preserve">! </w:t>
      </w:r>
      <w:bookmarkStart w:id="466" w:name="pg7826_83830"/>
    </w:p>
    <w:p>
      <w:pPr>
        <w:pStyle w:val="BookText"/>
        <w:rPr/>
      </w:pPr>
      <w:bookmarkEnd w:id="466"/>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تكوني غيورة أكثر من اللازم، فإنَّ شدَّة الغيرة تُولِّد المشاكل الكثيرة من أسباب تافهة، واحذري، فبعد أيّام سوف لن يهتمَّ زوجكِ كثيراً لغيرتكِ، وسيترك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لتضـربي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أعجبكِ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الزوج، عليك أنْ تُعطي لزوجتك إحساساً بأنَّك تثق بها، فلا تتغاير عليها أكثر من اللازم، ولكن إيّاك والتهاون في حجابها وحشمتها عند الخروج، عليك أنْ تضع خطوطاً حمراء، وبعدها يكون التفاهم وفقها واضحاً، فعليك أنْ تتعامل بالوسطية في هذا المجال، تماماً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وَالتَّغَايُرَ فِي غَيْرِ مَوْضِعِ غَيْرَةٍ</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يَدْعُو الصَّحِيحَةَ إِلَىٰ السَّقَمِ، وَالْبَرِيئَةَ إِلَىٰ الرِّيَبِ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تربط الجرباء قرب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تلك الصحيحة تجربُ</w:t>
      </w:r>
    </w:p>
    <w:p>
      <w:pPr>
        <w:pStyle w:val="Heading3"/>
        <w:numPr>
          <w:ilvl w:val="2"/>
          <w:numId w:val="1"/>
        </w:numPr>
        <w:rPr/>
      </w:pPr>
      <w:bookmarkStart w:id="467" w:name="__RefHeading___Toc5419810_1051229030"/>
      <w:bookmarkStart w:id="468" w:name="_Toc171"/>
      <w:bookmarkEnd w:id="467"/>
      <w:r>
        <w:rPr>
          <w:rtl w:val="true"/>
        </w:rPr>
        <w:t>المؤثِّر الثاني</w:t>
      </w:r>
      <w:r>
        <w:rPr>
          <w:rtl w:val="true"/>
        </w:rPr>
        <w:t xml:space="preserve">: </w:t>
      </w:r>
      <w:r>
        <w:rPr>
          <w:rtl w:val="true"/>
        </w:rPr>
        <w:t>الإعلام</w:t>
      </w:r>
      <w:r>
        <w:rPr>
          <w:rtl w:val="true"/>
        </w:rPr>
        <w:t>:</w:t>
      </w:r>
      <w:bookmarkEnd w:id="468"/>
    </w:p>
    <w:p>
      <w:pPr>
        <w:pStyle w:val="BookText"/>
        <w:rPr/>
      </w:pPr>
      <w:r>
        <w:rPr>
          <w:rFonts w:ascii="Amiri" w:hAnsi="Amiri" w:eastAsia="Amiri" w:cs="Amiri"/>
          <w:color w:val="111111"/>
          <w:sz w:val="28"/>
          <w:sz w:val="28"/>
          <w:szCs w:val="28"/>
          <w:rtl w:val="true"/>
          <w:lang w:bidi="ar-SA"/>
        </w:rPr>
        <w:t>فيما مضـىٰ لم يكن في البيت من يقاسم الأبوين ويشاطرهما في تربية الأولاد، فلم يكن إلَّا الأبوان، يعملان علىٰ صياغة شخصية الأولاد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اليوم فقد دخل عنوةً ضيفٌ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الظلِّ، يؤنس الوحدة، ويدفع الوحشة، لكنَّه مع الأسف صار فضولياً أكثر من اللازم، بل هو ما دخل إلَّا ليكون فضولياً، فأخَذَ يتدخَّل في </w:t>
      </w:r>
    </w:p>
    <w:p>
      <w:pPr>
        <w:pStyle w:val="BookText"/>
        <w:rPr/>
      </w:pPr>
      <w:r>
        <w:rPr>
          <w:rFonts w:ascii="Amiri" w:hAnsi="Amiri" w:eastAsia="Amiri" w:cs="Amiri"/>
          <w:color w:val="111111"/>
          <w:sz w:val="28"/>
          <w:sz w:val="28"/>
          <w:szCs w:val="28"/>
          <w:rtl w:val="true"/>
          <w:lang w:bidi="ar-SA"/>
        </w:rPr>
        <w:t>خصوصيات البيت، ليُعطي نصائح هي في الواقع خطايا، وأخذ يجود بحلول للمشاكل هي في الواقع خلّاقة لمشاكل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تمادىٰ هذا الضيف في فضوله حتَّىٰ جلس مجلساً يصعب إزاحته عنه بعدها، فصار يأمر وينهىٰ، وبيده صار الفرح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المذياع، والتلفاز، والإنترنت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الإعلام سابقاً بيد الشعراء، فالشاعر كان عبارة عن أداة إعلامية أو قناة فضائية كما اليوم، يمكن أن تجعل من فرد خامل الذكر عظيماً ولو من دون عظمة، كما يمكنها أن تجعل من الدعوىٰ الفارغة حقًّا مستدلًّا، والتاريخ حفظ لنا بعض الشواهد عن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التجّار قدم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حِمْلٌ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فلم يجد لها طالباً، فكسدت عليه وضاق صدره،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ينفقها إلَّا مسكين الدارمي، وهو من مجيدي الشعراء الموصوفين بالظرف والخلاعة، فقصده فوجده قد تزهَّد وانقطع في المسجد، فأتاه وقصَّ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أعمل، وأنا قد تركت الشعر وعكفت علىٰ هذه الحال؟ فقال له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وليس لي بضاعة سوىٰ هذا الحمل، وتضـرَّع إليه، فخرج من المسجد وأعاد لباسه الأوَّل وعمل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للمليحة في الخمار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أردت بناسك متعبِّد</w:t>
      </w:r>
    </w:p>
    <w:p>
      <w:pPr>
        <w:pStyle w:val="BookText"/>
        <w:rPr/>
      </w:pPr>
      <w:r>
        <w:rPr>
          <w:rFonts w:ascii="Amiri" w:hAnsi="Amiri" w:eastAsia="Amiri" w:cs="Amiri"/>
          <w:color w:val="111111"/>
          <w:sz w:val="28"/>
          <w:sz w:val="28"/>
          <w:szCs w:val="28"/>
          <w:rtl w:val="true"/>
          <w:lang w:bidi="ar-SA"/>
        </w:rPr>
        <w:t xml:space="preserve">قد كان شمَّر للصلاة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قعدت له بباب المسجد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فشاع بين الناس أنَّ مسكيناً الدارمي قد رجع إلىٰ ما كان عليه، وأحبَّ واحدة ذات خمار أسود، فلم يبقَ في المدينة ظريفة إلَّا وطلبت </w:t>
      </w:r>
    </w:p>
    <w:p>
      <w:pPr>
        <w:pStyle w:val="BookText"/>
        <w:rPr/>
      </w:pPr>
      <w:r>
        <w:rPr>
          <w:rFonts w:ascii="Amiri" w:hAnsi="Amiri" w:eastAsia="Amiri" w:cs="Amiri"/>
          <w:color w:val="111111"/>
          <w:sz w:val="28"/>
          <w:sz w:val="28"/>
          <w:szCs w:val="28"/>
          <w:rtl w:val="true"/>
          <w:lang w:bidi="ar-SA"/>
        </w:rPr>
        <w:t>خماراً أسوداً، فباع التاجر الحمل الذي كان معه بأضعاف ثمنه لكثرة رغباتهم فيه، فلمَّا فرغ منه عاد مسكين إلىٰ تعبُّده وانقطاعه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أنَّ قبيلة من قبائل العرب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الناقة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قوم هم الأنف والأذناب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يساوي بأنف الناقة الذنبا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مستهجنة بين العرب لهذا الاسم، وذات يوم استضاف أحدهم الحطيئة، فأكرمه، ثمّ طلب منه حلًّا لهذه المعضلة، فقال الحطيئة فيهم بيتاً واحداً من الشعر قلب فيها سمعة بني أنف الناقة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هم الأنف والأذناب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يُسوّي بأنف الناقة الذَنَبَا</w:t>
      </w:r>
    </w:p>
    <w:p>
      <w:pPr>
        <w:pStyle w:val="BookText"/>
        <w:rPr/>
      </w:pPr>
      <w:r>
        <w:rPr>
          <w:rFonts w:ascii="Amiri" w:hAnsi="Amiri" w:eastAsia="Amiri" w:cs="Amiri"/>
          <w:color w:val="111111"/>
          <w:sz w:val="28"/>
          <w:sz w:val="28"/>
          <w:szCs w:val="28"/>
          <w:rtl w:val="true"/>
          <w:lang w:bidi="ar-SA"/>
        </w:rPr>
        <w:t>فكان كلُّ واحدٍ من أفراد هذه القبيلة يفرح أنَّه منها ويفتخر بذكر قبيلته عندما يُسئل من أيِّ قبيلة هو،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لأحدهم سبع بنات لم يتقدَّم إليهنَّ أحد، وبعد كلام الحطيئة تسابق العرب علىٰ خطبتهنَّ، فخُطبْنَ جميعاً في يوم واحد</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في يوم من الأيّام أنَّ جرير الشاعر هجا الراعي الشاعر من بني نمير،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فلقيت نمير من هذا البيت ما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وجعلهم الشاعر مثلاً فيمن وضعه الهجاء، وهو يهجو قوماً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يزيدكم ضِعَةً هجائي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 الهجاءُ بني نمير</w:t>
      </w:r>
    </w:p>
    <w:p>
      <w:pPr>
        <w:pStyle w:val="BookText"/>
        <w:rPr/>
      </w:pPr>
      <w:r>
        <w:rPr>
          <w:rFonts w:ascii="Amiri" w:hAnsi="Amiri" w:eastAsia="Amiri" w:cs="Amiri"/>
          <w:color w:val="111111"/>
          <w:sz w:val="28"/>
          <w:sz w:val="28"/>
          <w:szCs w:val="28"/>
          <w:rtl w:val="true"/>
          <w:lang w:bidi="ar-SA"/>
        </w:rPr>
        <w:t>ونمير قبيل شريف، وقد ثلم في شرفهم هذا البيت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pStyle w:val="BookText"/>
        <w:rPr/>
      </w:pPr>
      <w:r>
        <w:rPr>
          <w:rFonts w:ascii="Amiri" w:hAnsi="Amiri" w:eastAsia="Amiri" w:cs="Amiri"/>
          <w:color w:val="111111"/>
          <w:sz w:val="28"/>
          <w:sz w:val="28"/>
          <w:szCs w:val="28"/>
          <w:rtl w:val="true"/>
          <w:lang w:bidi="ar-SA"/>
        </w:rPr>
        <w:t>فأخجلتهم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لأحد اليوم أن يغضَّ الطرف عن التأثير القويِّ للإعلام، إلَّا أن يخرج عن العصر ويعيش في عالم الخيال والمثاليات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ضيَّفْنا في بيوتنا شاعراً بل شعراء، والإعلام اليوم بكلِّ قنواته وأنواعه يُمثِّل ضاغطاً قويًّا جدًّا علىٰ برمجة السلوك بوجهة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زوجة أرهقت كاهل زوجها ليشتري لها ما يتماشىٰ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ليشتري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ماركة أكثرت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قناتها المفضَّلة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ولد نظر إلىٰ أبيه نظرة شزر، لأنَّ بطله لم يُعِرْ لأبيه أيِّ أُذُن عندما منعه عن سفر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من فتاة استمرأت الرذيلة، لأنَّ مُخرج الفيلم أحاط الرذيلة بثوبٍ من المظلومية والانكسار لفتاة خانت زوجها، لأنَّه يكبرها بعدَّة سنوات ولم تتزوَّجه عن حُبٍّ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صار الإعلام نبيًّا يُوحي إلينا بامتثال أوامره ولو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الإعلام يعمل بطريقة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step by step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خطوة خطوة، وهي نفسها طريقة عمل الشيطان، إذ إنَّه يعمل علىٰ إغواء بني آدم بطريقة الخطوات، للإيقاع في المصيدة، ولا يعمل بشكل مفاجئ ودفعي،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خُطُواتِ الشَّيْطانِ إِنَّهُ لَكُمْ عَدُوٌّ مُبِينٌ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أَيـُّهَا الَّذِينَ آمَنُوا لا تَتَّبِعُوا خُطُواتِ الشَّيْطانِ وَمَنْ يَتَّبِعْ خُطُواتِ الشَّيْطانِ فَإِنَّهُ يَأْمُرُ بِالْفَحْشاءِ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والإعلام كذلك، فهو يتدرَّج بالإقناع، فيُوحي أوَّلاً صورة معيَّنة، يعمل المخرجون علىٰ تأطيرها بالإطار الذي يرغبون به، لتبدأ عملية الإيحاء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 حتَّىٰ يُصدِّق بها ويقتنع، في عملية ممنهجة لغَسل الدماغ، وبعدها ستكون ترجمتها إلىٰ سلوك عملي سهلة جدًّا علىٰ الطبع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فئة تتأثَّر بالإعلام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لأنَّه وكما عرفنا أكثر من مرَّة ما زال عجينة فيها كلُّ الاستعداد للتشكَّل بأيِّ شكل يُراد له ويُصاغ عليه، فإذا فتح جميع منافذ الاستقبال لديه أسرع التلفاز لتغذيتها، بادئاً ببذر البذور في منبت نفس الطفل، ثمّ يعمل علىٰ سقايتها بالبرامج المشوِّقة والمتنوِّعة، ليصل بالتالي إلىٰ هدفه غير المعلن، ممَّا يُنظِّم سلوك الطفل حسب الذي يُحِبُّه المنتجون والمخرجون</w:t>
      </w:r>
      <w:r>
        <w:rPr>
          <w:rFonts w:eastAsia="Amiri" w:cs="Amiri" w:ascii="Amiri" w:hAnsi="Amiri"/>
          <w:color w:val="111111"/>
          <w:sz w:val="28"/>
          <w:szCs w:val="28"/>
          <w:rtl w:val="true"/>
          <w:lang w:bidi="ar-SA"/>
        </w:rPr>
        <w:t xml:space="preserve">! </w:t>
      </w:r>
      <w:bookmarkStart w:id="469" w:name="pg7826_83835"/>
    </w:p>
    <w:p>
      <w:pPr>
        <w:pStyle w:val="Heading3"/>
        <w:numPr>
          <w:ilvl w:val="2"/>
          <w:numId w:val="1"/>
        </w:numPr>
        <w:rPr/>
      </w:pPr>
      <w:bookmarkStart w:id="470" w:name="__RefHeading___Toc5419812_1051229030"/>
      <w:bookmarkStart w:id="471" w:name="_Toc172"/>
      <w:bookmarkEnd w:id="469"/>
      <w:bookmarkEnd w:id="470"/>
      <w:r>
        <w:rPr>
          <w:rtl w:val="true"/>
        </w:rPr>
        <w:t>لماذا تقاسم الإعلامُ التربيةَ مع الوالدين؟</w:t>
      </w:r>
      <w:bookmarkEnd w:id="471"/>
    </w:p>
    <w:p>
      <w:pPr>
        <w:pStyle w:val="BookText"/>
        <w:rPr/>
      </w:pPr>
      <w:r>
        <w:rPr>
          <w:rFonts w:ascii="Amiri" w:hAnsi="Amiri" w:eastAsia="Amiri" w:cs="Amiri"/>
          <w:color w:val="111111"/>
          <w:sz w:val="28"/>
          <w:sz w:val="28"/>
          <w:szCs w:val="28"/>
          <w:rtl w:val="true"/>
          <w:lang w:bidi="ar-SA"/>
        </w:rPr>
        <w:t>في الواقع هناك عدَّة أسباب أدَّت إلىٰ أنْ تُتاح الفرصة أمام الإعلام ليأخذ دور الشـريك للأبوين في عملية التربية، وربَّما الشـريك الأقوىٰ فيها، هذا إذا لم يُزِح ويُبعِد الأبوين عن أخذ أيِّ دور في التربية ولم يستأثرْ بالعملية تلك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الأسباب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الوعي الثقافي التربوي لدىٰ الوالدين، ممَّا يعني فقرهما بالطُّرُق الناجعة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الأولاد من دون إعطائهم الوقت الكافي، ممَّا يُؤدّي إلىٰ إحساسهم بالفراغ، وسيلجؤون إلىٰ التلفاز لملئ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الفنّية عالية الدقَّة والتشويق، مصحوبةً بالمناظر الخلّابة والموسيقىٰ الجذّابة التي تأسر عيون الأطفال ثمّ عقولهم، ممَّا يبذل المنتجون عليه آلاف بل ملايين الدولارات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أسوأ سبب،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الأبوين بأولادهما إلىٰ قضاء الوقت أمام الصندوق الناطق، تخلُّصاً من مشاكساتهم وإزعاجاتهم المستمرَّة، التي تربك الأُمَّ في مطبخها أو الأب ساعة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أدّىٰ إلىٰ أن يتحوَّل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مربّية أولاد وحاضنة صغار، يبعث الأبوان إليها فلذات أكبادهم، ليغرسوا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التلفازية والإنترنتية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تناغم البرامج التلفزيونية مع رغبات الأطفال الخيالية، إذ ترسم تلك البرامج أبطالاً خارقين، تجعل الأطفال يعيشون أحلام اليقظة في أنْ يكونوا مثلهم</w:t>
      </w:r>
      <w:r>
        <w:rPr>
          <w:rFonts w:eastAsia="Amiri" w:cs="Amiri" w:ascii="Amiri" w:hAnsi="Amiri"/>
          <w:color w:val="111111"/>
          <w:sz w:val="28"/>
          <w:szCs w:val="28"/>
          <w:rtl w:val="true"/>
          <w:lang w:bidi="ar-SA"/>
        </w:rPr>
        <w:t xml:space="preserve">! </w:t>
      </w:r>
      <w:bookmarkStart w:id="472" w:name="pg7826_83836"/>
    </w:p>
    <w:p>
      <w:pPr>
        <w:pStyle w:val="BookText"/>
        <w:rPr/>
      </w:pPr>
      <w:bookmarkEnd w:id="472"/>
      <w:r>
        <w:rPr>
          <w:rFonts w:ascii="Amiri" w:hAnsi="Amiri" w:eastAsia="Amiri" w:cs="Amiri"/>
          <w:color w:val="111111"/>
          <w:sz w:val="28"/>
          <w:sz w:val="28"/>
          <w:szCs w:val="28"/>
          <w:rtl w:val="true"/>
          <w:lang w:bidi="ar-SA"/>
        </w:rPr>
        <w:t xml:space="preserve">إنَّ هذه الأسباب وغيرها أدَّت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الطفل قبل أن يبلغ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عمره، يقضـي أمام شاشة التلفاز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ساعة، 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ساعة يقضيها في المدرسة، خلال المرحلة نفسها، ومع بدء القرن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المعدَّل العالمي لمشاهدة الطفل للتلفزيون من ثلاث ساعات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يومياً إلىٰ خمس ساعات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نتيجة للانتشار الواسع للفضائيات التلفزيونية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5419814_1051229030"/>
      <w:bookmarkStart w:id="474" w:name="_Toc173"/>
      <w:bookmarkEnd w:id="473"/>
      <w:r>
        <w:rPr>
          <w:rtl w:val="true"/>
        </w:rPr>
        <w:t>المضمون العام لبرامج الأطفال التلفزيونية</w:t>
      </w:r>
      <w:r>
        <w:rPr>
          <w:rtl w:val="true"/>
        </w:rPr>
        <w:t>:</w:t>
      </w:r>
      <w:bookmarkEnd w:id="474"/>
    </w:p>
    <w:p>
      <w:pPr>
        <w:pStyle w:val="BookText"/>
        <w:rPr/>
      </w:pPr>
      <w:r>
        <w:rPr>
          <w:rFonts w:ascii="Amiri" w:hAnsi="Amiri" w:eastAsia="Amiri" w:cs="Amiri"/>
          <w:color w:val="111111"/>
          <w:sz w:val="28"/>
          <w:sz w:val="28"/>
          <w:szCs w:val="28"/>
          <w:rtl w:val="true"/>
          <w:lang w:bidi="ar-SA"/>
        </w:rPr>
        <w:t xml:space="preserve">بمطالعة سريعة للفضائيات الموجَّهة للأطفال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تجاوزت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علىٰ بعض الإحصاءات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تشترك في بثِّ برامج تحتوي العناوين الرئيسية التالية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5419816_1051229030"/>
      <w:bookmarkStart w:id="476" w:name="_Toc174"/>
      <w:bookmarkEnd w:id="475"/>
      <w:r>
        <w:rPr>
          <w:rtl w:val="true"/>
        </w:rPr>
        <w:t>العنوان الأوَّل</w:t>
      </w:r>
      <w:r>
        <w:rPr>
          <w:rtl w:val="true"/>
        </w:rPr>
        <w:t xml:space="preserve">: </w:t>
      </w:r>
      <w:r>
        <w:rPr>
          <w:rtl w:val="true"/>
        </w:rPr>
        <w:t>إشاعة روح الثقافة الغربية المنفلتة</w:t>
      </w:r>
      <w:r>
        <w:rPr>
          <w:rtl w:val="true"/>
        </w:rPr>
        <w:t>:</w:t>
      </w:r>
      <w:bookmarkEnd w:id="4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تتميَّز مجتمعاتنا الإسلاميَّة عموماً بالانضباط الاجتماعي وفق الأعراف والتقاليد والمبادئ التي يعيشها المسلمون، ولقد بقيت مجتمعاتنا محافِظة علىٰ قوانين الستر والناموس والغيرة والأُخوَّة الإيمانية إلىٰ فترات متمادية، إلىٰ أنْ بدأ التلفاز يغزو البيوت، ليبثَّ برامجاً تُشيع روح الثقافة المنفلتة والمستوردة من الغرب، فبدأت تلك العرىٰ الوثيقة بالانحلال شيئاً فشيئاً</w:t>
      </w:r>
      <w:r>
        <w:rPr>
          <w:rFonts w:eastAsia="Amiri" w:cs="Amiri" w:ascii="Amiri" w:hAnsi="Amiri"/>
          <w:color w:val="111111"/>
          <w:sz w:val="28"/>
          <w:szCs w:val="28"/>
          <w:rtl w:val="true"/>
          <w:lang w:bidi="ar-SA"/>
        </w:rPr>
        <w:t xml:space="preserve">. </w:t>
      </w:r>
      <w:bookmarkStart w:id="477" w:name="pg7826_83837"/>
    </w:p>
    <w:p>
      <w:pPr>
        <w:pStyle w:val="BookText"/>
        <w:rPr/>
      </w:pPr>
      <w:bookmarkEnd w:id="477"/>
      <w:r>
        <w:rPr>
          <w:rFonts w:ascii="Amiri" w:hAnsi="Amiri" w:eastAsia="Amiri" w:cs="Amiri"/>
          <w:color w:val="111111"/>
          <w:sz w:val="28"/>
          <w:sz w:val="28"/>
          <w:szCs w:val="28"/>
          <w:rtl w:val="true"/>
          <w:lang w:bidi="ar-SA"/>
        </w:rPr>
        <w:t>إنَّ برامج الأطفال اليوم تُؤكِّد علىٰ أنْ تجلس البنات بجنب الشباب من دون أيِّ حواجز، وعلىٰ أنْ يمزح بعضهم مع بعض إلىٰ حدٍّ يتصارعان علىٰ سرير واحد، تملؤ وجوههما غمرة الفرح، وتتبادل نظراتهما اللمحات المخملية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أيَّ فيلم كرتوني للأطفال، فإنَّك لا بدَّ وأنْ تجد قلوب الحُبِّ الحمراء تتطاير من عيون الفتيات عندما يريْنَ شابًّا وسيماً، ولا بدَّ أنْ ترىٰ شابًّا يلهث خلف فتاة أحلامه التي تتمنَّع عليه تمنُّع الراغب، إنَّها علاقات الغرام المنفتحة والحُبِّ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سينغرس في نفوس بناتنا وأبنائنا التحلُّل والانفلات وعدم الانضباط، وعلىٰ الأقلِّ سوف يعيشون الرغبة الجامحة لتحويل ما يرونه في الفيلم إلىٰ واقع مع من يصادفه كلُّ واحدٍ من أفراد الجنس الآخر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5419818_1051229030"/>
      <w:bookmarkStart w:id="479" w:name="_Toc175"/>
      <w:bookmarkEnd w:id="478"/>
      <w:r>
        <w:rPr>
          <w:rtl w:val="true"/>
        </w:rPr>
        <w:t>العنوان الثاني</w:t>
      </w:r>
      <w:r>
        <w:rPr>
          <w:rtl w:val="true"/>
        </w:rPr>
        <w:t xml:space="preserve">: </w:t>
      </w:r>
      <w:r>
        <w:rPr>
          <w:rtl w:val="true"/>
        </w:rPr>
        <w:t>عرض الأفكار المخالفة للعقيدة التوحيدية</w:t>
      </w:r>
      <w:r>
        <w:rPr>
          <w:rtl w:val="true"/>
        </w:rPr>
        <w:t>:</w:t>
      </w:r>
      <w:bookmarkEnd w:id="479"/>
    </w:p>
    <w:p>
      <w:pPr>
        <w:pStyle w:val="BookText"/>
        <w:rPr/>
      </w:pPr>
      <w:r>
        <w:rPr>
          <w:rFonts w:ascii="Amiri" w:hAnsi="Amiri" w:eastAsia="Amiri" w:cs="Amiri"/>
          <w:color w:val="111111"/>
          <w:sz w:val="28"/>
          <w:sz w:val="28"/>
          <w:szCs w:val="28"/>
          <w:rtl w:val="true"/>
          <w:lang w:bidi="ar-SA"/>
        </w:rPr>
        <w:t xml:space="preserve">هل تعلم أنَّ اليابان تنتج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 كرتوني، وكندا مثلها، وشركة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 ديزني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تمتلك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موظَّف يعملون في إنتاج الرسوم المتحركة</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يعني أنَّ معظم الأفلام الكرتونية تُنتَج في بلدان بعضها تعتقد الإلحاد، وبعضها تعتقد الثالوث المقدَّس، وهذا ما انعكس علىٰ تلك الأفلام، حيث ترويج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الشـرِّ وإله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القوىٰ الغريبة والخفيَّة، وهناك التأثير القويُّ للسحر، وهناك المعارك التي تدور بين آلهة الخير وآلهة الشرِّ، وهكذا</w:t>
      </w:r>
      <w:r>
        <w:rPr>
          <w:rFonts w:eastAsia="Amiri" w:cs="Amiri" w:ascii="Amiri" w:hAnsi="Amiri"/>
          <w:color w:val="111111"/>
          <w:sz w:val="28"/>
          <w:szCs w:val="28"/>
          <w:rtl w:val="true"/>
          <w:lang w:bidi="ar-SA"/>
        </w:rPr>
        <w:t xml:space="preserve">. </w:t>
      </w:r>
      <w:bookmarkStart w:id="480" w:name="pg7826_83838"/>
    </w:p>
    <w:p>
      <w:pPr>
        <w:pStyle w:val="BookText"/>
        <w:rPr/>
      </w:pPr>
      <w:bookmarkEnd w:id="480"/>
      <w:r>
        <w:rPr>
          <w:rFonts w:ascii="Amiri" w:hAnsi="Amiri" w:eastAsia="Amiri" w:cs="Amiri"/>
          <w:color w:val="111111"/>
          <w:sz w:val="28"/>
          <w:sz w:val="28"/>
          <w:szCs w:val="28"/>
          <w:rtl w:val="true"/>
          <w:lang w:bidi="ar-SA"/>
        </w:rPr>
        <w:t xml:space="preserve">هذا بالإضافة إلىٰ إنتاج الأفلام التي تُعلِّم الأطفال النظريات الدِّينية وفق المذهب السلفي المتطرِّف، الذي يُخفي جميع الشخصيات الإيجابية، ولا يذكر إلَّا من شهد القاصي والداني والتاريخ بانحرافه عن الخط ِّ الإسلامي، ليُظهروه بمظهر البطل الفاتح والرؤوف الصالح، ففي برنامج بثَّته قناة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حول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فيه أيُّ ذكر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لم يُسلِّط الضوء علىٰ من عاداهم وقتلهم، والحُرُّ تكفيه إشارة</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5419820_1051229030"/>
      <w:bookmarkStart w:id="482" w:name="_Toc176"/>
      <w:bookmarkEnd w:id="481"/>
      <w:r>
        <w:rPr>
          <w:rtl w:val="true"/>
        </w:rPr>
        <w:t>العنوان الثالث</w:t>
      </w:r>
      <w:r>
        <w:rPr>
          <w:rtl w:val="true"/>
        </w:rPr>
        <w:t xml:space="preserve">: </w:t>
      </w:r>
      <w:r>
        <w:rPr>
          <w:rtl w:val="true"/>
        </w:rPr>
        <w:t>علاقات غير عفيفة، منفتحة أو شاذَّة</w:t>
      </w:r>
      <w:r>
        <w:rPr>
          <w:rtl w:val="true"/>
        </w:rPr>
        <w:t>:</w:t>
      </w:r>
      <w:bookmarkEnd w:id="482"/>
    </w:p>
    <w:p>
      <w:pPr>
        <w:pStyle w:val="BookText"/>
        <w:rPr/>
      </w:pPr>
      <w:r>
        <w:rPr>
          <w:rFonts w:ascii="Amiri" w:hAnsi="Amiri" w:eastAsia="Amiri" w:cs="Amiri"/>
          <w:color w:val="111111"/>
          <w:sz w:val="28"/>
          <w:sz w:val="28"/>
          <w:szCs w:val="28"/>
          <w:rtl w:val="true"/>
          <w:lang w:bidi="ar-SA"/>
        </w:rPr>
        <w:t>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المسلسلات الكرتونية صارت تُركِّز بصورة وبأُخرىٰ علىٰ أنْ يكون للبطل شريكة جميلة، يفدي نفسه من أجلها، وهي ستقابله في نهاية كلِّ حلقة بوردة حمراء تمزجها بقبلة أُرجوانية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تُكرِّر المسلسلات نزاعات الفتيات من أجل شابٍّ وسيم، أو شباب من أجل فتاة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تشجيع الفتيات علىٰ ضرورة إظهار مفاتنها للشباب، وعلىٰ أنْ لا تخرج حتَّىٰ تتزين بأحسن زينتها، حتَّىٰ لا يقال عنها بأنَّها معقَّدة أو متخلِّفة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مساحة واسعة من تلك الأفلام والمسلسلات الكرتونية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غيرها ممَّا يشاهده الكبار بحضور الصغار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الأمر الذي سيُوحي للأطفال بالكثير من الخيالات الواسعة حول إمكانية تطبيق هذه اللقطات في حياتهم، ممَّا أدّىٰ إلىٰ ظهور مراهقين قبل أوان مراهقتهم، وإلىٰ ظهور تلميذات في الابتدائية يحملْنَ في حقائبهنَّ مساحيق وأدوات التجميل</w:t>
      </w:r>
      <w:r>
        <w:rPr>
          <w:rFonts w:eastAsia="Amiri" w:cs="Amiri" w:ascii="Amiri" w:hAnsi="Amiri"/>
          <w:color w:val="111111"/>
          <w:sz w:val="28"/>
          <w:szCs w:val="28"/>
          <w:rtl w:val="true"/>
          <w:lang w:bidi="ar-SA"/>
        </w:rPr>
        <w:t xml:space="preserve">! </w:t>
      </w:r>
      <w:bookmarkStart w:id="483" w:name="pg7826_83839"/>
    </w:p>
    <w:p>
      <w:pPr>
        <w:pStyle w:val="Heading3"/>
        <w:numPr>
          <w:ilvl w:val="2"/>
          <w:numId w:val="1"/>
        </w:numPr>
        <w:rPr/>
      </w:pPr>
      <w:bookmarkStart w:id="484" w:name="__RefHeading___Toc5419822_1051229030"/>
      <w:bookmarkStart w:id="485" w:name="_Toc177"/>
      <w:bookmarkEnd w:id="483"/>
      <w:bookmarkEnd w:id="484"/>
      <w:r>
        <w:rPr>
          <w:rtl w:val="true"/>
        </w:rPr>
        <w:t>العنوان الرابع</w:t>
      </w:r>
      <w:r>
        <w:rPr>
          <w:rtl w:val="true"/>
        </w:rPr>
        <w:t xml:space="preserve">: </w:t>
      </w:r>
      <w:r>
        <w:rPr>
          <w:rtl w:val="true"/>
        </w:rPr>
        <w:t>إشاعة روح العنف</w:t>
      </w:r>
      <w:r>
        <w:rPr>
          <w:rtl w:val="true"/>
        </w:rPr>
        <w:t>:</w:t>
      </w:r>
      <w:bookmarkEnd w:id="485"/>
    </w:p>
    <w:p>
      <w:pPr>
        <w:pStyle w:val="BookText"/>
        <w:rPr/>
      </w:pPr>
      <w:r>
        <w:rPr>
          <w:rFonts w:ascii="Amiri" w:hAnsi="Amiri" w:eastAsia="Amiri" w:cs="Amiri"/>
          <w:color w:val="111111"/>
          <w:sz w:val="28"/>
          <w:sz w:val="28"/>
          <w:szCs w:val="28"/>
          <w:rtl w:val="true"/>
          <w:lang w:bidi="ar-SA"/>
        </w:rPr>
        <w:t>عندما كنّا صغاراً نفرح كثيراً عندما يشتري لنا أهلنا كرة قدم أو سيّارة سباق كلاسيكية، أمَّا اليوم فالأولاد لا يرضون إلَّا ببندقية كبيرة أو سيف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لأنَّ أبطالهم في العالم الوهمي والرقمي اشتهروا بالقوَّة، فالبطل فيها رجلٌ أعزل يهجم علىٰ عشـرات المسلَّحين ليقضـي عليهم بأسرع من لمح البصـر، أو أنَّه يركب سيّارة تتحوَّل إلىٰ رجل آلي عملاق يقاوم الغزاة من الكواكب الأُخرىٰ، أو فتاة جميلة تمتلك من سرعة الحركة وقوَّة البدن ما يعجز عن الوقوف في وجهها أعتىٰ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يعمل الطفل علىٰ تقمُّص شخصية بطله المفضَّل، ليُترجِم هذا المعنىٰ إلىٰ حركات قتالية وصياح مدوي وأسلحة فتّاكة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يصل الحال إلىٰ أنْ يحاول تطبيق تلك الحركات علىٰ أخيه الصغير أو صديقه في الشارع، بل لقد سمعت من مدير أحد مراكز الشرطة مباشرةً أنَّه حضـر حادثة قتل، المجرم فيها طفل صغير، حيث قتل أُمَّه وهي تجلس في المطبخ تُحضِّـر الطعام، ولـمَّا سُئِلَ عن السبب وراء 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بطله المفضَّل في فيلمه قتل أُمَّه، فأراد أنْ يُقلِّده في ذلك</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5419824_1051229030"/>
      <w:bookmarkStart w:id="487" w:name="_Toc178"/>
      <w:bookmarkEnd w:id="486"/>
      <w:r>
        <w:rPr>
          <w:rtl w:val="true"/>
        </w:rPr>
        <w:t>العنوان الخامس</w:t>
      </w:r>
      <w:r>
        <w:rPr>
          <w:rtl w:val="true"/>
        </w:rPr>
        <w:t xml:space="preserve">: </w:t>
      </w:r>
      <w:r>
        <w:rPr>
          <w:rtl w:val="true"/>
        </w:rPr>
        <w:t>التشجيع علىٰ الغناء والرقص والاستعراض الجنسي</w:t>
      </w:r>
      <w:r>
        <w:rPr>
          <w:rtl w:val="true"/>
        </w:rPr>
        <w:t>:</w:t>
      </w:r>
      <w:bookmarkEnd w:id="487"/>
    </w:p>
    <w:p>
      <w:pPr>
        <w:pStyle w:val="BookText"/>
        <w:rPr/>
      </w:pPr>
      <w:r>
        <w:rPr>
          <w:rFonts w:ascii="Amiri" w:hAnsi="Amiri" w:eastAsia="Amiri" w:cs="Amiri"/>
          <w:color w:val="111111"/>
          <w:sz w:val="28"/>
          <w:sz w:val="28"/>
          <w:szCs w:val="28"/>
          <w:rtl w:val="true"/>
          <w:lang w:bidi="ar-SA"/>
        </w:rPr>
        <w:t>وهذه أيضاً لم يخلُ منها فيلم أو مسلسل كرتوني، فضلاً عن غير الكرتوني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البرامج التي تُبَثُّ اليوم تتَّسمُ بأنَّها تتحوَّل فجأةً إلىٰ مقطع أُغنية يرقص </w:t>
      </w:r>
      <w:bookmarkStart w:id="488" w:name="pg7826_83840"/>
    </w:p>
    <w:p>
      <w:pPr>
        <w:pStyle w:val="BookText"/>
        <w:rPr/>
      </w:pPr>
      <w:bookmarkEnd w:id="488"/>
      <w:r>
        <w:rPr>
          <w:rFonts w:ascii="Amiri" w:hAnsi="Amiri" w:eastAsia="Amiri" w:cs="Amiri"/>
          <w:color w:val="111111"/>
          <w:sz w:val="28"/>
          <w:sz w:val="28"/>
          <w:szCs w:val="28"/>
          <w:rtl w:val="true"/>
          <w:lang w:bidi="ar-SA"/>
        </w:rPr>
        <w:t>فيها الأطفال، ومشتملة علىٰ الاختلاط بين الجنسين، تتخلَّلها حركات إغرائية، فعيون الفتاة تقطر وروداً عندما ترىٰ رشاقة جسم الفتىٰ الوسيم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وملابسها تُظهِر محاسنها برسم وتجسيم دقيق يُوحي إليك بأنَّها فتاة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والفتىٰ يتصنَّع السقوط ليقع بين أحضان حبيبته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تُوفِّر تلك الأفلام مساحة واسعة من الاستعراضات الجنسية إلىٰ الحدِّ الذي ستحفظ معه الفتيات الصغيرات تلك الحركات الراقصة والتموّجات الغريبة في جسمٍ كأنَّه غصن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التبرُّج الصارخ الذي يملأ شاشة التلفاز بألوان زاهية، سواء من فتيات الأفلام أو حتَّىٰ مقدِّمات برامج الأطفال</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5419826_1051229030"/>
      <w:bookmarkStart w:id="490" w:name="_Toc179"/>
      <w:bookmarkEnd w:id="489"/>
      <w:r>
        <w:rPr>
          <w:rtl w:val="true"/>
        </w:rPr>
        <w:t>العنوان السادس</w:t>
      </w:r>
      <w:r>
        <w:rPr>
          <w:rtl w:val="true"/>
        </w:rPr>
        <w:t xml:space="preserve">: </w:t>
      </w:r>
      <w:r>
        <w:rPr>
          <w:rtl w:val="true"/>
        </w:rPr>
        <w:t>إشاعة روح الاستهلاك</w:t>
      </w:r>
      <w:r>
        <w:rPr>
          <w:rtl w:val="true"/>
        </w:rPr>
        <w:t>:</w:t>
      </w:r>
      <w:bookmarkEnd w:id="490"/>
    </w:p>
    <w:p>
      <w:pPr>
        <w:pStyle w:val="BookText"/>
        <w:rPr/>
      </w:pPr>
      <w:r>
        <w:rPr>
          <w:rFonts w:ascii="Amiri" w:hAnsi="Amiri" w:eastAsia="Amiri" w:cs="Amiri"/>
          <w:color w:val="111111"/>
          <w:sz w:val="28"/>
          <w:sz w:val="28"/>
          <w:szCs w:val="28"/>
          <w:rtl w:val="true"/>
          <w:lang w:bidi="ar-SA"/>
        </w:rPr>
        <w:t>ما إنْ يتمَّ عرض بعض الأفلام أو المسلسلات حتَّىٰ تتسارع الإعلانات التجارية حول ألعاب تُجسِّم الأبطال أو أحداث تلك الأفلام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وحالما يتسمرُّ الأطفال أمام شاشة التلفاز حتَّىٰ تطل عليهم إعلانات تجارية حول نوع الحقيبة المدرسية او حافظة الماء أو ملابس اللعبة أو مسايرة الموضة في الهندام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يأتي الأب منهكاً من عمله ليستقبله أولاده في مظاهرة سلمية، وقد تتطوَّر لتكون مظاهرة مدجَّجة بسلاح الدموع أو العناد أو الصياح، وقد يكون بعضهم دبلوماسياً ليستخدم ورقة الضغط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 الجدَّة مثلاً، لتضغط عليه هذه المظاهرات والقوىٰ ليستسلم لرغباتهم ومطالبهم، وسيذهب مضطرًّا للبحث كثيراً حتَّىٰ يجد المنتج المعلن عنه في القناة</w:t>
      </w:r>
      <w:r>
        <w:rPr>
          <w:rFonts w:eastAsia="Amiri" w:cs="Amiri" w:ascii="Amiri" w:hAnsi="Amiri"/>
          <w:color w:val="111111"/>
          <w:sz w:val="28"/>
          <w:szCs w:val="28"/>
          <w:rtl w:val="true"/>
          <w:lang w:bidi="ar-SA"/>
        </w:rPr>
        <w:t xml:space="preserve">! </w:t>
      </w:r>
      <w:bookmarkStart w:id="491" w:name="pg7826_83841"/>
    </w:p>
    <w:p>
      <w:pPr>
        <w:pStyle w:val="BookText"/>
        <w:rPr/>
      </w:pPr>
      <w:bookmarkEnd w:id="491"/>
      <w:r>
        <w:rPr>
          <w:rFonts w:ascii="Amiri" w:hAnsi="Amiri" w:eastAsia="Amiri" w:cs="Amiri"/>
          <w:color w:val="111111"/>
          <w:sz w:val="28"/>
          <w:sz w:val="28"/>
          <w:szCs w:val="28"/>
          <w:rtl w:val="true"/>
          <w:lang w:bidi="ar-SA"/>
        </w:rPr>
        <w:t>وبهذا يتربّىٰ الأولاد علىٰ روح الاستهلاك غير المبرَّر ولا المبرمج، إلىٰ الحدِّ الذي سيحكمون علىٰ أبيهم بالقاسي والبخيل لو لم يستطع أنْ يُوفِّر لهم تلك المنتوجات</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5419828_1051229030"/>
      <w:bookmarkStart w:id="493" w:name="_Toc180"/>
      <w:bookmarkEnd w:id="492"/>
      <w:r>
        <w:rPr>
          <w:rtl w:val="true"/>
        </w:rPr>
        <w:t>خلاصة مئوية لعناوين المسلسلات الكرتونية</w:t>
      </w:r>
      <w:r>
        <w:rPr>
          <w:rtl w:val="true"/>
        </w:rPr>
        <w:t>:</w:t>
      </w:r>
      <w:bookmarkEnd w:id="493"/>
    </w:p>
    <w:p>
      <w:pPr>
        <w:pStyle w:val="BookText"/>
        <w:rPr/>
      </w:pPr>
      <w:r>
        <w:rPr>
          <w:rFonts w:ascii="Amiri" w:hAnsi="Amiri" w:eastAsia="Amiri" w:cs="Amiri"/>
          <w:color w:val="111111"/>
          <w:sz w:val="28"/>
          <w:sz w:val="28"/>
          <w:szCs w:val="28"/>
          <w:rtl w:val="true"/>
          <w:lang w:bidi="ar-SA"/>
        </w:rPr>
        <w:t>أصدرت منظَّمة اليونيسكو التابعة للمجلس العربي للطفولة والتنمية إحصائية بنسبٍ مئوية تُبيِّن فيها نسبة العناوين العامَّة للقنوات الفضائية الموجَّهة للأطفال، وخلاصتها التالي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تحوي أفكاراً ومشاهد 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البدانة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المشاهد تحوي لبساً فاضحاً ومشاهد 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النصب والاحتيال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بعض الأفكار والعقائد غير المتوافقة مع المبادئ والقِيَم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يشاهدها الوالدان مع أبنائهم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العلم والمعرفة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5419830_1051229030"/>
      <w:bookmarkStart w:id="495" w:name="_Toc181"/>
      <w:bookmarkEnd w:id="494"/>
      <w:r>
        <w:rPr>
          <w:rtl w:val="true"/>
        </w:rPr>
        <w:t>الآثار السلبية للتلفاز على الأطفال</w:t>
      </w:r>
      <w:bookmarkEnd w:id="495"/>
    </w:p>
    <w:p>
      <w:pPr>
        <w:pStyle w:val="BookText"/>
        <w:rPr/>
      </w:pPr>
      <w:r>
        <w:rPr>
          <w:rFonts w:ascii="Amiri" w:hAnsi="Amiri" w:eastAsia="Amiri" w:cs="Amiri"/>
          <w:color w:val="111111"/>
          <w:sz w:val="28"/>
          <w:sz w:val="28"/>
          <w:szCs w:val="28"/>
          <w:rtl w:val="true"/>
          <w:lang w:bidi="ar-SA"/>
        </w:rPr>
        <w:t>الآثار السلبية للتلفاز على الأطفال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نكون منصفين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برامجاً إيجابية تستهدف الأطفال تعرضها بعض القنوات التلفزيونية، فهناك البرامج </w:t>
      </w:r>
      <w:bookmarkStart w:id="496" w:name="pg7826_83842"/>
    </w:p>
    <w:p>
      <w:pPr>
        <w:pStyle w:val="BookText"/>
        <w:rPr/>
      </w:pPr>
      <w:bookmarkEnd w:id="496"/>
      <w:r>
        <w:rPr>
          <w:rFonts w:ascii="Amiri" w:hAnsi="Amiri" w:eastAsia="Amiri" w:cs="Amiri"/>
          <w:color w:val="111111"/>
          <w:sz w:val="28"/>
          <w:sz w:val="28"/>
          <w:szCs w:val="28"/>
          <w:rtl w:val="true"/>
          <w:lang w:bidi="ar-SA"/>
        </w:rPr>
        <w:t>التعليمية والترفيهية التي لا تتعارض مع أُصول التربية، وهناك برامج تُعلِّم الأطفال بعض المواهب العملية والمهارات اليدوية كالخطِّ والتطريز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نسبة هذه البرامج إلىٰ السلبية نسبة ضئيلة جدًّا، وبالتالي فإنَّ العقل يحكم بضرورة الحذر من تلك النسبة الكبيرة من البرامج السلبية، والتي تُؤدّي إلىٰ الكثير من الآثار السلبية علىٰ سلوك وعقل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تعرَّفنا علىٰ الخطوط العامَّة لبرامج الأطفال، نُشير هنا إلىٰ جملة من الآثار السلبية التي يتعرَّض لها سلوك الأطفال حسب الدراسات والمتابعات العلمية والمسح الميداني</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419832_1051229030"/>
      <w:bookmarkStart w:id="498" w:name="_Toc182"/>
      <w:bookmarkEnd w:id="497"/>
      <w:r>
        <w:rPr>
          <w:rtl w:val="true"/>
        </w:rPr>
        <w:t>الأثر الأوَّل</w:t>
      </w:r>
      <w:r>
        <w:rPr>
          <w:rtl w:val="true"/>
        </w:rPr>
        <w:t xml:space="preserve">: </w:t>
      </w:r>
      <w:r>
        <w:rPr>
          <w:rtl w:val="true"/>
        </w:rPr>
        <w:t>الاضطراب في مواعيد النوم</w:t>
      </w:r>
      <w:r>
        <w:rPr>
          <w:rtl w:val="true"/>
        </w:rPr>
        <w:t>:</w:t>
      </w:r>
      <w:bookmarkEnd w:id="498"/>
    </w:p>
    <w:p>
      <w:pPr>
        <w:pStyle w:val="BookText"/>
        <w:rPr/>
      </w:pPr>
      <w:r>
        <w:rPr>
          <w:rFonts w:ascii="Amiri" w:hAnsi="Amiri" w:eastAsia="Amiri" w:cs="Amiri"/>
          <w:color w:val="111111"/>
          <w:sz w:val="28"/>
          <w:sz w:val="28"/>
          <w:szCs w:val="28"/>
          <w:rtl w:val="true"/>
          <w:lang w:bidi="ar-SA"/>
        </w:rPr>
        <w:t>يحتاج الطفل إلىٰ ساعات كافية من النوم ليأخذ جسمه راحته الكافية التي تضفي علىٰ سلوكه نوعاً من الاتِّزان، وعلىٰ عقله نوعاً من التفكير المبرمج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مشاهدة التلفاز من دون تقنين أدَّت إلىٰ أنْ يتذبذب موعد النوم مدًّا وجزراً حسب الأفلام والمسلسلات التي يرتقبها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أجمل الأفلام وأشوقها تُبَثُّ في ساعات متأخِّرة من الليل، وبالتالي سيضغط الطفل بكلِّ قوَّته علىٰ عينيه حتَّىٰ لا يستسلما للنعاس، ليتمتَّع بمشاهدة فيلمه المفضَّل للمرَّة العاشرة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يعني أنَّه سيقاوم النعاس كثيراً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عندما يريد السهر لمشاهدة فيلمه المفضَّل، ومرَّة أُخرىٰ عندما يعلو صوت أُمِّه وهي تنادي عليه بالنهوض للذهاب 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سيقوم يترنَّح من نومه، وسيذهب مجبوراً لمدرسته، وسيكون مجرَّد جُثَّة في فصله الدراسي، </w:t>
      </w:r>
      <w:bookmarkStart w:id="499" w:name="pg7826_83843"/>
    </w:p>
    <w:p>
      <w:pPr>
        <w:pStyle w:val="BookText"/>
        <w:rPr/>
      </w:pPr>
      <w:bookmarkEnd w:id="499"/>
      <w:r>
        <w:rPr>
          <w:rFonts w:ascii="Amiri" w:hAnsi="Amiri" w:eastAsia="Amiri" w:cs="Amiri"/>
          <w:color w:val="111111"/>
          <w:sz w:val="28"/>
          <w:sz w:val="28"/>
          <w:szCs w:val="28"/>
          <w:rtl w:val="true"/>
          <w:lang w:bidi="ar-SA"/>
        </w:rPr>
        <w:t>من دون أنْ يستقبل عقله أيَّ معلومة من الأُستاذ، وهكذا تبدأ معاناة المعلِّم المريرة في إيصال المعلومة إلىٰ ذهن النعسان</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5419834_1051229030"/>
      <w:bookmarkStart w:id="501" w:name="_Toc183"/>
      <w:bookmarkEnd w:id="500"/>
      <w:r>
        <w:rPr>
          <w:rtl w:val="true"/>
        </w:rPr>
        <w:t>الأثر الثاني</w:t>
      </w:r>
      <w:r>
        <w:rPr>
          <w:rtl w:val="true"/>
        </w:rPr>
        <w:t xml:space="preserve">: </w:t>
      </w:r>
      <w:r>
        <w:rPr>
          <w:rtl w:val="true"/>
        </w:rPr>
        <w:t>التوحُّد، أو ما يقرب منه</w:t>
      </w:r>
      <w:r>
        <w:rPr>
          <w:rtl w:val="true"/>
        </w:rPr>
        <w:t>:</w:t>
      </w:r>
      <w:bookmarkEnd w:id="501"/>
    </w:p>
    <w:p>
      <w:pPr>
        <w:pStyle w:val="BookText"/>
        <w:rPr/>
      </w:pPr>
      <w:r>
        <w:rPr>
          <w:rFonts w:ascii="Amiri" w:hAnsi="Amiri" w:eastAsia="Amiri" w:cs="Amiri"/>
          <w:color w:val="111111"/>
          <w:sz w:val="28"/>
          <w:sz w:val="28"/>
          <w:szCs w:val="28"/>
          <w:rtl w:val="true"/>
          <w:lang w:bidi="ar-SA"/>
        </w:rPr>
        <w:t>هل تعلم أنَّ أولادك يستمعون لبرامج التلفاز أكثر من استماعهم إلىٰ مواعظك؟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كنت تعظهم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تعلم أنَّ الوقت الذي يقضونه مع أبطال أفلامهم أكثر من الوقت الذي تقضيه أنت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تعلم أنَّ وَلَدَك يستمع بكلِّ إنصات لكلمات الفيلم الكرتوني، بحيث يمكن أنْ تناديه عشـر مرّات من دون أنْ يشعر أو يسمع همس ندائك؟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الحالة ستجعل من الطفل شيئاً فشيئاً يتَّخذ من التلفاز أباً مربّياً، وأُمًّا حنونة، إلىٰ أنْ يصل الأمر إلىٰ أنْ يألف الجلوس مفرداً معه، وحتَّىٰ لو غبتَ أنت عن البيت أيّاماً فإنَّه لن يشعر بالوحشة ما دامت برامجه المفضَّلة مستمرَّة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خَلَقَ قطيعةً خطرة جدًّا بين أعضاء البيت الواحد، وندرةً في تفاعل الأطفال مع أفراد العائلة، وهو إنذار خطر لا بدَّ من الإسراع في علاجه عبر خطوات تدريجية وئيدة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419836_1051229030"/>
      <w:bookmarkStart w:id="503" w:name="_Toc184"/>
      <w:bookmarkEnd w:id="502"/>
      <w:r>
        <w:rPr>
          <w:rtl w:val="true"/>
        </w:rPr>
        <w:t>الأثر الثالث</w:t>
      </w:r>
      <w:r>
        <w:rPr>
          <w:rtl w:val="true"/>
        </w:rPr>
        <w:t xml:space="preserve">: </w:t>
      </w:r>
      <w:r>
        <w:rPr>
          <w:rtl w:val="true"/>
        </w:rPr>
        <w:t>ندرة أو انعدام القراءة</w:t>
      </w:r>
      <w:r>
        <w:rPr>
          <w:rtl w:val="true"/>
        </w:rPr>
        <w:t>:</w:t>
      </w:r>
      <w:bookmarkEnd w:id="50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أعتقد أنَّ أحداً منّا لم يَعِدْ ولده بالسماح له بالجلوس أمام شاشة التلفاز لكن بشـرط أنْ يُكمِل واجباته المدرسية، واشتراط إكمال الواجبات ذلك أمر جيِّد، لكن أنْ نجعل جائزته مشاهدة التلفاز فهذا أمر علينا أن نتأمَّله قليلاً</w:t>
      </w:r>
      <w:r>
        <w:rPr>
          <w:rFonts w:eastAsia="Amiri" w:cs="Amiri" w:ascii="Amiri" w:hAnsi="Amiri"/>
          <w:color w:val="111111"/>
          <w:sz w:val="28"/>
          <w:szCs w:val="28"/>
          <w:rtl w:val="true"/>
          <w:lang w:bidi="ar-SA"/>
        </w:rPr>
        <w:t xml:space="preserve">. </w:t>
      </w:r>
      <w:bookmarkStart w:id="504" w:name="pg7826_83844"/>
    </w:p>
    <w:p>
      <w:pPr>
        <w:pStyle w:val="BookText"/>
        <w:rPr/>
      </w:pPr>
      <w:bookmarkEnd w:id="504"/>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الولد سيعمل بكلِّ جهد للإسراع بالانتهاء من واجباته، ممَّا يعني قلَّة التركيز عنده، بل يُؤدّي هذا الأمر بالتدريج إلىٰ أنْ يكره الولد تلك المشارطة، لأنَّها تسـرق منه وقته الممتع مع أحباب روحه في التلفاز، بل قد يصل الأمر إلىٰ أنْ يتصنَّع الولد أنَّه أكمل دروسه من أجل أنْ لا تفوته اللقطة الأُولىٰ 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ماذا تفعل إذا كان العرض قد شاهده الولد أكثر من مرَّة، ولم يعد متشوِّقاً لرؤيته، هل ستنفع المشارطة تلك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ستصل إليه هذه الطريقة هي أنَّ الأولاد سوف لن يُفكِّروا في تطوير معلوماتهم من خلال القراءة خارج المنهج المقرَّر، وسيصل الأمر إلىٰ أنْ يكره الأولاد فكرة القراءة، فيبقون عالقين بما تُلقِّنه لهم المناهج الدراسية من معلوماتٍ أكل الدهر عليها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تثبيط العقل عن التطوُّر والنموِّ، والجمود علىٰ معلومات لا يأخذها الأولاد إلَّا تحت تهديد الأبوين بإطفاء التلفاز، أو المعلِّم بالضرب أو الطرد</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5419838_1051229030"/>
      <w:bookmarkStart w:id="506" w:name="_Toc185"/>
      <w:bookmarkEnd w:id="505"/>
      <w:r>
        <w:rPr>
          <w:rtl w:val="true"/>
        </w:rPr>
        <w:t>الأثر الرابع</w:t>
      </w:r>
      <w:r>
        <w:rPr>
          <w:rtl w:val="true"/>
        </w:rPr>
        <w:t xml:space="preserve">: </w:t>
      </w:r>
      <w:r>
        <w:rPr>
          <w:rtl w:val="true"/>
        </w:rPr>
        <w:t>التأخُّر الدراسي</w:t>
      </w:r>
      <w:r>
        <w:rPr>
          <w:rtl w:val="true"/>
        </w:rPr>
        <w:t>:</w:t>
      </w:r>
      <w:bookmarkEnd w:id="506"/>
    </w:p>
    <w:p>
      <w:pPr>
        <w:pStyle w:val="BookText"/>
        <w:rPr/>
      </w:pPr>
      <w:r>
        <w:rPr>
          <w:rFonts w:ascii="Amiri" w:hAnsi="Amiri" w:eastAsia="Amiri" w:cs="Amiri"/>
          <w:color w:val="111111"/>
          <w:sz w:val="28"/>
          <w:sz w:val="28"/>
          <w:szCs w:val="28"/>
          <w:rtl w:val="true"/>
          <w:lang w:bidi="ar-SA"/>
        </w:rPr>
        <w:t xml:space="preserve">في يوم من الأيام أجريتُ لقاءً شخصياً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إعدادية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متأخِّراً في دراسته، وسألته عن تقسيم وقته اليومي، فكانت النتيجة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الجلوس لمشاهدة كرة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ساعتان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الجلوس في المقهىٰ مع 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ساعات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الجلوس في الطُّرُقات 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ساعتان علىٰ الأقلِّ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التواجد في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ساعات علىٰ الأقلِّ</w:t>
      </w:r>
      <w:r>
        <w:rPr>
          <w:rFonts w:eastAsia="Amiri" w:cs="Amiri" w:ascii="Amiri" w:hAnsi="Amiri"/>
          <w:color w:val="111111"/>
          <w:sz w:val="28"/>
          <w:szCs w:val="28"/>
          <w:rtl w:val="true"/>
          <w:lang w:bidi="ar-SA"/>
        </w:rPr>
        <w:t xml:space="preserve">). </w:t>
      </w:r>
      <w:bookmarkStart w:id="507" w:name="pg7826_83845"/>
    </w:p>
    <w:p>
      <w:pPr>
        <w:pStyle w:val="BookText"/>
        <w:rPr/>
      </w:pPr>
      <w:bookmarkEnd w:id="50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بين مقاصده،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علىٰ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الطعام، خصوصاً مع الأصدقاء،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ساعتان علىٰ الأقلِّ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ممارسة لعبة إلكترونية،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ساعات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المتبقّي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منه إلَّا علىٰ ما لا يتجاوز الثلاث ساعات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ليست مبالغة، بل أنا سمعتها بنفسي من الطالب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إعدادية لم أجد منهم من لا يلعب الألعاب الإلكترونية يومياً إلَّا ما لا يتجاوز العشرة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واحدٍ منهم يلعب ما لا يقلُّ عن ساعتين يومياً، يقابله مراجعة وتحضير الدروس لمدَّة لا تتعدّىٰ الساعة الواحدة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أنَّ الأولاد لم يضعوا أيَّ جدول ممنهج لأداء فروضهم المدرسية أو التحضير لها، فهل صار واضحاً الآن أحد أهمّ أسباب التأخُّر الدراسي؟</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5419840_1051229030"/>
      <w:bookmarkStart w:id="509" w:name="_Toc186"/>
      <w:bookmarkEnd w:id="508"/>
      <w:r>
        <w:rPr>
          <w:rtl w:val="true"/>
        </w:rPr>
        <w:t>الأثر الخامس</w:t>
      </w:r>
      <w:r>
        <w:rPr>
          <w:rtl w:val="true"/>
        </w:rPr>
        <w:t xml:space="preserve">: </w:t>
      </w:r>
      <w:r>
        <w:rPr>
          <w:rtl w:val="true"/>
        </w:rPr>
        <w:t>حلُّ المشاكل بطُرُق عدوانية</w:t>
      </w:r>
      <w:r>
        <w:rPr>
          <w:rtl w:val="true"/>
        </w:rPr>
        <w:t>:</w:t>
      </w:r>
      <w:bookmarkEnd w:id="509"/>
    </w:p>
    <w:p>
      <w:pPr>
        <w:pStyle w:val="BookText"/>
        <w:rPr/>
      </w:pPr>
      <w:r>
        <w:rPr>
          <w:rFonts w:ascii="Amiri" w:hAnsi="Amiri" w:eastAsia="Amiri" w:cs="Amiri"/>
          <w:color w:val="111111"/>
          <w:sz w:val="28"/>
          <w:sz w:val="28"/>
          <w:szCs w:val="28"/>
          <w:rtl w:val="true"/>
          <w:lang w:bidi="ar-SA"/>
        </w:rPr>
        <w:t>ممَّا لا شكَّ فيه أنَّ أكثر أنواع الدراما التمثيلية الكرتونية تقوم علىٰ أساس افتراض مشكلة معيَّنة، تتشابك خيوطها بصورة عشوائية، حتَّىٰ يُخيَّل للمشاهد أنَّها لا تُحَلُّ، وفي اللحظة الحاسمة يأتي البطل ليأتي بحلٍّ غير متوقَّع لهذه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المهمَّة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 عادةً ما يستخدم قواه غير الطبيعية أو تسلُّطه وقوَّته لردِّ المعتدي، وفرض العدالة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القبضة الحديدية هي من تكون لها الكلمة الأخيرة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 الأطفال سيتعلَّمون من بطلهم أنْ يحلُّوا مشاكلهم </w:t>
      </w:r>
      <w:bookmarkStart w:id="510" w:name="pg7826_83846"/>
    </w:p>
    <w:p>
      <w:pPr>
        <w:pStyle w:val="BookText"/>
        <w:rPr/>
      </w:pPr>
      <w:bookmarkEnd w:id="510"/>
      <w:r>
        <w:rPr>
          <w:rFonts w:ascii="Amiri" w:hAnsi="Amiri" w:eastAsia="Amiri" w:cs="Amiri"/>
          <w:color w:val="111111"/>
          <w:sz w:val="28"/>
          <w:sz w:val="28"/>
          <w:szCs w:val="28"/>
          <w:rtl w:val="true"/>
          <w:lang w:bidi="ar-SA"/>
        </w:rPr>
        <w:t>بنفس تلك القبضة، لذلك تجد كثيراً من العدوانية بين الأطفال نتيجة تلك المشاهد الكرتونية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القوىٰ التي يُظهِرها البطل عادةً ما تكون فوق المستوىٰ الطبيعي للبشـر، بل فوق ما يمكن أنْ يُتخيَّل أنْ يصل إليه البشـر، وإلَّا فبماذا تُفسِّـر سرعة شخص تفوق سرعة طائرة 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تُفسِّـر خروج البطل سالماً من انفجار مهول أصاب البيت الذي كان نائماً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المشاهد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الأحداث تجعل الطفل يميل إلىٰ الحلول العدوانية بعيداً عن التعاطف والتراحم وحتَّىٰ الإنسانية</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5419842_1051229030"/>
      <w:bookmarkStart w:id="512" w:name="_Toc187"/>
      <w:bookmarkEnd w:id="511"/>
      <w:r>
        <w:rPr>
          <w:rtl w:val="true"/>
        </w:rPr>
        <w:t>الأثر السادس</w:t>
      </w:r>
      <w:r>
        <w:rPr>
          <w:rtl w:val="true"/>
        </w:rPr>
        <w:t xml:space="preserve">: </w:t>
      </w:r>
      <w:r>
        <w:rPr>
          <w:rtl w:val="true"/>
        </w:rPr>
        <w:t>الخمول البدني</w:t>
      </w:r>
      <w:r>
        <w:rPr>
          <w:rtl w:val="true"/>
        </w:rPr>
        <w:t>:</w:t>
      </w:r>
      <w:bookmarkEnd w:id="512"/>
    </w:p>
    <w:p>
      <w:pPr>
        <w:pStyle w:val="BookText"/>
        <w:rPr/>
      </w:pPr>
      <w:r>
        <w:rPr>
          <w:rFonts w:ascii="Amiri" w:hAnsi="Amiri" w:eastAsia="Amiri" w:cs="Amiri"/>
          <w:color w:val="111111"/>
          <w:sz w:val="28"/>
          <w:sz w:val="28"/>
          <w:szCs w:val="28"/>
          <w:rtl w:val="true"/>
          <w:lang w:bidi="ar-SA"/>
        </w:rPr>
        <w:t xml:space="preserve">من الواضح في علم الفسيولوجيا أنَّ الإنسان في بداية مراحل حياته تكون خلايا جسمه نشطة جدًّا، ممَّا يُؤدّي إلىٰ زيادة النموِّ، يرافقها نشاط شديد، الأمر الذي يستدعي حركة بدنية متناسبة مع ذلك النشاط، لتستمرَّ الخلايا بالنشاط والبناء، لذلك يُركِّز الأطبّاء علىٰ ضرورة أنْ يمارس الأطفال بالخصوص الألعاب البدنية الحركية بعيداً عن الخمول، بل إنَّهم يعتبرون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المستوىٰ الطبيعي للأطفال، ممَّا يعني أنَّ الطفل يعاني من مشكلة صحّية تستدعي مراجعة الطبيب المختصِّ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الجلوس لساعات طويلة أمام التلفاز وتسمُّره في مكانه يُقلِّل بل يُعدِم حركته تماماً، وحتَّىٰ لو اشتدَّ الحماس وأراد الطفل أن يماهي ذلك الحماس الكرتوني بحماس بدني يتمثَّل بطفرة عالية وصوت عالٍ أو حركة سريعة، فإنَّ أصوات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ستعصف به طالبة منه </w:t>
      </w:r>
      <w:bookmarkStart w:id="513" w:name="pg7826_83847"/>
    </w:p>
    <w:p>
      <w:pPr>
        <w:pStyle w:val="BookText"/>
        <w:rPr/>
      </w:pPr>
      <w:bookmarkEnd w:id="5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التلفاز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يُؤدّي بالتدريج إلىٰ ضمور الحركة الطبيعية لعضلات الجسم، لتُفرِز لنا صبيةً قليلي النشاط، يتواكلون علىٰ بعضهم حتَّىٰ في ترتيب فراش نومهم، هذا إذا لم تتبرَّع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بما عليهم هم أنْ يفعلوه، حتَّىٰ شدّ رباط الحذاء أو زر القميص</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5419844_1051229030"/>
      <w:bookmarkStart w:id="515" w:name="_Toc188"/>
      <w:bookmarkEnd w:id="514"/>
      <w:r>
        <w:rPr>
          <w:rtl w:val="true"/>
        </w:rPr>
        <w:t>الأثر السابع</w:t>
      </w:r>
      <w:r>
        <w:rPr>
          <w:rtl w:val="true"/>
        </w:rPr>
        <w:t xml:space="preserve">: </w:t>
      </w:r>
      <w:r>
        <w:rPr>
          <w:rtl w:val="true"/>
        </w:rPr>
        <w:t>قلَّة التواصل مع الأتراب والأصدقاء</w:t>
      </w:r>
      <w:r>
        <w:rPr>
          <w:rtl w:val="true"/>
        </w:rPr>
        <w:t>:</w:t>
      </w:r>
      <w:bookmarkEnd w:id="515"/>
    </w:p>
    <w:p>
      <w:pPr>
        <w:pStyle w:val="BookText"/>
        <w:rPr/>
      </w:pPr>
      <w:r>
        <w:rPr>
          <w:rFonts w:ascii="Amiri" w:hAnsi="Amiri" w:eastAsia="Amiri" w:cs="Amiri"/>
          <w:color w:val="111111"/>
          <w:sz w:val="28"/>
          <w:sz w:val="28"/>
          <w:szCs w:val="28"/>
          <w:rtl w:val="true"/>
          <w:lang w:bidi="ar-SA"/>
        </w:rPr>
        <w:t>إنَّ من أهمّ مفردات التربية الصحيحة هي تعليم الأولاد كيفية الخروج عن بوتقة الشخصنة والانكماش علىٰ علاقة البيت إلىٰ إقامة علاقات اجتماعية ناجحة مع بقيَّة أفراد المجتمع، ابتداءً بالجيران ثمّ الأقرباء وزملاء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الخطوة من التربية تحتاج إلىٰ 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 نفسـي، ولفظي مع الأتراب، أي مع من هم في عمر ولدك، وتحتاج إلىٰ أنْ يجلس الأولاد يتبادلون نظرات العيون، ويتجاذبون أطراف الحديث، بين بادئٍ له ومكمِّل ومعترض ومصحِّح، الأمر الذي يُقوّي عند الأولاد حاسَّة التواصل والتفاهم والتعبير عن الأفكار والمشاعر، ممَّا يمكن لأيِّ واحدٍ منّا أنْ يشاهده بأُمِّ عينيه، عندما يندمج أطفال لا تتجاوز أعمارهم الثالثة، لاحظوا كيف أنَّهم يندمجون بصورة تلقائية، ويتفاهمون بكلماتهم المتقاطعة، ويتواصلون بابتسامات عريضة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التصوُّرات تذهب أدراج الرياح وتُذبَح بين يدي الصندوق الناطق، عندما يسحر الفيلم الكرتوني عيون وأذهان أولادنا، بموسيقاه الخلّابة وأبطاله الأفذاذ، وسنجني في النهاية أولاداً لا يعرفون </w:t>
      </w:r>
      <w:bookmarkStart w:id="516" w:name="pg7826_83848"/>
    </w:p>
    <w:p>
      <w:pPr>
        <w:pStyle w:val="BookText"/>
        <w:rPr/>
      </w:pPr>
      <w:bookmarkEnd w:id="516"/>
      <w:r>
        <w:rPr>
          <w:rFonts w:ascii="Amiri" w:hAnsi="Amiri" w:eastAsia="Amiri" w:cs="Amiri"/>
          <w:color w:val="111111"/>
          <w:sz w:val="28"/>
          <w:sz w:val="28"/>
          <w:szCs w:val="28"/>
          <w:rtl w:val="true"/>
          <w:lang w:bidi="ar-SA"/>
        </w:rPr>
        <w:t>حتَّىٰ كيف يُعبِّرون عن ألمهم أو فرحهم أو مشاعرهم، أولاداً لا جرأة لديهم علىٰ الدخول إلىٰ غرفة الضيوف ليُؤدُّوا التحيَّة أو ليُقدِّموا لهم العصير، أولاداً منكمشين علىٰ ذواتهم، أولاداً لا يمكنهم الذهاب إلىٰ الصفِّ الأوَّل بمفردهم إلَّا والدموع تبلُّ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الانتقال إلىٰ مرحلة دراسية جديدة تحدّياً صعباً يخوضونه رغم أُنوفهم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الدخول إلىٰ الجامعة، فهو أقسىٰ من العرض علىٰ الجلّاد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يكشف عنه إصرارهم علىٰ مرافقة أحد أبويهم معهم في إجراءات التقديم للمرحلة اللاحقة، هذا إذا غضضنا الطرف عن عدم تمكُّنهم من الاستقلال بأنفسهم لشراء حاجاتهم الخاصَّة</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419846_1051229030"/>
      <w:bookmarkStart w:id="518" w:name="_Toc189"/>
      <w:bookmarkEnd w:id="517"/>
      <w:r>
        <w:rPr>
          <w:rtl w:val="true"/>
        </w:rPr>
        <w:t>الأثر الثامن</w:t>
      </w:r>
      <w:r>
        <w:rPr>
          <w:rtl w:val="true"/>
        </w:rPr>
        <w:t xml:space="preserve">: </w:t>
      </w:r>
      <w:r>
        <w:rPr>
          <w:rtl w:val="true"/>
        </w:rPr>
        <w:t>التملُّص من المشاركة في أعمال المنزل</w:t>
      </w:r>
      <w:r>
        <w:rPr>
          <w:rtl w:val="true"/>
        </w:rPr>
        <w:t>:</w:t>
      </w:r>
      <w:bookmarkEnd w:id="518"/>
    </w:p>
    <w:p>
      <w:pPr>
        <w:pStyle w:val="BookText"/>
        <w:rPr/>
      </w:pPr>
      <w:r>
        <w:rPr>
          <w:rFonts w:ascii="Amiri" w:hAnsi="Amiri" w:eastAsia="Amiri" w:cs="Amiri"/>
          <w:color w:val="111111"/>
          <w:sz w:val="28"/>
          <w:sz w:val="28"/>
          <w:szCs w:val="28"/>
          <w:rtl w:val="true"/>
          <w:lang w:bidi="ar-SA"/>
        </w:rPr>
        <w:t>لنحصل علىٰ تربية ناجحة مبكرة للأولاد علينا أنْ نُعلِّمهم الاعتماد علىٰ أنفسهم أوَّلاً، وعلىٰ العمل بروح الفريق ثانياً، وعلىٰ تحمُّل المسؤولية والدقَّة في الأداء ثالثاً، وعلىٰ الإصرار علىٰ الوصول إلىٰ الهدف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الطُّرُق التي تساعد في هذا هو دفعهم للمشاركة الفعلية في أعمال البيت، كأن تُلقىٰ إلىٰ الطفل مهمَّة توضيب أغراضه الخاصَّة، أو زراعة بعض الورود، أو سقي الحديقة، أو تنظيف السُّلَم، وهكذا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الخطوة هي من أُولىٰ ضحايا برامج التلفاز الممتعة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مهمَّة سقي الحديقة مثلاً في وقت عرض الفيلم المنتظَر، لا شكَّ أنَّك ستواجه ثورة اعتراض عارمة، أو تظلُّم وشكاية، أو تملُّص مبرمج، أو عمل غير متقن، وفي النتيجة ستموت الوردة من دون سقي، بعد أنْ ماتت روح المسؤولية وتقديم الأهمِّ في قلب الولد</w:t>
      </w:r>
      <w:r>
        <w:rPr>
          <w:rFonts w:eastAsia="Amiri" w:cs="Amiri" w:ascii="Amiri" w:hAnsi="Amiri"/>
          <w:color w:val="111111"/>
          <w:sz w:val="28"/>
          <w:szCs w:val="28"/>
          <w:rtl w:val="true"/>
          <w:lang w:bidi="ar-SA"/>
        </w:rPr>
        <w:t xml:space="preserve">! </w:t>
      </w:r>
      <w:bookmarkStart w:id="519" w:name="pg7826_83849"/>
    </w:p>
    <w:p>
      <w:pPr>
        <w:pStyle w:val="Heading3"/>
        <w:numPr>
          <w:ilvl w:val="2"/>
          <w:numId w:val="1"/>
        </w:numPr>
        <w:rPr/>
      </w:pPr>
      <w:bookmarkStart w:id="520" w:name="__RefHeading___Toc5419848_1051229030"/>
      <w:bookmarkStart w:id="521" w:name="_Toc190"/>
      <w:bookmarkEnd w:id="519"/>
      <w:bookmarkEnd w:id="520"/>
      <w:r>
        <w:rPr>
          <w:rtl w:val="true"/>
        </w:rPr>
        <w:t>ملاحظة</w:t>
      </w:r>
      <w:r>
        <w:rPr>
          <w:rtl w:val="true"/>
        </w:rPr>
        <w:t>:</w:t>
      </w:r>
      <w:bookmarkEnd w:id="521"/>
    </w:p>
    <w:p>
      <w:pPr>
        <w:pStyle w:val="BookText"/>
        <w:rPr/>
      </w:pPr>
      <w:r>
        <w:rPr>
          <w:rFonts w:ascii="Amiri" w:hAnsi="Amiri" w:eastAsia="Amiri" w:cs="Amiri"/>
          <w:color w:val="111111"/>
          <w:sz w:val="28"/>
          <w:sz w:val="28"/>
          <w:szCs w:val="28"/>
          <w:rtl w:val="true"/>
          <w:lang w:bidi="ar-SA"/>
        </w:rPr>
        <w:t>هذه أهمّ الآثار السلبية المترتِّبة علىٰ إدمان مشاهدة برامج التلفاز والألعاب الإلكترونية، ولكن هل يعني هذا أنْ نمحو وجود التلفاز من البيت؟</w:t>
      </w:r>
    </w:p>
    <w:p>
      <w:pPr>
        <w:pStyle w:val="BookText"/>
        <w:rPr/>
      </w:pPr>
      <w:r>
        <w:rPr>
          <w:rFonts w:ascii="Amiri" w:hAnsi="Amiri" w:eastAsia="Amiri" w:cs="Amiri"/>
          <w:color w:val="111111"/>
          <w:sz w:val="28"/>
          <w:sz w:val="28"/>
          <w:szCs w:val="28"/>
          <w:rtl w:val="true"/>
          <w:lang w:bidi="ar-SA"/>
        </w:rPr>
        <w:t>تذكَّروا أنَّنا نتكلَّم حول تربية واقعية لا مثالية، ممَّا يعني ضرورة التوازن في الواجبات والحقوق، والأوامر والنواهي، والمباحات والمحظورات، فكيف نوازن بين التقليل من الآثار السلبية للتلفاز وبين فرض واقعية وجوده في البيت؟</w:t>
      </w:r>
    </w:p>
    <w:p>
      <w:pPr>
        <w:pStyle w:val="BookText"/>
        <w:rPr/>
      </w:pPr>
      <w:r>
        <w:rPr>
          <w:rFonts w:ascii="Amiri" w:hAnsi="Amiri" w:eastAsia="Amiri" w:cs="Amiri"/>
          <w:color w:val="111111"/>
          <w:sz w:val="28"/>
          <w:sz w:val="28"/>
          <w:szCs w:val="28"/>
          <w:rtl w:val="true"/>
          <w:lang w:bidi="ar-SA"/>
        </w:rPr>
        <w:t>هذا ما سنحاول الإجابة عنه في العنوان التالي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419850_1051229030"/>
      <w:bookmarkStart w:id="523" w:name="_Toc191"/>
      <w:bookmarkEnd w:id="522"/>
      <w:r>
        <w:rPr>
          <w:rtl w:val="true"/>
        </w:rPr>
        <w:t>نصائح واقتراحات لتقليل الآثار السلبية للتلفاز</w:t>
      </w:r>
      <w:r>
        <w:rPr>
          <w:rtl w:val="true"/>
        </w:rPr>
        <w:t>:</w:t>
      </w:r>
      <w:bookmarkEnd w:id="523"/>
    </w:p>
    <w:p>
      <w:pPr>
        <w:pStyle w:val="BookText"/>
        <w:rPr/>
      </w:pPr>
      <w:r>
        <w:rPr>
          <w:rFonts w:ascii="Amiri" w:hAnsi="Amiri" w:eastAsia="Amiri" w:cs="Amiri"/>
          <w:color w:val="111111"/>
          <w:sz w:val="28"/>
          <w:sz w:val="28"/>
          <w:szCs w:val="28"/>
          <w:rtl w:val="true"/>
          <w:lang w:bidi="ar-SA"/>
        </w:rPr>
        <w:t>هنا عدَّة نصائح عملية في هذا المجال، وهذه النصائح تنفع في تقليل التعلُّق بالألعاب الإلكترونية أيضاً</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5419852_1051229030"/>
      <w:bookmarkStart w:id="525" w:name="_Toc192"/>
      <w:bookmarkEnd w:id="524"/>
      <w:r>
        <w:rPr>
          <w:rtl w:val="true"/>
        </w:rPr>
        <w:t>النصيحة الأُولىٰ</w:t>
      </w:r>
      <w:r>
        <w:rPr>
          <w:rtl w:val="true"/>
        </w:rPr>
        <w:t xml:space="preserve">: </w:t>
      </w:r>
      <w:r>
        <w:rPr>
          <w:rtl w:val="true"/>
        </w:rPr>
        <w:t>تقنين مشاهدة التلفاز</w:t>
      </w:r>
      <w:r>
        <w:rPr>
          <w:rtl w:val="true"/>
        </w:rPr>
        <w:t>:</w:t>
      </w:r>
      <w:bookmarkEnd w:id="525"/>
    </w:p>
    <w:p>
      <w:pPr>
        <w:pStyle w:val="BookText"/>
        <w:rPr/>
      </w:pPr>
      <w:r>
        <w:rPr>
          <w:rFonts w:ascii="Amiri" w:hAnsi="Amiri" w:eastAsia="Amiri" w:cs="Amiri"/>
          <w:color w:val="111111"/>
          <w:sz w:val="28"/>
          <w:sz w:val="28"/>
          <w:szCs w:val="28"/>
          <w:rtl w:val="true"/>
          <w:lang w:bidi="ar-SA"/>
        </w:rPr>
        <w:t xml:space="preserve">مع فرض  التلفاز نفسه كضـرورة في داخل البيت، الأمر الذي يعني امتناع أو صعوبة اقتلاعه من جذوره علىٰ المستوىٰ العملي، فلا بدَّ إذن من خطَّة بديلة عن ذلك، وتلك الخطَّة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تقنين زمن مشاهدة التلفاز</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الخطأ جدًّا أنْ نترك الأطفال يشاهدون التلفاز من دون أنْ يكون لهم سقف زمني محدود، لأنَّ جاذبيته ستُنسـي الأطفال أنَّهم يقضون ساعات طوال أمام تلك الشاشة، وبالتالي ستأتي كلُّ تلك الآثار السلبية</w:t>
      </w:r>
      <w:r>
        <w:rPr>
          <w:rFonts w:eastAsia="Amiri" w:cs="Amiri" w:ascii="Amiri" w:hAnsi="Amiri"/>
          <w:color w:val="111111"/>
          <w:sz w:val="28"/>
          <w:szCs w:val="28"/>
          <w:rtl w:val="true"/>
          <w:lang w:bidi="ar-SA"/>
        </w:rPr>
        <w:t xml:space="preserve">. </w:t>
      </w:r>
      <w:bookmarkStart w:id="526" w:name="pg7826_83850"/>
    </w:p>
    <w:p>
      <w:pPr>
        <w:pStyle w:val="BookText"/>
        <w:rPr/>
      </w:pPr>
      <w:bookmarkEnd w:id="526"/>
      <w:r>
        <w:rPr>
          <w:rFonts w:ascii="Amiri" w:hAnsi="Amiri" w:eastAsia="Amiri" w:cs="Amiri"/>
          <w:color w:val="111111"/>
          <w:sz w:val="28"/>
          <w:sz w:val="28"/>
          <w:szCs w:val="28"/>
          <w:rtl w:val="true"/>
          <w:lang w:bidi="ar-SA"/>
        </w:rPr>
        <w:t xml:space="preserve">والتقنين الصحيح يشمل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كمقترحات، ويمكن لكلِّ أبوين أنْ يجدا طُرُقاً خاصَّة بأولادهما متناسبة مع وضعهم وحياتهم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القنوات المسموح بها، وحذف غير المسموح بها، وتحديد المسموح به من البرامج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وتعيين المسموح به من غيره يتبع الدِّين والأعراف والتقاليد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أوقات مشاهدة التلفاز في أوقات لا تتعارض مع وقت الفروض المدرسية أو تنفيذ المسؤوليات البيتية أو أوقات النوم المناسبة أو الراحة للعائلة أو حتَّىٰ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دقائق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الأطفال بإطفاء التلفاز في ساعات مخصَّصة للصلاة أو الطعام أو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يوم يُغلَق فيه التلفاز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كاملة، وليجد الأبوان اسماً مناسباً لهذا اليوم، كيوم الانتصار علىٰ التلفاز، أو يوم مقاومة الإعلام، وما شابه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5419854_1051229030"/>
      <w:bookmarkStart w:id="528" w:name="_Toc193"/>
      <w:bookmarkEnd w:id="527"/>
      <w:r>
        <w:rPr>
          <w:rtl w:val="true"/>
        </w:rPr>
        <w:t>النصيحة الثانية</w:t>
      </w:r>
      <w:r>
        <w:rPr>
          <w:rtl w:val="true"/>
        </w:rPr>
        <w:t xml:space="preserve">: </w:t>
      </w:r>
      <w:r>
        <w:rPr>
          <w:rtl w:val="true"/>
        </w:rPr>
        <w:t>التدرُّج في السيطرة</w:t>
      </w:r>
      <w:r>
        <w:rPr>
          <w:rtl w:val="true"/>
        </w:rPr>
        <w:t>:</w:t>
      </w:r>
      <w:bookmarkEnd w:id="528"/>
    </w:p>
    <w:p>
      <w:pPr>
        <w:pStyle w:val="BookText"/>
        <w:rPr/>
      </w:pPr>
      <w:r>
        <w:rPr>
          <w:rFonts w:ascii="Amiri" w:hAnsi="Amiri" w:eastAsia="Amiri" w:cs="Amiri"/>
          <w:color w:val="111111"/>
          <w:sz w:val="28"/>
          <w:sz w:val="28"/>
          <w:szCs w:val="28"/>
          <w:rtl w:val="true"/>
          <w:lang w:bidi="ar-SA"/>
        </w:rPr>
        <w:t xml:space="preserve">وهذه نقطة مهمَّة جدًّا، خصوصاً مع تعوُّد الأولاد علىٰ الجلوس أمام التلفاز من دون قانون مسبق ولا خطوط حمراء، فليس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القوانين الصارمة بقبضة من حديد ومن دون سابق إنذار أو ترتيب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إذن أنْ نتدرَّج في تنفيذ خطَّتنا حسب التالي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نبدأ بتزريق أذهان الأولاد بالآثار السلبية للتلفاز، سواء </w:t>
      </w:r>
      <w:bookmarkStart w:id="529" w:name="pg7826_83851"/>
    </w:p>
    <w:p>
      <w:pPr>
        <w:pStyle w:val="BookText"/>
        <w:rPr/>
      </w:pPr>
      <w:bookmarkEnd w:id="529"/>
      <w:r>
        <w:rPr>
          <w:rFonts w:ascii="Amiri" w:hAnsi="Amiri" w:eastAsia="Amiri" w:cs="Amiri"/>
          <w:color w:val="111111"/>
          <w:sz w:val="28"/>
          <w:sz w:val="28"/>
          <w:szCs w:val="28"/>
          <w:rtl w:val="true"/>
          <w:lang w:bidi="ar-SA"/>
        </w:rPr>
        <w:t>علىٰ الدماغ أو علىٰ العيون أو علىٰ الحالة النفسية وهكذا، فنبدأ نُبيِّن لهم تلك الآثار من دون أيِّ فروض أو 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إنَّها مرحلة إعطاء تصوُّرات عن سلبية مشاهدة القنوات والبرامج غير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إقناع الأولاد بأنْ يختاروا نصف عدد القنوات المفضَّلة وحذف الأُخرىٰ، وليكن تنفيذ هذا الأمر بأيديهم هم، وهنا يبدأ نوعٌ من الإلزام مع إعطاء الوقت الكافي للاختيار، وفيما إذا حصل نزاع بين الأولاد في القنوات التي ستتمُّ التضحية بها فعلىٰ الوالدين التدخُّل واختيار الأسوأ فالأسوأ منها، مع بيان الأسباب والمبرِّرات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ليس مثالياً، فالتجربة أكبر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نعمل علىٰ أنْ نُظهِر لهم أنَّ أكثر مشاهدات التلفاز تدخل ضمن الخسائر المادّية والمعنوية للإنسان، وأنَّ علىٰ الإنسان أنْ يدفع الضرر عن نفسه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5419856_1051229030"/>
      <w:bookmarkStart w:id="531" w:name="_Toc194"/>
      <w:bookmarkEnd w:id="530"/>
      <w:r>
        <w:rPr>
          <w:rtl w:val="true"/>
        </w:rPr>
        <w:t>النصيحة الثالثة</w:t>
      </w:r>
      <w:r>
        <w:rPr>
          <w:rtl w:val="true"/>
        </w:rPr>
        <w:t xml:space="preserve">: </w:t>
      </w:r>
      <w:r>
        <w:rPr>
          <w:rtl w:val="true"/>
        </w:rPr>
        <w:t>توفير البديل</w:t>
      </w:r>
      <w:r>
        <w:rPr>
          <w:rtl w:val="true"/>
        </w:rPr>
        <w:t>:</w:t>
      </w:r>
      <w:bookmarkEnd w:id="5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ندخل في أعماق أعمال الأفراد المخطئين أو الذين تضيع أوقاتهم سدىٰ بأُمور نعتبرها تافهة، نجد أنَّ عدداً لا بأس به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أنَّهم يخوضون بعيداً عن سبيل النجاح والفلاح، إنَّهم يعرفون أنَّهم مخطؤون، ولكن المشكلة تكمن في أنَّهم لم يجدوا البديل الذي يملأ فراغهم، أو لم يجدوا أحداً يدلُّهم علىٰ بديل مناسب يتناسب مع أذواقهم وتوجُّهاتهم، وهذا لا يعني تبرير خطئهم، إذ لعلَّ عدم وجدانهم للبديل ناشئٌ من الكسل أو من عدم الرغبة في التغيير، لكنَّه علىٰ أيِّ حالٍ واقع معاش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تكمن نقطة من أهمّ نقاط النجاح التربوي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التربوي الناجح لا يعالج مشكلة تربوية إلَّا وقد كان في مرحلة سابقة قد وفَّر البديل المناسب قبل عملية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تقدَّمت الإشارة إليه ممَّا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أُتي برجل عبث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استمنىٰ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فضـرب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قاعدة مهمَّة جدًّا في تربية الأولاد عموماً، وفي خصوص ما يتعلَّق بتربيتهم فيما يتعلَّق بمشاهدة التلفاز وبرامجه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من الأيّام طلبت من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ثمان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مشاهدة التلفاز لانتهاء فترته المحدَّدة، فأغلقه علىٰ الفور، لكنَّه التفت إليَّ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ماذا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في الصميم، كاد يودي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أنْ أُوفِّر له البديل أوَّلاً، حينها طالبته بأنْ يُكمِل فروضه المدرسية، فأجاب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أكملتها كلَّها، وأنا مستعدٌّ للاختبار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ماذا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فراوغت قليلاً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للاستحمام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أحسَّ بالنصـر مرَّة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استحممت قبل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أمامي إلَّا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نعالج هذه الفقرة؟ فهنا أذكر بعض المقترحات لتوفير البديل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مجموعة من الألعاب البدنية، أُكرِّر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البدنية، ككرة القدم أو المضـرب وما شابه، فهي من جهة ألعاب ومن جهة أُخرىٰ </w:t>
      </w:r>
    </w:p>
    <w:p>
      <w:pPr>
        <w:pStyle w:val="BookText"/>
        <w:rPr/>
      </w:pPr>
      <w:r>
        <w:rPr>
          <w:rFonts w:ascii="Amiri" w:hAnsi="Amiri" w:eastAsia="Amiri" w:cs="Amiri"/>
          <w:color w:val="111111"/>
          <w:sz w:val="28"/>
          <w:sz w:val="28"/>
          <w:szCs w:val="28"/>
          <w:rtl w:val="true"/>
          <w:lang w:bidi="ar-SA"/>
        </w:rPr>
        <w:t>تبعث علىٰ النشاط الفكري والعضلي لدىٰ الطفل، طبعاً يمكنك أنْ تجد دورك مع أطفالك في هذه الألعاب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للخروج معاً في الحديقة المجاورة للتمشّـي أو استنشاق الهواء النقي، وإنْ لم تكن حديقة فإلىٰ أيِّ مكانٍ يمكن أنْ ترافق فيه أولادك وتمارس معهم رياضة المشـي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يعتبرها الأولاد متعة أو لعبة المشي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تُحدِّد لكلِّ واحدٍ من أولادك مساحة معيَّنة من الأرض ليقوم بزراعتها ورعايتها بنفسه، أو أنْ يقوم الأولاد برعاية شتلات زراعية في أحواض وأواني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من جهة متعة رائعة لهم، ومن جهة أُخرىٰ تُعلِّمهم المسؤولية، ومن جهة ثالثة تكون قد ملأت لهم جزءاً من وقتهم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مهارات حياتية جديدة، كالرسم والخطِّ والتخريم، أو صناعة بعض الأشكال من الورق، أو المشاركة في قطع الأخشاب، أو طرق المسامير،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لزيارة الأصدقاء والأقرباء ليرافقك ولدك فترة أطول، وليتعلَّم كيف يصل رحمه ويتواصل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بعض الأعمال المنزلية، كترتيب مكتبة الكُتُب المبعثرة، أو تنظيف مبرِّدة الهواء، أو غَسل باحة المنزل أو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المسابقات المتنوِّعة للأطفال، كالمسابقات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مسابقة أسرع خطّاط، أو مسابقة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الرقم المخبَّأ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العديد من الكُتُب المخصَّصة لتلك الألعاب، واقتناؤها ثمّ تنفيذ الألعاب المذكورة فيها أسهل بكثير ممَّا نتوقَّع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إنَّ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جدًّا، ويمكن لكلِّ أبوين أنْ </w:t>
      </w:r>
      <w:bookmarkStart w:id="532" w:name="pg7826_83854"/>
    </w:p>
    <w:p>
      <w:pPr>
        <w:pStyle w:val="BookText"/>
        <w:rPr/>
      </w:pPr>
      <w:bookmarkEnd w:id="532"/>
      <w:r>
        <w:rPr>
          <w:rFonts w:ascii="Amiri" w:hAnsi="Amiri" w:eastAsia="Amiri" w:cs="Amiri"/>
          <w:color w:val="111111"/>
          <w:sz w:val="28"/>
          <w:sz w:val="28"/>
          <w:szCs w:val="28"/>
          <w:rtl w:val="true"/>
          <w:lang w:bidi="ar-SA"/>
        </w:rPr>
        <w:t>يلاحظا البدائل المناسبة لأولاهما، ممَّا يتناسب مع ثقافتهم وحتَّىٰ حالتهم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متروك لحنكة وذكاء الأبوين</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5419858_1051229030"/>
      <w:bookmarkStart w:id="534" w:name="_Toc195"/>
      <w:bookmarkEnd w:id="533"/>
      <w:r>
        <w:rPr>
          <w:rtl w:val="true"/>
        </w:rPr>
        <w:t>النصيحة الرابعة</w:t>
      </w:r>
      <w:r>
        <w:rPr>
          <w:rtl w:val="true"/>
        </w:rPr>
        <w:t xml:space="preserve">: </w:t>
      </w:r>
      <w:r>
        <w:rPr>
          <w:rtl w:val="true"/>
        </w:rPr>
        <w:t>شاهد التلفاز معهم</w:t>
      </w:r>
      <w:r>
        <w:rPr>
          <w:rtl w:val="true"/>
        </w:rPr>
        <w:t>:</w:t>
      </w:r>
      <w:bookmarkEnd w:id="534"/>
    </w:p>
    <w:p>
      <w:pPr>
        <w:pStyle w:val="BookText"/>
        <w:rPr/>
      </w:pPr>
      <w:r>
        <w:rPr>
          <w:rFonts w:ascii="Amiri" w:hAnsi="Amiri" w:eastAsia="Amiri" w:cs="Amiri"/>
          <w:color w:val="111111"/>
          <w:sz w:val="28"/>
          <w:sz w:val="28"/>
          <w:szCs w:val="28"/>
          <w:rtl w:val="true"/>
          <w:lang w:bidi="ar-SA"/>
        </w:rPr>
        <w:t>تنبع أهمّية هذه النصيحة من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أكثر البرامج الكرتونية تقوم علىٰ أساس الخيال وما فوق الأمر الطبيعي، فستكون هناك الكثير من الاستفسارات والأسئلة التي تتضارب في ذهن الطفل، وقد يضيع الطفل في زحمتها، وبالتالي فهو يحتاج إلىٰ من يحلُّ له تلك الأسئلة الحائرة، وكونك بجانبه سيُخفِّف عنه هذه الارتباكات الذهنية، بالإضافة إلىٰ أنَّك ضمنت تواصلاً جيِّداً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عند الطفل الكثير من الخبرة ليُميِّز الصحيح من الخاطئ، فقد يستذوق الأغاني ويستمرئ الصداقات المنفتحة، وبالتالي فجلوسك إلىٰ جنبه سيكون لأجل توجيهه الوجهة الصحيحة، فتُخبِره أنَّ هذا يلزم أنْ لا تسمعه، وذاك لا تراه، وهكذا، وبأُسلوب تربوي أبوي رحيم، إلىٰ أنْ يتعوَّد الابتعاد عن الخطأ لوحده، ومن دون توجيه خارجي، وذلك عندما تستطيع أنْ تصنع في داخله بوصلة تلقائية لرفض الخطأ وتقبُّل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أنَّك ستُمثِّل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الوقت المحدَّد، ولكن ينبغي أنْ يكون التنبيه قبل الموعد بفترة كافية، حتَّىٰ يأخذ الطفل استعداده ووقته الكافي ليقوم بعيداً عن التلفاز</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5419860_1051229030"/>
      <w:bookmarkStart w:id="536" w:name="_Toc196"/>
      <w:bookmarkEnd w:id="535"/>
      <w:r>
        <w:rPr>
          <w:rtl w:val="true"/>
        </w:rPr>
        <w:t>المؤثِّر الثالث</w:t>
      </w:r>
      <w:r>
        <w:rPr>
          <w:rtl w:val="true"/>
        </w:rPr>
        <w:t xml:space="preserve">: </w:t>
      </w:r>
      <w:r>
        <w:rPr>
          <w:rtl w:val="true"/>
        </w:rPr>
        <w:t>الأصدقاء</w:t>
      </w:r>
      <w:r>
        <w:rPr>
          <w:rtl w:val="true"/>
        </w:rPr>
        <w:t>:</w:t>
      </w:r>
      <w:bookmarkEnd w:id="5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التي لا يمكن حذفها من قاموس الحياة الاجتماعية، بل هو أمر يفرض وجوده بقوَّة الواقع وبقوَّة الحاجة النفسية والاجتماعية، هو أنَّ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أنْ يعيش في الحياة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يقيم علاقات صداقة مع أترابه وأقرانه، وبالتالي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مفهوماً حياتياً واقعياً، ومن أراد التعامل بواقعية مع الحياة فعليه أنْ يضع في حسبانه التأثير السحري للأصدقاء بعضهم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أعتقد أنَّ أحداً منّا يُنكِر أنَّه كان يُطلِع أصدقاءه علىٰ أسرار لم يحلم أنْ يُخبِر بها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أعتقد أنَّ أحداً منّا يُنكِر أنَّ للأصدقاء تأثيراً واضحاً في كثير من سلوكياتنا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أو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فعلىٰ الأبوين حيث خاضا تجربة طويلة مع أنواع من الأصدقاء، عليهما في الوقت الذي يتعاملان بواقعية مع ضرورة الصداقة في حياة الأولاد، أنْ لا يغفلا النصائح والمتابعة ونقل التجربة إليهم في التعامل الصحيح والمناسب مع هذا المؤثِّر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قائمة مختصرة من النصائح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الصداقة أمر ضروري إنْ لم يكن اليوم فغداً، وإنْ لم يكن غداً فبعد غدٍ، وبالتالي فلا بدَّ وأنْ يقوم ولدك ببناء علاقة ودٍّ وصحبة مع بعض أقرانه، فلا تغفل هذا الجانب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 أولادك علىٰ اتِّخاذ أصدقاء، لكن علِّمْهم طريقة اتِّخاذ الصديق بصورة صحيحة، لأنَّك إذا لم تُعلِّمْهم فسيكون اختيارهم تلقائياً ومن دون ضوابط، وربَّما مع ضوابط غير موضوعية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أصدقاء ولدك، وأظهر لهم الحُبَّ والاحترام، وسَلْ عن أسمائهم، وحاول أنْ تتقرَّب إليهم بالودِّ، ومن الجميل جدًّا أنْ يدعو ولدُك أصدقاءه لوليمة صغيرة في البيت، حاول قدر الإمكان أنْ تتناول الطعام معهم </w:t>
      </w:r>
    </w:p>
    <w:p>
      <w:pPr>
        <w:pStyle w:val="BookText"/>
        <w:rPr/>
      </w:pPr>
      <w:r>
        <w:rPr>
          <w:rFonts w:ascii="Amiri" w:hAnsi="Amiri" w:eastAsia="Amiri" w:cs="Amiri"/>
          <w:color w:val="111111"/>
          <w:sz w:val="28"/>
          <w:sz w:val="28"/>
          <w:szCs w:val="28"/>
          <w:rtl w:val="true"/>
          <w:lang w:bidi="ar-SA"/>
        </w:rPr>
        <w:t>لتتعرَّف علىٰ شخصياتهم عن كثب، وأمَّا إذا رأيت نفسك ثقيلاً عليهم، أو رأيت الخجل بادياً عليهم عند جلوسك معهم، فاستأذن منهم بكلِّ لباقة، وقم بتأجيل الجلوس معهم إلىٰ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هذه العملية فوائد جمَّة،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تزرع الثقة في ولدك، وتُوحي له بأنَّه أصبح رجلاً، تُحتَرم علاقاتُه وقراراتُه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ترفع بعض القيود بينك وبين ولدك فيما يتعلَّق بأصدقائه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تجعلك علىٰ اطِّلاع إجمالي علىٰ نوع الصحبة التي بين ولدك وبين أصدقائه، لتتَّخذ فيما بعد قراراً مناسباً حسب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تتعرَّف عناوين أصدقاء أولادك، وإذا أمكنك التواصل مع ذويهم فهذا أمر في غاية الأهمّية، لتتعاون مع ذويهم في الوصول إلىٰ نتائج إيجابية في 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ثقيلاً مع أصدقاء أولادك في جلساتهم الخاصَّة، وتذكَّر عندما كنتَ أنت بعمرهم، وكيف كنت لا تُحِبُّ أنْ يتنصَّت عليكم أحد وأنت جالس مع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أنْ تراقبهم من دون تجسُّس، وأنْ لا تُشعِرهم بذلك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ستُعطي لولدك حُرّية اختيار أصدقائه، عليك أنْ تُبعِده عن عدَّة أصناف منهم، نذكر منهم التالي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الكسالىٰ والمتأخِّرين دراسياً، لأنَّهم سيعملون علىٰ خفض مستوىٰ ولدك إلىٰ أدنىٰ من مستواهم، إمَّا حسداً له، أو لأجل أنْ يتفرَّغ لمجالستهم أكثر، أو لتوزيع اللوم في تأخُّرهم الدراسي أمام ذويهم علىٰ غيرهم، أو لسبب وآخر</w:t>
      </w:r>
      <w:r>
        <w:rPr>
          <w:rFonts w:eastAsia="Amiri" w:cs="Amiri" w:ascii="Amiri" w:hAnsi="Amiri"/>
          <w:color w:val="111111"/>
          <w:sz w:val="28"/>
          <w:szCs w:val="28"/>
          <w:rtl w:val="true"/>
          <w:lang w:bidi="ar-SA"/>
        </w:rPr>
        <w:t xml:space="preserve">. </w:t>
      </w:r>
      <w:bookmarkStart w:id="537" w:name="pg7826_83857"/>
    </w:p>
    <w:p>
      <w:pPr>
        <w:pStyle w:val="BookText"/>
        <w:rPr/>
      </w:pPr>
      <w:bookmarkEnd w:id="5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المنحرفين أخلاقياً، لأنَّهم لن يرضوا بأنْ يكون حال صاحبهم أفضل من حالهم، فربَّما يعملون علىٰ تزيين الرذيلة في عينه، وستكون استجابته سريعة، خصوصاً إذا كانت أهواؤهم تتوافق مع الغرائز الضاغطة والكامنة في المراهق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يعيشون علاقات متوتِّرة مع آبائهم، وصلت إلىٰ حدِّ شرعنة مخالفة أوامر الآباء، والجرأة عليهم، وعلىٰ الردود الوقحة معهم، لأنَّهم سيعملون علىٰ تعليم ولدك هذه الوقاحات السمجة، بحجَّة أنَّه صار رجلاً، وأنَّ عليه أنْ يخرج من سجن تنفيذ الأوامر من الأبوين، وأنَّ رجولته لن تظهر إلَّا بالعناد والمخالفة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سارقي الوقت والإبداع، إذ يعيش بعض الأولاد حالة من التقهقر الاجتماعي والتراجع الفكري، بحيث إنَّهم لا يجدون ما يملؤون به أوقاتهم، لأنَّهم ابتعدوا كلَّ البعد عن القراءة ومواطن المواهب والإبداع، ولم يكن عندهم همٌّ سوىٰ قضم الوقت بالألعاب الإلكترونية والكلام الفراغ، وربَّما المملوء بما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سيقتلون الهمَّة والحافز الذاتي لدىٰ أولادك، لأنَّهم سيوحون إليهم بأنَّ الحياة لا تصبح جميلةً إلَّا بما يفعلون، وأنَّ الدراسة والانضباط الأخلاقي والشـرعي تُمثِّل جحيماً لا يُطاق، وأنَّهم يعيشون سعداء جدًّا عندما تحلَّلوا وتحرَّروا من هذه القيود</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5419862_1051229030"/>
      <w:bookmarkStart w:id="539" w:name="_Toc197"/>
      <w:bookmarkEnd w:id="538"/>
      <w:r>
        <w:rPr>
          <w:rtl w:val="true"/>
        </w:rPr>
        <w:t>ملاحظة</w:t>
      </w:r>
      <w:r>
        <w:rPr>
          <w:rtl w:val="true"/>
        </w:rPr>
        <w:t>:</w:t>
      </w:r>
      <w:bookmarkEnd w:id="539"/>
    </w:p>
    <w:p>
      <w:pPr>
        <w:pStyle w:val="BookText"/>
        <w:rPr/>
      </w:pPr>
      <w:r>
        <w:rPr>
          <w:rFonts w:ascii="Amiri" w:hAnsi="Amiri" w:eastAsia="Amiri" w:cs="Amiri"/>
          <w:color w:val="111111"/>
          <w:sz w:val="28"/>
          <w:sz w:val="28"/>
          <w:szCs w:val="28"/>
          <w:rtl w:val="true"/>
          <w:lang w:bidi="ar-SA"/>
        </w:rPr>
        <w:t>ربَّما يكون ولدك من قوَّة الشخصية بحيث هو يُؤثِّر علىٰ أصدقائه ولو كانوا كسالىٰ أو ما شابه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أنْ تتعرَّف علىٰ شخصية ولدك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عليك أنْ تبقىٰ تراقبه، وتُشجِّعه علىٰ تغييرهم، وأنْ يتَّخذ موقفاً صلباً من أخطائهم، وأنْ ينسحب منهم إذا لم يستجيبوا لنصائحه، أو تأمره بالانسحاب عندما ترىٰ الخطر محدقاً بولدك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تُعتَبر هذه الفكرة مجازفة، وعليك أنْ تبقىٰ علىٰ أهبَّة الاستعداد للتدخُّل في الوقت المناسب</w:t>
      </w:r>
      <w:r>
        <w:rPr>
          <w:rFonts w:eastAsia="Amiri" w:cs="Amiri" w:ascii="Amiri" w:hAnsi="Amiri"/>
          <w:color w:val="111111"/>
          <w:sz w:val="28"/>
          <w:szCs w:val="28"/>
          <w:rtl w:val="true"/>
          <w:lang w:bidi="ar-SA"/>
        </w:rPr>
        <w:t>.</w:t>
      </w:r>
      <w:bookmarkStart w:id="540" w:name="pg7826_83859"/>
    </w:p>
    <w:p>
      <w:pPr>
        <w:pStyle w:val="Heading2"/>
        <w:numPr>
          <w:ilvl w:val="1"/>
          <w:numId w:val="1"/>
        </w:numPr>
        <w:rPr/>
      </w:pPr>
      <w:bookmarkStart w:id="541" w:name="__RefHeading___Toc5419864_1051229030"/>
      <w:bookmarkStart w:id="542" w:name="_Toc198"/>
      <w:bookmarkEnd w:id="540"/>
      <w:bookmarkEnd w:id="541"/>
      <w:r>
        <w:rPr>
          <w:rtl w:val="true"/>
        </w:rPr>
        <w:t>الفصل السادس</w:t>
      </w:r>
      <w:r>
        <w:rPr>
          <w:rtl w:val="true"/>
        </w:rPr>
        <w:t>:</w:t>
      </w:r>
      <w:bookmarkEnd w:id="542"/>
    </w:p>
    <w:p>
      <w:pPr>
        <w:pStyle w:val="Heading3"/>
        <w:numPr>
          <w:ilvl w:val="2"/>
          <w:numId w:val="1"/>
        </w:numPr>
        <w:rPr/>
      </w:pPr>
      <w:bookmarkStart w:id="543" w:name="__RefHeading___Toc5419866_1051229030"/>
      <w:bookmarkStart w:id="544" w:name="_Toc199"/>
      <w:bookmarkEnd w:id="543"/>
      <w:r>
        <w:rPr>
          <w:rtl w:val="true"/>
        </w:rPr>
        <w:t>اشارة</w:t>
      </w:r>
      <w:bookmarkEnd w:id="5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شخصية الطفل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هناك سؤال يتبادر إلىٰ الذهن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أُسرة متحابَّة هادئة، يعيش أفرادها الحُبَّ والوئام، لماذا يخرج بعض الأولاد ضعيفي الشخصية، مهزوزي الكيان؟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يبقىٰ بعض الأولاد معتمدين علىٰ آبائهم في اختيار ألوان ملابسهم حتَّىٰ بعد 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يواجه بعض الأولاد حرجاً شديداً من ممارسة الحياة الاجتماعية إلىٰ الحدِّ الذي يبقىٰ جائعاً لأنَّه يخجل من الأكل أمام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من فراغ، وإنَّما هي نتيجة طبيعية لتربية غير منهجية قام بها الأبوان من حيث يشعران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التربية عملية معقَّدة جدًّا، وهناك آلاف الخيوط المتشابكة فيها، والأبوان الناجحان هما من يتعاونان علىٰ حلِّ عُقَد تلك الخيوط الواحد تلو الآخر، وستكون مهمَّتهم تلك شاقَّة جدًّا، حتَّىٰ يصلا إلىٰ الهدف الأسمىٰ من التربية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علىٰ الأبوين أنْ يعملا قدر الإمكان علىٰ بناء شخصية الطفل بناءً قويًّا يقف بوجه رياح الحياة العاتية، ولكن لا يصل إلىٰ حدِّ كسـر الغير، أي بناء الشخصية بناءً متوازناً يجمع بين القوَّة واللين، وما دام الطفل في مقتبل عمره، حيث يكون كالطين الصناعي الذي يتشكَّل بحسب رغبة من هو بيده، فعلىٰ الأبوين أنْ يستغلّا هذه الفترة الوجيزة جدًّا، لتشكيل شخصية الطفل بصورة مسبوكة ودقيقة</w:t>
      </w:r>
      <w:r>
        <w:rPr>
          <w:rFonts w:eastAsia="Amiri" w:cs="Amiri" w:ascii="Amiri" w:hAnsi="Amiri"/>
          <w:color w:val="111111"/>
          <w:sz w:val="28"/>
          <w:szCs w:val="28"/>
          <w:rtl w:val="true"/>
          <w:lang w:bidi="ar-SA"/>
        </w:rPr>
        <w:t xml:space="preserve">. </w:t>
      </w:r>
      <w:bookmarkStart w:id="545" w:name="pg7826_83862"/>
    </w:p>
    <w:p>
      <w:pPr>
        <w:pStyle w:val="BookText"/>
        <w:rPr/>
      </w:pPr>
      <w:bookmarkEnd w:id="545"/>
      <w:r>
        <w:rPr>
          <w:rFonts w:ascii="Amiri" w:hAnsi="Amiri" w:eastAsia="Amiri" w:cs="Amiri"/>
          <w:color w:val="111111"/>
          <w:sz w:val="28"/>
          <w:sz w:val="28"/>
          <w:szCs w:val="28"/>
          <w:rtl w:val="true"/>
          <w:lang w:bidi="ar-SA"/>
        </w:rPr>
        <w:t>وهنا نذكر نقاطاً ثلاثة تدور حول هذا الموضوع</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419868_1051229030"/>
      <w:bookmarkStart w:id="547" w:name="_Toc200"/>
      <w:bookmarkEnd w:id="546"/>
      <w:r>
        <w:rPr>
          <w:rtl w:val="true"/>
        </w:rPr>
        <w:t>النقطة الأُولىٰ</w:t>
      </w:r>
      <w:r>
        <w:rPr>
          <w:rtl w:val="true"/>
        </w:rPr>
        <w:t xml:space="preserve">: </w:t>
      </w:r>
      <w:r>
        <w:rPr>
          <w:rtl w:val="true"/>
        </w:rPr>
        <w:t>مؤشِّرات ضعف الشخصية</w:t>
      </w:r>
      <w:r>
        <w:rPr>
          <w:rtl w:val="true"/>
        </w:rPr>
        <w:t>.</w:t>
      </w:r>
      <w:bookmarkEnd w:id="547"/>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عملية لبناء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ضعف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أعقد الأُمور التي يصعب تمييزها لدىٰ الوالدين هي معرفة المؤشِّرات الدالَّة علىٰ ضعف الشخصية من تلك الدالَّة علىٰ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والمفارقة الغريبة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الآباء يعتبرون قسماً من مؤشِّرات ضعف الشخصية علامات وبشائر لأخلاق وآداب الطفل،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علىٰ الوالدين أنْ ينتبها لهذه الحقيقة، ويلاحظا الأُمور التالية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5419870_1051229030"/>
      <w:bookmarkStart w:id="549" w:name="_Toc201"/>
      <w:bookmarkEnd w:id="548"/>
      <w:r>
        <w:rPr>
          <w:rtl w:val="true"/>
        </w:rPr>
        <w:t>الأمر الأوَّل</w:t>
      </w:r>
      <w:r>
        <w:rPr>
          <w:rtl w:val="true"/>
        </w:rPr>
        <w:t>:</w:t>
      </w:r>
      <w:bookmarkEnd w:id="549"/>
    </w:p>
    <w:p>
      <w:pPr>
        <w:pStyle w:val="BookText"/>
        <w:rPr/>
      </w:pPr>
      <w:r>
        <w:rPr>
          <w:rFonts w:ascii="Amiri" w:hAnsi="Amiri" w:eastAsia="Amiri" w:cs="Amiri"/>
          <w:color w:val="111111"/>
          <w:sz w:val="28"/>
          <w:sz w:val="28"/>
          <w:szCs w:val="28"/>
          <w:rtl w:val="true"/>
          <w:lang w:bidi="ar-SA"/>
        </w:rPr>
        <w:t>إنَّ تنفيذ الطفل لكلِّ الأوامر الموجَّهة إليه من دون تردُّد ولا نقاش ولا تململ ولا عناد ليس دائماً مؤشِّراً علىٰ الأخلاق، بل ربَّما هو في كثير من الأحيان مؤشِّر علىٰ ضعف الشخصية، فليس من الضـروري أنْ يكون هكذا طفل قدوة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يُحِبُّ ذلك الأبوان، انطلاقاً من مصلحتهما الشخصية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العناد الذي يصدر من بعض الأطفال ورفض بعض الطلبات من قِبَلِهم، يكشف في الحقيقة عن قدرة الطفل عن التعبير عمَّا يؤمن به، وفيه إعلان عملي عن عدم رضاه باستغلاله من الغير</w:t>
      </w:r>
      <w:r>
        <w:rPr>
          <w:rFonts w:eastAsia="Amiri" w:cs="Amiri" w:ascii="Amiri" w:hAnsi="Amiri"/>
          <w:color w:val="111111"/>
          <w:sz w:val="28"/>
          <w:szCs w:val="28"/>
          <w:rtl w:val="true"/>
          <w:lang w:bidi="ar-SA"/>
        </w:rPr>
        <w:t xml:space="preserve">. </w:t>
      </w:r>
      <w:bookmarkStart w:id="550" w:name="pg7826_83863"/>
    </w:p>
    <w:p>
      <w:pPr>
        <w:pStyle w:val="BookText"/>
        <w:rPr/>
      </w:pPr>
      <w:bookmarkEnd w:id="550"/>
      <w:r>
        <w:rPr>
          <w:rFonts w:ascii="Amiri" w:hAnsi="Amiri" w:eastAsia="Amiri" w:cs="Amiri"/>
          <w:color w:val="111111"/>
          <w:sz w:val="28"/>
          <w:sz w:val="28"/>
          <w:szCs w:val="28"/>
          <w:rtl w:val="true"/>
          <w:lang w:bidi="ar-SA"/>
        </w:rPr>
        <w:t>طبعاً لا يعني هذا أنْ يتمرَّد الطفل علىٰ أبويه، ولكنَّه يعني صياغة الأوامر بطريقة تجعل الطفل يحسُّ بأنَّه مسؤول عن تنفيذ الأمر من باب أنَّه رجل البيت والمستقبل، وبالتالي فعليه أنْ يتحمَّل نوعاً من التكاليف البيتية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فرهان الأبوين علىٰ إقناعه بأنَّ تنفيذ الأوامر لا يعني سلب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أيضاً أنْ يقوم الوالدان بخداع الطفل بضـرورة تنفيذ كلِّ الأوامر باستمرار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فالرهان علىٰ التوازن</w:t>
      </w:r>
      <w:r>
        <w:rPr>
          <w:rFonts w:eastAsia="IRNazanin" w:cs="IRNazanin"/>
          <w:color w:val="111111"/>
          <w:sz w:val="28"/>
          <w:szCs w:val="28"/>
          <w:rtl w:val="true"/>
          <w:lang w:bidi="fa-IR"/>
        </w:rPr>
        <w:t>!</w:t>
      </w:r>
    </w:p>
    <w:p>
      <w:pPr>
        <w:pStyle w:val="Heading3"/>
        <w:numPr>
          <w:ilvl w:val="2"/>
          <w:numId w:val="1"/>
        </w:numPr>
        <w:rPr/>
      </w:pPr>
      <w:bookmarkStart w:id="551" w:name="__RefHeading___Toc5419872_1051229030"/>
      <w:bookmarkStart w:id="552" w:name="_Toc202"/>
      <w:bookmarkEnd w:id="551"/>
      <w:r>
        <w:rPr>
          <w:rtl w:val="true"/>
        </w:rPr>
        <w:t>الأمر الثاني</w:t>
      </w:r>
      <w:r>
        <w:rPr>
          <w:rtl w:val="true"/>
        </w:rPr>
        <w:t>:</w:t>
      </w:r>
      <w:bookmarkEnd w:id="552"/>
    </w:p>
    <w:p>
      <w:pPr>
        <w:pStyle w:val="BookText"/>
        <w:rPr/>
      </w:pPr>
      <w:r>
        <w:rPr>
          <w:rFonts w:ascii="Amiri" w:hAnsi="Amiri" w:eastAsia="Amiri" w:cs="Amiri"/>
          <w:color w:val="111111"/>
          <w:sz w:val="28"/>
          <w:sz w:val="28"/>
          <w:szCs w:val="28"/>
          <w:rtl w:val="true"/>
          <w:lang w:bidi="ar-SA"/>
        </w:rPr>
        <w:t>إنَّ بكاء الطفل السـريع من أيِّ موقف، أو عند رفض تلبية بعض طلباته، يكشف في الحقيقة عن قدرة الطفل علىٰ التعبير عمَّا يؤمن به، وفيه إعلان عملي عن عدم رضاه باستغلاله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سيكون مؤشِّراً علىٰ قوَّة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أحيان أُخرىٰ سيكون البكاء من أيِّ موقف مؤشِّراً علىٰ ضعف الشخصية، كما لو بكىٰ عند دخول رجل غريب، أو بكىٰ عند أوَّل يوم في المدرسة، وما شابه هذه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والرهان هنا أيضاً علىٰ حذاقة الوالدين ليعرفا أنَّ بكاءه لإثبات شخصيته أو لضعفها</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419874_1051229030"/>
      <w:bookmarkStart w:id="554" w:name="_Toc203"/>
      <w:bookmarkEnd w:id="553"/>
      <w:r>
        <w:rPr>
          <w:rtl w:val="true"/>
        </w:rPr>
        <w:t>الأمر الثالث</w:t>
      </w:r>
      <w:r>
        <w:rPr>
          <w:rtl w:val="true"/>
        </w:rPr>
        <w:t>:</w:t>
      </w:r>
      <w:bookmarkEnd w:id="5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قدرة الطفل علىٰ اللعب مع الأطفال من أترابه ليس بالضـرورة أنْ يكون مؤشِّراً علىٰ أخلاقه العالية أو سلوكه الحسن، فقد يكون مؤشِّراً علىٰ ضعف الشخصية، بحيث لا يجرأ أنْ يشارك الأطفال في اللعب أو التعبير عن مشاعره</w:t>
      </w:r>
      <w:r>
        <w:rPr>
          <w:rFonts w:eastAsia="Amiri" w:cs="Amiri" w:ascii="Amiri" w:hAnsi="Amiri"/>
          <w:color w:val="111111"/>
          <w:sz w:val="28"/>
          <w:szCs w:val="28"/>
          <w:rtl w:val="true"/>
          <w:lang w:bidi="ar-SA"/>
        </w:rPr>
        <w:t xml:space="preserve">. </w:t>
      </w:r>
      <w:bookmarkStart w:id="555" w:name="pg7826_83864"/>
    </w:p>
    <w:p>
      <w:pPr>
        <w:pStyle w:val="Heading3"/>
        <w:numPr>
          <w:ilvl w:val="2"/>
          <w:numId w:val="1"/>
        </w:numPr>
        <w:rPr/>
      </w:pPr>
      <w:bookmarkStart w:id="556" w:name="__RefHeading___Toc5419876_1051229030"/>
      <w:bookmarkStart w:id="557" w:name="_Toc204"/>
      <w:bookmarkEnd w:id="555"/>
      <w:bookmarkEnd w:id="556"/>
      <w:r>
        <w:rPr>
          <w:rtl w:val="true"/>
        </w:rPr>
        <w:t>الأمر الرابع</w:t>
      </w:r>
      <w:r>
        <w:rPr>
          <w:rtl w:val="true"/>
        </w:rPr>
        <w:t>:</w:t>
      </w:r>
      <w:bookmarkEnd w:id="557"/>
    </w:p>
    <w:p>
      <w:pPr>
        <w:pStyle w:val="BookText"/>
        <w:rPr/>
      </w:pPr>
      <w:r>
        <w:rPr>
          <w:rFonts w:ascii="Amiri" w:hAnsi="Amiri" w:eastAsia="Amiri" w:cs="Amiri"/>
          <w:color w:val="111111"/>
          <w:sz w:val="28"/>
          <w:sz w:val="28"/>
          <w:szCs w:val="28"/>
          <w:rtl w:val="true"/>
          <w:lang w:bidi="ar-SA"/>
        </w:rPr>
        <w:t>إنَّ تردُّد الأطفال في اتِّخاذ أيِّ قرار شخصـي، ودوام استشارته لأبويه حتَّىٰ في أبسط الأُمور، كاشفٌ عن ضعف في شخصيته أكثر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الأطفال يتردَّد في اتِّخاذ أيِّ قرار، حتَّىٰ ولو كان هو اختيار لعبة معيَّنة أو أكلة معيَّنة، ولن يُقرِّر إلَّا إذا قرَّر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هناك فرقٌ بين من يتردَّد لكثرة الخيارات المتاحة أمامه، ويبقىٰ يتردَّد إلىٰ أنْ يختار الأصلح له بنظره، وبين من لا يتَّخذ أيَّ قرار إلَّا بمساعدة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للأبوين أثرٌ في هذا السلوك الضعيف، إذا ما منعا أولادهما من اتِّخاذ أيِّ قرار، وتولَّيا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ذلك، واستمرار لوم الأطفال علىٰ أفعالهم، التي يراها البالغون أخطاءً</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5419878_1051229030"/>
      <w:bookmarkStart w:id="559" w:name="_Toc205"/>
      <w:bookmarkEnd w:id="558"/>
      <w:r>
        <w:rPr>
          <w:rtl w:val="true"/>
        </w:rPr>
        <w:t>الأمر الخامس</w:t>
      </w:r>
      <w:r>
        <w:rPr>
          <w:rtl w:val="true"/>
        </w:rPr>
        <w:t>:</w:t>
      </w:r>
      <w:bookmarkEnd w:id="559"/>
    </w:p>
    <w:p>
      <w:pPr>
        <w:pStyle w:val="BookText"/>
        <w:rPr/>
      </w:pPr>
      <w:r>
        <w:rPr>
          <w:rFonts w:ascii="Amiri" w:hAnsi="Amiri" w:eastAsia="Amiri" w:cs="Amiri"/>
          <w:color w:val="111111"/>
          <w:sz w:val="28"/>
          <w:sz w:val="28"/>
          <w:szCs w:val="28"/>
          <w:rtl w:val="true"/>
          <w:lang w:bidi="ar-SA"/>
        </w:rPr>
        <w:t>إنَّ من المؤشِّرات علىٰ ضعف الشخصية أيضاً هو تقليد الأطفال لغيرهم في سلوكهم وكلامهم وطريقة أكلهم بحيث تذوب إرادة الأولاد في سلوكيات غيرهم، ليس هذا فحسب، بل إنَّ التقليد قد يصل إلىٰ مرحلة ينتقل فيها تقليده وسلوكه من نوع إلىٰ آخر كلَّما أُعجب بشخص أو بسلوكياته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الآباء أنْ ينتبهوا إلىٰ أنَّ هذا التقليد في السلوكيات يُؤثِّر علىٰ الشخصية سلباً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5419880_1051229030"/>
      <w:bookmarkStart w:id="561" w:name="_Toc206"/>
      <w:bookmarkEnd w:id="560"/>
      <w:r>
        <w:rPr>
          <w:rtl w:val="true"/>
        </w:rPr>
        <w:t>النقطة الثانية</w:t>
      </w:r>
      <w:r>
        <w:rPr>
          <w:rtl w:val="true"/>
        </w:rPr>
        <w:t xml:space="preserve">: </w:t>
      </w:r>
      <w:r>
        <w:rPr>
          <w:rtl w:val="true"/>
        </w:rPr>
        <w:t>ما يهدم الشخصية</w:t>
      </w:r>
      <w:r>
        <w:rPr>
          <w:rtl w:val="true"/>
        </w:rPr>
        <w:t>:</w:t>
      </w:r>
      <w:bookmarkEnd w:id="5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شخصية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بدايتها هي كالعجينة تتشكَّل بحسب تغيُّر الظروف والعلاقات، وبالتالي فهناك عدَّة أُمور من شأنها أنْ تبني الشخصية، وأُخرىٰ من شأنها أنْ تهدمها أو تُضعِفها ولو بالتدريج</w:t>
      </w:r>
      <w:r>
        <w:rPr>
          <w:rFonts w:eastAsia="Amiri" w:cs="Amiri" w:ascii="Amiri" w:hAnsi="Amiri"/>
          <w:color w:val="111111"/>
          <w:sz w:val="28"/>
          <w:szCs w:val="28"/>
          <w:rtl w:val="true"/>
          <w:lang w:bidi="ar-SA"/>
        </w:rPr>
        <w:t xml:space="preserve">. </w:t>
      </w:r>
      <w:bookmarkStart w:id="562" w:name="pg7826_83865"/>
    </w:p>
    <w:p>
      <w:pPr>
        <w:pStyle w:val="BookText"/>
        <w:rPr/>
      </w:pPr>
      <w:bookmarkEnd w:id="562"/>
      <w:r>
        <w:rPr>
          <w:rFonts w:ascii="Amiri" w:hAnsi="Amiri" w:eastAsia="Amiri" w:cs="Amiri"/>
          <w:color w:val="111111"/>
          <w:sz w:val="28"/>
          <w:sz w:val="28"/>
          <w:szCs w:val="28"/>
          <w:rtl w:val="true"/>
          <w:lang w:bidi="ar-SA"/>
        </w:rPr>
        <w:t>وهنا نذكر قائمة من الأُمور التي تُؤثِّر سلباً علىٰ شخصية الطفل</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5419882_1051229030"/>
      <w:bookmarkStart w:id="564" w:name="_Toc207"/>
      <w:bookmarkEnd w:id="563"/>
      <w:r>
        <w:rPr>
          <w:rtl w:val="true"/>
        </w:rPr>
        <w:t>الأمر الأوَّل</w:t>
      </w:r>
      <w:r>
        <w:rPr>
          <w:rtl w:val="true"/>
        </w:rPr>
        <w:t xml:space="preserve">: </w:t>
      </w:r>
      <w:r>
        <w:rPr>
          <w:rtl w:val="true"/>
        </w:rPr>
        <w:t>افتراق الأبوين بالطلاق</w:t>
      </w:r>
      <w:r>
        <w:rPr>
          <w:rtl w:val="true"/>
        </w:rPr>
        <w:t>:</w:t>
      </w:r>
      <w:bookmarkEnd w:id="564"/>
    </w:p>
    <w:p>
      <w:pPr>
        <w:pStyle w:val="BookText"/>
        <w:rPr/>
      </w:pPr>
      <w:r>
        <w:rPr>
          <w:rFonts w:ascii="Amiri" w:hAnsi="Amiri" w:eastAsia="Amiri" w:cs="Amiri"/>
          <w:color w:val="111111"/>
          <w:sz w:val="28"/>
          <w:sz w:val="28"/>
          <w:szCs w:val="28"/>
          <w:rtl w:val="true"/>
          <w:lang w:bidi="ar-SA"/>
        </w:rPr>
        <w:t>فإنَّه من أسوء الأحوال التي يمرُّ بها الأولاد، إذ سيعيشون جوًّا من تراشق الكلام وحروب الألقاب السيِّئة ودموع التماسيح ومكر الثعالب، لأنَّه في العادة سيُلقي كلٌّ من الأبوين باللوم علىٰ الآخر، وأنَّه هو سبب الانفصال والمشاكل، وبعد الانفصال سيعيش الطفل بين أبوين كحبلٍ يجرُّه 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أقرب الأشياء إلىٰ الطفل حينها هي الوحدة، ورفقاء السوء، وأحضان الضياع، ممَّا ينعكس علىٰ شخصية مهزوزة تنتهي بمجرم حياة، أو خجول عقيم</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5419884_1051229030"/>
      <w:bookmarkStart w:id="566" w:name="_Toc208"/>
      <w:bookmarkEnd w:id="565"/>
      <w:r>
        <w:rPr>
          <w:rtl w:val="true"/>
        </w:rPr>
        <w:t>الأمر الثاني</w:t>
      </w:r>
      <w:r>
        <w:rPr>
          <w:rtl w:val="true"/>
        </w:rPr>
        <w:t>:</w:t>
      </w:r>
      <w:bookmarkEnd w:id="566"/>
    </w:p>
    <w:p>
      <w:pPr>
        <w:pStyle w:val="BookText"/>
        <w:rPr/>
      </w:pPr>
      <w:r>
        <w:rPr>
          <w:rFonts w:ascii="Amiri" w:hAnsi="Amiri" w:eastAsia="Amiri" w:cs="Amiri"/>
          <w:color w:val="111111"/>
          <w:sz w:val="28"/>
          <w:sz w:val="28"/>
          <w:szCs w:val="28"/>
          <w:rtl w:val="true"/>
          <w:lang w:bidi="ar-SA"/>
        </w:rPr>
        <w:t>أنْ يتكلَّم أحد الأبوين علىٰ الآخر في غيابه ويمدحه في حضوره، الأمر الذي سيجعل الطفل يعيش الازدواجية والنفاق، ممَّا يجعله يحار في تطبيق أيِّ الخُلُقين بين والديه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5419886_1051229030"/>
      <w:bookmarkStart w:id="568" w:name="_Toc209"/>
      <w:bookmarkEnd w:id="567"/>
      <w:r>
        <w:rPr>
          <w:rtl w:val="true"/>
        </w:rPr>
        <w:t>الأمر الثالث</w:t>
      </w:r>
      <w:r>
        <w:rPr>
          <w:rtl w:val="true"/>
        </w:rPr>
        <w:t>:</w:t>
      </w:r>
      <w:bookmarkEnd w:id="568"/>
    </w:p>
    <w:p>
      <w:pPr>
        <w:pStyle w:val="BookText"/>
        <w:rPr/>
      </w:pPr>
      <w:r>
        <w:rPr>
          <w:rFonts w:ascii="Amiri" w:hAnsi="Amiri" w:eastAsia="Amiri" w:cs="Amiri"/>
          <w:color w:val="111111"/>
          <w:sz w:val="28"/>
          <w:sz w:val="28"/>
          <w:szCs w:val="28"/>
          <w:rtl w:val="true"/>
          <w:lang w:bidi="ar-SA"/>
        </w:rPr>
        <w:t xml:space="preserve">أنْ يتعامل الوالدان مع الأولاد بدلال زائد بحيث تختفي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فيتعوَّد الطفل علىٰ تنفيذ طلباته من دون تعب ولا نَصَب، الأمر الذي سيجعله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اختبار للحياة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5419888_1051229030"/>
      <w:bookmarkStart w:id="570" w:name="_Toc210"/>
      <w:bookmarkEnd w:id="569"/>
      <w:r>
        <w:rPr>
          <w:rtl w:val="true"/>
        </w:rPr>
        <w:t>الأمر الرابع</w:t>
      </w:r>
      <w:r>
        <w:rPr>
          <w:rtl w:val="true"/>
        </w:rPr>
        <w:t>:</w:t>
      </w:r>
      <w:bookmarkEnd w:id="5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يتعامل الوالدان مع الأولاد بطريقة تعسُّفية ملؤها الصـراخ والصياح والقبضة الحديدية، بحيث لا يحصل الولد علىٰ أيِّ طلب إلَّا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الصـراخ أو الاستهزاء أو التعصُّب، الأمر الذي </w:t>
      </w:r>
      <w:bookmarkStart w:id="571" w:name="pg7826_83866"/>
    </w:p>
    <w:p>
      <w:pPr>
        <w:pStyle w:val="BookText"/>
        <w:rPr/>
      </w:pPr>
      <w:bookmarkEnd w:id="571"/>
      <w:r>
        <w:rPr>
          <w:rFonts w:ascii="Amiri" w:hAnsi="Amiri" w:eastAsia="Amiri" w:cs="Amiri"/>
          <w:color w:val="111111"/>
          <w:sz w:val="28"/>
          <w:sz w:val="28"/>
          <w:szCs w:val="28"/>
          <w:rtl w:val="true"/>
          <w:lang w:bidi="ar-SA"/>
        </w:rPr>
        <w:t>سينعكس علىٰ شكل خوف دائم وتردُّد مستمرٍّ من الأولاد، بحيث يعيش الفزع من أبويه، خصوصاً إذا كسر زهريةً أو إناءً من 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العنف لا يُولِّد إلَّا شخصية ضعيفة خائفة مهتزَّة</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419890_1051229030"/>
      <w:bookmarkStart w:id="573" w:name="_Toc211"/>
      <w:bookmarkEnd w:id="572"/>
      <w:r>
        <w:rPr>
          <w:rtl w:val="true"/>
        </w:rPr>
        <w:t>الأمر الخامس</w:t>
      </w:r>
      <w:r>
        <w:rPr>
          <w:rtl w:val="true"/>
        </w:rPr>
        <w:t>:</w:t>
      </w:r>
      <w:bookmarkEnd w:id="573"/>
    </w:p>
    <w:p>
      <w:pPr>
        <w:pStyle w:val="BookText"/>
        <w:rPr/>
      </w:pPr>
      <w:r>
        <w:rPr>
          <w:rFonts w:ascii="Amiri" w:hAnsi="Amiri" w:eastAsia="Amiri" w:cs="Amiri"/>
          <w:color w:val="111111"/>
          <w:sz w:val="28"/>
          <w:sz w:val="28"/>
          <w:szCs w:val="28"/>
          <w:rtl w:val="true"/>
          <w:lang w:bidi="ar-SA"/>
        </w:rPr>
        <w:t>الحماية المفرطة من الأبوين تجاه أولادهما بحيث لا يسمحان لهم بإبراز أيِّ إبداع أو حُرّية أو تعبير عن الرأي، حتَّىٰ لو مشىٰ الولد في الشارع فإنَّ أبويه لن يدعا له يده من دون إمساك، أو حتَّىٰ في طعامه وإطعامه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فالطعام يصل إلىٰ فمه من دون أنْ يُبدي أيَّ إرادة في اختيار نوع معيَّن أو رفض آخر، أمَّا الخروج من البيت لوحده لجلب شيء ما من البقّال، أو لزيارة صديقه، فهذا يُعتَبر جريمة حرب</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419892_1051229030"/>
      <w:bookmarkStart w:id="575" w:name="_Toc212"/>
      <w:bookmarkEnd w:id="574"/>
      <w:r>
        <w:rPr>
          <w:rtl w:val="true"/>
        </w:rPr>
        <w:t>الأمر السادس</w:t>
      </w:r>
      <w:r>
        <w:rPr>
          <w:rtl w:val="true"/>
        </w:rPr>
        <w:t>:</w:t>
      </w:r>
      <w:bookmarkEnd w:id="575"/>
    </w:p>
    <w:p>
      <w:pPr>
        <w:pStyle w:val="BookText"/>
        <w:rPr/>
      </w:pPr>
      <w:r>
        <w:rPr>
          <w:rFonts w:ascii="Amiri" w:hAnsi="Amiri" w:eastAsia="Amiri" w:cs="Amiri"/>
          <w:color w:val="111111"/>
          <w:sz w:val="28"/>
          <w:sz w:val="28"/>
          <w:szCs w:val="28"/>
          <w:rtl w:val="true"/>
          <w:lang w:bidi="ar-SA"/>
        </w:rPr>
        <w:t>عَقْدُ المقارنات بين الولد وبين أقرانه مع تأشير حالات سلبية فيه،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فلان، كيف صنع كذا، ونجح في امتحانه، وكيف وظَّب أغراضه لوحده، وكيف يستمع كلام أُمِّه،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المقارنات قد تحصل بين الولد وبين أخيه، أو بينه وبين أحد أترابه، وهي تعني عند الولد أنَّه يفتقر إلىٰ صفات معيَّنة، جعل منه افتقاره إليها شخصاً رخيصاً عند أبويه، وهي إشارات إلىٰ تخلُّفه عن الالتحاق بركب الناجحين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تعني مِعْولاً يضـرب في أساس الكبرياء عند الولد، وبالتالي قد يظنُّ الولد أنَّ أبويه يُحِبّان الآخر أكثر منه، ممَّا قد يُؤدّي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محاولة جذب الانتباه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مشاكل معيَّنة، لا لشيء إلَّا ليُثبِت لأبويه قدرته علىٰ التأثير ولو سلباً</w:t>
      </w:r>
      <w:r>
        <w:rPr>
          <w:rFonts w:eastAsia="Amiri" w:cs="Amiri" w:ascii="Amiri" w:hAnsi="Amiri"/>
          <w:color w:val="111111"/>
          <w:sz w:val="28"/>
          <w:szCs w:val="28"/>
          <w:rtl w:val="true"/>
          <w:lang w:bidi="ar-SA"/>
        </w:rPr>
        <w:t xml:space="preserve">. </w:t>
      </w:r>
      <w:bookmarkStart w:id="576" w:name="pg7826_83867"/>
    </w:p>
    <w:p>
      <w:pPr>
        <w:pStyle w:val="BookText"/>
        <w:rPr/>
      </w:pPr>
      <w:bookmarkEnd w:id="576"/>
      <w:r>
        <w:rPr>
          <w:rFonts w:ascii="Amiri" w:hAnsi="Amiri" w:eastAsia="Amiri" w:cs="Amiri"/>
          <w:color w:val="111111"/>
          <w:sz w:val="28"/>
          <w:sz w:val="28"/>
          <w:szCs w:val="28"/>
          <w:rtl w:val="true"/>
          <w:lang w:bidi="ar-SA"/>
        </w:rPr>
        <w:t>وفي أسوأ حالات هذه المقارنات قد يقتنع الولد بفشله، وبالتالي سيقنط وييأس من إمكانية تغيير سلوكياته، فيقف علىٰ جنب الطريق ولا يتقدَّم خطوة واحدة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5419894_1051229030"/>
      <w:bookmarkStart w:id="578" w:name="_Toc213"/>
      <w:bookmarkEnd w:id="577"/>
      <w:r>
        <w:rPr>
          <w:rtl w:val="true"/>
        </w:rPr>
        <w:t>الأمر السابع</w:t>
      </w:r>
      <w:r>
        <w:rPr>
          <w:rtl w:val="true"/>
        </w:rPr>
        <w:t>:</w:t>
      </w:r>
      <w:bookmarkEnd w:id="578"/>
    </w:p>
    <w:p>
      <w:pPr>
        <w:pStyle w:val="BookText"/>
        <w:rPr/>
      </w:pPr>
      <w:r>
        <w:rPr>
          <w:rFonts w:ascii="Amiri" w:hAnsi="Amiri" w:eastAsia="Amiri" w:cs="Amiri"/>
          <w:color w:val="111111"/>
          <w:sz w:val="28"/>
          <w:sz w:val="28"/>
          <w:szCs w:val="28"/>
          <w:rtl w:val="true"/>
          <w:lang w:bidi="ar-SA"/>
        </w:rPr>
        <w:t>عدم السماح للولد بإقامة علاقات مع أترابه بحجَّة وبأُخرىٰ، الأمر الذي سيجعل منه إنساناً منكمشاً علىٰ ذاته، بعيداً عن الممارسة الاجتماعية، عاجزاً عن التعبير عن مشاعره أو عن تفجير طاقاته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نُنكِر أنَّ المجتمع يعيش في كثير من الأحيان حالات من احتضار الأخلاق وموت القيم، ولا نُنكِر أنَّ الأخطار ملغَّمة في كلِّ جوانبه، ولكن هذا لا يمنع من أنْ نُدرِّب أولادنا علىٰ خوض لُجَج الأخطار، مع الأخذ بعين الاعتبار ضرورة الوقوف إلىٰ جنبهم في تلك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يموت الأب، والولد لـمَّا يخض أيَّ معركة مع المجتمع والضغوط، فما هو حاله حينها؟</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419896_1051229030"/>
      <w:bookmarkStart w:id="580" w:name="_Toc214"/>
      <w:bookmarkEnd w:id="579"/>
      <w:r>
        <w:rPr>
          <w:rtl w:val="true"/>
        </w:rPr>
        <w:t>الأمر الثامن</w:t>
      </w:r>
      <w:r>
        <w:rPr>
          <w:rtl w:val="true"/>
        </w:rPr>
        <w:t>:</w:t>
      </w:r>
      <w:bookmarkEnd w:id="580"/>
    </w:p>
    <w:p>
      <w:pPr>
        <w:pStyle w:val="BookText"/>
        <w:rPr/>
      </w:pPr>
      <w:r>
        <w:rPr>
          <w:rFonts w:ascii="Amiri" w:hAnsi="Amiri" w:eastAsia="Amiri" w:cs="Amiri"/>
          <w:color w:val="111111"/>
          <w:sz w:val="28"/>
          <w:sz w:val="28"/>
          <w:szCs w:val="28"/>
          <w:rtl w:val="true"/>
          <w:lang w:bidi="ar-SA"/>
        </w:rPr>
        <w:t xml:space="preserve">عدم فسح المجال أمامه ليتَّخذ بعض القرارات المرتبطة به، سواء ما يتعلَّق بلون الحذاء الذي يريد أنْ يلبسه، أو لون الخطِّ الذي يريد أنْ يرسم به، فضلاً عن عدم السماح له بإبداء رأيه في ما يتعلَّق ببعض أُمور البيت، عندها سيحسُّ الولد بأنَّه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تُنفِّذ رغبات مالكها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419898_1051229030"/>
      <w:bookmarkStart w:id="582" w:name="_Toc215"/>
      <w:bookmarkEnd w:id="581"/>
      <w:r>
        <w:rPr>
          <w:rtl w:val="true"/>
        </w:rPr>
        <w:t>الأمر التاسع</w:t>
      </w:r>
      <w:r>
        <w:rPr>
          <w:rtl w:val="true"/>
        </w:rPr>
        <w:t>:</w:t>
      </w:r>
      <w:bookmarkEnd w:id="5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الإحباط التي يُرسِلها الأبوان من حيث يشعران أو لا، مثل التعبير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bookmarkStart w:id="583" w:name="pg7826_83868"/>
    </w:p>
    <w:p>
      <w:pPr>
        <w:pStyle w:val="BookText"/>
        <w:rPr/>
      </w:pPr>
      <w:bookmarkEnd w:id="583"/>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تستطيع 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قليل الخبرة في هذا العالم المخيف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تعرف شيئاً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لن تستطيع فعل أيِّ شيء من دون مساعدتي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لك التعبير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تافه ولا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هذا الرسائل المحبطة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الكلمات وأمثالها ستقتل ولدك من غير موت، وستجني عليه من دون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الآباء عنده من القدرة علىٰ الإبداع في اختراع 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يترك ثغرة للولد يمكن له من خلالها أنْ يُثبِت تفوّقه أو قدرته أو حتَّىٰ إبداء رأيه، إنَّهم ناجحون تماماً ومبدعون حقًّا في قتل الشخصية، وكثيرٌ ما هم</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5419900_1051229030"/>
      <w:bookmarkStart w:id="585" w:name="_Toc216"/>
      <w:bookmarkEnd w:id="584"/>
      <w:r>
        <w:rPr>
          <w:rtl w:val="true"/>
        </w:rPr>
        <w:t>النقطة الثالثة</w:t>
      </w:r>
      <w:r>
        <w:rPr>
          <w:rtl w:val="true"/>
        </w:rPr>
        <w:t xml:space="preserve">: </w:t>
      </w:r>
      <w:r>
        <w:rPr>
          <w:rtl w:val="true"/>
        </w:rPr>
        <w:t>خطوات عملية لبناء الشخصية</w:t>
      </w:r>
      <w:r>
        <w:rPr>
          <w:rtl w:val="true"/>
        </w:rPr>
        <w:t>:</w:t>
      </w:r>
      <w:bookmarkEnd w:id="585"/>
    </w:p>
    <w:p>
      <w:pPr>
        <w:pStyle w:val="BookText"/>
        <w:rPr/>
      </w:pPr>
      <w:r>
        <w:rPr>
          <w:rFonts w:ascii="Amiri" w:hAnsi="Amiri" w:eastAsia="Amiri" w:cs="Amiri"/>
          <w:color w:val="111111"/>
          <w:sz w:val="28"/>
          <w:sz w:val="28"/>
          <w:szCs w:val="28"/>
          <w:rtl w:val="true"/>
          <w:lang w:bidi="ar-SA"/>
        </w:rPr>
        <w:t>بعد أنْ تعرَّفنا علىٰ بعض مؤشِّرات ضعف الشخصية، وعلىٰ بعض الأُمور التي تساعد علىٰ هدمها، فمن المناسب جدًّا أنْ نذكر خطوات عملية علاجية من شأنها أنْ تساعد علىٰ بناء شخصية رصينة متوازنة، يمكنها أنْ تشقَّ أمواج الحياة العاتية بقدم ثابتة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إنَّ القائمة في هذا المجال طويلة، وأهمّ شيء فيها هي قدرة الآباء علىٰ التكيُّف مع المتغيِّرات الحياتية والظروف الاجتماعية وأخذ التجربة واستخلاص النتائج منها، وزرع مفاهيم الشخصية القويَّة في نفوس أولادهم، فهذا هو الأساس في كلِّ ما سنذكره تباعاً إن شاء الله تعالىٰ</w:t>
      </w:r>
      <w:r>
        <w:rPr>
          <w:rFonts w:eastAsia="Amiri" w:cs="Amiri" w:ascii="Amiri" w:hAnsi="Amiri"/>
          <w:color w:val="111111"/>
          <w:sz w:val="28"/>
          <w:szCs w:val="28"/>
          <w:rtl w:val="true"/>
          <w:lang w:bidi="ar-SA"/>
        </w:rPr>
        <w:t xml:space="preserve">. </w:t>
      </w:r>
      <w:bookmarkStart w:id="586" w:name="pg7826_83869"/>
    </w:p>
    <w:p>
      <w:pPr>
        <w:pStyle w:val="BookText"/>
        <w:rPr/>
      </w:pPr>
      <w:bookmarkEnd w:id="586"/>
      <w:r>
        <w:rPr>
          <w:rFonts w:ascii="Amiri" w:hAnsi="Amiri" w:eastAsia="Amiri" w:cs="Amiri"/>
          <w:color w:val="111111"/>
          <w:sz w:val="28"/>
          <w:sz w:val="28"/>
          <w:szCs w:val="28"/>
          <w:rtl w:val="true"/>
          <w:lang w:bidi="ar-SA"/>
        </w:rPr>
        <w:t>إنَّ أيَّ والدين لا يملكان الاستعداد النفســي لبذل الجهد والراحة بل والكبرياء غير المبرَّر، فإنَّ تلك الخطوات لا تُمثِّل لديهم إلَّا مجرَّد أماني معلَّقة علىٰ الثريا، أو خيالات شاعر في ليلِ حالم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الآباء والمربّين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علىٰ استعداد تامٍّ للعمل علىٰ تطبيق تلك الخطوات بجدّية وصبر، وعلينا أنْ نعمل علىٰ استحداث وإبداع خطوات جديدة تتناسب مع أولادنا، الذين يختلفون فيما بينهم في الاستعدادات والقابليات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الخطوات هي التالي</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5419902_1051229030"/>
      <w:bookmarkStart w:id="588" w:name="_Toc217"/>
      <w:bookmarkEnd w:id="587"/>
      <w:r>
        <w:rPr>
          <w:rtl w:val="true"/>
        </w:rPr>
        <w:t>الخطوة الأُولىٰ</w:t>
      </w:r>
      <w:r>
        <w:rPr>
          <w:rtl w:val="true"/>
        </w:rPr>
        <w:t xml:space="preserve">: </w:t>
      </w:r>
      <w:r>
        <w:rPr>
          <w:rtl w:val="true"/>
        </w:rPr>
        <w:t>التدريب علىٰ الاستقلالية</w:t>
      </w:r>
      <w:r>
        <w:rPr>
          <w:rtl w:val="true"/>
        </w:rPr>
        <w:t>:</w:t>
      </w:r>
      <w:bookmarkEnd w:id="588"/>
    </w:p>
    <w:p>
      <w:pPr>
        <w:pStyle w:val="BookText"/>
        <w:rPr/>
      </w:pPr>
      <w:r>
        <w:rPr>
          <w:rFonts w:ascii="Amiri" w:hAnsi="Amiri" w:eastAsia="Amiri" w:cs="Amiri"/>
          <w:color w:val="111111"/>
          <w:sz w:val="28"/>
          <w:sz w:val="28"/>
          <w:szCs w:val="28"/>
          <w:rtl w:val="true"/>
          <w:lang w:bidi="ar-SA"/>
        </w:rPr>
        <w:t>يبدأ الطفل معتمداً بالكلّية علىٰ والديه، حتَّىٰ إنَّه قد يُفضِّل البقاء عطشاناً علىٰ أنْ يُكلِّف نفسه عناء القيام لشرب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وجد مطاوعة ليِّنة من الأبوين في ذلك، فإنَّه سيبقىٰ فاغراً فاه إلىٰ نهاية عمره، ليَنتُجَ عندنا في المحصَّلة رجالٌ متواكلون مهمِلون، ليس عندهم أيُّ استعداد لتحمُّل أيِّ 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يلزم علىٰ الأبوين أنْ لا يستسلما لهذه الرغبة، وأنْ يعملا علىٰ تدريب أولادهما علىٰ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لكن ضمن الحدود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الاستقلالية إهمالَ الولد إلىٰ الحدِّ الذي يبقىٰ فيه بين فكَّي كمّاشة، وإنَّما معناه تدريبه علىٰ اتِّخاذ بعض القرارات تحت رعاية الأبوين، وتحمُّل بعض المسؤوليات الممكنة له، ممَّا يتوافق مع مرحلته العمرية والفكرية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أردت شراء ملابس لولدك، فخذه معك، ودعه يختار </w:t>
      </w:r>
    </w:p>
    <w:p>
      <w:pPr>
        <w:pStyle w:val="BookText"/>
        <w:rPr/>
      </w:pPr>
      <w:r>
        <w:rPr>
          <w:rFonts w:ascii="Amiri" w:hAnsi="Amiri" w:eastAsia="Amiri" w:cs="Amiri"/>
          <w:color w:val="111111"/>
          <w:sz w:val="28"/>
          <w:sz w:val="28"/>
          <w:szCs w:val="28"/>
          <w:rtl w:val="true"/>
          <w:lang w:bidi="ar-SA"/>
        </w:rPr>
        <w:t>قميصاً معيَّناً، فإذا أعجبك وكان مناسباً له فأثنِ علىٰ اختياره الصحيح، وأخبره بأنَّه أصبح علىٰ قدر المسؤولية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اختياره مناسباً، فعليك أنْ تستخدم أُسلوباً دبلوماسياً معه يحفظ له ماء وجهه، ويجعله يُغيِّر رأيه إلىٰ غيره، كأن تُخبِره بأنَّ ما اختاره أمر جيِّد، ولكن دعنا نبحث عن خيارات أُخرىٰ، لعلَّنا نجد ما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بالقيام بمهامٍّ صغيرة، يكون له الخيار الكامل فيها، فإذا أردت أنْ تجلب شيئاً من بيت جارك فابعثه في هذا المشوار، وإذا رأيت محتاجاً فأعطه مبلغاً من المال ليقوم هو بإعطائه له، وإذا صعدتم في سيّارة أُجرة فدعه هو من يدفع الأُجرة للسائق،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يتناول طعامه لوحده، حتَّىٰ وإنْ وقع بعض الطعام علىٰ ملابسه، فبعد عدَّة محاولات سينجح الطفل في إيصال اللقمة إلىٰ فمه من دون خسائر، وحتَّىٰ لو وقعت خسائر فعلِّمه القيام بجمعها بعد الانتهاء من طعامه، فهي أيضاً مهمَّة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أيَّتها الأُمُّ أنْ تكتبي له واجباته المدرسية، بل عليه هو أنْ يقوم بذلك باستقلاله، نعم لا بأس بأنْ يكون تحت رعايتكِ، وعليه أيضاً أنْ يتعلَّم كيف يُحضِّر جدوله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يلبس ملابسه لوحده، ولا بأس بلمسات أخيرة تفيضها الأُمُّ من خبرتها في الحياة، فإنَّ ذلك يجعله يحسُّ بأنَّه وصل إلىٰ مرحلة لا بدَّ أنْ يعتمد علىٰ نفسه فيها بعيداً عن أُمِّه في هذه المهمَّة اليومية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لتكن له خزانة خاصَّة بملابسه وكُتُبه وحاجياته قدر </w:t>
      </w:r>
      <w:bookmarkStart w:id="589" w:name="pg7826_83871"/>
    </w:p>
    <w:p>
      <w:pPr>
        <w:pStyle w:val="BookText"/>
        <w:rPr/>
      </w:pPr>
      <w:bookmarkEnd w:id="589"/>
      <w:r>
        <w:rPr>
          <w:rFonts w:ascii="Amiri" w:hAnsi="Amiri" w:eastAsia="Amiri" w:cs="Amiri"/>
          <w:color w:val="111111"/>
          <w:sz w:val="28"/>
          <w:sz w:val="28"/>
          <w:szCs w:val="28"/>
          <w:rtl w:val="true"/>
          <w:lang w:bidi="ar-SA"/>
        </w:rPr>
        <w:t>الإمكان، فإنَّ ذلك في الوقت الذي يُضفي علىٰ حياته نوعاً من الاستقلالية هو يعمل علىٰ بناء شخصيته وتدريبه علىٰ الاستقلال في مهامٍّ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تزيد من 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استقلالية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تجعله يطمئنُّ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يُشجِّعه علىٰ تفعيل استقلاليته أكثر، لأنَّه سيضمن نصيحةً من أبٍ ودود وأُمٍّ رؤوم، بعيداً عن التهكُّم والصـراخ والعقوبة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استخدام العقاب أقلّ، كانت التربية أقرب إلىٰ السواء، والعكس صحيح</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419904_1051229030"/>
      <w:bookmarkStart w:id="591" w:name="_Toc218"/>
      <w:bookmarkEnd w:id="590"/>
      <w:r>
        <w:rPr>
          <w:rtl w:val="true"/>
        </w:rPr>
        <w:t>ملاحظة مهمَّة</w:t>
      </w:r>
      <w:r>
        <w:rPr>
          <w:rtl w:val="true"/>
        </w:rPr>
        <w:t>:</w:t>
      </w:r>
      <w:bookmarkEnd w:id="591"/>
    </w:p>
    <w:p>
      <w:pPr>
        <w:pStyle w:val="BookText"/>
        <w:rPr/>
      </w:pPr>
      <w:r>
        <w:rPr>
          <w:rFonts w:ascii="Amiri" w:hAnsi="Amiri" w:eastAsia="Amiri" w:cs="Amiri"/>
          <w:color w:val="111111"/>
          <w:sz w:val="28"/>
          <w:sz w:val="28"/>
          <w:szCs w:val="28"/>
          <w:rtl w:val="true"/>
          <w:lang w:bidi="ar-SA"/>
        </w:rPr>
        <w:t>صحيح أنَّ الولد يبدأ حياته كوجود غير مستقلٍّ تماماً ويعتمد كلّياً علىٰ أبويه، لكنَّه كلَّما تقدَّم به العمر واكتسب خبراتٍ أكثر من الحياة كلَّما مال بطبعه إلىٰ الاستقلال، حتَّىٰ إذا وصل إلىٰ مرحلة المراهقة فإنَّه سيعمل علىٰ تفعيل استقلاله من خلال إعلان المعارضة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أنَّ الولد إذا لم يجد من يساعده علىٰ الاستقلال ويُوجِّهه بصورة صحيحة نحوه فإنَّه سيتصـرَّف بتلقائية ليستقلَّ، ولكن بالطريقة التي يراها هو مناسبة، والتي قد تعني في كثير من الأحيان حصول خلافات حادَّة وتقاطعات بينه وبين والديه، ومن تلك التصرُّفات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التأخُّر في العودة إلىٰ البيت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إلىٰ أماكن بعيدة من دون علم الأبوين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علاقات مشبوهة</w:t>
      </w:r>
      <w:r>
        <w:rPr>
          <w:rFonts w:eastAsia="Amiri" w:cs="Amiri" w:ascii="Amiri" w:hAnsi="Amiri"/>
          <w:color w:val="111111"/>
          <w:sz w:val="28"/>
          <w:szCs w:val="28"/>
          <w:rtl w:val="true"/>
          <w:lang w:bidi="ar-SA"/>
        </w:rPr>
        <w:t xml:space="preserve">. </w:t>
      </w:r>
      <w:bookmarkStart w:id="592" w:name="pg7826_83872"/>
    </w:p>
    <w:p>
      <w:pPr>
        <w:pStyle w:val="BookText"/>
        <w:rPr/>
      </w:pPr>
      <w:bookmarkEnd w:id="5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القواعد البيتية المتَّفق عليها مسبقاً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تقبُّل النصيحة أو تصحيح الخطأ والاعتذار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فعلىٰ الأبوين أنْ يُدرِّبا أولادهما علىٰ الاستقلال بطريقة صحيحة ليحصلا علىٰ نتائج إيجابية مزدوجة 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الاستقلال التدريجي للأولاد، ممَّا يعني بناء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تمرُّد الولد فيما إذا وصل إلىٰ مرحلة المراهقة، لأنَّه سيجد كلَّ ما يحلم به من استقلال متوفِّراً لديه من قبلُ، بالإضافة إلىٰ تمسُّكه بالبنود العائلية والاجتماعية المتَّفق عليها، لأنَّه لن يراها مخالفة لما يطمح إليه</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5419906_1051229030"/>
      <w:bookmarkStart w:id="594" w:name="_Toc219"/>
      <w:bookmarkEnd w:id="593"/>
      <w:r>
        <w:rPr>
          <w:rtl w:val="true"/>
        </w:rPr>
        <w:t>الخطوة الثانية</w:t>
      </w:r>
      <w:r>
        <w:rPr>
          <w:rtl w:val="true"/>
        </w:rPr>
        <w:t xml:space="preserve">: </w:t>
      </w:r>
      <w:r>
        <w:rPr>
          <w:rtl w:val="true"/>
        </w:rPr>
        <w:t>تعامل مع ولدك كرجلٍ لا كطفل</w:t>
      </w:r>
      <w:r>
        <w:rPr>
          <w:rtl w:val="true"/>
        </w:rPr>
        <w:t>:</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الطفل يكبر، ليصبح رجلاً، لا ليبقىٰ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حقيقة يعيشها كلُّ أب وكلُّ أُمٍّ،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مهما كبر الولد وبلغ به العمر مبلغه فإنَّهما يحسبانه ما زال صغيراً، وهذا ما قد ينعكس علىٰ الحماية الزائدة والمستمرَّة، وعلىٰ محاولة التدخُّل في كلِّ تصـرُّف يقوم به الولد، حتَّىٰ بعد 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الحقيقة تحكي عن شعور عاطفي يعيشه الأبوان يجعلهما يعيشان من أجل أولادهما فقط، وهذا لا بدَّ أنْ يكون محلَّ تقدير من قِبَل الأولاد، وسبباً آخر من أسباب لزوم شكر الوالدين والإحسان إليهما وبرِّهما، ولكن في الوقت ذاته سيكون الإفراط بهذه العاطفة ذا آثار سلبية فيما يتعلَّق بشخصية الولد، فإنَّ الولد قد يستمرئ هذه الفكرة ليبقىٰ يعيش متطفِّلاً علىٰ غيره، مستهلِكاً لا منتجِاً، لا يتحمَّل أيَّ مسؤولية، ذا شخصية ضعيفة مهزوزة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الخطوات المهمَّة في طريق بناء شخصية الطفل هي أنْ يعمل الأبوان علىٰ أنْ يتعاملا مع الطفل تعاملَ رجل المستقبل</w:t>
      </w:r>
      <w:r>
        <w:rPr>
          <w:rFonts w:eastAsia="Amiri" w:cs="Amiri" w:ascii="Amiri" w:hAnsi="Amiri"/>
          <w:color w:val="111111"/>
          <w:sz w:val="28"/>
          <w:szCs w:val="28"/>
          <w:rtl w:val="true"/>
          <w:lang w:bidi="ar-SA"/>
        </w:rPr>
        <w:t xml:space="preserve">. </w:t>
      </w:r>
      <w:bookmarkStart w:id="595" w:name="pg7826_83873"/>
    </w:p>
    <w:p>
      <w:pPr>
        <w:pStyle w:val="BookText"/>
        <w:rPr/>
      </w:pPr>
      <w:bookmarkEnd w:id="595"/>
      <w:r>
        <w:rPr>
          <w:rFonts w:ascii="Amiri" w:hAnsi="Amiri" w:eastAsia="Amiri" w:cs="Amiri"/>
          <w:color w:val="111111"/>
          <w:sz w:val="28"/>
          <w:sz w:val="28"/>
          <w:szCs w:val="28"/>
          <w:rtl w:val="true"/>
          <w:lang w:bidi="ar-SA"/>
        </w:rPr>
        <w:t xml:space="preserve">إنَّ هذا التعامل في الوقت الذي يقتضـي من الأبوين تعاملاً خاصًّا مع الولد، بحيث يجعله يحسُّ بأنَّه فعلاً صار رجلاً، هو يقتضـي أيضاً مراقبة دقيقة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يتضمَّن تعديلاً للسلوك لو انحرف عن الخطِّ المرسوم له شرعاً وعرفاً وعقلاً، إذ لعلَّ إحساس الولد بأنَّه صار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الذي رسمه له أبواه في خطوة مهمَّة منهما لبناء شخصيته بصورة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يتجاوز حدود مرحلته، ويبدأ بالخروج من البيت مثلاً ليغيب فترات طويلة من دون مبرِّر، وعدم تقبُّله للنصيحة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الخطوة وحتىٰ تُثمِر تحتاج إلىٰ تفعيل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5419908_1051229030"/>
      <w:bookmarkStart w:id="597" w:name="_Toc220"/>
      <w:bookmarkEnd w:id="596"/>
      <w:r>
        <w:rPr>
          <w:rtl w:val="true"/>
        </w:rPr>
        <w:t>النقطة الأُولىٰ</w:t>
      </w:r>
      <w:r>
        <w:rPr>
          <w:rtl w:val="true"/>
        </w:rPr>
        <w:t>:</w:t>
      </w:r>
      <w:bookmarkEnd w:id="597"/>
    </w:p>
    <w:p>
      <w:pPr>
        <w:pStyle w:val="BookText"/>
        <w:rPr/>
      </w:pPr>
      <w:r>
        <w:rPr>
          <w:rFonts w:ascii="Amiri" w:hAnsi="Amiri" w:eastAsia="Amiri" w:cs="Amiri"/>
          <w:color w:val="111111"/>
          <w:sz w:val="28"/>
          <w:sz w:val="28"/>
          <w:szCs w:val="28"/>
          <w:rtl w:val="true"/>
          <w:lang w:bidi="ar-SA"/>
        </w:rPr>
        <w:t>اجلس مع ولدك أطول وقت ممكن، وتبادلا أطراف الحديث حول بعض أُمور البيت، أو حول لعبته اليوم مع أصدقائه، أو عن معلومة درسها في المدرسة، المهمُّ أنْ تجد طريقة معيَّنة لفتح الحديث معه</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419910_1051229030"/>
      <w:bookmarkStart w:id="599" w:name="_Toc221"/>
      <w:bookmarkEnd w:id="598"/>
      <w:r>
        <w:rPr>
          <w:rtl w:val="true"/>
        </w:rPr>
        <w:t>النقطة الثانية</w:t>
      </w:r>
      <w:r>
        <w:rPr>
          <w:rtl w:val="true"/>
        </w:rPr>
        <w:t>:</w:t>
      </w:r>
      <w:bookmarkEnd w:id="599"/>
    </w:p>
    <w:p>
      <w:pPr>
        <w:pStyle w:val="BookText"/>
        <w:rPr/>
      </w:pPr>
      <w:r>
        <w:rPr>
          <w:rFonts w:ascii="Amiri" w:hAnsi="Amiri" w:eastAsia="Amiri" w:cs="Amiri"/>
          <w:color w:val="111111"/>
          <w:sz w:val="28"/>
          <w:sz w:val="28"/>
          <w:szCs w:val="28"/>
          <w:rtl w:val="true"/>
          <w:lang w:bidi="ar-SA"/>
        </w:rPr>
        <w:t>استشـره في بعض الأُمور وإنْ كانت بسيطة، وحاول أنْ تتوافق معه في رأيه، فمثلاً اطلب منه أنْ يُبدي رأيه في زراعة الحديقة، أو في ترتيب المكتبة، أو في الذهاب إلىٰ بيت العمِّ،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الاستشارات الصغيرة تمدُّ بينكما روابط التفاهم، وتُعطي له بالخصوص الشخصية المتَّزنة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419912_1051229030"/>
      <w:bookmarkStart w:id="601" w:name="_Toc222"/>
      <w:bookmarkEnd w:id="600"/>
      <w:r>
        <w:rPr>
          <w:rtl w:val="true"/>
        </w:rPr>
        <w:t>النقطة الثالثة</w:t>
      </w:r>
      <w:r>
        <w:rPr>
          <w:rtl w:val="true"/>
        </w:rPr>
        <w:t>:</w:t>
      </w:r>
      <w:bookmarkEnd w:id="6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أخبره بأنَّه مسؤول عن تصـرُّفاته، وأنَّ عليه أنْ يتحمَّل عواقب أفعاله، وأنَّ عليه أنْ يُعلِن مسؤوليته بكلِّ شجاعة، وبالطبع فأنت لن </w:t>
      </w:r>
      <w:bookmarkStart w:id="602" w:name="pg7826_83874"/>
    </w:p>
    <w:p>
      <w:pPr>
        <w:pStyle w:val="BookText"/>
        <w:rPr/>
      </w:pPr>
      <w:bookmarkEnd w:id="602"/>
      <w:r>
        <w:rPr>
          <w:rFonts w:ascii="Amiri" w:hAnsi="Amiri" w:eastAsia="Amiri" w:cs="Amiri"/>
          <w:color w:val="111111"/>
          <w:sz w:val="28"/>
          <w:sz w:val="28"/>
          <w:szCs w:val="28"/>
          <w:rtl w:val="true"/>
          <w:lang w:bidi="ar-SA"/>
        </w:rPr>
        <w:t>تعاقبه، ولن تجعله يعيش الرعب من سياط كلامك أو قبضة يدك، فالخطأ واردٌ حتَّىٰ من الكبار، ولكنَّ المهمّ بعد وقوعه هو تصحيحه بكلِّ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ونُكرِّر ما قلناه سابقاً من أنَّ هذا التساهل لا يعني رفع المؤاخذة والعتاب، بل يعني التوازن في معادلة ذات ثلاثة 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العتاب، وتحمُّل المسؤولية، وتصحيح الخطأ لو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والرهان في النجاح علىٰ التوازن في هذه المعادلة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419914_1051229030"/>
      <w:bookmarkStart w:id="604" w:name="_Toc223"/>
      <w:bookmarkEnd w:id="603"/>
      <w:r>
        <w:rPr>
          <w:rtl w:val="true"/>
        </w:rPr>
        <w:t>النقطة الرابعة</w:t>
      </w:r>
      <w:r>
        <w:rPr>
          <w:rtl w:val="true"/>
        </w:rPr>
        <w:t>:</w:t>
      </w:r>
      <w:bookmarkEnd w:id="604"/>
    </w:p>
    <w:p>
      <w:pPr>
        <w:pStyle w:val="BookText"/>
        <w:rPr/>
      </w:pPr>
      <w:r>
        <w:rPr>
          <w:rFonts w:ascii="Amiri" w:hAnsi="Amiri" w:eastAsia="Amiri" w:cs="Amiri"/>
          <w:color w:val="111111"/>
          <w:sz w:val="28"/>
          <w:sz w:val="28"/>
          <w:szCs w:val="28"/>
          <w:rtl w:val="true"/>
          <w:lang w:bidi="ar-SA"/>
        </w:rPr>
        <w:t>تصـرَّف معه وكأنَّه رجل، ليس في البيت فقط وإنَّما حتَّىٰ أمام الناس، فإذا دخل علىٰ أصدقائك وسلَّم عليهم وقام أصحابك بوجهه فيُرجىٰ منك أنْ تلتزم الصمت ولا تطلب منهم أنْ يجلسوا أو أنْ لا يقوموا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بينك وبين ولدك علِّمه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احترام الضيف أنْ تطلب منه إذا دخلت عليه أنْ يجلس ولا يقوم، خصوصاً إذا كان أكبر منك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صعدتم في سيّارة أُجرة فلا تُجلسْه في حجرك، بل احجز له مقعده الخاصّ، وبالتأكيد لن يجعلك هذا الأمر تحت مستوىٰ خطِّ الفقر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خرجتما إلىٰ السوق فدعه يختر معك بعض ما تريد شراءه، ولا بأس بأنْ تطلب منه أنْ يسأل عن سعر الجهاز المعيَّن، أو حتَّىٰ أنْ يقوم هو بدفع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عمره يُناسب هذه المهمَّة، حتَّىٰ لا تقع في إحراج مع صاحب المحلِّ بأنَّك تُقلِّل من شأنه إذا جعلت ولدك الصغير يدفع له</w:t>
      </w:r>
      <w:r>
        <w:rPr>
          <w:rFonts w:eastAsia="Amiri" w:cs="Amiri" w:ascii="Amiri" w:hAnsi="Amiri"/>
          <w:color w:val="111111"/>
          <w:sz w:val="28"/>
          <w:szCs w:val="28"/>
          <w:rtl w:val="true"/>
          <w:lang w:bidi="ar-SA"/>
        </w:rPr>
        <w:t xml:space="preserve">). </w:t>
      </w:r>
      <w:bookmarkStart w:id="605" w:name="pg7826_83875"/>
    </w:p>
    <w:p>
      <w:pPr>
        <w:pStyle w:val="Heading3"/>
        <w:numPr>
          <w:ilvl w:val="2"/>
          <w:numId w:val="1"/>
        </w:numPr>
        <w:rPr/>
      </w:pPr>
      <w:bookmarkStart w:id="606" w:name="__RefHeading___Toc5419916_1051229030"/>
      <w:bookmarkStart w:id="607" w:name="_Toc224"/>
      <w:bookmarkEnd w:id="605"/>
      <w:bookmarkEnd w:id="606"/>
      <w:r>
        <w:rPr>
          <w:rtl w:val="true"/>
        </w:rPr>
        <w:t>النقطة الخامسة</w:t>
      </w:r>
      <w:r>
        <w:rPr>
          <w:rtl w:val="true"/>
        </w:rPr>
        <w:t>:</w:t>
      </w:r>
      <w:bookmarkEnd w:id="607"/>
    </w:p>
    <w:p>
      <w:pPr>
        <w:pStyle w:val="BookText"/>
        <w:rPr/>
      </w:pPr>
      <w:r>
        <w:rPr>
          <w:rFonts w:ascii="Amiri" w:hAnsi="Amiri" w:eastAsia="Amiri" w:cs="Amiri"/>
          <w:color w:val="111111"/>
          <w:sz w:val="28"/>
          <w:sz w:val="28"/>
          <w:szCs w:val="28"/>
          <w:rtl w:val="true"/>
          <w:lang w:bidi="ar-SA"/>
        </w:rPr>
        <w:t>اطلب منه أنْ يُكوِّن علاقات طيِّبة مع أترابه بالشـروط المتقدِّمة في المؤثِّر الثالث</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5419918_1051229030"/>
      <w:bookmarkStart w:id="609" w:name="_Toc225"/>
      <w:bookmarkEnd w:id="608"/>
      <w:r>
        <w:rPr>
          <w:rtl w:val="true"/>
        </w:rPr>
        <w:t>النقطة السادسة</w:t>
      </w:r>
      <w:r>
        <w:rPr>
          <w:rtl w:val="true"/>
        </w:rPr>
        <w:t>:</w:t>
      </w:r>
      <w:bookmarkEnd w:id="609"/>
    </w:p>
    <w:p>
      <w:pPr>
        <w:pStyle w:val="BookText"/>
        <w:rPr/>
      </w:pPr>
      <w:r>
        <w:rPr>
          <w:rFonts w:ascii="Amiri" w:hAnsi="Amiri" w:eastAsia="Amiri" w:cs="Amiri"/>
          <w:color w:val="111111"/>
          <w:sz w:val="28"/>
          <w:sz w:val="28"/>
          <w:szCs w:val="28"/>
          <w:rtl w:val="true"/>
          <w:lang w:bidi="ar-SA"/>
        </w:rPr>
        <w:t>إذا دعتك إدارة المدرسة لاجتماع أولياء الأُمور فلا تعتذر بحجَّة عدم توفُّر الوقت أو بأنَّك متعب، بل اصحبه واذهب معه وأَجلسْه بقربك، وعرِّف نفسك لمعلِّميه، وأنَّك ترجو له أنْ يصبح طبيباً أو مهندساً معمارياً أو داعية للخير وما شابه هذه الآمال الراقية التي توحي للولد بأنَّه لا بدَّ أنْ يصبح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بأنَّك مطمئنٌّ بأنَّ ولدك مهذَّب ومجدٌّ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ذهابك معه يعني له الكثير، وسيحفظ لك هذا الجميل طول عمره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5419920_1051229030"/>
      <w:bookmarkStart w:id="611" w:name="_Toc226"/>
      <w:bookmarkEnd w:id="610"/>
      <w:r>
        <w:rPr>
          <w:rtl w:val="true"/>
        </w:rPr>
        <w:t>النقطة السابعة</w:t>
      </w:r>
      <w:r>
        <w:rPr>
          <w:rtl w:val="true"/>
        </w:rPr>
        <w:t>:</w:t>
      </w:r>
      <w:bookmarkEnd w:id="611"/>
    </w:p>
    <w:p>
      <w:pPr>
        <w:pStyle w:val="BookText"/>
        <w:rPr/>
      </w:pPr>
      <w:r>
        <w:rPr>
          <w:rFonts w:ascii="Amiri" w:hAnsi="Amiri" w:eastAsia="Amiri" w:cs="Amiri"/>
          <w:color w:val="111111"/>
          <w:sz w:val="28"/>
          <w:sz w:val="28"/>
          <w:szCs w:val="28"/>
          <w:rtl w:val="true"/>
          <w:lang w:bidi="ar-SA"/>
        </w:rPr>
        <w:t>كن مستمعاً جيِّداً له، حتَّىٰ إذا كانت مطالبه رخيصة، وحتَّىٰ إذا كانت قصَّته قديمة، وإيّاك أنْ تستهزئ به أمام الناس، أو حتَّىٰ أمام إخوته، فإنَّ ذلك يكسر رجولته، ويُحطِّم شخصيته</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419922_1051229030"/>
      <w:bookmarkStart w:id="613" w:name="_Toc227"/>
      <w:bookmarkEnd w:id="612"/>
      <w:r>
        <w:rPr>
          <w:rtl w:val="true"/>
        </w:rPr>
        <w:t>الخطوة الثالثة</w:t>
      </w:r>
      <w:r>
        <w:rPr>
          <w:rtl w:val="true"/>
        </w:rPr>
        <w:t xml:space="preserve">: </w:t>
      </w:r>
      <w:r>
        <w:rPr>
          <w:rtl w:val="true"/>
        </w:rPr>
        <w:t>التوازن الحياتي</w:t>
      </w:r>
      <w:r>
        <w:rPr>
          <w:rtl w:val="true"/>
        </w:rPr>
        <w:t>:</w:t>
      </w:r>
      <w:bookmarkEnd w:id="613"/>
    </w:p>
    <w:p>
      <w:pPr>
        <w:pStyle w:val="BookText"/>
        <w:rPr/>
      </w:pPr>
      <w:r>
        <w:rPr>
          <w:rFonts w:ascii="Amiri" w:hAnsi="Amiri" w:eastAsia="Amiri" w:cs="Amiri"/>
          <w:color w:val="111111"/>
          <w:sz w:val="28"/>
          <w:sz w:val="28"/>
          <w:szCs w:val="28"/>
          <w:rtl w:val="true"/>
          <w:lang w:bidi="ar-SA"/>
        </w:rPr>
        <w:t xml:space="preserve">إنَّ من أهمّ مقوِّمات النجاح في الحياة عموماً هو التوازن، بل إنَّ التوازن هو واحد من أهمّ أنظمة الكون، لذلك نجد أنَّ الله تعالىٰ أوجد العالم وفق نظام التوازن، فالحياة يقابلها الموت، فلا حياة بلا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الاحتياج إلىٰ كرة أرضية ثانية وعاشرة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موت بلا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لفنيت الحياة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النباتات تأخذ ثاني أُوكسيد الكربون الذي يزفره الإنسان وتُعوِّضه بالأُوكسجين الذي يستنشقه، ولولا هذه الموازنة لمات الإنسان أو النبات</w:t>
      </w:r>
      <w:r>
        <w:rPr>
          <w:rFonts w:eastAsia="Amiri" w:cs="Amiri" w:ascii="Amiri" w:hAnsi="Amiri"/>
          <w:color w:val="111111"/>
          <w:sz w:val="28"/>
          <w:szCs w:val="28"/>
          <w:rtl w:val="true"/>
          <w:lang w:bidi="ar-SA"/>
        </w:rPr>
        <w:t xml:space="preserve">. </w:t>
      </w:r>
      <w:bookmarkStart w:id="614" w:name="pg7826_83876"/>
    </w:p>
    <w:p>
      <w:pPr>
        <w:pStyle w:val="BookText"/>
        <w:rPr/>
      </w:pPr>
      <w:bookmarkEnd w:id="614"/>
      <w:r>
        <w:rPr>
          <w:rFonts w:ascii="Amiri" w:hAnsi="Amiri" w:eastAsia="Amiri" w:cs="Amiri"/>
          <w:color w:val="111111"/>
          <w:sz w:val="28"/>
          <w:sz w:val="28"/>
          <w:szCs w:val="28"/>
          <w:rtl w:val="true"/>
          <w:lang w:bidi="ar-SA"/>
        </w:rPr>
        <w:t>وهكذا في جميع مفردات وأنظمة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نفس هذا المنطلق إذا أراد أيُّ شخص أنْ ينجح في حياته فعليه أنْ يعيش التوازن فيها، فلا يُضحّي بشـيء إلَّا لأجل الأهمّ، ولا يترك شيئاً إلَّا من أجل شيء آخر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والتربية عموماً تحتاج إلىٰ توازن، وقد تكلَّمنا عن شيء من التوازن المطلوب من الآباء فيما يتعلَّق بالعمل والتربية،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 تربية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بناء شخصية الطفل بناءً متَّزناً، عليك أنْ تُعلِّمه، وأنْ تجعله يمارس التوازن في حياته، ولا يميل إلىٰ الإفراط أو إلىٰ التفريط في كلِّ مفردات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حالات ينبغي الالتفات إلىٰ ضرورة التوازن فيها من أجل تحقيق هذه الخطوة</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5419924_1051229030"/>
      <w:bookmarkStart w:id="616" w:name="_Toc228"/>
      <w:bookmarkEnd w:id="615"/>
      <w:r>
        <w:rPr>
          <w:rtl w:val="true"/>
        </w:rPr>
        <w:t>الحالة الأُولىٰ</w:t>
      </w:r>
      <w:r>
        <w:rPr>
          <w:rtl w:val="true"/>
        </w:rPr>
        <w:t xml:space="preserve">: </w:t>
      </w:r>
      <w:r>
        <w:rPr>
          <w:rtl w:val="true"/>
        </w:rPr>
        <w:t>التوزان بين النوم واليقظة</w:t>
      </w:r>
      <w:r>
        <w:rPr>
          <w:rtl w:val="true"/>
        </w:rPr>
        <w:t>:</w:t>
      </w:r>
      <w:bookmarkEnd w:id="616"/>
    </w:p>
    <w:p>
      <w:pPr>
        <w:pStyle w:val="BookText"/>
        <w:rPr/>
      </w:pPr>
      <w:r>
        <w:rPr>
          <w:rFonts w:ascii="Amiri" w:hAnsi="Amiri" w:eastAsia="Amiri" w:cs="Amiri"/>
          <w:color w:val="111111"/>
          <w:sz w:val="28"/>
          <w:sz w:val="28"/>
          <w:szCs w:val="28"/>
          <w:rtl w:val="true"/>
          <w:lang w:bidi="ar-SA"/>
        </w:rPr>
        <w:t>هناك ساعات محدَّدة لا بدَّ أنْ يأخذ فيها الطفل راحته، وأنْ يستسلم فيها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علِّموه أنَّ وقت النوم محترم، ولا يجوز التجاوز عليه من دون مبرِّر، وإلَّا لسرق البدنُ لنفسه بعضاً من ساعات اليقظة والإنتاج، الأمر الذي سيُؤثِّر علىٰ وقت المدرسة مثلاً</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5419926_1051229030"/>
      <w:bookmarkStart w:id="618" w:name="_Toc229"/>
      <w:bookmarkEnd w:id="617"/>
      <w:r>
        <w:rPr>
          <w:rtl w:val="true"/>
        </w:rPr>
        <w:t>الحالة الثانية</w:t>
      </w:r>
      <w:r>
        <w:rPr>
          <w:rtl w:val="true"/>
        </w:rPr>
        <w:t xml:space="preserve">: </w:t>
      </w:r>
      <w:r>
        <w:rPr>
          <w:rtl w:val="true"/>
        </w:rPr>
        <w:t xml:space="preserve">التوازن بين اللعب والجِدِّ </w:t>
      </w:r>
      <w:r>
        <w:rPr>
          <w:rtl w:val="true"/>
        </w:rPr>
        <w:t>(</w:t>
      </w:r>
      <w:r>
        <w:rPr>
          <w:rtl w:val="true"/>
        </w:rPr>
        <w:t>القراءة نموذجاً</w:t>
      </w:r>
      <w:r>
        <w:rPr>
          <w:rtl w:val="true"/>
        </w:rPr>
        <w:t>):</w:t>
      </w:r>
      <w:bookmarkEnd w:id="618"/>
    </w:p>
    <w:p>
      <w:pPr>
        <w:pStyle w:val="BookText"/>
        <w:rPr/>
      </w:pPr>
      <w:r>
        <w:rPr>
          <w:rFonts w:ascii="Amiri" w:hAnsi="Amiri" w:eastAsia="Amiri" w:cs="Amiri"/>
          <w:color w:val="111111"/>
          <w:sz w:val="28"/>
          <w:sz w:val="28"/>
          <w:szCs w:val="28"/>
          <w:rtl w:val="true"/>
          <w:lang w:bidi="ar-SA"/>
        </w:rPr>
        <w:t>إنَّ اللعب أمر ضروري لبناء شخصية وبُنية الطفل، ولكنْ إذا أخذ اللعب وقتاً مفتوحاً من دون حدود أو قيود، فإنَّ هذا يعني التضحية بوقت الجِدِّ والعمل والدراسة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أولادكم أنْ يأخذوا لعقولهم من القراءة والإبداع كما يأخذون لأبدانهم من اللهو واللعب</w:t>
      </w:r>
      <w:r>
        <w:rPr>
          <w:rFonts w:eastAsia="Amiri" w:cs="Amiri" w:ascii="Amiri" w:hAnsi="Amiri"/>
          <w:color w:val="111111"/>
          <w:sz w:val="28"/>
          <w:szCs w:val="28"/>
          <w:rtl w:val="true"/>
          <w:lang w:bidi="ar-SA"/>
        </w:rPr>
        <w:t xml:space="preserve">. </w:t>
      </w:r>
      <w:bookmarkStart w:id="619" w:name="pg7826_83877"/>
    </w:p>
    <w:p>
      <w:pPr>
        <w:pStyle w:val="Heading3"/>
        <w:numPr>
          <w:ilvl w:val="2"/>
          <w:numId w:val="1"/>
        </w:numPr>
        <w:rPr/>
      </w:pPr>
      <w:bookmarkStart w:id="620" w:name="__RefHeading___Toc5419928_1051229030"/>
      <w:bookmarkStart w:id="621" w:name="_Toc230"/>
      <w:bookmarkEnd w:id="619"/>
      <w:bookmarkEnd w:id="620"/>
      <w:r>
        <w:rPr>
          <w:rtl w:val="true"/>
        </w:rPr>
        <w:t>الحالة الثالثة</w:t>
      </w:r>
      <w:r>
        <w:rPr>
          <w:rtl w:val="true"/>
        </w:rPr>
        <w:t xml:space="preserve">: </w:t>
      </w:r>
      <w:r>
        <w:rPr>
          <w:rtl w:val="true"/>
        </w:rPr>
        <w:t>التوازن بين الاستهلاك والإنتاج</w:t>
      </w:r>
      <w:r>
        <w:rPr>
          <w:rtl w:val="true"/>
        </w:rPr>
        <w:t>:</w:t>
      </w:r>
      <w:bookmarkEnd w:id="621"/>
    </w:p>
    <w:p>
      <w:pPr>
        <w:pStyle w:val="BookText"/>
        <w:rPr/>
      </w:pPr>
      <w:r>
        <w:rPr>
          <w:rFonts w:ascii="Amiri" w:hAnsi="Amiri" w:eastAsia="Amiri" w:cs="Amiri"/>
          <w:color w:val="111111"/>
          <w:sz w:val="28"/>
          <w:sz w:val="28"/>
          <w:szCs w:val="28"/>
          <w:rtl w:val="true"/>
          <w:lang w:bidi="ar-SA"/>
        </w:rPr>
        <w:t>لقلَّة خبرة الطفل في الحياة من جهة، ولميله إلىٰ إشباع رغباته من دون قيود من جهة أُخرىٰ، قد يُثقِل كاهلَ أبويه بطلبات غير منتهية ولا حدود لها، الأمر الذي قد ينعكس علىٰ الأبوين برفضٍ قاسٍ، أو ديونٍ تجثم علىٰ صدرهما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نُعلِّم أولادنا أنَّ الاستهلاك لا بدَّ أنْ يكون متوازناً مع الإنتاج، وأنَّ الصرف لا بدَّ أنْ يكون متوازناً مع دخل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نُعلِّمهم أنَّ بعض طلباتهم تضـرُّ بهذا التوازن، وأنَّ عليهم إمَّا أنْ يستغنوا عنها، وإمَّا أنْ يستبدلوها بما لا يُخِلُّ بالتوازن</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5419930_1051229030"/>
      <w:bookmarkStart w:id="623" w:name="_Toc231"/>
      <w:bookmarkEnd w:id="622"/>
      <w:r>
        <w:rPr>
          <w:rtl w:val="true"/>
        </w:rPr>
        <w:t>الحالة الرابعة</w:t>
      </w:r>
      <w:r>
        <w:rPr>
          <w:rtl w:val="true"/>
        </w:rPr>
        <w:t xml:space="preserve">: </w:t>
      </w:r>
      <w:r>
        <w:rPr>
          <w:rtl w:val="true"/>
        </w:rPr>
        <w:t>التوازن بين الحقوق والواجبات</w:t>
      </w:r>
      <w:r>
        <w:rPr>
          <w:rtl w:val="true"/>
        </w:rPr>
        <w:t>:</w:t>
      </w:r>
      <w:bookmarkEnd w:id="623"/>
    </w:p>
    <w:p>
      <w:pPr>
        <w:pStyle w:val="BookText"/>
        <w:rPr/>
      </w:pPr>
      <w:r>
        <w:rPr>
          <w:rFonts w:ascii="Amiri" w:hAnsi="Amiri" w:eastAsia="Amiri" w:cs="Amiri"/>
          <w:color w:val="111111"/>
          <w:sz w:val="28"/>
          <w:sz w:val="28"/>
          <w:szCs w:val="28"/>
          <w:rtl w:val="true"/>
          <w:lang w:bidi="ar-SA"/>
        </w:rPr>
        <w:t>يرغب الأولاد في أنْ يكون لهم حقوقٌ لا حدَّ لها، وأنْ يتحرَّروا من قيود الواجبات، وبالتالي يعتبرون أنفسهم أصحاب حقٍّ مطلق، فلا يتقدَّم غيرهم عليهم، ولا يُكلَّفون بتكاليف أو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للأولاد أنْ يعيشوا التوازن، فكما أنَّ لهم حقوقاً يرغبون بأخذها، كذلك عليهم واجبات لا بدَّ أنْ يقوموا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فمن المناسب أنْ نُرتِّبَ لأولادنا جدولاً ببعض الأعمال المنزلية، فالبنت مثلاً تغسل أواني الفطور، أو تكوي ملابس أبيها، والابن مثلاً يُرتِّب غرفة الاستقبال، أو يغسل السيّارة، أو يتكفَّل بالحديقة المنزلية، وهكذا</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5419932_1051229030"/>
      <w:bookmarkStart w:id="625" w:name="_Toc232"/>
      <w:bookmarkEnd w:id="624"/>
      <w:r>
        <w:rPr>
          <w:rtl w:val="true"/>
        </w:rPr>
        <w:t>الحالة الخامسة</w:t>
      </w:r>
      <w:r>
        <w:rPr>
          <w:rtl w:val="true"/>
        </w:rPr>
        <w:t xml:space="preserve">: </w:t>
      </w:r>
      <w:r>
        <w:rPr>
          <w:rtl w:val="true"/>
        </w:rPr>
        <w:t>التوازن بين العلاقات</w:t>
      </w:r>
      <w:r>
        <w:rPr>
          <w:rtl w:val="true"/>
        </w:rPr>
        <w:t>:</w:t>
      </w:r>
      <w:bookmarkEnd w:id="625"/>
    </w:p>
    <w:p>
      <w:pPr>
        <w:pStyle w:val="BookText"/>
        <w:rPr/>
      </w:pPr>
      <w:r>
        <w:rPr>
          <w:rFonts w:ascii="Amiri" w:hAnsi="Amiri" w:eastAsia="Amiri" w:cs="Amiri"/>
          <w:color w:val="111111"/>
          <w:sz w:val="28"/>
          <w:sz w:val="28"/>
          <w:szCs w:val="28"/>
          <w:rtl w:val="true"/>
          <w:lang w:bidi="ar-SA"/>
        </w:rPr>
        <w:t>صحيح أنَّ الإنسان اجتماعي بطبعه، لكن بعض الأطفال يعيش الانطوائية علىٰ الذات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التوازن هنا مطلوب وضروري جدًّا، فليس من الصحيح أنْ </w:t>
      </w:r>
      <w:bookmarkStart w:id="626" w:name="pg7826_83878"/>
    </w:p>
    <w:p>
      <w:pPr>
        <w:pStyle w:val="BookText"/>
        <w:rPr/>
      </w:pPr>
      <w:bookmarkEnd w:id="626"/>
      <w:r>
        <w:rPr>
          <w:rFonts w:ascii="Amiri" w:hAnsi="Amiri" w:eastAsia="Amiri" w:cs="Amiri"/>
          <w:color w:val="111111"/>
          <w:sz w:val="28"/>
          <w:sz w:val="28"/>
          <w:szCs w:val="28"/>
          <w:rtl w:val="true"/>
          <w:lang w:bidi="ar-SA"/>
        </w:rPr>
        <w:t>يُفرِّط الطفل بطبعه الاجتماعي ليقيم علاقات مع كلِّ من هبَّ ودبَّ، ومن دون أيِّ قيود، إلىٰ الحدِّ الذي قد يذوب الطفل بأصحابه علىٰ حساب علاقاته البيتية والدراسية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ليس من الصحيح أنْ يُفرِّط الطفل بهذا الجانب ويتركه وراء ظهره، ويرحل عنه إلىٰ غير رجعة، بحيث يكون منطوياً علىٰ ذاته، وغير مستعدٍّ لإقامة أيِّ صداقة مع أترابه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الإفراط ذاك والتفريط هذا قد يكون سببه الأبوين نفسيهما، فالأب الذي يطلب من ولده أنْ يعمل في أماكن مشبوهة فإنَّه يُؤدّي به إلىٰ الإفراط في الطبع الاجتماعي، وهذا سيُولِّد مشاكل كثيرة بين الأب وولده تبدأ من تمرُّد الولد علىٰ أوامر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الحماية الزائدة من الأُمِّ أو الأب قد تؤدّي إلىٰ أنْ يُصبح الولد أنانياً وانطوائياً، وقد رأيت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المدرسة لتُؤمِّن له حمايتها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الأبوين أنْ يُعلِّما أولادهما التوازن في العلاقات الاجتماعية بحيث تخرج تلك العلاقات عن طرفي الإفراط والتفريط إلىٰ التوازن</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5419934_1051229030"/>
      <w:bookmarkStart w:id="628" w:name="_Toc233"/>
      <w:bookmarkEnd w:id="627"/>
      <w:r>
        <w:rPr>
          <w:rtl w:val="true"/>
        </w:rPr>
        <w:t>الخطوة الرابعة</w:t>
      </w:r>
      <w:r>
        <w:rPr>
          <w:rtl w:val="true"/>
        </w:rPr>
        <w:t xml:space="preserve">: </w:t>
      </w:r>
      <w:r>
        <w:rPr>
          <w:rtl w:val="true"/>
        </w:rPr>
        <w:t xml:space="preserve">التربية الذوقية </w:t>
      </w:r>
      <w:r>
        <w:rPr>
          <w:rtl w:val="true"/>
        </w:rPr>
        <w:t>(</w:t>
      </w:r>
      <w:r>
        <w:rPr>
          <w:rtl w:val="true"/>
        </w:rPr>
        <w:t>أو</w:t>
      </w:r>
      <w:r>
        <w:rPr>
          <w:rtl w:val="true"/>
        </w:rPr>
        <w:t xml:space="preserve">: </w:t>
      </w:r>
      <w:r>
        <w:rPr>
          <w:rtl w:val="true"/>
        </w:rPr>
        <w:t>فنُّ الإتكيت</w:t>
      </w:r>
      <w:bookmarkEnd w:id="628"/>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الذوقية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الإتكيت</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الحياة كبناء يُبنىٰ حجراً فوق حجر، وبانوها هم أنا وأنت وولدي وولدك، وحتَّىٰ يستمرَّ البناء بالارتفاع علينا أنْ نتعاون بعضنا مع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 عالمنا هو عالم التزاحم باعتبار قلَّة الفُرَص المتاحة إزاء الرغبات المتزايدة، فإنَّنا بحاجة إلىٰ تنظيم عملية الاحتكاك بين بني البشـر، وقد وفَّرت الأديان السماوية أنظمة متوازنة شملت جميع مرافق الحياة، فنظَّمتها تنظيماً دقيقاً، ثمّ جاءت القوانين الوضعية لتضع بصمتها في هذا التنظيم، ومنذ القِدَم وإلىٰ اليوم سعىٰ الإنسان إلىٰ ذلك،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مسلَّة حمورابي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لائحة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جنب هذين العمودين التنظيميين فقد تعارف بنو البشـر علىٰ التزام أخلاقيات عامَّة يحكمُ بحسنها العقلُ ولو من دون شريعة أو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الأخلاقيات في الوقت الذي تُقلِّل من حدَّة الاحتكاك بينهم هي تُؤدّي إلىٰ تقوية الأواصر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بنو البشـر علىٰ أنفسهم تقدير من يلتزم هذه الأخلاقيات التي تكشف عن ذوق رفيع واستقامة في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واحدةً من مهامِّ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يُقوّي شخصية الطفل في نظر نفسه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التزام هذه الأخلاقيات الذوقية، باعتبار أنَّ التقدير الذاتي الذي يكتسبه الطفل من أدائه لتلك الذوقيات والمدح المتلألئ من الناس له يعني له الكثير، فهو سيحسُّ أنَّه وبالتزامه تلك الأخلاقيات فإنَّ الناس يعتبرونه رجلاً ناضجاً كامل الشخصية، وبالتالي فهو يستحقُّ كلَّ الاحترام والتقدير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أذكر قائمة مهمَّة من تلك السلوكيات الذوقية التي هي في الوقت الذي تُعتَبر مهمَّة من مهامِّ التربية فإنَّ لها آثاراً في بناء شخصية الطفل وإحساسه بالمسؤولية 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 الأولاد بإلقاء التحيَّة والسلام علىٰ من يكبرونهم سنًّا، بل وحتَّىٰ علىٰ أترابهم وأصدقائهم، وجعْل إلقاء التحيَّة ديدناً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أوَّلُ فئة من المجتمع يلزم إلقاء التحيَّة عليها هم أفراد العائلة، ففي كلِّ مرَّة يرجع الأولاد من المدرسة أو من اللعب عليهم أنْ يُلقوا التحيَّة، وهكذا عند الاستيقاظ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الأدب قد صرَّحت به الروايات الشـريفة مبيِّنة الترتيب التربوي لمن يبدأ بالسلام،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الصغير علىٰ الكبير، والمارُّ علىٰ القاعد، والقليل علىٰ الكثير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تدريبهم علىٰ اختيار مجالسهم في مواضع أدنىٰ من مواضع من هم أكبر منهم سنًّا، والإيحاء إليهم بأنَّ هذا التصـرُّف هو من حسن الأدب وقوَّة الشخصية، ولا شكَّ أنَّ لكلِّ مجتمع آدابه الخاصَّة فيما يتعلَّق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وينفع هنا أنْ تُذكِّروهم بما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تُسْـرِعَنَّ إلىٰ أرفع موضع في المجلس فإنَّ الموضع الذي تُرفَع إليه خيرٌ من الموضع الذي تُحَطُّ عنه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مقاطعة الكبار عندما يتبادلون أطراف الحديث، وتشجيعه علىٰ المشاركة إذا أُتيحت الفرصة له أو طُلِبَ منه ذلك، مع التزام عدم رفع الصوت أكثر من الطبيعي، وإذا استلزم الأمر المقاطعةَ فليُقدِّم الولد كلمة اعتذار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بالهندام والشكل الخارجي من حيث النظافة </w:t>
      </w:r>
    </w:p>
    <w:p>
      <w:pPr>
        <w:pStyle w:val="BookText"/>
        <w:rPr/>
      </w:pPr>
      <w:r>
        <w:rPr>
          <w:rFonts w:ascii="Amiri" w:hAnsi="Amiri" w:eastAsia="Amiri" w:cs="Amiri"/>
          <w:color w:val="111111"/>
          <w:sz w:val="28"/>
          <w:sz w:val="28"/>
          <w:szCs w:val="28"/>
          <w:rtl w:val="true"/>
          <w:lang w:bidi="ar-SA"/>
        </w:rPr>
        <w:t xml:space="preserve">والترتيب ووضع عطر مناسب قبل الخروج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خاصٌّ بالولد الذَّكَر ولا يشمل البنت للمحاذير الشـرعية من وضع العطر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والاهتمام بنظافة الأسنان وبرائحة الفم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البصل والكرّاث،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 مطبوخاً وغير مطبوخ، ولكن إنْ أكل منه ما له أذىٰ فلا يخرج إلىٰ المسجد كراهية أذاه علىٰ من يجالس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الاهتمام بوضع الحذاء في موضعه المناسب،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أحذية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تعليمه أدب الشكر عند الإحسان، فعليه أنْ يشكر أُمَّه إذا أحضرت له الطعام، وأباه إذا اشترىٰ له لعبة أو حاجة ما، ومعلِّمَه بعد انتهاء الدرس، وصديقَه بعد انتهاء جلستهما وحديثهما، وأخاه بعد تقديم مساعدة له، وهكذا ينبغي تعليمه فنَّ الطلب من الآخرين، فيُقدِّم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فضلك، لو سمحت، أرجو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الباب قبل الدخول إلىٰ الغرفة الخاصَّة بالأبوين أو بأحد الإخوة، وخصوصاً الأخوات، أو عند الدخول إلىٰ غرفة الضيوف، كما يلزم الاستئذان من الأخ لو أراد أنْ يفتح خزانته الخاصَّة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فالاستئذان أُسلوب لا بدَّ من تدريب الأولاد عليه، فعليهم أنْ يفهموا ويتعلَّموا كيف يحترمون خصوصيات الآخرين، ولتحذر الأُمُّ من التجسُّس علىٰ خصوصيات الأب أمام أطفالها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لو كانت لوحدها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تغطية الأنف والفم بمنديل عند العطاس أو السعال أو التثاؤب، وعدم البصق والتنخُّم والتجشُّؤ أمام الآخرين، إلَّا في مكان منعزل، ورمي المنديل في مكانه المناسب، والاعتذار لو حصل شيء من ذلك من دون قصد أو من دون 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أولادك شيئاً له مخلَّفات ونفايات كالأغذية المعلَّبة وبعض الفواكه وأنتم في سيّارتكم الخاصَّة، فلا ترضَ أبداً برمي تلك المخلَّفات من نافذة السيّارة إلىٰ الشارع، وكذلك إذا كنتم في حديقة أو متنزَّه، فلا بدَّ من الالتزام بوضع النفايات في أماكنها 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والآباء مطالَبون بتنفيذ هذا الأدب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أرشد الأولاد إلىٰ أنْ يساعدوا من يحتاج المساعدة ممَّن هم أكبر منهم سنًّا، أو أُولئك الذين هم أصغر منهم، فإنَّ تقديم المساعدة في الوقت الذي يجعل الولد يحسُّ بقوَّة الشخصية هو أيضاً يجعل الآخرين ينظرون إليه بإكبار وإجلال وتقدير، الأمر الذي سينعكس بالطبع علىٰ شخصية الولد لتكون متَّزنة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تشمل هذه النقطة الاستجابة إلىٰ طلب الكبير بإحضار شيء معيَّن، أو القيام بأمر 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 الأولاد آداب المائدة، من غَسل اليدين قبل الطعام وبعده، والبسملة عن البدء والحمد عند الانتهاء، وإمساك أدوات الطعام بصورة جيِّدة، والأكل ممَّا هو أمامه وأنْ لا يتجاوز إلىٰ ما هو أمام الآخرين، وعدم التكلُّم أثناء الأكل، وعدم النظر في وجوه الآخرين عندما يأكلون، ومضغ الطعام جيِّداً، وطلب المساعدة من غيره فيما لو أراد شيئاً بعيداً عن متناول يده، ولا يمدَّن جسمه فوق الطعام ليصل </w:t>
      </w:r>
      <w:bookmarkStart w:id="629" w:name="pg7826_83883"/>
    </w:p>
    <w:p>
      <w:pPr>
        <w:pStyle w:val="BookText"/>
        <w:rPr/>
      </w:pPr>
      <w:bookmarkEnd w:id="629"/>
      <w:r>
        <w:rPr>
          <w:rFonts w:ascii="Amiri" w:hAnsi="Amiri" w:eastAsia="Amiri" w:cs="Amiri"/>
          <w:color w:val="111111"/>
          <w:sz w:val="28"/>
          <w:sz w:val="28"/>
          <w:szCs w:val="28"/>
          <w:rtl w:val="true"/>
          <w:lang w:bidi="ar-SA"/>
        </w:rPr>
        <w:t>إليه، وعدم البدء بالطعام قبل الكبار، وعدم الأكل ماشياً، وغيرها من آداب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الآباء أنْ يُعلِّموا أبناءهم والأُمَّهات بناتهنَّ، ويُؤكِّدوا عليهم بأنَّ للبيت خصوصياته التي لا يجوز أنْ تخرج خارجه، ولا التحدُّث عنها أمام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علىٰ الأب أنْ يلتزم عدم الشكوىٰ من الأولاد أو من الزوجة أمام الضيوف أو الأصدقاء أو حتَّىٰ الأقارب، لأنَّ الولد إذا رأىٰ هذا التصرُّف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يتحرَّز عن إظهار أسرار البيت أمام أيِّ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يلزم علىٰ الأولاد أنْ يتعلَّموا أنَّ لبيوت الناس أسراراً، فلو حدث واطَّلع بعضهم علىٰ سرٍّ منها بقصد أو من دون قصد، فعليه أنْ يحفظه ولا يُظهِره أبداً</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5419936_1051229030"/>
      <w:bookmarkStart w:id="631" w:name="_Toc234"/>
      <w:bookmarkEnd w:id="630"/>
      <w:r>
        <w:rPr>
          <w:rtl w:val="true"/>
        </w:rPr>
        <w:t>ملاحظات</w:t>
      </w:r>
      <w:r>
        <w:rPr>
          <w:rtl w:val="true"/>
        </w:rPr>
        <w:t>:</w:t>
      </w:r>
      <w:bookmarkEnd w:id="631"/>
    </w:p>
    <w:p>
      <w:pPr>
        <w:pStyle w:val="Heading3"/>
        <w:numPr>
          <w:ilvl w:val="2"/>
          <w:numId w:val="1"/>
        </w:numPr>
        <w:rPr/>
      </w:pPr>
      <w:bookmarkStart w:id="632" w:name="__RefHeading___Toc5419938_1051229030"/>
      <w:bookmarkStart w:id="633" w:name="_Toc235"/>
      <w:bookmarkEnd w:id="632"/>
      <w:r>
        <w:rPr>
          <w:rtl w:val="true"/>
        </w:rPr>
        <w:t>الملاحظة الأُولىٰ</w:t>
      </w:r>
      <w:r>
        <w:rPr>
          <w:rtl w:val="true"/>
        </w:rPr>
        <w:t>:</w:t>
      </w:r>
      <w:bookmarkEnd w:id="633"/>
    </w:p>
    <w:p>
      <w:pPr>
        <w:pStyle w:val="BookText"/>
        <w:rPr/>
      </w:pPr>
      <w:r>
        <w:rPr>
          <w:rFonts w:ascii="Amiri" w:hAnsi="Amiri" w:eastAsia="Amiri" w:cs="Amiri"/>
          <w:color w:val="111111"/>
          <w:sz w:val="28"/>
          <w:sz w:val="28"/>
          <w:szCs w:val="28"/>
          <w:rtl w:val="true"/>
          <w:lang w:bidi="ar-SA"/>
        </w:rPr>
        <w:t xml:space="preserve">إنَّ الطفل لا يقصد الوقاحة أو إحراج الأبوين عندما يصدر منه تصـرُّف مخالف للذوق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تصدر منه تلك التصـرُّفات عادةً بتلقائية، أو لأنَّه لم يأخذ درساً تعليمياً مسبقاً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نظرية أو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التصرُّف</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5419940_1051229030"/>
      <w:bookmarkStart w:id="635" w:name="_Toc236"/>
      <w:bookmarkEnd w:id="634"/>
      <w:r>
        <w:rPr>
          <w:rtl w:val="true"/>
        </w:rPr>
        <w:t>الملاحظة الثانية</w:t>
      </w:r>
      <w:r>
        <w:rPr>
          <w:rtl w:val="true"/>
        </w:rPr>
        <w:t>:</w:t>
      </w:r>
      <w:bookmarkEnd w:id="63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الطفل إلىٰ تدريب وتذكير وممارسة حتَّىٰ يُحسِّن سلوكياته الذوقية، ممَّا يعني أنَّ علىٰ الوالدين الصبر والرويَّة حتَّىٰ يُتقِنها، وعليهما أنْ لا يصاحبا عملية التدريب بالصياح أو الصراخ</w:t>
      </w:r>
      <w:r>
        <w:rPr>
          <w:rFonts w:eastAsia="Amiri" w:cs="Amiri" w:ascii="Amiri" w:hAnsi="Amiri"/>
          <w:color w:val="111111"/>
          <w:sz w:val="28"/>
          <w:szCs w:val="28"/>
          <w:rtl w:val="true"/>
          <w:lang w:bidi="ar-SA"/>
        </w:rPr>
        <w:t xml:space="preserve">. </w:t>
      </w:r>
      <w:bookmarkStart w:id="636" w:name="pg7826_83884"/>
    </w:p>
    <w:p>
      <w:pPr>
        <w:pStyle w:val="Heading3"/>
        <w:numPr>
          <w:ilvl w:val="2"/>
          <w:numId w:val="1"/>
        </w:numPr>
        <w:rPr/>
      </w:pPr>
      <w:bookmarkStart w:id="637" w:name="__RefHeading___Toc5419942_1051229030"/>
      <w:bookmarkStart w:id="638" w:name="_Toc237"/>
      <w:bookmarkEnd w:id="636"/>
      <w:bookmarkEnd w:id="637"/>
      <w:r>
        <w:rPr>
          <w:rtl w:val="true"/>
        </w:rPr>
        <w:t>الملاحظة الثالثة</w:t>
      </w:r>
      <w:r>
        <w:rPr>
          <w:rtl w:val="true"/>
        </w:rPr>
        <w:t>:</w:t>
      </w:r>
      <w:bookmarkEnd w:id="63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تُعلِّم ولدك أيَّ فنٍّ سلوكي اجتماعي بألفاظك، عليك أنْ تجعله يرىٰ ذلك السلوك في تصـرُّفاتك، وإلَّا ففاقد الشـيء لا يُعطيه، ومن يُشابِهْ أَبَهُ فما ظلم</w:t>
      </w:r>
      <w:r>
        <w:rPr>
          <w:rFonts w:eastAsia="Amiri" w:cs="Amiri" w:ascii="Amiri" w:hAnsi="Amiri"/>
          <w:color w:val="111111"/>
          <w:sz w:val="28"/>
          <w:szCs w:val="28"/>
          <w:rtl w:val="true"/>
          <w:lang w:bidi="ar-SA"/>
        </w:rPr>
        <w:t>!</w:t>
      </w:r>
      <w:bookmarkStart w:id="639" w:name="pg7826_83885"/>
    </w:p>
    <w:p>
      <w:pPr>
        <w:pStyle w:val="Heading3"/>
        <w:numPr>
          <w:ilvl w:val="2"/>
          <w:numId w:val="1"/>
        </w:numPr>
        <w:rPr/>
      </w:pPr>
      <w:bookmarkStart w:id="640" w:name="__RefHeading___Toc5419944_1051229030"/>
      <w:bookmarkStart w:id="641" w:name="_Toc238"/>
      <w:bookmarkEnd w:id="639"/>
      <w:bookmarkEnd w:id="640"/>
      <w:r>
        <w:rPr>
          <w:rtl w:val="true"/>
        </w:rPr>
        <w:t>الختام</w:t>
      </w:r>
      <w:bookmarkEnd w:id="641"/>
    </w:p>
    <w:p>
      <w:pPr>
        <w:pStyle w:val="BookText"/>
        <w:rPr/>
      </w:pPr>
      <w:r>
        <w:rPr>
          <w:rFonts w:ascii="Amiri" w:hAnsi="Amiri" w:eastAsia="Amiri" w:cs="Amiri"/>
          <w:color w:val="111111"/>
          <w:sz w:val="28"/>
          <w:sz w:val="28"/>
          <w:szCs w:val="28"/>
          <w:rtl w:val="true"/>
          <w:lang w:bidi="ar-SA"/>
        </w:rPr>
        <w:t xml:space="preserve">في هذه الحلقة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تعرَّفنا علىٰ مفهوم التربية بمعناه الصحيح، وأهمّ الخطوات العملية التي تدخل في عملية بناء الأولاد بناءً قويماً من شأنه أن يجعلهم بارِّين بآبائهم، منتجين في مجتمعهم، فاعلين في محيطهم، وهي خطوات عملية واقعية بعيدة عن المثاليات، والمطلوب هو العمل علىٰ تطبيقها واحدة بعد الأُخرىٰ، وعدم التهاون بأيِّ واحدةٍ منها، وأهمُّ ما في هذه الخطوات هي أن يعمل الآباء علىٰ غرسها بصورة عملية محبَّبة في أولادهم، وأن يستمرُّوا بالمحاولة، ولا ييأسوا من أوَّل سقطة، وأن يتوسَّلوا بالله تعالىٰ شأنه في أن يجعل أولادهم بارِّين صالحين، وليُردِّد كلُّ واحدٍ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هَبْ لَنا مِنْ أَزْواجِنا وَذُرِّيَّاتِنا قُرَّةَ أَعْيُنٍ وَاجْعَلْنا لِلْمُتَّقِينَ إِماماً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وستكون الحلقة الثانية من هذه السلسلة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 تربوية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عبارة عن مجموعة من البحوث المختصـرة التي تعالج بعض ما يتعلَّق بالتربية الصحيحة، ببيان واضح خالٍ من التعقيد إن شاء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7826_83887"/>
      <w:bookmarkStart w:id="643" w:name="pg7826_83887"/>
      <w:bookmarkEnd w:id="643"/>
    </w:p>
    <w:p>
      <w:pPr>
        <w:pStyle w:val="Heading3"/>
        <w:numPr>
          <w:ilvl w:val="2"/>
          <w:numId w:val="1"/>
        </w:numPr>
        <w:rPr/>
      </w:pPr>
      <w:bookmarkStart w:id="644" w:name="pg7826_83887"/>
      <w:bookmarkStart w:id="645" w:name="__RefHeading___Toc5419946_1051229030"/>
      <w:bookmarkStart w:id="646" w:name="_Toc239"/>
      <w:bookmarkEnd w:id="644"/>
      <w:bookmarkEnd w:id="645"/>
      <w:r>
        <w:rPr>
          <w:rtl w:val="true"/>
        </w:rPr>
        <w:t>المصادر والمراجع</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لهندسة الحياة وصناعة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والنشـر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والنشـر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للطباعة والنشـر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 للطباعة والنشـر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النشـر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التربية الرشيدة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وجوه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في قم المقدَّسة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الاختراق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فضائيات الأطفال وأخطارها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عن المركز الإسلامي للدراسات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الشـرائع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الحسيني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الميسَّـرة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الفائق الملوَّنة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المحاضرات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نجيب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13791379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النشـر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 بدار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 للطباعة والنشر والتوزيع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القرآن علىٰ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يحضـره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النشـر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مصحَّحة ومنقَّحة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متجدِّدة في التربية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البروفوسور خسـروباقري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وترجمة ونشـر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7826_83893"/>
      <w:bookmarkStart w:id="648" w:name="pg7826_83893"/>
      <w:bookmarkEnd w:id="648"/>
    </w:p>
    <w:p>
      <w:pPr>
        <w:pStyle w:val="Heading3"/>
        <w:numPr>
          <w:ilvl w:val="2"/>
          <w:numId w:val="1"/>
        </w:numPr>
        <w:rPr/>
      </w:pPr>
      <w:bookmarkStart w:id="649" w:name="pg7826_83893"/>
      <w:bookmarkStart w:id="650" w:name="__RefHeading___Toc5419948_1051229030"/>
      <w:bookmarkStart w:id="651" w:name="_Toc240"/>
      <w:bookmarkEnd w:id="649"/>
      <w:bookmarkEnd w:id="650"/>
      <w:r>
        <w:rPr>
          <w:rtl w:val="true"/>
        </w:rPr>
        <w:t>الفهرس</w:t>
      </w:r>
      <w:bookmarkEnd w:id="651"/>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المقدّمة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المقدّمة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تربوية افتراضية مع ملاحظات 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مميّزات تربية الدجاجة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التوازن بين العمل والتربية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معبّرة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التوازن في تربويات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مميِّزات تربية القرد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ملاحظات حول هذه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المتغيِّر داخل الثوابت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مميِّزات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تسامحٌ مقنَّن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مميِّزات تربية الدولفين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تحقيق مفهوم التربية الناجحة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التنشئة البدنية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الملاحظة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الملاحظة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التنشئة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والرغبة، والشوق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 الاختيار الإنساني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إشارات الروايات لهذه المرحلة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والتدبير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الاعتبارية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المطلق أو المستقلُّ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بقيد معيَّن، أو الربُّ غير المستقلِّ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مفردات التربية العقائدية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العقيدة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بالتربية العقائدية والنصيحة للولد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تعليمهم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المفردة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تعليمهم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المفردة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المفردة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تحصينهم من التيّارات المنحرفة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نُثبِت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ما هو الهدف من تربية العفاف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مفردات تربية العفاف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في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النظر إلىٰ عورة الطفل، وعدم السماح له بالنظر إلىٰ عورة الآخر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ملحق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إلىٰ عورة الصبيِّ 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حكم النظر واللمس لغير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الرجل إلىٰ الصبيَّة المميِّزة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المرأة للصبيِّ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المفردة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كيف نحمي أولادنا من التحرُّش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المفردة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المفردة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لماذا تُربّي أبناءك؟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أهداف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المهارات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الهدف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الهدف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المبطن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ما هي أسباب الكذب عند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الكذب منجي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جذب انتباه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 المستمرُّ للأولاد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الوعد معه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 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الهدف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الغيبي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متكاملة متكافئة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مقدّمات ثلاث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في جانبها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 الجنين في هذه المرحلة أبداً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في جانبها المعنوي 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مؤثِّرات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المؤثِّر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اقتران 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التصوُّرية للزواج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الاختيارية للزواج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إشارات الروايات لهذه الخطوة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استشراف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تضفي السعادة على حياتك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الخطُّ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بابتسامة خفيفة في كلِّ الأوقات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الفعل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الفعل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الفعل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الفعل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الخطُّ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المؤثِّر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لماذا تقاسم الإعلامُ التربيةَ مع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المضمون العام لبرامج الأطفال التلفزيونية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روح الثقافة الغربية المنفلتة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الأفكار المخالفة للعقيدة التوحيدية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غير عفيفة، منفتحة أو شاذَّة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روح 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التشجيع علىٰ الغناء والرقص والاستعراض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روح الاستهلاك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خلاصة مئوية لعناوين المسلسلات الكرتونية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الآثار السلبية للتلفاز على الأطفال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مواعيد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التوحُّد، أو ما يقرب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أو انعدام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الأثر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الدراسي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الأثر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المشاكل بطُرُق عدوانية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الأثر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الخمول البدني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الأثر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التواصل مع الأتراب والأصدقاء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الأثر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التملُّص من المشاركة في أعمال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نصائح واقتراحات لتقليل الآثار السلبية للتلفاز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النصيحة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تقنين مشاهدة التلفاز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النصيحة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في السيطرة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النصيحة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النصيحة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التلفاز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المؤثِّر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الأصدقاء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شخصية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ضعف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يهدم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الأبوين بالطلاق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عملية لبناء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التدريب علىٰ الاستقلالية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مع ولدك كرجلٍ لا كطفل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الحياتي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التوزان بين النوم واليقظة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التوازن بين اللعب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بين الاستهلاك والإنتاج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بين الحقوق والواجبات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بين العلاقات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الذوقية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الإتكيت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بضمِّ القاف وسكون اللّام، وبضمَّتين، وبضمٍّ ففتح،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قُلعة أي لا يُملَك لنازله، أو لا يدري متىٰ ينتقل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أي دار تُؤخَذ منها الكفاية للآخرة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الأخلاقية للسيِّد حسين نجيب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تقطعوا 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وأخلاقه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الإزرام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روته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أبيها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يلحق الميِّت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يتبع الرجل بعد موته من الأجر إلَّا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أجراها في حياته فهي تجري بعد موته، وسُنَّة هدىٰ سنَّها فهي يُعمَل بها بعد موته، أو ولد صالح يدعو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متجدِّدة في التربية الإسلاميَّة للبروفوسور خسرو باقري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وتفاصيلها في كُتُب الفقه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كدَّ علىٰ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الكادُّ علىٰ عياله كالمجاهد في سبيل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المكاسب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القيادة في الإسلام للشيخ محمّد الريشهري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سنِّ الصبيِّ ونباتها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هاهنا السقوط، يقال إذا سقطت رواضع الصبيُّ، فإذا نبتت بعد السقوط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المجلسـي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الولد علىٰ والده وحقِّ الوالدين علىٰ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يسفه عليه ولا يظلمه، من الرَّهَق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يحمل عليه ما لا يطيقه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والجهل، أي لا ينسب إليه الحمق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الفصل الخامس في هذا الكتاب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للراغب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استحباب تسمية الولد باسم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في هذه النقطة هو المستوىٰ التربوي، أمَّا المستوىٰ الفقهي الإلزامي فيُلاحظ فيه ما ورد في 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يجب علىٰ الوليِّ حفظ الطفل عن كلِّ ما فيه ضرر عليه وإنْ لم يصل إلىٰ الخطر علىٰ نفسه أو ما في حكمه علىٰ الأحوط لزوماً، كما يجب عليه حفظه عن كلِّ ما عُلِمَ من الشـرع مبغوضية صدوره ولو من الصبيِّ كالزنا واللواط وشرب الخمر والنميمة ونحوها، ولا يجب منعه من أكل غير الطاهر وشربه إذا لم يكن مندرجاً في أحد القسمين الأوَّلين، بل يجوز مناولته إيّاه، كما يجوز إلباسه الحرير والذهب ممَّا هو ممنوع علىٰ البالغين، كما مرَّ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والجزية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الخمسين وما فوقه، الحقوق الخمسون التي كتب بها عليُّ بن الحسين سيِّد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ترك المخاصمة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ذلك رسول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وُلِدَ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الصادق بشهادة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اشتهر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أظلَّت الخضـراء ولا أقلَّت الغبراء علىٰ ذي لهجة أصدق من أبي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الصبيان ومتىٰ يُؤخَذون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بعد الصلاة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دون أن يحفظه عن ظهر قلب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ونقله عنه الشيخ محمّد الريشهري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القرآن علىٰ ضوء الكتاب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أنَّ المفروض هنا أنَّ الكلام مع الأطفال، وإلَّا فإنَّ الله تعالىٰ لا مكان له ولا زمان، لأنَّه خالق المكان والزمان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هذه التربية في الكُتُب المعدَّة لهذا المجال بالتربية الجنسية، ولكن قد لا تروق هذه التسمية للبعض، ويحسب أنَّ فيها إيحاءات منحرفة، رغم أنَّ هذا الكتاب يخاطب الآباء لا المراهقين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رأيت أنْ نُطلِق عليها تربية العفاف، لما في هذه اللفظة من إيحاء بالاستقامة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يُطلَق عليه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العاطفي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للبوصيري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يواقع الرجل أهله وفي البيت 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يواقع الرجل أهله وفي البيت 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مع شرح توضيحي مأخوذ من 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الثاني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التخلّي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الجارية الصغيرة التي يجوز أن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الجارية الصغيرة التي يجوز أن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الجارية الصغيرة التي يجوز أن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يحضـره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 الذي إذا بلغه الصبيان لم يجز مباشرتهم وحملهم ووجب التفريق بينهم في المضاجع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 تزويج النساء عند بلوغهنَّ وتحصينهنَّ بالأزواج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يفهم البعض من بعض الكلمات هنا أنَّ علىٰ الفتاة أو الفتىٰ أن يستعجلا بالزواج من دون قيد أو شرط، كلَّا فليس هذا هو المقصود، وإنَّما المقصود هو التعامل بواقعية مع الفُرَص المتاحة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ولتتميم اللوحة هنا لا بدَّ من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مؤثِّرات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المؤثِّر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الاختيارية للزواج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وتمام الحديث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يكن الشغلُ مجهدة، فاتِّصال الفراغ مفسدة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إحراز 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لا تُرَدُّ لهم دعوة حتَّىٰ تُفتَح لهم أبواب السماء وتصير إلىٰ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لولده، والمظلوم علىٰ من ظلمه، والمعتمر حتَّىٰ يرجع، والصائم حتَّىٰ يفطر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والجزية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نُثبِت وجود الله تعالىٰ للأطفال؟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اختلفت الفلسفات في بيان نوع هذه العلاقة، وهل أنَّها كعلاقة السائق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 أنَّها من نوع العلاقة التي ينصهر فيها الجزءان مع بعضهما ليُكوِّنا موجوداً ثالثاً، لا يهمُّنا التعرُّض لهذا هنا، المهمُّ أنَّ الأمر الذي نجزم به هو أنَّ  هناك علاقة تكامل بين الروح والبدن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نقاط هذا المحور قد تمَّ علاجها أو سيتمُّ فيما بعد إن شاء الله تعالىٰ، ولكن هنا نذكر أشبه ما يكون بالفهرس العامِّ لهذا الجانب، بالإضافة إلىٰ أنَّه سيكون مدخلاً للمحور الثاني الأهمّ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الفتاوىٰ الميسَّـرة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السؤال والجواب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الآونة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وبفضل الوسائل العلمية الحديثة يمكن استعلام وضع الجنين وما إذا كان مصاباً بعاهة خَلقية أم لا، فإذا ثبت علمياً كونه مشوَّهاً ومصاباً بعاهات أو عاهة واحدة فهل يجوز إسقاطه؟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ما ينفع في ما يتعلَّق بالدفاع عن أنفسهم ضدّ التحرُّشات غير الأخلاقية،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نحمي أولادنا من التحرُّش الجنسي؟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تسبيح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بعد الصلاة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وخضـراء الدمن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الدمن جمع دمنة وهي ما تدمنه الإبل والغنم بأبوالها وأبعارها، أي تلبده في مرابضها فربَّما نبت فيها النبات الحسن النضير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كأنَّه لصق بالتراب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ترب يداه دعاء عليه، أي لا أصاب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جارية علىٰ ألسنة العرب لا يريدون بها الدعاء علىٰ المخاطب ولا وقوع الأمر به كما يقولون قاتله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المثل ليرىٰ المأمور بذلك الجدّ، وأنَّه إن خالفه فقد أساء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تزوَّج ذات دين وكراهة من تزوَّج للمال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تزوَّج ذات دين وكراهة من تزوَّج للمال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تزوَّج ذات دين وكراهة من تزوَّج للمال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ولأهمّية هذا الموضوع سنذكر بعد قليل استطراداً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تضفي السعادة علىٰ حياتك الزوجية؟ فانتظروا معنا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9268/10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الدعابة والضحك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الدعابة والضحك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فلا تفعلوا ما تفعلون من قلَّة المداعبة بل كونوا علىٰ حدِّ الوسط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الدعابة والضحك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من وجهة نظر تربوية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القُبلة علىٰ الفم إلَّا للزوجة والولد الصغير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بحار الأنوار للعلَّامة الجلسـي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مشكاة الأنوار لعليٍّ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الغيرة علىٰ المرأة بسوء الظنِّ في حالها من غير موجب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للشيخ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الكلبي، عن رجل من بني أنف الناقة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جعفر بن قريع بن عوف بن كعب بن زيد مناة بن تميم بن أنف الناقة، لأنَّ قريعاً نحر جزوراً فقسَّمها في نسائه، وكان عنده ثلاث نسوة، منهم الشموس بنت القمر، من بني وائل بن سعد بن هذيم بن قضاعة، أُمّ جعفر بن قريع،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إلىٰ أبيك فانظر هل بقي عنده شيء، فأتاه فلم يجد عنده إلَّا رأس الجزور، فأخذ بأنفها يجرُّه،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الناقة، فسُمّي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يغضبون من ذلك، فلمَّا مدحهم الحطيئة الشاعر صار مديحاً، مدح بغيض بن عامر بن لأبي بن شماس بن أنف الناقة، وهو قوله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لهندسة الحياة وصناعة التأثير لعليٍّ الحمادي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ونقل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لجرير الخطفي، يهجو به الراعي النميري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 النظر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بصـرك ذلًّا ومهانةً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وكلاب حيّان من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كعبا بلغت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نُقِلَ أنَّه مرَّت امرأة حسناء بقوم من بني نمير مجتمعين في نادٍ لهم، فرمقوها بأبصارهم، وقال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أكملها لولا أنَّها رسحاء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فالتفتت إليهم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بني نمير، ما أطعتم الله ولا الشاعر،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لِلْمُؤْمِنِينَ يَغُضُّوا مِنْ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الشاعر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لمنظَّمة الأُمَم المتَّحدة للتربية والعلوم والثقافة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يونيسكو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معدّلات مشاهدة الأطفال العرب للتلفزيون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نشـرته الجمعية العربية للمسؤولية الإعلامية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الطفل، واقعه وسُبُل النهوض فيه، دراسة تحليلية علىٰ قناة كرتون نت ويرك العربية، المؤرَّخ في </w:t>
      </w:r>
      <w:r>
        <w:rPr>
          <w:rFonts w:eastAsia="IRNazanin" w:cs="IRNazanin"/>
          <w:b w:val="false"/>
          <w:bCs w:val="false"/>
          <w:i w:val="false"/>
          <w:iCs w:val="false"/>
          <w:color w:val="333333"/>
          <w:sz w:val="20"/>
          <w:szCs w:val="20"/>
        </w:rPr>
        <w:t>28/5/2014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الاختراق الثقافي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فضائيات الأطفال وأخطارها الصادرة عن المركز الإسلامي للدراسات الاستراتيجية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الاختراق الثقافي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الأطفال بين النظرية والتطبيق لهيثم خواجة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الاختراق الثقافي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العناوين العامَّة التالية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أطفال أصحّاء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شمال ولاية كاليفورنيا، وجامعة ميتشغان للنظام الصحّي، والأكاديمية الأمريكية للأطفال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الرشيدة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عبد الكريم 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الإتيكيت في الأصل كلمة فرنسية وليست عربية، تعني البطاقة بالمعنىٰ الحرفي، ولكنَّها في الموسوعة الفرنسية تعني القدرة علىٰ احترام الآخرين والتحلّي بالسلوك الذي يساعد علىٰ جذبهم والتعامل معهم بطريقة لائقة ومهذَّبة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يجب أن يبدأ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القبيل وردت كراهة أكل بعض المأكولات التي لها رائحة كريهة عند إرادة الدخول في المسجد، ففي علل الشـرائع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لريحه،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هذه البقلة المنتنة فلا يقرب مسجدنا، فأمَّا من أكله ولم يأتِ المسجد فلا بأس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41865</Words>
  <Characters>193785</Characters>
  <CharactersWithSpaces>233657</CharactersWithSpaces>
  <Paragraphs>2599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2026-08-27T12:50:14Z</dcterms:created>
  <dc:creator>ghaemiyeh.com</dc:creator>
  <dc:description/>
  <dc:language>en-US</dc:language>
  <cp:lastModifiedBy/>
  <dcterms:modified xsi:type="dcterms:W3CDTF">2026-08-27T16:21:00Z</dcterms:modified>
  <cp:revision>1</cp:revision>
  <dc:subject/>
  <dc:title>التربیة مفهومها وخطواتها العملیة</dc:title>
</cp:coreProperties>
</file>

<file path=docProps/custom.xml><?xml version="1.0" encoding="utf-8"?>
<Properties xmlns="http://schemas.openxmlformats.org/officeDocument/2006/custom-properties" xmlns:vt="http://schemas.openxmlformats.org/officeDocument/2006/docPropsVTypes"/>
</file>