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الحسین علیه السلام فی الکتاب و السنة و التاریخ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624_158878486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6626_158878486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6628_1588784861">
            <w:r>
              <w:rPr>
                <w:webHidden/>
                <w:rStyle w:val="IndexLink"/>
                <w:rtl w:val="true"/>
              </w:rPr>
              <w:t>تتمّة القسم الثانی عشر</w:t>
            </w:r>
            <w:r>
              <w:rPr>
                <w:rStyle w:val="IndexLink"/>
                <w:rtl w:val="true"/>
              </w:rPr>
              <w:t>:</w:t>
            </w:r>
            <w:r>
              <w:rPr>
                <w:rStyle w:val="IndexLink"/>
                <w:rtl w:val="true"/>
              </w:rPr>
              <w:t>نَماذِجُ مِنَ المَراثیِ الّتی انشِدَت فی رِثاء سَیِّدِ الشُّهَداء وأَصحابِهِ عَلی حَسَبِ القُرونِ‌</w:t>
            </w:r>
            <w:r>
              <w:rPr>
                <w:rStyle w:val="IndexLink"/>
                <w:rtl w:val="true"/>
              </w:rPr>
              <w:tab/>
            </w:r>
            <w:r>
              <w:rPr>
                <w:rStyle w:val="IndexLink"/>
              </w:rPr>
              <w:t>16</w:t>
            </w:r>
          </w:hyperlink>
        </w:p>
        <w:p>
          <w:pPr>
            <w:pStyle w:val="Contents3"/>
            <w:tabs>
              <w:tab w:val="clear" w:pos="8459"/>
              <w:tab w:val="right" w:pos="9026" w:leader="dot"/>
            </w:tabs>
            <w:rPr/>
          </w:pPr>
          <w:hyperlink w:anchor="__RefHeading___Toc96630_1588784861">
            <w:r>
              <w:rPr>
                <w:webHidden/>
                <w:rStyle w:val="IndexLink"/>
                <w:rtl w:val="true"/>
              </w:rPr>
              <w:t>الفصل السادس</w:t>
            </w:r>
            <w:r>
              <w:rPr>
                <w:rStyle w:val="IndexLink"/>
                <w:rtl w:val="true"/>
              </w:rPr>
              <w:t>:</w:t>
            </w:r>
            <w:r>
              <w:rPr>
                <w:rStyle w:val="IndexLink"/>
                <w:rtl w:val="true"/>
              </w:rPr>
              <w:t>نماذج من المراثی الّتی انشدت فی القرن السّادس</w:t>
            </w:r>
            <w:r>
              <w:rPr>
                <w:rStyle w:val="IndexLink"/>
                <w:rtl w:val="true"/>
              </w:rPr>
              <w:tab/>
            </w:r>
            <w:r>
              <w:rPr>
                <w:rStyle w:val="IndexLink"/>
              </w:rPr>
              <w:t>16</w:t>
            </w:r>
          </w:hyperlink>
        </w:p>
        <w:p>
          <w:pPr>
            <w:pStyle w:val="Contents4"/>
            <w:tabs>
              <w:tab w:val="clear" w:pos="8176"/>
              <w:tab w:val="right" w:pos="9026" w:leader="dot"/>
            </w:tabs>
            <w:rPr/>
          </w:pPr>
          <w:hyperlink w:anchor="__RefHeading___Toc96632_1588784861">
            <w:r>
              <w:rPr>
                <w:webHidden/>
                <w:rStyle w:val="IndexLink"/>
              </w:rPr>
              <w:t>1</w:t>
            </w:r>
            <w:r>
              <w:rPr>
                <w:rStyle w:val="IndexLink"/>
                <w:rtl w:val="true"/>
              </w:rPr>
              <w:t>.</w:t>
            </w:r>
            <w:r>
              <w:rPr>
                <w:rStyle w:val="IndexLink"/>
                <w:rtl w:val="true"/>
              </w:rPr>
              <w:t>ابنُ أبِی الخَصّالِ‌</w:t>
            </w:r>
            <w:r>
              <w:rPr>
                <w:rStyle w:val="IndexLink"/>
                <w:rtl w:val="true"/>
              </w:rPr>
              <w:tab/>
            </w:r>
            <w:r>
              <w:rPr>
                <w:rStyle w:val="IndexLink"/>
              </w:rPr>
              <w:t>16</w:t>
            </w:r>
          </w:hyperlink>
        </w:p>
        <w:p>
          <w:pPr>
            <w:pStyle w:val="Contents4"/>
            <w:tabs>
              <w:tab w:val="clear" w:pos="8176"/>
              <w:tab w:val="right" w:pos="9026" w:leader="dot"/>
            </w:tabs>
            <w:rPr/>
          </w:pPr>
          <w:hyperlink w:anchor="__RefHeading___Toc96634_1588784861">
            <w:r>
              <w:rPr>
                <w:webHidden/>
                <w:rStyle w:val="IndexLink"/>
              </w:rPr>
              <w:t>2</w:t>
            </w:r>
            <w:r>
              <w:rPr>
                <w:rStyle w:val="IndexLink"/>
                <w:rtl w:val="true"/>
              </w:rPr>
              <w:t>.</w:t>
            </w:r>
            <w:r>
              <w:rPr>
                <w:rStyle w:val="IndexLink"/>
                <w:rtl w:val="true"/>
              </w:rPr>
              <w:t>ابنُ العَودِیِّ النّیلِیُّ‌</w:t>
            </w:r>
            <w:r>
              <w:rPr>
                <w:rStyle w:val="IndexLink"/>
                <w:rtl w:val="true"/>
              </w:rPr>
              <w:tab/>
            </w:r>
            <w:r>
              <w:rPr>
                <w:rStyle w:val="IndexLink"/>
              </w:rPr>
              <w:t>18</w:t>
            </w:r>
          </w:hyperlink>
        </w:p>
        <w:p>
          <w:pPr>
            <w:pStyle w:val="Contents4"/>
            <w:tabs>
              <w:tab w:val="clear" w:pos="8176"/>
              <w:tab w:val="right" w:pos="9026" w:leader="dot"/>
            </w:tabs>
            <w:rPr/>
          </w:pPr>
          <w:hyperlink w:anchor="__RefHeading___Toc96636_1588784861">
            <w:r>
              <w:rPr>
                <w:webHidden/>
                <w:rStyle w:val="IndexLink"/>
              </w:rPr>
              <w:t>3</w:t>
            </w:r>
            <w:r>
              <w:rPr>
                <w:rStyle w:val="IndexLink"/>
                <w:rtl w:val="true"/>
              </w:rPr>
              <w:t>.</w:t>
            </w:r>
            <w:r>
              <w:rPr>
                <w:rStyle w:val="IndexLink"/>
                <w:rtl w:val="true"/>
              </w:rPr>
              <w:t>ابنُ المُعَلِّمِ الواسِطِیُّ‌</w:t>
            </w:r>
            <w:r>
              <w:rPr>
                <w:rStyle w:val="IndexLink"/>
                <w:rtl w:val="true"/>
              </w:rPr>
              <w:tab/>
            </w:r>
            <w:r>
              <w:rPr>
                <w:rStyle w:val="IndexLink"/>
              </w:rPr>
              <w:t>19</w:t>
            </w:r>
          </w:hyperlink>
        </w:p>
        <w:p>
          <w:pPr>
            <w:pStyle w:val="Contents4"/>
            <w:tabs>
              <w:tab w:val="clear" w:pos="8176"/>
              <w:tab w:val="right" w:pos="9026" w:leader="dot"/>
            </w:tabs>
            <w:rPr/>
          </w:pPr>
          <w:hyperlink w:anchor="__RefHeading___Toc96638_1588784861">
            <w:r>
              <w:rPr>
                <w:webHidden/>
                <w:rStyle w:val="IndexLink"/>
              </w:rPr>
              <w:t>4</w:t>
            </w:r>
            <w:r>
              <w:rPr>
                <w:rStyle w:val="IndexLink"/>
                <w:rtl w:val="true"/>
              </w:rPr>
              <w:t>.</w:t>
            </w:r>
            <w:r>
              <w:rPr>
                <w:rStyle w:val="IndexLink"/>
                <w:rtl w:val="true"/>
              </w:rPr>
              <w:t>ابنُ مَکِّی النّیلِیُّ‌</w:t>
            </w:r>
            <w:r>
              <w:rPr>
                <w:rStyle w:val="IndexLink"/>
                <w:rtl w:val="true"/>
              </w:rPr>
              <w:tab/>
            </w:r>
            <w:r>
              <w:rPr>
                <w:rStyle w:val="IndexLink"/>
              </w:rPr>
              <w:t>20</w:t>
            </w:r>
          </w:hyperlink>
        </w:p>
        <w:p>
          <w:pPr>
            <w:pStyle w:val="Contents4"/>
            <w:tabs>
              <w:tab w:val="clear" w:pos="8176"/>
              <w:tab w:val="right" w:pos="9026" w:leader="dot"/>
            </w:tabs>
            <w:rPr/>
          </w:pPr>
          <w:hyperlink w:anchor="__RefHeading___Toc96640_1588784861">
            <w:r>
              <w:rPr>
                <w:webHidden/>
                <w:rStyle w:val="IndexLink"/>
              </w:rPr>
              <w:t>5</w:t>
            </w:r>
            <w:r>
              <w:rPr>
                <w:rStyle w:val="IndexLink"/>
                <w:rtl w:val="true"/>
              </w:rPr>
              <w:t>.</w:t>
            </w:r>
            <w:r>
              <w:rPr>
                <w:rStyle w:val="IndexLink"/>
                <w:rtl w:val="true"/>
              </w:rPr>
              <w:t>ابنُ الهَبّارِیَّةِ‌</w:t>
            </w:r>
            <w:r>
              <w:rPr>
                <w:rStyle w:val="IndexLink"/>
                <w:rtl w:val="true"/>
              </w:rPr>
              <w:tab/>
            </w:r>
            <w:r>
              <w:rPr>
                <w:rStyle w:val="IndexLink"/>
              </w:rPr>
              <w:t>20</w:t>
            </w:r>
          </w:hyperlink>
        </w:p>
        <w:p>
          <w:pPr>
            <w:pStyle w:val="Contents4"/>
            <w:tabs>
              <w:tab w:val="clear" w:pos="8176"/>
              <w:tab w:val="right" w:pos="9026" w:leader="dot"/>
            </w:tabs>
            <w:rPr/>
          </w:pPr>
          <w:hyperlink w:anchor="__RefHeading___Toc96642_1588784861">
            <w:r>
              <w:rPr>
                <w:webHidden/>
                <w:rStyle w:val="IndexLink"/>
              </w:rPr>
              <w:t>6</w:t>
            </w:r>
            <w:r>
              <w:rPr>
                <w:rStyle w:val="IndexLink"/>
                <w:rtl w:val="true"/>
              </w:rPr>
              <w:t>.</w:t>
            </w:r>
            <w:r>
              <w:rPr>
                <w:rStyle w:val="IndexLink"/>
                <w:rtl w:val="true"/>
              </w:rPr>
              <w:t>أبو الفَوارِسِ‌</w:t>
            </w:r>
            <w:r>
              <w:rPr>
                <w:rStyle w:val="IndexLink"/>
                <w:rtl w:val="true"/>
              </w:rPr>
              <w:tab/>
            </w:r>
            <w:r>
              <w:rPr>
                <w:rStyle w:val="IndexLink"/>
              </w:rPr>
              <w:t>21</w:t>
            </w:r>
          </w:hyperlink>
        </w:p>
        <w:p>
          <w:pPr>
            <w:pStyle w:val="Contents4"/>
            <w:tabs>
              <w:tab w:val="clear" w:pos="8176"/>
              <w:tab w:val="right" w:pos="9026" w:leader="dot"/>
            </w:tabs>
            <w:rPr/>
          </w:pPr>
          <w:hyperlink w:anchor="__RefHeading___Toc96644_1588784861">
            <w:r>
              <w:rPr>
                <w:webHidden/>
                <w:rStyle w:val="IndexLink"/>
              </w:rPr>
              <w:t>7</w:t>
            </w:r>
            <w:r>
              <w:rPr>
                <w:rStyle w:val="IndexLink"/>
                <w:rtl w:val="true"/>
              </w:rPr>
              <w:t>.</w:t>
            </w:r>
            <w:r>
              <w:rPr>
                <w:rStyle w:val="IndexLink"/>
                <w:rtl w:val="true"/>
              </w:rPr>
              <w:t>أبُو الفَرَجِ ابنُ الجَوزِیِّ‌</w:t>
            </w:r>
            <w:r>
              <w:rPr>
                <w:rStyle w:val="IndexLink"/>
                <w:rtl w:val="true"/>
              </w:rPr>
              <w:tab/>
            </w:r>
            <w:r>
              <w:rPr>
                <w:rStyle w:val="IndexLink"/>
              </w:rPr>
              <w:t>22</w:t>
            </w:r>
          </w:hyperlink>
        </w:p>
        <w:p>
          <w:pPr>
            <w:pStyle w:val="Contents4"/>
            <w:tabs>
              <w:tab w:val="clear" w:pos="8176"/>
              <w:tab w:val="right" w:pos="9026" w:leader="dot"/>
            </w:tabs>
            <w:rPr/>
          </w:pPr>
          <w:hyperlink w:anchor="__RefHeading___Toc96646_1588784861">
            <w:r>
              <w:rPr>
                <w:webHidden/>
                <w:rStyle w:val="IndexLink"/>
              </w:rPr>
              <w:t>8</w:t>
            </w:r>
            <w:r>
              <w:rPr>
                <w:rStyle w:val="IndexLink"/>
                <w:rtl w:val="true"/>
              </w:rPr>
              <w:t>.</w:t>
            </w:r>
            <w:r>
              <w:rPr>
                <w:rStyle w:val="IndexLink"/>
                <w:rtl w:val="true"/>
              </w:rPr>
              <w:t>إسماعیلُ بنُ العَودِیِّ العامِلِیُّ‌</w:t>
            </w:r>
            <w:r>
              <w:rPr>
                <w:rStyle w:val="IndexLink"/>
                <w:rtl w:val="true"/>
              </w:rPr>
              <w:tab/>
            </w:r>
            <w:r>
              <w:rPr>
                <w:rStyle w:val="IndexLink"/>
              </w:rPr>
              <w:t>23</w:t>
            </w:r>
          </w:hyperlink>
        </w:p>
        <w:p>
          <w:pPr>
            <w:pStyle w:val="Contents4"/>
            <w:tabs>
              <w:tab w:val="clear" w:pos="8176"/>
              <w:tab w:val="right" w:pos="9026" w:leader="dot"/>
            </w:tabs>
            <w:rPr/>
          </w:pPr>
          <w:hyperlink w:anchor="__RefHeading___Toc96648_1588784861">
            <w:r>
              <w:rPr>
                <w:webHidden/>
                <w:rStyle w:val="IndexLink"/>
              </w:rPr>
              <w:t>9</w:t>
            </w:r>
            <w:r>
              <w:rPr>
                <w:rStyle w:val="IndexLink"/>
                <w:rtl w:val="true"/>
              </w:rPr>
              <w:t>.</w:t>
            </w:r>
            <w:r>
              <w:rPr>
                <w:rStyle w:val="IndexLink"/>
                <w:rtl w:val="true"/>
              </w:rPr>
              <w:t>الخَطیبُ الخَوارِزمِیُّ‌</w:t>
            </w:r>
            <w:r>
              <w:rPr>
                <w:rStyle w:val="IndexLink"/>
                <w:rtl w:val="true"/>
              </w:rPr>
              <w:tab/>
            </w:r>
            <w:r>
              <w:rPr>
                <w:rStyle w:val="IndexLink"/>
              </w:rPr>
              <w:t>23</w:t>
            </w:r>
          </w:hyperlink>
        </w:p>
        <w:p>
          <w:pPr>
            <w:pStyle w:val="Contents4"/>
            <w:tabs>
              <w:tab w:val="clear" w:pos="8176"/>
              <w:tab w:val="right" w:pos="9026" w:leader="dot"/>
            </w:tabs>
            <w:rPr/>
          </w:pPr>
          <w:hyperlink w:anchor="__RefHeading___Toc96650_1588784861">
            <w:r>
              <w:rPr>
                <w:webHidden/>
                <w:rStyle w:val="IndexLink"/>
              </w:rPr>
              <w:t>10</w:t>
            </w:r>
            <w:r>
              <w:rPr>
                <w:rStyle w:val="IndexLink"/>
                <w:rtl w:val="true"/>
              </w:rPr>
              <w:t>.</w:t>
            </w:r>
            <w:r>
              <w:rPr>
                <w:rStyle w:val="IndexLink"/>
                <w:rtl w:val="true"/>
              </w:rPr>
              <w:t>سِبطُ ابنُ التَّعاویذِیِّ‌</w:t>
            </w:r>
            <w:r>
              <w:rPr>
                <w:rStyle w:val="IndexLink"/>
                <w:rtl w:val="true"/>
              </w:rPr>
              <w:tab/>
            </w:r>
            <w:r>
              <w:rPr>
                <w:rStyle w:val="IndexLink"/>
              </w:rPr>
              <w:t>24</w:t>
            </w:r>
          </w:hyperlink>
        </w:p>
        <w:p>
          <w:pPr>
            <w:pStyle w:val="Contents4"/>
            <w:tabs>
              <w:tab w:val="clear" w:pos="8176"/>
              <w:tab w:val="right" w:pos="9026" w:leader="dot"/>
            </w:tabs>
            <w:rPr/>
          </w:pPr>
          <w:hyperlink w:anchor="__RefHeading___Toc96652_1588784861">
            <w:r>
              <w:rPr>
                <w:webHidden/>
                <w:rStyle w:val="IndexLink"/>
              </w:rPr>
              <w:t>11</w:t>
            </w:r>
            <w:r>
              <w:rPr>
                <w:rStyle w:val="IndexLink"/>
                <w:rtl w:val="true"/>
              </w:rPr>
              <w:t>.</w:t>
            </w:r>
            <w:r>
              <w:rPr>
                <w:rStyle w:val="IndexLink"/>
                <w:rtl w:val="true"/>
              </w:rPr>
              <w:t>صَفوانُ بنُ إدریسَ التَّجیبِیُّ‌</w:t>
            </w:r>
            <w:r>
              <w:rPr>
                <w:rStyle w:val="IndexLink"/>
                <w:rtl w:val="true"/>
              </w:rPr>
              <w:tab/>
            </w:r>
            <w:r>
              <w:rPr>
                <w:rStyle w:val="IndexLink"/>
              </w:rPr>
              <w:t>26</w:t>
            </w:r>
          </w:hyperlink>
        </w:p>
        <w:p>
          <w:pPr>
            <w:pStyle w:val="Contents4"/>
            <w:tabs>
              <w:tab w:val="clear" w:pos="8176"/>
              <w:tab w:val="right" w:pos="9026" w:leader="dot"/>
            </w:tabs>
            <w:rPr/>
          </w:pPr>
          <w:hyperlink w:anchor="__RefHeading___Toc96654_1588784861">
            <w:r>
              <w:rPr>
                <w:webHidden/>
                <w:rStyle w:val="IndexLink"/>
              </w:rPr>
              <w:t>12</w:t>
            </w:r>
            <w:r>
              <w:rPr>
                <w:rStyle w:val="IndexLink"/>
                <w:rtl w:val="true"/>
              </w:rPr>
              <w:t>.</w:t>
            </w:r>
            <w:r>
              <w:rPr>
                <w:rStyle w:val="IndexLink"/>
                <w:rtl w:val="true"/>
              </w:rPr>
              <w:t>طَلائِعُ ابنُ رزّیک</w:t>
            </w:r>
            <w:r>
              <w:rPr>
                <w:rStyle w:val="IndexLink"/>
                <w:rtl w:val="true"/>
              </w:rPr>
              <w:tab/>
            </w:r>
            <w:r>
              <w:rPr>
                <w:rStyle w:val="IndexLink"/>
              </w:rPr>
              <w:t>27</w:t>
            </w:r>
          </w:hyperlink>
        </w:p>
        <w:p>
          <w:pPr>
            <w:pStyle w:val="Contents4"/>
            <w:tabs>
              <w:tab w:val="clear" w:pos="8176"/>
              <w:tab w:val="right" w:pos="9026" w:leader="dot"/>
            </w:tabs>
            <w:rPr/>
          </w:pPr>
          <w:hyperlink w:anchor="__RefHeading___Toc96656_1588784861">
            <w:r>
              <w:rPr>
                <w:webHidden/>
                <w:rStyle w:val="IndexLink"/>
              </w:rPr>
              <w:t>13</w:t>
            </w:r>
            <w:r>
              <w:rPr>
                <w:rStyle w:val="IndexLink"/>
                <w:rtl w:val="true"/>
              </w:rPr>
              <w:t>.</w:t>
            </w:r>
            <w:r>
              <w:rPr>
                <w:rStyle w:val="IndexLink"/>
                <w:rtl w:val="true"/>
              </w:rPr>
              <w:t>القاضِی الجَلیسُ‌</w:t>
            </w:r>
            <w:r>
              <w:rPr>
                <w:rStyle w:val="IndexLink"/>
                <w:rtl w:val="true"/>
              </w:rPr>
              <w:tab/>
            </w:r>
            <w:r>
              <w:rPr>
                <w:rStyle w:val="IndexLink"/>
              </w:rPr>
              <w:t>29</w:t>
            </w:r>
          </w:hyperlink>
        </w:p>
        <w:p>
          <w:pPr>
            <w:pStyle w:val="Contents3"/>
            <w:tabs>
              <w:tab w:val="clear" w:pos="8459"/>
              <w:tab w:val="right" w:pos="9026" w:leader="dot"/>
            </w:tabs>
            <w:rPr/>
          </w:pPr>
          <w:hyperlink w:anchor="__RefHeading___Toc96658_1588784861">
            <w:r>
              <w:rPr>
                <w:webHidden/>
                <w:rStyle w:val="IndexLink"/>
                <w:rtl w:val="true"/>
              </w:rPr>
              <w:t>الفصل السابع</w:t>
            </w:r>
            <w:r>
              <w:rPr>
                <w:rStyle w:val="IndexLink"/>
                <w:rtl w:val="true"/>
              </w:rPr>
              <w:t>:</w:t>
            </w:r>
            <w:r>
              <w:rPr>
                <w:rStyle w:val="IndexLink"/>
                <w:rtl w:val="true"/>
              </w:rPr>
              <w:t>نماذج من المراثی الّتی انشدت فی القرن السّابع</w:t>
            </w:r>
            <w:r>
              <w:rPr>
                <w:rStyle w:val="IndexLink"/>
                <w:rtl w:val="true"/>
              </w:rPr>
              <w:tab/>
            </w:r>
            <w:r>
              <w:rPr>
                <w:rStyle w:val="IndexLink"/>
              </w:rPr>
              <w:t>32</w:t>
            </w:r>
          </w:hyperlink>
        </w:p>
        <w:p>
          <w:pPr>
            <w:pStyle w:val="Contents4"/>
            <w:tabs>
              <w:tab w:val="clear" w:pos="8176"/>
              <w:tab w:val="right" w:pos="9026" w:leader="dot"/>
            </w:tabs>
            <w:rPr/>
          </w:pPr>
          <w:hyperlink w:anchor="__RefHeading___Toc96660_1588784861">
            <w:r>
              <w:rPr>
                <w:webHidden/>
                <w:rStyle w:val="IndexLink"/>
              </w:rPr>
              <w:t>1</w:t>
            </w:r>
            <w:r>
              <w:rPr>
                <w:rStyle w:val="IndexLink"/>
                <w:rtl w:val="true"/>
              </w:rPr>
              <w:t>.</w:t>
            </w:r>
            <w:r>
              <w:rPr>
                <w:rStyle w:val="IndexLink"/>
                <w:rtl w:val="true"/>
              </w:rPr>
              <w:t>ابنُ أبِی الحَدیدِ</w:t>
            </w:r>
            <w:r>
              <w:rPr>
                <w:rStyle w:val="IndexLink"/>
                <w:rtl w:val="true"/>
              </w:rPr>
              <w:tab/>
            </w:r>
            <w:r>
              <w:rPr>
                <w:rStyle w:val="IndexLink"/>
              </w:rPr>
              <w:t>32</w:t>
            </w:r>
          </w:hyperlink>
        </w:p>
        <w:p>
          <w:pPr>
            <w:pStyle w:val="Contents4"/>
            <w:tabs>
              <w:tab w:val="clear" w:pos="8176"/>
              <w:tab w:val="right" w:pos="9026" w:leader="dot"/>
            </w:tabs>
            <w:rPr/>
          </w:pPr>
          <w:hyperlink w:anchor="__RefHeading___Toc96662_1588784861">
            <w:r>
              <w:rPr>
                <w:webHidden/>
                <w:rStyle w:val="IndexLink"/>
              </w:rPr>
              <w:t>2</w:t>
            </w:r>
            <w:r>
              <w:rPr>
                <w:rStyle w:val="IndexLink"/>
                <w:rtl w:val="true"/>
              </w:rPr>
              <w:t>.</w:t>
            </w:r>
            <w:r>
              <w:rPr>
                <w:rStyle w:val="IndexLink"/>
                <w:rtl w:val="true"/>
              </w:rPr>
              <w:t>ابنُ سَناءِ المُلکِ‌</w:t>
            </w:r>
            <w:r>
              <w:rPr>
                <w:rStyle w:val="IndexLink"/>
                <w:rtl w:val="true"/>
              </w:rPr>
              <w:tab/>
            </w:r>
            <w:r>
              <w:rPr>
                <w:rStyle w:val="IndexLink"/>
              </w:rPr>
              <w:t>34</w:t>
            </w:r>
          </w:hyperlink>
        </w:p>
        <w:p>
          <w:pPr>
            <w:pStyle w:val="Contents4"/>
            <w:tabs>
              <w:tab w:val="clear" w:pos="8176"/>
              <w:tab w:val="right" w:pos="9026" w:leader="dot"/>
            </w:tabs>
            <w:rPr/>
          </w:pPr>
          <w:hyperlink w:anchor="__RefHeading___Toc96664_1588784861">
            <w:r>
              <w:rPr>
                <w:webHidden/>
                <w:rStyle w:val="IndexLink"/>
              </w:rPr>
              <w:t>3</w:t>
            </w:r>
            <w:r>
              <w:rPr>
                <w:rStyle w:val="IndexLink"/>
                <w:rtl w:val="true"/>
              </w:rPr>
              <w:t>.</w:t>
            </w:r>
            <w:r>
              <w:rPr>
                <w:rStyle w:val="IndexLink"/>
                <w:rtl w:val="true"/>
              </w:rPr>
              <w:t>ابنُ نَما</w:t>
            </w:r>
            <w:r>
              <w:rPr>
                <w:rStyle w:val="IndexLink"/>
                <w:rtl w:val="true"/>
              </w:rPr>
              <w:tab/>
            </w:r>
            <w:r>
              <w:rPr>
                <w:rStyle w:val="IndexLink"/>
              </w:rPr>
              <w:t>35</w:t>
            </w:r>
          </w:hyperlink>
        </w:p>
        <w:p>
          <w:pPr>
            <w:pStyle w:val="Contents4"/>
            <w:tabs>
              <w:tab w:val="clear" w:pos="8176"/>
              <w:tab w:val="right" w:pos="9026" w:leader="dot"/>
            </w:tabs>
            <w:rPr/>
          </w:pPr>
          <w:hyperlink w:anchor="__RefHeading___Toc96666_1588784861">
            <w:r>
              <w:rPr>
                <w:webHidden/>
                <w:rStyle w:val="IndexLink"/>
              </w:rPr>
              <w:t>4</w:t>
            </w:r>
            <w:r>
              <w:rPr>
                <w:rStyle w:val="IndexLink"/>
                <w:rtl w:val="true"/>
              </w:rPr>
              <w:t>.</w:t>
            </w:r>
            <w:r>
              <w:rPr>
                <w:rStyle w:val="IndexLink"/>
                <w:rtl w:val="true"/>
              </w:rPr>
              <w:t>البَرِّیُّ‌</w:t>
            </w:r>
            <w:r>
              <w:rPr>
                <w:rStyle w:val="IndexLink"/>
                <w:rtl w:val="true"/>
              </w:rPr>
              <w:tab/>
            </w:r>
            <w:r>
              <w:rPr>
                <w:rStyle w:val="IndexLink"/>
              </w:rPr>
              <w:t>36</w:t>
            </w:r>
          </w:hyperlink>
        </w:p>
        <w:p>
          <w:pPr>
            <w:pStyle w:val="Contents4"/>
            <w:tabs>
              <w:tab w:val="clear" w:pos="8176"/>
              <w:tab w:val="right" w:pos="9026" w:leader="dot"/>
            </w:tabs>
            <w:rPr/>
          </w:pPr>
          <w:hyperlink w:anchor="__RefHeading___Toc96668_1588784861">
            <w:r>
              <w:rPr>
                <w:webHidden/>
                <w:rStyle w:val="IndexLink"/>
              </w:rPr>
              <w:t>5</w:t>
            </w:r>
            <w:r>
              <w:rPr>
                <w:rStyle w:val="IndexLink"/>
                <w:rtl w:val="true"/>
              </w:rPr>
              <w:t>.</w:t>
            </w:r>
            <w:r>
              <w:rPr>
                <w:rStyle w:val="IndexLink"/>
                <w:rtl w:val="true"/>
              </w:rPr>
              <w:t>البُوصیرِیُّ‌</w:t>
            </w:r>
            <w:r>
              <w:rPr>
                <w:rStyle w:val="IndexLink"/>
                <w:rtl w:val="true"/>
              </w:rPr>
              <w:tab/>
            </w:r>
            <w:r>
              <w:rPr>
                <w:rStyle w:val="IndexLink"/>
              </w:rPr>
              <w:t>37</w:t>
            </w:r>
          </w:hyperlink>
        </w:p>
        <w:p>
          <w:pPr>
            <w:pStyle w:val="Contents4"/>
            <w:tabs>
              <w:tab w:val="clear" w:pos="8176"/>
              <w:tab w:val="right" w:pos="9026" w:leader="dot"/>
            </w:tabs>
            <w:rPr/>
          </w:pPr>
          <w:hyperlink w:anchor="__RefHeading___Toc96670_1588784861">
            <w:r>
              <w:rPr>
                <w:webHidden/>
                <w:rStyle w:val="IndexLink"/>
              </w:rPr>
              <w:t>6</w:t>
            </w:r>
            <w:r>
              <w:rPr>
                <w:rStyle w:val="IndexLink"/>
                <w:rtl w:val="true"/>
              </w:rPr>
              <w:t>.</w:t>
            </w:r>
            <w:r>
              <w:rPr>
                <w:rStyle w:val="IndexLink"/>
                <w:rtl w:val="true"/>
              </w:rPr>
              <w:t>عَلِیُّ بنُ عیسی الإِربَلِیُّ‌</w:t>
            </w:r>
            <w:r>
              <w:rPr>
                <w:rStyle w:val="IndexLink"/>
                <w:rtl w:val="true"/>
              </w:rPr>
              <w:tab/>
            </w:r>
            <w:r>
              <w:rPr>
                <w:rStyle w:val="IndexLink"/>
              </w:rPr>
              <w:t>38</w:t>
            </w:r>
          </w:hyperlink>
        </w:p>
        <w:p>
          <w:pPr>
            <w:pStyle w:val="Contents4"/>
            <w:tabs>
              <w:tab w:val="clear" w:pos="8176"/>
              <w:tab w:val="right" w:pos="9026" w:leader="dot"/>
            </w:tabs>
            <w:rPr/>
          </w:pPr>
          <w:hyperlink w:anchor="__RefHeading___Toc96672_1588784861">
            <w:r>
              <w:rPr>
                <w:webHidden/>
                <w:rStyle w:val="IndexLink"/>
              </w:rPr>
              <w:t>7</w:t>
            </w:r>
            <w:r>
              <w:rPr>
                <w:rStyle w:val="IndexLink"/>
                <w:rtl w:val="true"/>
              </w:rPr>
              <w:t>.</w:t>
            </w:r>
            <w:r>
              <w:rPr>
                <w:rStyle w:val="IndexLink"/>
                <w:rtl w:val="true"/>
              </w:rPr>
              <w:t>عَلِیُّ بنُ مُقَرّبٍ الأَحسائِیُّ‌</w:t>
            </w:r>
            <w:r>
              <w:rPr>
                <w:rStyle w:val="IndexLink"/>
                <w:rtl w:val="true"/>
              </w:rPr>
              <w:tab/>
            </w:r>
            <w:r>
              <w:rPr>
                <w:rStyle w:val="IndexLink"/>
              </w:rPr>
              <w:t>40</w:t>
            </w:r>
          </w:hyperlink>
        </w:p>
        <w:p>
          <w:pPr>
            <w:pStyle w:val="Contents4"/>
            <w:tabs>
              <w:tab w:val="clear" w:pos="8176"/>
              <w:tab w:val="right" w:pos="9026" w:leader="dot"/>
            </w:tabs>
            <w:rPr/>
          </w:pPr>
          <w:hyperlink w:anchor="__RefHeading___Toc96674_1588784861">
            <w:r>
              <w:rPr>
                <w:webHidden/>
                <w:rStyle w:val="IndexLink"/>
              </w:rPr>
              <w:t>8</w:t>
            </w:r>
            <w:r>
              <w:rPr>
                <w:rStyle w:val="IndexLink"/>
                <w:rtl w:val="true"/>
              </w:rPr>
              <w:t>.</w:t>
            </w:r>
            <w:r>
              <w:rPr>
                <w:rStyle w:val="IndexLink"/>
                <w:rtl w:val="true"/>
              </w:rPr>
              <w:t>مُحَمَّدُ بنُ طَلحَةَ الشّافِعِیُّ‌</w:t>
            </w:r>
            <w:r>
              <w:rPr>
                <w:rStyle w:val="IndexLink"/>
                <w:rtl w:val="true"/>
              </w:rPr>
              <w:tab/>
            </w:r>
            <w:r>
              <w:rPr>
                <w:rStyle w:val="IndexLink"/>
              </w:rPr>
              <w:t>41</w:t>
            </w:r>
          </w:hyperlink>
        </w:p>
        <w:p>
          <w:pPr>
            <w:pStyle w:val="Contents4"/>
            <w:tabs>
              <w:tab w:val="clear" w:pos="8176"/>
              <w:tab w:val="right" w:pos="9026" w:leader="dot"/>
            </w:tabs>
            <w:rPr/>
          </w:pPr>
          <w:hyperlink w:anchor="__RefHeading___Toc96676_1588784861">
            <w:r>
              <w:rPr>
                <w:webHidden/>
                <w:rStyle w:val="IndexLink"/>
              </w:rPr>
              <w:t>9</w:t>
            </w:r>
            <w:r>
              <w:rPr>
                <w:rStyle w:val="IndexLink"/>
                <w:rtl w:val="true"/>
              </w:rPr>
              <w:t>.</w:t>
            </w:r>
            <w:r>
              <w:rPr>
                <w:rStyle w:val="IndexLink"/>
                <w:rtl w:val="true"/>
              </w:rPr>
              <w:t>ناهِضٌ الأَندَلُسِیُّ‌</w:t>
            </w:r>
            <w:r>
              <w:rPr>
                <w:rStyle w:val="IndexLink"/>
                <w:rtl w:val="true"/>
              </w:rPr>
              <w:tab/>
            </w:r>
            <w:r>
              <w:rPr>
                <w:rStyle w:val="IndexLink"/>
              </w:rPr>
              <w:t>41</w:t>
            </w:r>
          </w:hyperlink>
        </w:p>
        <w:p>
          <w:pPr>
            <w:pStyle w:val="Contents3"/>
            <w:tabs>
              <w:tab w:val="clear" w:pos="8459"/>
              <w:tab w:val="right" w:pos="9026" w:leader="dot"/>
            </w:tabs>
            <w:rPr/>
          </w:pPr>
          <w:hyperlink w:anchor="__RefHeading___Toc96678_1588784861">
            <w:r>
              <w:rPr>
                <w:webHidden/>
                <w:rStyle w:val="IndexLink"/>
                <w:rtl w:val="true"/>
              </w:rPr>
              <w:t>الفصل الثامن</w:t>
            </w:r>
            <w:r>
              <w:rPr>
                <w:rStyle w:val="IndexLink"/>
                <w:rtl w:val="true"/>
              </w:rPr>
              <w:t>:</w:t>
            </w:r>
            <w:r>
              <w:rPr>
                <w:rStyle w:val="IndexLink"/>
                <w:rtl w:val="true"/>
              </w:rPr>
              <w:t>نماذج من المراثی الّتی أُنشدت فی القرن الثّامن</w:t>
            </w:r>
            <w:r>
              <w:rPr>
                <w:rStyle w:val="IndexLink"/>
                <w:rtl w:val="true"/>
              </w:rPr>
              <w:tab/>
            </w:r>
            <w:r>
              <w:rPr>
                <w:rStyle w:val="IndexLink"/>
              </w:rPr>
              <w:t>44</w:t>
            </w:r>
          </w:hyperlink>
        </w:p>
        <w:p>
          <w:pPr>
            <w:pStyle w:val="Contents4"/>
            <w:tabs>
              <w:tab w:val="clear" w:pos="8176"/>
              <w:tab w:val="right" w:pos="9026" w:leader="dot"/>
            </w:tabs>
            <w:rPr/>
          </w:pPr>
          <w:hyperlink w:anchor="__RefHeading___Toc96680_1588784861">
            <w:r>
              <w:rPr>
                <w:webHidden/>
                <w:rStyle w:val="IndexLink"/>
              </w:rPr>
              <w:t>1</w:t>
            </w:r>
            <w:r>
              <w:rPr>
                <w:rStyle w:val="IndexLink"/>
                <w:rtl w:val="true"/>
              </w:rPr>
              <w:t>.</w:t>
            </w:r>
            <w:r>
              <w:rPr>
                <w:rStyle w:val="IndexLink"/>
                <w:rtl w:val="true"/>
              </w:rPr>
              <w:t>الشَّیخُ حَسَنٌ المَخزومِیُّ‌</w:t>
            </w:r>
            <w:r>
              <w:rPr>
                <w:rStyle w:val="IndexLink"/>
                <w:rtl w:val="true"/>
              </w:rPr>
              <w:tab/>
            </w:r>
            <w:r>
              <w:rPr>
                <w:rStyle w:val="IndexLink"/>
              </w:rPr>
              <w:t>44</w:t>
            </w:r>
          </w:hyperlink>
        </w:p>
        <w:p>
          <w:pPr>
            <w:pStyle w:val="Contents4"/>
            <w:tabs>
              <w:tab w:val="clear" w:pos="8176"/>
              <w:tab w:val="right" w:pos="9026" w:leader="dot"/>
            </w:tabs>
            <w:rPr/>
          </w:pPr>
          <w:hyperlink w:anchor="__RefHeading___Toc96682_1588784861">
            <w:r>
              <w:rPr>
                <w:webHidden/>
                <w:rStyle w:val="IndexLink"/>
              </w:rPr>
              <w:t>2</w:t>
            </w:r>
            <w:r>
              <w:rPr>
                <w:rStyle w:val="IndexLink"/>
                <w:rtl w:val="true"/>
              </w:rPr>
              <w:t>.</w:t>
            </w:r>
            <w:r>
              <w:rPr>
                <w:rStyle w:val="IndexLink"/>
                <w:rtl w:val="true"/>
              </w:rPr>
              <w:t>الخُلَیعِیُّ‌</w:t>
            </w:r>
            <w:r>
              <w:rPr>
                <w:rStyle w:val="IndexLink"/>
                <w:rtl w:val="true"/>
              </w:rPr>
              <w:tab/>
            </w:r>
            <w:r>
              <w:rPr>
                <w:rStyle w:val="IndexLink"/>
              </w:rPr>
              <w:t>45</w:t>
            </w:r>
          </w:hyperlink>
        </w:p>
        <w:p>
          <w:pPr>
            <w:pStyle w:val="Contents4"/>
            <w:tabs>
              <w:tab w:val="clear" w:pos="8176"/>
              <w:tab w:val="right" w:pos="9026" w:leader="dot"/>
            </w:tabs>
            <w:rPr/>
          </w:pPr>
          <w:hyperlink w:anchor="__RefHeading___Toc96684_1588784861">
            <w:r>
              <w:rPr>
                <w:webHidden/>
                <w:rStyle w:val="IndexLink"/>
              </w:rPr>
              <w:t>3</w:t>
            </w:r>
            <w:r>
              <w:rPr>
                <w:rStyle w:val="IndexLink"/>
                <w:rtl w:val="true"/>
              </w:rPr>
              <w:t>.</w:t>
            </w:r>
            <w:r>
              <w:rPr>
                <w:rStyle w:val="IndexLink"/>
                <w:rtl w:val="true"/>
              </w:rPr>
              <w:t>الشفهینِیُّ‌</w:t>
            </w:r>
            <w:r>
              <w:rPr>
                <w:rStyle w:val="IndexLink"/>
                <w:rtl w:val="true"/>
              </w:rPr>
              <w:tab/>
            </w:r>
            <w:r>
              <w:rPr>
                <w:rStyle w:val="IndexLink"/>
              </w:rPr>
              <w:t>47</w:t>
            </w:r>
          </w:hyperlink>
        </w:p>
        <w:p>
          <w:pPr>
            <w:pStyle w:val="Contents4"/>
            <w:tabs>
              <w:tab w:val="clear" w:pos="8176"/>
              <w:tab w:val="right" w:pos="9026" w:leader="dot"/>
            </w:tabs>
            <w:rPr/>
          </w:pPr>
          <w:hyperlink w:anchor="__RefHeading___Toc96686_1588784861">
            <w:r>
              <w:rPr>
                <w:webHidden/>
                <w:rStyle w:val="IndexLink"/>
              </w:rPr>
              <w:t>4</w:t>
            </w:r>
            <w:r>
              <w:rPr>
                <w:rStyle w:val="IndexLink"/>
                <w:rtl w:val="true"/>
              </w:rPr>
              <w:t>.</w:t>
            </w:r>
            <w:r>
              <w:rPr>
                <w:rStyle w:val="IndexLink"/>
                <w:rtl w:val="true"/>
              </w:rPr>
              <w:t>شَمسُ الدّینِ المالِکِیُّ‌</w:t>
            </w:r>
            <w:r>
              <w:rPr>
                <w:rStyle w:val="IndexLink"/>
                <w:rtl w:val="true"/>
              </w:rPr>
              <w:tab/>
            </w:r>
            <w:r>
              <w:rPr>
                <w:rStyle w:val="IndexLink"/>
              </w:rPr>
              <w:t>51</w:t>
            </w:r>
          </w:hyperlink>
        </w:p>
        <w:p>
          <w:pPr>
            <w:pStyle w:val="Contents4"/>
            <w:tabs>
              <w:tab w:val="clear" w:pos="8176"/>
              <w:tab w:val="right" w:pos="9026" w:leader="dot"/>
            </w:tabs>
            <w:rPr/>
          </w:pPr>
          <w:hyperlink w:anchor="__RefHeading___Toc96688_1588784861">
            <w:r>
              <w:rPr>
                <w:webHidden/>
                <w:rStyle w:val="IndexLink"/>
              </w:rPr>
              <w:t>5</w:t>
            </w:r>
            <w:r>
              <w:rPr>
                <w:rStyle w:val="IndexLink"/>
                <w:rtl w:val="true"/>
              </w:rPr>
              <w:t>.</w:t>
            </w:r>
            <w:r>
              <w:rPr>
                <w:rStyle w:val="IndexLink"/>
                <w:rtl w:val="true"/>
              </w:rPr>
              <w:t>الوَداعِیُّ‌</w:t>
            </w:r>
            <w:r>
              <w:rPr>
                <w:rStyle w:val="IndexLink"/>
                <w:rtl w:val="true"/>
              </w:rPr>
              <w:tab/>
            </w:r>
            <w:r>
              <w:rPr>
                <w:rStyle w:val="IndexLink"/>
              </w:rPr>
              <w:t>52</w:t>
            </w:r>
          </w:hyperlink>
        </w:p>
        <w:p>
          <w:pPr>
            <w:pStyle w:val="Contents3"/>
            <w:tabs>
              <w:tab w:val="clear" w:pos="8459"/>
              <w:tab w:val="right" w:pos="9026" w:leader="dot"/>
            </w:tabs>
            <w:rPr/>
          </w:pPr>
          <w:hyperlink w:anchor="__RefHeading___Toc96690_1588784861">
            <w:r>
              <w:rPr>
                <w:webHidden/>
                <w:rStyle w:val="IndexLink"/>
                <w:rtl w:val="true"/>
              </w:rPr>
              <w:t>الفصل التاسع</w:t>
            </w:r>
            <w:r>
              <w:rPr>
                <w:rStyle w:val="IndexLink"/>
                <w:rtl w:val="true"/>
              </w:rPr>
              <w:t>:</w:t>
            </w:r>
            <w:r>
              <w:rPr>
                <w:rStyle w:val="IndexLink"/>
                <w:rtl w:val="true"/>
              </w:rPr>
              <w:t>نماذج من المراثی الّتی انشدت فی القرن التّاسع</w:t>
            </w:r>
            <w:r>
              <w:rPr>
                <w:rStyle w:val="IndexLink"/>
                <w:rtl w:val="true"/>
              </w:rPr>
              <w:tab/>
            </w:r>
            <w:r>
              <w:rPr>
                <w:rStyle w:val="IndexLink"/>
              </w:rPr>
              <w:t>54</w:t>
            </w:r>
          </w:hyperlink>
        </w:p>
        <w:p>
          <w:pPr>
            <w:pStyle w:val="Contents4"/>
            <w:tabs>
              <w:tab w:val="clear" w:pos="8176"/>
              <w:tab w:val="right" w:pos="9026" w:leader="dot"/>
            </w:tabs>
            <w:rPr/>
          </w:pPr>
          <w:hyperlink w:anchor="__RefHeading___Toc96692_1588784861">
            <w:r>
              <w:rPr>
                <w:webHidden/>
                <w:rStyle w:val="IndexLink"/>
              </w:rPr>
              <w:t>1</w:t>
            </w:r>
            <w:r>
              <w:rPr>
                <w:rStyle w:val="IndexLink"/>
                <w:rtl w:val="true"/>
              </w:rPr>
              <w:t>.</w:t>
            </w:r>
            <w:r>
              <w:rPr>
                <w:rStyle w:val="IndexLink"/>
                <w:rtl w:val="true"/>
              </w:rPr>
              <w:t>ابنُ حَمّادٍ الحِلِّیُّ‌</w:t>
            </w:r>
            <w:r>
              <w:rPr>
                <w:rStyle w:val="IndexLink"/>
                <w:rtl w:val="true"/>
              </w:rPr>
              <w:tab/>
            </w:r>
            <w:r>
              <w:rPr>
                <w:rStyle w:val="IndexLink"/>
              </w:rPr>
              <w:t>54</w:t>
            </w:r>
          </w:hyperlink>
        </w:p>
        <w:p>
          <w:pPr>
            <w:pStyle w:val="Contents4"/>
            <w:tabs>
              <w:tab w:val="clear" w:pos="8176"/>
              <w:tab w:val="right" w:pos="9026" w:leader="dot"/>
            </w:tabs>
            <w:rPr/>
          </w:pPr>
          <w:hyperlink w:anchor="__RefHeading___Toc96694_1588784861">
            <w:r>
              <w:rPr>
                <w:webHidden/>
                <w:rStyle w:val="IndexLink"/>
              </w:rPr>
              <w:t>2</w:t>
            </w:r>
            <w:r>
              <w:rPr>
                <w:rStyle w:val="IndexLink"/>
                <w:rtl w:val="true"/>
              </w:rPr>
              <w:t>.</w:t>
            </w:r>
            <w:r>
              <w:rPr>
                <w:rStyle w:val="IndexLink"/>
                <w:rtl w:val="true"/>
              </w:rPr>
              <w:t>ابنُ داغِرٍ</w:t>
            </w:r>
            <w:r>
              <w:rPr>
                <w:rStyle w:val="IndexLink"/>
                <w:rtl w:val="true"/>
              </w:rPr>
              <w:tab/>
            </w:r>
            <w:r>
              <w:rPr>
                <w:rStyle w:val="IndexLink"/>
              </w:rPr>
              <w:t>55</w:t>
            </w:r>
          </w:hyperlink>
        </w:p>
        <w:p>
          <w:pPr>
            <w:pStyle w:val="Contents4"/>
            <w:tabs>
              <w:tab w:val="clear" w:pos="8176"/>
              <w:tab w:val="right" w:pos="9026" w:leader="dot"/>
            </w:tabs>
            <w:rPr/>
          </w:pPr>
          <w:hyperlink w:anchor="__RefHeading___Toc96696_1588784861">
            <w:r>
              <w:rPr>
                <w:webHidden/>
                <w:rStyle w:val="IndexLink"/>
              </w:rPr>
              <w:t>3</w:t>
            </w:r>
            <w:r>
              <w:rPr>
                <w:rStyle w:val="IndexLink"/>
                <w:rtl w:val="true"/>
              </w:rPr>
              <w:t>.</w:t>
            </w:r>
            <w:r>
              <w:rPr>
                <w:rStyle w:val="IndexLink"/>
                <w:rtl w:val="true"/>
              </w:rPr>
              <w:t>ابنُ العَرَندَسِ الحِلِّیُّ‌</w:t>
            </w:r>
            <w:r>
              <w:rPr>
                <w:rStyle w:val="IndexLink"/>
                <w:rtl w:val="true"/>
              </w:rPr>
              <w:tab/>
            </w:r>
            <w:r>
              <w:rPr>
                <w:rStyle w:val="IndexLink"/>
              </w:rPr>
              <w:t>56</w:t>
            </w:r>
          </w:hyperlink>
        </w:p>
        <w:p>
          <w:pPr>
            <w:pStyle w:val="Contents4"/>
            <w:tabs>
              <w:tab w:val="clear" w:pos="8176"/>
              <w:tab w:val="right" w:pos="9026" w:leader="dot"/>
            </w:tabs>
            <w:rPr/>
          </w:pPr>
          <w:hyperlink w:anchor="__RefHeading___Toc96698_1588784861">
            <w:r>
              <w:rPr>
                <w:webHidden/>
                <w:rStyle w:val="IndexLink"/>
              </w:rPr>
              <w:t>4</w:t>
            </w:r>
            <w:r>
              <w:rPr>
                <w:rStyle w:val="IndexLink"/>
                <w:rtl w:val="true"/>
              </w:rPr>
              <w:t>.</w:t>
            </w:r>
            <w:r>
              <w:rPr>
                <w:rStyle w:val="IndexLink"/>
                <w:rtl w:val="true"/>
              </w:rPr>
              <w:t>الشَّیخُ حَسَنُ بنُ راشِدٍ الحِلِّیُّ‌</w:t>
            </w:r>
            <w:r>
              <w:rPr>
                <w:rStyle w:val="IndexLink"/>
                <w:rtl w:val="true"/>
              </w:rPr>
              <w:tab/>
            </w:r>
            <w:r>
              <w:rPr>
                <w:rStyle w:val="IndexLink"/>
              </w:rPr>
              <w:t>59</w:t>
            </w:r>
          </w:hyperlink>
        </w:p>
        <w:p>
          <w:pPr>
            <w:pStyle w:val="Contents4"/>
            <w:tabs>
              <w:tab w:val="clear" w:pos="8176"/>
              <w:tab w:val="right" w:pos="9026" w:leader="dot"/>
            </w:tabs>
            <w:rPr/>
          </w:pPr>
          <w:hyperlink w:anchor="__RefHeading___Toc96700_1588784861">
            <w:r>
              <w:rPr>
                <w:webHidden/>
                <w:rStyle w:val="IndexLink"/>
              </w:rPr>
              <w:t>5</w:t>
            </w:r>
            <w:r>
              <w:rPr>
                <w:rStyle w:val="IndexLink"/>
                <w:rtl w:val="true"/>
              </w:rPr>
              <w:t>.</w:t>
            </w:r>
            <w:r>
              <w:rPr>
                <w:rStyle w:val="IndexLink"/>
                <w:rtl w:val="true"/>
              </w:rPr>
              <w:t>الشَّیخُ رَجَبٌ البَرسِیُّ الحِلِّیُّ‌</w:t>
            </w:r>
            <w:r>
              <w:rPr>
                <w:rStyle w:val="IndexLink"/>
                <w:rtl w:val="true"/>
              </w:rPr>
              <w:tab/>
            </w:r>
            <w:r>
              <w:rPr>
                <w:rStyle w:val="IndexLink"/>
              </w:rPr>
              <w:t>60</w:t>
            </w:r>
          </w:hyperlink>
        </w:p>
        <w:p>
          <w:pPr>
            <w:pStyle w:val="Contents3"/>
            <w:tabs>
              <w:tab w:val="clear" w:pos="8459"/>
              <w:tab w:val="right" w:pos="9026" w:leader="dot"/>
            </w:tabs>
            <w:rPr/>
          </w:pPr>
          <w:hyperlink w:anchor="__RefHeading___Toc96702_1588784861">
            <w:r>
              <w:rPr>
                <w:webHidden/>
                <w:rStyle w:val="IndexLink"/>
                <w:rtl w:val="true"/>
              </w:rPr>
              <w:t>الفصل العاشر</w:t>
            </w:r>
            <w:r>
              <w:rPr>
                <w:rStyle w:val="IndexLink"/>
                <w:rtl w:val="true"/>
              </w:rPr>
              <w:t>:</w:t>
            </w:r>
            <w:r>
              <w:rPr>
                <w:rStyle w:val="IndexLink"/>
                <w:rtl w:val="true"/>
              </w:rPr>
              <w:t>نماذج من المراثیّ الّتی انشدت فی القرن العاشر</w:t>
            </w:r>
            <w:r>
              <w:rPr>
                <w:rStyle w:val="IndexLink"/>
                <w:rtl w:val="true"/>
              </w:rPr>
              <w:tab/>
            </w:r>
            <w:r>
              <w:rPr>
                <w:rStyle w:val="IndexLink"/>
              </w:rPr>
              <w:t>64</w:t>
            </w:r>
          </w:hyperlink>
        </w:p>
        <w:p>
          <w:pPr>
            <w:pStyle w:val="Contents4"/>
            <w:tabs>
              <w:tab w:val="clear" w:pos="8176"/>
              <w:tab w:val="right" w:pos="9026" w:leader="dot"/>
            </w:tabs>
            <w:rPr/>
          </w:pPr>
          <w:hyperlink w:anchor="__RefHeading___Toc96704_1588784861">
            <w:r>
              <w:rPr>
                <w:webHidden/>
                <w:rStyle w:val="IndexLink"/>
              </w:rPr>
              <w:t>1</w:t>
            </w:r>
            <w:r>
              <w:rPr>
                <w:rStyle w:val="IndexLink"/>
                <w:rtl w:val="true"/>
              </w:rPr>
              <w:t>.</w:t>
            </w:r>
            <w:r>
              <w:rPr>
                <w:rStyle w:val="IndexLink"/>
                <w:rtl w:val="true"/>
              </w:rPr>
              <w:t>السَّیِّدُ حُسَینٌ الغُرَیفِیُّ‌</w:t>
            </w:r>
            <w:r>
              <w:rPr>
                <w:rStyle w:val="IndexLink"/>
                <w:rtl w:val="true"/>
              </w:rPr>
              <w:tab/>
            </w:r>
            <w:r>
              <w:rPr>
                <w:rStyle w:val="IndexLink"/>
              </w:rPr>
              <w:t>64</w:t>
            </w:r>
          </w:hyperlink>
        </w:p>
        <w:p>
          <w:pPr>
            <w:pStyle w:val="Contents4"/>
            <w:tabs>
              <w:tab w:val="clear" w:pos="8176"/>
              <w:tab w:val="right" w:pos="9026" w:leader="dot"/>
            </w:tabs>
            <w:rPr/>
          </w:pPr>
          <w:hyperlink w:anchor="__RefHeading___Toc96706_1588784861">
            <w:r>
              <w:rPr>
                <w:webHidden/>
                <w:rStyle w:val="IndexLink"/>
              </w:rPr>
              <w:t>2</w:t>
            </w:r>
            <w:r>
              <w:rPr>
                <w:rStyle w:val="IndexLink"/>
                <w:rtl w:val="true"/>
              </w:rPr>
              <w:t>.</w:t>
            </w:r>
            <w:r>
              <w:rPr>
                <w:rStyle w:val="IndexLink"/>
                <w:rtl w:val="true"/>
              </w:rPr>
              <w:t>الشَّیخُ مُفلِحٌ الصَّیمَرِیُّ‌</w:t>
            </w:r>
            <w:r>
              <w:rPr>
                <w:rStyle w:val="IndexLink"/>
                <w:rtl w:val="true"/>
              </w:rPr>
              <w:tab/>
            </w:r>
            <w:r>
              <w:rPr>
                <w:rStyle w:val="IndexLink"/>
              </w:rPr>
              <w:t>65</w:t>
            </w:r>
          </w:hyperlink>
        </w:p>
        <w:p>
          <w:pPr>
            <w:pStyle w:val="Contents4"/>
            <w:tabs>
              <w:tab w:val="clear" w:pos="8176"/>
              <w:tab w:val="right" w:pos="9026" w:leader="dot"/>
            </w:tabs>
            <w:rPr/>
          </w:pPr>
          <w:hyperlink w:anchor="__RefHeading___Toc96708_1588784861">
            <w:r>
              <w:rPr>
                <w:webHidden/>
                <w:rStyle w:val="IndexLink"/>
              </w:rPr>
              <w:t>3</w:t>
            </w:r>
            <w:r>
              <w:rPr>
                <w:rStyle w:val="IndexLink"/>
                <w:rtl w:val="true"/>
              </w:rPr>
              <w:t>.</w:t>
            </w:r>
            <w:r>
              <w:rPr>
                <w:rStyle w:val="IndexLink"/>
                <w:rtl w:val="true"/>
              </w:rPr>
              <w:t>مُحَمَّدُ بنُ أبی طالِبٍ‌</w:t>
            </w:r>
            <w:r>
              <w:rPr>
                <w:rStyle w:val="IndexLink"/>
                <w:rtl w:val="true"/>
              </w:rPr>
              <w:tab/>
            </w:r>
            <w:r>
              <w:rPr>
                <w:rStyle w:val="IndexLink"/>
              </w:rPr>
              <w:t>66</w:t>
            </w:r>
          </w:hyperlink>
        </w:p>
        <w:p>
          <w:pPr>
            <w:pStyle w:val="Contents3"/>
            <w:tabs>
              <w:tab w:val="clear" w:pos="8459"/>
              <w:tab w:val="right" w:pos="9026" w:leader="dot"/>
            </w:tabs>
            <w:rPr/>
          </w:pPr>
          <w:hyperlink w:anchor="__RefHeading___Toc96710_1588784861">
            <w:r>
              <w:rPr>
                <w:webHidden/>
                <w:rStyle w:val="IndexLink"/>
                <w:rtl w:val="true"/>
              </w:rPr>
              <w:t>الفصل الحادی عشر</w:t>
            </w:r>
            <w:r>
              <w:rPr>
                <w:rStyle w:val="IndexLink"/>
                <w:rtl w:val="true"/>
              </w:rPr>
              <w:t>:</w:t>
            </w:r>
            <w:r>
              <w:rPr>
                <w:rStyle w:val="IndexLink"/>
                <w:rtl w:val="true"/>
              </w:rPr>
              <w:t>نماذج من المراثی الّتی أُنشدت فی القرن الحادی عشر</w:t>
            </w:r>
            <w:r>
              <w:rPr>
                <w:rStyle w:val="IndexLink"/>
                <w:rtl w:val="true"/>
              </w:rPr>
              <w:tab/>
            </w:r>
            <w:r>
              <w:rPr>
                <w:rStyle w:val="IndexLink"/>
              </w:rPr>
              <w:t>68</w:t>
            </w:r>
          </w:hyperlink>
        </w:p>
        <w:p>
          <w:pPr>
            <w:pStyle w:val="Contents4"/>
            <w:tabs>
              <w:tab w:val="clear" w:pos="8176"/>
              <w:tab w:val="right" w:pos="9026" w:leader="dot"/>
            </w:tabs>
            <w:rPr/>
          </w:pPr>
          <w:hyperlink w:anchor="__RefHeading___Toc96712_1588784861">
            <w:r>
              <w:rPr>
                <w:webHidden/>
                <w:rStyle w:val="IndexLink"/>
              </w:rPr>
              <w:t>1</w:t>
            </w:r>
            <w:r>
              <w:rPr>
                <w:rStyle w:val="IndexLink"/>
                <w:rtl w:val="true"/>
              </w:rPr>
              <w:t>.</w:t>
            </w:r>
            <w:r>
              <w:rPr>
                <w:rStyle w:val="IndexLink"/>
                <w:rtl w:val="true"/>
              </w:rPr>
              <w:t>ابنُ أبی شافینَ البَحرانِیُّ‌</w:t>
            </w:r>
            <w:r>
              <w:rPr>
                <w:rStyle w:val="IndexLink"/>
                <w:rtl w:val="true"/>
              </w:rPr>
              <w:tab/>
            </w:r>
            <w:r>
              <w:rPr>
                <w:rStyle w:val="IndexLink"/>
              </w:rPr>
              <w:t>68</w:t>
            </w:r>
          </w:hyperlink>
        </w:p>
        <w:p>
          <w:pPr>
            <w:pStyle w:val="Contents4"/>
            <w:tabs>
              <w:tab w:val="clear" w:pos="8176"/>
              <w:tab w:val="right" w:pos="9026" w:leader="dot"/>
            </w:tabs>
            <w:rPr/>
          </w:pPr>
          <w:hyperlink w:anchor="__RefHeading___Toc96714_1588784861">
            <w:r>
              <w:rPr>
                <w:webHidden/>
                <w:rStyle w:val="IndexLink"/>
              </w:rPr>
              <w:t>2</w:t>
            </w:r>
            <w:r>
              <w:rPr>
                <w:rStyle w:val="IndexLink"/>
                <w:rtl w:val="true"/>
              </w:rPr>
              <w:t>.</w:t>
            </w:r>
            <w:r>
              <w:rPr>
                <w:rStyle w:val="IndexLink"/>
                <w:rtl w:val="true"/>
              </w:rPr>
              <w:t>الشَّیخُ البَهائِیُّ‌</w:t>
            </w:r>
            <w:r>
              <w:rPr>
                <w:rStyle w:val="IndexLink"/>
                <w:rtl w:val="true"/>
              </w:rPr>
              <w:tab/>
            </w:r>
            <w:r>
              <w:rPr>
                <w:rStyle w:val="IndexLink"/>
              </w:rPr>
              <w:t>70</w:t>
            </w:r>
          </w:hyperlink>
        </w:p>
        <w:p>
          <w:pPr>
            <w:pStyle w:val="Contents4"/>
            <w:tabs>
              <w:tab w:val="clear" w:pos="8176"/>
              <w:tab w:val="right" w:pos="9026" w:leader="dot"/>
            </w:tabs>
            <w:rPr/>
          </w:pPr>
          <w:hyperlink w:anchor="__RefHeading___Toc96716_1588784861">
            <w:r>
              <w:rPr>
                <w:webHidden/>
                <w:rStyle w:val="IndexLink"/>
              </w:rPr>
              <w:t>3</w:t>
            </w:r>
            <w:r>
              <w:rPr>
                <w:rStyle w:val="IndexLink"/>
                <w:rtl w:val="true"/>
              </w:rPr>
              <w:t>.</w:t>
            </w:r>
            <w:r>
              <w:rPr>
                <w:rStyle w:val="IndexLink"/>
                <w:rtl w:val="true"/>
              </w:rPr>
              <w:t>الشَّیخُ جَعفَرٌ الخَطِّیُّ البَحرانِیُّ‌</w:t>
            </w:r>
            <w:r>
              <w:rPr>
                <w:rStyle w:val="IndexLink"/>
                <w:rtl w:val="true"/>
              </w:rPr>
              <w:tab/>
            </w:r>
            <w:r>
              <w:rPr>
                <w:rStyle w:val="IndexLink"/>
              </w:rPr>
              <w:t>70</w:t>
            </w:r>
          </w:hyperlink>
        </w:p>
        <w:p>
          <w:pPr>
            <w:pStyle w:val="Contents4"/>
            <w:tabs>
              <w:tab w:val="clear" w:pos="8176"/>
              <w:tab w:val="right" w:pos="9026" w:leader="dot"/>
            </w:tabs>
            <w:rPr/>
          </w:pPr>
          <w:hyperlink w:anchor="__RefHeading___Toc96718_1588784861">
            <w:r>
              <w:rPr>
                <w:webHidden/>
                <w:rStyle w:val="IndexLink"/>
              </w:rPr>
              <w:t>4</w:t>
            </w:r>
            <w:r>
              <w:rPr>
                <w:rStyle w:val="IndexLink"/>
                <w:rtl w:val="true"/>
              </w:rPr>
              <w:t>.</w:t>
            </w:r>
            <w:r>
              <w:rPr>
                <w:rStyle w:val="IndexLink"/>
                <w:rtl w:val="true"/>
              </w:rPr>
              <w:t>الشَّیخُ زَینُ الدّینِ حَفیدُ الشَّهیدِ الثّانی</w:t>
            </w:r>
            <w:r>
              <w:rPr>
                <w:rStyle w:val="IndexLink"/>
                <w:rtl w:val="true"/>
              </w:rPr>
              <w:tab/>
            </w:r>
            <w:r>
              <w:rPr>
                <w:rStyle w:val="IndexLink"/>
              </w:rPr>
              <w:t>71</w:t>
            </w:r>
          </w:hyperlink>
        </w:p>
        <w:p>
          <w:pPr>
            <w:pStyle w:val="Contents4"/>
            <w:tabs>
              <w:tab w:val="clear" w:pos="8176"/>
              <w:tab w:val="right" w:pos="9026" w:leader="dot"/>
            </w:tabs>
            <w:rPr/>
          </w:pPr>
          <w:hyperlink w:anchor="__RefHeading___Toc96720_1588784861">
            <w:r>
              <w:rPr>
                <w:webHidden/>
                <w:rStyle w:val="IndexLink"/>
              </w:rPr>
              <w:t>5</w:t>
            </w:r>
            <w:r>
              <w:rPr>
                <w:rStyle w:val="IndexLink"/>
                <w:rtl w:val="true"/>
              </w:rPr>
              <w:t>.</w:t>
            </w:r>
            <w:r>
              <w:rPr>
                <w:rStyle w:val="IndexLink"/>
                <w:rtl w:val="true"/>
              </w:rPr>
              <w:t>السَّیِّدُ عَبدُ الرَّؤوفِ الجَدحَفصِیُّ‌</w:t>
            </w:r>
            <w:r>
              <w:rPr>
                <w:rStyle w:val="IndexLink"/>
                <w:rtl w:val="true"/>
              </w:rPr>
              <w:tab/>
            </w:r>
            <w:r>
              <w:rPr>
                <w:rStyle w:val="IndexLink"/>
              </w:rPr>
              <w:t>72</w:t>
            </w:r>
          </w:hyperlink>
        </w:p>
        <w:p>
          <w:pPr>
            <w:pStyle w:val="Contents4"/>
            <w:tabs>
              <w:tab w:val="clear" w:pos="8176"/>
              <w:tab w:val="right" w:pos="9026" w:leader="dot"/>
            </w:tabs>
            <w:rPr/>
          </w:pPr>
          <w:hyperlink w:anchor="__RefHeading___Toc96722_1588784861">
            <w:r>
              <w:rPr>
                <w:webHidden/>
                <w:rStyle w:val="IndexLink"/>
              </w:rPr>
              <w:t>6</w:t>
            </w:r>
            <w:r>
              <w:rPr>
                <w:rStyle w:val="IndexLink"/>
                <w:rtl w:val="true"/>
              </w:rPr>
              <w:t>.</w:t>
            </w:r>
            <w:r>
              <w:rPr>
                <w:rStyle w:val="IndexLink"/>
                <w:rtl w:val="true"/>
              </w:rPr>
              <w:t>السَّیِّدُ عَلی خانَ المُشَعشَعِیُّ‌</w:t>
            </w:r>
            <w:r>
              <w:rPr>
                <w:rStyle w:val="IndexLink"/>
                <w:rtl w:val="true"/>
              </w:rPr>
              <w:tab/>
            </w:r>
            <w:r>
              <w:rPr>
                <w:rStyle w:val="IndexLink"/>
              </w:rPr>
              <w:t>73</w:t>
            </w:r>
          </w:hyperlink>
        </w:p>
        <w:p>
          <w:pPr>
            <w:pStyle w:val="Contents4"/>
            <w:tabs>
              <w:tab w:val="clear" w:pos="8176"/>
              <w:tab w:val="right" w:pos="9026" w:leader="dot"/>
            </w:tabs>
            <w:rPr/>
          </w:pPr>
          <w:hyperlink w:anchor="__RefHeading___Toc96724_1588784861">
            <w:r>
              <w:rPr>
                <w:webHidden/>
                <w:rStyle w:val="IndexLink"/>
              </w:rPr>
              <w:t>7</w:t>
            </w:r>
            <w:r>
              <w:rPr>
                <w:rStyle w:val="IndexLink"/>
                <w:rtl w:val="true"/>
              </w:rPr>
              <w:t>.</w:t>
            </w:r>
            <w:r>
              <w:rPr>
                <w:rStyle w:val="IndexLink"/>
                <w:rtl w:val="true"/>
              </w:rPr>
              <w:t>السَّیِّدُ ماجِدُ بنُ هاشِمٍ البَحرانِیُّ‌</w:t>
            </w:r>
            <w:r>
              <w:rPr>
                <w:rStyle w:val="IndexLink"/>
                <w:rtl w:val="true"/>
              </w:rPr>
              <w:tab/>
            </w:r>
            <w:r>
              <w:rPr>
                <w:rStyle w:val="IndexLink"/>
              </w:rPr>
              <w:t>75</w:t>
            </w:r>
          </w:hyperlink>
        </w:p>
        <w:p>
          <w:pPr>
            <w:pStyle w:val="Contents4"/>
            <w:tabs>
              <w:tab w:val="clear" w:pos="8176"/>
              <w:tab w:val="right" w:pos="9026" w:leader="dot"/>
            </w:tabs>
            <w:rPr/>
          </w:pPr>
          <w:hyperlink w:anchor="__RefHeading___Toc96726_1588784861">
            <w:r>
              <w:rPr>
                <w:webHidden/>
                <w:rStyle w:val="IndexLink"/>
              </w:rPr>
              <w:t>8</w:t>
            </w:r>
            <w:r>
              <w:rPr>
                <w:rStyle w:val="IndexLink"/>
                <w:rtl w:val="true"/>
              </w:rPr>
              <w:t>.</w:t>
            </w:r>
            <w:r>
              <w:rPr>
                <w:rStyle w:val="IndexLink"/>
                <w:rtl w:val="true"/>
              </w:rPr>
              <w:t>الشَّیخُ مُحَمَّدُ بنُ الحَسَنِ بنِ زَینِ الدّینِ الشَّهیدِ الثّانی</w:t>
            </w:r>
            <w:r>
              <w:rPr>
                <w:rStyle w:val="IndexLink"/>
                <w:rtl w:val="true"/>
              </w:rPr>
              <w:tab/>
            </w:r>
            <w:r>
              <w:rPr>
                <w:rStyle w:val="IndexLink"/>
              </w:rPr>
              <w:t>76</w:t>
            </w:r>
          </w:hyperlink>
        </w:p>
        <w:p>
          <w:pPr>
            <w:pStyle w:val="Contents3"/>
            <w:tabs>
              <w:tab w:val="clear" w:pos="8459"/>
              <w:tab w:val="right" w:pos="9026" w:leader="dot"/>
            </w:tabs>
            <w:rPr/>
          </w:pPr>
          <w:hyperlink w:anchor="__RefHeading___Toc96728_1588784861">
            <w:r>
              <w:rPr>
                <w:webHidden/>
                <w:rStyle w:val="IndexLink"/>
                <w:rtl w:val="true"/>
              </w:rPr>
              <w:t>الفصل الثانی عشر</w:t>
            </w:r>
            <w:r>
              <w:rPr>
                <w:rStyle w:val="IndexLink"/>
                <w:rtl w:val="true"/>
              </w:rPr>
              <w:t>:</w:t>
            </w:r>
            <w:r>
              <w:rPr>
                <w:rStyle w:val="IndexLink"/>
                <w:rtl w:val="true"/>
              </w:rPr>
              <w:t>نماذج من المراثی الّتی انشدت فی القرن الثّانی عشر</w:t>
            </w:r>
            <w:r>
              <w:rPr>
                <w:rStyle w:val="IndexLink"/>
                <w:rtl w:val="true"/>
              </w:rPr>
              <w:tab/>
            </w:r>
            <w:r>
              <w:rPr>
                <w:rStyle w:val="IndexLink"/>
              </w:rPr>
              <w:t>78</w:t>
            </w:r>
          </w:hyperlink>
        </w:p>
        <w:p>
          <w:pPr>
            <w:pStyle w:val="Contents4"/>
            <w:tabs>
              <w:tab w:val="clear" w:pos="8176"/>
              <w:tab w:val="right" w:pos="9026" w:leader="dot"/>
            </w:tabs>
            <w:rPr/>
          </w:pPr>
          <w:hyperlink w:anchor="__RefHeading___Toc96730_1588784861">
            <w:r>
              <w:rPr>
                <w:webHidden/>
                <w:rStyle w:val="IndexLink"/>
              </w:rPr>
              <w:t>1</w:t>
            </w:r>
            <w:r>
              <w:rPr>
                <w:rStyle w:val="IndexLink"/>
                <w:rtl w:val="true"/>
              </w:rPr>
              <w:t>.</w:t>
            </w:r>
            <w:r>
              <w:rPr>
                <w:rStyle w:val="IndexLink"/>
                <w:rtl w:val="true"/>
              </w:rPr>
              <w:t>الشَّیخُ أحمَدُ النَّحوِیُّ‌</w:t>
            </w:r>
            <w:r>
              <w:rPr>
                <w:rStyle w:val="IndexLink"/>
                <w:rtl w:val="true"/>
              </w:rPr>
              <w:tab/>
            </w:r>
            <w:r>
              <w:rPr>
                <w:rStyle w:val="IndexLink"/>
              </w:rPr>
              <w:t>78</w:t>
            </w:r>
          </w:hyperlink>
        </w:p>
        <w:p>
          <w:pPr>
            <w:pStyle w:val="Contents4"/>
            <w:tabs>
              <w:tab w:val="clear" w:pos="8176"/>
              <w:tab w:val="right" w:pos="9026" w:leader="dot"/>
            </w:tabs>
            <w:rPr/>
          </w:pPr>
          <w:hyperlink w:anchor="__RefHeading___Toc96732_1588784861">
            <w:r>
              <w:rPr>
                <w:webHidden/>
                <w:rStyle w:val="IndexLink"/>
              </w:rPr>
              <w:t>2</w:t>
            </w:r>
            <w:r>
              <w:rPr>
                <w:rStyle w:val="IndexLink"/>
                <w:rtl w:val="true"/>
              </w:rPr>
              <w:t>.</w:t>
            </w:r>
            <w:r>
              <w:rPr>
                <w:rStyle w:val="IndexLink"/>
                <w:rtl w:val="true"/>
              </w:rPr>
              <w:t>الحاجُّ جَواد عَوّاد البَغدادِیُّ‌</w:t>
            </w:r>
            <w:r>
              <w:rPr>
                <w:rStyle w:val="IndexLink"/>
                <w:rtl w:val="true"/>
              </w:rPr>
              <w:tab/>
            </w:r>
            <w:r>
              <w:rPr>
                <w:rStyle w:val="IndexLink"/>
              </w:rPr>
              <w:t>79</w:t>
            </w:r>
          </w:hyperlink>
        </w:p>
        <w:p>
          <w:pPr>
            <w:pStyle w:val="Contents4"/>
            <w:tabs>
              <w:tab w:val="clear" w:pos="8176"/>
              <w:tab w:val="right" w:pos="9026" w:leader="dot"/>
            </w:tabs>
            <w:rPr/>
          </w:pPr>
          <w:hyperlink w:anchor="__RefHeading___Toc96734_1588784861">
            <w:r>
              <w:rPr>
                <w:webHidden/>
                <w:rStyle w:val="IndexLink"/>
              </w:rPr>
              <w:t>3</w:t>
            </w:r>
            <w:r>
              <w:rPr>
                <w:rStyle w:val="IndexLink"/>
                <w:rtl w:val="true"/>
              </w:rPr>
              <w:t>.</w:t>
            </w:r>
            <w:r>
              <w:rPr>
                <w:rStyle w:val="IndexLink"/>
                <w:rtl w:val="true"/>
              </w:rPr>
              <w:t>الشَّیخُ الحُرُّ العامِلِیُّ‌</w:t>
            </w:r>
            <w:r>
              <w:rPr>
                <w:rStyle w:val="IndexLink"/>
                <w:rtl w:val="true"/>
              </w:rPr>
              <w:tab/>
            </w:r>
            <w:r>
              <w:rPr>
                <w:rStyle w:val="IndexLink"/>
              </w:rPr>
              <w:t>80</w:t>
            </w:r>
          </w:hyperlink>
        </w:p>
        <w:p>
          <w:pPr>
            <w:pStyle w:val="Contents4"/>
            <w:tabs>
              <w:tab w:val="clear" w:pos="8176"/>
              <w:tab w:val="right" w:pos="9026" w:leader="dot"/>
            </w:tabs>
            <w:rPr/>
          </w:pPr>
          <w:hyperlink w:anchor="__RefHeading___Toc96736_1588784861">
            <w:r>
              <w:rPr>
                <w:webHidden/>
                <w:rStyle w:val="IndexLink"/>
              </w:rPr>
              <w:t>4</w:t>
            </w:r>
            <w:r>
              <w:rPr>
                <w:rStyle w:val="IndexLink"/>
                <w:rtl w:val="true"/>
              </w:rPr>
              <w:t>.</w:t>
            </w:r>
            <w:r>
              <w:rPr>
                <w:rStyle w:val="IndexLink"/>
                <w:rtl w:val="true"/>
              </w:rPr>
              <w:t>الشَّیخُ حَسَنٌ الدَّمِستانِیُّ‌</w:t>
            </w:r>
            <w:r>
              <w:rPr>
                <w:rStyle w:val="IndexLink"/>
                <w:rtl w:val="true"/>
              </w:rPr>
              <w:tab/>
            </w:r>
            <w:r>
              <w:rPr>
                <w:rStyle w:val="IndexLink"/>
              </w:rPr>
              <w:t>81</w:t>
            </w:r>
          </w:hyperlink>
        </w:p>
        <w:p>
          <w:pPr>
            <w:pStyle w:val="Contents4"/>
            <w:tabs>
              <w:tab w:val="clear" w:pos="8176"/>
              <w:tab w:val="right" w:pos="9026" w:leader="dot"/>
            </w:tabs>
            <w:rPr/>
          </w:pPr>
          <w:hyperlink w:anchor="__RefHeading___Toc96738_1588784861">
            <w:r>
              <w:rPr>
                <w:webHidden/>
                <w:rStyle w:val="IndexLink"/>
              </w:rPr>
              <w:t>5</w:t>
            </w:r>
            <w:r>
              <w:rPr>
                <w:rStyle w:val="IndexLink"/>
                <w:rtl w:val="true"/>
              </w:rPr>
              <w:t>.</w:t>
            </w:r>
            <w:r>
              <w:rPr>
                <w:rStyle w:val="IndexLink"/>
                <w:rtl w:val="true"/>
              </w:rPr>
              <w:t>حَسَنُ بنُ عَبدِ الباقِی المَوصِلِیُّ‌</w:t>
            </w:r>
            <w:r>
              <w:rPr>
                <w:rStyle w:val="IndexLink"/>
                <w:rtl w:val="true"/>
              </w:rPr>
              <w:tab/>
            </w:r>
            <w:r>
              <w:rPr>
                <w:rStyle w:val="IndexLink"/>
              </w:rPr>
              <w:t>83</w:t>
            </w:r>
          </w:hyperlink>
        </w:p>
        <w:p>
          <w:pPr>
            <w:pStyle w:val="Contents4"/>
            <w:tabs>
              <w:tab w:val="clear" w:pos="8176"/>
              <w:tab w:val="right" w:pos="9026" w:leader="dot"/>
            </w:tabs>
            <w:rPr/>
          </w:pPr>
          <w:hyperlink w:anchor="__RefHeading___Toc96740_1588784861">
            <w:r>
              <w:rPr>
                <w:webHidden/>
                <w:rStyle w:val="IndexLink"/>
              </w:rPr>
              <w:t>6</w:t>
            </w:r>
            <w:r>
              <w:rPr>
                <w:rStyle w:val="IndexLink"/>
                <w:rtl w:val="true"/>
              </w:rPr>
              <w:t>.</w:t>
            </w:r>
            <w:r>
              <w:rPr>
                <w:rStyle w:val="IndexLink"/>
                <w:rtl w:val="true"/>
              </w:rPr>
              <w:t>حُسَینٌ العَشّارِیّ‌</w:t>
            </w:r>
            <w:r>
              <w:rPr>
                <w:rStyle w:val="IndexLink"/>
                <w:rtl w:val="true"/>
              </w:rPr>
              <w:tab/>
            </w:r>
            <w:r>
              <w:rPr>
                <w:rStyle w:val="IndexLink"/>
              </w:rPr>
              <w:t>84</w:t>
            </w:r>
          </w:hyperlink>
        </w:p>
        <w:p>
          <w:pPr>
            <w:pStyle w:val="Contents4"/>
            <w:tabs>
              <w:tab w:val="clear" w:pos="8176"/>
              <w:tab w:val="right" w:pos="9026" w:leader="dot"/>
            </w:tabs>
            <w:rPr/>
          </w:pPr>
          <w:hyperlink w:anchor="__RefHeading___Toc96742_1588784861">
            <w:r>
              <w:rPr>
                <w:webHidden/>
                <w:rStyle w:val="IndexLink"/>
              </w:rPr>
              <w:t>7</w:t>
            </w:r>
            <w:r>
              <w:rPr>
                <w:rStyle w:val="IndexLink"/>
                <w:rtl w:val="true"/>
              </w:rPr>
              <w:t>.</w:t>
            </w:r>
            <w:r>
              <w:rPr>
                <w:rStyle w:val="IndexLink"/>
                <w:rtl w:val="true"/>
              </w:rPr>
              <w:t>الشَّیخُ عَبدُ اللّهِ بِنُ مُحَمَّدٍ الشَّبراوِیُّ‌</w:t>
            </w:r>
            <w:r>
              <w:rPr>
                <w:rStyle w:val="IndexLink"/>
                <w:rtl w:val="true"/>
              </w:rPr>
              <w:tab/>
            </w:r>
            <w:r>
              <w:rPr>
                <w:rStyle w:val="IndexLink"/>
              </w:rPr>
              <w:t>85</w:t>
            </w:r>
          </w:hyperlink>
        </w:p>
        <w:p>
          <w:pPr>
            <w:pStyle w:val="Contents4"/>
            <w:tabs>
              <w:tab w:val="clear" w:pos="8176"/>
              <w:tab w:val="right" w:pos="9026" w:leader="dot"/>
            </w:tabs>
            <w:rPr/>
          </w:pPr>
          <w:hyperlink w:anchor="__RefHeading___Toc96744_1588784861">
            <w:r>
              <w:rPr>
                <w:webHidden/>
                <w:rStyle w:val="IndexLink"/>
              </w:rPr>
              <w:t>8</w:t>
            </w:r>
            <w:r>
              <w:rPr>
                <w:rStyle w:val="IndexLink"/>
                <w:rtl w:val="true"/>
              </w:rPr>
              <w:t>.</w:t>
            </w:r>
            <w:r>
              <w:rPr>
                <w:rStyle w:val="IndexLink"/>
                <w:rtl w:val="true"/>
              </w:rPr>
              <w:t>السَّیِّدُ عَلی خانَ المَدَنِیُّ الشّیرازِیُّ‌</w:t>
            </w:r>
            <w:r>
              <w:rPr>
                <w:rStyle w:val="IndexLink"/>
                <w:rtl w:val="true"/>
              </w:rPr>
              <w:tab/>
            </w:r>
            <w:r>
              <w:rPr>
                <w:rStyle w:val="IndexLink"/>
              </w:rPr>
              <w:t>86</w:t>
            </w:r>
          </w:hyperlink>
        </w:p>
        <w:p>
          <w:pPr>
            <w:pStyle w:val="Contents4"/>
            <w:tabs>
              <w:tab w:val="clear" w:pos="8176"/>
              <w:tab w:val="right" w:pos="9026" w:leader="dot"/>
            </w:tabs>
            <w:rPr/>
          </w:pPr>
          <w:hyperlink w:anchor="__RefHeading___Toc96746_1588784861">
            <w:r>
              <w:rPr>
                <w:webHidden/>
                <w:rStyle w:val="IndexLink"/>
              </w:rPr>
              <w:t>9</w:t>
            </w:r>
            <w:r>
              <w:rPr>
                <w:rStyle w:val="IndexLink"/>
                <w:rtl w:val="true"/>
              </w:rPr>
              <w:t>.</w:t>
            </w:r>
            <w:r>
              <w:rPr>
                <w:rStyle w:val="IndexLink"/>
                <w:rtl w:val="true"/>
              </w:rPr>
              <w:t>الشّیخُ مُحسِنُ بنُ فَرَجٍ النَّجَفِیُّ‌</w:t>
            </w:r>
            <w:r>
              <w:rPr>
                <w:rStyle w:val="IndexLink"/>
                <w:rtl w:val="true"/>
              </w:rPr>
              <w:tab/>
            </w:r>
            <w:r>
              <w:rPr>
                <w:rStyle w:val="IndexLink"/>
              </w:rPr>
              <w:t>87</w:t>
            </w:r>
          </w:hyperlink>
        </w:p>
        <w:p>
          <w:pPr>
            <w:pStyle w:val="Contents4"/>
            <w:tabs>
              <w:tab w:val="clear" w:pos="8176"/>
              <w:tab w:val="right" w:pos="9026" w:leader="dot"/>
            </w:tabs>
            <w:rPr/>
          </w:pPr>
          <w:hyperlink w:anchor="__RefHeading___Toc96748_1588784861">
            <w:r>
              <w:rPr>
                <w:webHidden/>
                <w:rStyle w:val="IndexLink"/>
              </w:rPr>
              <w:t>10</w:t>
            </w:r>
            <w:r>
              <w:rPr>
                <w:rStyle w:val="IndexLink"/>
                <w:rtl w:val="true"/>
              </w:rPr>
              <w:t>.</w:t>
            </w:r>
            <w:r>
              <w:rPr>
                <w:rStyle w:val="IndexLink"/>
                <w:rtl w:val="true"/>
              </w:rPr>
              <w:t>السَّیُّدُ مُحَمَّدٌ ابنُ أمیرِ الحاجِّ‌</w:t>
            </w:r>
            <w:r>
              <w:rPr>
                <w:rStyle w:val="IndexLink"/>
                <w:rtl w:val="true"/>
              </w:rPr>
              <w:tab/>
            </w:r>
            <w:r>
              <w:rPr>
                <w:rStyle w:val="IndexLink"/>
              </w:rPr>
              <w:t>88</w:t>
            </w:r>
          </w:hyperlink>
        </w:p>
        <w:p>
          <w:pPr>
            <w:pStyle w:val="Contents4"/>
            <w:tabs>
              <w:tab w:val="clear" w:pos="8176"/>
              <w:tab w:val="right" w:pos="9026" w:leader="dot"/>
            </w:tabs>
            <w:rPr/>
          </w:pPr>
          <w:hyperlink w:anchor="__RefHeading___Toc96750_1588784861">
            <w:r>
              <w:rPr>
                <w:webHidden/>
                <w:rStyle w:val="IndexLink"/>
              </w:rPr>
              <w:t>11</w:t>
            </w:r>
            <w:r>
              <w:rPr>
                <w:rStyle w:val="IndexLink"/>
                <w:rtl w:val="true"/>
              </w:rPr>
              <w:t>.</w:t>
            </w:r>
            <w:r>
              <w:rPr>
                <w:rStyle w:val="IndexLink"/>
                <w:rtl w:val="true"/>
              </w:rPr>
              <w:t>السَّیِّدُ نَصرُ اللّهِ الحائِرِیُّ‌</w:t>
            </w:r>
            <w:r>
              <w:rPr>
                <w:rStyle w:val="IndexLink"/>
                <w:rtl w:val="true"/>
              </w:rPr>
              <w:tab/>
            </w:r>
            <w:r>
              <w:rPr>
                <w:rStyle w:val="IndexLink"/>
              </w:rPr>
              <w:t>88</w:t>
            </w:r>
          </w:hyperlink>
        </w:p>
        <w:p>
          <w:pPr>
            <w:pStyle w:val="Contents4"/>
            <w:tabs>
              <w:tab w:val="clear" w:pos="8176"/>
              <w:tab w:val="right" w:pos="9026" w:leader="dot"/>
            </w:tabs>
            <w:rPr/>
          </w:pPr>
          <w:hyperlink w:anchor="__RefHeading___Toc96752_1588784861">
            <w:r>
              <w:rPr>
                <w:webHidden/>
                <w:rStyle w:val="IndexLink"/>
              </w:rPr>
              <w:t>12</w:t>
            </w:r>
            <w:r>
              <w:rPr>
                <w:rStyle w:val="IndexLink"/>
                <w:rtl w:val="true"/>
              </w:rPr>
              <w:t>.</w:t>
            </w:r>
            <w:r>
              <w:rPr>
                <w:rStyle w:val="IndexLink"/>
                <w:rtl w:val="true"/>
              </w:rPr>
              <w:t>یوسُفُ بنُ أبی ذیبٍ البَحرانِیُّ‌</w:t>
            </w:r>
            <w:r>
              <w:rPr>
                <w:rStyle w:val="IndexLink"/>
                <w:rtl w:val="true"/>
              </w:rPr>
              <w:tab/>
            </w:r>
            <w:r>
              <w:rPr>
                <w:rStyle w:val="IndexLink"/>
              </w:rPr>
              <w:t>90</w:t>
            </w:r>
          </w:hyperlink>
        </w:p>
        <w:p>
          <w:pPr>
            <w:pStyle w:val="Contents4"/>
            <w:tabs>
              <w:tab w:val="clear" w:pos="8176"/>
              <w:tab w:val="right" w:pos="9026" w:leader="dot"/>
            </w:tabs>
            <w:rPr/>
          </w:pPr>
          <w:hyperlink w:anchor="__RefHeading___Toc96754_1588784861">
            <w:r>
              <w:rPr>
                <w:webHidden/>
                <w:rStyle w:val="IndexLink"/>
              </w:rPr>
              <w:t>13</w:t>
            </w:r>
            <w:r>
              <w:rPr>
                <w:rStyle w:val="IndexLink"/>
                <w:rtl w:val="true"/>
              </w:rPr>
              <w:t>.</w:t>
            </w:r>
            <w:r>
              <w:rPr>
                <w:rStyle w:val="IndexLink"/>
                <w:rtl w:val="true"/>
              </w:rPr>
              <w:t>الشَّیخُ یوسُفُ البَحرانِیُّ‌</w:t>
            </w:r>
            <w:r>
              <w:rPr>
                <w:rStyle w:val="IndexLink"/>
                <w:rtl w:val="true"/>
              </w:rPr>
              <w:tab/>
            </w:r>
            <w:r>
              <w:rPr>
                <w:rStyle w:val="IndexLink"/>
              </w:rPr>
              <w:t>92</w:t>
            </w:r>
          </w:hyperlink>
        </w:p>
        <w:p>
          <w:pPr>
            <w:pStyle w:val="Contents3"/>
            <w:tabs>
              <w:tab w:val="clear" w:pos="8459"/>
              <w:tab w:val="right" w:pos="9026" w:leader="dot"/>
            </w:tabs>
            <w:rPr/>
          </w:pPr>
          <w:hyperlink w:anchor="__RefHeading___Toc96756_1588784861">
            <w:r>
              <w:rPr>
                <w:webHidden/>
                <w:rStyle w:val="IndexLink"/>
                <w:rtl w:val="true"/>
              </w:rPr>
              <w:t>الفصل الثالث عشر</w:t>
            </w:r>
            <w:r>
              <w:rPr>
                <w:rStyle w:val="IndexLink"/>
                <w:rtl w:val="true"/>
              </w:rPr>
              <w:t>:</w:t>
            </w:r>
            <w:r>
              <w:rPr>
                <w:rStyle w:val="IndexLink"/>
                <w:rtl w:val="true"/>
              </w:rPr>
              <w:t>نماذج من المراثی الّتی انشدت فی القرن الثّالث عشر</w:t>
            </w:r>
            <w:r>
              <w:rPr>
                <w:rStyle w:val="IndexLink"/>
                <w:rtl w:val="true"/>
              </w:rPr>
              <w:tab/>
            </w:r>
            <w:r>
              <w:rPr>
                <w:rStyle w:val="IndexLink"/>
              </w:rPr>
              <w:t>94</w:t>
            </w:r>
          </w:hyperlink>
        </w:p>
        <w:p>
          <w:pPr>
            <w:pStyle w:val="Contents4"/>
            <w:tabs>
              <w:tab w:val="clear" w:pos="8176"/>
              <w:tab w:val="right" w:pos="9026" w:leader="dot"/>
            </w:tabs>
            <w:rPr/>
          </w:pPr>
          <w:hyperlink w:anchor="__RefHeading___Toc96758_1588784861">
            <w:r>
              <w:rPr>
                <w:webHidden/>
                <w:rStyle w:val="IndexLink"/>
              </w:rPr>
              <w:t>1</w:t>
            </w:r>
            <w:r>
              <w:rPr>
                <w:rStyle w:val="IndexLink"/>
                <w:rtl w:val="true"/>
              </w:rPr>
              <w:t>.</w:t>
            </w:r>
            <w:r>
              <w:rPr>
                <w:rStyle w:val="IndexLink"/>
                <w:rtl w:val="true"/>
              </w:rPr>
              <w:t>الشَّیخُ إبراهیمُ بنُ صادِقٍ المَخزومِیُّ العامِلِیُّ‌</w:t>
            </w:r>
            <w:r>
              <w:rPr>
                <w:rStyle w:val="IndexLink"/>
                <w:rtl w:val="true"/>
              </w:rPr>
              <w:tab/>
            </w:r>
            <w:r>
              <w:rPr>
                <w:rStyle w:val="IndexLink"/>
              </w:rPr>
              <w:t>94</w:t>
            </w:r>
          </w:hyperlink>
        </w:p>
        <w:p>
          <w:pPr>
            <w:pStyle w:val="Contents4"/>
            <w:tabs>
              <w:tab w:val="clear" w:pos="8176"/>
              <w:tab w:val="right" w:pos="9026" w:leader="dot"/>
            </w:tabs>
            <w:rPr/>
          </w:pPr>
          <w:hyperlink w:anchor="__RefHeading___Toc96760_1588784861">
            <w:r>
              <w:rPr>
                <w:webHidden/>
                <w:rStyle w:val="IndexLink"/>
              </w:rPr>
              <w:t>2</w:t>
            </w:r>
            <w:r>
              <w:rPr>
                <w:rStyle w:val="IndexLink"/>
                <w:rtl w:val="true"/>
              </w:rPr>
              <w:t>.</w:t>
            </w:r>
            <w:r>
              <w:rPr>
                <w:rStyle w:val="IndexLink"/>
                <w:rtl w:val="true"/>
              </w:rPr>
              <w:t>إبراهیمُ بنُ نَشرَةَ البَحرانِیُّ‌</w:t>
            </w:r>
            <w:r>
              <w:rPr>
                <w:rStyle w:val="IndexLink"/>
                <w:rtl w:val="true"/>
              </w:rPr>
              <w:tab/>
            </w:r>
            <w:r>
              <w:rPr>
                <w:rStyle w:val="IndexLink"/>
              </w:rPr>
              <w:t>96</w:t>
            </w:r>
          </w:hyperlink>
        </w:p>
        <w:p>
          <w:pPr>
            <w:pStyle w:val="Contents4"/>
            <w:tabs>
              <w:tab w:val="clear" w:pos="8176"/>
              <w:tab w:val="right" w:pos="9026" w:leader="dot"/>
            </w:tabs>
            <w:rPr/>
          </w:pPr>
          <w:hyperlink w:anchor="__RefHeading___Toc96762_1588784861">
            <w:r>
              <w:rPr>
                <w:webHidden/>
                <w:rStyle w:val="IndexLink"/>
              </w:rPr>
              <w:t>3</w:t>
            </w:r>
            <w:r>
              <w:rPr>
                <w:rStyle w:val="IndexLink"/>
                <w:rtl w:val="true"/>
              </w:rPr>
              <w:t>.</w:t>
            </w:r>
            <w:r>
              <w:rPr>
                <w:rStyle w:val="IndexLink"/>
                <w:rtl w:val="true"/>
              </w:rPr>
              <w:t>الشَّیخُ إبراهیمُ بنُ یَحیی الطَّیِّبِیُّ‌</w:t>
            </w:r>
            <w:r>
              <w:rPr>
                <w:rStyle w:val="IndexLink"/>
                <w:rtl w:val="true"/>
              </w:rPr>
              <w:tab/>
            </w:r>
            <w:r>
              <w:rPr>
                <w:rStyle w:val="IndexLink"/>
              </w:rPr>
              <w:t>96</w:t>
            </w:r>
          </w:hyperlink>
        </w:p>
        <w:p>
          <w:pPr>
            <w:pStyle w:val="Contents4"/>
            <w:tabs>
              <w:tab w:val="clear" w:pos="8176"/>
              <w:tab w:val="right" w:pos="9026" w:leader="dot"/>
            </w:tabs>
            <w:rPr/>
          </w:pPr>
          <w:hyperlink w:anchor="__RefHeading___Toc96764_1588784861">
            <w:r>
              <w:rPr>
                <w:webHidden/>
                <w:rStyle w:val="IndexLink"/>
              </w:rPr>
              <w:t>4</w:t>
            </w:r>
            <w:r>
              <w:rPr>
                <w:rStyle w:val="IndexLink"/>
                <w:rtl w:val="true"/>
              </w:rPr>
              <w:t>.</w:t>
            </w:r>
            <w:r>
              <w:rPr>
                <w:rStyle w:val="IndexLink"/>
                <w:rtl w:val="true"/>
              </w:rPr>
              <w:t>ابنُ الخلفَةِ‌</w:t>
            </w:r>
            <w:r>
              <w:rPr>
                <w:rStyle w:val="IndexLink"/>
                <w:rtl w:val="true"/>
              </w:rPr>
              <w:tab/>
            </w:r>
            <w:r>
              <w:rPr>
                <w:rStyle w:val="IndexLink"/>
              </w:rPr>
              <w:t>98</w:t>
            </w:r>
          </w:hyperlink>
        </w:p>
        <w:p>
          <w:pPr>
            <w:pStyle w:val="Contents4"/>
            <w:tabs>
              <w:tab w:val="clear" w:pos="8176"/>
              <w:tab w:val="right" w:pos="9026" w:leader="dot"/>
            </w:tabs>
            <w:rPr/>
          </w:pPr>
          <w:hyperlink w:anchor="__RefHeading___Toc96766_1588784861">
            <w:r>
              <w:rPr>
                <w:webHidden/>
                <w:rStyle w:val="IndexLink"/>
              </w:rPr>
              <w:t>5</w:t>
            </w:r>
            <w:r>
              <w:rPr>
                <w:rStyle w:val="IndexLink"/>
                <w:rtl w:val="true"/>
              </w:rPr>
              <w:t>.</w:t>
            </w:r>
            <w:r>
              <w:rPr>
                <w:rStyle w:val="IndexLink"/>
                <w:rtl w:val="true"/>
              </w:rPr>
              <w:t>السَّیِّدُ أحمَدُ العَطّارُ</w:t>
            </w:r>
            <w:r>
              <w:rPr>
                <w:rStyle w:val="IndexLink"/>
                <w:rtl w:val="true"/>
              </w:rPr>
              <w:tab/>
            </w:r>
            <w:r>
              <w:rPr>
                <w:rStyle w:val="IndexLink"/>
              </w:rPr>
              <w:t>100</w:t>
            </w:r>
          </w:hyperlink>
        </w:p>
        <w:p>
          <w:pPr>
            <w:pStyle w:val="Contents4"/>
            <w:tabs>
              <w:tab w:val="clear" w:pos="8176"/>
              <w:tab w:val="right" w:pos="9026" w:leader="dot"/>
            </w:tabs>
            <w:rPr/>
          </w:pPr>
          <w:hyperlink w:anchor="__RefHeading___Toc96768_1588784861">
            <w:r>
              <w:rPr>
                <w:webHidden/>
                <w:rStyle w:val="IndexLink"/>
              </w:rPr>
              <w:t>6</w:t>
            </w:r>
            <w:r>
              <w:rPr>
                <w:rStyle w:val="IndexLink"/>
                <w:rtl w:val="true"/>
              </w:rPr>
              <w:t>.</w:t>
            </w:r>
            <w:r>
              <w:rPr>
                <w:rStyle w:val="IndexLink"/>
                <w:rtl w:val="true"/>
              </w:rPr>
              <w:t>الحاجُّ جَواد بذقت</w:t>
            </w:r>
            <w:r>
              <w:rPr>
                <w:rStyle w:val="IndexLink"/>
                <w:rtl w:val="true"/>
              </w:rPr>
              <w:tab/>
            </w:r>
            <w:r>
              <w:rPr>
                <w:rStyle w:val="IndexLink"/>
              </w:rPr>
              <w:t>101</w:t>
            </w:r>
          </w:hyperlink>
        </w:p>
        <w:p>
          <w:pPr>
            <w:pStyle w:val="Contents4"/>
            <w:tabs>
              <w:tab w:val="clear" w:pos="8176"/>
              <w:tab w:val="right" w:pos="9026" w:leader="dot"/>
            </w:tabs>
            <w:rPr/>
          </w:pPr>
          <w:hyperlink w:anchor="__RefHeading___Toc96770_1588784861">
            <w:r>
              <w:rPr>
                <w:webHidden/>
                <w:rStyle w:val="IndexLink"/>
              </w:rPr>
              <w:t>7</w:t>
            </w:r>
            <w:r>
              <w:rPr>
                <w:rStyle w:val="IndexLink"/>
                <w:rtl w:val="true"/>
              </w:rPr>
              <w:t>.</w:t>
            </w:r>
            <w:r>
              <w:rPr>
                <w:rStyle w:val="IndexLink"/>
                <w:rtl w:val="true"/>
              </w:rPr>
              <w:t>الشَّیخُ حَسنُ بنُ عَلِیّ قُفطانَ‌</w:t>
            </w:r>
            <w:r>
              <w:rPr>
                <w:rStyle w:val="IndexLink"/>
                <w:rtl w:val="true"/>
              </w:rPr>
              <w:tab/>
            </w:r>
            <w:r>
              <w:rPr>
                <w:rStyle w:val="IndexLink"/>
              </w:rPr>
              <w:t>102</w:t>
            </w:r>
          </w:hyperlink>
        </w:p>
        <w:p>
          <w:pPr>
            <w:pStyle w:val="Contents4"/>
            <w:tabs>
              <w:tab w:val="clear" w:pos="8176"/>
              <w:tab w:val="right" w:pos="9026" w:leader="dot"/>
            </w:tabs>
            <w:rPr/>
          </w:pPr>
          <w:hyperlink w:anchor="__RefHeading___Toc96772_1588784861">
            <w:r>
              <w:rPr>
                <w:webHidden/>
                <w:rStyle w:val="IndexLink"/>
              </w:rPr>
              <w:t>8</w:t>
            </w:r>
            <w:r>
              <w:rPr>
                <w:rStyle w:val="IndexLink"/>
                <w:rtl w:val="true"/>
              </w:rPr>
              <w:t>.</w:t>
            </w:r>
            <w:r>
              <w:rPr>
                <w:rStyle w:val="IndexLink"/>
                <w:rtl w:val="true"/>
              </w:rPr>
              <w:t>الشَّیخُ حُسَین نَجَف</w:t>
            </w:r>
            <w:r>
              <w:rPr>
                <w:rStyle w:val="IndexLink"/>
                <w:rtl w:val="true"/>
              </w:rPr>
              <w:tab/>
            </w:r>
            <w:r>
              <w:rPr>
                <w:rStyle w:val="IndexLink"/>
              </w:rPr>
              <w:t>104</w:t>
            </w:r>
          </w:hyperlink>
        </w:p>
        <w:p>
          <w:pPr>
            <w:pStyle w:val="Contents4"/>
            <w:tabs>
              <w:tab w:val="clear" w:pos="8176"/>
              <w:tab w:val="right" w:pos="9026" w:leader="dot"/>
            </w:tabs>
            <w:rPr/>
          </w:pPr>
          <w:hyperlink w:anchor="__RefHeading___Toc96774_1588784861">
            <w:r>
              <w:rPr>
                <w:webHidden/>
                <w:rStyle w:val="IndexLink"/>
              </w:rPr>
              <w:t>9</w:t>
            </w:r>
            <w:r>
              <w:rPr>
                <w:rStyle w:val="IndexLink"/>
                <w:rtl w:val="true"/>
              </w:rPr>
              <w:t>.</w:t>
            </w:r>
            <w:r>
              <w:rPr>
                <w:rStyle w:val="IndexLink"/>
                <w:rtl w:val="true"/>
              </w:rPr>
              <w:t>الشَّیخُ حُمَیِّد نَصّار</w:t>
            </w:r>
            <w:r>
              <w:rPr>
                <w:rStyle w:val="IndexLink"/>
                <w:rtl w:val="true"/>
              </w:rPr>
              <w:tab/>
            </w:r>
            <w:r>
              <w:rPr>
                <w:rStyle w:val="IndexLink"/>
              </w:rPr>
              <w:t>104</w:t>
            </w:r>
          </w:hyperlink>
        </w:p>
        <w:p>
          <w:pPr>
            <w:pStyle w:val="Contents4"/>
            <w:tabs>
              <w:tab w:val="clear" w:pos="8176"/>
              <w:tab w:val="right" w:pos="9026" w:leader="dot"/>
            </w:tabs>
            <w:rPr/>
          </w:pPr>
          <w:hyperlink w:anchor="__RefHeading___Toc96776_1588784861">
            <w:r>
              <w:rPr>
                <w:webHidden/>
                <w:rStyle w:val="IndexLink"/>
              </w:rPr>
              <w:t>10</w:t>
            </w:r>
            <w:r>
              <w:rPr>
                <w:rStyle w:val="IndexLink"/>
                <w:rtl w:val="true"/>
              </w:rPr>
              <w:t>.</w:t>
            </w:r>
            <w:r>
              <w:rPr>
                <w:rStyle w:val="IndexLink"/>
                <w:rtl w:val="true"/>
              </w:rPr>
              <w:t>السَّیِّدُ راضِی القَزوینِیُّ‌</w:t>
            </w:r>
            <w:r>
              <w:rPr>
                <w:rStyle w:val="IndexLink"/>
                <w:rtl w:val="true"/>
              </w:rPr>
              <w:tab/>
            </w:r>
            <w:r>
              <w:rPr>
                <w:rStyle w:val="IndexLink"/>
              </w:rPr>
              <w:t>105</w:t>
            </w:r>
          </w:hyperlink>
        </w:p>
        <w:p>
          <w:pPr>
            <w:pStyle w:val="Contents4"/>
            <w:tabs>
              <w:tab w:val="clear" w:pos="8176"/>
              <w:tab w:val="right" w:pos="9026" w:leader="dot"/>
            </w:tabs>
            <w:rPr/>
          </w:pPr>
          <w:hyperlink w:anchor="__RefHeading___Toc96778_1588784861">
            <w:r>
              <w:rPr>
                <w:webHidden/>
                <w:rStyle w:val="IndexLink"/>
              </w:rPr>
              <w:t>11</w:t>
            </w:r>
            <w:r>
              <w:rPr>
                <w:rStyle w:val="IndexLink"/>
                <w:rtl w:val="true"/>
              </w:rPr>
              <w:t>.</w:t>
            </w:r>
            <w:r>
              <w:rPr>
                <w:rStyle w:val="IndexLink"/>
                <w:rtl w:val="true"/>
              </w:rPr>
              <w:t>السَّیِّدُ سُلَیمانُ الحِلِّیُّ‌</w:t>
            </w:r>
            <w:r>
              <w:rPr>
                <w:rStyle w:val="IndexLink"/>
                <w:rtl w:val="true"/>
              </w:rPr>
              <w:tab/>
            </w:r>
            <w:r>
              <w:rPr>
                <w:rStyle w:val="IndexLink"/>
              </w:rPr>
              <w:t>106</w:t>
            </w:r>
          </w:hyperlink>
        </w:p>
        <w:p>
          <w:pPr>
            <w:pStyle w:val="Contents4"/>
            <w:tabs>
              <w:tab w:val="clear" w:pos="8176"/>
              <w:tab w:val="right" w:pos="9026" w:leader="dot"/>
            </w:tabs>
            <w:rPr/>
          </w:pPr>
          <w:hyperlink w:anchor="__RefHeading___Toc96780_1588784861">
            <w:r>
              <w:rPr>
                <w:webHidden/>
                <w:rStyle w:val="IndexLink"/>
              </w:rPr>
              <w:t>12</w:t>
            </w:r>
            <w:r>
              <w:rPr>
                <w:rStyle w:val="IndexLink"/>
                <w:rtl w:val="true"/>
              </w:rPr>
              <w:t>.</w:t>
            </w:r>
            <w:r>
              <w:rPr>
                <w:rStyle w:val="IndexLink"/>
                <w:rtl w:val="true"/>
              </w:rPr>
              <w:t>شَریفُ بنُ فَلاحٍ الکاظِمِیُّ‌</w:t>
            </w:r>
            <w:r>
              <w:rPr>
                <w:rStyle w:val="IndexLink"/>
                <w:rtl w:val="true"/>
              </w:rPr>
              <w:tab/>
            </w:r>
            <w:r>
              <w:rPr>
                <w:rStyle w:val="IndexLink"/>
              </w:rPr>
              <w:t>108</w:t>
            </w:r>
          </w:hyperlink>
        </w:p>
        <w:p>
          <w:pPr>
            <w:pStyle w:val="Contents4"/>
            <w:tabs>
              <w:tab w:val="clear" w:pos="8176"/>
              <w:tab w:val="right" w:pos="9026" w:leader="dot"/>
            </w:tabs>
            <w:rPr/>
          </w:pPr>
          <w:hyperlink w:anchor="__RefHeading___Toc96782_1588784861">
            <w:r>
              <w:rPr>
                <w:webHidden/>
                <w:rStyle w:val="IndexLink"/>
              </w:rPr>
              <w:t>13</w:t>
            </w:r>
            <w:r>
              <w:rPr>
                <w:rStyle w:val="IndexLink"/>
                <w:rtl w:val="true"/>
              </w:rPr>
              <w:t>.</w:t>
            </w:r>
            <w:r>
              <w:rPr>
                <w:rStyle w:val="IndexLink"/>
                <w:rtl w:val="true"/>
              </w:rPr>
              <w:t>الشَّیخُ صالِحُ بنُ طَعّانٍ‌</w:t>
            </w:r>
            <w:r>
              <w:rPr>
                <w:rStyle w:val="IndexLink"/>
                <w:rtl w:val="true"/>
              </w:rPr>
              <w:tab/>
            </w:r>
            <w:r>
              <w:rPr>
                <w:rStyle w:val="IndexLink"/>
              </w:rPr>
              <w:t>109</w:t>
            </w:r>
          </w:hyperlink>
        </w:p>
        <w:p>
          <w:pPr>
            <w:pStyle w:val="Contents4"/>
            <w:tabs>
              <w:tab w:val="clear" w:pos="8176"/>
              <w:tab w:val="right" w:pos="9026" w:leader="dot"/>
            </w:tabs>
            <w:rPr/>
          </w:pPr>
          <w:hyperlink w:anchor="__RefHeading___Toc96784_1588784861">
            <w:r>
              <w:rPr>
                <w:webHidden/>
                <w:rStyle w:val="IndexLink"/>
              </w:rPr>
              <w:t>14</w:t>
            </w:r>
            <w:r>
              <w:rPr>
                <w:rStyle w:val="IndexLink"/>
                <w:rtl w:val="true"/>
              </w:rPr>
              <w:t>.</w:t>
            </w:r>
            <w:r>
              <w:rPr>
                <w:rStyle w:val="IndexLink"/>
                <w:rtl w:val="true"/>
              </w:rPr>
              <w:t>الشَّیخُ صالِحٌ الکَوّازُ</w:t>
            </w:r>
            <w:r>
              <w:rPr>
                <w:rStyle w:val="IndexLink"/>
                <w:rtl w:val="true"/>
              </w:rPr>
              <w:tab/>
            </w:r>
            <w:r>
              <w:rPr>
                <w:rStyle w:val="IndexLink"/>
              </w:rPr>
              <w:t>110</w:t>
            </w:r>
          </w:hyperlink>
        </w:p>
        <w:p>
          <w:pPr>
            <w:pStyle w:val="Contents4"/>
            <w:tabs>
              <w:tab w:val="clear" w:pos="8176"/>
              <w:tab w:val="right" w:pos="9026" w:leader="dot"/>
            </w:tabs>
            <w:rPr/>
          </w:pPr>
          <w:hyperlink w:anchor="__RefHeading___Toc96786_1588784861">
            <w:r>
              <w:rPr>
                <w:webHidden/>
                <w:rStyle w:val="IndexLink"/>
              </w:rPr>
              <w:t>15</w:t>
            </w:r>
            <w:r>
              <w:rPr>
                <w:rStyle w:val="IndexLink"/>
                <w:rtl w:val="true"/>
              </w:rPr>
              <w:t>.</w:t>
            </w:r>
            <w:r>
              <w:rPr>
                <w:rStyle w:val="IndexLink"/>
                <w:rtl w:val="true"/>
              </w:rPr>
              <w:t>عَبدُ الباقِی العُمَرِیُّ‌</w:t>
            </w:r>
            <w:r>
              <w:rPr>
                <w:rStyle w:val="IndexLink"/>
                <w:rtl w:val="true"/>
              </w:rPr>
              <w:tab/>
            </w:r>
            <w:r>
              <w:rPr>
                <w:rStyle w:val="IndexLink"/>
              </w:rPr>
              <w:t>113</w:t>
            </w:r>
          </w:hyperlink>
        </w:p>
        <w:p>
          <w:pPr>
            <w:pStyle w:val="Contents4"/>
            <w:tabs>
              <w:tab w:val="clear" w:pos="8176"/>
              <w:tab w:val="right" w:pos="9026" w:leader="dot"/>
            </w:tabs>
            <w:rPr/>
          </w:pPr>
          <w:hyperlink w:anchor="__RefHeading___Toc96788_1588784861">
            <w:r>
              <w:rPr>
                <w:webHidden/>
                <w:rStyle w:val="IndexLink"/>
              </w:rPr>
              <w:t>16</w:t>
            </w:r>
            <w:r>
              <w:rPr>
                <w:rStyle w:val="IndexLink"/>
                <w:rtl w:val="true"/>
              </w:rPr>
              <w:t>.</w:t>
            </w:r>
            <w:r>
              <w:rPr>
                <w:rStyle w:val="IndexLink"/>
                <w:rtl w:val="true"/>
              </w:rPr>
              <w:t>الشَّیخُ عَبدُ الحُسَینِ الأَعسَمُ‌</w:t>
            </w:r>
            <w:r>
              <w:rPr>
                <w:rStyle w:val="IndexLink"/>
                <w:rtl w:val="true"/>
              </w:rPr>
              <w:tab/>
            </w:r>
            <w:r>
              <w:rPr>
                <w:rStyle w:val="IndexLink"/>
              </w:rPr>
              <w:t>114</w:t>
            </w:r>
          </w:hyperlink>
        </w:p>
        <w:p>
          <w:pPr>
            <w:pStyle w:val="Contents4"/>
            <w:tabs>
              <w:tab w:val="clear" w:pos="8176"/>
              <w:tab w:val="right" w:pos="9026" w:leader="dot"/>
            </w:tabs>
            <w:rPr/>
          </w:pPr>
          <w:hyperlink w:anchor="__RefHeading___Toc96790_1588784861">
            <w:r>
              <w:rPr>
                <w:webHidden/>
                <w:rStyle w:val="IndexLink"/>
              </w:rPr>
              <w:t>17</w:t>
            </w:r>
            <w:r>
              <w:rPr>
                <w:rStyle w:val="IndexLink"/>
                <w:rtl w:val="true"/>
              </w:rPr>
              <w:t>.</w:t>
            </w:r>
            <w:r>
              <w:rPr>
                <w:rStyle w:val="IndexLink"/>
                <w:rtl w:val="true"/>
              </w:rPr>
              <w:t>الشَّیخُ عَبدُ الحُسَینِ بنُ شُکرٍ العِراقِیُّ‌</w:t>
            </w:r>
            <w:r>
              <w:rPr>
                <w:rStyle w:val="IndexLink"/>
                <w:rtl w:val="true"/>
              </w:rPr>
              <w:tab/>
            </w:r>
            <w:r>
              <w:rPr>
                <w:rStyle w:val="IndexLink"/>
              </w:rPr>
              <w:t>116</w:t>
            </w:r>
          </w:hyperlink>
        </w:p>
        <w:p>
          <w:pPr>
            <w:pStyle w:val="Contents4"/>
            <w:tabs>
              <w:tab w:val="clear" w:pos="8176"/>
              <w:tab w:val="right" w:pos="9026" w:leader="dot"/>
            </w:tabs>
            <w:rPr/>
          </w:pPr>
          <w:hyperlink w:anchor="__RefHeading___Toc96792_1588784861">
            <w:r>
              <w:rPr>
                <w:webHidden/>
                <w:rStyle w:val="IndexLink"/>
              </w:rPr>
              <w:t>18</w:t>
            </w:r>
            <w:r>
              <w:rPr>
                <w:rStyle w:val="IndexLink"/>
                <w:rtl w:val="true"/>
              </w:rPr>
              <w:t>.</w:t>
            </w:r>
            <w:r>
              <w:rPr>
                <w:rStyle w:val="IndexLink"/>
                <w:rtl w:val="true"/>
              </w:rPr>
              <w:t>عُثمانُ الهیتِیُّ‌</w:t>
            </w:r>
            <w:r>
              <w:rPr>
                <w:rStyle w:val="IndexLink"/>
                <w:rtl w:val="true"/>
              </w:rPr>
              <w:tab/>
            </w:r>
            <w:r>
              <w:rPr>
                <w:rStyle w:val="IndexLink"/>
              </w:rPr>
              <w:t>119</w:t>
            </w:r>
          </w:hyperlink>
        </w:p>
        <w:p>
          <w:pPr>
            <w:pStyle w:val="Contents4"/>
            <w:tabs>
              <w:tab w:val="clear" w:pos="8176"/>
              <w:tab w:val="right" w:pos="9026" w:leader="dot"/>
            </w:tabs>
            <w:rPr/>
          </w:pPr>
          <w:hyperlink w:anchor="__RefHeading___Toc96794_1588784861">
            <w:r>
              <w:rPr>
                <w:webHidden/>
                <w:rStyle w:val="IndexLink"/>
              </w:rPr>
              <w:t>19</w:t>
            </w:r>
            <w:r>
              <w:rPr>
                <w:rStyle w:val="IndexLink"/>
                <w:rtl w:val="true"/>
              </w:rPr>
              <w:t>.</w:t>
            </w:r>
            <w:r>
              <w:rPr>
                <w:rStyle w:val="IndexLink"/>
                <w:rtl w:val="true"/>
              </w:rPr>
              <w:t>الشَّیخُ عَلِیُّ‌بنُ جَعفَرٍ کاشِفِ الغِطاءِ</w:t>
            </w:r>
            <w:r>
              <w:rPr>
                <w:rStyle w:val="IndexLink"/>
                <w:rtl w:val="true"/>
              </w:rPr>
              <w:tab/>
            </w:r>
            <w:r>
              <w:rPr>
                <w:rStyle w:val="IndexLink"/>
              </w:rPr>
              <w:t>120</w:t>
            </w:r>
          </w:hyperlink>
        </w:p>
        <w:p>
          <w:pPr>
            <w:pStyle w:val="Contents4"/>
            <w:tabs>
              <w:tab w:val="clear" w:pos="8176"/>
              <w:tab w:val="right" w:pos="9026" w:leader="dot"/>
            </w:tabs>
            <w:rPr/>
          </w:pPr>
          <w:hyperlink w:anchor="__RefHeading___Toc96796_1588784861">
            <w:r>
              <w:rPr>
                <w:webHidden/>
                <w:rStyle w:val="IndexLink"/>
              </w:rPr>
              <w:t>20</w:t>
            </w:r>
            <w:r>
              <w:rPr>
                <w:rStyle w:val="IndexLink"/>
                <w:rtl w:val="true"/>
              </w:rPr>
              <w:t>.</w:t>
            </w:r>
            <w:r>
              <w:rPr>
                <w:rStyle w:val="IndexLink"/>
                <w:rtl w:val="true"/>
              </w:rPr>
              <w:t>الشَّیخُ عَلِیُّ بنُ حَبیبٍ التاروتِیُّ‌</w:t>
            </w:r>
            <w:r>
              <w:rPr>
                <w:rStyle w:val="IndexLink"/>
                <w:rtl w:val="true"/>
              </w:rPr>
              <w:tab/>
            </w:r>
            <w:r>
              <w:rPr>
                <w:rStyle w:val="IndexLink"/>
              </w:rPr>
              <w:t>121</w:t>
            </w:r>
          </w:hyperlink>
        </w:p>
        <w:p>
          <w:pPr>
            <w:pStyle w:val="Contents4"/>
            <w:tabs>
              <w:tab w:val="clear" w:pos="8176"/>
              <w:tab w:val="right" w:pos="9026" w:leader="dot"/>
            </w:tabs>
            <w:rPr/>
          </w:pPr>
          <w:hyperlink w:anchor="__RefHeading___Toc96798_1588784861">
            <w:r>
              <w:rPr>
                <w:webHidden/>
                <w:rStyle w:val="IndexLink"/>
              </w:rPr>
              <w:t>21</w:t>
            </w:r>
            <w:r>
              <w:rPr>
                <w:rStyle w:val="IndexLink"/>
                <w:rtl w:val="true"/>
              </w:rPr>
              <w:t>.</w:t>
            </w:r>
            <w:r>
              <w:rPr>
                <w:rStyle w:val="IndexLink"/>
                <w:rtl w:val="true"/>
              </w:rPr>
              <w:t>الشَّیخُ کاظِمٌ الأُزرِیُّ‌</w:t>
            </w:r>
            <w:r>
              <w:rPr>
                <w:rStyle w:val="IndexLink"/>
                <w:rtl w:val="true"/>
              </w:rPr>
              <w:tab/>
            </w:r>
            <w:r>
              <w:rPr>
                <w:rStyle w:val="IndexLink"/>
              </w:rPr>
              <w:t>122</w:t>
            </w:r>
          </w:hyperlink>
        </w:p>
        <w:p>
          <w:pPr>
            <w:pStyle w:val="Contents4"/>
            <w:tabs>
              <w:tab w:val="clear" w:pos="8176"/>
              <w:tab w:val="right" w:pos="9026" w:leader="dot"/>
            </w:tabs>
            <w:rPr/>
          </w:pPr>
          <w:hyperlink w:anchor="__RefHeading___Toc96800_1588784861">
            <w:r>
              <w:rPr>
                <w:webHidden/>
                <w:rStyle w:val="IndexLink"/>
              </w:rPr>
              <w:t>22</w:t>
            </w:r>
            <w:r>
              <w:rPr>
                <w:rStyle w:val="IndexLink"/>
                <w:rtl w:val="true"/>
              </w:rPr>
              <w:t>.</w:t>
            </w:r>
            <w:r>
              <w:rPr>
                <w:rStyle w:val="IndexLink"/>
                <w:rtl w:val="true"/>
              </w:rPr>
              <w:t>السَّیِّدُ مُحسِنٌ الأَعرَجِیُّ الکاظِمِیُّ‌</w:t>
            </w:r>
            <w:r>
              <w:rPr>
                <w:rStyle w:val="IndexLink"/>
                <w:rtl w:val="true"/>
              </w:rPr>
              <w:tab/>
            </w:r>
            <w:r>
              <w:rPr>
                <w:rStyle w:val="IndexLink"/>
              </w:rPr>
              <w:t>124</w:t>
            </w:r>
          </w:hyperlink>
        </w:p>
        <w:p>
          <w:pPr>
            <w:pStyle w:val="Contents4"/>
            <w:tabs>
              <w:tab w:val="clear" w:pos="8176"/>
              <w:tab w:val="right" w:pos="9026" w:leader="dot"/>
            </w:tabs>
            <w:rPr/>
          </w:pPr>
          <w:hyperlink w:anchor="__RefHeading___Toc96802_1588784861">
            <w:r>
              <w:rPr>
                <w:webHidden/>
                <w:rStyle w:val="IndexLink"/>
              </w:rPr>
              <w:t>23</w:t>
            </w:r>
            <w:r>
              <w:rPr>
                <w:rStyle w:val="IndexLink"/>
                <w:rtl w:val="true"/>
              </w:rPr>
              <w:t>.</w:t>
            </w:r>
            <w:r>
              <w:rPr>
                <w:rStyle w:val="IndexLink"/>
                <w:rtl w:val="true"/>
              </w:rPr>
              <w:t>الشَّیخُ مُحَمَّد رِضَا الأُزرِیُّ‌</w:t>
            </w:r>
            <w:r>
              <w:rPr>
                <w:rStyle w:val="IndexLink"/>
                <w:rtl w:val="true"/>
              </w:rPr>
              <w:tab/>
            </w:r>
            <w:r>
              <w:rPr>
                <w:rStyle w:val="IndexLink"/>
              </w:rPr>
              <w:t>125</w:t>
            </w:r>
          </w:hyperlink>
        </w:p>
        <w:p>
          <w:pPr>
            <w:pStyle w:val="Contents4"/>
            <w:tabs>
              <w:tab w:val="clear" w:pos="8176"/>
              <w:tab w:val="right" w:pos="9026" w:leader="dot"/>
            </w:tabs>
            <w:rPr/>
          </w:pPr>
          <w:hyperlink w:anchor="__RefHeading___Toc96804_1588784861">
            <w:r>
              <w:rPr>
                <w:webHidden/>
                <w:rStyle w:val="IndexLink"/>
              </w:rPr>
              <w:t>24</w:t>
            </w:r>
            <w:r>
              <w:rPr>
                <w:rStyle w:val="IndexLink"/>
                <w:rtl w:val="true"/>
              </w:rPr>
              <w:t>.</w:t>
            </w:r>
            <w:r>
              <w:rPr>
                <w:rStyle w:val="IndexLink"/>
                <w:rtl w:val="true"/>
              </w:rPr>
              <w:t>الشَّیخُ مُحَمَّد عَلِیّ الأَعسَمُ‌</w:t>
            </w:r>
            <w:r>
              <w:rPr>
                <w:rStyle w:val="IndexLink"/>
                <w:rtl w:val="true"/>
              </w:rPr>
              <w:tab/>
            </w:r>
            <w:r>
              <w:rPr>
                <w:rStyle w:val="IndexLink"/>
              </w:rPr>
              <w:t>128</w:t>
            </w:r>
          </w:hyperlink>
        </w:p>
        <w:p>
          <w:pPr>
            <w:pStyle w:val="Contents4"/>
            <w:tabs>
              <w:tab w:val="clear" w:pos="8176"/>
              <w:tab w:val="right" w:pos="9026" w:leader="dot"/>
            </w:tabs>
            <w:rPr/>
          </w:pPr>
          <w:hyperlink w:anchor="__RefHeading___Toc96806_1588784861">
            <w:r>
              <w:rPr>
                <w:webHidden/>
                <w:rStyle w:val="IndexLink"/>
              </w:rPr>
              <w:t>25</w:t>
            </w:r>
            <w:r>
              <w:rPr>
                <w:rStyle w:val="IndexLink"/>
                <w:rtl w:val="true"/>
              </w:rPr>
              <w:t>.</w:t>
            </w:r>
            <w:r>
              <w:rPr>
                <w:rStyle w:val="IndexLink"/>
                <w:rtl w:val="true"/>
              </w:rPr>
              <w:t>الشَّیخُ مُحَمَّد عَلِیّ کَمّونَة</w:t>
            </w:r>
            <w:r>
              <w:rPr>
                <w:rStyle w:val="IndexLink"/>
                <w:rtl w:val="true"/>
              </w:rPr>
              <w:tab/>
            </w:r>
            <w:r>
              <w:rPr>
                <w:rStyle w:val="IndexLink"/>
              </w:rPr>
              <w:t>129</w:t>
            </w:r>
          </w:hyperlink>
        </w:p>
        <w:p>
          <w:pPr>
            <w:pStyle w:val="Contents4"/>
            <w:tabs>
              <w:tab w:val="clear" w:pos="8176"/>
              <w:tab w:val="right" w:pos="9026" w:leader="dot"/>
            </w:tabs>
            <w:rPr/>
          </w:pPr>
          <w:hyperlink w:anchor="__RefHeading___Toc96808_1588784861">
            <w:r>
              <w:rPr>
                <w:webHidden/>
                <w:rStyle w:val="IndexLink"/>
              </w:rPr>
              <w:t>26</w:t>
            </w:r>
            <w:r>
              <w:rPr>
                <w:rStyle w:val="IndexLink"/>
                <w:rtl w:val="true"/>
              </w:rPr>
              <w:t>.</w:t>
            </w:r>
            <w:r>
              <w:rPr>
                <w:rStyle w:val="IndexLink"/>
                <w:rtl w:val="true"/>
              </w:rPr>
              <w:t>الشَّیخُ مُحَمَّدُ بنُ نَصّارٍ</w:t>
            </w:r>
            <w:r>
              <w:rPr>
                <w:rStyle w:val="IndexLink"/>
                <w:rtl w:val="true"/>
              </w:rPr>
              <w:tab/>
            </w:r>
            <w:r>
              <w:rPr>
                <w:rStyle w:val="IndexLink"/>
              </w:rPr>
              <w:t>130</w:t>
            </w:r>
          </w:hyperlink>
        </w:p>
        <w:p>
          <w:pPr>
            <w:pStyle w:val="Contents4"/>
            <w:tabs>
              <w:tab w:val="clear" w:pos="8176"/>
              <w:tab w:val="right" w:pos="9026" w:leader="dot"/>
            </w:tabs>
            <w:rPr/>
          </w:pPr>
          <w:hyperlink w:anchor="__RefHeading___Toc96810_1588784861">
            <w:r>
              <w:rPr>
                <w:webHidden/>
                <w:rStyle w:val="IndexLink"/>
              </w:rPr>
              <w:t>27</w:t>
            </w:r>
            <w:r>
              <w:rPr>
                <w:rStyle w:val="IndexLink"/>
                <w:rtl w:val="true"/>
              </w:rPr>
              <w:t>.</w:t>
            </w:r>
            <w:r>
              <w:rPr>
                <w:rStyle w:val="IndexLink"/>
                <w:rtl w:val="true"/>
              </w:rPr>
              <w:t>السَّیِّدُ مَهدی بَحرُ العُلومِ‌</w:t>
            </w:r>
            <w:r>
              <w:rPr>
                <w:rStyle w:val="IndexLink"/>
                <w:rtl w:val="true"/>
              </w:rPr>
              <w:tab/>
            </w:r>
            <w:r>
              <w:rPr>
                <w:rStyle w:val="IndexLink"/>
              </w:rPr>
              <w:t>132</w:t>
            </w:r>
          </w:hyperlink>
        </w:p>
        <w:p>
          <w:pPr>
            <w:pStyle w:val="Contents4"/>
            <w:tabs>
              <w:tab w:val="clear" w:pos="8176"/>
              <w:tab w:val="right" w:pos="9026" w:leader="dot"/>
            </w:tabs>
            <w:rPr/>
          </w:pPr>
          <w:hyperlink w:anchor="__RefHeading___Toc96812_1588784861">
            <w:r>
              <w:rPr>
                <w:webHidden/>
                <w:rStyle w:val="IndexLink"/>
              </w:rPr>
              <w:t>28</w:t>
            </w:r>
            <w:r>
              <w:rPr>
                <w:rStyle w:val="IndexLink"/>
                <w:rtl w:val="true"/>
              </w:rPr>
              <w:t>.</w:t>
            </w:r>
            <w:r>
              <w:rPr>
                <w:rStyle w:val="IndexLink"/>
                <w:rtl w:val="true"/>
              </w:rPr>
              <w:t>السَّیِّدُ مُحَمَّدُ القَزوِینِیُّ‌</w:t>
            </w:r>
            <w:r>
              <w:rPr>
                <w:rStyle w:val="IndexLink"/>
                <w:rtl w:val="true"/>
              </w:rPr>
              <w:tab/>
            </w:r>
            <w:r>
              <w:rPr>
                <w:rStyle w:val="IndexLink"/>
              </w:rPr>
              <w:t>133</w:t>
            </w:r>
          </w:hyperlink>
        </w:p>
        <w:p>
          <w:pPr>
            <w:pStyle w:val="Contents4"/>
            <w:tabs>
              <w:tab w:val="clear" w:pos="8176"/>
              <w:tab w:val="right" w:pos="9026" w:leader="dot"/>
            </w:tabs>
            <w:rPr/>
          </w:pPr>
          <w:hyperlink w:anchor="__RefHeading___Toc96814_1588784861">
            <w:r>
              <w:rPr>
                <w:webHidden/>
                <w:rStyle w:val="IndexLink"/>
              </w:rPr>
              <w:t>29</w:t>
            </w:r>
            <w:r>
              <w:rPr>
                <w:rStyle w:val="IndexLink"/>
                <w:rtl w:val="true"/>
              </w:rPr>
              <w:t>.</w:t>
            </w:r>
            <w:r>
              <w:rPr>
                <w:rStyle w:val="IndexLink"/>
                <w:rtl w:val="true"/>
              </w:rPr>
              <w:t>السَّیِّدُ مَهدِیٌّ القَزوِینیُّ‌</w:t>
            </w:r>
            <w:r>
              <w:rPr>
                <w:rStyle w:val="IndexLink"/>
                <w:rtl w:val="true"/>
              </w:rPr>
              <w:tab/>
            </w:r>
            <w:r>
              <w:rPr>
                <w:rStyle w:val="IndexLink"/>
              </w:rPr>
              <w:t>134</w:t>
            </w:r>
          </w:hyperlink>
        </w:p>
        <w:p>
          <w:pPr>
            <w:pStyle w:val="Contents4"/>
            <w:tabs>
              <w:tab w:val="clear" w:pos="8176"/>
              <w:tab w:val="right" w:pos="9026" w:leader="dot"/>
            </w:tabs>
            <w:rPr/>
          </w:pPr>
          <w:hyperlink w:anchor="__RefHeading___Toc96816_1588784861">
            <w:r>
              <w:rPr>
                <w:webHidden/>
                <w:rStyle w:val="IndexLink"/>
              </w:rPr>
              <w:t>30</w:t>
            </w:r>
            <w:r>
              <w:rPr>
                <w:rStyle w:val="IndexLink"/>
                <w:rtl w:val="true"/>
              </w:rPr>
              <w:t>.</w:t>
            </w:r>
            <w:r>
              <w:rPr>
                <w:rStyle w:val="IndexLink"/>
                <w:rtl w:val="true"/>
              </w:rPr>
              <w:t>الشَّیخُ هادِی النَّحوِیُّ الحِلِّیُّ‌</w:t>
            </w:r>
            <w:r>
              <w:rPr>
                <w:rStyle w:val="IndexLink"/>
                <w:rtl w:val="true"/>
              </w:rPr>
              <w:tab/>
            </w:r>
            <w:r>
              <w:rPr>
                <w:rStyle w:val="IndexLink"/>
              </w:rPr>
              <w:t>136</w:t>
            </w:r>
          </w:hyperlink>
        </w:p>
        <w:p>
          <w:pPr>
            <w:pStyle w:val="Contents4"/>
            <w:tabs>
              <w:tab w:val="clear" w:pos="8176"/>
              <w:tab w:val="right" w:pos="9026" w:leader="dot"/>
            </w:tabs>
            <w:rPr/>
          </w:pPr>
          <w:hyperlink w:anchor="__RefHeading___Toc96818_1588784861">
            <w:r>
              <w:rPr>
                <w:webHidden/>
                <w:rStyle w:val="IndexLink"/>
              </w:rPr>
              <w:t>31</w:t>
            </w:r>
            <w:r>
              <w:rPr>
                <w:rStyle w:val="IndexLink"/>
                <w:rtl w:val="true"/>
              </w:rPr>
              <w:t>.</w:t>
            </w:r>
            <w:r>
              <w:rPr>
                <w:rStyle w:val="IndexLink"/>
                <w:rtl w:val="true"/>
              </w:rPr>
              <w:t>الشَّیخُ هاشِمٌ الکَعبِیُّ‌</w:t>
            </w:r>
            <w:r>
              <w:rPr>
                <w:rStyle w:val="IndexLink"/>
                <w:rtl w:val="true"/>
              </w:rPr>
              <w:tab/>
            </w:r>
            <w:r>
              <w:rPr>
                <w:rStyle w:val="IndexLink"/>
              </w:rPr>
              <w:t>137</w:t>
            </w:r>
          </w:hyperlink>
        </w:p>
        <w:p>
          <w:pPr>
            <w:pStyle w:val="Contents3"/>
            <w:tabs>
              <w:tab w:val="clear" w:pos="8459"/>
              <w:tab w:val="right" w:pos="9026" w:leader="dot"/>
            </w:tabs>
            <w:rPr/>
          </w:pPr>
          <w:hyperlink w:anchor="__RefHeading___Toc96820_1588784861">
            <w:r>
              <w:rPr>
                <w:webHidden/>
                <w:rStyle w:val="IndexLink"/>
                <w:rtl w:val="true"/>
              </w:rPr>
              <w:t>الفصل الرابع عشر</w:t>
            </w:r>
            <w:r>
              <w:rPr>
                <w:rStyle w:val="IndexLink"/>
                <w:rtl w:val="true"/>
              </w:rPr>
              <w:t>:</w:t>
            </w:r>
            <w:r>
              <w:rPr>
                <w:rStyle w:val="IndexLink"/>
                <w:rtl w:val="true"/>
              </w:rPr>
              <w:t>نماذج من المراثی التی انشدت فی القرن الرابع عشر</w:t>
            </w:r>
            <w:r>
              <w:rPr>
                <w:rStyle w:val="IndexLink"/>
                <w:rtl w:val="true"/>
              </w:rPr>
              <w:tab/>
            </w:r>
            <w:r>
              <w:rPr>
                <w:rStyle w:val="IndexLink"/>
              </w:rPr>
              <w:t>142</w:t>
            </w:r>
          </w:hyperlink>
        </w:p>
        <w:p>
          <w:pPr>
            <w:pStyle w:val="Contents4"/>
            <w:tabs>
              <w:tab w:val="clear" w:pos="8176"/>
              <w:tab w:val="right" w:pos="9026" w:leader="dot"/>
            </w:tabs>
            <w:rPr/>
          </w:pPr>
          <w:hyperlink w:anchor="__RefHeading___Toc96822_1588784861">
            <w:r>
              <w:rPr>
                <w:webHidden/>
                <w:rStyle w:val="IndexLink"/>
              </w:rPr>
              <w:t>1</w:t>
            </w:r>
            <w:r>
              <w:rPr>
                <w:rStyle w:val="IndexLink"/>
                <w:rtl w:val="true"/>
              </w:rPr>
              <w:t>.</w:t>
            </w:r>
            <w:r>
              <w:rPr>
                <w:rStyle w:val="IndexLink"/>
                <w:rtl w:val="true"/>
              </w:rPr>
              <w:t>السَّیِّدُ إبراهیمُ بَحرُ العُلومِ الطَّباطَبائِیُّ‌</w:t>
            </w:r>
            <w:r>
              <w:rPr>
                <w:rStyle w:val="IndexLink"/>
                <w:rtl w:val="true"/>
              </w:rPr>
              <w:tab/>
            </w:r>
            <w:r>
              <w:rPr>
                <w:rStyle w:val="IndexLink"/>
              </w:rPr>
              <w:t>142</w:t>
            </w:r>
          </w:hyperlink>
        </w:p>
        <w:p>
          <w:pPr>
            <w:pStyle w:val="Contents4"/>
            <w:tabs>
              <w:tab w:val="clear" w:pos="8176"/>
              <w:tab w:val="right" w:pos="9026" w:leader="dot"/>
            </w:tabs>
            <w:rPr/>
          </w:pPr>
          <w:hyperlink w:anchor="__RefHeading___Toc96824_1588784861">
            <w:r>
              <w:rPr>
                <w:webHidden/>
                <w:rStyle w:val="IndexLink"/>
              </w:rPr>
              <w:t>2</w:t>
            </w:r>
            <w:r>
              <w:rPr>
                <w:rStyle w:val="IndexLink"/>
                <w:rtl w:val="true"/>
              </w:rPr>
              <w:t>.</w:t>
            </w:r>
            <w:r>
              <w:rPr>
                <w:rStyle w:val="IndexLink"/>
                <w:rtl w:val="true"/>
              </w:rPr>
              <w:t>أحمَد شَوقی أمیرُ الشُّعَراءِ</w:t>
            </w:r>
            <w:r>
              <w:rPr>
                <w:rStyle w:val="IndexLink"/>
                <w:rtl w:val="true"/>
              </w:rPr>
              <w:tab/>
            </w:r>
            <w:r>
              <w:rPr>
                <w:rStyle w:val="IndexLink"/>
              </w:rPr>
              <w:t>143</w:t>
            </w:r>
          </w:hyperlink>
        </w:p>
        <w:p>
          <w:pPr>
            <w:pStyle w:val="Contents4"/>
            <w:tabs>
              <w:tab w:val="clear" w:pos="8176"/>
              <w:tab w:val="right" w:pos="9026" w:leader="dot"/>
            </w:tabs>
            <w:rPr/>
          </w:pPr>
          <w:hyperlink w:anchor="__RefHeading___Toc96826_1588784861">
            <w:r>
              <w:rPr>
                <w:webHidden/>
                <w:rStyle w:val="IndexLink"/>
              </w:rPr>
              <w:t>3</w:t>
            </w:r>
            <w:r>
              <w:rPr>
                <w:rStyle w:val="IndexLink"/>
                <w:rtl w:val="true"/>
              </w:rPr>
              <w:t>.</w:t>
            </w:r>
            <w:r>
              <w:rPr>
                <w:rStyle w:val="IndexLink"/>
                <w:rtl w:val="true"/>
              </w:rPr>
              <w:t>إدوار مَرقص</w:t>
            </w:r>
            <w:r>
              <w:rPr>
                <w:rStyle w:val="IndexLink"/>
                <w:rtl w:val="true"/>
              </w:rPr>
              <w:tab/>
            </w:r>
            <w:r>
              <w:rPr>
                <w:rStyle w:val="IndexLink"/>
              </w:rPr>
              <w:t>144</w:t>
            </w:r>
          </w:hyperlink>
        </w:p>
        <w:p>
          <w:pPr>
            <w:pStyle w:val="Contents4"/>
            <w:tabs>
              <w:tab w:val="clear" w:pos="8176"/>
              <w:tab w:val="right" w:pos="9026" w:leader="dot"/>
            </w:tabs>
            <w:rPr/>
          </w:pPr>
          <w:hyperlink w:anchor="__RefHeading___Toc96828_1588784861">
            <w:r>
              <w:rPr>
                <w:webHidden/>
                <w:rStyle w:val="IndexLink"/>
              </w:rPr>
              <w:t>4</w:t>
            </w:r>
            <w:r>
              <w:rPr>
                <w:rStyle w:val="IndexLink"/>
                <w:rtl w:val="true"/>
              </w:rPr>
              <w:t>.</w:t>
            </w:r>
            <w:r>
              <w:rPr>
                <w:rStyle w:val="IndexLink"/>
                <w:rtl w:val="true"/>
              </w:rPr>
              <w:t>أسماءُ بِنتُ السّیِّدِ صالِحٍ القَزوینِیِّ‌</w:t>
            </w:r>
            <w:r>
              <w:rPr>
                <w:rStyle w:val="IndexLink"/>
                <w:rtl w:val="true"/>
              </w:rPr>
              <w:tab/>
            </w:r>
            <w:r>
              <w:rPr>
                <w:rStyle w:val="IndexLink"/>
              </w:rPr>
              <w:t>145</w:t>
            </w:r>
          </w:hyperlink>
        </w:p>
        <w:p>
          <w:pPr>
            <w:pStyle w:val="Contents4"/>
            <w:tabs>
              <w:tab w:val="clear" w:pos="8176"/>
              <w:tab w:val="right" w:pos="9026" w:leader="dot"/>
            </w:tabs>
            <w:rPr/>
          </w:pPr>
          <w:hyperlink w:anchor="__RefHeading___Toc96830_1588784861">
            <w:r>
              <w:rPr>
                <w:webHidden/>
                <w:rStyle w:val="IndexLink"/>
              </w:rPr>
              <w:t>5</w:t>
            </w:r>
            <w:r>
              <w:rPr>
                <w:rStyle w:val="IndexLink"/>
                <w:rtl w:val="true"/>
              </w:rPr>
              <w:t>.</w:t>
            </w:r>
            <w:r>
              <w:rPr>
                <w:rStyle w:val="IndexLink"/>
                <w:rtl w:val="true"/>
              </w:rPr>
              <w:t>إقبال لاهوری</w:t>
            </w:r>
            <w:r>
              <w:rPr>
                <w:rStyle w:val="IndexLink"/>
                <w:rtl w:val="true"/>
              </w:rPr>
              <w:tab/>
            </w:r>
            <w:r>
              <w:rPr>
                <w:rStyle w:val="IndexLink"/>
              </w:rPr>
              <w:t>145</w:t>
            </w:r>
          </w:hyperlink>
        </w:p>
        <w:p>
          <w:pPr>
            <w:pStyle w:val="Contents4"/>
            <w:tabs>
              <w:tab w:val="clear" w:pos="8176"/>
              <w:tab w:val="right" w:pos="9026" w:leader="dot"/>
            </w:tabs>
            <w:rPr/>
          </w:pPr>
          <w:hyperlink w:anchor="__RefHeading___Toc96832_1588784861">
            <w:r>
              <w:rPr>
                <w:webHidden/>
                <w:rStyle w:val="IndexLink"/>
              </w:rPr>
              <w:t>6</w:t>
            </w:r>
            <w:r>
              <w:rPr>
                <w:rStyle w:val="IndexLink"/>
                <w:rtl w:val="true"/>
              </w:rPr>
              <w:t>.</w:t>
            </w:r>
            <w:r>
              <w:rPr>
                <w:rStyle w:val="IndexLink"/>
                <w:rtl w:val="true"/>
              </w:rPr>
              <w:t>بَدر شاکِر السَّیّاب</w:t>
            </w:r>
            <w:r>
              <w:rPr>
                <w:rStyle w:val="IndexLink"/>
                <w:rtl w:val="true"/>
              </w:rPr>
              <w:tab/>
            </w:r>
            <w:r>
              <w:rPr>
                <w:rStyle w:val="IndexLink"/>
              </w:rPr>
              <w:t>146</w:t>
            </w:r>
          </w:hyperlink>
        </w:p>
        <w:p>
          <w:pPr>
            <w:pStyle w:val="Contents4"/>
            <w:tabs>
              <w:tab w:val="clear" w:pos="8176"/>
              <w:tab w:val="right" w:pos="9026" w:leader="dot"/>
            </w:tabs>
            <w:rPr/>
          </w:pPr>
          <w:hyperlink w:anchor="__RefHeading___Toc96834_1588784861">
            <w:r>
              <w:rPr>
                <w:webHidden/>
                <w:rStyle w:val="IndexLink"/>
              </w:rPr>
              <w:t>7</w:t>
            </w:r>
            <w:r>
              <w:rPr>
                <w:rStyle w:val="IndexLink"/>
                <w:rtl w:val="true"/>
              </w:rPr>
              <w:t>.</w:t>
            </w:r>
            <w:r>
              <w:rPr>
                <w:rStyle w:val="IndexLink"/>
                <w:rtl w:val="true"/>
              </w:rPr>
              <w:t>السَّیِّدُ جَعفَرٌ الحَلِّیُّ‌</w:t>
            </w:r>
            <w:r>
              <w:rPr>
                <w:rStyle w:val="IndexLink"/>
                <w:rtl w:val="true"/>
              </w:rPr>
              <w:tab/>
            </w:r>
            <w:r>
              <w:rPr>
                <w:rStyle w:val="IndexLink"/>
              </w:rPr>
              <w:t>147</w:t>
            </w:r>
          </w:hyperlink>
        </w:p>
        <w:p>
          <w:pPr>
            <w:pStyle w:val="Contents4"/>
            <w:tabs>
              <w:tab w:val="clear" w:pos="8176"/>
              <w:tab w:val="right" w:pos="9026" w:leader="dot"/>
            </w:tabs>
            <w:rPr/>
          </w:pPr>
          <w:hyperlink w:anchor="__RefHeading___Toc96836_1588784861">
            <w:r>
              <w:rPr>
                <w:webHidden/>
                <w:rStyle w:val="IndexLink"/>
              </w:rPr>
              <w:t>8</w:t>
            </w:r>
            <w:r>
              <w:rPr>
                <w:rStyle w:val="IndexLink"/>
                <w:rtl w:val="true"/>
              </w:rPr>
              <w:t>.</w:t>
            </w:r>
            <w:r>
              <w:rPr>
                <w:rStyle w:val="IndexLink"/>
                <w:rtl w:val="true"/>
              </w:rPr>
              <w:t>الشَّیخُ جَعفَرٌ النَّقَدِیُّ‌</w:t>
            </w:r>
            <w:r>
              <w:rPr>
                <w:rStyle w:val="IndexLink"/>
                <w:rtl w:val="true"/>
              </w:rPr>
              <w:tab/>
            </w:r>
            <w:r>
              <w:rPr>
                <w:rStyle w:val="IndexLink"/>
              </w:rPr>
              <w:t>153</w:t>
            </w:r>
          </w:hyperlink>
        </w:p>
        <w:p>
          <w:pPr>
            <w:pStyle w:val="Contents4"/>
            <w:tabs>
              <w:tab w:val="clear" w:pos="8176"/>
              <w:tab w:val="right" w:pos="9026" w:leader="dot"/>
            </w:tabs>
            <w:rPr/>
          </w:pPr>
          <w:hyperlink w:anchor="__RefHeading___Toc96838_1588784861">
            <w:r>
              <w:rPr>
                <w:webHidden/>
                <w:rStyle w:val="IndexLink"/>
              </w:rPr>
              <w:t>9</w:t>
            </w:r>
            <w:r>
              <w:rPr>
                <w:rStyle w:val="IndexLink"/>
                <w:rtl w:val="true"/>
              </w:rPr>
              <w:t>.</w:t>
            </w:r>
            <w:r>
              <w:rPr>
                <w:rStyle w:val="IndexLink"/>
                <w:rtl w:val="true"/>
              </w:rPr>
              <w:t>الشَّیخُ جَعفَرٌ الهِرُّ</w:t>
            </w:r>
            <w:r>
              <w:rPr>
                <w:rStyle w:val="IndexLink"/>
                <w:rtl w:val="true"/>
              </w:rPr>
              <w:tab/>
            </w:r>
            <w:r>
              <w:rPr>
                <w:rStyle w:val="IndexLink"/>
              </w:rPr>
              <w:t>154</w:t>
            </w:r>
          </w:hyperlink>
        </w:p>
        <w:p>
          <w:pPr>
            <w:pStyle w:val="Contents4"/>
            <w:tabs>
              <w:tab w:val="clear" w:pos="8176"/>
              <w:tab w:val="right" w:pos="9026" w:leader="dot"/>
            </w:tabs>
            <w:rPr/>
          </w:pPr>
          <w:hyperlink w:anchor="__RefHeading___Toc96840_1588784861">
            <w:r>
              <w:rPr>
                <w:webHidden/>
                <w:rStyle w:val="IndexLink"/>
              </w:rPr>
              <w:t>10</w:t>
            </w:r>
            <w:r>
              <w:rPr>
                <w:rStyle w:val="IndexLink"/>
                <w:rtl w:val="true"/>
              </w:rPr>
              <w:t>.</w:t>
            </w:r>
            <w:r>
              <w:rPr>
                <w:rStyle w:val="IndexLink"/>
                <w:rtl w:val="true"/>
              </w:rPr>
              <w:t>الشَّیخُ جَوادٌ البَلاغِیُّ‌</w:t>
            </w:r>
            <w:r>
              <w:rPr>
                <w:rStyle w:val="IndexLink"/>
                <w:rtl w:val="true"/>
              </w:rPr>
              <w:tab/>
            </w:r>
            <w:r>
              <w:rPr>
                <w:rStyle w:val="IndexLink"/>
              </w:rPr>
              <w:t>155</w:t>
            </w:r>
          </w:hyperlink>
        </w:p>
        <w:p>
          <w:pPr>
            <w:pStyle w:val="Contents4"/>
            <w:tabs>
              <w:tab w:val="clear" w:pos="8176"/>
              <w:tab w:val="right" w:pos="9026" w:leader="dot"/>
            </w:tabs>
            <w:rPr/>
          </w:pPr>
          <w:hyperlink w:anchor="__RefHeading___Toc96842_1588784861">
            <w:r>
              <w:rPr>
                <w:webHidden/>
                <w:rStyle w:val="IndexLink"/>
              </w:rPr>
              <w:t>11</w:t>
            </w:r>
            <w:r>
              <w:rPr>
                <w:rStyle w:val="IndexLink"/>
                <w:rtl w:val="true"/>
              </w:rPr>
              <w:t>.</w:t>
            </w:r>
            <w:r>
              <w:rPr>
                <w:rStyle w:val="IndexLink"/>
                <w:rtl w:val="true"/>
              </w:rPr>
              <w:t>الشَّیخُ جَوادٌ الحِلِّیُّ‌</w:t>
            </w:r>
            <w:r>
              <w:rPr>
                <w:rStyle w:val="IndexLink"/>
                <w:rtl w:val="true"/>
              </w:rPr>
              <w:tab/>
            </w:r>
            <w:r>
              <w:rPr>
                <w:rStyle w:val="IndexLink"/>
              </w:rPr>
              <w:t>157</w:t>
            </w:r>
          </w:hyperlink>
        </w:p>
        <w:p>
          <w:pPr>
            <w:pStyle w:val="Contents4"/>
            <w:tabs>
              <w:tab w:val="clear" w:pos="8176"/>
              <w:tab w:val="right" w:pos="9026" w:leader="dot"/>
            </w:tabs>
            <w:rPr/>
          </w:pPr>
          <w:hyperlink w:anchor="__RefHeading___Toc96844_1588784861">
            <w:r>
              <w:rPr>
                <w:webHidden/>
                <w:rStyle w:val="IndexLink"/>
              </w:rPr>
              <w:t>12</w:t>
            </w:r>
            <w:r>
              <w:rPr>
                <w:rStyle w:val="IndexLink"/>
                <w:rtl w:val="true"/>
              </w:rPr>
              <w:t>.</w:t>
            </w:r>
            <w:r>
              <w:rPr>
                <w:rStyle w:val="IndexLink"/>
                <w:rtl w:val="true"/>
              </w:rPr>
              <w:t>السَّیِّدُ حَسَنٌ البَغدادِیُّ‌</w:t>
            </w:r>
            <w:r>
              <w:rPr>
                <w:rStyle w:val="IndexLink"/>
                <w:rtl w:val="true"/>
              </w:rPr>
              <w:tab/>
            </w:r>
            <w:r>
              <w:rPr>
                <w:rStyle w:val="IndexLink"/>
              </w:rPr>
              <w:t>157</w:t>
            </w:r>
          </w:hyperlink>
        </w:p>
        <w:p>
          <w:pPr>
            <w:pStyle w:val="Contents4"/>
            <w:tabs>
              <w:tab w:val="clear" w:pos="8176"/>
              <w:tab w:val="right" w:pos="9026" w:leader="dot"/>
            </w:tabs>
            <w:rPr/>
          </w:pPr>
          <w:hyperlink w:anchor="__RefHeading___Toc96846_1588784861">
            <w:r>
              <w:rPr>
                <w:webHidden/>
                <w:rStyle w:val="IndexLink"/>
              </w:rPr>
              <w:t>13</w:t>
            </w:r>
            <w:r>
              <w:rPr>
                <w:rStyle w:val="IndexLink"/>
                <w:rtl w:val="true"/>
              </w:rPr>
              <w:t>.</w:t>
            </w:r>
            <w:r>
              <w:rPr>
                <w:rStyle w:val="IndexLink"/>
                <w:rtl w:val="true"/>
              </w:rPr>
              <w:t>الشَّیخُ حَسَنٌ القَیِّمُ‌</w:t>
            </w:r>
            <w:r>
              <w:rPr>
                <w:rStyle w:val="IndexLink"/>
                <w:rtl w:val="true"/>
              </w:rPr>
              <w:tab/>
            </w:r>
            <w:r>
              <w:rPr>
                <w:rStyle w:val="IndexLink"/>
              </w:rPr>
              <w:t>158</w:t>
            </w:r>
          </w:hyperlink>
        </w:p>
        <w:p>
          <w:pPr>
            <w:pStyle w:val="Contents4"/>
            <w:tabs>
              <w:tab w:val="clear" w:pos="8176"/>
              <w:tab w:val="right" w:pos="9026" w:leader="dot"/>
            </w:tabs>
            <w:rPr/>
          </w:pPr>
          <w:hyperlink w:anchor="__RefHeading___Toc96848_1588784861">
            <w:r>
              <w:rPr>
                <w:webHidden/>
                <w:rStyle w:val="IndexLink"/>
              </w:rPr>
              <w:t>14</w:t>
            </w:r>
            <w:r>
              <w:rPr>
                <w:rStyle w:val="IndexLink"/>
                <w:rtl w:val="true"/>
              </w:rPr>
              <w:t>.</w:t>
            </w:r>
            <w:r>
              <w:rPr>
                <w:rStyle w:val="IndexLink"/>
                <w:rtl w:val="true"/>
              </w:rPr>
              <w:t>الشَّیخُ حَسّون العَبد اللّه</w:t>
            </w:r>
            <w:r>
              <w:rPr>
                <w:rStyle w:val="IndexLink"/>
                <w:rtl w:val="true"/>
              </w:rPr>
              <w:tab/>
            </w:r>
            <w:r>
              <w:rPr>
                <w:rStyle w:val="IndexLink"/>
              </w:rPr>
              <w:t>159</w:t>
            </w:r>
          </w:hyperlink>
        </w:p>
        <w:p>
          <w:pPr>
            <w:pStyle w:val="Contents4"/>
            <w:tabs>
              <w:tab w:val="clear" w:pos="8176"/>
              <w:tab w:val="right" w:pos="9026" w:leader="dot"/>
            </w:tabs>
            <w:rPr/>
          </w:pPr>
          <w:hyperlink w:anchor="__RefHeading___Toc96850_1588784861">
            <w:r>
              <w:rPr>
                <w:webHidden/>
                <w:rStyle w:val="IndexLink"/>
              </w:rPr>
              <w:t>15</w:t>
            </w:r>
            <w:r>
              <w:rPr>
                <w:rStyle w:val="IndexLink"/>
                <w:rtl w:val="true"/>
              </w:rPr>
              <w:t>.</w:t>
            </w:r>
            <w:r>
              <w:rPr>
                <w:rStyle w:val="IndexLink"/>
                <w:rtl w:val="true"/>
              </w:rPr>
              <w:t>السَّیِّدُ حُسَینٌ بَحرُ العُلومِ الطَّباطَبائِیُّ‌</w:t>
            </w:r>
            <w:r>
              <w:rPr>
                <w:rStyle w:val="IndexLink"/>
                <w:rtl w:val="true"/>
              </w:rPr>
              <w:tab/>
            </w:r>
            <w:r>
              <w:rPr>
                <w:rStyle w:val="IndexLink"/>
              </w:rPr>
              <w:t>160</w:t>
            </w:r>
          </w:hyperlink>
        </w:p>
        <w:p>
          <w:pPr>
            <w:pStyle w:val="Contents4"/>
            <w:tabs>
              <w:tab w:val="clear" w:pos="8176"/>
              <w:tab w:val="right" w:pos="9026" w:leader="dot"/>
            </w:tabs>
            <w:rPr/>
          </w:pPr>
          <w:hyperlink w:anchor="__RefHeading___Toc96852_1588784861">
            <w:r>
              <w:rPr>
                <w:webHidden/>
                <w:rStyle w:val="IndexLink"/>
              </w:rPr>
              <w:t>16</w:t>
            </w:r>
            <w:r>
              <w:rPr>
                <w:rStyle w:val="IndexLink"/>
                <w:rtl w:val="true"/>
              </w:rPr>
              <w:t>.</w:t>
            </w:r>
            <w:r>
              <w:rPr>
                <w:rStyle w:val="IndexLink"/>
                <w:rtl w:val="true"/>
              </w:rPr>
              <w:t>السَّیِّدُ حَیدَرٌ الحِلِّیُّ‌</w:t>
            </w:r>
            <w:r>
              <w:rPr>
                <w:rStyle w:val="IndexLink"/>
                <w:rtl w:val="true"/>
              </w:rPr>
              <w:tab/>
            </w:r>
            <w:r>
              <w:rPr>
                <w:rStyle w:val="IndexLink"/>
              </w:rPr>
              <w:t>161</w:t>
            </w:r>
          </w:hyperlink>
        </w:p>
        <w:p>
          <w:pPr>
            <w:pStyle w:val="Contents4"/>
            <w:tabs>
              <w:tab w:val="clear" w:pos="8176"/>
              <w:tab w:val="right" w:pos="9026" w:leader="dot"/>
            </w:tabs>
            <w:rPr/>
          </w:pPr>
          <w:hyperlink w:anchor="__RefHeading___Toc96854_1588784861">
            <w:r>
              <w:rPr>
                <w:webHidden/>
                <w:rStyle w:val="IndexLink"/>
              </w:rPr>
              <w:t>17</w:t>
            </w:r>
            <w:r>
              <w:rPr>
                <w:rStyle w:val="IndexLink"/>
                <w:rtl w:val="true"/>
              </w:rPr>
              <w:t>.</w:t>
            </w:r>
            <w:r>
              <w:rPr>
                <w:rStyle w:val="IndexLink"/>
                <w:rtl w:val="true"/>
              </w:rPr>
              <w:t>السَّیِّدُ رِضَا الهِندِیُّ‌</w:t>
            </w:r>
            <w:r>
              <w:rPr>
                <w:rStyle w:val="IndexLink"/>
                <w:rtl w:val="true"/>
              </w:rPr>
              <w:tab/>
            </w:r>
            <w:r>
              <w:rPr>
                <w:rStyle w:val="IndexLink"/>
              </w:rPr>
              <w:t>169</w:t>
            </w:r>
          </w:hyperlink>
        </w:p>
        <w:p>
          <w:pPr>
            <w:pStyle w:val="Contents4"/>
            <w:tabs>
              <w:tab w:val="clear" w:pos="8176"/>
              <w:tab w:val="right" w:pos="9026" w:leader="dot"/>
            </w:tabs>
            <w:rPr/>
          </w:pPr>
          <w:hyperlink w:anchor="__RefHeading___Toc96856_1588784861">
            <w:r>
              <w:rPr>
                <w:webHidden/>
                <w:rStyle w:val="IndexLink"/>
              </w:rPr>
              <w:t>18</w:t>
            </w:r>
            <w:r>
              <w:rPr>
                <w:rStyle w:val="IndexLink"/>
                <w:rtl w:val="true"/>
              </w:rPr>
              <w:t>.</w:t>
            </w:r>
            <w:r>
              <w:rPr>
                <w:rStyle w:val="IndexLink"/>
                <w:rtl w:val="true"/>
              </w:rPr>
              <w:t>الدُّکتورُ زَکِی المَحاسِنِیُّ‌</w:t>
            </w:r>
            <w:r>
              <w:rPr>
                <w:rStyle w:val="IndexLink"/>
                <w:rtl w:val="true"/>
              </w:rPr>
              <w:tab/>
            </w:r>
            <w:r>
              <w:rPr>
                <w:rStyle w:val="IndexLink"/>
              </w:rPr>
              <w:t>172</w:t>
            </w:r>
          </w:hyperlink>
        </w:p>
        <w:p>
          <w:pPr>
            <w:pStyle w:val="Contents4"/>
            <w:tabs>
              <w:tab w:val="clear" w:pos="8176"/>
              <w:tab w:val="right" w:pos="9026" w:leader="dot"/>
            </w:tabs>
            <w:rPr/>
          </w:pPr>
          <w:hyperlink w:anchor="__RefHeading___Toc96858_1588784861">
            <w:r>
              <w:rPr>
                <w:webHidden/>
                <w:rStyle w:val="IndexLink"/>
              </w:rPr>
              <w:t>19</w:t>
            </w:r>
            <w:r>
              <w:rPr>
                <w:rStyle w:val="IndexLink"/>
                <w:rtl w:val="true"/>
              </w:rPr>
              <w:t>.</w:t>
            </w:r>
            <w:r>
              <w:rPr>
                <w:rStyle w:val="IndexLink"/>
                <w:rtl w:val="true"/>
              </w:rPr>
              <w:t>السَّیِّدُ صالِحٌ الحِلِّیُّ‌</w:t>
            </w:r>
            <w:r>
              <w:rPr>
                <w:rStyle w:val="IndexLink"/>
                <w:rtl w:val="true"/>
              </w:rPr>
              <w:tab/>
            </w:r>
            <w:r>
              <w:rPr>
                <w:rStyle w:val="IndexLink"/>
              </w:rPr>
              <w:t>174</w:t>
            </w:r>
          </w:hyperlink>
        </w:p>
        <w:p>
          <w:pPr>
            <w:pStyle w:val="Contents4"/>
            <w:tabs>
              <w:tab w:val="clear" w:pos="8176"/>
              <w:tab w:val="right" w:pos="9026" w:leader="dot"/>
            </w:tabs>
            <w:rPr/>
          </w:pPr>
          <w:hyperlink w:anchor="__RefHeading___Toc96860_1588784861">
            <w:r>
              <w:rPr>
                <w:webHidden/>
                <w:rStyle w:val="IndexLink"/>
              </w:rPr>
              <w:t>20</w:t>
            </w:r>
            <w:r>
              <w:rPr>
                <w:rStyle w:val="IndexLink"/>
                <w:rtl w:val="true"/>
              </w:rPr>
              <w:t>.</w:t>
            </w:r>
            <w:r>
              <w:rPr>
                <w:rStyle w:val="IndexLink"/>
                <w:rtl w:val="true"/>
              </w:rPr>
              <w:t>السَّیِّدُ صالِحٌ القَزوینِیُّ‌</w:t>
            </w:r>
            <w:r>
              <w:rPr>
                <w:rStyle w:val="IndexLink"/>
                <w:rtl w:val="true"/>
              </w:rPr>
              <w:tab/>
            </w:r>
            <w:r>
              <w:rPr>
                <w:rStyle w:val="IndexLink"/>
              </w:rPr>
              <w:t>175</w:t>
            </w:r>
          </w:hyperlink>
        </w:p>
        <w:p>
          <w:pPr>
            <w:pStyle w:val="Contents4"/>
            <w:tabs>
              <w:tab w:val="clear" w:pos="8176"/>
              <w:tab w:val="right" w:pos="9026" w:leader="dot"/>
            </w:tabs>
            <w:rPr/>
          </w:pPr>
          <w:hyperlink w:anchor="__RefHeading___Toc96862_1588784861">
            <w:r>
              <w:rPr>
                <w:webHidden/>
                <w:rStyle w:val="IndexLink"/>
              </w:rPr>
              <w:t>21</w:t>
            </w:r>
            <w:r>
              <w:rPr>
                <w:rStyle w:val="IndexLink"/>
                <w:rtl w:val="true"/>
              </w:rPr>
              <w:t>.</w:t>
            </w:r>
            <w:r>
              <w:rPr>
                <w:rStyle w:val="IndexLink"/>
                <w:rtl w:val="true"/>
              </w:rPr>
              <w:t>المیرزا صالِحٌ القَزوینِیُّ‌</w:t>
            </w:r>
            <w:r>
              <w:rPr>
                <w:rStyle w:val="IndexLink"/>
                <w:rtl w:val="true"/>
              </w:rPr>
              <w:tab/>
            </w:r>
            <w:r>
              <w:rPr>
                <w:rStyle w:val="IndexLink"/>
              </w:rPr>
              <w:t>176</w:t>
            </w:r>
          </w:hyperlink>
        </w:p>
        <w:p>
          <w:pPr>
            <w:pStyle w:val="Contents4"/>
            <w:tabs>
              <w:tab w:val="clear" w:pos="8176"/>
              <w:tab w:val="right" w:pos="9026" w:leader="dot"/>
            </w:tabs>
            <w:rPr/>
          </w:pPr>
          <w:hyperlink w:anchor="__RefHeading___Toc96864_1588784861">
            <w:r>
              <w:rPr>
                <w:webHidden/>
                <w:rStyle w:val="IndexLink"/>
              </w:rPr>
              <w:t>22</w:t>
            </w:r>
            <w:r>
              <w:rPr>
                <w:rStyle w:val="IndexLink"/>
                <w:rtl w:val="true"/>
              </w:rPr>
              <w:t>.</w:t>
            </w:r>
            <w:r>
              <w:rPr>
                <w:rStyle w:val="IndexLink"/>
                <w:rtl w:val="true"/>
              </w:rPr>
              <w:t>الحاجُّ عَبدُ الحُسَینِ الاُزرِیُّ البَغدادِیُّ‌</w:t>
            </w:r>
            <w:r>
              <w:rPr>
                <w:rStyle w:val="IndexLink"/>
                <w:rtl w:val="true"/>
              </w:rPr>
              <w:tab/>
            </w:r>
            <w:r>
              <w:rPr>
                <w:rStyle w:val="IndexLink"/>
              </w:rPr>
              <w:t>178</w:t>
            </w:r>
          </w:hyperlink>
        </w:p>
        <w:p>
          <w:pPr>
            <w:pStyle w:val="Contents4"/>
            <w:tabs>
              <w:tab w:val="clear" w:pos="8176"/>
              <w:tab w:val="right" w:pos="9026" w:leader="dot"/>
            </w:tabs>
            <w:rPr/>
          </w:pPr>
          <w:hyperlink w:anchor="__RefHeading___Toc96866_1588784861">
            <w:r>
              <w:rPr>
                <w:webHidden/>
                <w:rStyle w:val="IndexLink"/>
              </w:rPr>
              <w:t>23</w:t>
            </w:r>
            <w:r>
              <w:rPr>
                <w:rStyle w:val="IndexLink"/>
                <w:rtl w:val="true"/>
              </w:rPr>
              <w:t>.</w:t>
            </w:r>
            <w:r>
              <w:rPr>
                <w:rStyle w:val="IndexLink"/>
                <w:rtl w:val="true"/>
              </w:rPr>
              <w:t>الشَّیخُ عَبدُ الحُسینِ صادِق العامِلِیُّ‌</w:t>
            </w:r>
            <w:r>
              <w:rPr>
                <w:rStyle w:val="IndexLink"/>
                <w:rtl w:val="true"/>
              </w:rPr>
              <w:tab/>
            </w:r>
            <w:r>
              <w:rPr>
                <w:rStyle w:val="IndexLink"/>
              </w:rPr>
              <w:t>179</w:t>
            </w:r>
          </w:hyperlink>
        </w:p>
        <w:p>
          <w:pPr>
            <w:pStyle w:val="Contents4"/>
            <w:tabs>
              <w:tab w:val="clear" w:pos="8176"/>
              <w:tab w:val="right" w:pos="9026" w:leader="dot"/>
            </w:tabs>
            <w:rPr/>
          </w:pPr>
          <w:hyperlink w:anchor="__RefHeading___Toc96868_1588784861">
            <w:r>
              <w:rPr>
                <w:webHidden/>
                <w:rStyle w:val="IndexLink"/>
              </w:rPr>
              <w:t>24</w:t>
            </w:r>
            <w:r>
              <w:rPr>
                <w:rStyle w:val="IndexLink"/>
                <w:rtl w:val="true"/>
              </w:rPr>
              <w:t>.</w:t>
            </w:r>
            <w:r>
              <w:rPr>
                <w:rStyle w:val="IndexLink"/>
                <w:rtl w:val="true"/>
              </w:rPr>
              <w:t>السَّیِّدُ عَبدُ المُطَّلِبِ الحِلِّیِّ‌</w:t>
            </w:r>
            <w:r>
              <w:rPr>
                <w:rStyle w:val="IndexLink"/>
                <w:rtl w:val="true"/>
              </w:rPr>
              <w:tab/>
            </w:r>
            <w:r>
              <w:rPr>
                <w:rStyle w:val="IndexLink"/>
              </w:rPr>
              <w:t>181</w:t>
            </w:r>
          </w:hyperlink>
        </w:p>
        <w:p>
          <w:pPr>
            <w:pStyle w:val="Contents4"/>
            <w:tabs>
              <w:tab w:val="clear" w:pos="8176"/>
              <w:tab w:val="right" w:pos="9026" w:leader="dot"/>
            </w:tabs>
            <w:rPr/>
          </w:pPr>
          <w:hyperlink w:anchor="__RefHeading___Toc96870_1588784861">
            <w:r>
              <w:rPr>
                <w:webHidden/>
                <w:rStyle w:val="IndexLink"/>
              </w:rPr>
              <w:t>25</w:t>
            </w:r>
            <w:r>
              <w:rPr>
                <w:rStyle w:val="IndexLink"/>
                <w:rtl w:val="true"/>
              </w:rPr>
              <w:t>.</w:t>
            </w:r>
            <w:r>
              <w:rPr>
                <w:rStyle w:val="IndexLink"/>
                <w:rtl w:val="true"/>
              </w:rPr>
              <w:t>الشَّیخُ عَبدُ المَهدِی مَطَر</w:t>
            </w:r>
            <w:r>
              <w:rPr>
                <w:rStyle w:val="IndexLink"/>
                <w:rtl w:val="true"/>
              </w:rPr>
              <w:tab/>
            </w:r>
            <w:r>
              <w:rPr>
                <w:rStyle w:val="IndexLink"/>
              </w:rPr>
              <w:t>182</w:t>
            </w:r>
          </w:hyperlink>
        </w:p>
        <w:p>
          <w:pPr>
            <w:pStyle w:val="Contents4"/>
            <w:tabs>
              <w:tab w:val="clear" w:pos="8176"/>
              <w:tab w:val="right" w:pos="9026" w:leader="dot"/>
            </w:tabs>
            <w:rPr/>
          </w:pPr>
          <w:hyperlink w:anchor="__RefHeading___Toc96872_1588784861">
            <w:r>
              <w:rPr>
                <w:webHidden/>
                <w:rStyle w:val="IndexLink"/>
              </w:rPr>
              <w:t>26</w:t>
            </w:r>
            <w:r>
              <w:rPr>
                <w:rStyle w:val="IndexLink"/>
                <w:rtl w:val="true"/>
              </w:rPr>
              <w:t>.</w:t>
            </w:r>
            <w:r>
              <w:rPr>
                <w:rStyle w:val="IndexLink"/>
                <w:rtl w:val="true"/>
              </w:rPr>
              <w:t>السَیِّدُ عَلِیٌّ العَلّاقُ النَّجَفِیُّ‌</w:t>
            </w:r>
            <w:r>
              <w:rPr>
                <w:rStyle w:val="IndexLink"/>
                <w:rtl w:val="true"/>
              </w:rPr>
              <w:tab/>
            </w:r>
            <w:r>
              <w:rPr>
                <w:rStyle w:val="IndexLink"/>
              </w:rPr>
              <w:t>183</w:t>
            </w:r>
          </w:hyperlink>
        </w:p>
        <w:p>
          <w:pPr>
            <w:pStyle w:val="Contents4"/>
            <w:tabs>
              <w:tab w:val="clear" w:pos="8176"/>
              <w:tab w:val="right" w:pos="9026" w:leader="dot"/>
            </w:tabs>
            <w:rPr/>
          </w:pPr>
          <w:hyperlink w:anchor="__RefHeading___Toc96874_1588784861">
            <w:r>
              <w:rPr>
                <w:webHidden/>
                <w:rStyle w:val="IndexLink"/>
              </w:rPr>
              <w:t>27</w:t>
            </w:r>
            <w:r>
              <w:rPr>
                <w:rStyle w:val="IndexLink"/>
                <w:rtl w:val="true"/>
              </w:rPr>
              <w:t>.</w:t>
            </w:r>
            <w:r>
              <w:rPr>
                <w:rStyle w:val="IndexLink"/>
                <w:rtl w:val="true"/>
              </w:rPr>
              <w:t>غَزوَةُ القَزوینِیُّ‌</w:t>
            </w:r>
            <w:r>
              <w:rPr>
                <w:rStyle w:val="IndexLink"/>
                <w:rtl w:val="true"/>
              </w:rPr>
              <w:tab/>
            </w:r>
            <w:r>
              <w:rPr>
                <w:rStyle w:val="IndexLink"/>
              </w:rPr>
              <w:t>184</w:t>
            </w:r>
          </w:hyperlink>
        </w:p>
        <w:p>
          <w:pPr>
            <w:pStyle w:val="Contents4"/>
            <w:tabs>
              <w:tab w:val="clear" w:pos="8176"/>
              <w:tab w:val="right" w:pos="9026" w:leader="dot"/>
            </w:tabs>
            <w:rPr/>
          </w:pPr>
          <w:hyperlink w:anchor="__RefHeading___Toc96876_1588784861">
            <w:r>
              <w:rPr>
                <w:webHidden/>
                <w:rStyle w:val="IndexLink"/>
              </w:rPr>
              <w:t>28</w:t>
            </w:r>
            <w:r>
              <w:rPr>
                <w:rStyle w:val="IndexLink"/>
                <w:rtl w:val="true"/>
              </w:rPr>
              <w:t>.</w:t>
            </w:r>
            <w:r>
              <w:rPr>
                <w:rStyle w:val="IndexLink"/>
                <w:rtl w:val="true"/>
              </w:rPr>
              <w:t>الشَّیخُ قاسِمُ المُلّا الحِلِّیُّ‌</w:t>
            </w:r>
            <w:r>
              <w:rPr>
                <w:rStyle w:val="IndexLink"/>
                <w:rtl w:val="true"/>
              </w:rPr>
              <w:tab/>
            </w:r>
            <w:r>
              <w:rPr>
                <w:rStyle w:val="IndexLink"/>
              </w:rPr>
              <w:t>185</w:t>
            </w:r>
          </w:hyperlink>
        </w:p>
        <w:p>
          <w:pPr>
            <w:pStyle w:val="Contents4"/>
            <w:tabs>
              <w:tab w:val="clear" w:pos="8176"/>
              <w:tab w:val="right" w:pos="9026" w:leader="dot"/>
            </w:tabs>
            <w:rPr/>
          </w:pPr>
          <w:hyperlink w:anchor="__RefHeading___Toc96878_1588784861">
            <w:r>
              <w:rPr>
                <w:webHidden/>
                <w:rStyle w:val="IndexLink"/>
              </w:rPr>
              <w:t>29</w:t>
            </w:r>
            <w:r>
              <w:rPr>
                <w:rStyle w:val="IndexLink"/>
                <w:rtl w:val="true"/>
              </w:rPr>
              <w:t>.</w:t>
            </w:r>
            <w:r>
              <w:rPr>
                <w:rStyle w:val="IndexLink"/>
                <w:rtl w:val="true"/>
              </w:rPr>
              <w:t>السَّیِّد مُحسِنٌ الأَمینُ‌</w:t>
            </w:r>
            <w:r>
              <w:rPr>
                <w:rStyle w:val="IndexLink"/>
                <w:rtl w:val="true"/>
              </w:rPr>
              <w:tab/>
            </w:r>
            <w:r>
              <w:rPr>
                <w:rStyle w:val="IndexLink"/>
              </w:rPr>
              <w:t>186</w:t>
            </w:r>
          </w:hyperlink>
        </w:p>
        <w:p>
          <w:pPr>
            <w:pStyle w:val="Contents4"/>
            <w:tabs>
              <w:tab w:val="clear" w:pos="8176"/>
              <w:tab w:val="right" w:pos="9026" w:leader="dot"/>
            </w:tabs>
            <w:rPr/>
          </w:pPr>
          <w:hyperlink w:anchor="__RefHeading___Toc96880_1588784861">
            <w:r>
              <w:rPr>
                <w:webHidden/>
                <w:rStyle w:val="IndexLink"/>
              </w:rPr>
              <w:t>20</w:t>
            </w:r>
            <w:r>
              <w:rPr>
                <w:rStyle w:val="IndexLink"/>
                <w:rtl w:val="true"/>
              </w:rPr>
              <w:t>.</w:t>
            </w:r>
            <w:r>
              <w:rPr>
                <w:rStyle w:val="IndexLink"/>
                <w:rtl w:val="true"/>
              </w:rPr>
              <w:t>الشَّیخُ مُحَمَّد أحمَد الفَرَج</w:t>
            </w:r>
            <w:r>
              <w:rPr>
                <w:rStyle w:val="IndexLink"/>
                <w:rtl w:val="true"/>
              </w:rPr>
              <w:tab/>
            </w:r>
            <w:r>
              <w:rPr>
                <w:rStyle w:val="IndexLink"/>
              </w:rPr>
              <w:t>188</w:t>
            </w:r>
          </w:hyperlink>
        </w:p>
        <w:p>
          <w:pPr>
            <w:pStyle w:val="Contents4"/>
            <w:tabs>
              <w:tab w:val="clear" w:pos="8176"/>
              <w:tab w:val="right" w:pos="9026" w:leader="dot"/>
            </w:tabs>
            <w:rPr/>
          </w:pPr>
          <w:hyperlink w:anchor="__RefHeading___Toc96882_1588784861">
            <w:r>
              <w:rPr>
                <w:webHidden/>
                <w:rStyle w:val="IndexLink"/>
              </w:rPr>
              <w:t>31</w:t>
            </w:r>
            <w:r>
              <w:rPr>
                <w:rStyle w:val="IndexLink"/>
                <w:rtl w:val="true"/>
              </w:rPr>
              <w:t>.</w:t>
            </w:r>
            <w:r>
              <w:rPr>
                <w:rStyle w:val="IndexLink"/>
                <w:rtl w:val="true"/>
              </w:rPr>
              <w:t>الشَّیخُ مُحَمَّد حُسَین الإِصفَهانِیُّ‌</w:t>
            </w:r>
            <w:r>
              <w:rPr>
                <w:rStyle w:val="IndexLink"/>
                <w:rtl w:val="true"/>
              </w:rPr>
              <w:tab/>
            </w:r>
            <w:r>
              <w:rPr>
                <w:rStyle w:val="IndexLink"/>
              </w:rPr>
              <w:t>189</w:t>
            </w:r>
          </w:hyperlink>
        </w:p>
        <w:p>
          <w:pPr>
            <w:pStyle w:val="Contents4"/>
            <w:tabs>
              <w:tab w:val="clear" w:pos="8176"/>
              <w:tab w:val="right" w:pos="9026" w:leader="dot"/>
            </w:tabs>
            <w:rPr/>
          </w:pPr>
          <w:hyperlink w:anchor="__RefHeading___Toc96884_1588784861">
            <w:r>
              <w:rPr>
                <w:webHidden/>
                <w:rStyle w:val="IndexLink"/>
              </w:rPr>
              <w:t>32</w:t>
            </w:r>
            <w:r>
              <w:rPr>
                <w:rStyle w:val="IndexLink"/>
                <w:rtl w:val="true"/>
              </w:rPr>
              <w:t>.</w:t>
            </w:r>
            <w:r>
              <w:rPr>
                <w:rStyle w:val="IndexLink"/>
                <w:rtl w:val="true"/>
              </w:rPr>
              <w:t>الشَّیخُ مُحَمَّدُ الحُسَین کاشِفُ الغِطاءِ</w:t>
            </w:r>
            <w:r>
              <w:rPr>
                <w:rStyle w:val="IndexLink"/>
                <w:rtl w:val="true"/>
              </w:rPr>
              <w:tab/>
            </w:r>
            <w:r>
              <w:rPr>
                <w:rStyle w:val="IndexLink"/>
              </w:rPr>
              <w:t>190</w:t>
            </w:r>
          </w:hyperlink>
        </w:p>
        <w:p>
          <w:pPr>
            <w:pStyle w:val="Contents4"/>
            <w:tabs>
              <w:tab w:val="clear" w:pos="8176"/>
              <w:tab w:val="right" w:pos="9026" w:leader="dot"/>
            </w:tabs>
            <w:rPr/>
          </w:pPr>
          <w:hyperlink w:anchor="__RefHeading___Toc96886_1588784861">
            <w:r>
              <w:rPr>
                <w:webHidden/>
                <w:rStyle w:val="IndexLink"/>
              </w:rPr>
              <w:t>33</w:t>
            </w:r>
            <w:r>
              <w:rPr>
                <w:rStyle w:val="IndexLink"/>
                <w:rtl w:val="true"/>
              </w:rPr>
              <w:t>.</w:t>
            </w:r>
            <w:r>
              <w:rPr>
                <w:rStyle w:val="IndexLink"/>
                <w:rtl w:val="true"/>
              </w:rPr>
              <w:t>السَّیِّدُ مُحَمَّد حُسَین الکیشوانُ النَّجَفِیُّ‌</w:t>
            </w:r>
            <w:r>
              <w:rPr>
                <w:rStyle w:val="IndexLink"/>
                <w:rtl w:val="true"/>
              </w:rPr>
              <w:tab/>
            </w:r>
            <w:r>
              <w:rPr>
                <w:rStyle w:val="IndexLink"/>
              </w:rPr>
              <w:t>191</w:t>
            </w:r>
          </w:hyperlink>
        </w:p>
        <w:p>
          <w:pPr>
            <w:pStyle w:val="Contents4"/>
            <w:tabs>
              <w:tab w:val="clear" w:pos="8176"/>
              <w:tab w:val="right" w:pos="9026" w:leader="dot"/>
            </w:tabs>
            <w:rPr/>
          </w:pPr>
          <w:hyperlink w:anchor="__RefHeading___Toc96888_1588784861">
            <w:r>
              <w:rPr>
                <w:webHidden/>
                <w:rStyle w:val="IndexLink"/>
              </w:rPr>
              <w:t>34</w:t>
            </w:r>
            <w:r>
              <w:rPr>
                <w:rStyle w:val="IndexLink"/>
                <w:rtl w:val="true"/>
              </w:rPr>
              <w:t>.</w:t>
            </w:r>
            <w:r>
              <w:rPr>
                <w:rStyle w:val="IndexLink"/>
                <w:rtl w:val="true"/>
              </w:rPr>
              <w:t>الشَّیخُ مُحَمَّدٌ الخَلیلِیُّ‌</w:t>
            </w:r>
            <w:r>
              <w:rPr>
                <w:rStyle w:val="IndexLink"/>
                <w:rtl w:val="true"/>
              </w:rPr>
              <w:tab/>
            </w:r>
            <w:r>
              <w:rPr>
                <w:rStyle w:val="IndexLink"/>
              </w:rPr>
              <w:t>192</w:t>
            </w:r>
          </w:hyperlink>
        </w:p>
        <w:p>
          <w:pPr>
            <w:pStyle w:val="Contents4"/>
            <w:tabs>
              <w:tab w:val="clear" w:pos="8176"/>
              <w:tab w:val="right" w:pos="9026" w:leader="dot"/>
            </w:tabs>
            <w:rPr/>
          </w:pPr>
          <w:hyperlink w:anchor="__RefHeading___Toc96890_1588784861">
            <w:r>
              <w:rPr>
                <w:webHidden/>
                <w:rStyle w:val="IndexLink"/>
              </w:rPr>
              <w:t>35</w:t>
            </w:r>
            <w:r>
              <w:rPr>
                <w:rStyle w:val="IndexLink"/>
                <w:rtl w:val="true"/>
              </w:rPr>
              <w:t>.</w:t>
            </w:r>
            <w:r>
              <w:rPr>
                <w:rStyle w:val="IndexLink"/>
                <w:rtl w:val="true"/>
              </w:rPr>
              <w:t>الشَّیخُ مُحَمَّد رِضَا المُظَفَّرُ</w:t>
            </w:r>
            <w:r>
              <w:rPr>
                <w:rStyle w:val="IndexLink"/>
                <w:rtl w:val="true"/>
              </w:rPr>
              <w:tab/>
            </w:r>
            <w:r>
              <w:rPr>
                <w:rStyle w:val="IndexLink"/>
              </w:rPr>
              <w:t>194</w:t>
            </w:r>
          </w:hyperlink>
        </w:p>
        <w:p>
          <w:pPr>
            <w:pStyle w:val="Contents4"/>
            <w:tabs>
              <w:tab w:val="clear" w:pos="8176"/>
              <w:tab w:val="right" w:pos="9026" w:leader="dot"/>
            </w:tabs>
            <w:rPr/>
          </w:pPr>
          <w:hyperlink w:anchor="__RefHeading___Toc96892_1588784861">
            <w:r>
              <w:rPr>
                <w:webHidden/>
                <w:rStyle w:val="IndexLink"/>
              </w:rPr>
              <w:t>36</w:t>
            </w:r>
            <w:r>
              <w:rPr>
                <w:rStyle w:val="IndexLink"/>
                <w:rtl w:val="true"/>
              </w:rPr>
              <w:t>.</w:t>
            </w:r>
            <w:r>
              <w:rPr>
                <w:rStyle w:val="IndexLink"/>
                <w:rtl w:val="true"/>
              </w:rPr>
              <w:t>الشَّیخُ مُحَمَدٌ السَّماوِیُّ‌</w:t>
            </w:r>
            <w:r>
              <w:rPr>
                <w:rStyle w:val="IndexLink"/>
                <w:rtl w:val="true"/>
              </w:rPr>
              <w:tab/>
            </w:r>
            <w:r>
              <w:rPr>
                <w:rStyle w:val="IndexLink"/>
              </w:rPr>
              <w:t>195</w:t>
            </w:r>
          </w:hyperlink>
        </w:p>
        <w:p>
          <w:pPr>
            <w:pStyle w:val="Contents4"/>
            <w:tabs>
              <w:tab w:val="clear" w:pos="8176"/>
              <w:tab w:val="right" w:pos="9026" w:leader="dot"/>
            </w:tabs>
            <w:rPr/>
          </w:pPr>
          <w:hyperlink w:anchor="__RefHeading___Toc96894_1588784861">
            <w:r>
              <w:rPr>
                <w:webHidden/>
                <w:rStyle w:val="IndexLink"/>
              </w:rPr>
              <w:t>37</w:t>
            </w:r>
            <w:r>
              <w:rPr>
                <w:rStyle w:val="IndexLink"/>
                <w:rtl w:val="true"/>
              </w:rPr>
              <w:t>.</w:t>
            </w:r>
            <w:r>
              <w:rPr>
                <w:rStyle w:val="IndexLink"/>
                <w:rtl w:val="true"/>
              </w:rPr>
              <w:t>السَّیِّدُ مُحَمَّد عَلِی الغُرَیفِیُّ‌</w:t>
            </w:r>
            <w:r>
              <w:rPr>
                <w:rStyle w:val="IndexLink"/>
                <w:rtl w:val="true"/>
              </w:rPr>
              <w:tab/>
            </w:r>
            <w:r>
              <w:rPr>
                <w:rStyle w:val="IndexLink"/>
              </w:rPr>
              <w:t>197</w:t>
            </w:r>
          </w:hyperlink>
        </w:p>
        <w:p>
          <w:pPr>
            <w:pStyle w:val="Contents4"/>
            <w:tabs>
              <w:tab w:val="clear" w:pos="8176"/>
              <w:tab w:val="right" w:pos="9026" w:leader="dot"/>
            </w:tabs>
            <w:rPr/>
          </w:pPr>
          <w:hyperlink w:anchor="__RefHeading___Toc96896_1588784861">
            <w:r>
              <w:rPr>
                <w:webHidden/>
                <w:rStyle w:val="IndexLink"/>
              </w:rPr>
              <w:t>38</w:t>
            </w:r>
            <w:r>
              <w:rPr>
                <w:rStyle w:val="IndexLink"/>
                <w:rtl w:val="true"/>
              </w:rPr>
              <w:t>.</w:t>
            </w:r>
            <w:r>
              <w:rPr>
                <w:rStyle w:val="IndexLink"/>
                <w:rtl w:val="true"/>
              </w:rPr>
              <w:t>الشَّیخُ مُحَمَّد عَلِی قَسّام</w:t>
            </w:r>
            <w:r>
              <w:rPr>
                <w:rStyle w:val="IndexLink"/>
                <w:rtl w:val="true"/>
              </w:rPr>
              <w:tab/>
            </w:r>
            <w:r>
              <w:rPr>
                <w:rStyle w:val="IndexLink"/>
              </w:rPr>
              <w:t>199</w:t>
            </w:r>
          </w:hyperlink>
        </w:p>
        <w:p>
          <w:pPr>
            <w:pStyle w:val="Contents4"/>
            <w:tabs>
              <w:tab w:val="clear" w:pos="8176"/>
              <w:tab w:val="right" w:pos="9026" w:leader="dot"/>
            </w:tabs>
            <w:rPr/>
          </w:pPr>
          <w:hyperlink w:anchor="__RefHeading___Toc96898_1588784861">
            <w:r>
              <w:rPr>
                <w:webHidden/>
                <w:rStyle w:val="IndexLink"/>
              </w:rPr>
              <w:t>39</w:t>
            </w:r>
            <w:r>
              <w:rPr>
                <w:rStyle w:val="IndexLink"/>
                <w:rtl w:val="true"/>
              </w:rPr>
              <w:t>.</w:t>
            </w:r>
            <w:r>
              <w:rPr>
                <w:rStyle w:val="IndexLink"/>
                <w:rtl w:val="true"/>
              </w:rPr>
              <w:t>الشَّیخُ مُحسِنٌ المَعروفُ بَأَبِی الحَبِّ الکَبیرِ</w:t>
            </w:r>
            <w:r>
              <w:rPr>
                <w:rStyle w:val="IndexLink"/>
                <w:rtl w:val="true"/>
              </w:rPr>
              <w:tab/>
            </w:r>
            <w:r>
              <w:rPr>
                <w:rStyle w:val="IndexLink"/>
              </w:rPr>
              <w:t>200</w:t>
            </w:r>
          </w:hyperlink>
        </w:p>
        <w:p>
          <w:pPr>
            <w:pStyle w:val="Contents3"/>
            <w:tabs>
              <w:tab w:val="clear" w:pos="8459"/>
              <w:tab w:val="right" w:pos="9026" w:leader="dot"/>
            </w:tabs>
            <w:rPr/>
          </w:pPr>
          <w:hyperlink w:anchor="__RefHeading___Toc96900_1588784861">
            <w:r>
              <w:rPr>
                <w:webHidden/>
                <w:rStyle w:val="IndexLink"/>
                <w:rtl w:val="true"/>
              </w:rPr>
              <w:t>الفصل الخامس عشر</w:t>
            </w:r>
            <w:r>
              <w:rPr>
                <w:rStyle w:val="IndexLink"/>
                <w:rtl w:val="true"/>
              </w:rPr>
              <w:t>:</w:t>
            </w:r>
            <w:r>
              <w:rPr>
                <w:rStyle w:val="IndexLink"/>
                <w:rtl w:val="true"/>
              </w:rPr>
              <w:t>نماذج من المراثی الّتی انشدت فی القرن الخامس عشر</w:t>
            </w:r>
            <w:r>
              <w:rPr>
                <w:rStyle w:val="IndexLink"/>
                <w:rtl w:val="true"/>
              </w:rPr>
              <w:tab/>
            </w:r>
            <w:r>
              <w:rPr>
                <w:rStyle w:val="IndexLink"/>
              </w:rPr>
              <w:t>202</w:t>
            </w:r>
          </w:hyperlink>
        </w:p>
        <w:p>
          <w:pPr>
            <w:pStyle w:val="Contents4"/>
            <w:tabs>
              <w:tab w:val="clear" w:pos="8176"/>
              <w:tab w:val="right" w:pos="9026" w:leader="dot"/>
            </w:tabs>
            <w:rPr/>
          </w:pPr>
          <w:hyperlink w:anchor="__RefHeading___Toc96902_1588784861">
            <w:r>
              <w:rPr>
                <w:webHidden/>
                <w:rStyle w:val="IndexLink"/>
              </w:rPr>
              <w:t>1</w:t>
            </w:r>
            <w:r>
              <w:rPr>
                <w:rStyle w:val="IndexLink"/>
                <w:rtl w:val="true"/>
              </w:rPr>
              <w:t>.</w:t>
            </w:r>
            <w:r>
              <w:rPr>
                <w:rStyle w:val="IndexLink"/>
                <w:rtl w:val="true"/>
              </w:rPr>
              <w:t>الدُّکتورُ الشَّیخُ أحمَدُ الوائِلِیُّ‌</w:t>
            </w:r>
            <w:r>
              <w:rPr>
                <w:rStyle w:val="IndexLink"/>
                <w:rtl w:val="true"/>
              </w:rPr>
              <w:tab/>
            </w:r>
            <w:r>
              <w:rPr>
                <w:rStyle w:val="IndexLink"/>
              </w:rPr>
              <w:t>202</w:t>
            </w:r>
          </w:hyperlink>
        </w:p>
        <w:p>
          <w:pPr>
            <w:pStyle w:val="Contents4"/>
            <w:tabs>
              <w:tab w:val="clear" w:pos="8176"/>
              <w:tab w:val="right" w:pos="9026" w:leader="dot"/>
            </w:tabs>
            <w:rPr/>
          </w:pPr>
          <w:hyperlink w:anchor="__RefHeading___Toc96904_1588784861">
            <w:r>
              <w:rPr>
                <w:webHidden/>
                <w:rStyle w:val="IndexLink"/>
              </w:rPr>
              <w:t>2</w:t>
            </w:r>
            <w:r>
              <w:rPr>
                <w:rStyle w:val="IndexLink"/>
                <w:rtl w:val="true"/>
              </w:rPr>
              <w:t>.</w:t>
            </w:r>
            <w:r>
              <w:rPr>
                <w:rStyle w:val="IndexLink"/>
                <w:rtl w:val="true"/>
              </w:rPr>
              <w:t>الشَّیخُ عَبدُ المُنعِمِ الفَرطوسِیُّ النَجَفِیُّ‌</w:t>
            </w:r>
            <w:r>
              <w:rPr>
                <w:rStyle w:val="IndexLink"/>
                <w:rtl w:val="true"/>
              </w:rPr>
              <w:tab/>
            </w:r>
            <w:r>
              <w:rPr>
                <w:rStyle w:val="IndexLink"/>
              </w:rPr>
              <w:t>204</w:t>
            </w:r>
          </w:hyperlink>
        </w:p>
        <w:p>
          <w:pPr>
            <w:pStyle w:val="Contents4"/>
            <w:tabs>
              <w:tab w:val="clear" w:pos="8176"/>
              <w:tab w:val="right" w:pos="9026" w:leader="dot"/>
            </w:tabs>
            <w:rPr/>
          </w:pPr>
          <w:hyperlink w:anchor="__RefHeading___Toc96906_1588784861">
            <w:r>
              <w:rPr>
                <w:webHidden/>
                <w:rStyle w:val="IndexLink"/>
              </w:rPr>
              <w:t>3</w:t>
            </w:r>
            <w:r>
              <w:rPr>
                <w:rStyle w:val="IndexLink"/>
                <w:rtl w:val="true"/>
              </w:rPr>
              <w:t>.</w:t>
            </w:r>
            <w:r>
              <w:rPr>
                <w:rStyle w:val="IndexLink"/>
                <w:rtl w:val="true"/>
              </w:rPr>
              <w:t>مُحَمّد مَهدی الجَواهِرِیُّ‌</w:t>
            </w:r>
            <w:r>
              <w:rPr>
                <w:rStyle w:val="IndexLink"/>
                <w:rtl w:val="true"/>
              </w:rPr>
              <w:tab/>
            </w:r>
            <w:r>
              <w:rPr>
                <w:rStyle w:val="IndexLink"/>
              </w:rPr>
              <w:t>205</w:t>
            </w:r>
          </w:hyperlink>
        </w:p>
        <w:p>
          <w:pPr>
            <w:pStyle w:val="Contents4"/>
            <w:tabs>
              <w:tab w:val="clear" w:pos="8176"/>
              <w:tab w:val="right" w:pos="9026" w:leader="dot"/>
            </w:tabs>
            <w:rPr/>
          </w:pPr>
          <w:hyperlink w:anchor="__RefHeading___Toc96908_1588784861">
            <w:r>
              <w:rPr>
                <w:webHidden/>
                <w:rStyle w:val="IndexLink"/>
              </w:rPr>
              <w:t>4</w:t>
            </w:r>
            <w:r>
              <w:rPr>
                <w:rStyle w:val="IndexLink"/>
                <w:rtl w:val="true"/>
              </w:rPr>
              <w:t>.</w:t>
            </w:r>
            <w:r>
              <w:rPr>
                <w:rStyle w:val="IndexLink"/>
                <w:rtl w:val="true"/>
              </w:rPr>
              <w:t>الدُّکتورُ السَّیِّدُ مُصطَفی جَمالُ الدّینِ‌</w:t>
            </w:r>
            <w:r>
              <w:rPr>
                <w:rStyle w:val="IndexLink"/>
                <w:rtl w:val="true"/>
              </w:rPr>
              <w:tab/>
            </w:r>
            <w:r>
              <w:rPr>
                <w:rStyle w:val="IndexLink"/>
              </w:rPr>
              <w:t>209</w:t>
            </w:r>
          </w:hyperlink>
        </w:p>
        <w:p>
          <w:pPr>
            <w:pStyle w:val="Contents2"/>
            <w:tabs>
              <w:tab w:val="clear" w:pos="8743"/>
              <w:tab w:val="right" w:pos="9026" w:leader="dot"/>
            </w:tabs>
            <w:rPr/>
          </w:pPr>
          <w:hyperlink w:anchor="__RefHeading___Toc96910_1588784861">
            <w:r>
              <w:rPr>
                <w:webHidden/>
                <w:rStyle w:val="IndexLink"/>
                <w:rtl w:val="true"/>
              </w:rPr>
              <w:t>القسم الثالث عشر</w:t>
            </w:r>
            <w:r>
              <w:rPr>
                <w:rStyle w:val="IndexLink"/>
                <w:rtl w:val="true"/>
              </w:rPr>
              <w:t>:</w:t>
            </w:r>
            <w:r>
              <w:rPr>
                <w:rStyle w:val="IndexLink"/>
                <w:rtl w:val="true"/>
              </w:rPr>
              <w:t>زِیارَةُ الإِمامِ الحُسَینِ بنِ عَلِیٍّ علیهما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96912_1588784861">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96914_1588784861">
            <w:r>
              <w:rPr>
                <w:webHidden/>
                <w:rStyle w:val="IndexLink"/>
                <w:rtl w:val="true"/>
              </w:rPr>
              <w:t>المدخل</w:t>
            </w:r>
            <w:r>
              <w:rPr>
                <w:rStyle w:val="IndexLink"/>
                <w:rtl w:val="true"/>
              </w:rPr>
              <w:tab/>
            </w:r>
            <w:r>
              <w:rPr>
                <w:rStyle w:val="IndexLink"/>
              </w:rPr>
              <w:t>214</w:t>
            </w:r>
          </w:hyperlink>
        </w:p>
        <w:p>
          <w:pPr>
            <w:pStyle w:val="Contents4"/>
            <w:tabs>
              <w:tab w:val="clear" w:pos="8176"/>
              <w:tab w:val="right" w:pos="9026" w:leader="dot"/>
            </w:tabs>
            <w:rPr/>
          </w:pPr>
          <w:hyperlink w:anchor="__RefHeading___Toc96916_1588784861">
            <w:r>
              <w:rPr>
                <w:webHidden/>
                <w:rStyle w:val="IndexLink"/>
                <w:rtl w:val="true"/>
              </w:rPr>
              <w:t>الزیارة لغةً‌</w:t>
            </w:r>
            <w:r>
              <w:rPr>
                <w:rStyle w:val="IndexLink"/>
                <w:rtl w:val="true"/>
              </w:rPr>
              <w:tab/>
            </w:r>
            <w:r>
              <w:rPr>
                <w:rStyle w:val="IndexLink"/>
              </w:rPr>
              <w:t>214</w:t>
            </w:r>
          </w:hyperlink>
        </w:p>
        <w:p>
          <w:pPr>
            <w:pStyle w:val="Contents4"/>
            <w:tabs>
              <w:tab w:val="clear" w:pos="8176"/>
              <w:tab w:val="right" w:pos="9026" w:leader="dot"/>
            </w:tabs>
            <w:rPr/>
          </w:pPr>
          <w:hyperlink w:anchor="__RefHeading___Toc96918_1588784861">
            <w:r>
              <w:rPr>
                <w:webHidden/>
                <w:rStyle w:val="IndexLink"/>
                <w:rtl w:val="true"/>
              </w:rPr>
              <w:t>جذور الزیارة فی الفطرة</w:t>
            </w:r>
            <w:r>
              <w:rPr>
                <w:rStyle w:val="IndexLink"/>
                <w:rtl w:val="true"/>
              </w:rPr>
              <w:tab/>
            </w:r>
            <w:r>
              <w:rPr>
                <w:rStyle w:val="IndexLink"/>
              </w:rPr>
              <w:t>215</w:t>
            </w:r>
          </w:hyperlink>
        </w:p>
        <w:p>
          <w:pPr>
            <w:pStyle w:val="Contents4"/>
            <w:tabs>
              <w:tab w:val="clear" w:pos="8176"/>
              <w:tab w:val="right" w:pos="9026" w:leader="dot"/>
            </w:tabs>
            <w:rPr/>
          </w:pPr>
          <w:hyperlink w:anchor="__RefHeading___Toc96920_1588784861">
            <w:r>
              <w:rPr>
                <w:webHidden/>
                <w:rStyle w:val="IndexLink"/>
                <w:rtl w:val="true"/>
              </w:rPr>
              <w:t>الزیارة من وجهة نظر الإسلام</w:t>
            </w:r>
            <w:r>
              <w:rPr>
                <w:rStyle w:val="IndexLink"/>
                <w:rtl w:val="true"/>
              </w:rPr>
              <w:tab/>
            </w:r>
            <w:r>
              <w:rPr>
                <w:rStyle w:val="IndexLink"/>
              </w:rPr>
              <w:t>215</w:t>
            </w:r>
          </w:hyperlink>
        </w:p>
        <w:p>
          <w:pPr>
            <w:pStyle w:val="Contents4"/>
            <w:tabs>
              <w:tab w:val="clear" w:pos="8176"/>
              <w:tab w:val="right" w:pos="9026" w:leader="dot"/>
            </w:tabs>
            <w:rPr/>
          </w:pPr>
          <w:hyperlink w:anchor="__RefHeading___Toc96922_1588784861">
            <w:r>
              <w:rPr>
                <w:webHidden/>
                <w:rStyle w:val="IndexLink"/>
                <w:rtl w:val="true"/>
              </w:rPr>
              <w:t>زیارة الأحیاء</w:t>
            </w:r>
            <w:r>
              <w:rPr>
                <w:rStyle w:val="IndexLink"/>
                <w:rtl w:val="true"/>
              </w:rPr>
              <w:tab/>
            </w:r>
            <w:r>
              <w:rPr>
                <w:rStyle w:val="IndexLink"/>
              </w:rPr>
              <w:t>216</w:t>
            </w:r>
          </w:hyperlink>
        </w:p>
        <w:p>
          <w:pPr>
            <w:pStyle w:val="Contents4"/>
            <w:tabs>
              <w:tab w:val="clear" w:pos="8176"/>
              <w:tab w:val="right" w:pos="9026" w:leader="dot"/>
            </w:tabs>
            <w:rPr/>
          </w:pPr>
          <w:hyperlink w:anchor="__RefHeading___Toc96924_1588784861">
            <w:r>
              <w:rPr>
                <w:webHidden/>
                <w:rStyle w:val="IndexLink"/>
                <w:rtl w:val="true"/>
              </w:rPr>
              <w:t>زیارة الأموات</w:t>
            </w:r>
            <w:r>
              <w:rPr>
                <w:rStyle w:val="IndexLink"/>
                <w:rtl w:val="true"/>
              </w:rPr>
              <w:tab/>
            </w:r>
            <w:r>
              <w:rPr>
                <w:rStyle w:val="IndexLink"/>
              </w:rPr>
              <w:t>216</w:t>
            </w:r>
          </w:hyperlink>
        </w:p>
        <w:p>
          <w:pPr>
            <w:pStyle w:val="Contents4"/>
            <w:tabs>
              <w:tab w:val="clear" w:pos="8176"/>
              <w:tab w:val="right" w:pos="9026" w:leader="dot"/>
            </w:tabs>
            <w:rPr/>
          </w:pPr>
          <w:hyperlink w:anchor="__RefHeading___Toc96926_1588784861">
            <w:r>
              <w:rPr>
                <w:webHidden/>
                <w:rStyle w:val="IndexLink"/>
                <w:rtl w:val="true"/>
              </w:rPr>
              <w:t>زیارة رسول اللّه صلّی اللّه علیه و آله وأهل البیت علیهم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96928_1588784861">
            <w:r>
              <w:rPr>
                <w:webHidden/>
                <w:rStyle w:val="IndexLink"/>
                <w:rtl w:val="true"/>
              </w:rPr>
              <w:t>ثواب زیارة سیّد الشهداء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96930_1588784861">
            <w:r>
              <w:rPr>
                <w:webHidden/>
                <w:rStyle w:val="IndexLink"/>
                <w:rtl w:val="true"/>
              </w:rPr>
              <w:t>البرکات العجیبة لزیارة سیّد الشهداء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96932_1588784861">
            <w:r>
              <w:rPr>
                <w:webHidden/>
                <w:rStyle w:val="IndexLink"/>
                <w:rtl w:val="true"/>
              </w:rPr>
              <w:t>الحکمة فی هذه الفضیلة والبرکة العظیمة</w:t>
            </w:r>
            <w:r>
              <w:rPr>
                <w:rStyle w:val="IndexLink"/>
                <w:rtl w:val="true"/>
              </w:rPr>
              <w:tab/>
            </w:r>
            <w:r>
              <w:rPr>
                <w:rStyle w:val="IndexLink"/>
              </w:rPr>
              <w:t>220</w:t>
            </w:r>
          </w:hyperlink>
        </w:p>
        <w:p>
          <w:pPr>
            <w:pStyle w:val="Contents4"/>
            <w:tabs>
              <w:tab w:val="clear" w:pos="8176"/>
              <w:tab w:val="right" w:pos="9026" w:leader="dot"/>
            </w:tabs>
            <w:rPr/>
          </w:pPr>
          <w:hyperlink w:anchor="__RefHeading___Toc96934_1588784861">
            <w:r>
              <w:rPr>
                <w:webHidden/>
                <w:rStyle w:val="IndexLink"/>
                <w:rtl w:val="true"/>
              </w:rPr>
              <w:t>أهمّ آداب زیارة سیّد الشهداء علیه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96936_1588784861">
            <w:r>
              <w:rPr>
                <w:webHidden/>
                <w:rStyle w:val="IndexLink"/>
                <w:rtl w:val="true"/>
              </w:rPr>
              <w:t>الآداب الباطنیة للزیارة</w:t>
            </w:r>
            <w:r>
              <w:rPr>
                <w:rStyle w:val="IndexLink"/>
                <w:rtl w:val="true"/>
              </w:rPr>
              <w:tab/>
            </w:r>
            <w:r>
              <w:rPr>
                <w:rStyle w:val="IndexLink"/>
              </w:rPr>
              <w:t>221</w:t>
            </w:r>
          </w:hyperlink>
        </w:p>
        <w:p>
          <w:pPr>
            <w:pStyle w:val="Contents5"/>
            <w:tabs>
              <w:tab w:val="clear" w:pos="7892"/>
              <w:tab w:val="right" w:pos="9026" w:leader="dot"/>
            </w:tabs>
            <w:rPr/>
          </w:pPr>
          <w:hyperlink w:anchor="__RefHeading___Toc96938_1588784861">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96940_1588784861">
            <w:r>
              <w:rPr>
                <w:webHidden/>
                <w:rStyle w:val="IndexLink"/>
              </w:rPr>
              <w:t>1</w:t>
            </w:r>
            <w:r>
              <w:rPr>
                <w:rStyle w:val="IndexLink"/>
                <w:rtl w:val="true"/>
              </w:rPr>
              <w:t>.</w:t>
            </w:r>
            <w:r>
              <w:rPr>
                <w:rStyle w:val="IndexLink"/>
                <w:rtl w:val="true"/>
              </w:rPr>
              <w:t>المعرفة</w:t>
            </w:r>
            <w:r>
              <w:rPr>
                <w:rStyle w:val="IndexLink"/>
                <w:rtl w:val="true"/>
              </w:rPr>
              <w:tab/>
            </w:r>
            <w:r>
              <w:rPr>
                <w:rStyle w:val="IndexLink"/>
              </w:rPr>
              <w:t>221</w:t>
            </w:r>
          </w:hyperlink>
        </w:p>
        <w:p>
          <w:pPr>
            <w:pStyle w:val="Contents5"/>
            <w:tabs>
              <w:tab w:val="clear" w:pos="7892"/>
              <w:tab w:val="right" w:pos="9026" w:leader="dot"/>
            </w:tabs>
            <w:rPr/>
          </w:pPr>
          <w:hyperlink w:anchor="__RefHeading___Toc96942_1588784861">
            <w:r>
              <w:rPr>
                <w:webHidden/>
                <w:rStyle w:val="IndexLink"/>
              </w:rPr>
              <w:t>2</w:t>
            </w:r>
            <w:r>
              <w:rPr>
                <w:rStyle w:val="IndexLink"/>
                <w:rtl w:val="true"/>
              </w:rPr>
              <w:t>.</w:t>
            </w:r>
            <w:r>
              <w:rPr>
                <w:rStyle w:val="IndexLink"/>
                <w:rtl w:val="true"/>
              </w:rPr>
              <w:t>الإخلاص</w:t>
            </w:r>
            <w:r>
              <w:rPr>
                <w:rStyle w:val="IndexLink"/>
                <w:rtl w:val="true"/>
              </w:rPr>
              <w:tab/>
            </w:r>
            <w:r>
              <w:rPr>
                <w:rStyle w:val="IndexLink"/>
              </w:rPr>
              <w:t>222</w:t>
            </w:r>
          </w:hyperlink>
        </w:p>
        <w:p>
          <w:pPr>
            <w:pStyle w:val="Contents5"/>
            <w:tabs>
              <w:tab w:val="clear" w:pos="7892"/>
              <w:tab w:val="right" w:pos="9026" w:leader="dot"/>
            </w:tabs>
            <w:rPr/>
          </w:pPr>
          <w:hyperlink w:anchor="__RefHeading___Toc96944_1588784861">
            <w:r>
              <w:rPr>
                <w:webHidden/>
                <w:rStyle w:val="IndexLink"/>
              </w:rPr>
              <w:t>3</w:t>
            </w:r>
            <w:r>
              <w:rPr>
                <w:rStyle w:val="IndexLink"/>
                <w:rtl w:val="true"/>
              </w:rPr>
              <w:t>.</w:t>
            </w:r>
            <w:r>
              <w:rPr>
                <w:rStyle w:val="IndexLink"/>
                <w:rtl w:val="true"/>
              </w:rPr>
              <w:t>حضور القلب والخشوع</w:t>
            </w:r>
            <w:r>
              <w:rPr>
                <w:rStyle w:val="IndexLink"/>
                <w:rtl w:val="true"/>
              </w:rPr>
              <w:tab/>
            </w:r>
            <w:r>
              <w:rPr>
                <w:rStyle w:val="IndexLink"/>
              </w:rPr>
              <w:t>222</w:t>
            </w:r>
          </w:hyperlink>
        </w:p>
        <w:p>
          <w:pPr>
            <w:pStyle w:val="Contents5"/>
            <w:tabs>
              <w:tab w:val="clear" w:pos="7892"/>
              <w:tab w:val="right" w:pos="9026" w:leader="dot"/>
            </w:tabs>
            <w:rPr/>
          </w:pPr>
          <w:hyperlink w:anchor="__RefHeading___Toc96946_1588784861">
            <w:r>
              <w:rPr>
                <w:webHidden/>
                <w:rStyle w:val="IndexLink"/>
              </w:rPr>
              <w:t>4</w:t>
            </w:r>
            <w:r>
              <w:rPr>
                <w:rStyle w:val="IndexLink"/>
                <w:rtl w:val="true"/>
              </w:rPr>
              <w:t>.</w:t>
            </w:r>
            <w:r>
              <w:rPr>
                <w:rStyle w:val="IndexLink"/>
                <w:rtl w:val="true"/>
              </w:rPr>
              <w:t>الشوق</w:t>
            </w:r>
            <w:r>
              <w:rPr>
                <w:rStyle w:val="IndexLink"/>
                <w:rtl w:val="true"/>
              </w:rPr>
              <w:tab/>
            </w:r>
            <w:r>
              <w:rPr>
                <w:rStyle w:val="IndexLink"/>
              </w:rPr>
              <w:t>222</w:t>
            </w:r>
          </w:hyperlink>
        </w:p>
        <w:p>
          <w:pPr>
            <w:pStyle w:val="Contents5"/>
            <w:tabs>
              <w:tab w:val="clear" w:pos="7892"/>
              <w:tab w:val="right" w:pos="9026" w:leader="dot"/>
            </w:tabs>
            <w:rPr/>
          </w:pPr>
          <w:hyperlink w:anchor="__RefHeading___Toc96948_1588784861">
            <w:r>
              <w:rPr>
                <w:webHidden/>
                <w:rStyle w:val="IndexLink"/>
              </w:rPr>
              <w:t>5</w:t>
            </w:r>
            <w:r>
              <w:rPr>
                <w:rStyle w:val="IndexLink"/>
                <w:rtl w:val="true"/>
              </w:rPr>
              <w:t>.</w:t>
            </w:r>
            <w:r>
              <w:rPr>
                <w:rStyle w:val="IndexLink"/>
                <w:rtl w:val="true"/>
              </w:rPr>
              <w:t>الحزن</w:t>
            </w:r>
            <w:r>
              <w:rPr>
                <w:rStyle w:val="IndexLink"/>
                <w:rtl w:val="true"/>
              </w:rPr>
              <w:tab/>
            </w:r>
            <w:r>
              <w:rPr>
                <w:rStyle w:val="IndexLink"/>
              </w:rPr>
              <w:t>223</w:t>
            </w:r>
          </w:hyperlink>
        </w:p>
        <w:p>
          <w:pPr>
            <w:pStyle w:val="Contents4"/>
            <w:tabs>
              <w:tab w:val="clear" w:pos="8176"/>
              <w:tab w:val="right" w:pos="9026" w:leader="dot"/>
            </w:tabs>
            <w:rPr/>
          </w:pPr>
          <w:hyperlink w:anchor="__RefHeading___Toc96950_1588784861">
            <w:r>
              <w:rPr>
                <w:webHidden/>
                <w:rStyle w:val="IndexLink"/>
                <w:rtl w:val="true"/>
              </w:rPr>
              <w:t>الآداب الظاهریة للزیارة</w:t>
            </w:r>
            <w:r>
              <w:rPr>
                <w:rStyle w:val="IndexLink"/>
                <w:rtl w:val="true"/>
              </w:rPr>
              <w:tab/>
            </w:r>
            <w:r>
              <w:rPr>
                <w:rStyle w:val="IndexLink"/>
              </w:rPr>
              <w:t>223</w:t>
            </w:r>
          </w:hyperlink>
        </w:p>
        <w:p>
          <w:pPr>
            <w:pStyle w:val="Contents5"/>
            <w:tabs>
              <w:tab w:val="clear" w:pos="7892"/>
              <w:tab w:val="right" w:pos="9026" w:leader="dot"/>
            </w:tabs>
            <w:rPr/>
          </w:pPr>
          <w:hyperlink w:anchor="__RefHeading___Toc96952_1588784861">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96954_1588784861">
            <w:r>
              <w:rPr>
                <w:webHidden/>
                <w:rStyle w:val="IndexLink"/>
              </w:rPr>
              <w:t>1</w:t>
            </w:r>
            <w:r>
              <w:rPr>
                <w:rStyle w:val="IndexLink"/>
                <w:rtl w:val="true"/>
              </w:rPr>
              <w:t>.</w:t>
            </w:r>
            <w:r>
              <w:rPr>
                <w:rStyle w:val="IndexLink"/>
                <w:rtl w:val="true"/>
              </w:rPr>
              <w:t>الغسل</w:t>
            </w:r>
            <w:r>
              <w:rPr>
                <w:rStyle w:val="IndexLink"/>
                <w:rtl w:val="true"/>
              </w:rPr>
              <w:tab/>
            </w:r>
            <w:r>
              <w:rPr>
                <w:rStyle w:val="IndexLink"/>
              </w:rPr>
              <w:t>223</w:t>
            </w:r>
          </w:hyperlink>
        </w:p>
        <w:p>
          <w:pPr>
            <w:pStyle w:val="Contents5"/>
            <w:tabs>
              <w:tab w:val="clear" w:pos="7892"/>
              <w:tab w:val="right" w:pos="9026" w:leader="dot"/>
            </w:tabs>
            <w:rPr/>
          </w:pPr>
          <w:hyperlink w:anchor="__RefHeading___Toc96956_1588784861">
            <w:r>
              <w:rPr>
                <w:webHidden/>
                <w:rStyle w:val="IndexLink"/>
              </w:rPr>
              <w:t>2</w:t>
            </w:r>
            <w:r>
              <w:rPr>
                <w:rStyle w:val="IndexLink"/>
                <w:rtl w:val="true"/>
              </w:rPr>
              <w:t>.</w:t>
            </w:r>
            <w:r>
              <w:rPr>
                <w:rStyle w:val="IndexLink"/>
                <w:rtl w:val="true"/>
              </w:rPr>
              <w:t>لبس أطهر الثیاب</w:t>
            </w:r>
            <w:r>
              <w:rPr>
                <w:rStyle w:val="IndexLink"/>
                <w:rtl w:val="true"/>
              </w:rPr>
              <w:tab/>
            </w:r>
            <w:r>
              <w:rPr>
                <w:rStyle w:val="IndexLink"/>
              </w:rPr>
              <w:t>223</w:t>
            </w:r>
          </w:hyperlink>
        </w:p>
        <w:p>
          <w:pPr>
            <w:pStyle w:val="Contents5"/>
            <w:tabs>
              <w:tab w:val="clear" w:pos="7892"/>
              <w:tab w:val="right" w:pos="9026" w:leader="dot"/>
            </w:tabs>
            <w:rPr/>
          </w:pPr>
          <w:hyperlink w:anchor="__RefHeading___Toc96958_1588784861">
            <w:r>
              <w:rPr>
                <w:webHidden/>
                <w:rStyle w:val="IndexLink"/>
              </w:rPr>
              <w:t>3</w:t>
            </w:r>
            <w:r>
              <w:rPr>
                <w:rStyle w:val="IndexLink"/>
                <w:rtl w:val="true"/>
              </w:rPr>
              <w:t>.</w:t>
            </w:r>
            <w:r>
              <w:rPr>
                <w:rStyle w:val="IndexLink"/>
                <w:rtl w:val="true"/>
              </w:rPr>
              <w:t>تجنّب التعطّر والزینة</w:t>
            </w:r>
            <w:r>
              <w:rPr>
                <w:rStyle w:val="IndexLink"/>
                <w:rtl w:val="true"/>
              </w:rPr>
              <w:tab/>
            </w:r>
            <w:r>
              <w:rPr>
                <w:rStyle w:val="IndexLink"/>
              </w:rPr>
              <w:t>224</w:t>
            </w:r>
          </w:hyperlink>
        </w:p>
        <w:p>
          <w:pPr>
            <w:pStyle w:val="Contents5"/>
            <w:tabs>
              <w:tab w:val="clear" w:pos="7892"/>
              <w:tab w:val="right" w:pos="9026" w:leader="dot"/>
            </w:tabs>
            <w:rPr/>
          </w:pPr>
          <w:hyperlink w:anchor="__RefHeading___Toc96960_1588784861">
            <w:r>
              <w:rPr>
                <w:webHidden/>
                <w:rStyle w:val="IndexLink"/>
              </w:rPr>
              <w:t>4</w:t>
            </w:r>
            <w:r>
              <w:rPr>
                <w:rStyle w:val="IndexLink"/>
                <w:rtl w:val="true"/>
              </w:rPr>
              <w:t>.</w:t>
            </w:r>
            <w:r>
              <w:rPr>
                <w:rStyle w:val="IndexLink"/>
                <w:rtl w:val="true"/>
              </w:rPr>
              <w:t>الصمت</w:t>
            </w:r>
            <w:r>
              <w:rPr>
                <w:rStyle w:val="IndexLink"/>
                <w:rtl w:val="true"/>
              </w:rPr>
              <w:tab/>
            </w:r>
            <w:r>
              <w:rPr>
                <w:rStyle w:val="IndexLink"/>
              </w:rPr>
              <w:t>224</w:t>
            </w:r>
          </w:hyperlink>
        </w:p>
        <w:p>
          <w:pPr>
            <w:pStyle w:val="Contents5"/>
            <w:tabs>
              <w:tab w:val="clear" w:pos="7892"/>
              <w:tab w:val="right" w:pos="9026" w:leader="dot"/>
            </w:tabs>
            <w:rPr/>
          </w:pPr>
          <w:hyperlink w:anchor="__RefHeading___Toc96962_1588784861">
            <w:r>
              <w:rPr>
                <w:webHidden/>
                <w:rStyle w:val="IndexLink"/>
              </w:rPr>
              <w:t>5</w:t>
            </w:r>
            <w:r>
              <w:rPr>
                <w:rStyle w:val="IndexLink"/>
                <w:rtl w:val="true"/>
              </w:rPr>
              <w:t>.</w:t>
            </w:r>
            <w:r>
              <w:rPr>
                <w:rStyle w:val="IndexLink"/>
                <w:rtl w:val="true"/>
              </w:rPr>
              <w:t>الطمأنینة والوقار</w:t>
            </w:r>
            <w:r>
              <w:rPr>
                <w:rStyle w:val="IndexLink"/>
                <w:rtl w:val="true"/>
              </w:rPr>
              <w:tab/>
            </w:r>
            <w:r>
              <w:rPr>
                <w:rStyle w:val="IndexLink"/>
              </w:rPr>
              <w:t>224</w:t>
            </w:r>
          </w:hyperlink>
        </w:p>
        <w:p>
          <w:pPr>
            <w:pStyle w:val="Contents5"/>
            <w:tabs>
              <w:tab w:val="clear" w:pos="7892"/>
              <w:tab w:val="right" w:pos="9026" w:leader="dot"/>
            </w:tabs>
            <w:rPr/>
          </w:pPr>
          <w:hyperlink w:anchor="__RefHeading___Toc96964_1588784861">
            <w:r>
              <w:rPr>
                <w:webHidden/>
                <w:rStyle w:val="IndexLink"/>
              </w:rPr>
              <w:t>6</w:t>
            </w:r>
            <w:r>
              <w:rPr>
                <w:rStyle w:val="IndexLink"/>
                <w:rtl w:val="true"/>
              </w:rPr>
              <w:t>.</w:t>
            </w:r>
            <w:r>
              <w:rPr>
                <w:rStyle w:val="IndexLink"/>
                <w:rtl w:val="true"/>
              </w:rPr>
              <w:t>الاستئذان قبل الدخول</w:t>
            </w:r>
            <w:r>
              <w:rPr>
                <w:rStyle w:val="IndexLink"/>
                <w:rtl w:val="true"/>
              </w:rPr>
              <w:tab/>
            </w:r>
            <w:r>
              <w:rPr>
                <w:rStyle w:val="IndexLink"/>
              </w:rPr>
              <w:t>225</w:t>
            </w:r>
          </w:hyperlink>
        </w:p>
        <w:p>
          <w:pPr>
            <w:pStyle w:val="Contents5"/>
            <w:tabs>
              <w:tab w:val="clear" w:pos="7892"/>
              <w:tab w:val="right" w:pos="9026" w:leader="dot"/>
            </w:tabs>
            <w:rPr/>
          </w:pPr>
          <w:hyperlink w:anchor="__RefHeading___Toc96966_1588784861">
            <w:r>
              <w:rPr>
                <w:webHidden/>
                <w:rStyle w:val="IndexLink"/>
              </w:rPr>
              <w:t>7</w:t>
            </w:r>
            <w:r>
              <w:rPr>
                <w:rStyle w:val="IndexLink"/>
                <w:rtl w:val="true"/>
              </w:rPr>
              <w:t>.</w:t>
            </w:r>
            <w:r>
              <w:rPr>
                <w:rStyle w:val="IndexLink"/>
                <w:rtl w:val="true"/>
              </w:rPr>
              <w:t>تقدیم الرجل الیمنی</w:t>
            </w:r>
            <w:r>
              <w:rPr>
                <w:rStyle w:val="IndexLink"/>
                <w:rtl w:val="true"/>
              </w:rPr>
              <w:tab/>
            </w:r>
            <w:r>
              <w:rPr>
                <w:rStyle w:val="IndexLink"/>
              </w:rPr>
              <w:t>225</w:t>
            </w:r>
          </w:hyperlink>
        </w:p>
        <w:p>
          <w:pPr>
            <w:pStyle w:val="Contents5"/>
            <w:tabs>
              <w:tab w:val="clear" w:pos="7892"/>
              <w:tab w:val="right" w:pos="9026" w:leader="dot"/>
            </w:tabs>
            <w:rPr/>
          </w:pPr>
          <w:hyperlink w:anchor="__RefHeading___Toc96968_1588784861">
            <w:r>
              <w:rPr>
                <w:webHidden/>
                <w:rStyle w:val="IndexLink"/>
              </w:rPr>
              <w:t>8</w:t>
            </w:r>
            <w:r>
              <w:rPr>
                <w:rStyle w:val="IndexLink"/>
                <w:rtl w:val="true"/>
              </w:rPr>
              <w:t>.</w:t>
            </w:r>
            <w:r>
              <w:rPr>
                <w:rStyle w:val="IndexLink"/>
                <w:rtl w:val="true"/>
              </w:rPr>
              <w:t>قراءة الزیارات المأثورة</w:t>
            </w:r>
            <w:r>
              <w:rPr>
                <w:rStyle w:val="IndexLink"/>
                <w:rtl w:val="true"/>
              </w:rPr>
              <w:tab/>
            </w:r>
            <w:r>
              <w:rPr>
                <w:rStyle w:val="IndexLink"/>
              </w:rPr>
              <w:t>225</w:t>
            </w:r>
          </w:hyperlink>
        </w:p>
        <w:p>
          <w:pPr>
            <w:pStyle w:val="Contents4"/>
            <w:tabs>
              <w:tab w:val="clear" w:pos="8176"/>
              <w:tab w:val="right" w:pos="9026" w:leader="dot"/>
            </w:tabs>
            <w:rPr/>
          </w:pPr>
          <w:hyperlink w:anchor="__RefHeading___Toc96970_1588784861">
            <w:r>
              <w:rPr>
                <w:webHidden/>
                <w:rStyle w:val="IndexLink"/>
                <w:rtl w:val="true"/>
              </w:rPr>
              <w:t>معرفة آفات الزیارة</w:t>
            </w:r>
            <w:r>
              <w:rPr>
                <w:rStyle w:val="IndexLink"/>
                <w:rtl w:val="true"/>
              </w:rPr>
              <w:tab/>
            </w:r>
            <w:r>
              <w:rPr>
                <w:rStyle w:val="IndexLink"/>
              </w:rPr>
              <w:t>226</w:t>
            </w:r>
          </w:hyperlink>
        </w:p>
        <w:p>
          <w:pPr>
            <w:pStyle w:val="Contents3"/>
            <w:tabs>
              <w:tab w:val="clear" w:pos="8459"/>
              <w:tab w:val="right" w:pos="9026" w:leader="dot"/>
            </w:tabs>
            <w:rPr/>
          </w:pPr>
          <w:hyperlink w:anchor="__RefHeading___Toc96972_1588784861">
            <w:r>
              <w:rPr>
                <w:webHidden/>
                <w:rStyle w:val="IndexLink"/>
                <w:rtl w:val="true"/>
              </w:rPr>
              <w:t>الفصل الأوّل</w:t>
            </w:r>
            <w:r>
              <w:rPr>
                <w:rStyle w:val="IndexLink"/>
                <w:rtl w:val="true"/>
              </w:rPr>
              <w:t>:</w:t>
            </w:r>
            <w:r>
              <w:rPr>
                <w:rStyle w:val="IndexLink"/>
                <w:rtl w:val="true"/>
              </w:rPr>
              <w:t>فضل زیارته وزائره</w:t>
            </w:r>
            <w:r>
              <w:rPr>
                <w:rStyle w:val="IndexLink"/>
                <w:rtl w:val="true"/>
              </w:rPr>
              <w:tab/>
            </w:r>
            <w:r>
              <w:rPr>
                <w:rStyle w:val="IndexLink"/>
              </w:rPr>
              <w:t>228</w:t>
            </w:r>
          </w:hyperlink>
        </w:p>
        <w:p>
          <w:pPr>
            <w:pStyle w:val="Contents4"/>
            <w:tabs>
              <w:tab w:val="clear" w:pos="8176"/>
              <w:tab w:val="right" w:pos="9026" w:leader="dot"/>
            </w:tabs>
            <w:rPr/>
          </w:pPr>
          <w:hyperlink w:anchor="__RefHeading___Toc96974_1588784861">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96976_1588784861">
            <w:r>
              <w:rPr>
                <w:webHidden/>
                <w:rStyle w:val="IndexLink"/>
              </w:rPr>
              <w:t>1/1</w:t>
            </w:r>
            <w:r>
              <w:rPr>
                <w:rStyle w:val="IndexLink"/>
                <w:rtl w:val="true"/>
              </w:rPr>
              <w:t xml:space="preserve"> </w:t>
            </w:r>
            <w:r>
              <w:rPr>
                <w:rStyle w:val="IndexLink"/>
                <w:rtl w:val="true"/>
              </w:rPr>
              <w:t>زِیارَتُهُ مِن أفضَلِ الأَعمالِ‌</w:t>
            </w:r>
            <w:r>
              <w:rPr>
                <w:rStyle w:val="IndexLink"/>
                <w:rtl w:val="true"/>
              </w:rPr>
              <w:tab/>
            </w:r>
            <w:r>
              <w:rPr>
                <w:rStyle w:val="IndexLink"/>
              </w:rPr>
              <w:t>228</w:t>
            </w:r>
          </w:hyperlink>
        </w:p>
        <w:p>
          <w:pPr>
            <w:pStyle w:val="Contents4"/>
            <w:tabs>
              <w:tab w:val="clear" w:pos="8176"/>
              <w:tab w:val="right" w:pos="9026" w:leader="dot"/>
            </w:tabs>
            <w:rPr/>
          </w:pPr>
          <w:hyperlink w:anchor="__RefHeading___Toc96978_1588784861">
            <w:r>
              <w:rPr>
                <w:webHidden/>
                <w:rStyle w:val="IndexLink"/>
              </w:rPr>
              <w:t>2/1</w:t>
            </w:r>
            <w:r>
              <w:rPr>
                <w:rStyle w:val="IndexLink"/>
                <w:rtl w:val="true"/>
              </w:rPr>
              <w:t xml:space="preserve"> </w:t>
            </w:r>
            <w:r>
              <w:rPr>
                <w:rStyle w:val="IndexLink"/>
                <w:rtl w:val="true"/>
              </w:rPr>
              <w:t>مَن زارَهُ کَمَن زارَ اللّهَ عزّوجلّ‌</w:t>
            </w:r>
            <w:r>
              <w:rPr>
                <w:rStyle w:val="IndexLink"/>
                <w:rtl w:val="true"/>
              </w:rPr>
              <w:tab/>
            </w:r>
            <w:r>
              <w:rPr>
                <w:rStyle w:val="IndexLink"/>
              </w:rPr>
              <w:t>229</w:t>
            </w:r>
          </w:hyperlink>
        </w:p>
        <w:p>
          <w:pPr>
            <w:pStyle w:val="Contents4"/>
            <w:tabs>
              <w:tab w:val="clear" w:pos="8176"/>
              <w:tab w:val="right" w:pos="9026" w:leader="dot"/>
            </w:tabs>
            <w:rPr/>
          </w:pPr>
          <w:hyperlink w:anchor="__RefHeading___Toc96980_1588784861">
            <w:r>
              <w:rPr>
                <w:webHidden/>
                <w:rStyle w:val="IndexLink"/>
              </w:rPr>
              <w:t>3/1</w:t>
            </w:r>
            <w:r>
              <w:rPr>
                <w:rStyle w:val="IndexLink"/>
                <w:rtl w:val="true"/>
              </w:rPr>
              <w:t xml:space="preserve"> </w:t>
            </w:r>
            <w:r>
              <w:rPr>
                <w:rStyle w:val="IndexLink"/>
                <w:rtl w:val="true"/>
              </w:rPr>
              <w:t>مَن زارَهُ کَمَن زارَ رَسولَ اللّهِ صلّی اللّه علیه و آله</w:t>
            </w:r>
            <w:r>
              <w:rPr>
                <w:rStyle w:val="IndexLink"/>
                <w:rtl w:val="true"/>
              </w:rPr>
              <w:tab/>
            </w:r>
            <w:r>
              <w:rPr>
                <w:rStyle w:val="IndexLink"/>
              </w:rPr>
              <w:t>230</w:t>
            </w:r>
          </w:hyperlink>
        </w:p>
        <w:p>
          <w:pPr>
            <w:pStyle w:val="Contents4"/>
            <w:tabs>
              <w:tab w:val="clear" w:pos="8176"/>
              <w:tab w:val="right" w:pos="9026" w:leader="dot"/>
            </w:tabs>
            <w:rPr/>
          </w:pPr>
          <w:hyperlink w:anchor="__RefHeading___Toc96982_1588784861">
            <w:r>
              <w:rPr>
                <w:webHidden/>
                <w:rStyle w:val="IndexLink"/>
              </w:rPr>
              <w:t>4/1</w:t>
            </w:r>
            <w:r>
              <w:rPr>
                <w:rStyle w:val="IndexLink"/>
                <w:rtl w:val="true"/>
              </w:rPr>
              <w:t xml:space="preserve"> </w:t>
            </w:r>
            <w:r>
              <w:rPr>
                <w:rStyle w:val="IndexLink"/>
                <w:rtl w:val="true"/>
              </w:rPr>
              <w:t>إکرامُ المَلائِکَةِ لِزُوّارِهِ‌</w:t>
            </w:r>
            <w:r>
              <w:rPr>
                <w:rStyle w:val="IndexLink"/>
                <w:rtl w:val="true"/>
              </w:rPr>
              <w:tab/>
            </w:r>
            <w:r>
              <w:rPr>
                <w:rStyle w:val="IndexLink"/>
              </w:rPr>
              <w:t>231</w:t>
            </w:r>
          </w:hyperlink>
        </w:p>
        <w:p>
          <w:pPr>
            <w:pStyle w:val="Contents4"/>
            <w:tabs>
              <w:tab w:val="clear" w:pos="8176"/>
              <w:tab w:val="right" w:pos="9026" w:leader="dot"/>
            </w:tabs>
            <w:rPr/>
          </w:pPr>
          <w:hyperlink w:anchor="__RefHeading___Toc96984_1588784861">
            <w:r>
              <w:rPr>
                <w:webHidden/>
                <w:rStyle w:val="IndexLink"/>
              </w:rPr>
              <w:t>5/1</w:t>
            </w:r>
            <w:r>
              <w:rPr>
                <w:rStyle w:val="IndexLink"/>
                <w:rtl w:val="true"/>
              </w:rPr>
              <w:t xml:space="preserve"> </w:t>
            </w:r>
            <w:r>
              <w:rPr>
                <w:rStyle w:val="IndexLink"/>
                <w:rtl w:val="true"/>
              </w:rPr>
              <w:t>لا یُحصی فَضلُ زِیارَتِهِ‌</w:t>
            </w:r>
            <w:r>
              <w:rPr>
                <w:rStyle w:val="IndexLink"/>
                <w:rtl w:val="true"/>
              </w:rPr>
              <w:tab/>
            </w:r>
            <w:r>
              <w:rPr>
                <w:rStyle w:val="IndexLink"/>
              </w:rPr>
              <w:t>233</w:t>
            </w:r>
          </w:hyperlink>
        </w:p>
        <w:p>
          <w:pPr>
            <w:pStyle w:val="Contents4"/>
            <w:tabs>
              <w:tab w:val="clear" w:pos="8176"/>
              <w:tab w:val="right" w:pos="9026" w:leader="dot"/>
            </w:tabs>
            <w:rPr/>
          </w:pPr>
          <w:hyperlink w:anchor="__RefHeading___Toc96986_1588784861">
            <w:r>
              <w:rPr>
                <w:webHidden/>
                <w:rStyle w:val="IndexLink"/>
              </w:rPr>
              <w:t>6/1</w:t>
            </w:r>
            <w:r>
              <w:rPr>
                <w:rStyle w:val="IndexLink"/>
                <w:rtl w:val="true"/>
              </w:rPr>
              <w:t xml:space="preserve"> </w:t>
            </w:r>
            <w:r>
              <w:rPr>
                <w:rStyle w:val="IndexLink"/>
                <w:rtl w:val="true"/>
              </w:rPr>
              <w:t>فَضلُ مَن زارَهُ خائِفاً ومَن حُبِسَ أو قُتِلَ لِذلِکَ‌</w:t>
            </w:r>
            <w:r>
              <w:rPr>
                <w:rStyle w:val="IndexLink"/>
                <w:rtl w:val="true"/>
              </w:rPr>
              <w:tab/>
            </w:r>
            <w:r>
              <w:rPr>
                <w:rStyle w:val="IndexLink"/>
              </w:rPr>
              <w:t>235</w:t>
            </w:r>
          </w:hyperlink>
        </w:p>
        <w:p>
          <w:pPr>
            <w:pStyle w:val="Contents4"/>
            <w:tabs>
              <w:tab w:val="clear" w:pos="8176"/>
              <w:tab w:val="right" w:pos="9026" w:leader="dot"/>
            </w:tabs>
            <w:rPr/>
          </w:pPr>
          <w:hyperlink w:anchor="__RefHeading___Toc96988_1588784861">
            <w:r>
              <w:rPr>
                <w:webHidden/>
                <w:rStyle w:val="IndexLink"/>
              </w:rPr>
              <w:t>7/1</w:t>
            </w:r>
            <w:r>
              <w:rPr>
                <w:rStyle w:val="IndexLink"/>
                <w:rtl w:val="true"/>
              </w:rPr>
              <w:t xml:space="preserve"> </w:t>
            </w:r>
            <w:r>
              <w:rPr>
                <w:rStyle w:val="IndexLink"/>
                <w:rtl w:val="true"/>
              </w:rPr>
              <w:t>فَضلُ زِیارَتِهِ بِالمَشَقَّةِ ومَن ماتَ فِی السَّفَرِ لزِیارَتِهِ‌</w:t>
            </w:r>
            <w:r>
              <w:rPr>
                <w:rStyle w:val="IndexLink"/>
                <w:rtl w:val="true"/>
              </w:rPr>
              <w:tab/>
            </w:r>
            <w:r>
              <w:rPr>
                <w:rStyle w:val="IndexLink"/>
              </w:rPr>
              <w:t>238</w:t>
            </w:r>
          </w:hyperlink>
        </w:p>
        <w:p>
          <w:pPr>
            <w:pStyle w:val="Contents4"/>
            <w:tabs>
              <w:tab w:val="clear" w:pos="8176"/>
              <w:tab w:val="right" w:pos="9026" w:leader="dot"/>
            </w:tabs>
            <w:rPr/>
          </w:pPr>
          <w:hyperlink w:anchor="__RefHeading___Toc96990_1588784861">
            <w:r>
              <w:rPr>
                <w:webHidden/>
                <w:rStyle w:val="IndexLink"/>
              </w:rPr>
              <w:t>8/1</w:t>
            </w:r>
            <w:r>
              <w:rPr>
                <w:rStyle w:val="IndexLink"/>
                <w:rtl w:val="true"/>
              </w:rPr>
              <w:t xml:space="preserve"> </w:t>
            </w:r>
            <w:r>
              <w:rPr>
                <w:rStyle w:val="IndexLink"/>
                <w:rtl w:val="true"/>
              </w:rPr>
              <w:t>ثَوابُ زِیارَتِهِ مَشیاً عَلی الأقدامِ‌</w:t>
            </w:r>
            <w:r>
              <w:rPr>
                <w:rStyle w:val="IndexLink"/>
                <w:rtl w:val="true"/>
              </w:rPr>
              <w:tab/>
            </w:r>
            <w:r>
              <w:rPr>
                <w:rStyle w:val="IndexLink"/>
              </w:rPr>
              <w:t>239</w:t>
            </w:r>
          </w:hyperlink>
        </w:p>
        <w:p>
          <w:pPr>
            <w:pStyle w:val="Contents3"/>
            <w:tabs>
              <w:tab w:val="clear" w:pos="8459"/>
              <w:tab w:val="right" w:pos="9026" w:leader="dot"/>
            </w:tabs>
            <w:rPr/>
          </w:pPr>
          <w:hyperlink w:anchor="__RefHeading___Toc96992_1588784861">
            <w:r>
              <w:rPr>
                <w:webHidden/>
                <w:rStyle w:val="IndexLink"/>
                <w:rtl w:val="true"/>
              </w:rPr>
              <w:t>الفصل الثانی</w:t>
            </w:r>
            <w:r>
              <w:rPr>
                <w:rStyle w:val="IndexLink"/>
                <w:rtl w:val="true"/>
              </w:rPr>
              <w:t>:</w:t>
            </w:r>
            <w:r>
              <w:rPr>
                <w:rStyle w:val="IndexLink"/>
                <w:rtl w:val="true"/>
              </w:rPr>
              <w:t>الحثُّ الأکید علی زیارته والتّحذیر الشّدید من ترکها</w:t>
            </w:r>
            <w:r>
              <w:rPr>
                <w:rStyle w:val="IndexLink"/>
                <w:rtl w:val="true"/>
              </w:rPr>
              <w:tab/>
            </w:r>
            <w:r>
              <w:rPr>
                <w:rStyle w:val="IndexLink"/>
              </w:rPr>
              <w:t>242</w:t>
            </w:r>
          </w:hyperlink>
        </w:p>
        <w:p>
          <w:pPr>
            <w:pStyle w:val="Contents4"/>
            <w:tabs>
              <w:tab w:val="clear" w:pos="8176"/>
              <w:tab w:val="right" w:pos="9026" w:leader="dot"/>
            </w:tabs>
            <w:rPr/>
          </w:pPr>
          <w:hyperlink w:anchor="__RefHeading___Toc96994_1588784861">
            <w:r>
              <w:rPr>
                <w:webHidden/>
                <w:rStyle w:val="IndexLink"/>
                <w:rtl w:val="true"/>
              </w:rPr>
              <w:t>الحثُّ الأکید علی زیارته والتّحذیر الشّدید من ترکها</w:t>
            </w:r>
            <w:r>
              <w:rPr>
                <w:rStyle w:val="IndexLink"/>
                <w:rtl w:val="true"/>
              </w:rPr>
              <w:tab/>
            </w:r>
            <w:r>
              <w:rPr>
                <w:rStyle w:val="IndexLink"/>
              </w:rPr>
              <w:t>242</w:t>
            </w:r>
          </w:hyperlink>
        </w:p>
        <w:p>
          <w:pPr>
            <w:pStyle w:val="Contents5"/>
            <w:tabs>
              <w:tab w:val="clear" w:pos="7892"/>
              <w:tab w:val="right" w:pos="9026" w:leader="dot"/>
            </w:tabs>
            <w:rPr/>
          </w:pPr>
          <w:hyperlink w:anchor="__RefHeading___Toc96996_1588784861">
            <w:r>
              <w:rPr>
                <w:webHidden/>
                <w:rStyle w:val="IndexLink"/>
              </w:rPr>
              <w:t>1/2</w:t>
            </w:r>
            <w:r>
              <w:rPr>
                <w:rStyle w:val="IndexLink"/>
                <w:rtl w:val="true"/>
              </w:rPr>
              <w:t xml:space="preserve"> </w:t>
            </w:r>
            <w:r>
              <w:rPr>
                <w:rStyle w:val="IndexLink"/>
                <w:rtl w:val="true"/>
              </w:rPr>
              <w:t>فَریضَةٌ عَلی کُلِّ مُؤمِنٍ‌</w:t>
            </w:r>
            <w:r>
              <w:rPr>
                <w:rStyle w:val="IndexLink"/>
                <w:rtl w:val="true"/>
              </w:rPr>
              <w:tab/>
            </w:r>
            <w:r>
              <w:rPr>
                <w:rStyle w:val="IndexLink"/>
              </w:rPr>
              <w:t>242</w:t>
            </w:r>
          </w:hyperlink>
        </w:p>
        <w:p>
          <w:pPr>
            <w:pStyle w:val="Contents5"/>
            <w:tabs>
              <w:tab w:val="clear" w:pos="7892"/>
              <w:tab w:val="right" w:pos="9026" w:leader="dot"/>
            </w:tabs>
            <w:rPr/>
          </w:pPr>
          <w:hyperlink w:anchor="__RefHeading___Toc96998_1588784861">
            <w:r>
              <w:rPr>
                <w:webHidden/>
                <w:rStyle w:val="IndexLink"/>
              </w:rPr>
              <w:t>2/2</w:t>
            </w:r>
            <w:r>
              <w:rPr>
                <w:rStyle w:val="IndexLink"/>
                <w:rtl w:val="true"/>
              </w:rPr>
              <w:t xml:space="preserve"> </w:t>
            </w:r>
            <w:r>
              <w:rPr>
                <w:rStyle w:val="IndexLink"/>
                <w:rtl w:val="true"/>
              </w:rPr>
              <w:t>مَن لَم یَزُرهُ کانَ مُنتَقَصَ الإِیمانِ‌</w:t>
            </w:r>
            <w:r>
              <w:rPr>
                <w:rStyle w:val="IndexLink"/>
                <w:rtl w:val="true"/>
              </w:rPr>
              <w:tab/>
            </w:r>
            <w:r>
              <w:rPr>
                <w:rStyle w:val="IndexLink"/>
              </w:rPr>
              <w:t>244</w:t>
            </w:r>
          </w:hyperlink>
        </w:p>
        <w:p>
          <w:pPr>
            <w:pStyle w:val="Contents5"/>
            <w:tabs>
              <w:tab w:val="clear" w:pos="7892"/>
              <w:tab w:val="right" w:pos="9026" w:leader="dot"/>
            </w:tabs>
            <w:rPr/>
          </w:pPr>
          <w:hyperlink w:anchor="__RefHeading___Toc97000_1588784861">
            <w:r>
              <w:rPr>
                <w:webHidden/>
                <w:rStyle w:val="IndexLink"/>
              </w:rPr>
              <w:t>3/2</w:t>
            </w:r>
            <w:r>
              <w:rPr>
                <w:rStyle w:val="IndexLink"/>
                <w:rtl w:val="true"/>
              </w:rPr>
              <w:t xml:space="preserve"> </w:t>
            </w:r>
            <w:r>
              <w:rPr>
                <w:rStyle w:val="IndexLink"/>
                <w:rtl w:val="true"/>
              </w:rPr>
              <w:t>مَن حُرِمَ مِنها فَقَد حُرِمَ خَیراً کَثیراً</w:t>
            </w:r>
            <w:r>
              <w:rPr>
                <w:rStyle w:val="IndexLink"/>
                <w:rtl w:val="true"/>
              </w:rPr>
              <w:tab/>
            </w:r>
            <w:r>
              <w:rPr>
                <w:rStyle w:val="IndexLink"/>
              </w:rPr>
              <w:t>245</w:t>
            </w:r>
          </w:hyperlink>
        </w:p>
        <w:p>
          <w:pPr>
            <w:pStyle w:val="Contents5"/>
            <w:tabs>
              <w:tab w:val="clear" w:pos="7892"/>
              <w:tab w:val="right" w:pos="9026" w:leader="dot"/>
            </w:tabs>
            <w:rPr/>
          </w:pPr>
          <w:hyperlink w:anchor="__RefHeading___Toc97002_1588784861">
            <w:r>
              <w:rPr>
                <w:webHidden/>
                <w:rStyle w:val="IndexLink"/>
              </w:rPr>
              <w:t>4/2</w:t>
            </w:r>
            <w:r>
              <w:rPr>
                <w:rStyle w:val="IndexLink"/>
                <w:rtl w:val="true"/>
              </w:rPr>
              <w:t xml:space="preserve"> </w:t>
            </w:r>
            <w:r>
              <w:rPr>
                <w:rStyle w:val="IndexLink"/>
                <w:rtl w:val="true"/>
              </w:rPr>
              <w:t>إیّاکُم وَالجَفاءَ</w:t>
            </w:r>
            <w:r>
              <w:rPr>
                <w:rStyle w:val="IndexLink"/>
                <w:rtl w:val="true"/>
              </w:rPr>
              <w:tab/>
            </w:r>
            <w:r>
              <w:rPr>
                <w:rStyle w:val="IndexLink"/>
              </w:rPr>
              <w:t>246</w:t>
            </w:r>
          </w:hyperlink>
        </w:p>
        <w:p>
          <w:pPr>
            <w:pStyle w:val="Contents5"/>
            <w:tabs>
              <w:tab w:val="clear" w:pos="7892"/>
              <w:tab w:val="right" w:pos="9026" w:leader="dot"/>
            </w:tabs>
            <w:rPr/>
          </w:pPr>
          <w:hyperlink w:anchor="__RefHeading___Toc97004_1588784861">
            <w:r>
              <w:rPr>
                <w:webHidden/>
                <w:rStyle w:val="IndexLink"/>
              </w:rPr>
              <w:t>5/2</w:t>
            </w:r>
            <w:r>
              <w:rPr>
                <w:rStyle w:val="IndexLink"/>
                <w:rtl w:val="true"/>
              </w:rPr>
              <w:t xml:space="preserve"> </w:t>
            </w:r>
            <w:r>
              <w:rPr>
                <w:rStyle w:val="IndexLink"/>
                <w:rtl w:val="true"/>
              </w:rPr>
              <w:t>تَرکُ زِیارَتِهِ یوجِبُ عُقوقَ أهلِ البَیتِ علیهم السّلام</w:t>
            </w:r>
            <w:r>
              <w:rPr>
                <w:rStyle w:val="IndexLink"/>
                <w:rtl w:val="true"/>
              </w:rPr>
              <w:tab/>
            </w:r>
            <w:r>
              <w:rPr>
                <w:rStyle w:val="IndexLink"/>
              </w:rPr>
              <w:t>248</w:t>
            </w:r>
          </w:hyperlink>
        </w:p>
        <w:p>
          <w:pPr>
            <w:pStyle w:val="Contents5"/>
            <w:tabs>
              <w:tab w:val="clear" w:pos="7892"/>
              <w:tab w:val="right" w:pos="9026" w:leader="dot"/>
            </w:tabs>
            <w:rPr/>
          </w:pPr>
          <w:hyperlink w:anchor="__RefHeading___Toc97006_1588784861">
            <w:r>
              <w:rPr>
                <w:webHidden/>
                <w:rStyle w:val="IndexLink"/>
              </w:rPr>
              <w:t>6/2</w:t>
            </w:r>
            <w:r>
              <w:rPr>
                <w:rStyle w:val="IndexLink"/>
                <w:rtl w:val="true"/>
              </w:rPr>
              <w:t xml:space="preserve"> </w:t>
            </w:r>
            <w:r>
              <w:rPr>
                <w:rStyle w:val="IndexLink"/>
                <w:rtl w:val="true"/>
              </w:rPr>
              <w:t>زِیارَتُهُ تَمُدُّ العُمُرَ وتَرکُها یَنقُصُهُ‌</w:t>
            </w:r>
            <w:r>
              <w:rPr>
                <w:rStyle w:val="IndexLink"/>
                <w:rtl w:val="true"/>
              </w:rPr>
              <w:tab/>
            </w:r>
            <w:r>
              <w:rPr>
                <w:rStyle w:val="IndexLink"/>
              </w:rPr>
              <w:t>250</w:t>
            </w:r>
          </w:hyperlink>
        </w:p>
        <w:p>
          <w:pPr>
            <w:pStyle w:val="Contents5"/>
            <w:tabs>
              <w:tab w:val="clear" w:pos="7892"/>
              <w:tab w:val="right" w:pos="9026" w:leader="dot"/>
            </w:tabs>
            <w:rPr/>
          </w:pPr>
          <w:hyperlink w:anchor="__RefHeading___Toc97008_1588784861">
            <w:r>
              <w:rPr>
                <w:webHidden/>
                <w:rStyle w:val="IndexLink"/>
              </w:rPr>
              <w:t>7/2</w:t>
            </w:r>
            <w:r>
              <w:rPr>
                <w:rStyle w:val="IndexLink"/>
                <w:rtl w:val="true"/>
              </w:rPr>
              <w:t xml:space="preserve"> </w:t>
            </w:r>
            <w:r>
              <w:rPr>
                <w:rStyle w:val="IndexLink"/>
                <w:rtl w:val="true"/>
              </w:rPr>
              <w:t>الوَصِیَّةُ بِإِدمانِ زِیارَتِهِ‌</w:t>
            </w:r>
            <w:r>
              <w:rPr>
                <w:rStyle w:val="IndexLink"/>
                <w:rtl w:val="true"/>
              </w:rPr>
              <w:tab/>
            </w:r>
            <w:r>
              <w:rPr>
                <w:rStyle w:val="IndexLink"/>
              </w:rPr>
              <w:t>251</w:t>
            </w:r>
          </w:hyperlink>
        </w:p>
        <w:p>
          <w:pPr>
            <w:pStyle w:val="Contents6"/>
            <w:tabs>
              <w:tab w:val="clear" w:pos="7609"/>
              <w:tab w:val="right" w:pos="9026" w:leader="dot"/>
            </w:tabs>
            <w:rPr/>
          </w:pPr>
          <w:hyperlink w:anchor="__RefHeading___Toc97010_1588784861">
            <w:r>
              <w:rPr>
                <w:webHidden/>
                <w:rStyle w:val="IndexLink"/>
                <w:rtl w:val="true"/>
              </w:rPr>
              <w:t>ألف</w:t>
            </w:r>
            <w:r>
              <w:rPr>
                <w:rStyle w:val="IndexLink"/>
                <w:rtl w:val="true"/>
              </w:rPr>
              <w:t>-</w:t>
            </w:r>
            <w:r>
              <w:rPr>
                <w:rStyle w:val="IndexLink"/>
                <w:rtl w:val="true"/>
              </w:rPr>
              <w:t>فی کُلِّ جُمعَةٍ‌</w:t>
            </w:r>
            <w:r>
              <w:rPr>
                <w:rStyle w:val="IndexLink"/>
                <w:rtl w:val="true"/>
              </w:rPr>
              <w:tab/>
            </w:r>
            <w:r>
              <w:rPr>
                <w:rStyle w:val="IndexLink"/>
              </w:rPr>
              <w:t>251</w:t>
            </w:r>
          </w:hyperlink>
        </w:p>
        <w:p>
          <w:pPr>
            <w:pStyle w:val="Contents6"/>
            <w:tabs>
              <w:tab w:val="clear" w:pos="7609"/>
              <w:tab w:val="right" w:pos="9026" w:leader="dot"/>
            </w:tabs>
            <w:rPr/>
          </w:pPr>
          <w:hyperlink w:anchor="__RefHeading___Toc97012_1588784861">
            <w:r>
              <w:rPr>
                <w:webHidden/>
                <w:rStyle w:val="IndexLink"/>
                <w:rtl w:val="true"/>
              </w:rPr>
              <w:t>ب</w:t>
            </w:r>
            <w:r>
              <w:rPr>
                <w:rStyle w:val="IndexLink"/>
                <w:rtl w:val="true"/>
              </w:rPr>
              <w:t>-</w:t>
            </w:r>
            <w:r>
              <w:rPr>
                <w:rStyle w:val="IndexLink"/>
                <w:rtl w:val="true"/>
              </w:rPr>
              <w:t>فی کُلِّ شَهرٍ</w:t>
            </w:r>
            <w:r>
              <w:rPr>
                <w:rStyle w:val="IndexLink"/>
                <w:rtl w:val="true"/>
              </w:rPr>
              <w:tab/>
            </w:r>
            <w:r>
              <w:rPr>
                <w:rStyle w:val="IndexLink"/>
              </w:rPr>
              <w:t>251</w:t>
            </w:r>
          </w:hyperlink>
        </w:p>
        <w:p>
          <w:pPr>
            <w:pStyle w:val="Contents6"/>
            <w:tabs>
              <w:tab w:val="clear" w:pos="7609"/>
              <w:tab w:val="right" w:pos="9026" w:leader="dot"/>
            </w:tabs>
            <w:rPr/>
          </w:pPr>
          <w:hyperlink w:anchor="__RefHeading___Toc97014_1588784861">
            <w:r>
              <w:rPr>
                <w:webHidden/>
                <w:rStyle w:val="IndexLink"/>
                <w:rtl w:val="true"/>
              </w:rPr>
              <w:t>ج</w:t>
            </w:r>
            <w:r>
              <w:rPr>
                <w:rStyle w:val="IndexLink"/>
                <w:rtl w:val="true"/>
              </w:rPr>
              <w:t>-</w:t>
            </w:r>
            <w:r>
              <w:rPr>
                <w:rStyle w:val="IndexLink"/>
                <w:rtl w:val="true"/>
              </w:rPr>
              <w:t>فی کُلِّ أربَعَةِ أشهُرٍ</w:t>
            </w:r>
            <w:r>
              <w:rPr>
                <w:rStyle w:val="IndexLink"/>
                <w:rtl w:val="true"/>
              </w:rPr>
              <w:tab/>
            </w:r>
            <w:r>
              <w:rPr>
                <w:rStyle w:val="IndexLink"/>
              </w:rPr>
              <w:t>253</w:t>
            </w:r>
          </w:hyperlink>
        </w:p>
        <w:p>
          <w:pPr>
            <w:pStyle w:val="Contents6"/>
            <w:tabs>
              <w:tab w:val="clear" w:pos="7609"/>
              <w:tab w:val="right" w:pos="9026" w:leader="dot"/>
            </w:tabs>
            <w:rPr/>
          </w:pPr>
          <w:hyperlink w:anchor="__RefHeading___Toc97016_1588784861">
            <w:r>
              <w:rPr>
                <w:webHidden/>
                <w:rStyle w:val="IndexLink"/>
                <w:rtl w:val="true"/>
              </w:rPr>
              <w:t>د</w:t>
            </w:r>
            <w:r>
              <w:rPr>
                <w:rStyle w:val="IndexLink"/>
                <w:rtl w:val="true"/>
              </w:rPr>
              <w:t>-</w:t>
            </w:r>
            <w:r>
              <w:rPr>
                <w:rStyle w:val="IndexLink"/>
                <w:rtl w:val="true"/>
              </w:rPr>
              <w:t>فی کُلِّ سِتَّةِ أشهُرٍ</w:t>
            </w:r>
            <w:r>
              <w:rPr>
                <w:rStyle w:val="IndexLink"/>
                <w:rtl w:val="true"/>
              </w:rPr>
              <w:tab/>
            </w:r>
            <w:r>
              <w:rPr>
                <w:rStyle w:val="IndexLink"/>
              </w:rPr>
              <w:t>253</w:t>
            </w:r>
          </w:hyperlink>
        </w:p>
        <w:p>
          <w:pPr>
            <w:pStyle w:val="Contents6"/>
            <w:tabs>
              <w:tab w:val="clear" w:pos="7609"/>
              <w:tab w:val="right" w:pos="9026" w:leader="dot"/>
            </w:tabs>
            <w:rPr/>
          </w:pPr>
          <w:hyperlink w:anchor="__RefHeading___Toc97018_1588784861">
            <w:r>
              <w:rPr>
                <w:webHidden/>
                <w:rStyle w:val="IndexLink"/>
                <w:rtl w:val="true"/>
              </w:rPr>
              <w:t>ه</w:t>
            </w:r>
            <w:r>
              <w:rPr>
                <w:rStyle w:val="IndexLink"/>
                <w:rtl w:val="true"/>
              </w:rPr>
              <w:t>-</w:t>
            </w:r>
            <w:r>
              <w:rPr>
                <w:rStyle w:val="IndexLink"/>
                <w:rtl w:val="true"/>
              </w:rPr>
              <w:t>فی کُلِّ سَنَةٍ‌</w:t>
            </w:r>
            <w:r>
              <w:rPr>
                <w:rStyle w:val="IndexLink"/>
                <w:rtl w:val="true"/>
              </w:rPr>
              <w:tab/>
            </w:r>
            <w:r>
              <w:rPr>
                <w:rStyle w:val="IndexLink"/>
              </w:rPr>
              <w:t>253</w:t>
            </w:r>
          </w:hyperlink>
        </w:p>
        <w:p>
          <w:pPr>
            <w:pStyle w:val="Contents6"/>
            <w:tabs>
              <w:tab w:val="clear" w:pos="7609"/>
              <w:tab w:val="right" w:pos="9026" w:leader="dot"/>
            </w:tabs>
            <w:rPr/>
          </w:pPr>
          <w:hyperlink w:anchor="__RefHeading___Toc97020_1588784861">
            <w:r>
              <w:rPr>
                <w:webHidden/>
                <w:rStyle w:val="IndexLink"/>
                <w:rtl w:val="true"/>
              </w:rPr>
              <w:t>و</w:t>
            </w:r>
            <w:r>
              <w:rPr>
                <w:rStyle w:val="IndexLink"/>
                <w:rtl w:val="true"/>
              </w:rPr>
              <w:t>-</w:t>
            </w:r>
            <w:r>
              <w:rPr>
                <w:rStyle w:val="IndexLink"/>
                <w:rtl w:val="true"/>
              </w:rPr>
              <w:t>فی کُلِّ ثَلاثِ سِنینَ‌</w:t>
            </w:r>
            <w:r>
              <w:rPr>
                <w:rStyle w:val="IndexLink"/>
                <w:rtl w:val="true"/>
              </w:rPr>
              <w:tab/>
            </w:r>
            <w:r>
              <w:rPr>
                <w:rStyle w:val="IndexLink"/>
              </w:rPr>
              <w:t>254</w:t>
            </w:r>
          </w:hyperlink>
        </w:p>
        <w:p>
          <w:pPr>
            <w:pStyle w:val="Contents6"/>
            <w:tabs>
              <w:tab w:val="clear" w:pos="7609"/>
              <w:tab w:val="right" w:pos="9026" w:leader="dot"/>
            </w:tabs>
            <w:rPr/>
          </w:pPr>
          <w:hyperlink w:anchor="__RefHeading___Toc97022_1588784861">
            <w:r>
              <w:rPr>
                <w:webHidden/>
                <w:rStyle w:val="IndexLink"/>
                <w:rtl w:val="true"/>
              </w:rPr>
              <w:t>ز</w:t>
            </w:r>
            <w:r>
              <w:rPr>
                <w:rStyle w:val="IndexLink"/>
                <w:rtl w:val="true"/>
              </w:rPr>
              <w:t>-</w:t>
            </w:r>
            <w:r>
              <w:rPr>
                <w:rStyle w:val="IndexLink"/>
                <w:rtl w:val="true"/>
              </w:rPr>
              <w:t>فی کُلِّ أربَعِ سِنینَ‌</w:t>
            </w:r>
            <w:r>
              <w:rPr>
                <w:rStyle w:val="IndexLink"/>
                <w:rtl w:val="true"/>
              </w:rPr>
              <w:tab/>
            </w:r>
            <w:r>
              <w:rPr>
                <w:rStyle w:val="IndexLink"/>
              </w:rPr>
              <w:t>254</w:t>
            </w:r>
          </w:hyperlink>
        </w:p>
        <w:p>
          <w:pPr>
            <w:pStyle w:val="Contents6"/>
            <w:tabs>
              <w:tab w:val="clear" w:pos="7609"/>
              <w:tab w:val="right" w:pos="9026" w:leader="dot"/>
            </w:tabs>
            <w:rPr/>
          </w:pPr>
          <w:hyperlink w:anchor="__RefHeading___Toc97024_1588784861">
            <w:r>
              <w:rPr>
                <w:webHidden/>
                <w:rStyle w:val="IndexLink"/>
                <w:rtl w:val="true"/>
              </w:rPr>
              <w:t>ح</w:t>
            </w:r>
            <w:r>
              <w:rPr>
                <w:rStyle w:val="IndexLink"/>
                <w:rtl w:val="true"/>
              </w:rPr>
              <w:t>-</w:t>
            </w:r>
            <w:r>
              <w:rPr>
                <w:rStyle w:val="IndexLink"/>
                <w:rtl w:val="true"/>
              </w:rPr>
              <w:t>کُلَّمَا استَطاعَ أکثَرَ فَأَکثَرَ</w:t>
            </w:r>
            <w:r>
              <w:rPr>
                <w:rStyle w:val="IndexLink"/>
                <w:rtl w:val="true"/>
              </w:rPr>
              <w:tab/>
            </w:r>
            <w:r>
              <w:rPr>
                <w:rStyle w:val="IndexLink"/>
              </w:rPr>
              <w:t>255</w:t>
            </w:r>
          </w:hyperlink>
        </w:p>
        <w:p>
          <w:pPr>
            <w:pStyle w:val="Contents4"/>
            <w:tabs>
              <w:tab w:val="clear" w:pos="8176"/>
              <w:tab w:val="right" w:pos="9026" w:leader="dot"/>
            </w:tabs>
            <w:rPr/>
          </w:pPr>
          <w:hyperlink w:anchor="__RefHeading___Toc97026_1588784861">
            <w:r>
              <w:rPr>
                <w:webHidden/>
                <w:rStyle w:val="IndexLink"/>
                <w:rtl w:val="true"/>
              </w:rPr>
              <w:t>کلام حول حکمة التأکید علی زیارة سید الشهداء وتکرارها</w:t>
            </w:r>
            <w:r>
              <w:rPr>
                <w:rStyle w:val="IndexLink"/>
                <w:rtl w:val="true"/>
              </w:rPr>
              <w:tab/>
            </w:r>
            <w:r>
              <w:rPr>
                <w:rStyle w:val="IndexLink"/>
              </w:rPr>
              <w:t>258</w:t>
            </w:r>
          </w:hyperlink>
        </w:p>
        <w:p>
          <w:pPr>
            <w:pStyle w:val="Contents3"/>
            <w:tabs>
              <w:tab w:val="clear" w:pos="8459"/>
              <w:tab w:val="right" w:pos="9026" w:leader="dot"/>
            </w:tabs>
            <w:rPr/>
          </w:pPr>
          <w:hyperlink w:anchor="__RefHeading___Toc97028_1588784861">
            <w:r>
              <w:rPr>
                <w:webHidden/>
                <w:rStyle w:val="IndexLink"/>
                <w:rtl w:val="true"/>
              </w:rPr>
              <w:t>الفصل الثالث</w:t>
            </w:r>
            <w:r>
              <w:rPr>
                <w:rStyle w:val="IndexLink"/>
                <w:rtl w:val="true"/>
              </w:rPr>
              <w:t>:</w:t>
            </w:r>
            <w:r>
              <w:rPr>
                <w:rStyle w:val="IndexLink"/>
                <w:rtl w:val="true"/>
              </w:rPr>
              <w:t>برکات زیارته</w:t>
            </w:r>
            <w:r>
              <w:rPr>
                <w:rStyle w:val="IndexLink"/>
                <w:rtl w:val="true"/>
              </w:rPr>
              <w:tab/>
            </w:r>
            <w:r>
              <w:rPr>
                <w:rStyle w:val="IndexLink"/>
              </w:rPr>
              <w:t>262</w:t>
            </w:r>
          </w:hyperlink>
        </w:p>
        <w:p>
          <w:pPr>
            <w:pStyle w:val="Contents4"/>
            <w:tabs>
              <w:tab w:val="clear" w:pos="8176"/>
              <w:tab w:val="right" w:pos="9026" w:leader="dot"/>
            </w:tabs>
            <w:rPr/>
          </w:pPr>
          <w:hyperlink w:anchor="__RefHeading___Toc97030_1588784861">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97032_1588784861">
            <w:r>
              <w:rPr>
                <w:webHidden/>
                <w:rStyle w:val="IndexLink"/>
              </w:rPr>
              <w:t>1/3</w:t>
            </w:r>
            <w:r>
              <w:rPr>
                <w:rStyle w:val="IndexLink"/>
                <w:rtl w:val="true"/>
              </w:rPr>
              <w:t xml:space="preserve"> </w:t>
            </w:r>
            <w:r>
              <w:rPr>
                <w:rStyle w:val="IndexLink"/>
                <w:rtl w:val="true"/>
              </w:rPr>
              <w:t>غُفرانُ الذُّنوبِ‌</w:t>
            </w:r>
            <w:r>
              <w:rPr>
                <w:rStyle w:val="IndexLink"/>
                <w:rtl w:val="true"/>
              </w:rPr>
              <w:tab/>
            </w:r>
            <w:r>
              <w:rPr>
                <w:rStyle w:val="IndexLink"/>
              </w:rPr>
              <w:t>262</w:t>
            </w:r>
          </w:hyperlink>
        </w:p>
        <w:p>
          <w:pPr>
            <w:pStyle w:val="Contents4"/>
            <w:tabs>
              <w:tab w:val="clear" w:pos="8176"/>
              <w:tab w:val="right" w:pos="9026" w:leader="dot"/>
            </w:tabs>
            <w:rPr/>
          </w:pPr>
          <w:hyperlink w:anchor="__RefHeading___Toc97034_1588784861">
            <w:r>
              <w:rPr>
                <w:webHidden/>
                <w:rStyle w:val="IndexLink"/>
              </w:rPr>
              <w:t>2/3</w:t>
            </w:r>
            <w:r>
              <w:rPr>
                <w:rStyle w:val="IndexLink"/>
                <w:rtl w:val="true"/>
              </w:rPr>
              <w:t xml:space="preserve"> </w:t>
            </w:r>
            <w:r>
              <w:rPr>
                <w:rStyle w:val="IndexLink"/>
                <w:rtl w:val="true"/>
              </w:rPr>
              <w:t>دُعاءُ المَلائِکَةِ‌</w:t>
            </w:r>
            <w:r>
              <w:rPr>
                <w:rStyle w:val="IndexLink"/>
                <w:rtl w:val="true"/>
              </w:rPr>
              <w:tab/>
            </w:r>
            <w:r>
              <w:rPr>
                <w:rStyle w:val="IndexLink"/>
              </w:rPr>
              <w:t>269</w:t>
            </w:r>
          </w:hyperlink>
        </w:p>
        <w:p>
          <w:pPr>
            <w:pStyle w:val="Contents4"/>
            <w:tabs>
              <w:tab w:val="clear" w:pos="8176"/>
              <w:tab w:val="right" w:pos="9026" w:leader="dot"/>
            </w:tabs>
            <w:rPr/>
          </w:pPr>
          <w:hyperlink w:anchor="__RefHeading___Toc97036_1588784861">
            <w:r>
              <w:rPr>
                <w:webHidden/>
                <w:rStyle w:val="IndexLink"/>
              </w:rPr>
              <w:t>3/3</w:t>
            </w:r>
            <w:r>
              <w:rPr>
                <w:rStyle w:val="IndexLink"/>
                <w:rtl w:val="true"/>
              </w:rPr>
              <w:t xml:space="preserve"> </w:t>
            </w:r>
            <w:r>
              <w:rPr>
                <w:rStyle w:val="IndexLink"/>
                <w:rtl w:val="true"/>
              </w:rPr>
              <w:t>دُعاءُ أهلِ البَیتِ علیهم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97038_1588784861">
            <w:r>
              <w:rPr>
                <w:webHidden/>
                <w:rStyle w:val="IndexLink"/>
              </w:rPr>
              <w:t>4/3</w:t>
            </w:r>
            <w:r>
              <w:rPr>
                <w:rStyle w:val="IndexLink"/>
                <w:rtl w:val="true"/>
              </w:rPr>
              <w:t xml:space="preserve"> </w:t>
            </w:r>
            <w:r>
              <w:rPr>
                <w:rStyle w:val="IndexLink"/>
                <w:rtl w:val="true"/>
              </w:rPr>
              <w:t>طولُ العُمُرِ وسَعَةُ الرِّزقِ‌</w:t>
            </w:r>
            <w:r>
              <w:rPr>
                <w:rStyle w:val="IndexLink"/>
                <w:rtl w:val="true"/>
              </w:rPr>
              <w:tab/>
            </w:r>
            <w:r>
              <w:rPr>
                <w:rStyle w:val="IndexLink"/>
              </w:rPr>
              <w:t>273</w:t>
            </w:r>
          </w:hyperlink>
        </w:p>
        <w:p>
          <w:pPr>
            <w:pStyle w:val="Contents4"/>
            <w:tabs>
              <w:tab w:val="clear" w:pos="8176"/>
              <w:tab w:val="right" w:pos="9026" w:leader="dot"/>
            </w:tabs>
            <w:rPr/>
          </w:pPr>
          <w:hyperlink w:anchor="__RefHeading___Toc97040_1588784861">
            <w:r>
              <w:rPr>
                <w:webHidden/>
                <w:rStyle w:val="IndexLink"/>
              </w:rPr>
              <w:t>5/3</w:t>
            </w:r>
            <w:r>
              <w:rPr>
                <w:rStyle w:val="IndexLink"/>
                <w:rtl w:val="true"/>
              </w:rPr>
              <w:t xml:space="preserve"> </w:t>
            </w:r>
            <w:r>
              <w:rPr>
                <w:rStyle w:val="IndexLink"/>
                <w:rtl w:val="true"/>
              </w:rPr>
              <w:t>زَوالُ الکَربِ وسُرورُ القَلبِ‌</w:t>
            </w:r>
            <w:r>
              <w:rPr>
                <w:rStyle w:val="IndexLink"/>
                <w:rtl w:val="true"/>
              </w:rPr>
              <w:tab/>
            </w:r>
            <w:r>
              <w:rPr>
                <w:rStyle w:val="IndexLink"/>
              </w:rPr>
              <w:t>275</w:t>
            </w:r>
          </w:hyperlink>
        </w:p>
        <w:p>
          <w:pPr>
            <w:pStyle w:val="Contents4"/>
            <w:tabs>
              <w:tab w:val="clear" w:pos="8176"/>
              <w:tab w:val="right" w:pos="9026" w:leader="dot"/>
            </w:tabs>
            <w:rPr/>
          </w:pPr>
          <w:hyperlink w:anchor="__RefHeading___Toc97042_1588784861">
            <w:r>
              <w:rPr>
                <w:webHidden/>
                <w:rStyle w:val="IndexLink"/>
              </w:rPr>
              <w:t>6/3</w:t>
            </w:r>
            <w:r>
              <w:rPr>
                <w:rStyle w:val="IndexLink"/>
                <w:rtl w:val="true"/>
              </w:rPr>
              <w:t xml:space="preserve"> </w:t>
            </w:r>
            <w:r>
              <w:rPr>
                <w:rStyle w:val="IndexLink"/>
                <w:rtl w:val="true"/>
              </w:rPr>
              <w:t>تَبدیلُ السَّیِّئاتِ بِالحَسَناتِ‌</w:t>
            </w:r>
            <w:r>
              <w:rPr>
                <w:rStyle w:val="IndexLink"/>
                <w:rtl w:val="true"/>
              </w:rPr>
              <w:tab/>
            </w:r>
            <w:r>
              <w:rPr>
                <w:rStyle w:val="IndexLink"/>
              </w:rPr>
              <w:t>276</w:t>
            </w:r>
          </w:hyperlink>
        </w:p>
        <w:p>
          <w:pPr>
            <w:pStyle w:val="Contents4"/>
            <w:tabs>
              <w:tab w:val="clear" w:pos="8176"/>
              <w:tab w:val="right" w:pos="9026" w:leader="dot"/>
            </w:tabs>
            <w:rPr/>
          </w:pPr>
          <w:hyperlink w:anchor="__RefHeading___Toc97044_1588784861">
            <w:r>
              <w:rPr>
                <w:webHidden/>
                <w:rStyle w:val="IndexLink"/>
              </w:rPr>
              <w:t>7/3</w:t>
            </w:r>
            <w:r>
              <w:rPr>
                <w:rStyle w:val="IndexLink"/>
                <w:rtl w:val="true"/>
              </w:rPr>
              <w:t xml:space="preserve"> </w:t>
            </w:r>
            <w:r>
              <w:rPr>
                <w:rStyle w:val="IndexLink"/>
                <w:rtl w:val="true"/>
              </w:rPr>
              <w:t>تَبدیلُ الشَّقاوَةِ بِالسَّعادَةِ‌</w:t>
            </w:r>
            <w:r>
              <w:rPr>
                <w:rStyle w:val="IndexLink"/>
                <w:rtl w:val="true"/>
              </w:rPr>
              <w:tab/>
            </w:r>
            <w:r>
              <w:rPr>
                <w:rStyle w:val="IndexLink"/>
              </w:rPr>
              <w:t>277</w:t>
            </w:r>
          </w:hyperlink>
        </w:p>
        <w:p>
          <w:pPr>
            <w:pStyle w:val="Contents4"/>
            <w:tabs>
              <w:tab w:val="clear" w:pos="8176"/>
              <w:tab w:val="right" w:pos="9026" w:leader="dot"/>
            </w:tabs>
            <w:rPr/>
          </w:pPr>
          <w:hyperlink w:anchor="__RefHeading___Toc97046_1588784861">
            <w:r>
              <w:rPr>
                <w:webHidden/>
                <w:rStyle w:val="IndexLink"/>
              </w:rPr>
              <w:t>8/3</w:t>
            </w:r>
            <w:r>
              <w:rPr>
                <w:rStyle w:val="IndexLink"/>
                <w:rtl w:val="true"/>
              </w:rPr>
              <w:t xml:space="preserve"> </w:t>
            </w:r>
            <w:r>
              <w:rPr>
                <w:rStyle w:val="IndexLink"/>
                <w:rtl w:val="true"/>
              </w:rPr>
              <w:t>الحَشرُ مَعَ الحُسَینِ علیه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97048_1588784861">
            <w:r>
              <w:rPr>
                <w:webHidden/>
                <w:rStyle w:val="IndexLink"/>
              </w:rPr>
              <w:t>9/3</w:t>
            </w:r>
            <w:r>
              <w:rPr>
                <w:rStyle w:val="IndexLink"/>
                <w:rtl w:val="true"/>
              </w:rPr>
              <w:t xml:space="preserve"> </w:t>
            </w:r>
            <w:r>
              <w:rPr>
                <w:rStyle w:val="IndexLink"/>
                <w:rtl w:val="true"/>
              </w:rPr>
              <w:t>کَرامَةُ اللّهِ‌</w:t>
            </w:r>
            <w:r>
              <w:rPr>
                <w:rStyle w:val="IndexLink"/>
                <w:rtl w:val="true"/>
              </w:rPr>
              <w:tab/>
            </w:r>
            <w:r>
              <w:rPr>
                <w:rStyle w:val="IndexLink"/>
              </w:rPr>
              <w:t>278</w:t>
            </w:r>
          </w:hyperlink>
        </w:p>
        <w:p>
          <w:pPr>
            <w:pStyle w:val="Contents4"/>
            <w:tabs>
              <w:tab w:val="clear" w:pos="8176"/>
              <w:tab w:val="right" w:pos="9026" w:leader="dot"/>
            </w:tabs>
            <w:rPr/>
          </w:pPr>
          <w:hyperlink w:anchor="__RefHeading___Toc97050_1588784861">
            <w:r>
              <w:rPr>
                <w:webHidden/>
                <w:rStyle w:val="IndexLink"/>
              </w:rPr>
              <w:t>10/3</w:t>
            </w:r>
            <w:r>
              <w:rPr>
                <w:rStyle w:val="IndexLink"/>
                <w:rtl w:val="true"/>
              </w:rPr>
              <w:t xml:space="preserve"> </w:t>
            </w:r>
            <w:r>
              <w:rPr>
                <w:rStyle w:val="IndexLink"/>
                <w:rtl w:val="true"/>
              </w:rPr>
              <w:t>شَفاعَةُ مُحَمَّدٍ صلّی اللّه علیه و آله</w:t>
            </w:r>
            <w:r>
              <w:rPr>
                <w:rStyle w:val="IndexLink"/>
                <w:rtl w:val="true"/>
              </w:rPr>
              <w:tab/>
            </w:r>
            <w:r>
              <w:rPr>
                <w:rStyle w:val="IndexLink"/>
              </w:rPr>
              <w:t>281</w:t>
            </w:r>
          </w:hyperlink>
        </w:p>
        <w:p>
          <w:pPr>
            <w:pStyle w:val="Contents4"/>
            <w:tabs>
              <w:tab w:val="clear" w:pos="8176"/>
              <w:tab w:val="right" w:pos="9026" w:leader="dot"/>
            </w:tabs>
            <w:rPr/>
          </w:pPr>
          <w:hyperlink w:anchor="__RefHeading___Toc97052_1588784861">
            <w:r>
              <w:rPr>
                <w:webHidden/>
                <w:rStyle w:val="IndexLink"/>
              </w:rPr>
              <w:t>11/3</w:t>
            </w:r>
            <w:r>
              <w:rPr>
                <w:rStyle w:val="IndexLink"/>
                <w:rtl w:val="true"/>
              </w:rPr>
              <w:t xml:space="preserve"> </w:t>
            </w:r>
            <w:r>
              <w:rPr>
                <w:rStyle w:val="IndexLink"/>
                <w:rtl w:val="true"/>
              </w:rPr>
              <w:t>قَبولُ شَفاعَتِهِ‌</w:t>
            </w:r>
            <w:r>
              <w:rPr>
                <w:rStyle w:val="IndexLink"/>
                <w:rtl w:val="true"/>
              </w:rPr>
              <w:tab/>
            </w:r>
            <w:r>
              <w:rPr>
                <w:rStyle w:val="IndexLink"/>
              </w:rPr>
              <w:t>282</w:t>
            </w:r>
          </w:hyperlink>
        </w:p>
        <w:p>
          <w:pPr>
            <w:pStyle w:val="Contents4"/>
            <w:tabs>
              <w:tab w:val="clear" w:pos="8176"/>
              <w:tab w:val="right" w:pos="9026" w:leader="dot"/>
            </w:tabs>
            <w:rPr/>
          </w:pPr>
          <w:hyperlink w:anchor="__RefHeading___Toc97054_1588784861">
            <w:r>
              <w:rPr>
                <w:webHidden/>
                <w:rStyle w:val="IndexLink"/>
              </w:rPr>
              <w:t>12/3</w:t>
            </w:r>
            <w:r>
              <w:rPr>
                <w:rStyle w:val="IndexLink"/>
                <w:rtl w:val="true"/>
              </w:rPr>
              <w:t xml:space="preserve"> </w:t>
            </w:r>
            <w:r>
              <w:rPr>
                <w:rStyle w:val="IndexLink"/>
                <w:rtl w:val="true"/>
              </w:rPr>
              <w:t>دُخولُ الجَنَّةِ‌</w:t>
            </w:r>
            <w:r>
              <w:rPr>
                <w:rStyle w:val="IndexLink"/>
                <w:rtl w:val="true"/>
              </w:rPr>
              <w:tab/>
            </w:r>
            <w:r>
              <w:rPr>
                <w:rStyle w:val="IndexLink"/>
              </w:rPr>
              <w:t>282</w:t>
            </w:r>
          </w:hyperlink>
        </w:p>
        <w:p>
          <w:pPr>
            <w:pStyle w:val="Contents4"/>
            <w:tabs>
              <w:tab w:val="clear" w:pos="8176"/>
              <w:tab w:val="right" w:pos="9026" w:leader="dot"/>
            </w:tabs>
            <w:rPr/>
          </w:pPr>
          <w:hyperlink w:anchor="__RefHeading___Toc97056_1588784861">
            <w:r>
              <w:rPr>
                <w:webHidden/>
                <w:rStyle w:val="IndexLink"/>
              </w:rPr>
              <w:t>13/3</w:t>
            </w:r>
            <w:r>
              <w:rPr>
                <w:rStyle w:val="IndexLink"/>
                <w:rtl w:val="true"/>
              </w:rPr>
              <w:t xml:space="preserve"> </w:t>
            </w:r>
            <w:r>
              <w:rPr>
                <w:rStyle w:val="IndexLink"/>
                <w:rtl w:val="true"/>
              </w:rPr>
              <w:t>مُرافَقَةُ أهلِ البَیتِ علیهم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97058_1588784861">
            <w:r>
              <w:rPr>
                <w:webHidden/>
                <w:rStyle w:val="IndexLink"/>
              </w:rPr>
              <w:t>14/3</w:t>
            </w:r>
            <w:r>
              <w:rPr>
                <w:rStyle w:val="IndexLink"/>
                <w:rtl w:val="true"/>
              </w:rPr>
              <w:t xml:space="preserve"> </w:t>
            </w:r>
            <w:r>
              <w:rPr>
                <w:rStyle w:val="IndexLink"/>
                <w:rtl w:val="true"/>
              </w:rPr>
              <w:t>جَوامِعُ بَرَکاتِ زِیارَتِهِ‌</w:t>
            </w:r>
            <w:r>
              <w:rPr>
                <w:rStyle w:val="IndexLink"/>
                <w:rtl w:val="true"/>
              </w:rPr>
              <w:tab/>
            </w:r>
            <w:r>
              <w:rPr>
                <w:rStyle w:val="IndexLink"/>
              </w:rPr>
              <w:t>285</w:t>
            </w:r>
          </w:hyperlink>
        </w:p>
        <w:p>
          <w:pPr>
            <w:pStyle w:val="Contents3"/>
            <w:tabs>
              <w:tab w:val="clear" w:pos="8459"/>
              <w:tab w:val="right" w:pos="9026" w:leader="dot"/>
            </w:tabs>
            <w:rPr/>
          </w:pPr>
          <w:hyperlink w:anchor="__RefHeading___Toc97060_1588784861">
            <w:r>
              <w:rPr>
                <w:webHidden/>
                <w:rStyle w:val="IndexLink"/>
                <w:rtl w:val="true"/>
              </w:rPr>
              <w:t>الفصل الرابع</w:t>
            </w:r>
            <w:r>
              <w:rPr>
                <w:rStyle w:val="IndexLink"/>
                <w:rtl w:val="true"/>
              </w:rPr>
              <w:t>:</w:t>
            </w:r>
            <w:r>
              <w:rPr>
                <w:rStyle w:val="IndexLink"/>
                <w:rtl w:val="true"/>
              </w:rPr>
              <w:t>ما ورد فی مقارنة زیارته بالحجّ والعمرة</w:t>
            </w:r>
            <w:r>
              <w:rPr>
                <w:rStyle w:val="IndexLink"/>
                <w:rtl w:val="true"/>
              </w:rPr>
              <w:tab/>
            </w:r>
            <w:r>
              <w:rPr>
                <w:rStyle w:val="IndexLink"/>
              </w:rPr>
              <w:t>290</w:t>
            </w:r>
          </w:hyperlink>
        </w:p>
        <w:p>
          <w:pPr>
            <w:pStyle w:val="Contents4"/>
            <w:tabs>
              <w:tab w:val="clear" w:pos="8176"/>
              <w:tab w:val="right" w:pos="9026" w:leader="dot"/>
            </w:tabs>
            <w:rPr/>
          </w:pPr>
          <w:hyperlink w:anchor="__RefHeading___Toc97062_1588784861">
            <w:r>
              <w:rPr>
                <w:webHidden/>
                <w:rStyle w:val="IndexLink"/>
                <w:rtl w:val="true"/>
              </w:rPr>
              <w:t>ما وَرَدَ فی مُقارَنَةِ زِیارَتِهِ بالحَجَّ وَالعُمرَةَ‌</w:t>
            </w:r>
            <w:r>
              <w:rPr>
                <w:rStyle w:val="IndexLink"/>
                <w:rtl w:val="true"/>
              </w:rPr>
              <w:tab/>
            </w:r>
            <w:r>
              <w:rPr>
                <w:rStyle w:val="IndexLink"/>
              </w:rPr>
              <w:t>290</w:t>
            </w:r>
          </w:hyperlink>
        </w:p>
        <w:p>
          <w:pPr>
            <w:pStyle w:val="Contents5"/>
            <w:tabs>
              <w:tab w:val="clear" w:pos="7892"/>
              <w:tab w:val="right" w:pos="9026" w:leader="dot"/>
            </w:tabs>
            <w:rPr/>
          </w:pPr>
          <w:hyperlink w:anchor="__RefHeading___Toc97064_1588784861">
            <w:r>
              <w:rPr>
                <w:webHidden/>
                <w:rStyle w:val="IndexLink"/>
              </w:rPr>
              <w:t>1/4</w:t>
            </w:r>
            <w:r>
              <w:rPr>
                <w:rStyle w:val="IndexLink"/>
                <w:rtl w:val="true"/>
              </w:rPr>
              <w:t xml:space="preserve"> </w:t>
            </w:r>
            <w:r>
              <w:rPr>
                <w:rStyle w:val="IndexLink"/>
                <w:rtl w:val="true"/>
              </w:rPr>
              <w:t>عِدلُ حَجَّةٍ وعُمرَةٍ بَعدَ حَجَّةِ الإِسلامِ‌</w:t>
            </w:r>
            <w:r>
              <w:rPr>
                <w:rStyle w:val="IndexLink"/>
                <w:rtl w:val="true"/>
              </w:rPr>
              <w:tab/>
            </w:r>
            <w:r>
              <w:rPr>
                <w:rStyle w:val="IndexLink"/>
              </w:rPr>
              <w:t>290</w:t>
            </w:r>
          </w:hyperlink>
        </w:p>
        <w:p>
          <w:pPr>
            <w:pStyle w:val="Contents5"/>
            <w:tabs>
              <w:tab w:val="clear" w:pos="7892"/>
              <w:tab w:val="right" w:pos="9026" w:leader="dot"/>
            </w:tabs>
            <w:rPr/>
          </w:pPr>
          <w:hyperlink w:anchor="__RefHeading___Toc97066_1588784861">
            <w:r>
              <w:rPr>
                <w:webHidden/>
                <w:rStyle w:val="IndexLink"/>
              </w:rPr>
              <w:t>2/4</w:t>
            </w:r>
            <w:r>
              <w:rPr>
                <w:rStyle w:val="IndexLink"/>
                <w:rtl w:val="true"/>
              </w:rPr>
              <w:t xml:space="preserve"> </w:t>
            </w:r>
            <w:r>
              <w:rPr>
                <w:rStyle w:val="IndexLink"/>
                <w:rtl w:val="true"/>
              </w:rPr>
              <w:t>عِدلُ الحَجِّ لِمَن فاتَهُ‌</w:t>
            </w:r>
            <w:r>
              <w:rPr>
                <w:rStyle w:val="IndexLink"/>
                <w:rtl w:val="true"/>
              </w:rPr>
              <w:tab/>
            </w:r>
            <w:r>
              <w:rPr>
                <w:rStyle w:val="IndexLink"/>
              </w:rPr>
              <w:t>291</w:t>
            </w:r>
          </w:hyperlink>
        </w:p>
        <w:p>
          <w:pPr>
            <w:pStyle w:val="Contents5"/>
            <w:tabs>
              <w:tab w:val="clear" w:pos="7892"/>
              <w:tab w:val="right" w:pos="9026" w:leader="dot"/>
            </w:tabs>
            <w:rPr/>
          </w:pPr>
          <w:hyperlink w:anchor="__RefHeading___Toc97068_1588784861">
            <w:r>
              <w:rPr>
                <w:webHidden/>
                <w:rStyle w:val="IndexLink"/>
              </w:rPr>
              <w:t>3/4</w:t>
            </w:r>
            <w:r>
              <w:rPr>
                <w:rStyle w:val="IndexLink"/>
                <w:rtl w:val="true"/>
              </w:rPr>
              <w:t xml:space="preserve"> </w:t>
            </w:r>
            <w:r>
              <w:rPr>
                <w:rStyle w:val="IndexLink"/>
                <w:rtl w:val="true"/>
              </w:rPr>
              <w:t>عِدلُ الحَجِّ لِمَن لَم یَتَهَیَّأ لَهُ الحَجُّ‌</w:t>
            </w:r>
            <w:r>
              <w:rPr>
                <w:rStyle w:val="IndexLink"/>
                <w:rtl w:val="true"/>
              </w:rPr>
              <w:tab/>
            </w:r>
            <w:r>
              <w:rPr>
                <w:rStyle w:val="IndexLink"/>
              </w:rPr>
              <w:t>291</w:t>
            </w:r>
          </w:hyperlink>
        </w:p>
        <w:p>
          <w:pPr>
            <w:pStyle w:val="Contents5"/>
            <w:tabs>
              <w:tab w:val="clear" w:pos="7892"/>
              <w:tab w:val="right" w:pos="9026" w:leader="dot"/>
            </w:tabs>
            <w:rPr/>
          </w:pPr>
          <w:hyperlink w:anchor="__RefHeading___Toc97070_1588784861">
            <w:r>
              <w:rPr>
                <w:webHidden/>
                <w:rStyle w:val="IndexLink"/>
              </w:rPr>
              <w:t>4/4</w:t>
            </w:r>
            <w:r>
              <w:rPr>
                <w:rStyle w:val="IndexLink"/>
                <w:rtl w:val="true"/>
              </w:rPr>
              <w:t xml:space="preserve"> </w:t>
            </w:r>
            <w:r>
              <w:rPr>
                <w:rStyle w:val="IndexLink"/>
                <w:rtl w:val="true"/>
              </w:rPr>
              <w:t>عِدلُ حَجَّةٍ مَبرورَةٍ مَعَ النَّبِیِّ صلّی اللّه علیه و آله</w:t>
            </w:r>
            <w:r>
              <w:rPr>
                <w:rStyle w:val="IndexLink"/>
                <w:rtl w:val="true"/>
              </w:rPr>
              <w:tab/>
            </w:r>
            <w:r>
              <w:rPr>
                <w:rStyle w:val="IndexLink"/>
              </w:rPr>
              <w:t>292</w:t>
            </w:r>
          </w:hyperlink>
        </w:p>
        <w:p>
          <w:pPr>
            <w:pStyle w:val="Contents5"/>
            <w:tabs>
              <w:tab w:val="clear" w:pos="7892"/>
              <w:tab w:val="right" w:pos="9026" w:leader="dot"/>
            </w:tabs>
            <w:rPr/>
          </w:pPr>
          <w:hyperlink w:anchor="__RefHeading___Toc97072_1588784861">
            <w:r>
              <w:rPr>
                <w:webHidden/>
                <w:rStyle w:val="IndexLink"/>
              </w:rPr>
              <w:t>5/4</w:t>
            </w:r>
            <w:r>
              <w:rPr>
                <w:rStyle w:val="IndexLink"/>
                <w:rtl w:val="true"/>
              </w:rPr>
              <w:t xml:space="preserve"> </w:t>
            </w:r>
            <w:r>
              <w:rPr>
                <w:rStyle w:val="IndexLink"/>
                <w:rtl w:val="true"/>
              </w:rPr>
              <w:t>عِدلُ عُمرَةٍ مَبرورَةٍ‌</w:t>
            </w:r>
            <w:r>
              <w:rPr>
                <w:rStyle w:val="IndexLink"/>
                <w:rtl w:val="true"/>
              </w:rPr>
              <w:tab/>
            </w:r>
            <w:r>
              <w:rPr>
                <w:rStyle w:val="IndexLink"/>
              </w:rPr>
              <w:t>293</w:t>
            </w:r>
          </w:hyperlink>
        </w:p>
        <w:p>
          <w:pPr>
            <w:pStyle w:val="Contents5"/>
            <w:tabs>
              <w:tab w:val="clear" w:pos="7892"/>
              <w:tab w:val="right" w:pos="9026" w:leader="dot"/>
            </w:tabs>
            <w:rPr/>
          </w:pPr>
          <w:hyperlink w:anchor="__RefHeading___Toc97074_1588784861">
            <w:r>
              <w:rPr>
                <w:webHidden/>
                <w:rStyle w:val="IndexLink"/>
              </w:rPr>
              <w:t>6/4</w:t>
            </w:r>
            <w:r>
              <w:rPr>
                <w:rStyle w:val="IndexLink"/>
                <w:rtl w:val="true"/>
              </w:rPr>
              <w:t xml:space="preserve"> </w:t>
            </w:r>
            <w:r>
              <w:rPr>
                <w:rStyle w:val="IndexLink"/>
                <w:rtl w:val="true"/>
              </w:rPr>
              <w:t>عِدلُ حَجَّةٍ وعُمرَةٍ‌</w:t>
            </w:r>
            <w:r>
              <w:rPr>
                <w:rStyle w:val="IndexLink"/>
                <w:rtl w:val="true"/>
              </w:rPr>
              <w:tab/>
            </w:r>
            <w:r>
              <w:rPr>
                <w:rStyle w:val="IndexLink"/>
              </w:rPr>
              <w:t>294</w:t>
            </w:r>
          </w:hyperlink>
        </w:p>
        <w:p>
          <w:pPr>
            <w:pStyle w:val="Contents5"/>
            <w:tabs>
              <w:tab w:val="clear" w:pos="7892"/>
              <w:tab w:val="right" w:pos="9026" w:leader="dot"/>
            </w:tabs>
            <w:rPr/>
          </w:pPr>
          <w:hyperlink w:anchor="__RefHeading___Toc97076_1588784861">
            <w:r>
              <w:rPr>
                <w:webHidden/>
                <w:rStyle w:val="IndexLink"/>
              </w:rPr>
              <w:t>7/4</w:t>
            </w:r>
            <w:r>
              <w:rPr>
                <w:rStyle w:val="IndexLink"/>
                <w:rtl w:val="true"/>
              </w:rPr>
              <w:t xml:space="preserve"> </w:t>
            </w:r>
            <w:r>
              <w:rPr>
                <w:rStyle w:val="IndexLink"/>
                <w:rtl w:val="true"/>
              </w:rPr>
              <w:t>عِدلُ حَجَّةٍ وعُمرَتَینِ‌</w:t>
            </w:r>
            <w:r>
              <w:rPr>
                <w:rStyle w:val="IndexLink"/>
                <w:rtl w:val="true"/>
              </w:rPr>
              <w:tab/>
            </w:r>
            <w:r>
              <w:rPr>
                <w:rStyle w:val="IndexLink"/>
              </w:rPr>
              <w:t>296</w:t>
            </w:r>
          </w:hyperlink>
        </w:p>
        <w:p>
          <w:pPr>
            <w:pStyle w:val="Contents5"/>
            <w:tabs>
              <w:tab w:val="clear" w:pos="7892"/>
              <w:tab w:val="right" w:pos="9026" w:leader="dot"/>
            </w:tabs>
            <w:rPr/>
          </w:pPr>
          <w:hyperlink w:anchor="__RefHeading___Toc97078_1588784861">
            <w:r>
              <w:rPr>
                <w:webHidden/>
                <w:rStyle w:val="IndexLink"/>
              </w:rPr>
              <w:t>8/4</w:t>
            </w:r>
            <w:r>
              <w:rPr>
                <w:rStyle w:val="IndexLink"/>
                <w:rtl w:val="true"/>
              </w:rPr>
              <w:t xml:space="preserve"> </w:t>
            </w:r>
            <w:r>
              <w:rPr>
                <w:rStyle w:val="IndexLink"/>
                <w:rtl w:val="true"/>
              </w:rPr>
              <w:t>کُلُّ قَدَمٍ إلی زِیارَتِهِ عِدلُ حَجَّةٍ وعُمرَةٍ‌</w:t>
            </w:r>
            <w:r>
              <w:rPr>
                <w:rStyle w:val="IndexLink"/>
                <w:rtl w:val="true"/>
              </w:rPr>
              <w:tab/>
            </w:r>
            <w:r>
              <w:rPr>
                <w:rStyle w:val="IndexLink"/>
              </w:rPr>
              <w:t>296</w:t>
            </w:r>
          </w:hyperlink>
        </w:p>
        <w:p>
          <w:pPr>
            <w:pStyle w:val="Contents5"/>
            <w:tabs>
              <w:tab w:val="clear" w:pos="7892"/>
              <w:tab w:val="right" w:pos="9026" w:leader="dot"/>
            </w:tabs>
            <w:rPr/>
          </w:pPr>
          <w:hyperlink w:anchor="__RefHeading___Toc97080_1588784861">
            <w:r>
              <w:rPr>
                <w:webHidden/>
                <w:rStyle w:val="IndexLink"/>
              </w:rPr>
              <w:t>9/4</w:t>
            </w:r>
            <w:r>
              <w:rPr>
                <w:rStyle w:val="IndexLink"/>
                <w:rtl w:val="true"/>
              </w:rPr>
              <w:t xml:space="preserve"> </w:t>
            </w:r>
            <w:r>
              <w:rPr>
                <w:rStyle w:val="IndexLink"/>
                <w:rtl w:val="true"/>
              </w:rPr>
              <w:t>عِدلُ حَجَّةٍ وعُمرَةٍ وکَثیرٍ مِنَ الخَیرِ</w:t>
            </w:r>
            <w:r>
              <w:rPr>
                <w:rStyle w:val="IndexLink"/>
                <w:rtl w:val="true"/>
              </w:rPr>
              <w:tab/>
            </w:r>
            <w:r>
              <w:rPr>
                <w:rStyle w:val="IndexLink"/>
              </w:rPr>
              <w:t>297</w:t>
            </w:r>
          </w:hyperlink>
        </w:p>
        <w:p>
          <w:pPr>
            <w:pStyle w:val="Contents5"/>
            <w:tabs>
              <w:tab w:val="clear" w:pos="7892"/>
              <w:tab w:val="right" w:pos="9026" w:leader="dot"/>
            </w:tabs>
            <w:rPr/>
          </w:pPr>
          <w:hyperlink w:anchor="__RefHeading___Toc97082_1588784861">
            <w:r>
              <w:rPr>
                <w:webHidden/>
                <w:rStyle w:val="IndexLink"/>
              </w:rPr>
              <w:t>10/4</w:t>
            </w:r>
            <w:r>
              <w:rPr>
                <w:rStyle w:val="IndexLink"/>
                <w:rtl w:val="true"/>
              </w:rPr>
              <w:t xml:space="preserve"> </w:t>
            </w:r>
            <w:r>
              <w:rPr>
                <w:rStyle w:val="IndexLink"/>
                <w:rtl w:val="true"/>
              </w:rPr>
              <w:t>عِدلُ ثَلاثِ حِجَجٍ مَعَ النَّبِیِّ صلّی اللّه علیه و آله</w:t>
            </w:r>
            <w:r>
              <w:rPr>
                <w:rStyle w:val="IndexLink"/>
                <w:rtl w:val="true"/>
              </w:rPr>
              <w:tab/>
            </w:r>
            <w:r>
              <w:rPr>
                <w:rStyle w:val="IndexLink"/>
              </w:rPr>
              <w:t>298</w:t>
            </w:r>
          </w:hyperlink>
        </w:p>
        <w:p>
          <w:pPr>
            <w:pStyle w:val="Contents5"/>
            <w:tabs>
              <w:tab w:val="clear" w:pos="7892"/>
              <w:tab w:val="right" w:pos="9026" w:leader="dot"/>
            </w:tabs>
            <w:rPr/>
          </w:pPr>
          <w:hyperlink w:anchor="__RefHeading___Toc97084_1588784861">
            <w:r>
              <w:rPr>
                <w:webHidden/>
                <w:rStyle w:val="IndexLink"/>
              </w:rPr>
              <w:t>11/4</w:t>
            </w:r>
            <w:r>
              <w:rPr>
                <w:rStyle w:val="IndexLink"/>
                <w:rtl w:val="true"/>
              </w:rPr>
              <w:t xml:space="preserve"> </w:t>
            </w:r>
            <w:r>
              <w:rPr>
                <w:rStyle w:val="IndexLink"/>
                <w:rtl w:val="true"/>
              </w:rPr>
              <w:t>عِدلُ عَشرِ حِجَجٍ وعَشرِ عُمَرٍ</w:t>
            </w:r>
            <w:r>
              <w:rPr>
                <w:rStyle w:val="IndexLink"/>
                <w:rtl w:val="true"/>
              </w:rPr>
              <w:tab/>
            </w:r>
            <w:r>
              <w:rPr>
                <w:rStyle w:val="IndexLink"/>
              </w:rPr>
              <w:t>298</w:t>
            </w:r>
          </w:hyperlink>
        </w:p>
        <w:p>
          <w:pPr>
            <w:pStyle w:val="Contents5"/>
            <w:tabs>
              <w:tab w:val="clear" w:pos="7892"/>
              <w:tab w:val="right" w:pos="9026" w:leader="dot"/>
            </w:tabs>
            <w:rPr/>
          </w:pPr>
          <w:hyperlink w:anchor="__RefHeading___Toc97086_1588784861">
            <w:r>
              <w:rPr>
                <w:webHidden/>
                <w:rStyle w:val="IndexLink"/>
              </w:rPr>
              <w:t>12/4</w:t>
            </w:r>
            <w:r>
              <w:rPr>
                <w:rStyle w:val="IndexLink"/>
                <w:rtl w:val="true"/>
              </w:rPr>
              <w:t xml:space="preserve"> </w:t>
            </w:r>
            <w:r>
              <w:rPr>
                <w:rStyle w:val="IndexLink"/>
                <w:rtl w:val="true"/>
              </w:rPr>
              <w:t>عِدلُ عِشرینَ حَجَّةً‌</w:t>
            </w:r>
            <w:r>
              <w:rPr>
                <w:rStyle w:val="IndexLink"/>
                <w:rtl w:val="true"/>
              </w:rPr>
              <w:tab/>
            </w:r>
            <w:r>
              <w:rPr>
                <w:rStyle w:val="IndexLink"/>
              </w:rPr>
              <w:t>299</w:t>
            </w:r>
          </w:hyperlink>
        </w:p>
        <w:p>
          <w:pPr>
            <w:pStyle w:val="Contents5"/>
            <w:tabs>
              <w:tab w:val="clear" w:pos="7892"/>
              <w:tab w:val="right" w:pos="9026" w:leader="dot"/>
            </w:tabs>
            <w:rPr/>
          </w:pPr>
          <w:hyperlink w:anchor="__RefHeading___Toc97088_1588784861">
            <w:r>
              <w:rPr>
                <w:webHidden/>
                <w:rStyle w:val="IndexLink"/>
              </w:rPr>
              <w:t>13/4</w:t>
            </w:r>
            <w:r>
              <w:rPr>
                <w:rStyle w:val="IndexLink"/>
                <w:rtl w:val="true"/>
              </w:rPr>
              <w:t xml:space="preserve"> </w:t>
            </w:r>
            <w:r>
              <w:rPr>
                <w:rStyle w:val="IndexLink"/>
                <w:rtl w:val="true"/>
              </w:rPr>
              <w:t>أفضَلُ مِن عِشرینَ حَجَّةً وعُمرَةً‌</w:t>
            </w:r>
            <w:r>
              <w:rPr>
                <w:rStyle w:val="IndexLink"/>
                <w:rtl w:val="true"/>
              </w:rPr>
              <w:tab/>
            </w:r>
            <w:r>
              <w:rPr>
                <w:rStyle w:val="IndexLink"/>
              </w:rPr>
              <w:t>299</w:t>
            </w:r>
          </w:hyperlink>
        </w:p>
        <w:p>
          <w:pPr>
            <w:pStyle w:val="Contents5"/>
            <w:tabs>
              <w:tab w:val="clear" w:pos="7892"/>
              <w:tab w:val="right" w:pos="9026" w:leader="dot"/>
            </w:tabs>
            <w:rPr/>
          </w:pPr>
          <w:hyperlink w:anchor="__RefHeading___Toc97090_1588784861">
            <w:r>
              <w:rPr>
                <w:webHidden/>
                <w:rStyle w:val="IndexLink"/>
              </w:rPr>
              <w:t>14/4</w:t>
            </w:r>
            <w:r>
              <w:rPr>
                <w:rStyle w:val="IndexLink"/>
                <w:rtl w:val="true"/>
              </w:rPr>
              <w:t xml:space="preserve"> </w:t>
            </w:r>
            <w:r>
              <w:rPr>
                <w:rStyle w:val="IndexLink"/>
                <w:rtl w:val="true"/>
              </w:rPr>
              <w:t>عِدلُ إحدی وعِشرینَ حَجَّةً‌</w:t>
            </w:r>
            <w:r>
              <w:rPr>
                <w:rStyle w:val="IndexLink"/>
                <w:rtl w:val="true"/>
              </w:rPr>
              <w:tab/>
            </w:r>
            <w:r>
              <w:rPr>
                <w:rStyle w:val="IndexLink"/>
              </w:rPr>
              <w:t>300</w:t>
            </w:r>
          </w:hyperlink>
        </w:p>
        <w:p>
          <w:pPr>
            <w:pStyle w:val="Contents5"/>
            <w:tabs>
              <w:tab w:val="clear" w:pos="7892"/>
              <w:tab w:val="right" w:pos="9026" w:leader="dot"/>
            </w:tabs>
            <w:rPr/>
          </w:pPr>
          <w:hyperlink w:anchor="__RefHeading___Toc97092_1588784861">
            <w:r>
              <w:rPr>
                <w:webHidden/>
                <w:rStyle w:val="IndexLink"/>
              </w:rPr>
              <w:t>15/4</w:t>
            </w:r>
            <w:r>
              <w:rPr>
                <w:rStyle w:val="IndexLink"/>
                <w:rtl w:val="true"/>
              </w:rPr>
              <w:t xml:space="preserve"> </w:t>
            </w:r>
            <w:r>
              <w:rPr>
                <w:rStyle w:val="IndexLink"/>
                <w:rtl w:val="true"/>
              </w:rPr>
              <w:t>عِدلُ خَمساً وعِشرینَ حَجَّةً‌</w:t>
            </w:r>
            <w:r>
              <w:rPr>
                <w:rStyle w:val="IndexLink"/>
                <w:rtl w:val="true"/>
              </w:rPr>
              <w:tab/>
            </w:r>
            <w:r>
              <w:rPr>
                <w:rStyle w:val="IndexLink"/>
              </w:rPr>
              <w:t>301</w:t>
            </w:r>
          </w:hyperlink>
        </w:p>
        <w:p>
          <w:pPr>
            <w:pStyle w:val="Contents5"/>
            <w:tabs>
              <w:tab w:val="clear" w:pos="7892"/>
              <w:tab w:val="right" w:pos="9026" w:leader="dot"/>
            </w:tabs>
            <w:rPr/>
          </w:pPr>
          <w:hyperlink w:anchor="__RefHeading___Toc97094_1588784861">
            <w:r>
              <w:rPr>
                <w:webHidden/>
                <w:rStyle w:val="IndexLink"/>
              </w:rPr>
              <w:t>16/4</w:t>
            </w:r>
            <w:r>
              <w:rPr>
                <w:rStyle w:val="IndexLink"/>
                <w:rtl w:val="true"/>
              </w:rPr>
              <w:t xml:space="preserve"> </w:t>
            </w:r>
            <w:r>
              <w:rPr>
                <w:rStyle w:val="IndexLink"/>
                <w:rtl w:val="true"/>
              </w:rPr>
              <w:t>عِدلُ ثَلاثینَ حَجَّةً مَعَ النَّبِیِّ صلّی اللّه علیه و آله</w:t>
            </w:r>
            <w:r>
              <w:rPr>
                <w:rStyle w:val="IndexLink"/>
                <w:rtl w:val="true"/>
              </w:rPr>
              <w:tab/>
            </w:r>
            <w:r>
              <w:rPr>
                <w:rStyle w:val="IndexLink"/>
              </w:rPr>
              <w:t>301</w:t>
            </w:r>
          </w:hyperlink>
        </w:p>
        <w:p>
          <w:pPr>
            <w:pStyle w:val="Contents5"/>
            <w:tabs>
              <w:tab w:val="clear" w:pos="7892"/>
              <w:tab w:val="right" w:pos="9026" w:leader="dot"/>
            </w:tabs>
            <w:rPr/>
          </w:pPr>
          <w:hyperlink w:anchor="__RefHeading___Toc97096_1588784861">
            <w:r>
              <w:rPr>
                <w:webHidden/>
                <w:rStyle w:val="IndexLink"/>
              </w:rPr>
              <w:t>17/4</w:t>
            </w:r>
            <w:r>
              <w:rPr>
                <w:rStyle w:val="IndexLink"/>
                <w:rtl w:val="true"/>
              </w:rPr>
              <w:t xml:space="preserve"> </w:t>
            </w:r>
            <w:r>
              <w:rPr>
                <w:rStyle w:val="IndexLink"/>
                <w:rtl w:val="true"/>
              </w:rPr>
              <w:t>عِدلُ خَمسینَ حَجَّةً مَعَ النَّبِیِّ صلّی اللّه علیه و آله</w:t>
            </w:r>
            <w:r>
              <w:rPr>
                <w:rStyle w:val="IndexLink"/>
                <w:rtl w:val="true"/>
              </w:rPr>
              <w:tab/>
            </w:r>
            <w:r>
              <w:rPr>
                <w:rStyle w:val="IndexLink"/>
              </w:rPr>
              <w:t>303</w:t>
            </w:r>
          </w:hyperlink>
        </w:p>
        <w:p>
          <w:pPr>
            <w:pStyle w:val="Contents5"/>
            <w:tabs>
              <w:tab w:val="clear" w:pos="7892"/>
              <w:tab w:val="right" w:pos="9026" w:leader="dot"/>
            </w:tabs>
            <w:rPr/>
          </w:pPr>
          <w:hyperlink w:anchor="__RefHeading___Toc97098_1588784861">
            <w:r>
              <w:rPr>
                <w:webHidden/>
                <w:rStyle w:val="IndexLink"/>
              </w:rPr>
              <w:t>18/4</w:t>
            </w:r>
            <w:r>
              <w:rPr>
                <w:rStyle w:val="IndexLink"/>
                <w:rtl w:val="true"/>
              </w:rPr>
              <w:t xml:space="preserve"> </w:t>
            </w:r>
            <w:r>
              <w:rPr>
                <w:rStyle w:val="IndexLink"/>
                <w:rtl w:val="true"/>
              </w:rPr>
              <w:t>عِدلُ سَبعینَ حَجَّةً مِن حِجَجِ النَّبِیِّ صلّی اللّه علیه و آله</w:t>
            </w:r>
            <w:r>
              <w:rPr>
                <w:rStyle w:val="IndexLink"/>
                <w:rtl w:val="true"/>
              </w:rPr>
              <w:tab/>
            </w:r>
            <w:r>
              <w:rPr>
                <w:rStyle w:val="IndexLink"/>
              </w:rPr>
              <w:t>304</w:t>
            </w:r>
          </w:hyperlink>
        </w:p>
        <w:p>
          <w:pPr>
            <w:pStyle w:val="Contents5"/>
            <w:tabs>
              <w:tab w:val="clear" w:pos="7892"/>
              <w:tab w:val="right" w:pos="9026" w:leader="dot"/>
            </w:tabs>
            <w:rPr/>
          </w:pPr>
          <w:hyperlink w:anchor="__RefHeading___Toc97100_1588784861">
            <w:r>
              <w:rPr>
                <w:webHidden/>
                <w:rStyle w:val="IndexLink"/>
              </w:rPr>
              <w:t>19/4</w:t>
            </w:r>
            <w:r>
              <w:rPr>
                <w:rStyle w:val="IndexLink"/>
                <w:rtl w:val="true"/>
              </w:rPr>
              <w:t xml:space="preserve"> </w:t>
            </w:r>
            <w:r>
              <w:rPr>
                <w:rStyle w:val="IndexLink"/>
                <w:rtl w:val="true"/>
              </w:rPr>
              <w:t>عِدلُ ثَمانینَ حَجَّةً مَبرورَةً‌</w:t>
            </w:r>
            <w:r>
              <w:rPr>
                <w:rStyle w:val="IndexLink"/>
                <w:rtl w:val="true"/>
              </w:rPr>
              <w:tab/>
            </w:r>
            <w:r>
              <w:rPr>
                <w:rStyle w:val="IndexLink"/>
              </w:rPr>
              <w:t>304</w:t>
            </w:r>
          </w:hyperlink>
        </w:p>
        <w:p>
          <w:pPr>
            <w:pStyle w:val="Contents5"/>
            <w:tabs>
              <w:tab w:val="clear" w:pos="7892"/>
              <w:tab w:val="right" w:pos="9026" w:leader="dot"/>
            </w:tabs>
            <w:rPr/>
          </w:pPr>
          <w:hyperlink w:anchor="__RefHeading___Toc97102_1588784861">
            <w:r>
              <w:rPr>
                <w:webHidden/>
                <w:rStyle w:val="IndexLink"/>
              </w:rPr>
              <w:t>20/4</w:t>
            </w:r>
            <w:r>
              <w:rPr>
                <w:rStyle w:val="IndexLink"/>
                <w:rtl w:val="true"/>
              </w:rPr>
              <w:t xml:space="preserve"> </w:t>
            </w:r>
            <w:r>
              <w:rPr>
                <w:rStyle w:val="IndexLink"/>
                <w:rtl w:val="true"/>
              </w:rPr>
              <w:t>عِدلُ مِئَةِ حَجَّةٍ‌</w:t>
            </w:r>
            <w:r>
              <w:rPr>
                <w:rStyle w:val="IndexLink"/>
                <w:rtl w:val="true"/>
              </w:rPr>
              <w:tab/>
            </w:r>
            <w:r>
              <w:rPr>
                <w:rStyle w:val="IndexLink"/>
              </w:rPr>
              <w:t>305</w:t>
            </w:r>
          </w:hyperlink>
        </w:p>
        <w:p>
          <w:pPr>
            <w:pStyle w:val="Contents5"/>
            <w:tabs>
              <w:tab w:val="clear" w:pos="7892"/>
              <w:tab w:val="right" w:pos="9026" w:leader="dot"/>
            </w:tabs>
            <w:rPr/>
          </w:pPr>
          <w:hyperlink w:anchor="__RefHeading___Toc97104_1588784861">
            <w:r>
              <w:rPr>
                <w:webHidden/>
                <w:rStyle w:val="IndexLink"/>
              </w:rPr>
              <w:t>21/4</w:t>
            </w:r>
            <w:r>
              <w:rPr>
                <w:rStyle w:val="IndexLink"/>
                <w:rtl w:val="true"/>
              </w:rPr>
              <w:t xml:space="preserve"> </w:t>
            </w:r>
            <w:r>
              <w:rPr>
                <w:rStyle w:val="IndexLink"/>
                <w:rtl w:val="true"/>
              </w:rPr>
              <w:t>عِدلُ مِئَةِ حَجَّةٍ مَعَ النَّبِیِّ صلّی اللّه علیه و آله</w:t>
            </w:r>
            <w:r>
              <w:rPr>
                <w:rStyle w:val="IndexLink"/>
                <w:rtl w:val="true"/>
              </w:rPr>
              <w:tab/>
            </w:r>
            <w:r>
              <w:rPr>
                <w:rStyle w:val="IndexLink"/>
              </w:rPr>
              <w:t>305</w:t>
            </w:r>
          </w:hyperlink>
        </w:p>
        <w:p>
          <w:pPr>
            <w:pStyle w:val="Contents5"/>
            <w:tabs>
              <w:tab w:val="clear" w:pos="7892"/>
              <w:tab w:val="right" w:pos="9026" w:leader="dot"/>
            </w:tabs>
            <w:rPr/>
          </w:pPr>
          <w:hyperlink w:anchor="__RefHeading___Toc97106_1588784861">
            <w:r>
              <w:rPr>
                <w:webHidden/>
                <w:rStyle w:val="IndexLink"/>
              </w:rPr>
              <w:t>22/4</w:t>
            </w:r>
            <w:r>
              <w:rPr>
                <w:rStyle w:val="IndexLink"/>
                <w:rtl w:val="true"/>
              </w:rPr>
              <w:t xml:space="preserve"> </w:t>
            </w:r>
            <w:r>
              <w:rPr>
                <w:rStyle w:val="IndexLink"/>
                <w:rtl w:val="true"/>
              </w:rPr>
              <w:t>عِدلُ مِئَةِ حَجَّةٍ وعُمرَةٍ مَبرورَةٍ‌</w:t>
            </w:r>
            <w:r>
              <w:rPr>
                <w:rStyle w:val="IndexLink"/>
                <w:rtl w:val="true"/>
              </w:rPr>
              <w:tab/>
            </w:r>
            <w:r>
              <w:rPr>
                <w:rStyle w:val="IndexLink"/>
              </w:rPr>
              <w:t>306</w:t>
            </w:r>
          </w:hyperlink>
        </w:p>
        <w:p>
          <w:pPr>
            <w:pStyle w:val="Contents5"/>
            <w:tabs>
              <w:tab w:val="clear" w:pos="7892"/>
              <w:tab w:val="right" w:pos="9026" w:leader="dot"/>
            </w:tabs>
            <w:rPr/>
          </w:pPr>
          <w:hyperlink w:anchor="__RefHeading___Toc97108_1588784861">
            <w:r>
              <w:rPr>
                <w:webHidden/>
                <w:rStyle w:val="IndexLink"/>
              </w:rPr>
              <w:t>23/4</w:t>
            </w:r>
            <w:r>
              <w:rPr>
                <w:rStyle w:val="IndexLink"/>
                <w:rtl w:val="true"/>
              </w:rPr>
              <w:t xml:space="preserve"> </w:t>
            </w:r>
            <w:r>
              <w:rPr>
                <w:rStyle w:val="IndexLink"/>
                <w:rtl w:val="true"/>
              </w:rPr>
              <w:t>عِدلُ ألفِ حَجَّةٍ وألفِ عُمرَةٍ مَعَ نَبِیٍّ أو وَصِیِّ نَبِیٍّ‌</w:t>
            </w:r>
            <w:r>
              <w:rPr>
                <w:rStyle w:val="IndexLink"/>
                <w:rtl w:val="true"/>
              </w:rPr>
              <w:tab/>
            </w:r>
            <w:r>
              <w:rPr>
                <w:rStyle w:val="IndexLink"/>
              </w:rPr>
              <w:t>306</w:t>
            </w:r>
          </w:hyperlink>
        </w:p>
        <w:p>
          <w:pPr>
            <w:pStyle w:val="Contents4"/>
            <w:tabs>
              <w:tab w:val="clear" w:pos="8176"/>
              <w:tab w:val="right" w:pos="9026" w:leader="dot"/>
            </w:tabs>
            <w:rPr/>
          </w:pPr>
          <w:hyperlink w:anchor="__RefHeading___Toc97110_1588784861">
            <w:r>
              <w:rPr>
                <w:webHidden/>
                <w:rStyle w:val="IndexLink"/>
                <w:rtl w:val="true"/>
              </w:rPr>
              <w:t>بحث حول منزلة زیارة سید الشهداء علیه السّلام</w:t>
            </w:r>
            <w:r>
              <w:rPr>
                <w:rStyle w:val="IndexLink"/>
                <w:rtl w:val="true"/>
              </w:rPr>
              <w:tab/>
            </w:r>
            <w:r>
              <w:rPr>
                <w:rStyle w:val="IndexLink"/>
              </w:rPr>
              <w:t>308</w:t>
            </w:r>
          </w:hyperlink>
        </w:p>
        <w:p>
          <w:pPr>
            <w:pStyle w:val="Contents5"/>
            <w:tabs>
              <w:tab w:val="clear" w:pos="7892"/>
              <w:tab w:val="right" w:pos="9026" w:leader="dot"/>
            </w:tabs>
            <w:rPr/>
          </w:pPr>
          <w:hyperlink w:anchor="__RefHeading___Toc97112_1588784861">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97114_1588784861">
            <w:r>
              <w:rPr>
                <w:webHidden/>
                <w:rStyle w:val="IndexLink"/>
                <w:rtl w:val="true"/>
              </w:rPr>
              <w:t>سبب اختلاف الروایات فی تقییم زیارة سیّد الشهداء علیه السّلام</w:t>
            </w:r>
            <w:r>
              <w:rPr>
                <w:rStyle w:val="IndexLink"/>
                <w:rtl w:val="true"/>
              </w:rPr>
              <w:tab/>
            </w:r>
            <w:r>
              <w:rPr>
                <w:rStyle w:val="IndexLink"/>
              </w:rPr>
              <w:t>308</w:t>
            </w:r>
          </w:hyperlink>
        </w:p>
        <w:p>
          <w:pPr>
            <w:pStyle w:val="Contents6"/>
            <w:tabs>
              <w:tab w:val="clear" w:pos="7609"/>
              <w:tab w:val="right" w:pos="9026" w:leader="dot"/>
            </w:tabs>
            <w:rPr/>
          </w:pPr>
          <w:hyperlink w:anchor="__RefHeading___Toc97116_1588784861">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97118_1588784861">
            <w:r>
              <w:rPr>
                <w:webHidden/>
                <w:rStyle w:val="IndexLink"/>
              </w:rPr>
              <w:t>1</w:t>
            </w:r>
            <w:r>
              <w:rPr>
                <w:rStyle w:val="IndexLink"/>
                <w:rtl w:val="true"/>
              </w:rPr>
              <w:t>.</w:t>
            </w:r>
            <w:r>
              <w:rPr>
                <w:rStyle w:val="IndexLink"/>
                <w:rtl w:val="true"/>
              </w:rPr>
              <w:t>اختلاف کیفیّة الزیارة</w:t>
            </w:r>
            <w:r>
              <w:rPr>
                <w:rStyle w:val="IndexLink"/>
                <w:rtl w:val="true"/>
              </w:rPr>
              <w:tab/>
            </w:r>
            <w:r>
              <w:rPr>
                <w:rStyle w:val="IndexLink"/>
              </w:rPr>
              <w:t>309</w:t>
            </w:r>
          </w:hyperlink>
        </w:p>
        <w:p>
          <w:pPr>
            <w:pStyle w:val="Contents6"/>
            <w:tabs>
              <w:tab w:val="clear" w:pos="7609"/>
              <w:tab w:val="right" w:pos="9026" w:leader="dot"/>
            </w:tabs>
            <w:rPr/>
          </w:pPr>
          <w:hyperlink w:anchor="__RefHeading___Toc97120_1588784861">
            <w:r>
              <w:rPr>
                <w:webHidden/>
                <w:rStyle w:val="IndexLink"/>
              </w:rPr>
              <w:t>2</w:t>
            </w:r>
            <w:r>
              <w:rPr>
                <w:rStyle w:val="IndexLink"/>
                <w:rtl w:val="true"/>
              </w:rPr>
              <w:t>.</w:t>
            </w:r>
            <w:r>
              <w:rPr>
                <w:rStyle w:val="IndexLink"/>
                <w:rtl w:val="true"/>
              </w:rPr>
              <w:t>لا مفهوم للعدد</w:t>
            </w:r>
            <w:r>
              <w:rPr>
                <w:rStyle w:val="IndexLink"/>
                <w:rtl w:val="true"/>
              </w:rPr>
              <w:tab/>
            </w:r>
            <w:r>
              <w:rPr>
                <w:rStyle w:val="IndexLink"/>
              </w:rPr>
              <w:t>309</w:t>
            </w:r>
          </w:hyperlink>
        </w:p>
        <w:p>
          <w:pPr>
            <w:pStyle w:val="Contents4"/>
            <w:tabs>
              <w:tab w:val="clear" w:pos="8176"/>
              <w:tab w:val="right" w:pos="9026" w:leader="dot"/>
            </w:tabs>
            <w:rPr/>
          </w:pPr>
          <w:hyperlink w:anchor="__RefHeading___Toc97122_1588784861">
            <w:r>
              <w:rPr>
                <w:webHidden/>
                <w:rStyle w:val="IndexLink"/>
                <w:rtl w:val="true"/>
              </w:rPr>
              <w:t>بیان الروایات الدالّة علی أفضلیّة زیارة سیّد الشهداء علیه السّلام علی الحجّ‌</w:t>
            </w:r>
            <w:r>
              <w:rPr>
                <w:rStyle w:val="IndexLink"/>
                <w:rtl w:val="true"/>
              </w:rPr>
              <w:tab/>
            </w:r>
            <w:r>
              <w:rPr>
                <w:rStyle w:val="IndexLink"/>
              </w:rPr>
              <w:t>309</w:t>
            </w:r>
          </w:hyperlink>
        </w:p>
        <w:p>
          <w:pPr>
            <w:pStyle w:val="Contents5"/>
            <w:tabs>
              <w:tab w:val="clear" w:pos="7892"/>
              <w:tab w:val="right" w:pos="9026" w:leader="dot"/>
            </w:tabs>
            <w:rPr/>
          </w:pPr>
          <w:hyperlink w:anchor="__RefHeading___Toc97124_1588784861">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97126_1588784861">
            <w:r>
              <w:rPr>
                <w:webHidden/>
                <w:rStyle w:val="IndexLink"/>
              </w:rPr>
              <w:t>1</w:t>
            </w:r>
            <w:r>
              <w:rPr>
                <w:rStyle w:val="IndexLink"/>
                <w:rtl w:val="true"/>
              </w:rPr>
              <w:t>.</w:t>
            </w:r>
            <w:r>
              <w:rPr>
                <w:rStyle w:val="IndexLink"/>
                <w:rtl w:val="true"/>
              </w:rPr>
              <w:t>موضوع المقارنة</w:t>
            </w:r>
            <w:r>
              <w:rPr>
                <w:rStyle w:val="IndexLink"/>
                <w:rtl w:val="true"/>
              </w:rPr>
              <w:tab/>
            </w:r>
            <w:r>
              <w:rPr>
                <w:rStyle w:val="IndexLink"/>
              </w:rPr>
              <w:t>312</w:t>
            </w:r>
          </w:hyperlink>
        </w:p>
        <w:p>
          <w:pPr>
            <w:pStyle w:val="Contents5"/>
            <w:tabs>
              <w:tab w:val="clear" w:pos="7892"/>
              <w:tab w:val="right" w:pos="9026" w:leader="dot"/>
            </w:tabs>
            <w:rPr/>
          </w:pPr>
          <w:hyperlink w:anchor="__RefHeading___Toc97128_1588784861">
            <w:r>
              <w:rPr>
                <w:webHidden/>
                <w:rStyle w:val="IndexLink"/>
              </w:rPr>
              <w:t>2</w:t>
            </w:r>
            <w:r>
              <w:rPr>
                <w:rStyle w:val="IndexLink"/>
                <w:rtl w:val="true"/>
              </w:rPr>
              <w:t>.</w:t>
            </w:r>
            <w:r>
              <w:rPr>
                <w:rStyle w:val="IndexLink"/>
                <w:rtl w:val="true"/>
              </w:rPr>
              <w:t>لفت الأنظار إلی الاُمور الاجتماعیّة المصیریّة</w:t>
            </w:r>
            <w:r>
              <w:rPr>
                <w:rStyle w:val="IndexLink"/>
                <w:rtl w:val="true"/>
              </w:rPr>
              <w:tab/>
            </w:r>
            <w:r>
              <w:rPr>
                <w:rStyle w:val="IndexLink"/>
              </w:rPr>
              <w:t>312</w:t>
            </w:r>
          </w:hyperlink>
        </w:p>
        <w:p>
          <w:pPr>
            <w:pStyle w:val="Contents5"/>
            <w:tabs>
              <w:tab w:val="clear" w:pos="7892"/>
              <w:tab w:val="right" w:pos="9026" w:leader="dot"/>
            </w:tabs>
            <w:rPr/>
          </w:pPr>
          <w:hyperlink w:anchor="__RefHeading___Toc97130_1588784861">
            <w:r>
              <w:rPr>
                <w:webHidden/>
                <w:rStyle w:val="IndexLink"/>
              </w:rPr>
              <w:t>3</w:t>
            </w:r>
            <w:r>
              <w:rPr>
                <w:rStyle w:val="IndexLink"/>
                <w:rtl w:val="true"/>
              </w:rPr>
              <w:t>.</w:t>
            </w:r>
            <w:r>
              <w:rPr>
                <w:rStyle w:val="IndexLink"/>
                <w:rtl w:val="true"/>
              </w:rPr>
              <w:t>لفت الانتباه إلی حقیقة الحجّ‌</w:t>
            </w:r>
            <w:r>
              <w:rPr>
                <w:rStyle w:val="IndexLink"/>
                <w:rtl w:val="true"/>
              </w:rPr>
              <w:tab/>
            </w:r>
            <w:r>
              <w:rPr>
                <w:rStyle w:val="IndexLink"/>
              </w:rPr>
              <w:t>313</w:t>
            </w:r>
          </w:hyperlink>
        </w:p>
        <w:p>
          <w:pPr>
            <w:pStyle w:val="Contents5"/>
            <w:tabs>
              <w:tab w:val="clear" w:pos="7892"/>
              <w:tab w:val="right" w:pos="9026" w:leader="dot"/>
            </w:tabs>
            <w:rPr/>
          </w:pPr>
          <w:hyperlink w:anchor="__RefHeading___Toc97132_1588784861">
            <w:r>
              <w:rPr>
                <w:webHidden/>
                <w:rStyle w:val="IndexLink"/>
              </w:rPr>
              <w:t>4</w:t>
            </w:r>
            <w:r>
              <w:rPr>
                <w:rStyle w:val="IndexLink"/>
                <w:rtl w:val="true"/>
              </w:rPr>
              <w:t>.</w:t>
            </w:r>
            <w:r>
              <w:rPr>
                <w:rStyle w:val="IndexLink"/>
                <w:rtl w:val="true"/>
              </w:rPr>
              <w:t>التوطید لثقافة زیارة سیّد الشهداء علیه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97134_1588784861">
            <w:r>
              <w:rPr>
                <w:webHidden/>
                <w:rStyle w:val="IndexLink"/>
                <w:rtl w:val="true"/>
              </w:rPr>
              <w:t>الفصل الخامس</w:t>
            </w:r>
            <w:r>
              <w:rPr>
                <w:rStyle w:val="IndexLink"/>
                <w:rtl w:val="true"/>
              </w:rPr>
              <w:t>:</w:t>
            </w:r>
            <w:r>
              <w:rPr>
                <w:rStyle w:val="IndexLink"/>
                <w:rtl w:val="true"/>
              </w:rPr>
              <w:t>زواره من الملائکة</w:t>
            </w:r>
            <w:r>
              <w:rPr>
                <w:rStyle w:val="IndexLink"/>
                <w:rtl w:val="true"/>
              </w:rPr>
              <w:tab/>
            </w:r>
            <w:r>
              <w:rPr>
                <w:rStyle w:val="IndexLink"/>
              </w:rPr>
              <w:t>318</w:t>
            </w:r>
          </w:hyperlink>
        </w:p>
        <w:p>
          <w:pPr>
            <w:pStyle w:val="Contents4"/>
            <w:tabs>
              <w:tab w:val="clear" w:pos="8176"/>
              <w:tab w:val="right" w:pos="9026" w:leader="dot"/>
            </w:tabs>
            <w:rPr/>
          </w:pPr>
          <w:hyperlink w:anchor="__RefHeading___Toc97136_1588784861">
            <w:r>
              <w:rPr>
                <w:webHidden/>
                <w:rStyle w:val="IndexLink"/>
                <w:rtl w:val="true"/>
              </w:rPr>
              <w:t>زُوّارُهُ مِنَ المَلائِکَةِ‌</w:t>
            </w:r>
            <w:r>
              <w:rPr>
                <w:rStyle w:val="IndexLink"/>
                <w:rtl w:val="true"/>
              </w:rPr>
              <w:tab/>
            </w:r>
            <w:r>
              <w:rPr>
                <w:rStyle w:val="IndexLink"/>
              </w:rPr>
              <w:t>318</w:t>
            </w:r>
          </w:hyperlink>
        </w:p>
        <w:p>
          <w:pPr>
            <w:pStyle w:val="Contents5"/>
            <w:tabs>
              <w:tab w:val="clear" w:pos="7892"/>
              <w:tab w:val="right" w:pos="9026" w:leader="dot"/>
            </w:tabs>
            <w:rPr/>
          </w:pPr>
          <w:hyperlink w:anchor="__RefHeading___Toc97138_1588784861">
            <w:r>
              <w:rPr>
                <w:webHidden/>
                <w:rStyle w:val="IndexLink"/>
              </w:rPr>
              <w:t>1/5</w:t>
            </w:r>
            <w:r>
              <w:rPr>
                <w:rStyle w:val="IndexLink"/>
                <w:rtl w:val="true"/>
              </w:rPr>
              <w:t xml:space="preserve"> </w:t>
            </w:r>
            <w:r>
              <w:rPr>
                <w:rStyle w:val="IndexLink"/>
                <w:rtl w:val="true"/>
              </w:rPr>
              <w:t>جَبرَئیلُ ومیکائیلُ‌</w:t>
            </w:r>
            <w:r>
              <w:rPr>
                <w:rStyle w:val="IndexLink"/>
                <w:rtl w:val="true"/>
              </w:rPr>
              <w:tab/>
            </w:r>
            <w:r>
              <w:rPr>
                <w:rStyle w:val="IndexLink"/>
              </w:rPr>
              <w:t>318</w:t>
            </w:r>
          </w:hyperlink>
        </w:p>
        <w:p>
          <w:pPr>
            <w:pStyle w:val="Contents5"/>
            <w:tabs>
              <w:tab w:val="clear" w:pos="7892"/>
              <w:tab w:val="right" w:pos="9026" w:leader="dot"/>
            </w:tabs>
            <w:rPr/>
          </w:pPr>
          <w:hyperlink w:anchor="__RefHeading___Toc97140_1588784861">
            <w:r>
              <w:rPr>
                <w:webHidden/>
                <w:rStyle w:val="IndexLink"/>
              </w:rPr>
              <w:t>2/5</w:t>
            </w:r>
            <w:r>
              <w:rPr>
                <w:rStyle w:val="IndexLink"/>
                <w:rtl w:val="true"/>
              </w:rPr>
              <w:t xml:space="preserve"> </w:t>
            </w:r>
            <w:r>
              <w:rPr>
                <w:rStyle w:val="IndexLink"/>
                <w:rtl w:val="true"/>
              </w:rPr>
              <w:t>یَحُفُّهُ کُلَّ یَومٍ ألفُ مَلَکٍ‌</w:t>
            </w:r>
            <w:r>
              <w:rPr>
                <w:rStyle w:val="IndexLink"/>
                <w:rtl w:val="true"/>
              </w:rPr>
              <w:tab/>
            </w:r>
            <w:r>
              <w:rPr>
                <w:rStyle w:val="IndexLink"/>
              </w:rPr>
              <w:t>318</w:t>
            </w:r>
          </w:hyperlink>
        </w:p>
        <w:p>
          <w:pPr>
            <w:pStyle w:val="Contents5"/>
            <w:tabs>
              <w:tab w:val="clear" w:pos="7892"/>
              <w:tab w:val="right" w:pos="9026" w:leader="dot"/>
            </w:tabs>
            <w:rPr/>
          </w:pPr>
          <w:hyperlink w:anchor="__RefHeading___Toc97142_1588784861">
            <w:r>
              <w:rPr>
                <w:webHidden/>
                <w:rStyle w:val="IndexLink"/>
              </w:rPr>
              <w:t>3/5</w:t>
            </w:r>
            <w:r>
              <w:rPr>
                <w:rStyle w:val="IndexLink"/>
                <w:rtl w:val="true"/>
              </w:rPr>
              <w:t xml:space="preserve"> </w:t>
            </w:r>
            <w:r>
              <w:rPr>
                <w:rStyle w:val="IndexLink"/>
                <w:rtl w:val="true"/>
              </w:rPr>
              <w:t>عِندَ قَبرِهِ أربَعَةُ آلافِ مَلَکٍ هَبَطوا لِنُصرَتِهِ‌</w:t>
            </w:r>
            <w:r>
              <w:rPr>
                <w:rStyle w:val="IndexLink"/>
                <w:rtl w:val="true"/>
              </w:rPr>
              <w:tab/>
            </w:r>
            <w:r>
              <w:rPr>
                <w:rStyle w:val="IndexLink"/>
              </w:rPr>
              <w:t>319</w:t>
            </w:r>
          </w:hyperlink>
        </w:p>
        <w:p>
          <w:pPr>
            <w:pStyle w:val="Contents5"/>
            <w:tabs>
              <w:tab w:val="clear" w:pos="7892"/>
              <w:tab w:val="right" w:pos="9026" w:leader="dot"/>
            </w:tabs>
            <w:rPr/>
          </w:pPr>
          <w:hyperlink w:anchor="__RefHeading___Toc97144_1588784861">
            <w:r>
              <w:rPr>
                <w:webHidden/>
                <w:rStyle w:val="IndexLink"/>
              </w:rPr>
              <w:t>4/5</w:t>
            </w:r>
            <w:r>
              <w:rPr>
                <w:rStyle w:val="IndexLink"/>
                <w:rtl w:val="true"/>
              </w:rPr>
              <w:t xml:space="preserve"> </w:t>
            </w:r>
            <w:r>
              <w:rPr>
                <w:rStyle w:val="IndexLink"/>
                <w:rtl w:val="true"/>
              </w:rPr>
              <w:t>سَبعونَ ألفَ مَلَکٍ‌</w:t>
            </w:r>
            <w:r>
              <w:rPr>
                <w:rStyle w:val="IndexLink"/>
                <w:rtl w:val="true"/>
              </w:rPr>
              <w:tab/>
            </w:r>
            <w:r>
              <w:rPr>
                <w:rStyle w:val="IndexLink"/>
              </w:rPr>
              <w:t>322</w:t>
            </w:r>
          </w:hyperlink>
        </w:p>
        <w:p>
          <w:pPr>
            <w:pStyle w:val="Contents5"/>
            <w:tabs>
              <w:tab w:val="clear" w:pos="7892"/>
              <w:tab w:val="right" w:pos="9026" w:leader="dot"/>
            </w:tabs>
            <w:rPr/>
          </w:pPr>
          <w:hyperlink w:anchor="__RefHeading___Toc97146_1588784861">
            <w:r>
              <w:rPr>
                <w:webHidden/>
                <w:rStyle w:val="IndexLink"/>
              </w:rPr>
              <w:t>5/5</w:t>
            </w:r>
            <w:r>
              <w:rPr>
                <w:rStyle w:val="IndexLink"/>
                <w:rtl w:val="true"/>
              </w:rPr>
              <w:t xml:space="preserve"> </w:t>
            </w:r>
            <w:r>
              <w:rPr>
                <w:rStyle w:val="IndexLink"/>
                <w:rtl w:val="true"/>
              </w:rPr>
              <w:t>ألفُ ألفِ مَلَکٍ‌</w:t>
            </w:r>
            <w:r>
              <w:rPr>
                <w:rStyle w:val="IndexLink"/>
                <w:rtl w:val="true"/>
              </w:rPr>
              <w:tab/>
            </w:r>
            <w:r>
              <w:rPr>
                <w:rStyle w:val="IndexLink"/>
              </w:rPr>
              <w:t>324</w:t>
            </w:r>
          </w:hyperlink>
        </w:p>
        <w:p>
          <w:pPr>
            <w:pStyle w:val="Contents5"/>
            <w:tabs>
              <w:tab w:val="clear" w:pos="7892"/>
              <w:tab w:val="right" w:pos="9026" w:leader="dot"/>
            </w:tabs>
            <w:rPr/>
          </w:pPr>
          <w:hyperlink w:anchor="__RefHeading___Toc97148_1588784861">
            <w:r>
              <w:rPr>
                <w:webHidden/>
                <w:rStyle w:val="IndexLink"/>
              </w:rPr>
              <w:t>6/5</w:t>
            </w:r>
            <w:r>
              <w:rPr>
                <w:rStyle w:val="IndexLink"/>
                <w:rtl w:val="true"/>
              </w:rPr>
              <w:t xml:space="preserve"> </w:t>
            </w:r>
            <w:r>
              <w:rPr>
                <w:rStyle w:val="IndexLink"/>
                <w:rtl w:val="true"/>
              </w:rPr>
              <w:t>کُلُّ مَن فِی السَّماواتِ‌</w:t>
            </w:r>
            <w:r>
              <w:rPr>
                <w:rStyle w:val="IndexLink"/>
                <w:rtl w:val="true"/>
              </w:rPr>
              <w:tab/>
            </w:r>
            <w:r>
              <w:rPr>
                <w:rStyle w:val="IndexLink"/>
              </w:rPr>
              <w:t>324</w:t>
            </w:r>
          </w:hyperlink>
        </w:p>
        <w:p>
          <w:pPr>
            <w:pStyle w:val="Contents5"/>
            <w:tabs>
              <w:tab w:val="clear" w:pos="7892"/>
              <w:tab w:val="right" w:pos="9026" w:leader="dot"/>
            </w:tabs>
            <w:rPr/>
          </w:pPr>
          <w:hyperlink w:anchor="__RefHeading___Toc97150_1588784861">
            <w:r>
              <w:rPr>
                <w:webHidden/>
                <w:rStyle w:val="IndexLink"/>
              </w:rPr>
              <w:t>7/5</w:t>
            </w:r>
            <w:r>
              <w:rPr>
                <w:rStyle w:val="IndexLink"/>
                <w:rtl w:val="true"/>
              </w:rPr>
              <w:t xml:space="preserve"> </w:t>
            </w:r>
            <w:r>
              <w:rPr>
                <w:rStyle w:val="IndexLink"/>
                <w:rtl w:val="true"/>
              </w:rPr>
              <w:t>ما بَینَ قَبرِهِ إلَی السَّماءِ مُختَلَفُ المَلائِکَةِ‌</w:t>
            </w:r>
            <w:r>
              <w:rPr>
                <w:rStyle w:val="IndexLink"/>
                <w:rtl w:val="true"/>
              </w:rPr>
              <w:tab/>
            </w:r>
            <w:r>
              <w:rPr>
                <w:rStyle w:val="IndexLink"/>
              </w:rPr>
              <w:t>325</w:t>
            </w:r>
          </w:hyperlink>
        </w:p>
        <w:p>
          <w:pPr>
            <w:pStyle w:val="Contents4"/>
            <w:tabs>
              <w:tab w:val="clear" w:pos="8176"/>
              <w:tab w:val="right" w:pos="9026" w:leader="dot"/>
            </w:tabs>
            <w:rPr/>
          </w:pPr>
          <w:hyperlink w:anchor="__RefHeading___Toc97152_1588784861">
            <w:r>
              <w:rPr>
                <w:webHidden/>
                <w:rStyle w:val="IndexLink"/>
                <w:rtl w:val="true"/>
              </w:rPr>
              <w:t>إیضاح حول عدد ملائکة المشهد الحسینی</w:t>
            </w:r>
            <w:r>
              <w:rPr>
                <w:rStyle w:val="IndexLink"/>
                <w:rtl w:val="true"/>
              </w:rPr>
              <w:tab/>
            </w:r>
            <w:r>
              <w:rPr>
                <w:rStyle w:val="IndexLink"/>
              </w:rPr>
              <w:t>326</w:t>
            </w:r>
          </w:hyperlink>
        </w:p>
        <w:p>
          <w:pPr>
            <w:pStyle w:val="Contents3"/>
            <w:tabs>
              <w:tab w:val="clear" w:pos="8459"/>
              <w:tab w:val="right" w:pos="9026" w:leader="dot"/>
            </w:tabs>
            <w:rPr/>
          </w:pPr>
          <w:hyperlink w:anchor="__RefHeading___Toc97154_1588784861">
            <w:r>
              <w:rPr>
                <w:webHidden/>
                <w:rStyle w:val="IndexLink"/>
                <w:rtl w:val="true"/>
              </w:rPr>
              <w:t>الفصل السادس</w:t>
            </w:r>
            <w:r>
              <w:rPr>
                <w:rStyle w:val="IndexLink"/>
                <w:rtl w:val="true"/>
              </w:rPr>
              <w:t>:</w:t>
            </w:r>
            <w:r>
              <w:rPr>
                <w:rStyle w:val="IndexLink"/>
                <w:rtl w:val="true"/>
              </w:rPr>
              <w:t>زواره من الأنبیاء علیهم السّلام والصّدّیقین</w:t>
            </w:r>
            <w:r>
              <w:rPr>
                <w:rStyle w:val="IndexLink"/>
                <w:rtl w:val="true"/>
              </w:rPr>
              <w:tab/>
            </w:r>
            <w:r>
              <w:rPr>
                <w:rStyle w:val="IndexLink"/>
              </w:rPr>
              <w:t>328</w:t>
            </w:r>
          </w:hyperlink>
        </w:p>
        <w:p>
          <w:pPr>
            <w:pStyle w:val="Contents4"/>
            <w:tabs>
              <w:tab w:val="clear" w:pos="8176"/>
              <w:tab w:val="right" w:pos="9026" w:leader="dot"/>
            </w:tabs>
            <w:rPr/>
          </w:pPr>
          <w:hyperlink w:anchor="__RefHeading___Toc97156_1588784861">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97158_1588784861">
            <w:r>
              <w:rPr>
                <w:webHidden/>
                <w:rStyle w:val="IndexLink"/>
              </w:rPr>
              <w:t>1/6</w:t>
            </w:r>
            <w:r>
              <w:rPr>
                <w:rStyle w:val="IndexLink"/>
                <w:rtl w:val="true"/>
              </w:rPr>
              <w:t xml:space="preserve"> </w:t>
            </w:r>
            <w:r>
              <w:rPr>
                <w:rStyle w:val="IndexLink"/>
                <w:rtl w:val="true"/>
              </w:rPr>
              <w:t>موسَی بنُ عِمرانَ علیه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97160_1588784861">
            <w:r>
              <w:rPr>
                <w:webHidden/>
                <w:rStyle w:val="IndexLink"/>
              </w:rPr>
              <w:t>2/6</w:t>
            </w:r>
            <w:r>
              <w:rPr>
                <w:rStyle w:val="IndexLink"/>
                <w:rtl w:val="true"/>
              </w:rPr>
              <w:t xml:space="preserve"> </w:t>
            </w:r>
            <w:r>
              <w:rPr>
                <w:rStyle w:val="IndexLink"/>
                <w:rtl w:val="true"/>
              </w:rPr>
              <w:t>أرواحُ الأَنبِیاءِ علیهم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97162_1588784861">
            <w:r>
              <w:rPr>
                <w:webHidden/>
                <w:rStyle w:val="IndexLink"/>
              </w:rPr>
              <w:t>3/6</w:t>
            </w:r>
            <w:r>
              <w:rPr>
                <w:rStyle w:val="IndexLink"/>
                <w:rtl w:val="true"/>
              </w:rPr>
              <w:t xml:space="preserve"> </w:t>
            </w:r>
            <w:r>
              <w:rPr>
                <w:rStyle w:val="IndexLink"/>
                <w:rtl w:val="true"/>
              </w:rPr>
              <w:t>الصِّدِّیقونَ‌</w:t>
            </w:r>
            <w:r>
              <w:rPr>
                <w:rStyle w:val="IndexLink"/>
                <w:rtl w:val="true"/>
              </w:rPr>
              <w:tab/>
            </w:r>
            <w:r>
              <w:rPr>
                <w:rStyle w:val="IndexLink"/>
              </w:rPr>
              <w:t>331</w:t>
            </w:r>
          </w:hyperlink>
        </w:p>
        <w:p>
          <w:pPr>
            <w:pStyle w:val="Contents3"/>
            <w:tabs>
              <w:tab w:val="clear" w:pos="8459"/>
              <w:tab w:val="right" w:pos="9026" w:leader="dot"/>
            </w:tabs>
            <w:rPr/>
          </w:pPr>
          <w:hyperlink w:anchor="__RefHeading___Toc97164_1588784861">
            <w:r>
              <w:rPr>
                <w:webHidden/>
                <w:rStyle w:val="IndexLink"/>
                <w:rtl w:val="true"/>
              </w:rPr>
              <w:t>الفصل السابع</w:t>
            </w:r>
            <w:r>
              <w:rPr>
                <w:rStyle w:val="IndexLink"/>
                <w:rtl w:val="true"/>
              </w:rPr>
              <w:t>:</w:t>
            </w:r>
            <w:r>
              <w:rPr>
                <w:rStyle w:val="IndexLink"/>
                <w:rtl w:val="true"/>
              </w:rPr>
              <w:t>آداب زیارته</w:t>
            </w:r>
            <w:r>
              <w:rPr>
                <w:rStyle w:val="IndexLink"/>
                <w:rtl w:val="true"/>
              </w:rPr>
              <w:tab/>
            </w:r>
            <w:r>
              <w:rPr>
                <w:rStyle w:val="IndexLink"/>
              </w:rPr>
              <w:t>332</w:t>
            </w:r>
          </w:hyperlink>
        </w:p>
        <w:p>
          <w:pPr>
            <w:pStyle w:val="Contents4"/>
            <w:tabs>
              <w:tab w:val="clear" w:pos="8176"/>
              <w:tab w:val="right" w:pos="9026" w:leader="dot"/>
            </w:tabs>
            <w:rPr/>
          </w:pPr>
          <w:hyperlink w:anchor="__RefHeading___Toc97166_1588784861">
            <w:r>
              <w:rPr>
                <w:webHidden/>
                <w:rStyle w:val="IndexLink"/>
                <w:rtl w:val="true"/>
              </w:rPr>
              <w:t>آدابُ زِیارَتِهِ‌</w:t>
            </w:r>
            <w:r>
              <w:rPr>
                <w:rStyle w:val="IndexLink"/>
                <w:rtl w:val="true"/>
              </w:rPr>
              <w:tab/>
            </w:r>
            <w:r>
              <w:rPr>
                <w:rStyle w:val="IndexLink"/>
              </w:rPr>
              <w:t>332</w:t>
            </w:r>
          </w:hyperlink>
        </w:p>
        <w:p>
          <w:pPr>
            <w:pStyle w:val="Contents5"/>
            <w:tabs>
              <w:tab w:val="clear" w:pos="7892"/>
              <w:tab w:val="right" w:pos="9026" w:leader="dot"/>
            </w:tabs>
            <w:rPr/>
          </w:pPr>
          <w:hyperlink w:anchor="__RefHeading___Toc97168_1588784861">
            <w:r>
              <w:rPr>
                <w:webHidden/>
                <w:rStyle w:val="IndexLink"/>
              </w:rPr>
              <w:t>1/7</w:t>
            </w:r>
            <w:r>
              <w:rPr>
                <w:rStyle w:val="IndexLink"/>
                <w:rtl w:val="true"/>
              </w:rPr>
              <w:t xml:space="preserve"> </w:t>
            </w:r>
            <w:r>
              <w:rPr>
                <w:rStyle w:val="IndexLink"/>
                <w:rtl w:val="true"/>
              </w:rPr>
              <w:t>الآدابُ الباطِنِیَّةُ‌</w:t>
            </w:r>
            <w:r>
              <w:rPr>
                <w:rStyle w:val="IndexLink"/>
                <w:rtl w:val="true"/>
              </w:rPr>
              <w:tab/>
            </w:r>
            <w:r>
              <w:rPr>
                <w:rStyle w:val="IndexLink"/>
              </w:rPr>
              <w:t>332</w:t>
            </w:r>
          </w:hyperlink>
        </w:p>
        <w:p>
          <w:pPr>
            <w:pStyle w:val="Contents6"/>
            <w:tabs>
              <w:tab w:val="clear" w:pos="7609"/>
              <w:tab w:val="right" w:pos="9026" w:leader="dot"/>
            </w:tabs>
            <w:rPr/>
          </w:pPr>
          <w:hyperlink w:anchor="__RefHeading___Toc97170_1588784861">
            <w:r>
              <w:rPr>
                <w:webHidden/>
                <w:rStyle w:val="IndexLink"/>
                <w:rtl w:val="true"/>
              </w:rPr>
              <w:t>أ</w:t>
            </w:r>
            <w:r>
              <w:rPr>
                <w:rStyle w:val="IndexLink"/>
                <w:rtl w:val="true"/>
              </w:rPr>
              <w:t>-</w:t>
            </w:r>
            <w:r>
              <w:rPr>
                <w:rStyle w:val="IndexLink"/>
                <w:rtl w:val="true"/>
              </w:rPr>
              <w:t>المَعرِفَةُ‌</w:t>
            </w:r>
            <w:r>
              <w:rPr>
                <w:rStyle w:val="IndexLink"/>
                <w:rtl w:val="true"/>
              </w:rPr>
              <w:tab/>
            </w:r>
            <w:r>
              <w:rPr>
                <w:rStyle w:val="IndexLink"/>
              </w:rPr>
              <w:t>332</w:t>
            </w:r>
          </w:hyperlink>
        </w:p>
        <w:p>
          <w:pPr>
            <w:pStyle w:val="Contents6"/>
            <w:tabs>
              <w:tab w:val="clear" w:pos="7609"/>
              <w:tab w:val="right" w:pos="9026" w:leader="dot"/>
            </w:tabs>
            <w:rPr/>
          </w:pPr>
          <w:hyperlink w:anchor="__RefHeading___Toc97172_1588784861">
            <w:r>
              <w:rPr>
                <w:webHidden/>
                <w:rStyle w:val="IndexLink"/>
                <w:rtl w:val="true"/>
              </w:rPr>
              <w:t>ب</w:t>
            </w:r>
            <w:r>
              <w:rPr>
                <w:rStyle w:val="IndexLink"/>
                <w:rtl w:val="true"/>
              </w:rPr>
              <w:t>-</w:t>
            </w:r>
            <w:r>
              <w:rPr>
                <w:rStyle w:val="IndexLink"/>
                <w:rtl w:val="true"/>
              </w:rPr>
              <w:t>الإِخلاصُ‌</w:t>
            </w:r>
            <w:r>
              <w:rPr>
                <w:rStyle w:val="IndexLink"/>
                <w:rtl w:val="true"/>
              </w:rPr>
              <w:tab/>
            </w:r>
            <w:r>
              <w:rPr>
                <w:rStyle w:val="IndexLink"/>
              </w:rPr>
              <w:t>334</w:t>
            </w:r>
          </w:hyperlink>
        </w:p>
        <w:p>
          <w:pPr>
            <w:pStyle w:val="Contents6"/>
            <w:tabs>
              <w:tab w:val="clear" w:pos="7609"/>
              <w:tab w:val="right" w:pos="9026" w:leader="dot"/>
            </w:tabs>
            <w:rPr/>
          </w:pPr>
          <w:hyperlink w:anchor="__RefHeading___Toc97174_1588784861">
            <w:r>
              <w:rPr>
                <w:webHidden/>
                <w:rStyle w:val="IndexLink"/>
                <w:rtl w:val="true"/>
              </w:rPr>
              <w:t>ج</w:t>
            </w:r>
            <w:r>
              <w:rPr>
                <w:rStyle w:val="IndexLink"/>
                <w:rtl w:val="true"/>
              </w:rPr>
              <w:t>-</w:t>
            </w:r>
            <w:r>
              <w:rPr>
                <w:rStyle w:val="IndexLink"/>
                <w:rtl w:val="true"/>
              </w:rPr>
              <w:t>حضورُ القَلبِ وَالخُشوعُ‌</w:t>
            </w:r>
            <w:r>
              <w:rPr>
                <w:rStyle w:val="IndexLink"/>
                <w:rtl w:val="true"/>
              </w:rPr>
              <w:tab/>
            </w:r>
            <w:r>
              <w:rPr>
                <w:rStyle w:val="IndexLink"/>
              </w:rPr>
              <w:t>335</w:t>
            </w:r>
          </w:hyperlink>
        </w:p>
        <w:p>
          <w:pPr>
            <w:pStyle w:val="Contents6"/>
            <w:tabs>
              <w:tab w:val="clear" w:pos="7609"/>
              <w:tab w:val="right" w:pos="9026" w:leader="dot"/>
            </w:tabs>
            <w:rPr/>
          </w:pPr>
          <w:hyperlink w:anchor="__RefHeading___Toc97176_1588784861">
            <w:r>
              <w:rPr>
                <w:webHidden/>
                <w:rStyle w:val="IndexLink"/>
                <w:rtl w:val="true"/>
              </w:rPr>
              <w:t>د</w:t>
            </w:r>
            <w:r>
              <w:rPr>
                <w:rStyle w:val="IndexLink"/>
                <w:rtl w:val="true"/>
              </w:rPr>
              <w:t>-</w:t>
            </w:r>
            <w:r>
              <w:rPr>
                <w:rStyle w:val="IndexLink"/>
                <w:rtl w:val="true"/>
              </w:rPr>
              <w:t>الشَّوقُ‌</w:t>
            </w:r>
            <w:r>
              <w:rPr>
                <w:rStyle w:val="IndexLink"/>
                <w:rtl w:val="true"/>
              </w:rPr>
              <w:tab/>
            </w:r>
            <w:r>
              <w:rPr>
                <w:rStyle w:val="IndexLink"/>
              </w:rPr>
              <w:t>336</w:t>
            </w:r>
          </w:hyperlink>
        </w:p>
        <w:p>
          <w:pPr>
            <w:pStyle w:val="Contents6"/>
            <w:tabs>
              <w:tab w:val="clear" w:pos="7609"/>
              <w:tab w:val="right" w:pos="9026" w:leader="dot"/>
            </w:tabs>
            <w:rPr/>
          </w:pPr>
          <w:hyperlink w:anchor="__RefHeading___Toc97178_1588784861">
            <w:r>
              <w:rPr>
                <w:webHidden/>
                <w:rStyle w:val="IndexLink"/>
                <w:rtl w:val="true"/>
              </w:rPr>
              <w:t>ه</w:t>
            </w:r>
            <w:r>
              <w:rPr>
                <w:rStyle w:val="IndexLink"/>
                <w:rtl w:val="true"/>
              </w:rPr>
              <w:t>-</w:t>
            </w:r>
            <w:r>
              <w:rPr>
                <w:rStyle w:val="IndexLink"/>
                <w:rtl w:val="true"/>
              </w:rPr>
              <w:t>الحُزنُ‌</w:t>
            </w:r>
            <w:r>
              <w:rPr>
                <w:rStyle w:val="IndexLink"/>
                <w:rtl w:val="true"/>
              </w:rPr>
              <w:tab/>
            </w:r>
            <w:r>
              <w:rPr>
                <w:rStyle w:val="IndexLink"/>
              </w:rPr>
              <w:t>337</w:t>
            </w:r>
          </w:hyperlink>
        </w:p>
        <w:p>
          <w:pPr>
            <w:pStyle w:val="Contents5"/>
            <w:tabs>
              <w:tab w:val="clear" w:pos="7892"/>
              <w:tab w:val="right" w:pos="9026" w:leader="dot"/>
            </w:tabs>
            <w:rPr/>
          </w:pPr>
          <w:hyperlink w:anchor="__RefHeading___Toc97180_1588784861">
            <w:r>
              <w:rPr>
                <w:webHidden/>
                <w:rStyle w:val="IndexLink"/>
              </w:rPr>
              <w:t>2/7</w:t>
            </w:r>
            <w:r>
              <w:rPr>
                <w:rStyle w:val="IndexLink"/>
                <w:rtl w:val="true"/>
              </w:rPr>
              <w:t xml:space="preserve"> </w:t>
            </w:r>
            <w:r>
              <w:rPr>
                <w:rStyle w:val="IndexLink"/>
                <w:rtl w:val="true"/>
              </w:rPr>
              <w:t>الآدابُ الظّاهِرِیَّةُ‌</w:t>
            </w:r>
            <w:r>
              <w:rPr>
                <w:rStyle w:val="IndexLink"/>
                <w:rtl w:val="true"/>
              </w:rPr>
              <w:tab/>
            </w:r>
            <w:r>
              <w:rPr>
                <w:rStyle w:val="IndexLink"/>
              </w:rPr>
              <w:t>338</w:t>
            </w:r>
          </w:hyperlink>
        </w:p>
        <w:p>
          <w:pPr>
            <w:pStyle w:val="Contents6"/>
            <w:tabs>
              <w:tab w:val="clear" w:pos="7609"/>
              <w:tab w:val="right" w:pos="9026" w:leader="dot"/>
            </w:tabs>
            <w:rPr/>
          </w:pPr>
          <w:hyperlink w:anchor="__RefHeading___Toc97182_1588784861">
            <w:r>
              <w:rPr>
                <w:webHidden/>
                <w:rStyle w:val="IndexLink"/>
                <w:rtl w:val="true"/>
              </w:rPr>
              <w:t>أ</w:t>
            </w:r>
            <w:r>
              <w:rPr>
                <w:rStyle w:val="IndexLink"/>
                <w:rtl w:val="true"/>
              </w:rPr>
              <w:t>-</w:t>
            </w:r>
            <w:r>
              <w:rPr>
                <w:rStyle w:val="IndexLink"/>
                <w:rtl w:val="true"/>
              </w:rPr>
              <w:t>الغُسلُ‌</w:t>
            </w:r>
            <w:r>
              <w:rPr>
                <w:rStyle w:val="IndexLink"/>
                <w:rtl w:val="true"/>
              </w:rPr>
              <w:tab/>
            </w:r>
            <w:r>
              <w:rPr>
                <w:rStyle w:val="IndexLink"/>
              </w:rPr>
              <w:t>338</w:t>
            </w:r>
          </w:hyperlink>
        </w:p>
        <w:p>
          <w:pPr>
            <w:pStyle w:val="Contents6"/>
            <w:tabs>
              <w:tab w:val="clear" w:pos="7609"/>
              <w:tab w:val="right" w:pos="9026" w:leader="dot"/>
            </w:tabs>
            <w:rPr/>
          </w:pPr>
          <w:hyperlink w:anchor="__RefHeading___Toc97184_1588784861">
            <w:r>
              <w:rPr>
                <w:webHidden/>
                <w:rStyle w:val="IndexLink"/>
                <w:rtl w:val="true"/>
              </w:rPr>
              <w:t>ب</w:t>
            </w:r>
            <w:r>
              <w:rPr>
                <w:rStyle w:val="IndexLink"/>
                <w:rtl w:val="true"/>
              </w:rPr>
              <w:t>-</w:t>
            </w:r>
            <w:r>
              <w:rPr>
                <w:rStyle w:val="IndexLink"/>
                <w:rtl w:val="true"/>
              </w:rPr>
              <w:t>لُبسُ أنظَفِ الثِّیابِ‌</w:t>
            </w:r>
            <w:r>
              <w:rPr>
                <w:rStyle w:val="IndexLink"/>
                <w:rtl w:val="true"/>
              </w:rPr>
              <w:tab/>
            </w:r>
            <w:r>
              <w:rPr>
                <w:rStyle w:val="IndexLink"/>
              </w:rPr>
              <w:t>341</w:t>
            </w:r>
          </w:hyperlink>
        </w:p>
        <w:p>
          <w:pPr>
            <w:pStyle w:val="Contents6"/>
            <w:tabs>
              <w:tab w:val="clear" w:pos="7609"/>
              <w:tab w:val="right" w:pos="9026" w:leader="dot"/>
            </w:tabs>
            <w:rPr/>
          </w:pPr>
          <w:hyperlink w:anchor="__RefHeading___Toc97186_1588784861">
            <w:r>
              <w:rPr>
                <w:webHidden/>
                <w:rStyle w:val="IndexLink"/>
                <w:rtl w:val="true"/>
              </w:rPr>
              <w:t>ج</w:t>
            </w:r>
            <w:r>
              <w:rPr>
                <w:rStyle w:val="IndexLink"/>
                <w:rtl w:val="true"/>
              </w:rPr>
              <w:t>-</w:t>
            </w:r>
            <w:r>
              <w:rPr>
                <w:rStyle w:val="IndexLink"/>
                <w:rtl w:val="true"/>
              </w:rPr>
              <w:t>اِجتِنابُ الطِّیبِ وَالدُّهنِ وَالاِکتِحالِ وَالمزاحِ وَالخُصومَةِ‌</w:t>
            </w:r>
            <w:r>
              <w:rPr>
                <w:rStyle w:val="IndexLink"/>
                <w:rtl w:val="true"/>
              </w:rPr>
              <w:tab/>
            </w:r>
            <w:r>
              <w:rPr>
                <w:rStyle w:val="IndexLink"/>
              </w:rPr>
              <w:t>341</w:t>
            </w:r>
          </w:hyperlink>
        </w:p>
        <w:p>
          <w:pPr>
            <w:pStyle w:val="Contents6"/>
            <w:tabs>
              <w:tab w:val="clear" w:pos="7609"/>
              <w:tab w:val="right" w:pos="9026" w:leader="dot"/>
            </w:tabs>
            <w:rPr/>
          </w:pPr>
          <w:hyperlink w:anchor="__RefHeading___Toc97188_1588784861">
            <w:r>
              <w:rPr>
                <w:webHidden/>
                <w:rStyle w:val="IndexLink"/>
                <w:rtl w:val="true"/>
              </w:rPr>
              <w:t>د</w:t>
            </w:r>
            <w:r>
              <w:rPr>
                <w:rStyle w:val="IndexLink"/>
                <w:rtl w:val="true"/>
              </w:rPr>
              <w:t>-</w:t>
            </w:r>
            <w:r>
              <w:rPr>
                <w:rStyle w:val="IndexLink"/>
                <w:rtl w:val="true"/>
              </w:rPr>
              <w:t>الصَّمتُ‌</w:t>
            </w:r>
            <w:r>
              <w:rPr>
                <w:rStyle w:val="IndexLink"/>
                <w:rtl w:val="true"/>
              </w:rPr>
              <w:tab/>
            </w:r>
            <w:r>
              <w:rPr>
                <w:rStyle w:val="IndexLink"/>
              </w:rPr>
              <w:t>342</w:t>
            </w:r>
          </w:hyperlink>
        </w:p>
        <w:p>
          <w:pPr>
            <w:pStyle w:val="Contents6"/>
            <w:tabs>
              <w:tab w:val="clear" w:pos="7609"/>
              <w:tab w:val="right" w:pos="9026" w:leader="dot"/>
            </w:tabs>
            <w:rPr/>
          </w:pPr>
          <w:hyperlink w:anchor="__RefHeading___Toc97190_1588784861">
            <w:r>
              <w:rPr>
                <w:webHidden/>
                <w:rStyle w:val="IndexLink"/>
                <w:rtl w:val="true"/>
              </w:rPr>
              <w:t>ه</w:t>
            </w:r>
            <w:r>
              <w:rPr>
                <w:rStyle w:val="IndexLink"/>
                <w:rtl w:val="true"/>
              </w:rPr>
              <w:t>-</w:t>
            </w:r>
            <w:r>
              <w:rPr>
                <w:rStyle w:val="IndexLink"/>
                <w:rtl w:val="true"/>
              </w:rPr>
              <w:t>تَقصیرُ الخُطی‌</w:t>
            </w:r>
            <w:r>
              <w:rPr>
                <w:rStyle w:val="IndexLink"/>
                <w:rtl w:val="true"/>
              </w:rPr>
              <w:tab/>
            </w:r>
            <w:r>
              <w:rPr>
                <w:rStyle w:val="IndexLink"/>
              </w:rPr>
              <w:t>343</w:t>
            </w:r>
          </w:hyperlink>
        </w:p>
        <w:p>
          <w:pPr>
            <w:pStyle w:val="Contents6"/>
            <w:tabs>
              <w:tab w:val="clear" w:pos="7609"/>
              <w:tab w:val="right" w:pos="9026" w:leader="dot"/>
            </w:tabs>
            <w:rPr/>
          </w:pPr>
          <w:hyperlink w:anchor="__RefHeading___Toc97192_1588784861">
            <w:r>
              <w:rPr>
                <w:webHidden/>
                <w:rStyle w:val="IndexLink"/>
                <w:rtl w:val="true"/>
              </w:rPr>
              <w:t>و</w:t>
            </w:r>
            <w:r>
              <w:rPr>
                <w:rStyle w:val="IndexLink"/>
                <w:rtl w:val="true"/>
              </w:rPr>
              <w:t>-</w:t>
            </w:r>
            <w:r>
              <w:rPr>
                <w:rStyle w:val="IndexLink"/>
                <w:rtl w:val="true"/>
              </w:rPr>
              <w:t>السَّکینَةُ وَالوَقارُ</w:t>
            </w:r>
            <w:r>
              <w:rPr>
                <w:rStyle w:val="IndexLink"/>
                <w:rtl w:val="true"/>
              </w:rPr>
              <w:tab/>
            </w:r>
            <w:r>
              <w:rPr>
                <w:rStyle w:val="IndexLink"/>
              </w:rPr>
              <w:t>344</w:t>
            </w:r>
          </w:hyperlink>
        </w:p>
        <w:p>
          <w:pPr>
            <w:pStyle w:val="Contents6"/>
            <w:tabs>
              <w:tab w:val="clear" w:pos="7609"/>
              <w:tab w:val="right" w:pos="9026" w:leader="dot"/>
            </w:tabs>
            <w:rPr/>
          </w:pPr>
          <w:hyperlink w:anchor="__RefHeading___Toc97194_1588784861">
            <w:r>
              <w:rPr>
                <w:webHidden/>
                <w:rStyle w:val="IndexLink"/>
                <w:rtl w:val="true"/>
              </w:rPr>
              <w:t>ز</w:t>
            </w:r>
            <w:r>
              <w:rPr>
                <w:rStyle w:val="IndexLink"/>
                <w:rtl w:val="true"/>
              </w:rPr>
              <w:t>-</w:t>
            </w:r>
            <w:r>
              <w:rPr>
                <w:rStyle w:val="IndexLink"/>
                <w:rtl w:val="true"/>
              </w:rPr>
              <w:t>الاِستِئذانُ‌</w:t>
            </w:r>
            <w:r>
              <w:rPr>
                <w:rStyle w:val="IndexLink"/>
                <w:rtl w:val="true"/>
              </w:rPr>
              <w:tab/>
            </w:r>
            <w:r>
              <w:rPr>
                <w:rStyle w:val="IndexLink"/>
              </w:rPr>
              <w:t>344</w:t>
            </w:r>
          </w:hyperlink>
        </w:p>
        <w:p>
          <w:pPr>
            <w:pStyle w:val="Contents6"/>
            <w:tabs>
              <w:tab w:val="clear" w:pos="7609"/>
              <w:tab w:val="right" w:pos="9026" w:leader="dot"/>
            </w:tabs>
            <w:rPr/>
          </w:pPr>
          <w:hyperlink w:anchor="__RefHeading___Toc97196_1588784861">
            <w:r>
              <w:rPr>
                <w:webHidden/>
                <w:rStyle w:val="IndexLink"/>
                <w:rtl w:val="true"/>
              </w:rPr>
              <w:t>ح</w:t>
            </w:r>
            <w:r>
              <w:rPr>
                <w:rStyle w:val="IndexLink"/>
                <w:rtl w:val="true"/>
              </w:rPr>
              <w:t>-</w:t>
            </w:r>
            <w:r>
              <w:rPr>
                <w:rStyle w:val="IndexLink"/>
                <w:rtl w:val="true"/>
              </w:rPr>
              <w:t>تَقدیمُ الیُمنی‌</w:t>
            </w:r>
            <w:r>
              <w:rPr>
                <w:rStyle w:val="IndexLink"/>
                <w:rtl w:val="true"/>
              </w:rPr>
              <w:tab/>
            </w:r>
            <w:r>
              <w:rPr>
                <w:rStyle w:val="IndexLink"/>
              </w:rPr>
              <w:t>345</w:t>
            </w:r>
          </w:hyperlink>
        </w:p>
        <w:p>
          <w:pPr>
            <w:pStyle w:val="Contents6"/>
            <w:tabs>
              <w:tab w:val="clear" w:pos="7609"/>
              <w:tab w:val="right" w:pos="9026" w:leader="dot"/>
            </w:tabs>
            <w:rPr/>
          </w:pPr>
          <w:hyperlink w:anchor="__RefHeading___Toc97198_1588784861">
            <w:r>
              <w:rPr>
                <w:webHidden/>
                <w:rStyle w:val="IndexLink"/>
                <w:rtl w:val="true"/>
              </w:rPr>
              <w:t>ط</w:t>
            </w:r>
            <w:r>
              <w:rPr>
                <w:rStyle w:val="IndexLink"/>
                <w:rtl w:val="true"/>
              </w:rPr>
              <w:t>-</w:t>
            </w:r>
            <w:r>
              <w:rPr>
                <w:rStyle w:val="IndexLink"/>
                <w:rtl w:val="true"/>
              </w:rPr>
              <w:t>الزِّیارَةُ بِالمَأثورِ</w:t>
            </w:r>
            <w:r>
              <w:rPr>
                <w:rStyle w:val="IndexLink"/>
                <w:rtl w:val="true"/>
              </w:rPr>
              <w:tab/>
            </w:r>
            <w:r>
              <w:rPr>
                <w:rStyle w:val="IndexLink"/>
              </w:rPr>
              <w:t>346</w:t>
            </w:r>
          </w:hyperlink>
        </w:p>
        <w:p>
          <w:pPr>
            <w:pStyle w:val="Contents6"/>
            <w:tabs>
              <w:tab w:val="clear" w:pos="7609"/>
              <w:tab w:val="right" w:pos="9026" w:leader="dot"/>
            </w:tabs>
            <w:rPr/>
          </w:pPr>
          <w:hyperlink w:anchor="__RefHeading___Toc97200_1588784861">
            <w:r>
              <w:rPr>
                <w:webHidden/>
                <w:rStyle w:val="IndexLink"/>
                <w:rtl w:val="true"/>
              </w:rPr>
              <w:t>ی</w:t>
            </w:r>
            <w:r>
              <w:rPr>
                <w:rStyle w:val="IndexLink"/>
                <w:rtl w:val="true"/>
              </w:rPr>
              <w:t>-</w:t>
            </w:r>
            <w:r>
              <w:rPr>
                <w:rStyle w:val="IndexLink"/>
                <w:rtl w:val="true"/>
              </w:rPr>
              <w:t>صَلاةُ رَکعَتَیِ الزِّیارَةِ بَعدَ الفَراغِ‌</w:t>
            </w:r>
            <w:r>
              <w:rPr>
                <w:rStyle w:val="IndexLink"/>
                <w:rtl w:val="true"/>
              </w:rPr>
              <w:tab/>
            </w:r>
            <w:r>
              <w:rPr>
                <w:rStyle w:val="IndexLink"/>
              </w:rPr>
              <w:t>346</w:t>
            </w:r>
          </w:hyperlink>
        </w:p>
        <w:p>
          <w:pPr>
            <w:pStyle w:val="Contents5"/>
            <w:tabs>
              <w:tab w:val="clear" w:pos="7892"/>
              <w:tab w:val="right" w:pos="9026" w:leader="dot"/>
            </w:tabs>
            <w:rPr/>
          </w:pPr>
          <w:hyperlink w:anchor="__RefHeading___Toc97202_1588784861">
            <w:r>
              <w:rPr>
                <w:webHidden/>
                <w:rStyle w:val="IndexLink"/>
              </w:rPr>
              <w:t>3/7</w:t>
            </w:r>
            <w:r>
              <w:rPr>
                <w:rStyle w:val="IndexLink"/>
                <w:rtl w:val="true"/>
              </w:rPr>
              <w:t xml:space="preserve"> </w:t>
            </w:r>
            <w:r>
              <w:rPr>
                <w:rStyle w:val="IndexLink"/>
                <w:rtl w:val="true"/>
              </w:rPr>
              <w:t>جَوامِعُ الآدابِ‌</w:t>
            </w:r>
            <w:r>
              <w:rPr>
                <w:rStyle w:val="IndexLink"/>
                <w:rtl w:val="true"/>
              </w:rPr>
              <w:tab/>
            </w:r>
            <w:r>
              <w:rPr>
                <w:rStyle w:val="IndexLink"/>
              </w:rPr>
              <w:t>347</w:t>
            </w:r>
          </w:hyperlink>
        </w:p>
        <w:p>
          <w:pPr>
            <w:pStyle w:val="Contents4"/>
            <w:tabs>
              <w:tab w:val="clear" w:pos="8176"/>
              <w:tab w:val="right" w:pos="9026" w:leader="dot"/>
            </w:tabs>
            <w:rPr/>
          </w:pPr>
          <w:hyperlink w:anchor="__RefHeading___Toc97204_1588784861">
            <w:r>
              <w:rPr>
                <w:webHidden/>
                <w:rStyle w:val="IndexLink"/>
                <w:rtl w:val="true"/>
              </w:rPr>
              <w:t>کلام فی آداب زیارته</w:t>
            </w:r>
            <w:r>
              <w:rPr>
                <w:rStyle w:val="IndexLink"/>
                <w:rtl w:val="true"/>
              </w:rPr>
              <w:tab/>
            </w:r>
            <w:r>
              <w:rPr>
                <w:rStyle w:val="IndexLink"/>
              </w:rPr>
              <w:t>350</w:t>
            </w:r>
          </w:hyperlink>
        </w:p>
        <w:p>
          <w:pPr>
            <w:pStyle w:val="Contents3"/>
            <w:tabs>
              <w:tab w:val="clear" w:pos="8459"/>
              <w:tab w:val="right" w:pos="9026" w:leader="dot"/>
            </w:tabs>
            <w:rPr/>
          </w:pPr>
          <w:hyperlink w:anchor="__RefHeading___Toc97206_1588784861">
            <w:r>
              <w:rPr>
                <w:webHidden/>
                <w:rStyle w:val="IndexLink"/>
                <w:rtl w:val="true"/>
              </w:rPr>
              <w:t>الفصل الثامن</w:t>
            </w:r>
            <w:r>
              <w:rPr>
                <w:rStyle w:val="IndexLink"/>
                <w:rtl w:val="true"/>
              </w:rPr>
              <w:t>:</w:t>
            </w:r>
            <w:r>
              <w:rPr>
                <w:rStyle w:val="IndexLink"/>
                <w:rtl w:val="true"/>
              </w:rPr>
              <w:t>الزّیارات الجامعة</w:t>
            </w:r>
            <w:r>
              <w:rPr>
                <w:rStyle w:val="IndexLink"/>
                <w:rtl w:val="true"/>
              </w:rPr>
              <w:tab/>
            </w:r>
            <w:r>
              <w:rPr>
                <w:rStyle w:val="IndexLink"/>
              </w:rPr>
              <w:t>354</w:t>
            </w:r>
          </w:hyperlink>
        </w:p>
        <w:p>
          <w:pPr>
            <w:pStyle w:val="Contents4"/>
            <w:tabs>
              <w:tab w:val="clear" w:pos="8176"/>
              <w:tab w:val="right" w:pos="9026" w:leader="dot"/>
            </w:tabs>
            <w:rPr/>
          </w:pPr>
          <w:hyperlink w:anchor="__RefHeading___Toc97208_1588784861">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97210_1588784861">
            <w:r>
              <w:rPr>
                <w:webHidden/>
                <w:rStyle w:val="IndexLink"/>
              </w:rPr>
              <w:t>1/8</w:t>
            </w:r>
            <w:r>
              <w:rPr>
                <w:rStyle w:val="IndexLink"/>
                <w:rtl w:val="true"/>
              </w:rPr>
              <w:t xml:space="preserve"> </w:t>
            </w:r>
            <w:r>
              <w:rPr>
                <w:rStyle w:val="IndexLink"/>
                <w:rtl w:val="true"/>
              </w:rPr>
              <w:t>الزِّیارَةُ الاُولی‌</w:t>
            </w:r>
            <w:r>
              <w:rPr>
                <w:rStyle w:val="IndexLink"/>
                <w:rtl w:val="true"/>
              </w:rPr>
              <w:tab/>
            </w:r>
            <w:r>
              <w:rPr>
                <w:rStyle w:val="IndexLink"/>
              </w:rPr>
              <w:t>354</w:t>
            </w:r>
          </w:hyperlink>
        </w:p>
        <w:p>
          <w:pPr>
            <w:pStyle w:val="Contents4"/>
            <w:tabs>
              <w:tab w:val="clear" w:pos="8176"/>
              <w:tab w:val="right" w:pos="9026" w:leader="dot"/>
            </w:tabs>
            <w:rPr/>
          </w:pPr>
          <w:hyperlink w:anchor="__RefHeading___Toc97212_1588784861">
            <w:r>
              <w:rPr>
                <w:webHidden/>
                <w:rStyle w:val="IndexLink"/>
              </w:rPr>
              <w:t>2/8</w:t>
            </w:r>
            <w:r>
              <w:rPr>
                <w:rStyle w:val="IndexLink"/>
                <w:rtl w:val="true"/>
              </w:rPr>
              <w:t xml:space="preserve"> </w:t>
            </w:r>
            <w:r>
              <w:rPr>
                <w:rStyle w:val="IndexLink"/>
                <w:rtl w:val="true"/>
              </w:rPr>
              <w:t>الزِّیارَةُ الثّانِیَةُ‌</w:t>
            </w:r>
            <w:r>
              <w:rPr>
                <w:rStyle w:val="IndexLink"/>
                <w:rtl w:val="true"/>
              </w:rPr>
              <w:tab/>
            </w:r>
            <w:r>
              <w:rPr>
                <w:rStyle w:val="IndexLink"/>
              </w:rPr>
              <w:t>354</w:t>
            </w:r>
          </w:hyperlink>
        </w:p>
        <w:p>
          <w:pPr>
            <w:pStyle w:val="Contents4"/>
            <w:tabs>
              <w:tab w:val="clear" w:pos="8176"/>
              <w:tab w:val="right" w:pos="9026" w:leader="dot"/>
            </w:tabs>
            <w:rPr/>
          </w:pPr>
          <w:hyperlink w:anchor="__RefHeading___Toc97214_1588784861">
            <w:r>
              <w:rPr>
                <w:webHidden/>
                <w:rStyle w:val="IndexLink"/>
              </w:rPr>
              <w:t>3/8</w:t>
            </w:r>
            <w:r>
              <w:rPr>
                <w:rStyle w:val="IndexLink"/>
                <w:rtl w:val="true"/>
              </w:rPr>
              <w:t xml:space="preserve"> </w:t>
            </w:r>
            <w:r>
              <w:rPr>
                <w:rStyle w:val="IndexLink"/>
                <w:rtl w:val="true"/>
              </w:rPr>
              <w:t>الزِیارَةُ الثّالِثَةُ زِیارَةُ أمینِ اللّهِ‌</w:t>
            </w:r>
            <w:r>
              <w:rPr>
                <w:rStyle w:val="IndexLink"/>
                <w:rtl w:val="true"/>
              </w:rPr>
              <w:tab/>
            </w:r>
            <w:r>
              <w:rPr>
                <w:rStyle w:val="IndexLink"/>
              </w:rPr>
              <w:t>356</w:t>
            </w:r>
          </w:hyperlink>
        </w:p>
        <w:p>
          <w:pPr>
            <w:pStyle w:val="Contents4"/>
            <w:tabs>
              <w:tab w:val="clear" w:pos="8176"/>
              <w:tab w:val="right" w:pos="9026" w:leader="dot"/>
            </w:tabs>
            <w:rPr/>
          </w:pPr>
          <w:hyperlink w:anchor="__RefHeading___Toc97216_1588784861">
            <w:r>
              <w:rPr>
                <w:webHidden/>
                <w:rStyle w:val="IndexLink"/>
              </w:rPr>
              <w:t>4/8</w:t>
            </w:r>
            <w:r>
              <w:rPr>
                <w:rStyle w:val="IndexLink"/>
                <w:rtl w:val="true"/>
              </w:rPr>
              <w:t xml:space="preserve"> </w:t>
            </w:r>
            <w:r>
              <w:rPr>
                <w:rStyle w:val="IndexLink"/>
                <w:rtl w:val="true"/>
              </w:rPr>
              <w:t>الزِّیارَةُ الرّابِعَةُ‌</w:t>
            </w:r>
            <w:r>
              <w:rPr>
                <w:rStyle w:val="IndexLink"/>
                <w:rtl w:val="true"/>
              </w:rPr>
              <w:tab/>
            </w:r>
            <w:r>
              <w:rPr>
                <w:rStyle w:val="IndexLink"/>
              </w:rPr>
              <w:t>358</w:t>
            </w:r>
          </w:hyperlink>
        </w:p>
        <w:p>
          <w:pPr>
            <w:pStyle w:val="Contents4"/>
            <w:tabs>
              <w:tab w:val="clear" w:pos="8176"/>
              <w:tab w:val="right" w:pos="9026" w:leader="dot"/>
            </w:tabs>
            <w:rPr/>
          </w:pPr>
          <w:hyperlink w:anchor="__RefHeading___Toc97218_1588784861">
            <w:r>
              <w:rPr>
                <w:webHidden/>
                <w:rStyle w:val="IndexLink"/>
              </w:rPr>
              <w:t>5/8</w:t>
            </w:r>
            <w:r>
              <w:rPr>
                <w:rStyle w:val="IndexLink"/>
                <w:rtl w:val="true"/>
              </w:rPr>
              <w:t xml:space="preserve"> </w:t>
            </w:r>
            <w:r>
              <w:rPr>
                <w:rStyle w:val="IndexLink"/>
                <w:rtl w:val="true"/>
              </w:rPr>
              <w:t>الزِّیارَةُ الخامِسَةُ‌</w:t>
            </w:r>
            <w:r>
              <w:rPr>
                <w:rStyle w:val="IndexLink"/>
                <w:rtl w:val="true"/>
              </w:rPr>
              <w:tab/>
            </w:r>
            <w:r>
              <w:rPr>
                <w:rStyle w:val="IndexLink"/>
              </w:rPr>
              <w:t>360</w:t>
            </w:r>
          </w:hyperlink>
        </w:p>
        <w:p>
          <w:pPr>
            <w:pStyle w:val="Contents4"/>
            <w:tabs>
              <w:tab w:val="clear" w:pos="8176"/>
              <w:tab w:val="right" w:pos="9026" w:leader="dot"/>
            </w:tabs>
            <w:rPr/>
          </w:pPr>
          <w:hyperlink w:anchor="__RefHeading___Toc97220_1588784861">
            <w:r>
              <w:rPr>
                <w:webHidden/>
                <w:rStyle w:val="IndexLink"/>
              </w:rPr>
              <w:t>6/8</w:t>
            </w:r>
            <w:r>
              <w:rPr>
                <w:rStyle w:val="IndexLink"/>
                <w:rtl w:val="true"/>
              </w:rPr>
              <w:t xml:space="preserve"> </w:t>
            </w:r>
            <w:r>
              <w:rPr>
                <w:rStyle w:val="IndexLink"/>
                <w:rtl w:val="true"/>
              </w:rPr>
              <w:t>الزِّیارَةُ السّادِسَةُ‌</w:t>
            </w:r>
            <w:r>
              <w:rPr>
                <w:rStyle w:val="IndexLink"/>
                <w:rtl w:val="true"/>
              </w:rPr>
              <w:tab/>
            </w:r>
            <w:r>
              <w:rPr>
                <w:rStyle w:val="IndexLink"/>
              </w:rPr>
              <w:t>363</w:t>
            </w:r>
          </w:hyperlink>
        </w:p>
        <w:p>
          <w:pPr>
            <w:pStyle w:val="Contents4"/>
            <w:tabs>
              <w:tab w:val="clear" w:pos="8176"/>
              <w:tab w:val="right" w:pos="9026" w:leader="dot"/>
            </w:tabs>
            <w:rPr/>
          </w:pPr>
          <w:hyperlink w:anchor="__RefHeading___Toc97222_1588784861">
            <w:r>
              <w:rPr>
                <w:webHidden/>
                <w:rStyle w:val="IndexLink"/>
              </w:rPr>
              <w:t>7/8</w:t>
            </w:r>
            <w:r>
              <w:rPr>
                <w:rStyle w:val="IndexLink"/>
                <w:rtl w:val="true"/>
              </w:rPr>
              <w:t xml:space="preserve"> </w:t>
            </w:r>
            <w:r>
              <w:rPr>
                <w:rStyle w:val="IndexLink"/>
                <w:rtl w:val="true"/>
              </w:rPr>
              <w:t>الزِّیارَةُ السّابِعَةُ‌</w:t>
            </w:r>
            <w:r>
              <w:rPr>
                <w:rStyle w:val="IndexLink"/>
                <w:rtl w:val="true"/>
              </w:rPr>
              <w:tab/>
            </w:r>
            <w:r>
              <w:rPr>
                <w:rStyle w:val="IndexLink"/>
              </w:rPr>
              <w:t>372</w:t>
            </w:r>
          </w:hyperlink>
        </w:p>
        <w:p>
          <w:pPr>
            <w:pStyle w:val="Contents4"/>
            <w:tabs>
              <w:tab w:val="clear" w:pos="8176"/>
              <w:tab w:val="right" w:pos="9026" w:leader="dot"/>
            </w:tabs>
            <w:rPr/>
          </w:pPr>
          <w:hyperlink w:anchor="__RefHeading___Toc97224_1588784861">
            <w:r>
              <w:rPr>
                <w:webHidden/>
                <w:rStyle w:val="IndexLink"/>
              </w:rPr>
              <w:t>8/8</w:t>
            </w:r>
            <w:r>
              <w:rPr>
                <w:rStyle w:val="IndexLink"/>
                <w:rtl w:val="true"/>
              </w:rPr>
              <w:t xml:space="preserve"> </w:t>
            </w:r>
            <w:r>
              <w:rPr>
                <w:rStyle w:val="IndexLink"/>
                <w:rtl w:val="true"/>
              </w:rPr>
              <w:t>الزِّیارَةُ الثّامِنَةُ‌</w:t>
            </w:r>
            <w:r>
              <w:rPr>
                <w:rStyle w:val="IndexLink"/>
                <w:rtl w:val="true"/>
              </w:rPr>
              <w:tab/>
            </w:r>
            <w:r>
              <w:rPr>
                <w:rStyle w:val="IndexLink"/>
              </w:rPr>
              <w:t>382</w:t>
            </w:r>
          </w:hyperlink>
        </w:p>
        <w:p>
          <w:pPr>
            <w:pStyle w:val="Contents5"/>
            <w:tabs>
              <w:tab w:val="clear" w:pos="7892"/>
              <w:tab w:val="right" w:pos="9026" w:leader="dot"/>
            </w:tabs>
            <w:rPr/>
          </w:pPr>
          <w:hyperlink w:anchor="__RefHeading___Toc97226_1588784861">
            <w:r>
              <w:rPr>
                <w:webHidden/>
                <w:rStyle w:val="IndexLink"/>
                <w:rtl w:val="true"/>
              </w:rPr>
              <w:t>الزِّیارَةُ الجامِعَةُ الکَبیرَةُ‌</w:t>
            </w:r>
            <w:r>
              <w:rPr>
                <w:rStyle w:val="IndexLink"/>
                <w:rtl w:val="true"/>
              </w:rPr>
              <w:tab/>
            </w:r>
            <w:r>
              <w:rPr>
                <w:rStyle w:val="IndexLink"/>
              </w:rPr>
              <w:t>382</w:t>
            </w:r>
          </w:hyperlink>
        </w:p>
        <w:p>
          <w:pPr>
            <w:pStyle w:val="Contents3"/>
            <w:tabs>
              <w:tab w:val="clear" w:pos="8459"/>
              <w:tab w:val="right" w:pos="9026" w:leader="dot"/>
            </w:tabs>
            <w:rPr/>
          </w:pPr>
          <w:hyperlink w:anchor="__RefHeading___Toc97228_1588784861">
            <w:r>
              <w:rPr>
                <w:webHidden/>
                <w:rStyle w:val="IndexLink"/>
                <w:rtl w:val="true"/>
              </w:rPr>
              <w:t>الفصل التاسع</w:t>
            </w:r>
            <w:r>
              <w:rPr>
                <w:rStyle w:val="IndexLink"/>
                <w:rtl w:val="true"/>
              </w:rPr>
              <w:t>:</w:t>
            </w:r>
            <w:r>
              <w:rPr>
                <w:rStyle w:val="IndexLink"/>
                <w:rtl w:val="true"/>
              </w:rPr>
              <w:t>الزّیارات المطلقة</w:t>
            </w:r>
            <w:r>
              <w:rPr>
                <w:rStyle w:val="IndexLink"/>
                <w:rtl w:val="true"/>
              </w:rPr>
              <w:tab/>
            </w:r>
            <w:r>
              <w:rPr>
                <w:rStyle w:val="IndexLink"/>
              </w:rPr>
              <w:t>392</w:t>
            </w:r>
          </w:hyperlink>
        </w:p>
        <w:p>
          <w:pPr>
            <w:pStyle w:val="Contents4"/>
            <w:tabs>
              <w:tab w:val="clear" w:pos="8176"/>
              <w:tab w:val="right" w:pos="9026" w:leader="dot"/>
            </w:tabs>
            <w:rPr/>
          </w:pPr>
          <w:hyperlink w:anchor="__RefHeading___Toc97230_1588784861">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97232_1588784861">
            <w:r>
              <w:rPr>
                <w:webHidden/>
                <w:rStyle w:val="IndexLink"/>
              </w:rPr>
              <w:t>1/9</w:t>
            </w:r>
            <w:r>
              <w:rPr>
                <w:rStyle w:val="IndexLink"/>
                <w:rtl w:val="true"/>
              </w:rPr>
              <w:t xml:space="preserve"> </w:t>
            </w:r>
            <w:r>
              <w:rPr>
                <w:rStyle w:val="IndexLink"/>
                <w:rtl w:val="true"/>
              </w:rPr>
              <w:t>ما یُزارُ بِهِ سَیِّدُ الشُّهَداءِ علیه السّلام خاصَّةً الزِّیارَةُ الاُولی‌</w:t>
            </w:r>
            <w:r>
              <w:rPr>
                <w:rStyle w:val="IndexLink"/>
                <w:rtl w:val="true"/>
              </w:rPr>
              <w:tab/>
            </w:r>
            <w:r>
              <w:rPr>
                <w:rStyle w:val="IndexLink"/>
              </w:rPr>
              <w:t>392</w:t>
            </w:r>
          </w:hyperlink>
        </w:p>
        <w:p>
          <w:pPr>
            <w:pStyle w:val="Contents5"/>
            <w:tabs>
              <w:tab w:val="clear" w:pos="7892"/>
              <w:tab w:val="right" w:pos="9026" w:leader="dot"/>
            </w:tabs>
            <w:rPr/>
          </w:pPr>
          <w:hyperlink w:anchor="__RefHeading___Toc97234_1588784861">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97236_1588784861">
            <w:r>
              <w:rPr>
                <w:webHidden/>
                <w:rStyle w:val="IndexLink"/>
                <w:rtl w:val="true"/>
              </w:rPr>
              <w:t>الزِّیارَةُ الثّانِیَةُ‌</w:t>
            </w:r>
            <w:r>
              <w:rPr>
                <w:rStyle w:val="IndexLink"/>
                <w:rtl w:val="true"/>
              </w:rPr>
              <w:tab/>
            </w:r>
            <w:r>
              <w:rPr>
                <w:rStyle w:val="IndexLink"/>
              </w:rPr>
              <w:t>392</w:t>
            </w:r>
          </w:hyperlink>
        </w:p>
        <w:p>
          <w:pPr>
            <w:pStyle w:val="Contents5"/>
            <w:tabs>
              <w:tab w:val="clear" w:pos="7892"/>
              <w:tab w:val="right" w:pos="9026" w:leader="dot"/>
            </w:tabs>
            <w:rPr/>
          </w:pPr>
          <w:hyperlink w:anchor="__RefHeading___Toc97238_1588784861">
            <w:r>
              <w:rPr>
                <w:webHidden/>
                <w:rStyle w:val="IndexLink"/>
                <w:rtl w:val="true"/>
              </w:rPr>
              <w:t>الزِّیارَةُ الثّالِثَةُ‌</w:t>
            </w:r>
            <w:r>
              <w:rPr>
                <w:rStyle w:val="IndexLink"/>
                <w:rtl w:val="true"/>
              </w:rPr>
              <w:tab/>
            </w:r>
            <w:r>
              <w:rPr>
                <w:rStyle w:val="IndexLink"/>
              </w:rPr>
              <w:t>393</w:t>
            </w:r>
          </w:hyperlink>
        </w:p>
        <w:p>
          <w:pPr>
            <w:pStyle w:val="Contents5"/>
            <w:tabs>
              <w:tab w:val="clear" w:pos="7892"/>
              <w:tab w:val="right" w:pos="9026" w:leader="dot"/>
            </w:tabs>
            <w:rPr/>
          </w:pPr>
          <w:hyperlink w:anchor="__RefHeading___Toc97240_1588784861">
            <w:r>
              <w:rPr>
                <w:webHidden/>
                <w:rStyle w:val="IndexLink"/>
                <w:rtl w:val="true"/>
              </w:rPr>
              <w:t>الزِّیارَةُ الرّابِعَةُ‌</w:t>
            </w:r>
            <w:r>
              <w:rPr>
                <w:rStyle w:val="IndexLink"/>
                <w:rtl w:val="true"/>
              </w:rPr>
              <w:tab/>
            </w:r>
            <w:r>
              <w:rPr>
                <w:rStyle w:val="IndexLink"/>
              </w:rPr>
              <w:t>393</w:t>
            </w:r>
          </w:hyperlink>
        </w:p>
        <w:p>
          <w:pPr>
            <w:pStyle w:val="Contents5"/>
            <w:tabs>
              <w:tab w:val="clear" w:pos="7892"/>
              <w:tab w:val="right" w:pos="9026" w:leader="dot"/>
            </w:tabs>
            <w:rPr/>
          </w:pPr>
          <w:hyperlink w:anchor="__RefHeading___Toc97242_1588784861">
            <w:r>
              <w:rPr>
                <w:webHidden/>
                <w:rStyle w:val="IndexLink"/>
                <w:rtl w:val="true"/>
              </w:rPr>
              <w:t>الزِّیارَةُ الخامِسَةُ‌</w:t>
            </w:r>
            <w:r>
              <w:rPr>
                <w:rStyle w:val="IndexLink"/>
                <w:rtl w:val="true"/>
              </w:rPr>
              <w:tab/>
            </w:r>
            <w:r>
              <w:rPr>
                <w:rStyle w:val="IndexLink"/>
              </w:rPr>
              <w:t>394</w:t>
            </w:r>
          </w:hyperlink>
        </w:p>
        <w:p>
          <w:pPr>
            <w:pStyle w:val="Contents5"/>
            <w:tabs>
              <w:tab w:val="clear" w:pos="7892"/>
              <w:tab w:val="right" w:pos="9026" w:leader="dot"/>
            </w:tabs>
            <w:rPr/>
          </w:pPr>
          <w:hyperlink w:anchor="__RefHeading___Toc97244_1588784861">
            <w:r>
              <w:rPr>
                <w:webHidden/>
                <w:rStyle w:val="IndexLink"/>
                <w:rtl w:val="true"/>
              </w:rPr>
              <w:t>الزِّیارَةُ السّادِسَةُ‌</w:t>
            </w:r>
            <w:r>
              <w:rPr>
                <w:rStyle w:val="IndexLink"/>
                <w:rtl w:val="true"/>
              </w:rPr>
              <w:tab/>
            </w:r>
            <w:r>
              <w:rPr>
                <w:rStyle w:val="IndexLink"/>
              </w:rPr>
              <w:t>394</w:t>
            </w:r>
          </w:hyperlink>
        </w:p>
        <w:p>
          <w:pPr>
            <w:pStyle w:val="Contents5"/>
            <w:tabs>
              <w:tab w:val="clear" w:pos="7892"/>
              <w:tab w:val="right" w:pos="9026" w:leader="dot"/>
            </w:tabs>
            <w:rPr/>
          </w:pPr>
          <w:hyperlink w:anchor="__RefHeading___Toc97246_1588784861">
            <w:r>
              <w:rPr>
                <w:webHidden/>
                <w:rStyle w:val="IndexLink"/>
                <w:rtl w:val="true"/>
              </w:rPr>
              <w:t>الزِّیارَةُ السّابِعَةُ‌</w:t>
            </w:r>
            <w:r>
              <w:rPr>
                <w:rStyle w:val="IndexLink"/>
                <w:rtl w:val="true"/>
              </w:rPr>
              <w:tab/>
            </w:r>
            <w:r>
              <w:rPr>
                <w:rStyle w:val="IndexLink"/>
              </w:rPr>
              <w:t>395</w:t>
            </w:r>
          </w:hyperlink>
        </w:p>
        <w:p>
          <w:pPr>
            <w:pStyle w:val="Contents5"/>
            <w:tabs>
              <w:tab w:val="clear" w:pos="7892"/>
              <w:tab w:val="right" w:pos="9026" w:leader="dot"/>
            </w:tabs>
            <w:rPr/>
          </w:pPr>
          <w:hyperlink w:anchor="__RefHeading___Toc97248_1588784861">
            <w:r>
              <w:rPr>
                <w:webHidden/>
                <w:rStyle w:val="IndexLink"/>
                <w:rtl w:val="true"/>
              </w:rPr>
              <w:t>الزِّیارَةُ الثّامِنَةُ‌</w:t>
            </w:r>
            <w:r>
              <w:rPr>
                <w:rStyle w:val="IndexLink"/>
                <w:rtl w:val="true"/>
              </w:rPr>
              <w:tab/>
            </w:r>
            <w:r>
              <w:rPr>
                <w:rStyle w:val="IndexLink"/>
              </w:rPr>
              <w:t>396</w:t>
            </w:r>
          </w:hyperlink>
        </w:p>
        <w:p>
          <w:pPr>
            <w:pStyle w:val="Contents5"/>
            <w:tabs>
              <w:tab w:val="clear" w:pos="7892"/>
              <w:tab w:val="right" w:pos="9026" w:leader="dot"/>
            </w:tabs>
            <w:rPr/>
          </w:pPr>
          <w:hyperlink w:anchor="__RefHeading___Toc97250_1588784861">
            <w:r>
              <w:rPr>
                <w:webHidden/>
                <w:rStyle w:val="IndexLink"/>
                <w:rtl w:val="true"/>
              </w:rPr>
              <w:t>الزِّیارَةُ التّاسِعَةُ‌</w:t>
            </w:r>
            <w:r>
              <w:rPr>
                <w:rStyle w:val="IndexLink"/>
                <w:rtl w:val="true"/>
              </w:rPr>
              <w:tab/>
            </w:r>
            <w:r>
              <w:rPr>
                <w:rStyle w:val="IndexLink"/>
              </w:rPr>
              <w:t>397</w:t>
            </w:r>
          </w:hyperlink>
        </w:p>
        <w:p>
          <w:pPr>
            <w:pStyle w:val="Contents5"/>
            <w:tabs>
              <w:tab w:val="clear" w:pos="7892"/>
              <w:tab w:val="right" w:pos="9026" w:leader="dot"/>
            </w:tabs>
            <w:rPr/>
          </w:pPr>
          <w:hyperlink w:anchor="__RefHeading___Toc97252_1588784861">
            <w:r>
              <w:rPr>
                <w:webHidden/>
                <w:rStyle w:val="IndexLink"/>
                <w:rtl w:val="true"/>
              </w:rPr>
              <w:t>الزِّیارَةُ العاشِرَةُ‌</w:t>
            </w:r>
            <w:r>
              <w:rPr>
                <w:rStyle w:val="IndexLink"/>
                <w:rtl w:val="true"/>
              </w:rPr>
              <w:tab/>
            </w:r>
            <w:r>
              <w:rPr>
                <w:rStyle w:val="IndexLink"/>
              </w:rPr>
              <w:t>399</w:t>
            </w:r>
          </w:hyperlink>
        </w:p>
        <w:p>
          <w:pPr>
            <w:pStyle w:val="Contents5"/>
            <w:tabs>
              <w:tab w:val="clear" w:pos="7892"/>
              <w:tab w:val="right" w:pos="9026" w:leader="dot"/>
            </w:tabs>
            <w:rPr/>
          </w:pPr>
          <w:hyperlink w:anchor="__RefHeading___Toc97254_1588784861">
            <w:r>
              <w:rPr>
                <w:webHidden/>
                <w:rStyle w:val="IndexLink"/>
                <w:rtl w:val="true"/>
              </w:rPr>
              <w:t>الزِّیارَةُ الحادِیَةَ عَشرَةَ‌</w:t>
            </w:r>
            <w:r>
              <w:rPr>
                <w:rStyle w:val="IndexLink"/>
                <w:rtl w:val="true"/>
              </w:rPr>
              <w:tab/>
            </w:r>
            <w:r>
              <w:rPr>
                <w:rStyle w:val="IndexLink"/>
              </w:rPr>
              <w:t>400</w:t>
            </w:r>
          </w:hyperlink>
        </w:p>
        <w:p>
          <w:pPr>
            <w:pStyle w:val="Contents5"/>
            <w:tabs>
              <w:tab w:val="clear" w:pos="7892"/>
              <w:tab w:val="right" w:pos="9026" w:leader="dot"/>
            </w:tabs>
            <w:rPr/>
          </w:pPr>
          <w:hyperlink w:anchor="__RefHeading___Toc97256_1588784861">
            <w:r>
              <w:rPr>
                <w:webHidden/>
                <w:rStyle w:val="IndexLink"/>
                <w:rtl w:val="true"/>
              </w:rPr>
              <w:t>الزِّیارَةُ الثّانِیَةَ عَشرَةَ‌</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51_152572"/>
      <w:bookmarkStart w:id="1" w:name="pg14251_152572"/>
      <w:bookmarkEnd w:id="1"/>
    </w:p>
    <w:p>
      <w:pPr>
        <w:pStyle w:val="Heading2"/>
        <w:numPr>
          <w:ilvl w:val="1"/>
          <w:numId w:val="1"/>
        </w:numPr>
        <w:rPr/>
      </w:pPr>
      <w:bookmarkStart w:id="2" w:name="pg14251_152572"/>
      <w:bookmarkStart w:id="3" w:name="__RefHeading___Toc96624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موسوعةالامام‌الحسین علیه‌السلام فی‌الکتاب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 ؛ التحقیق قسم تدوین‌السیره مرکز بحوث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سیدطبایی،سیدروح‌الله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تدوین‌السیره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2910922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626_158878486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موسوعةالامام‌الحسین علیه‌السلام فی‌الکتاب والسنة والتاریخ</w:t>
      </w:r>
    </w:p>
    <w:p>
      <w:pPr>
        <w:pStyle w:val="BookText"/>
        <w:rPr/>
      </w:pPr>
      <w:r>
        <w:rPr>
          <w:rFonts w:ascii="IRNazanin" w:hAnsi="IRNazanin" w:eastAsia="IRNazanin"/>
          <w:color w:val="111111"/>
          <w:sz w:val="28"/>
          <w:sz w:val="28"/>
          <w:szCs w:val="28"/>
          <w:rtl w:val="true"/>
          <w:lang w:bidi="fa-IR"/>
        </w:rPr>
        <w:t>محمد الری‌شهری</w:t>
      </w:r>
    </w:p>
    <w:p>
      <w:pPr>
        <w:pStyle w:val="BookText"/>
        <w:rPr/>
      </w:pPr>
      <w:r>
        <w:rPr>
          <w:rFonts w:ascii="IRNazanin" w:hAnsi="IRNazanin" w:eastAsia="IRNazanin"/>
          <w:color w:val="111111"/>
          <w:sz w:val="28"/>
          <w:sz w:val="28"/>
          <w:szCs w:val="28"/>
          <w:rtl w:val="true"/>
          <w:lang w:bidi="fa-IR"/>
        </w:rPr>
        <w:t>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قسم تدوین‌السیره مرکز بحوث دارالحدیث</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51_152578"/>
      <w:bookmarkStart w:id="8" w:name="pg14251_152578"/>
      <w:bookmarkEnd w:id="8"/>
    </w:p>
    <w:p>
      <w:pPr>
        <w:pStyle w:val="Heading2"/>
        <w:numPr>
          <w:ilvl w:val="1"/>
          <w:numId w:val="1"/>
        </w:numPr>
        <w:rPr/>
      </w:pPr>
      <w:bookmarkStart w:id="9" w:name="pg14251_152578"/>
      <w:bookmarkStart w:id="10" w:name="__RefHeading___Toc96628_1588784861"/>
      <w:bookmarkStart w:id="11" w:name="_Toc3"/>
      <w:bookmarkEnd w:id="9"/>
      <w:bookmarkEnd w:id="10"/>
      <w:r>
        <w:rPr>
          <w:rtl w:val="true"/>
        </w:rPr>
        <w:t>تتمّة القسم الثانی عشر</w:t>
      </w:r>
      <w:r>
        <w:rPr>
          <w:rtl w:val="true"/>
        </w:rPr>
        <w:t>:</w:t>
      </w:r>
      <w:r>
        <w:rPr>
          <w:rtl w:val="true"/>
        </w:rPr>
        <w:t>نَماذِجُ مِنَ المَراثیِ الّتی انشِدَت فی رِثاء سَیِّدِ الشُّهَداء وأَصحابِهِ عَلی حَسَبِ القُرونِ‌</w:t>
      </w:r>
      <w:bookmarkEnd w:id="11"/>
    </w:p>
    <w:p>
      <w:pPr>
        <w:pStyle w:val="Heading3"/>
        <w:numPr>
          <w:ilvl w:val="2"/>
          <w:numId w:val="1"/>
        </w:numPr>
        <w:rPr/>
      </w:pPr>
      <w:bookmarkStart w:id="12" w:name="__RefHeading___Toc96630_1588784861"/>
      <w:bookmarkStart w:id="13" w:name="_Toc4"/>
      <w:bookmarkEnd w:id="12"/>
      <w:r>
        <w:rPr>
          <w:rtl w:val="true"/>
        </w:rPr>
        <w:t>الفصل السادس</w:t>
      </w:r>
      <w:r>
        <w:rPr>
          <w:rtl w:val="true"/>
        </w:rPr>
        <w:t>:</w:t>
      </w:r>
      <w:r>
        <w:rPr>
          <w:rtl w:val="true"/>
        </w:rPr>
        <w:t>نماذج من المراثی الّتی انشدت فی القرن السّادس</w:t>
      </w:r>
      <w:bookmarkEnd w:id="13"/>
    </w:p>
    <w:p>
      <w:pPr>
        <w:pStyle w:val="Heading4"/>
        <w:numPr>
          <w:ilvl w:val="3"/>
          <w:numId w:val="1"/>
        </w:numPr>
        <w:rPr/>
      </w:pPr>
      <w:bookmarkStart w:id="14" w:name="__RefHeading___Toc96632_1588784861"/>
      <w:bookmarkStart w:id="15" w:name="_Toc5"/>
      <w:bookmarkEnd w:id="14"/>
      <w:r>
        <w:rPr/>
        <w:t>1</w:t>
      </w:r>
      <w:r>
        <w:rPr>
          <w:rtl w:val="true"/>
        </w:rPr>
        <w:t>.</w:t>
      </w:r>
      <w:r>
        <w:rPr>
          <w:rtl w:val="true"/>
        </w:rPr>
        <w:t>ابنُ أبِی الخَصّالِ‌</w:t>
      </w:r>
      <w:bookmarkEnd w:id="15"/>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له تصانیف،منها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خطف البارق وقذف المارق،سراج‌الأدب،منهاج المناقب ومعراج الحاسب،الثاقب فی نسب الرسول،مجموعة ترسله وشعره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وإیضاح 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بن طیب بن فرج ابن أبی الخصّال خلصة الغافقی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الخَصّال الشَّقورِیُّ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إحدی الحُسَینیِّاتِ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حَدَّثَت عَن کَربَلاءَ لَأَبصَرَت حُسَیناً فَتاها وهوَ شِلوٌ مُقَدَّدُ</w:t>
      </w:r>
    </w:p>
    <w:p>
      <w:pPr>
        <w:pStyle w:val="BookText"/>
        <w:rPr/>
      </w:pPr>
      <w:r>
        <w:rPr>
          <w:rFonts w:ascii="Amiri" w:hAnsi="Amiri" w:eastAsia="Amiri" w:cs="Amiri"/>
          <w:color w:val="111111"/>
          <w:sz w:val="28"/>
          <w:sz w:val="28"/>
          <w:szCs w:val="28"/>
          <w:rtl w:val="true"/>
          <w:lang w:bidi="ar-SA"/>
        </w:rPr>
        <w:t>وثانِیَ سِبطَی أحمَدَ جَعجَعَت بِهِ عُتاةٌ جُفاةٌ وهوَ فِی الأَرضِ أوحَدُ</w:t>
      </w:r>
    </w:p>
    <w:p>
      <w:pPr>
        <w:pStyle w:val="BookText"/>
        <w:rPr/>
      </w:pPr>
      <w:r>
        <w:rPr>
          <w:rFonts w:ascii="Amiri" w:hAnsi="Amiri" w:eastAsia="Amiri" w:cs="Amiri"/>
          <w:color w:val="111111"/>
          <w:sz w:val="28"/>
          <w:sz w:val="28"/>
          <w:szCs w:val="28"/>
          <w:rtl w:val="true"/>
          <w:lang w:bidi="ar-SA"/>
        </w:rPr>
        <w:t xml:space="preserve">ولَم یَرقُبوا إلّاً </w:t>
      </w:r>
      <w:r>
        <w:rPr>
          <w:rStyle w:val="FootnoteAnchor"/>
          <w:rtl w:val="true"/>
        </w:rPr>
        <w:footnoteReference w:id="3"/>
      </w:r>
      <w:r>
        <w:rPr>
          <w:rFonts w:ascii="Amiri" w:hAnsi="Amiri" w:eastAsia="Amiri" w:cs="Amiri"/>
          <w:color w:val="111111"/>
          <w:sz w:val="28"/>
          <w:sz w:val="28"/>
          <w:szCs w:val="28"/>
          <w:rtl w:val="true"/>
          <w:lang w:bidi="ar-SA"/>
        </w:rPr>
        <w:t>لِآلِ مُحَمَّدٍ ولَم یَذکُروا أنَّ القِیامَةَ مَوعِدُ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عَلَیهِم فِی الکِتابِ مَوَدَّةً لِقُرباهُ لا یَنحاشُ عَنها مُوَحِّدُ </w:t>
      </w:r>
    </w:p>
    <w:p>
      <w:pPr>
        <w:pStyle w:val="BookText"/>
        <w:rPr/>
      </w:pPr>
      <w:r>
        <w:rPr>
          <w:rFonts w:ascii="Amiri" w:hAnsi="Amiri" w:eastAsia="Amiri" w:cs="Amiri"/>
          <w:color w:val="111111"/>
          <w:sz w:val="28"/>
          <w:sz w:val="28"/>
          <w:szCs w:val="28"/>
          <w:rtl w:val="true"/>
          <w:lang w:bidi="ar-SA"/>
        </w:rPr>
        <w:t>فَیا سَرعَ مَا ارتَدّوا وصَدّوا عَنِ الهُدی ومالوا عَنِ البَیتِ الَّذی بِهِمُ هُدوا</w:t>
      </w:r>
    </w:p>
    <w:p>
      <w:pPr>
        <w:pStyle w:val="BookText"/>
        <w:rPr/>
      </w:pPr>
      <w:r>
        <w:rPr>
          <w:rFonts w:ascii="Amiri" w:hAnsi="Amiri" w:eastAsia="Amiri" w:cs="Amiri"/>
          <w:color w:val="111111"/>
          <w:sz w:val="28"/>
          <w:sz w:val="28"/>
          <w:szCs w:val="28"/>
          <w:rtl w:val="true"/>
          <w:lang w:bidi="ar-SA"/>
        </w:rPr>
        <w:t>فَحُلِّئَ عَن بَردِ الفُراتِ عُطاشُهُم ورُوِّیَ مِنهُم ذابِلٌ ومُهَنَّدُ</w:t>
      </w:r>
    </w:p>
    <w:p>
      <w:pPr>
        <w:pStyle w:val="BookText"/>
        <w:rPr/>
      </w:pPr>
      <w:r>
        <w:rPr>
          <w:rFonts w:ascii="Amiri" w:hAnsi="Amiri" w:eastAsia="Amiri" w:cs="Amiri"/>
          <w:color w:val="111111"/>
          <w:sz w:val="28"/>
          <w:sz w:val="28"/>
          <w:szCs w:val="28"/>
          <w:rtl w:val="true"/>
          <w:lang w:bidi="ar-SA"/>
        </w:rPr>
        <w:t>وَتَرتُم رَسولَ اللّهِ فی ذَبحِ سِبطِهِ وبُؤتُم بِنارٍ حَرُّها لَیسَ یَبرُدُ</w:t>
      </w:r>
    </w:p>
    <w:p>
      <w:pPr>
        <w:pStyle w:val="BookText"/>
        <w:rPr/>
      </w:pPr>
      <w:r>
        <w:rPr>
          <w:rFonts w:ascii="Amiri" w:hAnsi="Amiri" w:eastAsia="Amiri" w:cs="Amiri"/>
          <w:color w:val="111111"/>
          <w:sz w:val="28"/>
          <w:sz w:val="28"/>
          <w:szCs w:val="28"/>
          <w:rtl w:val="true"/>
          <w:lang w:bidi="ar-SA"/>
        </w:rPr>
        <w:t>فَما لَکُمُ عِندَ الشَّفیعِ شَفاعَةٌ ولا لَکُمُ فِی کَوثَرِ الحَوضِ مَورِدُ</w:t>
      </w:r>
    </w:p>
    <w:p>
      <w:pPr>
        <w:pStyle w:val="BookText"/>
        <w:rPr/>
      </w:pPr>
      <w:r>
        <w:rPr>
          <w:rFonts w:ascii="Amiri" w:hAnsi="Amiri" w:eastAsia="Amiri" w:cs="Amiri"/>
          <w:color w:val="111111"/>
          <w:sz w:val="28"/>
          <w:sz w:val="28"/>
          <w:szCs w:val="28"/>
          <w:rtl w:val="true"/>
          <w:lang w:bidi="ar-SA"/>
        </w:rPr>
        <w:t>فَیا کَبِدی إن أنتِ لَم تَتَصَدَّعی فَأَنتِ مِنَ الصَّفوانِ أقسی وأَجلَدُ</w:t>
      </w:r>
    </w:p>
    <w:p>
      <w:pPr>
        <w:pStyle w:val="BookText"/>
        <w:rPr/>
      </w:pPr>
      <w:r>
        <w:rPr>
          <w:rFonts w:ascii="Amiri" w:hAnsi="Amiri" w:eastAsia="Amiri" w:cs="Amiri"/>
          <w:color w:val="111111"/>
          <w:sz w:val="28"/>
          <w:sz w:val="28"/>
          <w:szCs w:val="28"/>
          <w:rtl w:val="true"/>
          <w:lang w:bidi="ar-SA"/>
        </w:rPr>
        <w:t>ویا عَبرَتی إن لَم تَفیضی عَلَیهِمُ فَنَفسِیَ أسخی بِالحَیاةِ وأَجوَدُ</w:t>
      </w:r>
    </w:p>
    <w:p>
      <w:pPr>
        <w:pStyle w:val="BookText"/>
        <w:rPr/>
      </w:pPr>
      <w:r>
        <w:rPr>
          <w:rFonts w:ascii="Amiri" w:hAnsi="Amiri" w:eastAsia="Amiri" w:cs="Amiri"/>
          <w:color w:val="111111"/>
          <w:sz w:val="28"/>
          <w:sz w:val="28"/>
          <w:szCs w:val="28"/>
          <w:rtl w:val="true"/>
          <w:lang w:bidi="ar-SA"/>
        </w:rPr>
        <w:t>ویا اسوةً لِلمُؤمِنینَ کَریمَةً یَلینُ عَلَیهَا الحادِثُ المُتَشَدِّدُ</w:t>
      </w:r>
    </w:p>
    <w:p>
      <w:pPr>
        <w:pStyle w:val="BookText"/>
        <w:rPr/>
      </w:pPr>
      <w:r>
        <w:rPr>
          <w:rFonts w:ascii="Amiri" w:hAnsi="Amiri" w:eastAsia="Amiri" w:cs="Amiri"/>
          <w:color w:val="111111"/>
          <w:sz w:val="28"/>
          <w:sz w:val="28"/>
          <w:szCs w:val="28"/>
          <w:rtl w:val="true"/>
          <w:lang w:bidi="ar-SA"/>
        </w:rPr>
        <w:t>فَمَن یُنکِرُ البَلوی وأَنتَ بِکَربَلا لِذی البَثِّ وَالشَّکوی إمامٌ مُقَلَّدُ</w:t>
      </w:r>
    </w:p>
    <w:p>
      <w:pPr>
        <w:pStyle w:val="BookText"/>
        <w:rPr/>
      </w:pPr>
      <w:r>
        <w:rPr>
          <w:rFonts w:ascii="Amiri" w:hAnsi="Amiri" w:eastAsia="Amiri" w:cs="Amiri"/>
          <w:color w:val="111111"/>
          <w:sz w:val="28"/>
          <w:sz w:val="28"/>
          <w:szCs w:val="28"/>
          <w:rtl w:val="true"/>
          <w:lang w:bidi="ar-SA"/>
        </w:rPr>
        <w:t>فَإِن تَجهَلِ الدُّنیا عَلَیکَ وأَهلُها فَإِنَّکَ فی أهلِ السَّماءِ مُمَجَّدُ</w:t>
      </w:r>
    </w:p>
    <w:p>
      <w:pPr>
        <w:pStyle w:val="BookText"/>
        <w:rPr/>
      </w:pPr>
      <w:r>
        <w:rPr>
          <w:rFonts w:ascii="Amiri" w:hAnsi="Amiri" w:eastAsia="Amiri" w:cs="Amiri"/>
          <w:color w:val="111111"/>
          <w:sz w:val="28"/>
          <w:sz w:val="28"/>
          <w:szCs w:val="28"/>
          <w:rtl w:val="true"/>
          <w:lang w:bidi="ar-SA"/>
        </w:rPr>
        <w:t xml:space="preserve">أبوکَ شَفیعُ النّاسِ وهُوَ الَّذی لَهُ مَقامٌ کَریمٌ فِی البَرِیَّةِ یُحمَدُ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الاکتفاء بما تضمّنه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مغازی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 نَفسی عَلی قَتیلٍ یُعَزّی عَنهُ خَیرُ الآباءِ وَالاُمَّهاتِ</w:t>
      </w:r>
    </w:p>
    <w:p>
      <w:pPr>
        <w:pStyle w:val="BookText"/>
        <w:rPr/>
      </w:pPr>
      <w:r>
        <w:rPr>
          <w:rFonts w:ascii="Amiri" w:hAnsi="Amiri" w:eastAsia="Amiri" w:cs="Amiri"/>
          <w:color w:val="111111"/>
          <w:sz w:val="28"/>
          <w:sz w:val="28"/>
          <w:szCs w:val="28"/>
          <w:rtl w:val="true"/>
          <w:lang w:bidi="ar-SA"/>
        </w:rPr>
        <w:t>أیُّ عَیشٍ یَطیبُ بَعدَ قَتیلٍ ماتَ بِالمُرهَفاتِ أیَّ مَماتِ</w:t>
      </w:r>
    </w:p>
    <w:p>
      <w:pPr>
        <w:pStyle w:val="BookText"/>
        <w:rPr/>
      </w:pPr>
      <w:r>
        <w:rPr>
          <w:rFonts w:ascii="Amiri" w:hAnsi="Amiri" w:eastAsia="Amiri" w:cs="Amiri"/>
          <w:color w:val="111111"/>
          <w:sz w:val="28"/>
          <w:sz w:val="28"/>
          <w:szCs w:val="28"/>
          <w:rtl w:val="true"/>
          <w:lang w:bidi="ar-SA"/>
        </w:rPr>
        <w:t>حَرَموهُ ماءَ الفُراتِ ولَولا جَدُّهُ ما سُقوا بِماءِ الفُراتِ</w:t>
      </w:r>
    </w:p>
    <w:p>
      <w:pPr>
        <w:pStyle w:val="BookText"/>
        <w:rPr/>
      </w:pPr>
      <w:r>
        <w:rPr>
          <w:rFonts w:ascii="Amiri" w:hAnsi="Amiri" w:eastAsia="Amiri" w:cs="Amiri"/>
          <w:color w:val="111111"/>
          <w:sz w:val="28"/>
          <w:sz w:val="28"/>
          <w:szCs w:val="28"/>
          <w:rtl w:val="true"/>
          <w:lang w:bidi="ar-SA"/>
        </w:rPr>
        <w:t>وَثَوَوا فی قُصورِهِ وَاطمَأَنّوا وبَناتُ الرَّسولِ فِی الفَلَواتِ</w:t>
      </w:r>
    </w:p>
    <w:p>
      <w:pPr>
        <w:pStyle w:val="BookText"/>
        <w:rPr/>
      </w:pPr>
      <w:r>
        <w:rPr>
          <w:rFonts w:ascii="Amiri" w:hAnsi="Amiri" w:eastAsia="Amiri" w:cs="Amiri"/>
          <w:color w:val="111111"/>
          <w:sz w:val="28"/>
          <w:sz w:val="28"/>
          <w:szCs w:val="28"/>
          <w:rtl w:val="true"/>
          <w:lang w:bidi="ar-SA"/>
        </w:rPr>
        <w:t>إنَّ فی کَربَلاءَ کَرباً سَقیماً فَتَنَ المُؤمِنینَ وَالمُؤمِناتِ</w:t>
      </w:r>
    </w:p>
    <w:p>
      <w:pPr>
        <w:pStyle w:val="BookText"/>
        <w:rPr/>
      </w:pPr>
      <w:r>
        <w:rPr>
          <w:rFonts w:ascii="Amiri" w:hAnsi="Amiri" w:eastAsia="Amiri" w:cs="Amiri"/>
          <w:color w:val="111111"/>
          <w:sz w:val="28"/>
          <w:sz w:val="28"/>
          <w:szCs w:val="28"/>
          <w:rtl w:val="true"/>
          <w:lang w:bidi="ar-SA"/>
        </w:rPr>
        <w:t>فاتَنی نَصرُکُم بِنَصلی فَنَصری بِفُؤادٍ مُجَدَّدِ الزَّفَراتِ</w:t>
      </w:r>
    </w:p>
    <w:p>
      <w:pPr>
        <w:pStyle w:val="BookText"/>
        <w:rPr/>
      </w:pPr>
      <w:r>
        <w:rPr>
          <w:rFonts w:ascii="Amiri" w:hAnsi="Amiri" w:eastAsia="Amiri" w:cs="Amiri"/>
          <w:color w:val="111111"/>
          <w:sz w:val="28"/>
          <w:sz w:val="28"/>
          <w:szCs w:val="28"/>
          <w:rtl w:val="true"/>
          <w:lang w:bidi="ar-SA"/>
        </w:rPr>
        <w:t>وقَوافٍ مَوسومَةٍ بِدُموعٍ قَدَحَت فی تَوَقُّدِ الجَمَراتِ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بَقاءُ الدُّموعِ بَعدَ حُسَینٍ فَخُذی مِن صَمیمِ قَلبی وهاتِ </w:t>
      </w:r>
      <w:bookmarkStart w:id="16" w:name="pg14251_152580"/>
    </w:p>
    <w:p>
      <w:pPr>
        <w:pStyle w:val="BookText"/>
        <w:rPr/>
      </w:pPr>
      <w:bookmarkEnd w:id="16"/>
      <w:r>
        <w:rPr>
          <w:rFonts w:ascii="Amiri" w:hAnsi="Amiri" w:eastAsia="Amiri" w:cs="Amiri"/>
          <w:color w:val="111111"/>
          <w:sz w:val="28"/>
          <w:sz w:val="28"/>
          <w:szCs w:val="28"/>
          <w:rtl w:val="true"/>
          <w:lang w:bidi="ar-SA"/>
        </w:rPr>
        <w:t>أَتَکونُ الدُّموعُ فیهِ وفِی النّاسِ سَواءً کَلّا وهادِی الهُداةِ</w:t>
      </w:r>
    </w:p>
    <w:p>
      <w:pPr>
        <w:pStyle w:val="BookText"/>
        <w:rPr/>
      </w:pPr>
      <w:r>
        <w:rPr>
          <w:rFonts w:ascii="Amiri" w:hAnsi="Amiri" w:eastAsia="Amiri" w:cs="Amiri"/>
          <w:color w:val="111111"/>
          <w:sz w:val="28"/>
          <w:sz w:val="28"/>
          <w:szCs w:val="28"/>
          <w:rtl w:val="true"/>
          <w:lang w:bidi="ar-SA"/>
        </w:rPr>
        <w:t xml:space="preserve">هَوَّنَ اللّهُ بَعدَهُم کُلَّ خَطبٍ وحَلَت لی عَلاقِمُ الحادِثاتِ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96634_1588784861"/>
      <w:bookmarkStart w:id="18" w:name="_Toc6"/>
      <w:bookmarkEnd w:id="17"/>
      <w:r>
        <w:rPr/>
        <w:t>2</w:t>
      </w:r>
      <w:r>
        <w:rPr>
          <w:rtl w:val="true"/>
        </w:rPr>
        <w:t>.</w:t>
      </w:r>
      <w:r>
        <w:rPr>
          <w:rtl w:val="true"/>
        </w:rPr>
        <w:t>ابنُ العَودِیِّ النّیلِیُّ‌</w:t>
      </w:r>
      <w:bookmarkEnd w:id="18"/>
    </w:p>
    <w:p>
      <w:pPr>
        <w:pStyle w:val="BookText"/>
        <w:rPr/>
      </w:pPr>
      <w:r>
        <w:rPr>
          <w:rStyle w:val="FootnoteAnchor"/>
          <w:rtl w:val="true"/>
        </w:rPr>
        <w:footnoteReference w:id="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لابنِ العَودِیِّ النّیلِیِّ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الآلُ فینا وَالمَعالی هُمُ العُلی یُنَمَّمُ فی مِنهاجِهِم حَیثُ یَمَّموا</w:t>
      </w:r>
    </w:p>
    <w:p>
      <w:pPr>
        <w:pStyle w:val="BookText"/>
        <w:rPr/>
      </w:pPr>
      <w:r>
        <w:rPr>
          <w:rFonts w:ascii="Amiri" w:hAnsi="Amiri" w:eastAsia="Amiri" w:cs="Amiri"/>
          <w:color w:val="111111"/>
          <w:sz w:val="28"/>
          <w:sz w:val="28"/>
          <w:szCs w:val="28"/>
          <w:rtl w:val="true"/>
          <w:lang w:bidi="ar-SA"/>
        </w:rPr>
        <w:t>هُمُ الغایَةُ القُصوی هُمُ مُنتَهَی العُلی سَلِ النَّصَّ فِی القُرآنِ یُنبِئکَ عَنهُمُ</w:t>
      </w:r>
    </w:p>
    <w:p>
      <w:pPr>
        <w:pStyle w:val="BookText"/>
        <w:rPr/>
      </w:pPr>
      <w:r>
        <w:rPr>
          <w:rFonts w:ascii="Amiri" w:hAnsi="Amiri" w:eastAsia="Amiri" w:cs="Amiri"/>
          <w:color w:val="111111"/>
          <w:sz w:val="28"/>
          <w:sz w:val="28"/>
          <w:szCs w:val="28"/>
          <w:rtl w:val="true"/>
          <w:lang w:bidi="ar-SA"/>
        </w:rPr>
        <w:t>إلَی اللّهِ أبرا مِن رِجالٍ تَتابَعوا عَلی قَتلِهِم یا لِلوَری کَیفَ أقدَموا</w:t>
      </w:r>
    </w:p>
    <w:p>
      <w:pPr>
        <w:pStyle w:val="BookText"/>
        <w:rPr/>
      </w:pPr>
      <w:r>
        <w:rPr>
          <w:rFonts w:ascii="Amiri" w:hAnsi="Amiri" w:eastAsia="Amiri" w:cs="Amiri"/>
          <w:color w:val="111111"/>
          <w:sz w:val="28"/>
          <w:sz w:val="28"/>
          <w:szCs w:val="28"/>
          <w:rtl w:val="true"/>
          <w:lang w:bidi="ar-SA"/>
        </w:rPr>
        <w:t>حَمَوهُم لَذیذَ الماءِ وَالوِردُ مُفعَمٌ وأَسقَوهُمُ کَأسَ الرَّدی وهوَ عَلقَمُ</w:t>
      </w:r>
    </w:p>
    <w:p>
      <w:pPr>
        <w:pStyle w:val="BookText"/>
        <w:rPr/>
      </w:pPr>
      <w:r>
        <w:rPr>
          <w:rFonts w:ascii="Amiri" w:hAnsi="Amiri" w:eastAsia="Amiri" w:cs="Amiri"/>
          <w:color w:val="111111"/>
          <w:sz w:val="28"/>
          <w:sz w:val="28"/>
          <w:szCs w:val="28"/>
          <w:rtl w:val="true"/>
          <w:lang w:bidi="ar-SA"/>
        </w:rPr>
        <w:t>وعاثوا بِآلِ المُصطَفی بَعدَ مَوتِهِ بِما قَتَلَ الکَرّارُ بِالأَمسِ مِنهُم</w:t>
      </w:r>
    </w:p>
    <w:p>
      <w:pPr>
        <w:pStyle w:val="BookText"/>
        <w:rPr/>
      </w:pPr>
      <w:r>
        <w:rPr>
          <w:rFonts w:ascii="Amiri" w:hAnsi="Amiri" w:eastAsia="Amiri" w:cs="Amiri"/>
          <w:color w:val="111111"/>
          <w:sz w:val="28"/>
          <w:sz w:val="28"/>
          <w:szCs w:val="28"/>
          <w:rtl w:val="true"/>
          <w:lang w:bidi="ar-SA"/>
        </w:rPr>
        <w:t>وثاروا عَلَیهِ ثَورَةً جاهِلِیَّةً عَلی أنَّهُ ما کانَ فِی القَومِ مُسلِمُ</w:t>
      </w:r>
    </w:p>
    <w:p>
      <w:pPr>
        <w:pStyle w:val="BookText"/>
        <w:rPr/>
      </w:pPr>
      <w:r>
        <w:rPr>
          <w:rFonts w:ascii="Amiri" w:hAnsi="Amiri" w:eastAsia="Amiri" w:cs="Amiri"/>
          <w:color w:val="111111"/>
          <w:sz w:val="28"/>
          <w:sz w:val="28"/>
          <w:szCs w:val="28"/>
          <w:rtl w:val="true"/>
          <w:lang w:bidi="ar-SA"/>
        </w:rPr>
        <w:t xml:space="preserve">وأَلقَوهُمُ فِی الغاضِرِیّاتِ صُرَّعاً کَأَنَّهُمُ قُفٌّ </w:t>
      </w:r>
      <w:r>
        <w:rPr>
          <w:rStyle w:val="FootnoteAnchor"/>
          <w:rtl w:val="true"/>
        </w:rPr>
        <w:footnoteReference w:id="7"/>
      </w:r>
      <w:r>
        <w:rPr>
          <w:rFonts w:ascii="Amiri" w:hAnsi="Amiri" w:eastAsia="Amiri" w:cs="Amiri"/>
          <w:color w:val="111111"/>
          <w:sz w:val="28"/>
          <w:sz w:val="28"/>
          <w:szCs w:val="28"/>
          <w:rtl w:val="true"/>
          <w:lang w:bidi="ar-SA"/>
        </w:rPr>
        <w:t>عَلَی الأَرضِ جُثَّمُ</w:t>
      </w:r>
    </w:p>
    <w:p>
      <w:pPr>
        <w:pStyle w:val="BookText"/>
        <w:rPr/>
      </w:pPr>
      <w:r>
        <w:rPr>
          <w:rFonts w:ascii="Amiri" w:hAnsi="Amiri" w:eastAsia="Amiri" w:cs="Amiri"/>
          <w:color w:val="111111"/>
          <w:sz w:val="28"/>
          <w:sz w:val="28"/>
          <w:szCs w:val="28"/>
          <w:rtl w:val="true"/>
          <w:lang w:bidi="ar-SA"/>
        </w:rPr>
        <w:t>تَحاماهُمُ وَحشُ الفَلا وتَنوشُهُم بِأَریاشِها طَیرُ الفَلا وهیَ حُوَّمُ</w:t>
      </w:r>
    </w:p>
    <w:p>
      <w:pPr>
        <w:pStyle w:val="BookText"/>
        <w:rPr/>
      </w:pPr>
      <w:r>
        <w:rPr>
          <w:rFonts w:ascii="Amiri" w:hAnsi="Amiri" w:eastAsia="Amiri" w:cs="Amiri"/>
          <w:color w:val="111111"/>
          <w:sz w:val="28"/>
          <w:sz w:val="28"/>
          <w:szCs w:val="28"/>
          <w:rtl w:val="true"/>
          <w:lang w:bidi="ar-SA"/>
        </w:rPr>
        <w:t>بِأَسیافِهِم أردَوهُمُ ولِدَینِهِم اُریقَ بِأَطرافِ القَنا مِنهُمُ الدَّمُ</w:t>
      </w:r>
    </w:p>
    <w:p>
      <w:pPr>
        <w:pStyle w:val="BookText"/>
        <w:rPr/>
      </w:pPr>
      <w:r>
        <w:rPr>
          <w:rFonts w:ascii="Amiri" w:hAnsi="Amiri" w:eastAsia="Amiri" w:cs="Amiri"/>
          <w:color w:val="111111"/>
          <w:sz w:val="28"/>
          <w:sz w:val="28"/>
          <w:szCs w:val="28"/>
          <w:rtl w:val="true"/>
          <w:lang w:bidi="ar-SA"/>
        </w:rPr>
        <w:t>وما قَدِمَت یَومَ الطُّفوفِ امَیَّةٌ عَلَی السِّبطِ إلّابِالَّذین تَقَدَّموا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وأَنّی لَهُم أن یَبرَؤوا مِن دِمائِهِم وقَد أسرَجوها لِلخِصام وأَلجَموا </w:t>
      </w:r>
      <w:r>
        <w:rPr>
          <w:rStyle w:val="FootnoteAnchor"/>
          <w:rtl w:val="true"/>
        </w:rPr>
        <w:footnoteReference w:id="8"/>
      </w:r>
      <w:bookmarkStart w:id="19" w:name="pg14251_152581"/>
    </w:p>
    <w:p>
      <w:pPr>
        <w:pStyle w:val="Heading4"/>
        <w:numPr>
          <w:ilvl w:val="3"/>
          <w:numId w:val="1"/>
        </w:numPr>
        <w:rPr/>
      </w:pPr>
      <w:bookmarkStart w:id="20" w:name="__RefHeading___Toc96636_1588784861"/>
      <w:bookmarkStart w:id="21" w:name="_Toc7"/>
      <w:bookmarkEnd w:id="19"/>
      <w:bookmarkEnd w:id="20"/>
      <w:r>
        <w:rPr/>
        <w:t>3</w:t>
      </w:r>
      <w:r>
        <w:rPr>
          <w:rtl w:val="true"/>
        </w:rPr>
        <w:t>.</w:t>
      </w:r>
      <w:r>
        <w:rPr>
          <w:rtl w:val="true"/>
        </w:rPr>
        <w:t>ابنُ المُعَلِّمِ الواسِطِیُّ‌</w:t>
      </w:r>
      <w:bookmarkEnd w:id="21"/>
    </w:p>
    <w:p>
      <w:pPr>
        <w:pStyle w:val="BookText"/>
        <w:rPr/>
      </w:pPr>
      <w:r>
        <w:rPr>
          <w:rStyle w:val="FootnoteAnchor"/>
          <w:rtl w:val="true"/>
        </w:rPr>
        <w:footnoteReference w:id="9"/>
      </w:r>
    </w:p>
    <w:p>
      <w:pPr>
        <w:pStyle w:val="BookText"/>
        <w:rPr/>
      </w:pP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لِابنِ المُعَلِّمِ الواسِطِیِّ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عاذِلَتی حَمَلتَ مَآثِماً صُمُّ الجِبالِ لِهَولِها تَتَضَعضَعُ</w:t>
      </w:r>
    </w:p>
    <w:p>
      <w:pPr>
        <w:pStyle w:val="BookText"/>
        <w:rPr/>
      </w:pPr>
      <w:r>
        <w:rPr>
          <w:rFonts w:ascii="Amiri" w:hAnsi="Amiri" w:eastAsia="Amiri" w:cs="Amiri"/>
          <w:color w:val="111111"/>
          <w:sz w:val="28"/>
          <w:sz w:val="28"/>
          <w:szCs w:val="28"/>
          <w:rtl w:val="true"/>
          <w:lang w:bidi="ar-SA"/>
        </w:rPr>
        <w:t>دَع ذِکرَ رَسمٍ دارِسٍ بِجَدیدِهِ کَفُّ البَلا بَعدَ البَشاشَةِ تولَعُ</w:t>
      </w:r>
    </w:p>
    <w:p>
      <w:pPr>
        <w:pStyle w:val="BookText"/>
        <w:rPr/>
      </w:pPr>
      <w:r>
        <w:rPr>
          <w:rFonts w:ascii="Amiri" w:hAnsi="Amiri" w:eastAsia="Amiri" w:cs="Amiri"/>
          <w:color w:val="111111"/>
          <w:sz w:val="28"/>
          <w:sz w:val="28"/>
          <w:szCs w:val="28"/>
          <w:rtl w:val="true"/>
          <w:lang w:bidi="ar-SA"/>
        </w:rPr>
        <w:t>وَاذخُر لِنَفسِکَ عِدَّةً تَنجو بِها مِن هَولِ یَومٍ فیهِ نارٌ تَلذَعُ</w:t>
      </w:r>
    </w:p>
    <w:p>
      <w:pPr>
        <w:pStyle w:val="BookText"/>
        <w:rPr/>
      </w:pPr>
      <w:r>
        <w:rPr>
          <w:rFonts w:ascii="Amiri" w:hAnsi="Amiri" w:eastAsia="Amiri" w:cs="Amiri"/>
          <w:color w:val="111111"/>
          <w:sz w:val="28"/>
          <w:sz w:val="28"/>
          <w:szCs w:val="28"/>
          <w:rtl w:val="true"/>
          <w:lang w:bidi="ar-SA"/>
        </w:rPr>
        <w:t>فَأَجَبتُها کُفّی فَلَستُ إذا أتی یَومُ المَعادِ أخافُ مِنهُ وأَجزَعُ</w:t>
      </w:r>
    </w:p>
    <w:p>
      <w:pPr>
        <w:pStyle w:val="BookText"/>
        <w:rPr/>
      </w:pPr>
      <w:r>
        <w:rPr>
          <w:rFonts w:ascii="Amiri" w:hAnsi="Amiri" w:eastAsia="Amiri" w:cs="Amiri"/>
          <w:color w:val="111111"/>
          <w:sz w:val="28"/>
          <w:sz w:val="28"/>
          <w:szCs w:val="28"/>
          <w:rtl w:val="true"/>
          <w:lang w:bidi="ar-SA"/>
        </w:rPr>
        <w:t>قالَت فَمَن یُنجیکَ مِن أهوالِهِ وعَذابِهِ قُلتُ البَطینُ الأَنزَعُ</w:t>
      </w:r>
    </w:p>
    <w:p>
      <w:pPr>
        <w:pStyle w:val="BookText"/>
        <w:rPr/>
      </w:pPr>
      <w:r>
        <w:rPr>
          <w:rFonts w:ascii="Amiri" w:hAnsi="Amiri" w:eastAsia="Amiri" w:cs="Amiri"/>
          <w:color w:val="111111"/>
          <w:sz w:val="28"/>
          <w:sz w:val="28"/>
          <w:szCs w:val="28"/>
          <w:rtl w:val="true"/>
          <w:lang w:bidi="ar-SA"/>
        </w:rPr>
        <w:t>صِنوُ النَّبِیِّ أبُو الأَئِمَّةِ وَالَّذی لِوَلِیِّهِ یَومَ القِیامَةِ یَشفَعُ</w:t>
      </w:r>
    </w:p>
    <w:p>
      <w:pPr>
        <w:pStyle w:val="BookText"/>
        <w:rPr/>
      </w:pPr>
      <w:r>
        <w:rPr>
          <w:rFonts w:ascii="Amiri" w:hAnsi="Amiri" w:eastAsia="Amiri" w:cs="Amiri"/>
          <w:color w:val="111111"/>
          <w:sz w:val="28"/>
          <w:sz w:val="28"/>
          <w:szCs w:val="28"/>
          <w:rtl w:val="true"/>
          <w:lang w:bidi="ar-SA"/>
        </w:rPr>
        <w:t>قَومٌ بِهِم غُفِرَت خَطیئَةُ آدَمٍ وهُمُ الوَسیلَةُ وَالنُّجومُ الطُّلَّعُ</w:t>
      </w:r>
    </w:p>
    <w:p>
      <w:pPr>
        <w:pStyle w:val="BookText"/>
        <w:rPr/>
      </w:pPr>
      <w:r>
        <w:rPr>
          <w:rFonts w:ascii="Amiri" w:hAnsi="Amiri" w:eastAsia="Amiri" w:cs="Amiri"/>
          <w:color w:val="111111"/>
          <w:sz w:val="28"/>
          <w:sz w:val="28"/>
          <w:szCs w:val="28"/>
          <w:rtl w:val="true"/>
          <w:lang w:bidi="ar-SA"/>
        </w:rPr>
        <w:t>أمّا أمیرُ المُؤمِنینَ فَذِکرُهُ فی مُحکَمِ التَّنزیلِ ذِکرٌ 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قَتَلوا بِعَرصَةِ کَربَلا أولادَهُ ولَهُم بِغُفرانِ المُهَیمِنِ مَطمَعُ</w:t>
      </w:r>
    </w:p>
    <w:p>
      <w:pPr>
        <w:pStyle w:val="BookText"/>
        <w:rPr/>
      </w:pPr>
      <w:r>
        <w:rPr>
          <w:rFonts w:ascii="Amiri" w:hAnsi="Amiri" w:eastAsia="Amiri" w:cs="Amiri"/>
          <w:color w:val="111111"/>
          <w:sz w:val="28"/>
          <w:sz w:val="28"/>
          <w:szCs w:val="28"/>
          <w:rtl w:val="true"/>
          <w:lang w:bidi="ar-SA"/>
        </w:rPr>
        <w:t>مَنَعوا ورودَ الماءِ آلَ مُحَمَّدٍ وغَدَت ذِئابُ البَرِّ مِنهُ تَکرَعُ</w:t>
      </w:r>
    </w:p>
    <w:p>
      <w:pPr>
        <w:pStyle w:val="BookText"/>
        <w:rPr/>
      </w:pPr>
      <w:r>
        <w:rPr>
          <w:rFonts w:ascii="Amiri" w:hAnsi="Amiri" w:eastAsia="Amiri" w:cs="Amiri"/>
          <w:color w:val="111111"/>
          <w:sz w:val="28"/>
          <w:sz w:val="28"/>
          <w:szCs w:val="28"/>
          <w:rtl w:val="true"/>
          <w:lang w:bidi="ar-SA"/>
        </w:rPr>
        <w:t>آلُ الضَّلالِ بَنو امَیَّةَ شُرَّعٌ فیهِ وسِبطُ الطُّهرِ أحمَدَ یُمنَعُ</w:t>
      </w:r>
    </w:p>
    <w:p>
      <w:pPr>
        <w:pStyle w:val="BookText"/>
        <w:rPr/>
      </w:pPr>
      <w:r>
        <w:rPr>
          <w:rFonts w:ascii="Amiri" w:hAnsi="Amiri" w:eastAsia="Amiri" w:cs="Amiri"/>
          <w:color w:val="111111"/>
          <w:sz w:val="28"/>
          <w:sz w:val="28"/>
          <w:szCs w:val="28"/>
          <w:rtl w:val="true"/>
          <w:lang w:bidi="ar-SA"/>
        </w:rPr>
        <w:t>لَولا رِجالٌ بَعدَ فَقدِ مُحَمَّدٍ مَرَقوا وفی یَومِ النُّعَیلَةِ بویِعوا</w:t>
      </w:r>
    </w:p>
    <w:p>
      <w:pPr>
        <w:pStyle w:val="BookText"/>
        <w:rPr/>
      </w:pPr>
      <w:r>
        <w:rPr>
          <w:rFonts w:ascii="Amiri" w:hAnsi="Amiri" w:eastAsia="Amiri" w:cs="Amiri"/>
          <w:color w:val="111111"/>
          <w:sz w:val="28"/>
          <w:sz w:val="28"/>
          <w:szCs w:val="28"/>
          <w:rtl w:val="true"/>
          <w:lang w:bidi="ar-SA"/>
        </w:rPr>
        <w:t>ما جُرِّدَت بِالطَّفِّ أسیافٌ ولا کانَت رِماحُ بَنی امَیَّةَ شُرَّعُ</w:t>
      </w:r>
    </w:p>
    <w:p>
      <w:pPr>
        <w:pStyle w:val="BookText"/>
        <w:rPr/>
      </w:pPr>
      <w:r>
        <w:rPr>
          <w:rFonts w:ascii="Amiri" w:hAnsi="Amiri" w:eastAsia="Amiri" w:cs="Amiri"/>
          <w:color w:val="111111"/>
          <w:sz w:val="28"/>
          <w:sz w:val="28"/>
          <w:szCs w:val="28"/>
          <w:rtl w:val="true"/>
          <w:lang w:bidi="ar-SA"/>
        </w:rPr>
        <w:t>لَهفی لَهُ وَالخَیلُ تَعلو صَدرَهُ وَالرَّأسُ مِنهُ عَلَی الأَسِنَّةِ یُرفَعُ</w:t>
      </w:r>
    </w:p>
    <w:p>
      <w:pPr>
        <w:pStyle w:val="BookText"/>
        <w:rPr/>
      </w:pPr>
      <w:r>
        <w:rPr>
          <w:rFonts w:ascii="Amiri" w:hAnsi="Amiri" w:eastAsia="Amiri" w:cs="Amiri"/>
          <w:color w:val="111111"/>
          <w:sz w:val="28"/>
          <w:sz w:val="28"/>
          <w:szCs w:val="28"/>
          <w:rtl w:val="true"/>
          <w:lang w:bidi="ar-SA"/>
        </w:rPr>
        <w:t>یا زائِرَ المَقتولِ بَغیاً قِف عَلی جَدَثٍ یُقابِلُهُ هُنالِکَ مَصرَعُ</w:t>
      </w:r>
    </w:p>
    <w:p>
      <w:pPr>
        <w:pStyle w:val="BookText"/>
        <w:rPr/>
      </w:pPr>
      <w:r>
        <w:rPr>
          <w:rFonts w:ascii="Amiri" w:hAnsi="Amiri" w:eastAsia="Amiri" w:cs="Amiri"/>
          <w:color w:val="111111"/>
          <w:sz w:val="28"/>
          <w:sz w:val="28"/>
          <w:szCs w:val="28"/>
          <w:rtl w:val="true"/>
          <w:lang w:bidi="ar-SA"/>
        </w:rPr>
        <w:t>وقُلِ السَّلامُ عَلَیکَ یا مَولیً بِهِ یَرجو الشَّفاعَةَ عَبدُکَ المُتَشَیِّعُ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یَومَ عاشوراءَ أنتَ تَرَکتَنی حِلفَ الهُمومِ بِمُقلَةٍ لا تَهجَعُ </w:t>
      </w:r>
      <w:r>
        <w:rPr>
          <w:rStyle w:val="FootnoteAnchor"/>
          <w:rtl w:val="true"/>
        </w:rPr>
        <w:footnoteReference w:id="10"/>
      </w:r>
      <w:bookmarkStart w:id="22" w:name="pg14251_152582"/>
    </w:p>
    <w:p>
      <w:pPr>
        <w:pStyle w:val="Heading4"/>
        <w:numPr>
          <w:ilvl w:val="3"/>
          <w:numId w:val="1"/>
        </w:numPr>
        <w:rPr/>
      </w:pPr>
      <w:bookmarkStart w:id="23" w:name="__RefHeading___Toc96638_1588784861"/>
      <w:bookmarkStart w:id="24" w:name="_Toc8"/>
      <w:bookmarkEnd w:id="22"/>
      <w:bookmarkEnd w:id="23"/>
      <w:r>
        <w:rPr/>
        <w:t>4</w:t>
      </w:r>
      <w:r>
        <w:rPr>
          <w:rtl w:val="true"/>
        </w:rPr>
        <w:t>.</w:t>
      </w:r>
      <w:r>
        <w:rPr>
          <w:rtl w:val="true"/>
        </w:rPr>
        <w:t>ابنُ مَکِّی النّیلِیُّ‌</w:t>
      </w:r>
      <w:bookmarkEnd w:id="24"/>
    </w:p>
    <w:p>
      <w:pPr>
        <w:pStyle w:val="BookText"/>
        <w:rPr/>
      </w:pPr>
      <w:r>
        <w:rPr>
          <w:rStyle w:val="FootnoteAnchor"/>
          <w:rtl w:val="true"/>
        </w:rPr>
        <w:footnoteReference w:id="1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لِسَعیدِ بنِ مَکِّی النّیلیِّ یَرثی بِهَا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مَنزِلاً لَعِبَت أیدِی الشَّتاتِ بِهِ وکانَ یُشرِقُ لِلوُفّادِ مُؤتَلِقا</w:t>
      </w:r>
    </w:p>
    <w:p>
      <w:pPr>
        <w:pStyle w:val="BookText"/>
        <w:rPr/>
      </w:pPr>
      <w:r>
        <w:rPr>
          <w:rFonts w:ascii="Amiri" w:hAnsi="Amiri" w:eastAsia="Amiri" w:cs="Amiri"/>
          <w:color w:val="111111"/>
          <w:sz w:val="28"/>
          <w:sz w:val="28"/>
          <w:szCs w:val="28"/>
          <w:rtl w:val="true"/>
          <w:lang w:bidi="ar-SA"/>
        </w:rPr>
        <w:t>ما لی عَلی رَبعِکَ البالی غَدوتُ بِهِ وظَلتُ أسأَلُ عَن أهلیهِ ما نَطَقا</w:t>
      </w:r>
    </w:p>
    <w:p>
      <w:pPr>
        <w:pStyle w:val="BookText"/>
        <w:rPr/>
      </w:pPr>
      <w:r>
        <w:rPr>
          <w:rFonts w:ascii="Amiri" w:hAnsi="Amiri" w:eastAsia="Amiri" w:cs="Amiri"/>
          <w:color w:val="111111"/>
          <w:sz w:val="28"/>
          <w:sz w:val="28"/>
          <w:szCs w:val="28"/>
          <w:rtl w:val="true"/>
          <w:lang w:bidi="ar-SA"/>
        </w:rPr>
        <w:t>أبکی عَلَیهِ ولَو أنَّ البُکاءَ عَلی سِوی بَنی أحمَدَ المُختارِ ما خُلِقا</w:t>
      </w:r>
    </w:p>
    <w:p>
      <w:pPr>
        <w:pStyle w:val="BookText"/>
        <w:rPr/>
      </w:pPr>
      <w:r>
        <w:rPr>
          <w:rFonts w:ascii="Amiri" w:hAnsi="Amiri" w:eastAsia="Amiri" w:cs="Amiri"/>
          <w:color w:val="111111"/>
          <w:sz w:val="28"/>
          <w:sz w:val="28"/>
          <w:szCs w:val="28"/>
          <w:rtl w:val="true"/>
          <w:lang w:bidi="ar-SA"/>
        </w:rPr>
        <w:t>تَحَکَّمَت فیهِمُ الأَعداءُ وَیلَهُمُ ومِن نَجیعِ الدِّما أسقَوهُمُ العَلَقا</w:t>
      </w:r>
    </w:p>
    <w:p>
      <w:pPr>
        <w:pStyle w:val="BookText"/>
        <w:rPr/>
      </w:pPr>
      <w:r>
        <w:rPr>
          <w:rFonts w:ascii="Amiri" w:hAnsi="Amiri" w:eastAsia="Amiri" w:cs="Amiri"/>
          <w:color w:val="111111"/>
          <w:sz w:val="28"/>
          <w:sz w:val="28"/>
          <w:szCs w:val="28"/>
          <w:rtl w:val="true"/>
          <w:lang w:bidi="ar-SA"/>
        </w:rPr>
        <w:t>تَاللّهِ کَم قَصَموا ظَهراً لِحَیدَرَةٍ وکَم بَرَوا لِلرَّسولِ المُصطَفی عُنُقا</w:t>
      </w:r>
    </w:p>
    <w:p>
      <w:pPr>
        <w:pStyle w:val="BookText"/>
        <w:rPr/>
      </w:pPr>
      <w:r>
        <w:rPr>
          <w:rFonts w:ascii="Amiri" w:hAnsi="Amiri" w:eastAsia="Amiri" w:cs="Amiri"/>
          <w:color w:val="111111"/>
          <w:sz w:val="28"/>
          <w:sz w:val="28"/>
          <w:szCs w:val="28"/>
          <w:rtl w:val="true"/>
          <w:lang w:bidi="ar-SA"/>
        </w:rPr>
        <w:t xml:space="preserve">وَاللّهِ ما قَابَلوا بِالطَّفِّ یَومَهُمُ إلّا بِما یَومَ بَدرٍ فیهِمُ سَبَقا </w:t>
      </w:r>
      <w:r>
        <w:rPr>
          <w:rStyle w:val="FootnoteAnchor"/>
          <w:rtl w:val="true"/>
        </w:rPr>
        <w:footnoteReference w:id="12"/>
      </w:r>
    </w:p>
    <w:p>
      <w:pPr>
        <w:pStyle w:val="Heading4"/>
        <w:numPr>
          <w:ilvl w:val="3"/>
          <w:numId w:val="1"/>
        </w:numPr>
        <w:rPr/>
      </w:pPr>
      <w:bookmarkStart w:id="25" w:name="__RefHeading___Toc96640_1588784861"/>
      <w:bookmarkStart w:id="26" w:name="_Toc9"/>
      <w:bookmarkEnd w:id="25"/>
      <w:r>
        <w:rPr/>
        <w:t>5</w:t>
      </w:r>
      <w:r>
        <w:rPr>
          <w:rtl w:val="true"/>
        </w:rPr>
        <w:t>.</w:t>
      </w:r>
      <w:r>
        <w:rPr>
          <w:rtl w:val="true"/>
        </w:rPr>
        <w:t>ابنُ الهَبّارِیَّةِ‌</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الهَبّارِیَّةِ الشّاعِرَ اجتازَ بِکَربَلاءَ،فَجَلَسَ یَبکی عَلَی الحُسَینِ </w:t>
      </w:r>
      <w:bookmarkStart w:id="27" w:name="pg14251_152583"/>
    </w:p>
    <w:p>
      <w:pPr>
        <w:pStyle w:val="BookText"/>
        <w:rPr/>
      </w:pPr>
      <w:bookmarkEnd w:id="27"/>
      <w:r>
        <w:rPr>
          <w:rFonts w:ascii="Amiri" w:hAnsi="Amiri" w:eastAsia="Amiri" w:cs="Amiri"/>
          <w:color w:val="111111"/>
          <w:sz w:val="28"/>
          <w:sz w:val="28"/>
          <w:szCs w:val="28"/>
          <w:rtl w:val="true"/>
          <w:lang w:bidi="ar-SA"/>
        </w:rPr>
        <w:t>وأهلِهِ،وقالَ بَدیهاً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أحُسَینُ وَالمَبعوثُ جَدُّکَ بِالهُدی قَسَماً یَکونُ الحَقُّ عَنهُ مُسایِلی</w:t>
      </w:r>
    </w:p>
    <w:p>
      <w:pPr>
        <w:pStyle w:val="BookText"/>
        <w:rPr/>
      </w:pPr>
      <w:r>
        <w:rPr>
          <w:rFonts w:ascii="Amiri" w:hAnsi="Amiri" w:eastAsia="Amiri" w:cs="Amiri"/>
          <w:color w:val="111111"/>
          <w:sz w:val="28"/>
          <w:sz w:val="28"/>
          <w:szCs w:val="28"/>
          <w:rtl w:val="true"/>
          <w:lang w:bidi="ar-SA"/>
        </w:rPr>
        <w:t>لَو کُنتُ شاهِدَ کَربَلا لَبَذَلتُ فی تَنفیسِ کَربِکَ جَهدَ بَذلِ الباذِلِ</w:t>
      </w:r>
    </w:p>
    <w:p>
      <w:pPr>
        <w:pStyle w:val="BookText"/>
        <w:rPr/>
      </w:pPr>
      <w:r>
        <w:rPr>
          <w:rFonts w:ascii="Amiri" w:hAnsi="Amiri" w:eastAsia="Amiri" w:cs="Amiri"/>
          <w:color w:val="111111"/>
          <w:sz w:val="28"/>
          <w:sz w:val="28"/>
          <w:szCs w:val="28"/>
          <w:rtl w:val="true"/>
          <w:lang w:bidi="ar-SA"/>
        </w:rPr>
        <w:t>وسَقَیتُ حَدَّ السَّیفِ مِن أعدائِکُم عَلَلاً وحَدَّ السَّمهَرِیِّ الذّابِلِ</w:t>
      </w:r>
    </w:p>
    <w:p>
      <w:pPr>
        <w:pStyle w:val="BookText"/>
        <w:rPr/>
      </w:pPr>
      <w:r>
        <w:rPr>
          <w:rFonts w:ascii="Amiri" w:hAnsi="Amiri" w:eastAsia="Amiri" w:cs="Amiri"/>
          <w:color w:val="111111"/>
          <w:sz w:val="28"/>
          <w:sz w:val="28"/>
          <w:szCs w:val="28"/>
          <w:rtl w:val="true"/>
          <w:lang w:bidi="ar-SA"/>
        </w:rPr>
        <w:t>لکِنَّنی أُخِّرتُ عَنکَ لِشِقوَتی فَبَلابِلی بَینَ الغَرِیِّ وبابِلِ</w:t>
      </w:r>
    </w:p>
    <w:p>
      <w:pPr>
        <w:pStyle w:val="BookText"/>
        <w:rPr/>
      </w:pPr>
      <w:r>
        <w:rPr>
          <w:rFonts w:ascii="Amiri" w:hAnsi="Amiri" w:eastAsia="Amiri" w:cs="Amiri"/>
          <w:color w:val="111111"/>
          <w:sz w:val="28"/>
          <w:sz w:val="28"/>
          <w:szCs w:val="28"/>
          <w:rtl w:val="true"/>
          <w:lang w:bidi="ar-SA"/>
        </w:rPr>
        <w:t>هَبنی حُرِمتُ النَّصرَ مِن أعدائِکُم فَأقلُّ مِن حُزنٍ ودَمعٍ سایِلِ</w:t>
      </w:r>
    </w:p>
    <w:p>
      <w:pPr>
        <w:pStyle w:val="BookText"/>
        <w:rPr/>
      </w:pPr>
      <w:r>
        <w:rPr>
          <w:rFonts w:ascii="Amiri" w:hAnsi="Amiri" w:eastAsia="Amiri" w:cs="Amiri"/>
          <w:color w:val="111111"/>
          <w:sz w:val="28"/>
          <w:sz w:val="28"/>
          <w:szCs w:val="28"/>
          <w:rtl w:val="true"/>
          <w:lang w:bidi="ar-SA"/>
        </w:rPr>
        <w:t>ثُمَّ نامَ فی مَکانِهِ،فَرَأی رَسولَ اللّهِ صلّی اللّه علیه و آله فِی المَنامِ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فُلانُ،جَزاکَ اللّهُ عَنّی خَیراً،أبشِر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کَتَبَکَ مِمَّن جاهَدَ بَینَ یَدَیِ الحُسَینِ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ابن شهر آشوب هذه الأبیات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الفرج ابن الجوزی،وتبعه علی ذلک المجلسی فی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السبب فی هذه النسبة یعود إلی نقل ابن الجوزی لها،علماً أنّ حفیده سبط ابن الجوزی لم ینقلها عن جدّه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 w:name="__RefHeading___Toc96642_1588784861"/>
      <w:bookmarkStart w:id="29" w:name="_Toc10"/>
      <w:bookmarkEnd w:id="28"/>
      <w:r>
        <w:rPr/>
        <w:t>6</w:t>
      </w:r>
      <w:r>
        <w:rPr>
          <w:rtl w:val="true"/>
        </w:rPr>
        <w:t>.</w:t>
      </w:r>
      <w:r>
        <w:rPr>
          <w:rtl w:val="true"/>
        </w:rPr>
        <w:t>أبو الفَوارِسِ‌</w:t>
      </w:r>
      <w:bookmarkEnd w:id="29"/>
    </w:p>
    <w:p>
      <w:pPr>
        <w:pStyle w:val="BookText"/>
        <w:rPr/>
      </w:pP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فقیهاً شافعیّ المذهب،بل کان شیعیاً احتمل فی الروضات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تشیّعه،کما یدلّ علیه شعره فی أهل البیت علیهم السّلام،و دفنه فی مقابر قریش،وله دیوان حیص بیص،قیل له حیص بیص؛لأنّه رأی الناس یوماً فی أمر شدید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للناس فی حیص بیص،فبقی علیه هذا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وفیات الأعیان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نَصرُ اللّهِ بنُ مُجلی،مشارِفُ الصّناعَةِ بِالمَخزَنِ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w:t>
      </w:r>
      <w:bookmarkStart w:id="30" w:name="pg14251_152584"/>
    </w:p>
    <w:p>
      <w:pPr>
        <w:pStyle w:val="BookText"/>
        <w:rPr/>
      </w:pPr>
      <w:bookmarkEnd w:id="30"/>
      <w:r>
        <w:rPr>
          <w:rFonts w:ascii="Amiri" w:hAnsi="Amiri" w:eastAsia="Amiri" w:cs="Amiri"/>
          <w:color w:val="111111"/>
          <w:sz w:val="28"/>
          <w:sz w:val="28"/>
          <w:szCs w:val="28"/>
          <w:rtl w:val="true"/>
          <w:lang w:bidi="ar-SA"/>
        </w:rPr>
        <w:t>ثِقاتِ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فِی المَنامِ عَلِیَّ بنَ أبی طالِبٍ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المُؤمِنینَ،تَفتَحونَ مَکَّةَ فَتقولونَ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أبی سُفیانَ فَهُوَ آمِنٌ،ثُمَّ یَتِمُّ عَلی وَلَدِکَ الحُسَینِ یَومَ الطَّفِّ ما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أبیاتَ ابنِ الصَّیفیِّ فی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استَیقَظتُ،فَبادَرتُ إلی دارِ حَیصِ بَیص فَخَرجَ إلَیَّ،فَذَکرتُ لَهُ الرُّؤیا فَشَهَقَ وأجهَشَ بِالبُکاءِ،وحَلَفَ بِاللّهِ إن کانَت خَرَجَت مِن فَمی أو خَطّی إلی أحَدٍ،وإن کُنتُ نَظَمتُها إلّافی لَیلَتی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مَلَکنا فَکانَ العَفوُ مِنّا سَجِیَّةً فَلَمّا مَلَکتُم سالَ بِالدَّمِ أبطَحُ</w:t>
      </w:r>
    </w:p>
    <w:p>
      <w:pPr>
        <w:pStyle w:val="BookText"/>
        <w:rPr/>
      </w:pPr>
      <w:r>
        <w:rPr>
          <w:rFonts w:ascii="Amiri" w:hAnsi="Amiri" w:eastAsia="Amiri" w:cs="Amiri"/>
          <w:color w:val="111111"/>
          <w:sz w:val="28"/>
          <w:sz w:val="28"/>
          <w:szCs w:val="28"/>
          <w:rtl w:val="true"/>
          <w:lang w:bidi="ar-SA"/>
        </w:rPr>
        <w:t>وحَلَّلتُمُ قَتلَ الاُساری وطالَما غَدونا عَنِ الأسری نَعِفُّ ونَصفَحُ</w:t>
      </w:r>
    </w:p>
    <w:p>
      <w:pPr>
        <w:pStyle w:val="BookText"/>
        <w:rPr/>
      </w:pPr>
      <w:r>
        <w:rPr>
          <w:rFonts w:ascii="Amiri" w:hAnsi="Amiri" w:eastAsia="Amiri" w:cs="Amiri"/>
          <w:color w:val="111111"/>
          <w:sz w:val="28"/>
          <w:sz w:val="28"/>
          <w:szCs w:val="28"/>
          <w:rtl w:val="true"/>
          <w:lang w:bidi="ar-SA"/>
        </w:rPr>
        <w:t xml:space="preserve">فَحسبُکُم هذَا التَّفاوُتُ بَینَنا وکُلُّ إناءٍ بِالَّذی فیهِ یَنضَحُ </w:t>
      </w:r>
      <w:r>
        <w:rPr>
          <w:rStyle w:val="FootnoteAnchor"/>
          <w:rtl w:val="true"/>
        </w:rPr>
        <w:footnoteReference w:id="16"/>
      </w:r>
    </w:p>
    <w:p>
      <w:pPr>
        <w:pStyle w:val="Heading4"/>
        <w:numPr>
          <w:ilvl w:val="3"/>
          <w:numId w:val="1"/>
        </w:numPr>
        <w:rPr/>
      </w:pPr>
      <w:bookmarkStart w:id="31" w:name="__RefHeading___Toc96644_1588784861"/>
      <w:bookmarkStart w:id="32" w:name="_Toc11"/>
      <w:bookmarkEnd w:id="31"/>
      <w:r>
        <w:rPr/>
        <w:t>7</w:t>
      </w:r>
      <w:r>
        <w:rPr>
          <w:rtl w:val="true"/>
        </w:rPr>
        <w:t>.</w:t>
      </w:r>
      <w:r>
        <w:rPr>
          <w:rtl w:val="true"/>
        </w:rPr>
        <w:t>أبُو الفَرَجِ ابنُ الجَوزِیِّ‌</w:t>
      </w:r>
      <w:bookmarkEnd w:id="32"/>
    </w:p>
    <w:p>
      <w:pPr>
        <w:pStyle w:val="BookText"/>
        <w:rPr/>
      </w:pPr>
      <w:r>
        <w:rPr>
          <w:rStyle w:val="FootnoteAnchor"/>
          <w:rtl w:val="true"/>
        </w:rPr>
        <w:footnoteReference w:id="17"/>
      </w:r>
    </w:p>
    <w:p>
      <w:p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لِابنِ الجَوزِیِّ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رَأَوا بَعضَ الحَیاةِ مَذَلَّةً عَلَیهِم وعِزَّ المَوتِ غَیرَ مُحَرَّمِ </w:t>
      </w:r>
      <w:bookmarkStart w:id="33" w:name="pg14251_152585"/>
    </w:p>
    <w:p>
      <w:pPr>
        <w:pStyle w:val="BookText"/>
        <w:rPr/>
      </w:pPr>
      <w:bookmarkEnd w:id="33"/>
      <w:r>
        <w:rPr>
          <w:rFonts w:ascii="Amiri" w:hAnsi="Amiri" w:eastAsia="Amiri" w:cs="Amiri"/>
          <w:color w:val="111111"/>
          <w:sz w:val="28"/>
          <w:sz w:val="28"/>
          <w:szCs w:val="28"/>
          <w:rtl w:val="true"/>
          <w:lang w:bidi="ar-SA"/>
        </w:rPr>
        <w:t>أبَوا أن یَذوقُوا العَیشَ وَالذَّمُّ واقِعٌ عَلَیهِ وماتوا مِیتَةً لَم تُذَمَّمِ</w:t>
      </w:r>
    </w:p>
    <w:p>
      <w:pPr>
        <w:pStyle w:val="BookText"/>
        <w:rPr/>
      </w:pPr>
      <w:r>
        <w:rPr>
          <w:rFonts w:ascii="Amiri" w:hAnsi="Amiri" w:eastAsia="Amiri" w:cs="Amiri"/>
          <w:color w:val="111111"/>
          <w:sz w:val="28"/>
          <w:sz w:val="28"/>
          <w:szCs w:val="28"/>
          <w:rtl w:val="true"/>
          <w:lang w:bidi="ar-SA"/>
        </w:rPr>
        <w:t>ولا عَجَبٌ لِلاُسدِ أن ظَفِرَت بِها کِلابُ الأَعادی مِن فَصیحٍ وأَعجَمِ</w:t>
      </w:r>
    </w:p>
    <w:p>
      <w:pPr>
        <w:pStyle w:val="BookText"/>
        <w:rPr/>
      </w:pPr>
      <w:r>
        <w:rPr>
          <w:rFonts w:ascii="Amiri" w:hAnsi="Amiri" w:eastAsia="Amiri" w:cs="Amiri"/>
          <w:color w:val="111111"/>
          <w:sz w:val="28"/>
          <w:sz w:val="28"/>
          <w:szCs w:val="28"/>
          <w:rtl w:val="true"/>
          <w:lang w:bidi="ar-SA"/>
        </w:rPr>
        <w:t xml:space="preserve">فَحَربَةُ وَحشِیٍّ سَقَت حَمزَةَ الرَّدی وحَتفُ عَلِیٍّ فی حُسامِ ابنِ مُلجَمِ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4" w:name="__RefHeading___Toc96646_1588784861"/>
      <w:bookmarkStart w:id="35" w:name="_Toc12"/>
      <w:bookmarkEnd w:id="34"/>
      <w:r>
        <w:rPr/>
        <w:t>8</w:t>
      </w:r>
      <w:r>
        <w:rPr>
          <w:rtl w:val="true"/>
        </w:rPr>
        <w:t>.</w:t>
      </w:r>
      <w:r>
        <w:rPr>
          <w:rtl w:val="true"/>
        </w:rPr>
        <w:t>إسماعیلُ بنُ العَودِیِّ العامِلِیُّ‌</w:t>
      </w:r>
      <w:bookmarkEnd w:id="35"/>
    </w:p>
    <w:p>
      <w:p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لِابنِ العَودِیِّ العامِلِیِّ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بِفِنَا الغَرِیِّ وفی عِراصِ العَلقَمی تُمحَی الذُّنوبُ عَنِ المُسیءِ المُجرِمِ</w:t>
      </w:r>
    </w:p>
    <w:p>
      <w:pPr>
        <w:pStyle w:val="BookText"/>
        <w:rPr/>
      </w:pPr>
      <w:r>
        <w:rPr>
          <w:rFonts w:ascii="Amiri" w:hAnsi="Amiri" w:eastAsia="Amiri" w:cs="Amiri"/>
          <w:color w:val="111111"/>
          <w:sz w:val="28"/>
          <w:sz w:val="28"/>
          <w:szCs w:val="28"/>
          <w:rtl w:val="true"/>
          <w:lang w:bidi="ar-SA"/>
        </w:rPr>
        <w:t>قَبرانِ قَبرٌ لِلوَصِیِّ وَآخَرُ فیهِ الحُسَینُ فَعُج عَلَیهِ وسَلِّمِ</w:t>
      </w:r>
    </w:p>
    <w:p>
      <w:pPr>
        <w:pStyle w:val="BookText"/>
        <w:rPr/>
      </w:pPr>
      <w:r>
        <w:rPr>
          <w:rFonts w:ascii="Amiri" w:hAnsi="Amiri" w:eastAsia="Amiri" w:cs="Amiri"/>
          <w:color w:val="111111"/>
          <w:sz w:val="28"/>
          <w:sz w:val="28"/>
          <w:szCs w:val="28"/>
          <w:rtl w:val="true"/>
          <w:lang w:bidi="ar-SA"/>
        </w:rPr>
        <w:t>هذا قَتیلٌ بِالطُّفوفِ عَلی ظَماً وأَبوهُ فی کوفانَ ضُرِّجَ بِالدَّمِ</w:t>
      </w:r>
    </w:p>
    <w:p>
      <w:pPr>
        <w:pStyle w:val="BookText"/>
        <w:rPr/>
      </w:pPr>
      <w:r>
        <w:rPr>
          <w:rFonts w:ascii="Amiri" w:hAnsi="Amiri" w:eastAsia="Amiri" w:cs="Amiri"/>
          <w:color w:val="111111"/>
          <w:sz w:val="28"/>
          <w:sz w:val="28"/>
          <w:szCs w:val="28"/>
          <w:rtl w:val="true"/>
          <w:lang w:bidi="ar-SA"/>
        </w:rPr>
        <w:t>وإِذا دَعا داعِی الحَجیجِ بِمَکَّةٍ فَإِلَیهِما قَصدُ التَّقِیِّ المُسلِمِ</w:t>
      </w:r>
    </w:p>
    <w:p>
      <w:pPr>
        <w:pStyle w:val="BookText"/>
        <w:rPr/>
      </w:pPr>
      <w:r>
        <w:rPr>
          <w:rFonts w:ascii="Amiri" w:hAnsi="Amiri" w:eastAsia="Amiri" w:cs="Amiri"/>
          <w:color w:val="111111"/>
          <w:sz w:val="28"/>
          <w:sz w:val="28"/>
          <w:szCs w:val="28"/>
          <w:rtl w:val="true"/>
          <w:lang w:bidi="ar-SA"/>
        </w:rPr>
        <w:t xml:space="preserve">فَاقصُدهُما وقُلِ السَّلامُ عَلیکُما وعَلَی الأَئِمَّةِ وَالنَبِیِّ الأَکرَمِ </w:t>
      </w:r>
      <w:r>
        <w:rPr>
          <w:rStyle w:val="FootnoteAnchor"/>
          <w:rtl w:val="true"/>
        </w:rPr>
        <w:footnoteReference w:id="20"/>
      </w:r>
    </w:p>
    <w:p>
      <w:pPr>
        <w:pStyle w:val="Heading4"/>
        <w:numPr>
          <w:ilvl w:val="3"/>
          <w:numId w:val="1"/>
        </w:numPr>
        <w:rPr/>
      </w:pPr>
      <w:bookmarkStart w:id="36" w:name="__RefHeading___Toc96648_1588784861"/>
      <w:bookmarkStart w:id="37" w:name="_Toc13"/>
      <w:bookmarkEnd w:id="36"/>
      <w:r>
        <w:rPr/>
        <w:t>9</w:t>
      </w:r>
      <w:r>
        <w:rPr>
          <w:rtl w:val="true"/>
        </w:rPr>
        <w:t>.</w:t>
      </w:r>
      <w:r>
        <w:rPr>
          <w:rtl w:val="true"/>
        </w:rPr>
        <w:t>الخَطیبُ الخَوارِزمِیُّ‌</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لِلخَطیبِ الخَوارِزمِیِّ</w:t>
      </w:r>
      <w:r>
        <w:rPr>
          <w:rFonts w:eastAsia="Amiri" w:cs="Amiri" w:ascii="Amiri" w:hAnsi="Amiri"/>
          <w:color w:val="111111"/>
          <w:sz w:val="28"/>
          <w:szCs w:val="28"/>
          <w:rtl w:val="true"/>
          <w:lang w:bidi="ar-SA"/>
        </w:rPr>
        <w:t xml:space="preserve">-: </w:t>
      </w:r>
      <w:bookmarkStart w:id="38" w:name="pg14251_152586"/>
    </w:p>
    <w:p>
      <w:pPr>
        <w:pStyle w:val="BookText"/>
        <w:rPr/>
      </w:pPr>
      <w:bookmarkEnd w:id="38"/>
      <w:r>
        <w:rPr>
          <w:rFonts w:ascii="Amiri" w:hAnsi="Amiri" w:eastAsia="Amiri" w:cs="Amiri"/>
          <w:color w:val="111111"/>
          <w:sz w:val="28"/>
          <w:sz w:val="28"/>
          <w:szCs w:val="28"/>
          <w:rtl w:val="true"/>
          <w:lang w:bidi="ar-SA"/>
        </w:rPr>
        <w:t>لَقَد قَتَلوا عَلِیّاً إذ تَخَلّی لِسُبحَتِهِ فَهَلّا فِی الضِّرابِ</w:t>
      </w:r>
    </w:p>
    <w:p>
      <w:pPr>
        <w:pStyle w:val="BookText"/>
        <w:rPr/>
      </w:pPr>
      <w:r>
        <w:rPr>
          <w:rFonts w:ascii="Amiri" w:hAnsi="Amiri" w:eastAsia="Amiri" w:cs="Amiri"/>
          <w:color w:val="111111"/>
          <w:sz w:val="28"/>
          <w:sz w:val="28"/>
          <w:szCs w:val="28"/>
          <w:rtl w:val="true"/>
          <w:lang w:bidi="ar-SA"/>
        </w:rPr>
        <w:t>وقَد قَتَلُوا الرِّضا الحَسَنَ المُرَجّی جَوادَ العُربِ بِالسُمِّ المُذابِ</w:t>
      </w:r>
    </w:p>
    <w:p>
      <w:pPr>
        <w:pStyle w:val="BookText"/>
        <w:rPr/>
      </w:pPr>
      <w:r>
        <w:rPr>
          <w:rFonts w:ascii="Amiri" w:hAnsi="Amiri" w:eastAsia="Amiri" w:cs="Amiri"/>
          <w:color w:val="111111"/>
          <w:sz w:val="28"/>
          <w:sz w:val="28"/>
          <w:szCs w:val="28"/>
          <w:rtl w:val="true"/>
          <w:lang w:bidi="ar-SA"/>
        </w:rPr>
        <w:t>وقَد مَنَعُوا الحُسَینَ الماءَ ظُلماً وکانَ الماءُ وِرداً لِلکِلابِ</w:t>
      </w:r>
    </w:p>
    <w:p>
      <w:pPr>
        <w:pStyle w:val="BookText"/>
        <w:rPr/>
      </w:pPr>
      <w:r>
        <w:rPr>
          <w:rFonts w:ascii="Amiri" w:hAnsi="Amiri" w:eastAsia="Amiri" w:cs="Amiri"/>
          <w:color w:val="111111"/>
          <w:sz w:val="28"/>
          <w:sz w:val="28"/>
          <w:szCs w:val="28"/>
          <w:rtl w:val="true"/>
          <w:lang w:bidi="ar-SA"/>
        </w:rPr>
        <w:t>ولَولا زَینَبٌ قَتَلوا عَلِیّاً صَغیراً قَتلَ بَقٍّ أو ذُبابِ</w:t>
      </w:r>
    </w:p>
    <w:p>
      <w:pPr>
        <w:pStyle w:val="BookText"/>
        <w:rPr/>
      </w:pPr>
      <w:r>
        <w:rPr>
          <w:rFonts w:ascii="Amiri" w:hAnsi="Amiri" w:eastAsia="Amiri" w:cs="Amiri"/>
          <w:color w:val="111111"/>
          <w:sz w:val="28"/>
          <w:sz w:val="28"/>
          <w:szCs w:val="28"/>
          <w:rtl w:val="true"/>
          <w:lang w:bidi="ar-SA"/>
        </w:rPr>
        <w:t>وقَد صَلَبوا إمامَ الحَقِّ زیداً فَیا للّهِ‌ِ مِن ظُلمٍ عُجابِ</w:t>
      </w:r>
    </w:p>
    <w:p>
      <w:pPr>
        <w:pStyle w:val="BookText"/>
        <w:rPr/>
      </w:pPr>
      <w:r>
        <w:rPr>
          <w:rFonts w:ascii="Amiri" w:hAnsi="Amiri" w:eastAsia="Amiri" w:cs="Amiri"/>
          <w:color w:val="111111"/>
          <w:sz w:val="28"/>
          <w:sz w:val="28"/>
          <w:szCs w:val="28"/>
          <w:rtl w:val="true"/>
          <w:lang w:bidi="ar-SA"/>
        </w:rPr>
        <w:t>بَناتُ مُحَمَّدٍ فِی الشَّمسِ عَطشی وَآلُ یَزیدَ فی ظِلِّ القِبابِ</w:t>
      </w:r>
    </w:p>
    <w:p>
      <w:pPr>
        <w:pStyle w:val="BookText"/>
        <w:rPr/>
      </w:pPr>
      <w:r>
        <w:rPr>
          <w:rFonts w:ascii="Amiri" w:hAnsi="Amiri" w:eastAsia="Amiri" w:cs="Amiri"/>
          <w:color w:val="111111"/>
          <w:sz w:val="28"/>
          <w:sz w:val="28"/>
          <w:szCs w:val="28"/>
          <w:rtl w:val="true"/>
          <w:lang w:bidi="ar-SA"/>
        </w:rPr>
        <w:t xml:space="preserve">لِآلِ یَزیدَ مِن أدَمٍ خِیامٌ وأَصحابُ الکِساءِ بِلا ثِیابِ </w:t>
      </w:r>
      <w:r>
        <w:rPr>
          <w:rStyle w:val="FootnoteAnchor"/>
          <w:rtl w:val="true"/>
        </w:rPr>
        <w:footnoteReference w:id="22"/>
      </w:r>
    </w:p>
    <w:p>
      <w:pPr>
        <w:pStyle w:val="Heading4"/>
        <w:numPr>
          <w:ilvl w:val="3"/>
          <w:numId w:val="1"/>
        </w:numPr>
        <w:rPr/>
      </w:pPr>
      <w:bookmarkStart w:id="39" w:name="__RefHeading___Toc96650_1588784861"/>
      <w:bookmarkStart w:id="40" w:name="_Toc14"/>
      <w:bookmarkEnd w:id="39"/>
      <w:r>
        <w:rPr/>
        <w:t>10</w:t>
      </w:r>
      <w:r>
        <w:rPr>
          <w:rtl w:val="true"/>
        </w:rPr>
        <w:t>.</w:t>
      </w:r>
      <w:r>
        <w:rPr>
          <w:rtl w:val="true"/>
        </w:rPr>
        <w:t>سِبطُ ابنُ التَّعاویذِیِّ‌</w:t>
      </w:r>
      <w:bookmarkEnd w:id="40"/>
    </w:p>
    <w:p>
      <w:pPr>
        <w:pStyle w:val="BookText"/>
        <w:rPr/>
      </w:pPr>
      <w:r>
        <w:rPr>
          <w:rStyle w:val="FootnoteAnchor"/>
          <w:rtl w:val="true"/>
        </w:rPr>
        <w:footnoteReference w:id="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قَولُهُ فی رِثاءِ الإِمامِ السِّبطِ الشَّهیدِ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عَلَی الدِّیارِ فَما أصاخَت مَعالِمُها لُِمحتَزِنٍ بَکِیِّ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ارَوّی تُربَها الصّادی کَأَنّی نَزَحتُ الدَّمعَ فیها مِن رَکِیِّ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ولَو أکرَمتِ دَمعَکِ یا شُؤونی بَکَیتِ عَلَی الإِمامِ الفاطِمِیِّ</w:t>
      </w:r>
    </w:p>
    <w:p>
      <w:pPr>
        <w:pStyle w:val="BookText"/>
        <w:rPr/>
      </w:pPr>
      <w:r>
        <w:rPr>
          <w:rFonts w:ascii="Amiri" w:hAnsi="Amiri" w:eastAsia="Amiri" w:cs="Amiri"/>
          <w:color w:val="111111"/>
          <w:sz w:val="28"/>
          <w:sz w:val="28"/>
          <w:szCs w:val="28"/>
          <w:rtl w:val="true"/>
          <w:lang w:bidi="ar-SA"/>
        </w:rPr>
        <w:t>عَلَی المَقتولِ ظَمآناً فَجودی عَلَی الظَّمآنِ بِالجَفنِ الرَّوِیِّ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وخَیرِ العالَمینَ أباً واُمّاً وأَطهَرَهُم ثَری عِرقٍ زَکِیِّ</w:t>
      </w:r>
    </w:p>
    <w:p>
      <w:pPr>
        <w:pStyle w:val="BookText"/>
        <w:rPr/>
      </w:pPr>
      <w:r>
        <w:rPr>
          <w:rFonts w:ascii="Amiri" w:hAnsi="Amiri" w:eastAsia="Amiri" w:cs="Amiri"/>
          <w:color w:val="111111"/>
          <w:sz w:val="28"/>
          <w:sz w:val="28"/>
          <w:szCs w:val="28"/>
          <w:rtl w:val="true"/>
          <w:lang w:bidi="ar-SA"/>
        </w:rPr>
        <w:t xml:space="preserve">لَئِن دَفَعوهُ ظُلماً عَن حُقوقِ ال خِلافَةِ بِالوَشیجِ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 الرماح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السَّمهَرِیِّ</w:t>
      </w:r>
    </w:p>
    <w:p>
      <w:pPr>
        <w:pStyle w:val="BookText"/>
        <w:rPr/>
      </w:pPr>
      <w:r>
        <w:rPr>
          <w:rFonts w:ascii="Amiri" w:hAnsi="Amiri" w:eastAsia="Amiri" w:cs="Amiri"/>
          <w:color w:val="111111"/>
          <w:sz w:val="28"/>
          <w:sz w:val="28"/>
          <w:szCs w:val="28"/>
          <w:rtl w:val="true"/>
          <w:lang w:bidi="ar-SA"/>
        </w:rPr>
        <w:t>فَما دَفَعوهُ عَن حَسَبٍ کَریمٍ ولا ذادوهُ عَن خُلُقٍ رَضِیِّ</w:t>
      </w:r>
    </w:p>
    <w:p>
      <w:pPr>
        <w:pStyle w:val="BookText"/>
        <w:rPr/>
      </w:pPr>
      <w:r>
        <w:rPr>
          <w:rFonts w:ascii="Amiri" w:hAnsi="Amiri" w:eastAsia="Amiri" w:cs="Amiri"/>
          <w:color w:val="111111"/>
          <w:sz w:val="28"/>
          <w:sz w:val="28"/>
          <w:szCs w:val="28"/>
          <w:rtl w:val="true"/>
          <w:lang w:bidi="ar-SA"/>
        </w:rPr>
        <w:t>لَقَد فَصَموا عُرَی الإِسلامِ عَودا وبَدءاً فِی الحُسَینِ وفی عَلِیِّ</w:t>
      </w:r>
    </w:p>
    <w:p>
      <w:pPr>
        <w:pStyle w:val="BookText"/>
        <w:rPr/>
      </w:pPr>
      <w:r>
        <w:rPr>
          <w:rFonts w:ascii="Amiri" w:hAnsi="Amiri" w:eastAsia="Amiri" w:cs="Amiri"/>
          <w:color w:val="111111"/>
          <w:sz w:val="28"/>
          <w:sz w:val="28"/>
          <w:szCs w:val="28"/>
          <w:rtl w:val="true"/>
          <w:lang w:bidi="ar-SA"/>
        </w:rPr>
        <w:t>ویَومَ الطَّفِّ قامَ لِیَومِ بَدرٍ بِأَخذِ الثَّأرِ فی آلِ النَّبِیِّ</w:t>
      </w:r>
    </w:p>
    <w:p>
      <w:pPr>
        <w:pStyle w:val="BookText"/>
        <w:rPr/>
      </w:pPr>
      <w:r>
        <w:rPr>
          <w:rFonts w:ascii="Amiri" w:hAnsi="Amiri" w:eastAsia="Amiri" w:cs="Amiri"/>
          <w:color w:val="111111"/>
          <w:sz w:val="28"/>
          <w:sz w:val="28"/>
          <w:szCs w:val="28"/>
          <w:rtl w:val="true"/>
          <w:lang w:bidi="ar-SA"/>
        </w:rPr>
        <w:t>فَثَنَّوا بِالإِمامِ أما کَفاهُم ضَلالاً ما جَنَوهُ عَلَی الوَصِیِّ</w:t>
      </w:r>
    </w:p>
    <w:p>
      <w:pPr>
        <w:pStyle w:val="BookText"/>
        <w:rPr/>
      </w:pPr>
      <w:r>
        <w:rPr>
          <w:rFonts w:ascii="Amiri" w:hAnsi="Amiri" w:eastAsia="Amiri" w:cs="Amiri"/>
          <w:color w:val="111111"/>
          <w:sz w:val="28"/>
          <w:sz w:val="28"/>
          <w:szCs w:val="28"/>
          <w:rtl w:val="true"/>
          <w:lang w:bidi="ar-SA"/>
        </w:rPr>
        <w:t>رَمَوهُ عَن قُلوبٍ قاسِیاتٍ بِأَطرافِ الأَسِنَّةِ وَالقِسِیِّ</w:t>
      </w:r>
    </w:p>
    <w:p>
      <w:pPr>
        <w:pStyle w:val="BookText"/>
        <w:rPr/>
      </w:pPr>
      <w:r>
        <w:rPr>
          <w:rFonts w:ascii="Amiri" w:hAnsi="Amiri" w:eastAsia="Amiri" w:cs="Amiri"/>
          <w:color w:val="111111"/>
          <w:sz w:val="28"/>
          <w:sz w:val="28"/>
          <w:szCs w:val="28"/>
          <w:rtl w:val="true"/>
          <w:lang w:bidi="ar-SA"/>
        </w:rPr>
        <w:t>وأَسری مُقدِماً عُمَرُ بنُ سَعدٍ إلَیهِ بِکُلِّ شَیطانٍ غَوِیِّ</w:t>
      </w:r>
    </w:p>
    <w:p>
      <w:pPr>
        <w:pStyle w:val="BookText"/>
        <w:rPr/>
      </w:pPr>
      <w:r>
        <w:rPr>
          <w:rFonts w:ascii="Amiri" w:hAnsi="Amiri" w:eastAsia="Amiri" w:cs="Amiri"/>
          <w:color w:val="111111"/>
          <w:sz w:val="28"/>
          <w:sz w:val="28"/>
          <w:szCs w:val="28"/>
          <w:rtl w:val="true"/>
          <w:lang w:bidi="ar-SA"/>
        </w:rPr>
        <w:t>سَفوکٍ لِلدِّماءِ عَلی انتِهاکِ ال مَحارِمِ جِدُّ مِقدامٍ جَرِیِّ</w:t>
      </w:r>
    </w:p>
    <w:p>
      <w:pPr>
        <w:pStyle w:val="BookText"/>
        <w:rPr/>
      </w:pPr>
      <w:r>
        <w:rPr>
          <w:rFonts w:ascii="Amiri" w:hAnsi="Amiri" w:eastAsia="Amiri" w:cs="Amiri"/>
          <w:color w:val="111111"/>
          <w:sz w:val="28"/>
          <w:sz w:val="28"/>
          <w:szCs w:val="28"/>
          <w:rtl w:val="true"/>
          <w:lang w:bidi="ar-SA"/>
        </w:rPr>
        <w:t xml:space="preserve">أتاهُ بِمُحنِقینَ تَجیشُ غَیظاً صُدورُهُم وجَیشٍ کَالاُتِیِّ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أطافوا مُحدِقینَ بِهِ وعاجوا عَلَیهِ بِکُلِّ طَرفٍ أعوَجِیِّ</w:t>
      </w:r>
    </w:p>
    <w:p>
      <w:pPr>
        <w:pStyle w:val="BookText"/>
        <w:rPr/>
      </w:pPr>
      <w:r>
        <w:rPr>
          <w:rFonts w:ascii="Amiri" w:hAnsi="Amiri" w:eastAsia="Amiri" w:cs="Amiri"/>
          <w:color w:val="111111"/>
          <w:sz w:val="28"/>
          <w:sz w:val="28"/>
          <w:szCs w:val="28"/>
          <w:rtl w:val="true"/>
          <w:lang w:bidi="ar-SA"/>
        </w:rPr>
        <w:t xml:space="preserve">وکُلِّ مُثَقَّفٍ لَدنٍ وعَضبٍ سَریجِیٍّ </w:t>
      </w:r>
      <w:r>
        <w:rPr>
          <w:rStyle w:val="FootnoteAnchor"/>
          <w:rtl w:val="true"/>
        </w:rPr>
        <w:footnoteReference w:id="27"/>
      </w:r>
      <w:r>
        <w:rPr>
          <w:rFonts w:ascii="Amiri" w:hAnsi="Amiri" w:eastAsia="Amiri" w:cs="Amiri"/>
          <w:color w:val="111111"/>
          <w:sz w:val="28"/>
          <w:sz w:val="28"/>
          <w:szCs w:val="28"/>
          <w:rtl w:val="true"/>
          <w:lang w:bidi="ar-SA"/>
        </w:rPr>
        <w:t>ودِرعٍ سابِرِیِّ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فَأَنحَوا بِالصَوارِمِ مُسرِعاتٍ عَلَی البَرِّ النَّقِیِّ ابنِ النَّقِیِّ </w:t>
      </w:r>
      <w:r>
        <w:rPr>
          <w:rStyle w:val="FootnoteAnchor"/>
          <w:rtl w:val="true"/>
        </w:rPr>
        <w:footnoteReference w:id="28"/>
      </w:r>
      <w:bookmarkStart w:id="41" w:name="pg14251_152588"/>
    </w:p>
    <w:p>
      <w:pPr>
        <w:pStyle w:val="Heading4"/>
        <w:numPr>
          <w:ilvl w:val="3"/>
          <w:numId w:val="1"/>
        </w:numPr>
        <w:rPr/>
      </w:pPr>
      <w:bookmarkStart w:id="42" w:name="__RefHeading___Toc96652_1588784861"/>
      <w:bookmarkStart w:id="43" w:name="_Toc15"/>
      <w:bookmarkEnd w:id="41"/>
      <w:bookmarkEnd w:id="42"/>
      <w:r>
        <w:rPr/>
        <w:t>11</w:t>
      </w:r>
      <w:r>
        <w:rPr>
          <w:rtl w:val="true"/>
        </w:rPr>
        <w:t>.</w:t>
      </w:r>
      <w:r>
        <w:rPr>
          <w:rtl w:val="true"/>
        </w:rPr>
        <w:t>صَفوانُ بنُ إدریسَ التَّجیبِیُّ‌</w:t>
      </w:r>
      <w:bookmarkEnd w:id="43"/>
    </w:p>
    <w:p>
      <w:pPr>
        <w:pStyle w:val="BookText"/>
        <w:rPr/>
      </w:pPr>
      <w:r>
        <w:rPr>
          <w:rStyle w:val="FootnoteAnchor"/>
          <w:rtl w:val="true"/>
        </w:rPr>
        <w:footnoteReference w:id="29"/>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لِأَبی بَحرٍ صَفوانَ بنِ إدریسَ التَّجیبِیِّ المُرسِیِّ یَرثی بِها السِّبطَ الشَّهیدَ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کَأَزهارِ الرُّبی یَتَنَسَّمُ عَلی مَنزِلٍ مِنهُ الهُدی یُتَعَلَّمُ</w:t>
      </w:r>
    </w:p>
    <w:p>
      <w:pPr>
        <w:pStyle w:val="BookText"/>
        <w:rPr/>
      </w:pPr>
      <w:r>
        <w:rPr>
          <w:rFonts w:ascii="Amiri" w:hAnsi="Amiri" w:eastAsia="Amiri" w:cs="Amiri"/>
          <w:color w:val="111111"/>
          <w:sz w:val="28"/>
          <w:sz w:val="28"/>
          <w:szCs w:val="28"/>
          <w:rtl w:val="true"/>
          <w:lang w:bidi="ar-SA"/>
        </w:rPr>
        <w:t>عَلی مَصرَعٍ لِلفاطِمِیّینَ غُیِّبَت لِأَوجُهِهِم فیهِ بُدورٌ وأَنجُمُ</w:t>
      </w:r>
    </w:p>
    <w:p>
      <w:pPr>
        <w:pStyle w:val="BookText"/>
        <w:rPr/>
      </w:pPr>
      <w:r>
        <w:rPr>
          <w:rFonts w:ascii="Amiri" w:hAnsi="Amiri" w:eastAsia="Amiri" w:cs="Amiri"/>
          <w:color w:val="111111"/>
          <w:sz w:val="28"/>
          <w:sz w:val="28"/>
          <w:szCs w:val="28"/>
          <w:rtl w:val="true"/>
          <w:lang w:bidi="ar-SA"/>
        </w:rPr>
        <w:t>عَلی مَشهَدٍ لَو کُنتَ حاضِرَ أهلِهِ لَعایَنتَ أعضاءَ النَّبِیِّ تُقَسَّمُ</w:t>
      </w:r>
    </w:p>
    <w:p>
      <w:pPr>
        <w:pStyle w:val="BookText"/>
        <w:rPr/>
      </w:pPr>
      <w:r>
        <w:rPr>
          <w:rFonts w:ascii="Amiri" w:hAnsi="Amiri" w:eastAsia="Amiri" w:cs="Amiri"/>
          <w:color w:val="111111"/>
          <w:sz w:val="28"/>
          <w:sz w:val="28"/>
          <w:szCs w:val="28"/>
          <w:rtl w:val="true"/>
          <w:lang w:bidi="ar-SA"/>
        </w:rPr>
        <w:t>عَلی کَربَلا لا أخلَفَ الغَیثُ کَربَلا وإِلّا فَإِنَّ الدَّمعَ أندی وأَکرَمُ</w:t>
      </w:r>
    </w:p>
    <w:p>
      <w:pPr>
        <w:pStyle w:val="BookText"/>
        <w:rPr/>
      </w:pPr>
      <w:r>
        <w:rPr>
          <w:rFonts w:ascii="Amiri" w:hAnsi="Amiri" w:eastAsia="Amiri" w:cs="Amiri"/>
          <w:color w:val="111111"/>
          <w:sz w:val="28"/>
          <w:sz w:val="28"/>
          <w:szCs w:val="28"/>
          <w:rtl w:val="true"/>
          <w:lang w:bidi="ar-SA"/>
        </w:rPr>
        <w:t>مَصارِعُ ضَجَّت یَثرِبٌ لِمُصابِها وناحَ عَلَیهِنَّ الحَطیمُ وزَمزَمُ</w:t>
      </w:r>
    </w:p>
    <w:p>
      <w:pPr>
        <w:pStyle w:val="BookText"/>
        <w:rPr/>
      </w:pPr>
      <w:r>
        <w:rPr>
          <w:rFonts w:ascii="Amiri" w:hAnsi="Amiri" w:eastAsia="Amiri" w:cs="Amiri"/>
          <w:color w:val="111111"/>
          <w:sz w:val="28"/>
          <w:sz w:val="28"/>
          <w:szCs w:val="28"/>
          <w:rtl w:val="true"/>
          <w:lang w:bidi="ar-SA"/>
        </w:rPr>
        <w:t>ومَکَّةُ وَالأَستارُ وَالرُّکنُ وَالصَّفا ومَوقِفُ جَمعٍ وَالمُقامُ المُعَظَّمُ</w:t>
      </w:r>
    </w:p>
    <w:p>
      <w:pPr>
        <w:pStyle w:val="BookText"/>
        <w:rPr/>
      </w:pPr>
      <w:r>
        <w:rPr>
          <w:rFonts w:ascii="Amiri" w:hAnsi="Amiri" w:eastAsia="Amiri" w:cs="Amiri"/>
          <w:color w:val="111111"/>
          <w:sz w:val="28"/>
          <w:sz w:val="28"/>
          <w:szCs w:val="28"/>
          <w:rtl w:val="true"/>
          <w:lang w:bidi="ar-SA"/>
        </w:rPr>
        <w:t>وبِالحَجَرِ المَلثومِ عُنوانُ حَسرَةٍ ألَستَ تَراهُ وهوَ أسوَدُ أسحَمُ</w:t>
      </w:r>
    </w:p>
    <w:p>
      <w:pPr>
        <w:pStyle w:val="BookText"/>
        <w:rPr/>
      </w:pPr>
      <w:r>
        <w:rPr>
          <w:rFonts w:ascii="Amiri" w:hAnsi="Amiri" w:eastAsia="Amiri" w:cs="Amiri"/>
          <w:color w:val="111111"/>
          <w:sz w:val="28"/>
          <w:sz w:val="28"/>
          <w:szCs w:val="28"/>
          <w:rtl w:val="true"/>
          <w:lang w:bidi="ar-SA"/>
        </w:rPr>
        <w:t xml:space="preserve">ورَوضَةُ مَولانَا النَّبِیِّ مُحَمَّدٍ تَبَدّی عَلَیهِ الشَّکلُ یَومَ تُخَرَّمُ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ومِنبَرُهُ العُلوِیُّ لِلجِذعِ أعوَلا عَلَیهِم عَویلاً بِالضَّمائِرِ یُفهَمُ</w:t>
      </w:r>
    </w:p>
    <w:p>
      <w:pPr>
        <w:pStyle w:val="BookText"/>
        <w:rPr/>
      </w:pPr>
      <w:r>
        <w:rPr>
          <w:rFonts w:ascii="Amiri" w:hAnsi="Amiri" w:eastAsia="Amiri" w:cs="Amiri"/>
          <w:color w:val="111111"/>
          <w:sz w:val="28"/>
          <w:sz w:val="28"/>
          <w:szCs w:val="28"/>
          <w:rtl w:val="true"/>
          <w:lang w:bidi="ar-SA"/>
        </w:rPr>
        <w:t>ولَو قَدَّرَت تِلکَ‌الجَماداتُ قَدرَهُم لَدُکَّ حِراءٌ وَاستُطیرَ یَلَملَمُ</w:t>
      </w:r>
    </w:p>
    <w:p>
      <w:pPr>
        <w:pStyle w:val="BookText"/>
        <w:rPr/>
      </w:pPr>
      <w:r>
        <w:rPr>
          <w:rFonts w:ascii="Amiri" w:hAnsi="Amiri" w:eastAsia="Amiri" w:cs="Amiri"/>
          <w:color w:val="111111"/>
          <w:sz w:val="28"/>
          <w:sz w:val="28"/>
          <w:szCs w:val="28"/>
          <w:rtl w:val="true"/>
          <w:lang w:bidi="ar-SA"/>
        </w:rPr>
        <w:t>وما قَدرُ ما تَبکی البِلادُ وأَهلُها لِآلِ رَسولِ اللّهِ وَالرُّزءُ أعظَمُ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آنَّ رَسولَ اللّهِ یَحیا بُعَیدَهُم رَأَی ابنُ زِیادٍ امَّهُ کَیفَ تَعقُمُ </w:t>
      </w:r>
      <w:bookmarkStart w:id="44" w:name="pg14251_152589"/>
    </w:p>
    <w:p>
      <w:pPr>
        <w:pStyle w:val="BookText"/>
        <w:rPr/>
      </w:pPr>
      <w:bookmarkEnd w:id="44"/>
      <w:r>
        <w:rPr>
          <w:rFonts w:ascii="Amiri" w:hAnsi="Amiri" w:eastAsia="Amiri" w:cs="Amiri"/>
          <w:color w:val="111111"/>
          <w:sz w:val="28"/>
          <w:sz w:val="28"/>
          <w:szCs w:val="28"/>
          <w:rtl w:val="true"/>
          <w:lang w:bidi="ar-SA"/>
        </w:rPr>
        <w:t>وأَقبَلَتِ الزَّهراءُ قُدِّسَ تُربُها تُنادی أباها وَالمَدامِعُ تُسجَمُ</w:t>
      </w:r>
    </w:p>
    <w:p>
      <w:pPr>
        <w:pStyle w:val="BookText"/>
        <w:rPr/>
      </w:pPr>
      <w:r>
        <w:rPr>
          <w:rFonts w:ascii="Amiri" w:hAnsi="Amiri" w:eastAsia="Amiri" w:cs="Amiri"/>
          <w:color w:val="111111"/>
          <w:sz w:val="28"/>
          <w:sz w:val="28"/>
          <w:szCs w:val="28"/>
          <w:rtl w:val="true"/>
          <w:lang w:bidi="ar-SA"/>
        </w:rPr>
        <w:t>تَقولُ أبی هُم غادَرُوا ابنِیَ نُهبَةً کَما صاغَهُ قَیسٌ وما مَجَّ أرقَمُ</w:t>
      </w:r>
    </w:p>
    <w:p>
      <w:pPr>
        <w:pStyle w:val="BookText"/>
        <w:rPr/>
      </w:pPr>
      <w:r>
        <w:rPr>
          <w:rFonts w:ascii="Amiri" w:hAnsi="Amiri" w:eastAsia="Amiri" w:cs="Amiri"/>
          <w:color w:val="111111"/>
          <w:sz w:val="28"/>
          <w:sz w:val="28"/>
          <w:szCs w:val="28"/>
          <w:rtl w:val="true"/>
          <w:lang w:bidi="ar-SA"/>
        </w:rPr>
        <w:t>سَقَوا حَسَناً لِلسُّمِّ کَأساً رَوِیَّةً ولَم یَقرَعوا سِنّاً ولَم یَتَنَدَّموا</w:t>
      </w:r>
    </w:p>
    <w:p>
      <w:pPr>
        <w:pStyle w:val="BookText"/>
        <w:rPr/>
      </w:pPr>
      <w:r>
        <w:rPr>
          <w:rFonts w:ascii="Amiri" w:hAnsi="Amiri" w:eastAsia="Amiri" w:cs="Amiri"/>
          <w:color w:val="111111"/>
          <w:sz w:val="28"/>
          <w:sz w:val="28"/>
          <w:szCs w:val="28"/>
          <w:rtl w:val="true"/>
          <w:lang w:bidi="ar-SA"/>
        </w:rPr>
        <w:t>وهُم قَطَعوا رَأسَ الحُسَینِ بِکَربَلا کَأَنَّهُمُ قَد أحسَنوا حینَ أجرَموا</w:t>
      </w:r>
    </w:p>
    <w:p>
      <w:pPr>
        <w:pStyle w:val="BookText"/>
        <w:rPr/>
      </w:pPr>
      <w:r>
        <w:rPr>
          <w:rFonts w:ascii="Amiri" w:hAnsi="Amiri" w:eastAsia="Amiri" w:cs="Amiri"/>
          <w:color w:val="111111"/>
          <w:sz w:val="28"/>
          <w:sz w:val="28"/>
          <w:szCs w:val="28"/>
          <w:rtl w:val="true"/>
          <w:lang w:bidi="ar-SA"/>
        </w:rPr>
        <w:t>فَخُذ مِنهُمُ ثاری وسَکِّن جَوانِحاً وأَجفانَ عَینٍ تَستَطیرُ وتَسجُمُ</w:t>
      </w:r>
    </w:p>
    <w:p>
      <w:pPr>
        <w:pStyle w:val="BookText"/>
        <w:rPr/>
      </w:pPr>
      <w:r>
        <w:rPr>
          <w:rFonts w:ascii="Amiri" w:hAnsi="Amiri" w:eastAsia="Amiri" w:cs="Amiri"/>
          <w:color w:val="111111"/>
          <w:sz w:val="28"/>
          <w:sz w:val="28"/>
          <w:szCs w:val="28"/>
          <w:rtl w:val="true"/>
          <w:lang w:bidi="ar-SA"/>
        </w:rPr>
        <w:t>أبی وَانتَصِر لِلسِّبطِ وَاذکُر مُصابَهُ وغَلَّتَهُ وَالنَّهرُ رَیّانُ مُفعَمُ</w:t>
      </w:r>
    </w:p>
    <w:p>
      <w:pPr>
        <w:pStyle w:val="BookText"/>
        <w:rPr/>
      </w:pPr>
      <w:r>
        <w:rPr>
          <w:rFonts w:ascii="Amiri" w:hAnsi="Amiri" w:eastAsia="Amiri" w:cs="Amiri"/>
          <w:color w:val="111111"/>
          <w:sz w:val="28"/>
          <w:sz w:val="28"/>
          <w:szCs w:val="28"/>
          <w:rtl w:val="true"/>
          <w:lang w:bidi="ar-SA"/>
        </w:rPr>
        <w:t>وأَسرَ بَنیهِ بَعدَهُ وَاحتِمالَهُم کَأَنَّهُم مِن نَسلِ کِسری تُغُنِّموا</w:t>
      </w:r>
    </w:p>
    <w:p>
      <w:pPr>
        <w:pStyle w:val="BookText"/>
        <w:rPr/>
      </w:pPr>
      <w:r>
        <w:rPr>
          <w:rFonts w:ascii="Amiri" w:hAnsi="Amiri" w:eastAsia="Amiri" w:cs="Amiri"/>
          <w:color w:val="111111"/>
          <w:sz w:val="28"/>
          <w:sz w:val="28"/>
          <w:szCs w:val="28"/>
          <w:rtl w:val="true"/>
          <w:lang w:bidi="ar-SA"/>
        </w:rPr>
        <w:t>ونَقرَ یَزیدٍ فِی الثَّنایا الَّتی اغتَدَت ثَنایاکَ فیها أیُّهَا النّورَ تَلثُمُ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طَرَبٌ یُقلی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البغض،قلیته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أبغضته وکرهته غایة الکراهةِ فترکته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حُزنُ یُصطَفی ألا أدمُعٌ تُجری،ألا قَلبُ یُضرَمُ</w:t>
      </w:r>
    </w:p>
    <w:p>
      <w:pPr>
        <w:pStyle w:val="BookText"/>
        <w:rPr/>
      </w:pPr>
      <w:r>
        <w:rPr>
          <w:rFonts w:ascii="Amiri" w:hAnsi="Amiri" w:eastAsia="Amiri" w:cs="Amiri"/>
          <w:color w:val="111111"/>
          <w:sz w:val="28"/>
          <w:sz w:val="28"/>
          <w:szCs w:val="28"/>
          <w:rtl w:val="true"/>
          <w:lang w:bidi="ar-SA"/>
        </w:rPr>
        <w:t>قِفوا ساعِدونا بِالدُّموعِ فَإِنَّها لَتَصغُرُ فی حَقِّ الحُسَینِ ویَعظُمُ</w:t>
      </w:r>
    </w:p>
    <w:p>
      <w:pPr>
        <w:pStyle w:val="BookText"/>
        <w:rPr/>
      </w:pPr>
      <w:r>
        <w:rPr>
          <w:rFonts w:ascii="Amiri" w:hAnsi="Amiri" w:eastAsia="Amiri" w:cs="Amiri"/>
          <w:color w:val="111111"/>
          <w:sz w:val="28"/>
          <w:sz w:val="28"/>
          <w:szCs w:val="28"/>
          <w:rtl w:val="true"/>
          <w:lang w:bidi="ar-SA"/>
        </w:rPr>
        <w:t>ومَهما سَمِعتُم فِی الحُسَینِ مَراثِیاً تُعَبِّرُ عَن مَحضِ الأَسی وتُتَرجِمُ</w:t>
      </w:r>
    </w:p>
    <w:p>
      <w:pPr>
        <w:pStyle w:val="BookText"/>
        <w:rPr/>
      </w:pPr>
      <w:r>
        <w:rPr>
          <w:rFonts w:ascii="Amiri" w:hAnsi="Amiri" w:eastAsia="Amiri" w:cs="Amiri"/>
          <w:color w:val="111111"/>
          <w:sz w:val="28"/>
          <w:sz w:val="28"/>
          <w:szCs w:val="28"/>
          <w:rtl w:val="true"/>
          <w:lang w:bidi="ar-SA"/>
        </w:rPr>
        <w:t xml:space="preserve">فَمُدّوا أکُفّاً مُسعِدینَ بِدَعوَةٍ وصَلّوا عَلی‌جَدِّ الحُسَینِ وسَلِّموا </w:t>
      </w:r>
      <w:r>
        <w:rPr>
          <w:rStyle w:val="FootnoteAnchor"/>
          <w:rtl w:val="true"/>
        </w:rPr>
        <w:footnoteReference w:id="32"/>
      </w:r>
    </w:p>
    <w:p>
      <w:pPr>
        <w:pStyle w:val="Heading4"/>
        <w:numPr>
          <w:ilvl w:val="3"/>
          <w:numId w:val="1"/>
        </w:numPr>
        <w:rPr/>
      </w:pPr>
      <w:bookmarkStart w:id="45" w:name="__RefHeading___Toc96654_1588784861"/>
      <w:bookmarkStart w:id="46" w:name="_Toc16"/>
      <w:bookmarkEnd w:id="45"/>
      <w:r>
        <w:rPr/>
        <w:t>12</w:t>
      </w:r>
      <w:r>
        <w:rPr>
          <w:rtl w:val="true"/>
        </w:rPr>
        <w:t>.</w:t>
      </w:r>
      <w:r>
        <w:rPr>
          <w:rtl w:val="true"/>
        </w:rPr>
        <w:t>طَلائِعُ ابنُ رزّیک</w:t>
      </w:r>
      <w:bookmarkEnd w:id="46"/>
    </w:p>
    <w:p>
      <w:pPr>
        <w:pStyle w:val="BookText"/>
        <w:rPr/>
      </w:pPr>
      <w:r>
        <w:rPr>
          <w:rStyle w:val="FootnoteAnchor"/>
          <w:rtl w:val="true"/>
        </w:rPr>
        <w:footnoteReference w:id="3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طلائع بن رزّیک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هذِهِ القَصیدَةَ عِندَما أمَرَ فی وَزارَتِهِ أن یُستَعمَلَ فی طِرازٍ </w:t>
      </w:r>
    </w:p>
    <w:p>
      <w:pPr>
        <w:pStyle w:val="BookText"/>
        <w:rPr/>
      </w:pPr>
      <w:r>
        <w:rPr>
          <w:rFonts w:ascii="Amiri" w:hAnsi="Amiri" w:eastAsia="Amiri" w:cs="Amiri"/>
          <w:color w:val="111111"/>
          <w:sz w:val="28"/>
          <w:sz w:val="28"/>
          <w:szCs w:val="28"/>
          <w:rtl w:val="true"/>
          <w:lang w:bidi="ar-SA"/>
        </w:rPr>
        <w:t>خاصٍّ کِسوَةُ المَشهَدَینِ الشَّریفَینِ العَلَوِیِّ وَالحُسَینِیِّ مِنَ السُّتورِ الدَّیبَقِیِّ لِأَبوابِ الحَرَمَینِ وعَرَضَها هُناکَ،وقَد أرصَدَ مِن أموالِهِ مَبالِغَ طائَلِةً لِهذَا الغَرَضِ، وتَحَرّی فیها أن تَکونَ السُّتورُ فی غایَةِ الحِیاکَةِ وَالإِبداعِ،مَعَ تَطریزِ آیاتٍ قُرآنِیَّةٍ حَولَها،فَلَمّا تَمَّ عَمَلُها أرسَلَها مَعَ نَفَرٍ مِن خَدَمِهِ وعَبیدِهِ،وجَعَلَ فیها قَصیدَةً ذَکَرَ فیها عَمَلَهُ الَّذی تَفَرَّدَ بِشَرَفِهِ وفَخرِهِ وفازَ دونَ مُلوکِ الإِسلامِ بِجَزیلِ ذُخرِهِ وجَمیلِ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الوَجدُ إلّازَفرَةٌ وأَنینُ أمِ الشَّوقُ إلّاصَبوَةٌ وحَنینُ</w:t>
      </w:r>
    </w:p>
    <w:p>
      <w:pPr>
        <w:pStyle w:val="BookText"/>
        <w:rPr/>
      </w:pPr>
      <w:r>
        <w:rPr>
          <w:rFonts w:ascii="Amiri" w:hAnsi="Amiri" w:eastAsia="Amiri" w:cs="Amiri"/>
          <w:color w:val="111111"/>
          <w:sz w:val="28"/>
          <w:sz w:val="28"/>
          <w:szCs w:val="28"/>
          <w:rtl w:val="true"/>
          <w:lang w:bidi="ar-SA"/>
        </w:rPr>
        <w:t>إذا عَنَّ لی تَذکارُ سُکّانِ کَربَلا فَما لِفُؤادی فِی الضُّلوعِ سُکونُ</w:t>
      </w:r>
    </w:p>
    <w:p>
      <w:pPr>
        <w:pStyle w:val="BookText"/>
        <w:rPr/>
      </w:pPr>
      <w:r>
        <w:rPr>
          <w:rFonts w:ascii="Amiri" w:hAnsi="Amiri" w:eastAsia="Amiri" w:cs="Amiri"/>
          <w:color w:val="111111"/>
          <w:sz w:val="28"/>
          <w:sz w:val="28"/>
          <w:szCs w:val="28"/>
          <w:rtl w:val="true"/>
          <w:lang w:bidi="ar-SA"/>
        </w:rPr>
        <w:t>فَإِن أنا لَم أحزَن عَلی إثرِ ذاهِبٍ فَإِنّی عَلی آلِ الرَّسولِ حَزینُ</w:t>
      </w:r>
    </w:p>
    <w:p>
      <w:pPr>
        <w:pStyle w:val="BookText"/>
        <w:rPr/>
      </w:pPr>
      <w:r>
        <w:rPr>
          <w:rFonts w:ascii="Amiri" w:hAnsi="Amiri" w:eastAsia="Amiri" w:cs="Amiri"/>
          <w:color w:val="111111"/>
          <w:sz w:val="28"/>
          <w:sz w:val="28"/>
          <w:szCs w:val="28"/>
          <w:rtl w:val="true"/>
          <w:lang w:bidi="ar-SA"/>
        </w:rPr>
        <w:t>تَصَرَّفَ حُکمُ البیضِ وَالسُّمرِ فیهِمُ فَمِنهُم صَریعٌ بالظُّبا وطَعینُ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صُمَّ الصَّخرِ تَقرُبُ مِنهُمُ لَأَبصَرتَ صُمَّ الصَّخرِ کَیفَ تَلینُ</w:t>
      </w:r>
    </w:p>
    <w:p>
      <w:pPr>
        <w:pStyle w:val="BookText"/>
        <w:rPr/>
      </w:pPr>
      <w:r>
        <w:rPr>
          <w:rFonts w:ascii="Amiri" w:hAnsi="Amiri" w:eastAsia="Amiri" w:cs="Amiri"/>
          <w:color w:val="111111"/>
          <w:sz w:val="28"/>
          <w:sz w:val="28"/>
          <w:szCs w:val="28"/>
          <w:rtl w:val="true"/>
          <w:lang w:bidi="ar-SA"/>
        </w:rPr>
        <w:t>قُبورُهُمُ قَبلی وأَمواتُ نَکبَةٍ بُطونُ سِباعٍ مَرَّةً وسُجونُ</w:t>
      </w:r>
    </w:p>
    <w:p>
      <w:pPr>
        <w:pStyle w:val="BookText"/>
        <w:rPr/>
      </w:pPr>
      <w:r>
        <w:rPr>
          <w:rFonts w:ascii="Amiri" w:hAnsi="Amiri" w:eastAsia="Amiri" w:cs="Amiri"/>
          <w:color w:val="111111"/>
          <w:sz w:val="28"/>
          <w:sz w:val="28"/>
          <w:szCs w:val="28"/>
          <w:rtl w:val="true"/>
          <w:lang w:bidi="ar-SA"/>
        </w:rPr>
        <w:t>جَرَت مِن بَنی حَربٍ شُؤونٌ عَلَیهِمُ جَرَت بَعدَها مِنّا الغَداةَ شُؤونُ</w:t>
      </w:r>
    </w:p>
    <w:p>
      <w:pPr>
        <w:pStyle w:val="BookText"/>
        <w:rPr/>
      </w:pPr>
      <w:r>
        <w:rPr>
          <w:rFonts w:ascii="Amiri" w:hAnsi="Amiri" w:eastAsia="Amiri" w:cs="Amiri"/>
          <w:color w:val="111111"/>
          <w:sz w:val="28"/>
          <w:sz w:val="28"/>
          <w:szCs w:val="28"/>
          <w:rtl w:val="true"/>
          <w:lang w:bidi="ar-SA"/>
        </w:rPr>
        <w:t>وریضَت عَلَیهِم خَیلُهُم ورِکابُهُم فَرُضَّت ظُهورٌ مِنهُمُ وبُطونُ</w:t>
      </w:r>
    </w:p>
    <w:p>
      <w:pPr>
        <w:pStyle w:val="BookText"/>
        <w:rPr/>
      </w:pPr>
      <w:r>
        <w:rPr>
          <w:rFonts w:ascii="Amiri" w:hAnsi="Amiri" w:eastAsia="Amiri" w:cs="Amiri"/>
          <w:color w:val="111111"/>
          <w:sz w:val="28"/>
          <w:sz w:val="28"/>
          <w:szCs w:val="28"/>
          <w:rtl w:val="true"/>
          <w:lang w:bidi="ar-SA"/>
        </w:rPr>
        <w:t>ألا کُلُّ رُزءٍ بَعدَ یَومٍ بِکَربَلا وبَعدَ مُصابِ ابنِ النَّبِیِّ یَهونُ</w:t>
      </w:r>
    </w:p>
    <w:p>
      <w:pPr>
        <w:pStyle w:val="BookText"/>
        <w:rPr/>
      </w:pPr>
      <w:r>
        <w:rPr>
          <w:rFonts w:ascii="Amiri" w:hAnsi="Amiri" w:eastAsia="Amiri" w:cs="Amiri"/>
          <w:color w:val="111111"/>
          <w:sz w:val="28"/>
          <w:sz w:val="28"/>
          <w:szCs w:val="28"/>
          <w:rtl w:val="true"/>
          <w:lang w:bidi="ar-SA"/>
        </w:rPr>
        <w:t>ثَوی حَولَهُ مِن آلِهِ خَیرُ عُصبَةٍ یُطالَبُ فیهِم لِلطُّغاةِ دُیونُ</w:t>
      </w:r>
    </w:p>
    <w:p>
      <w:pPr>
        <w:pStyle w:val="BookText"/>
        <w:rPr/>
      </w:pPr>
      <w:r>
        <w:rPr>
          <w:rFonts w:ascii="Amiri" w:hAnsi="Amiri" w:eastAsia="Amiri" w:cs="Amiri"/>
          <w:color w:val="111111"/>
          <w:sz w:val="28"/>
          <w:sz w:val="28"/>
          <w:szCs w:val="28"/>
          <w:rtl w:val="true"/>
          <w:lang w:bidi="ar-SA"/>
        </w:rPr>
        <w:t xml:space="preserve">یُذادونَ عَن ماءِ الفُراتِ وغَیرُهُم یَبیتُ بِصَرفِ الخَمرِ وهوَ بَطینُ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طلائع بن رزّیک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طلائع بن رزّیک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لَهفی عَلی عُصَبٍ بِالطَّفِّ ظامِیَةٍ نالَت مِنَ القَتلِ فیهِم أعظَمَ الِمحَنِ </w:t>
      </w:r>
      <w:bookmarkStart w:id="47" w:name="pg14251_152591"/>
    </w:p>
    <w:p>
      <w:pPr>
        <w:pStyle w:val="BookText"/>
        <w:rPr/>
      </w:pPr>
      <w:bookmarkEnd w:id="47"/>
      <w:r>
        <w:rPr>
          <w:rFonts w:ascii="Amiri" w:hAnsi="Amiri" w:eastAsia="Amiri" w:cs="Amiri"/>
          <w:color w:val="111111"/>
          <w:sz w:val="28"/>
          <w:sz w:val="28"/>
          <w:szCs w:val="28"/>
          <w:rtl w:val="true"/>
          <w:lang w:bidi="ar-SA"/>
        </w:rPr>
        <w:t xml:space="preserve">وآلُ حَربٍ لَهُم صَفوُ الفُراتِ ولَم یُسمَح لَهُم بِشَرابِ الآجِنِ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المتغیّر الطعم واللّون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الأَسِنِ</w:t>
      </w:r>
    </w:p>
    <w:p>
      <w:pPr>
        <w:pStyle w:val="BookText"/>
        <w:rPr/>
      </w:pPr>
      <w:r>
        <w:rPr>
          <w:rFonts w:ascii="Amiri" w:hAnsi="Amiri" w:eastAsia="Amiri" w:cs="Amiri"/>
          <w:color w:val="111111"/>
          <w:sz w:val="28"/>
          <w:sz w:val="28"/>
          <w:szCs w:val="28"/>
          <w:rtl w:val="true"/>
          <w:lang w:bidi="ar-SA"/>
        </w:rPr>
        <w:t>أشهی إلَیَّ مِنَ المَحیَا المَماتُ إذا ذَکَرتُ مَصرَعَهُم وَاعتارَنی حُزنی</w:t>
      </w:r>
    </w:p>
    <w:p>
      <w:pPr>
        <w:pStyle w:val="BookText"/>
        <w:rPr/>
      </w:pPr>
      <w:r>
        <w:rPr>
          <w:rFonts w:ascii="Amiri" w:hAnsi="Amiri" w:eastAsia="Amiri" w:cs="Amiri"/>
          <w:color w:val="111111"/>
          <w:sz w:val="28"/>
          <w:sz w:val="28"/>
          <w:szCs w:val="28"/>
          <w:rtl w:val="true"/>
          <w:lang w:bidi="ar-SA"/>
        </w:rPr>
        <w:t>لَمّا تَذَکَّرتُ إذ سالَت دِماؤُهُم عَلَی النُّحورِ مَضی صَبری ووَدَّعَنی</w:t>
      </w:r>
    </w:p>
    <w:p>
      <w:pPr>
        <w:pStyle w:val="BookText"/>
        <w:rPr/>
      </w:pPr>
      <w:r>
        <w:rPr>
          <w:rFonts w:ascii="Amiri" w:hAnsi="Amiri" w:eastAsia="Amiri" w:cs="Amiri"/>
          <w:color w:val="111111"/>
          <w:sz w:val="28"/>
          <w:sz w:val="28"/>
          <w:szCs w:val="28"/>
          <w:rtl w:val="true"/>
          <w:lang w:bidi="ar-SA"/>
        </w:rPr>
        <w:t>أضلَلتُ صَبری فَهَل یا قَومُ یَنشُدُهُ لی ناشِدٌ ولَهُ یا قَومُ یَنشُدُنی</w:t>
      </w:r>
    </w:p>
    <w:p>
      <w:pPr>
        <w:pStyle w:val="BookText"/>
        <w:rPr/>
      </w:pPr>
      <w:r>
        <w:rPr>
          <w:rFonts w:ascii="Amiri" w:hAnsi="Amiri" w:eastAsia="Amiri" w:cs="Amiri"/>
          <w:color w:val="111111"/>
          <w:sz w:val="28"/>
          <w:sz w:val="28"/>
          <w:szCs w:val="28"/>
          <w:rtl w:val="true"/>
          <w:lang w:bidi="ar-SA"/>
        </w:rPr>
        <w:t>یا امَّةً عُدِمَت أخلاقُها سَفَهاً فَالغَدرُ کانَ بِها یَجری مَعَ اللَّبَنِ</w:t>
      </w:r>
    </w:p>
    <w:p>
      <w:pPr>
        <w:pStyle w:val="BookText"/>
        <w:rPr/>
      </w:pPr>
      <w:r>
        <w:rPr>
          <w:rFonts w:ascii="Amiri" w:hAnsi="Amiri" w:eastAsia="Amiri" w:cs="Amiri"/>
          <w:color w:val="111111"/>
          <w:sz w:val="28"/>
          <w:sz w:val="28"/>
          <w:szCs w:val="28"/>
          <w:rtl w:val="true"/>
          <w:lang w:bidi="ar-SA"/>
        </w:rPr>
        <w:t>غَرَقتُمُ فی بِحارِ الغَیِّ یَقذِفُکُم إلَی الجَحیمِ وخُیِّبتُم عَنِ السَّفَنِ</w:t>
      </w:r>
    </w:p>
    <w:p>
      <w:pPr>
        <w:pStyle w:val="BookText"/>
        <w:rPr/>
      </w:pPr>
      <w:r>
        <w:rPr>
          <w:rFonts w:ascii="Amiri" w:hAnsi="Amiri" w:eastAsia="Amiri" w:cs="Amiri"/>
          <w:color w:val="111111"/>
          <w:sz w:val="28"/>
          <w:sz w:val="28"/>
          <w:szCs w:val="28"/>
          <w:rtl w:val="true"/>
          <w:lang w:bidi="ar-SA"/>
        </w:rPr>
        <w:t>عَوَّضتُمونِیَ عَن آلِ الرَّسولِ أسَیً فَصِرتُ فیهِم حَلیفَ الوَجدِ وَالحَزَنِ</w:t>
      </w:r>
    </w:p>
    <w:p>
      <w:pPr>
        <w:pStyle w:val="BookText"/>
        <w:rPr/>
      </w:pPr>
      <w:r>
        <w:rPr>
          <w:rFonts w:ascii="Amiri" w:hAnsi="Amiri" w:eastAsia="Amiri" w:cs="Amiri"/>
          <w:color w:val="111111"/>
          <w:sz w:val="28"/>
          <w:sz w:val="28"/>
          <w:szCs w:val="28"/>
          <w:rtl w:val="true"/>
          <w:lang w:bidi="ar-SA"/>
        </w:rPr>
        <w:t xml:space="preserve">فَالوَجدُ مِنِّیَ لا یَفنی تَضَرُّمُهُ عَلَیهِمُ أبَداً وَالدَّمعُ لَم یَخُنِ </w:t>
      </w:r>
      <w:r>
        <w:rPr>
          <w:rStyle w:val="FootnoteAnchor"/>
          <w:rtl w:val="true"/>
        </w:rPr>
        <w:footnoteReference w:id="36"/>
      </w:r>
    </w:p>
    <w:p>
      <w:pPr>
        <w:pStyle w:val="Heading4"/>
        <w:numPr>
          <w:ilvl w:val="3"/>
          <w:numId w:val="1"/>
        </w:numPr>
        <w:rPr/>
      </w:pPr>
      <w:bookmarkStart w:id="48" w:name="__RefHeading___Toc96656_1588784861"/>
      <w:bookmarkStart w:id="49" w:name="_Toc17"/>
      <w:bookmarkEnd w:id="48"/>
      <w:r>
        <w:rPr/>
        <w:t>13</w:t>
      </w:r>
      <w:r>
        <w:rPr>
          <w:rtl w:val="true"/>
        </w:rPr>
        <w:t>.</w:t>
      </w:r>
      <w:r>
        <w:rPr>
          <w:rtl w:val="true"/>
        </w:rPr>
        <w:t>القاضِی الجَلیسُ‌</w:t>
      </w:r>
      <w:bookmarkEnd w:id="49"/>
    </w:p>
    <w:p>
      <w:pPr>
        <w:pStyle w:val="BookText"/>
        <w:rPr/>
      </w:pPr>
      <w:r>
        <w:rPr>
          <w:rStyle w:val="FootnoteAnchor"/>
          <w:rtl w:val="true"/>
        </w:rPr>
        <w:footnoteReference w:id="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القاضِی الجَلیسُ،لَهُ فی رِثاءِ الإِمامِ السِّبطِ الشَّهیدِ علیه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خانَهَا الدَّمعُ الغَزیرُ فَمِنَ الدِّماءِ لَها نَصیرُ</w:t>
      </w:r>
    </w:p>
    <w:p>
      <w:pPr>
        <w:pStyle w:val="BookText"/>
        <w:rPr/>
      </w:pPr>
      <w:r>
        <w:rPr>
          <w:rFonts w:ascii="Amiri" w:hAnsi="Amiri" w:eastAsia="Amiri" w:cs="Amiri"/>
          <w:color w:val="111111"/>
          <w:sz w:val="28"/>
          <w:sz w:val="28"/>
          <w:szCs w:val="28"/>
          <w:rtl w:val="true"/>
          <w:lang w:bidi="ar-SA"/>
        </w:rPr>
        <w:t>دَعها تَسُحُّ ولا تَشُحُّ فَرُزؤُها رُزءٌ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امَّةً رَعَتِ السُّها وإمامُها القَمَرُ المُنیرُ</w:t>
      </w:r>
    </w:p>
    <w:p>
      <w:pPr>
        <w:pStyle w:val="BookText"/>
        <w:rPr/>
      </w:pPr>
      <w:r>
        <w:rPr>
          <w:rFonts w:ascii="Amiri" w:hAnsi="Amiri" w:eastAsia="Amiri" w:cs="Amiri"/>
          <w:color w:val="111111"/>
          <w:sz w:val="28"/>
          <w:sz w:val="28"/>
          <w:szCs w:val="28"/>
          <w:rtl w:val="true"/>
          <w:lang w:bidi="ar-SA"/>
        </w:rPr>
        <w:t>إن ضَلَّ بِالعِجلِ الیَهو دُ فَقَد أضَلَّکُمُ البَعیرُ</w:t>
      </w:r>
    </w:p>
    <w:p>
      <w:pPr>
        <w:pStyle w:val="BookText"/>
        <w:rPr/>
      </w:pPr>
      <w:r>
        <w:rPr>
          <w:rFonts w:ascii="Amiri" w:hAnsi="Amiri" w:eastAsia="Amiri" w:cs="Amiri"/>
          <w:color w:val="111111"/>
          <w:sz w:val="28"/>
          <w:sz w:val="28"/>
          <w:szCs w:val="28"/>
          <w:rtl w:val="true"/>
          <w:lang w:bidi="ar-SA"/>
        </w:rPr>
        <w:t>لَهفی لِقَتلَی الطَّفِّ إذ خَذَلَ المُصاحِبُ وَالعَشیرُ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وافاهُمُ فی کَربَلا یَومٌ عَبوسٌ قَمطَریرُ </w:t>
      </w:r>
    </w:p>
    <w:p>
      <w:pPr>
        <w:pStyle w:val="BookText"/>
        <w:rPr/>
      </w:pPr>
      <w:r>
        <w:rPr>
          <w:rFonts w:ascii="Amiri" w:hAnsi="Amiri" w:eastAsia="Amiri" w:cs="Amiri"/>
          <w:color w:val="111111"/>
          <w:sz w:val="28"/>
          <w:sz w:val="28"/>
          <w:szCs w:val="28"/>
          <w:rtl w:val="true"/>
          <w:lang w:bidi="ar-SA"/>
        </w:rPr>
        <w:t>دَلَفَت لَهُم عُصَبُ الضَّلا لِ کَأَنَّما دُعِیَ النَّفیرُ</w:t>
      </w:r>
    </w:p>
    <w:p>
      <w:pPr>
        <w:pStyle w:val="BookText"/>
        <w:rPr/>
      </w:pPr>
      <w:r>
        <w:rPr>
          <w:rFonts w:ascii="Amiri" w:hAnsi="Amiri" w:eastAsia="Amiri" w:cs="Amiri"/>
          <w:color w:val="111111"/>
          <w:sz w:val="28"/>
          <w:sz w:val="28"/>
          <w:szCs w:val="28"/>
          <w:rtl w:val="true"/>
          <w:lang w:bidi="ar-SA"/>
        </w:rPr>
        <w:t>عَجَباً لَهُم لَم یَلقَهُم مِن دونِهِم قَدَرٌ مُبیرُ</w:t>
      </w:r>
    </w:p>
    <w:p>
      <w:pPr>
        <w:pStyle w:val="BookText"/>
        <w:rPr/>
      </w:pPr>
      <w:r>
        <w:rPr>
          <w:rFonts w:ascii="Amiri" w:hAnsi="Amiri" w:eastAsia="Amiri" w:cs="Amiri"/>
          <w:color w:val="111111"/>
          <w:sz w:val="28"/>
          <w:sz w:val="28"/>
          <w:szCs w:val="28"/>
          <w:rtl w:val="true"/>
          <w:lang w:bidi="ar-SA"/>
        </w:rPr>
        <w:t>أیُمارُ فَوقَ الأَرضِ فَی ضُ دَمِ الحُسَینِ ولا تَمورُ</w:t>
      </w:r>
    </w:p>
    <w:p>
      <w:pPr>
        <w:pStyle w:val="BookText"/>
        <w:rPr/>
      </w:pPr>
      <w:r>
        <w:rPr>
          <w:rFonts w:ascii="Amiri" w:hAnsi="Amiri" w:eastAsia="Amiri" w:cs="Amiri"/>
          <w:color w:val="111111"/>
          <w:sz w:val="28"/>
          <w:sz w:val="28"/>
          <w:szCs w:val="28"/>
          <w:rtl w:val="true"/>
          <w:lang w:bidi="ar-SA"/>
        </w:rPr>
        <w:t>أتَرَی الجِبالَ دَرَت ولَم تَقذِفُهُم مِنها صُخورُ</w:t>
      </w:r>
    </w:p>
    <w:p>
      <w:pPr>
        <w:pStyle w:val="BookText"/>
        <w:rPr/>
      </w:pPr>
      <w:r>
        <w:rPr>
          <w:rFonts w:ascii="Amiri" w:hAnsi="Amiri" w:eastAsia="Amiri" w:cs="Amiri"/>
          <w:color w:val="111111"/>
          <w:sz w:val="28"/>
          <w:sz w:val="28"/>
          <w:szCs w:val="28"/>
          <w:rtl w:val="true"/>
          <w:lang w:bidi="ar-SA"/>
        </w:rPr>
        <w:t>أم کَیفَ إذ مَنَعوهُ وِر دَ الماءِ لَم تَغُرِ البُحورُ</w:t>
      </w:r>
    </w:p>
    <w:p>
      <w:pPr>
        <w:pStyle w:val="BookText"/>
        <w:rPr/>
      </w:pPr>
      <w:r>
        <w:rPr>
          <w:rFonts w:ascii="Amiri" w:hAnsi="Amiri" w:eastAsia="Amiri" w:cs="Amiri"/>
          <w:color w:val="111111"/>
          <w:sz w:val="28"/>
          <w:sz w:val="28"/>
          <w:szCs w:val="28"/>
          <w:rtl w:val="true"/>
          <w:lang w:bidi="ar-SA"/>
        </w:rPr>
        <w:t xml:space="preserve">حَرُمَ الزُّلالُ عَلَیهِ لَمّ ا حُلِّلَت لَهُمُ الخُمورُ </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4251_152594"/>
      <w:bookmarkStart w:id="51" w:name="pg14251_152594"/>
      <w:bookmarkEnd w:id="51"/>
    </w:p>
    <w:p>
      <w:pPr>
        <w:pStyle w:val="Heading3"/>
        <w:numPr>
          <w:ilvl w:val="2"/>
          <w:numId w:val="1"/>
        </w:numPr>
        <w:rPr/>
      </w:pPr>
      <w:bookmarkStart w:id="52" w:name="pg14251_152594"/>
      <w:bookmarkStart w:id="53" w:name="__RefHeading___Toc96658_1588784861"/>
      <w:bookmarkStart w:id="54" w:name="_Toc18"/>
      <w:bookmarkEnd w:id="52"/>
      <w:bookmarkEnd w:id="53"/>
      <w:r>
        <w:rPr>
          <w:rtl w:val="true"/>
        </w:rPr>
        <w:t>الفصل السابع</w:t>
      </w:r>
      <w:r>
        <w:rPr>
          <w:rtl w:val="true"/>
        </w:rPr>
        <w:t>:</w:t>
      </w:r>
      <w:r>
        <w:rPr>
          <w:rtl w:val="true"/>
        </w:rPr>
        <w:t>نماذج من المراثی الّتی انشدت فی القرن السّابع</w:t>
      </w:r>
      <w:bookmarkEnd w:id="54"/>
    </w:p>
    <w:p>
      <w:pPr>
        <w:pStyle w:val="Heading4"/>
        <w:numPr>
          <w:ilvl w:val="3"/>
          <w:numId w:val="1"/>
        </w:numPr>
        <w:rPr/>
      </w:pPr>
      <w:bookmarkStart w:id="55" w:name="__RefHeading___Toc96660_1588784861"/>
      <w:bookmarkStart w:id="56" w:name="_Toc19"/>
      <w:bookmarkEnd w:id="55"/>
      <w:r>
        <w:rPr/>
        <w:t>1</w:t>
      </w:r>
      <w:r>
        <w:rPr>
          <w:rtl w:val="true"/>
        </w:rPr>
        <w:t>.</w:t>
      </w:r>
      <w:r>
        <w:rPr>
          <w:rtl w:val="true"/>
        </w:rPr>
        <w:t>ابنُ أبِی الحَدیدِ</w:t>
      </w:r>
      <w:bookmarkEnd w:id="56"/>
    </w:p>
    <w:p>
      <w:pPr>
        <w:pStyle w:val="BookText"/>
        <w:rPr/>
      </w:pP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وکان متکلّماً جدلیّاً نظّاراً،اصطنع مذهب الاعتزال،وعلی أساسه جادل وناظر،وحاجّ وناقش،وله مع الأشعری والغزالی والرازی کتب ومواقف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أدیباً متضلّعاً فی فنون الأدب،متقناً لعلوم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شاعراً عذب المورد،مشرق المعنی،کما کان کاتباً بدیع الإنشاء،حسن الترسّل،ناصع البیان،وله مصنّفات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بالمدائن ونشأ بها وتلقّی عن شیوخها،ودرس المذاهب الکلامیّة فیها،ثمّ مال إلی مذهب الاعتزال،وتوفّی سنة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القصائد العلویّات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ابنِ أبِی الحَدیدِ المُعتَزِلِیِّ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فازَ عَبدٌ لِلوَصِیِّ وِلاؤُهُ وَإِن شابَهُ بِالمُوبِقاتِ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النَّبأُ المَکنونُ وَالجَوهَرُ الَّذی تَجَسَّدَ مِن نورٍ مِنَ القُدسِ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فَلَیتَ تُراباً حالَ دونَکَ لَم یَحُل وساتِرَ وَجهٍ مِنکَ لَیسَ بِساتِرِ </w:t>
      </w:r>
    </w:p>
    <w:p>
      <w:pPr>
        <w:pStyle w:val="BookText"/>
        <w:rPr/>
      </w:pPr>
      <w:r>
        <w:rPr>
          <w:rFonts w:ascii="Amiri" w:hAnsi="Amiri" w:eastAsia="Amiri" w:cs="Amiri"/>
          <w:color w:val="111111"/>
          <w:sz w:val="28"/>
          <w:sz w:val="28"/>
          <w:szCs w:val="28"/>
          <w:rtl w:val="true"/>
          <w:lang w:bidi="ar-SA"/>
        </w:rPr>
        <w:t>لِتَنظُرَ ما لاقَی الحُسَینُ وما جَنَت عَلَیهِ العِدی مِن مُفظِعاتِ الجَرائِرِ</w:t>
      </w:r>
    </w:p>
    <w:p>
      <w:pPr>
        <w:pStyle w:val="BookText"/>
        <w:rPr/>
      </w:pPr>
      <w:r>
        <w:rPr>
          <w:rFonts w:ascii="Amiri" w:hAnsi="Amiri" w:eastAsia="Amiri" w:cs="Amiri"/>
          <w:color w:val="111111"/>
          <w:sz w:val="28"/>
          <w:sz w:val="28"/>
          <w:szCs w:val="28"/>
          <w:rtl w:val="true"/>
          <w:lang w:bidi="ar-SA"/>
        </w:rPr>
        <w:t>مِنِ ابنِ زِیادٍ وَابنِ هِندٍ وَابنِ سَعدٍ وأبناءِ الإِماءِ العَواهِرِ</w:t>
      </w:r>
    </w:p>
    <w:p>
      <w:pPr>
        <w:pStyle w:val="BookText"/>
        <w:rPr/>
      </w:pPr>
      <w:r>
        <w:rPr>
          <w:rFonts w:ascii="Amiri" w:hAnsi="Amiri" w:eastAsia="Amiri" w:cs="Amiri"/>
          <w:color w:val="111111"/>
          <w:sz w:val="28"/>
          <w:sz w:val="28"/>
          <w:szCs w:val="28"/>
          <w:rtl w:val="true"/>
          <w:lang w:bidi="ar-SA"/>
        </w:rPr>
        <w:t>رَمَوهُ بِیَحمومٍ أدیمٍ غُطامِطٍ تُعیدُ الحَصی رِفغاً بِوَقعِ الحَوافِرِ</w:t>
      </w:r>
    </w:p>
    <w:p>
      <w:pPr>
        <w:pStyle w:val="BookText"/>
        <w:rPr/>
      </w:pPr>
      <w:r>
        <w:rPr>
          <w:rFonts w:ascii="Amiri" w:hAnsi="Amiri" w:eastAsia="Amiri" w:cs="Amiri"/>
          <w:color w:val="111111"/>
          <w:sz w:val="28"/>
          <w:sz w:val="28"/>
          <w:szCs w:val="28"/>
          <w:rtl w:val="true"/>
          <w:lang w:bidi="ar-SA"/>
        </w:rPr>
        <w:t>لُهامٌ فَلا فَرغُ النُّجومِ بِمُسبَلٍ عَلَیهِ ولا وَجهُ الصَّباحِ بِسافِرِ</w:t>
      </w:r>
    </w:p>
    <w:p>
      <w:pPr>
        <w:pStyle w:val="BookText"/>
        <w:rPr/>
      </w:pPr>
      <w:r>
        <w:rPr>
          <w:rFonts w:ascii="Amiri" w:hAnsi="Amiri" w:eastAsia="Amiri" w:cs="Amiri"/>
          <w:color w:val="111111"/>
          <w:sz w:val="28"/>
          <w:sz w:val="28"/>
          <w:szCs w:val="28"/>
          <w:rtl w:val="true"/>
          <w:lang w:bidi="ar-SA"/>
        </w:rPr>
        <w:t>فَیا لَکَ مَقتولاً تَهَدَّمَتِ العُلی وثُلَّت بِهِ أرکانُ عَرشِ المَفاخِرِ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لِأَطوادِ الأَخاشیبِ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 مکّة،وفی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تزولُ مکّة حتّی یزول أخشباها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تَمِد ولا أصبَحَت غَوراً مِیاهُ الکَوافِرِ</w:t>
      </w:r>
    </w:p>
    <w:p>
      <w:pPr>
        <w:pStyle w:val="BookText"/>
        <w:rPr/>
      </w:pPr>
      <w:r>
        <w:rPr>
          <w:rFonts w:ascii="Amiri" w:hAnsi="Amiri" w:eastAsia="Amiri" w:cs="Amiri"/>
          <w:color w:val="111111"/>
          <w:sz w:val="28"/>
          <w:sz w:val="28"/>
          <w:szCs w:val="28"/>
          <w:rtl w:val="true"/>
          <w:lang w:bidi="ar-SA"/>
        </w:rPr>
        <w:t>ولِلشَّمسِ لَم‌تَکسِف ولِلبَدرِ لَم یَحُل ولِلشُهبِ لَم تَقذِف بِأَشأَمَ طائِرِ</w:t>
      </w:r>
    </w:p>
    <w:p>
      <w:pPr>
        <w:pStyle w:val="BookText"/>
        <w:rPr/>
      </w:pPr>
      <w:r>
        <w:rPr>
          <w:rFonts w:ascii="Amiri" w:hAnsi="Amiri" w:eastAsia="Amiri" w:cs="Amiri"/>
          <w:color w:val="111111"/>
          <w:sz w:val="28"/>
          <w:sz w:val="28"/>
          <w:szCs w:val="28"/>
          <w:rtl w:val="true"/>
          <w:lang w:bidi="ar-SA"/>
        </w:rPr>
        <w:t xml:space="preserve">أما کانَ فی رُزءِ ابنِ فاطِمَ مُقتَضٍ هُبوطَ رَواسٍ أو کُسوفَ زَواهِرِ </w:t>
      </w:r>
      <w:r>
        <w:rPr>
          <w:rStyle w:val="FootnoteAnchor"/>
          <w:rtl w:val="true"/>
        </w:rPr>
        <w:footnoteReference w:id="41"/>
      </w:r>
    </w:p>
    <w:p>
      <w:pPr>
        <w:pStyle w:val="BookText"/>
        <w:rPr/>
      </w:pP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القصائد العلویّات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بَکَیتُ لِقَتلِ آلِ مُحَمَّدٍ بِالطَّفِّ حَتّی کُلُّ عُضوٍ مَدمَعُ</w:t>
      </w:r>
    </w:p>
    <w:p>
      <w:pPr>
        <w:pStyle w:val="BookText"/>
        <w:rPr/>
      </w:pPr>
      <w:r>
        <w:rPr>
          <w:rFonts w:ascii="Amiri" w:hAnsi="Amiri" w:eastAsia="Amiri" w:cs="Amiri"/>
          <w:color w:val="111111"/>
          <w:sz w:val="28"/>
          <w:sz w:val="28"/>
          <w:szCs w:val="28"/>
          <w:rtl w:val="true"/>
          <w:lang w:bidi="ar-SA"/>
        </w:rPr>
        <w:t>عُقِرَت بَناتُ الأَعوَجِیَّةِ هَل دَرَت ما یُستَباحُ بِها وماذا یُصنَعُ</w:t>
      </w:r>
    </w:p>
    <w:p>
      <w:pPr>
        <w:pStyle w:val="BookText"/>
        <w:rPr/>
      </w:pPr>
      <w:r>
        <w:rPr>
          <w:rFonts w:ascii="Amiri" w:hAnsi="Amiri" w:eastAsia="Amiri" w:cs="Amiri"/>
          <w:color w:val="111111"/>
          <w:sz w:val="28"/>
          <w:sz w:val="28"/>
          <w:szCs w:val="28"/>
          <w:rtl w:val="true"/>
          <w:lang w:bidi="ar-SA"/>
        </w:rPr>
        <w:t>وحَریمُ آلِ مُحَمَّدٍ بَینَ العِدی نَهبٌ تَقاسَمُهُ اللِّئامُ الرُّضَّعُ</w:t>
      </w:r>
    </w:p>
    <w:p>
      <w:pPr>
        <w:pStyle w:val="BookText"/>
        <w:rPr/>
      </w:pPr>
      <w:r>
        <w:rPr>
          <w:rFonts w:ascii="Amiri" w:hAnsi="Amiri" w:eastAsia="Amiri" w:cs="Amiri"/>
          <w:color w:val="111111"/>
          <w:sz w:val="28"/>
          <w:sz w:val="28"/>
          <w:szCs w:val="28"/>
          <w:rtl w:val="true"/>
          <w:lang w:bidi="ar-SA"/>
        </w:rPr>
        <w:t>تِلکَ الضَّعائِنُ کَالإِماءِ مَتی تُسَق یُعنَف بِهِنَّ وبِالسِّیاطِ تُقَنَّعُ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فَمُصَفَّدٌ فی قَیدِهِ لا یُفتَدی وَکَریمَةٌ تُسبی وقِرطٌ یُنزَعُ</w:t>
      </w:r>
    </w:p>
    <w:p>
      <w:pPr>
        <w:pStyle w:val="BookText"/>
        <w:rPr/>
      </w:pPr>
      <w:r>
        <w:rPr>
          <w:rFonts w:ascii="Amiri" w:hAnsi="Amiri" w:eastAsia="Amiri" w:cs="Amiri"/>
          <w:color w:val="111111"/>
          <w:sz w:val="28"/>
          <w:sz w:val="28"/>
          <w:szCs w:val="28"/>
          <w:rtl w:val="true"/>
          <w:lang w:bidi="ar-SA"/>
        </w:rPr>
        <w:t>تَاللّهِ لا أنسَی الحُسَینَ وشِلوُهُ تَحتَ السَّنابِکِ بِالعَراءِ مُوَزَّعُ</w:t>
      </w:r>
    </w:p>
    <w:p>
      <w:pPr>
        <w:pStyle w:val="BookText"/>
        <w:rPr/>
      </w:pPr>
      <w:r>
        <w:rPr>
          <w:rFonts w:ascii="Amiri" w:hAnsi="Amiri" w:eastAsia="Amiri" w:cs="Amiri"/>
          <w:color w:val="111111"/>
          <w:sz w:val="28"/>
          <w:sz w:val="28"/>
          <w:szCs w:val="28"/>
          <w:rtl w:val="true"/>
          <w:lang w:bidi="ar-SA"/>
        </w:rPr>
        <w:t>مُتَلَفِّعاً حُمرَ الثِّیابِ وفی غَدٍ بِالخُضرِ فی فِردَوسِهِ یَتَلَفَّعُ</w:t>
      </w:r>
    </w:p>
    <w:p>
      <w:pPr>
        <w:pStyle w:val="BookText"/>
        <w:rPr/>
      </w:pPr>
      <w:r>
        <w:rPr>
          <w:rFonts w:ascii="Amiri" w:hAnsi="Amiri" w:eastAsia="Amiri" w:cs="Amiri"/>
          <w:color w:val="111111"/>
          <w:sz w:val="28"/>
          <w:sz w:val="28"/>
          <w:szCs w:val="28"/>
          <w:rtl w:val="true"/>
          <w:lang w:bidi="ar-SA"/>
        </w:rPr>
        <w:t>تَطَأُ السَّنابِکُ صدرَهُ وجَبینَهُ وَالأَرضُ تَرجُفُ خیفَةً وتُضَعضَعُ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ناشِرَةُ الذَّوائِبِ ثاکِلٌ وَالدَّهرُ مَشقوقُ الرِّداءِ مُقَنَّعُ </w:t>
      </w:r>
      <w:bookmarkStart w:id="57" w:name="pg14251_152596"/>
    </w:p>
    <w:p>
      <w:pPr>
        <w:pStyle w:val="BookText"/>
        <w:rPr/>
      </w:pPr>
      <w:bookmarkEnd w:id="57"/>
      <w:r>
        <w:rPr>
          <w:rFonts w:ascii="Amiri" w:hAnsi="Amiri" w:eastAsia="Amiri" w:cs="Amiri"/>
          <w:color w:val="111111"/>
          <w:sz w:val="28"/>
          <w:sz w:val="28"/>
          <w:szCs w:val="28"/>
          <w:rtl w:val="true"/>
          <w:lang w:bidi="ar-SA"/>
        </w:rPr>
        <w:t xml:space="preserve">لَهفی عَلی تِلکَ الدِّماءِ تُراقُ فی أیدی امَیَّةَ عُنوَةً وتُضَیَّعُ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العلویات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8" w:name="__RefHeading___Toc96662_1588784861"/>
      <w:bookmarkStart w:id="59" w:name="_Toc20"/>
      <w:bookmarkEnd w:id="58"/>
      <w:r>
        <w:rPr/>
        <w:t>2</w:t>
      </w:r>
      <w:r>
        <w:rPr>
          <w:rtl w:val="true"/>
        </w:rPr>
        <w:t>.</w:t>
      </w:r>
      <w:r>
        <w:rPr>
          <w:rtl w:val="true"/>
        </w:rPr>
        <w:t>ابنُ سَناءِ المُلکِ‌</w:t>
      </w:r>
      <w:bookmarkEnd w:id="59"/>
    </w:p>
    <w:p>
      <w:pPr>
        <w:pStyle w:val="BookText"/>
        <w:rPr/>
      </w:pPr>
      <w:r>
        <w:rPr>
          <w:rStyle w:val="FootnoteAnchor"/>
          <w:rtl w:val="true"/>
        </w:rPr>
        <w:footnoteReference w:id="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سَناءِ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ونَظَمتُها فی یَومِ عا شوراءَ مِن هَمّی وحُزنی</w:t>
      </w:r>
    </w:p>
    <w:p>
      <w:pPr>
        <w:pStyle w:val="BookText"/>
        <w:rPr/>
      </w:pPr>
      <w:r>
        <w:rPr>
          <w:rFonts w:ascii="Amiri" w:hAnsi="Amiri" w:eastAsia="Amiri" w:cs="Amiri"/>
          <w:color w:val="111111"/>
          <w:sz w:val="28"/>
          <w:sz w:val="28"/>
          <w:szCs w:val="28"/>
          <w:rtl w:val="true"/>
          <w:lang w:bidi="ar-SA"/>
        </w:rPr>
        <w:t>یَومٌ یُناسِبُ غَبنَ مَن قَتَلوهُ ظُلماً مِثلَ غَبنی</w:t>
      </w:r>
    </w:p>
    <w:p>
      <w:pPr>
        <w:pStyle w:val="BookText"/>
        <w:rPr/>
      </w:pPr>
      <w:r>
        <w:rPr>
          <w:rFonts w:ascii="Amiri" w:hAnsi="Amiri" w:eastAsia="Amiri" w:cs="Amiri"/>
          <w:color w:val="111111"/>
          <w:sz w:val="28"/>
          <w:sz w:val="28"/>
          <w:szCs w:val="28"/>
          <w:rtl w:val="true"/>
          <w:lang w:bidi="ar-SA"/>
        </w:rPr>
        <w:t>یَومٌ یُساءُ بِهِ وفی هِ کُلُّ شیعِیٍّ وسُنّی</w:t>
      </w:r>
    </w:p>
    <w:p>
      <w:pPr>
        <w:pStyle w:val="BookText"/>
        <w:rPr/>
      </w:pPr>
      <w:r>
        <w:rPr>
          <w:rFonts w:ascii="Amiri" w:hAnsi="Amiri" w:eastAsia="Amiri" w:cs="Amiri"/>
          <w:color w:val="111111"/>
          <w:sz w:val="28"/>
          <w:sz w:val="28"/>
          <w:szCs w:val="28"/>
          <w:rtl w:val="true"/>
          <w:lang w:bidi="ar-SA"/>
        </w:rPr>
        <w:t>إن لَم اعَزِّ المُسلِمی نَ بِهِ فَإِنّی لا اهنّی</w:t>
      </w:r>
    </w:p>
    <w:p>
      <w:pPr>
        <w:pStyle w:val="BookText"/>
        <w:rPr/>
      </w:pPr>
      <w:r>
        <w:rPr>
          <w:rFonts w:ascii="Amiri" w:hAnsi="Amiri" w:eastAsia="Amiri" w:cs="Amiri"/>
          <w:color w:val="111111"/>
          <w:sz w:val="28"/>
          <w:sz w:val="28"/>
          <w:szCs w:val="28"/>
          <w:rtl w:val="true"/>
          <w:lang w:bidi="ar-SA"/>
        </w:rPr>
        <w:t>أو کُنتُ مِمَّن لا یَنو حُ بِهِ فَإِنّی لا اغَنّی</w:t>
      </w:r>
    </w:p>
    <w:p>
      <w:pPr>
        <w:pStyle w:val="BookText"/>
        <w:rPr/>
      </w:pPr>
      <w:r>
        <w:rPr>
          <w:rFonts w:ascii="Amiri" w:hAnsi="Amiri" w:eastAsia="Amiri" w:cs="Amiri"/>
          <w:color w:val="111111"/>
          <w:sz w:val="28"/>
          <w:sz w:val="28"/>
          <w:szCs w:val="28"/>
          <w:rtl w:val="true"/>
          <w:lang w:bidi="ar-SA"/>
        </w:rPr>
        <w:t>قُتِلَ الحُسَینُ بِکُلِّ ضَر بٍ لِلبُغاةِ وکُلِّ طَعنِ</w:t>
      </w:r>
    </w:p>
    <w:p>
      <w:pPr>
        <w:pStyle w:val="BookText"/>
        <w:rPr/>
      </w:pPr>
      <w:r>
        <w:rPr>
          <w:rFonts w:ascii="Amiri" w:hAnsi="Amiri" w:eastAsia="Amiri" w:cs="Amiri"/>
          <w:color w:val="111111"/>
          <w:sz w:val="28"/>
          <w:sz w:val="28"/>
          <w:szCs w:val="28"/>
          <w:rtl w:val="true"/>
          <w:lang w:bidi="ar-SA"/>
        </w:rPr>
        <w:t>شَنّوا عَلَیهِ وما سَقَو هُ قَطرَةً مِن ماءِ شَنِّ</w:t>
      </w:r>
    </w:p>
    <w:p>
      <w:pPr>
        <w:pStyle w:val="BookText"/>
        <w:rPr/>
      </w:pPr>
      <w:r>
        <w:rPr>
          <w:rFonts w:ascii="Amiri" w:hAnsi="Amiri" w:eastAsia="Amiri" w:cs="Amiri"/>
          <w:color w:val="111111"/>
          <w:sz w:val="28"/>
          <w:sz w:val="28"/>
          <w:szCs w:val="28"/>
          <w:rtl w:val="true"/>
          <w:lang w:bidi="ar-SA"/>
        </w:rPr>
        <w:t>أنتَ الوَلِیُّ لَهُ تُصَرِّ حُ بِالوَلاءِ ولَستَ تَکنی</w:t>
      </w:r>
    </w:p>
    <w:p>
      <w:pPr>
        <w:pStyle w:val="BookText"/>
        <w:rPr/>
      </w:pPr>
      <w:r>
        <w:rPr>
          <w:rFonts w:ascii="Amiri" w:hAnsi="Amiri" w:eastAsia="Amiri" w:cs="Amiri"/>
          <w:color w:val="111111"/>
          <w:sz w:val="28"/>
          <w:sz w:val="28"/>
          <w:szCs w:val="28"/>
          <w:rtl w:val="true"/>
          <w:lang w:bidi="ar-SA"/>
        </w:rPr>
        <w:t>ولَأَنتَ أولی مَن یُبا کِرُ قاتلیهِ بِکُلِّ لَعنِ</w:t>
      </w:r>
    </w:p>
    <w:p>
      <w:pPr>
        <w:pStyle w:val="BookText"/>
        <w:rPr/>
      </w:pPr>
      <w:r>
        <w:rPr>
          <w:rFonts w:ascii="Amiri" w:hAnsi="Amiri" w:eastAsia="Amiri" w:cs="Amiri"/>
          <w:color w:val="111111"/>
          <w:sz w:val="28"/>
          <w:sz w:val="28"/>
          <w:szCs w:val="28"/>
          <w:rtl w:val="true"/>
          <w:lang w:bidi="ar-SA"/>
        </w:rPr>
        <w:t>وهوَ الشَّفیعُ لِحاجَتی لِیَزیدَنی مَن لَم یُرِدنی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وقَصیدَتی أطلَقتُها بِالبَثِّ مِن صَدرٍ کَسِجنِ </w:t>
      </w:r>
      <w:r>
        <w:rPr>
          <w:rStyle w:val="FootnoteAnchor"/>
          <w:rtl w:val="true"/>
        </w:rPr>
        <w:footnoteReference w:id="44"/>
      </w:r>
      <w:bookmarkStart w:id="60" w:name="pg14251_152597"/>
    </w:p>
    <w:p>
      <w:pPr>
        <w:pStyle w:val="Heading4"/>
        <w:numPr>
          <w:ilvl w:val="3"/>
          <w:numId w:val="1"/>
        </w:numPr>
        <w:rPr/>
      </w:pPr>
      <w:bookmarkStart w:id="61" w:name="__RefHeading___Toc96664_1588784861"/>
      <w:bookmarkStart w:id="62" w:name="_Toc21"/>
      <w:bookmarkEnd w:id="60"/>
      <w:bookmarkEnd w:id="61"/>
      <w:r>
        <w:rPr/>
        <w:t>3</w:t>
      </w:r>
      <w:r>
        <w:rPr>
          <w:rtl w:val="true"/>
        </w:rPr>
        <w:t>.</w:t>
      </w:r>
      <w:r>
        <w:rPr>
          <w:rtl w:val="true"/>
        </w:rPr>
        <w:t>ابنُ نَما</w:t>
      </w:r>
      <w:bookmarkEnd w:id="62"/>
    </w:p>
    <w:p>
      <w:pPr>
        <w:pStyle w:val="BookText"/>
        <w:rPr/>
      </w:pP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یَرثِی الإِمامَ الحُسَینَ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عَلی دارِ النَّبِیِّ مُحَمَّدٍ فَأَلفَیتُها قَد أقفَرَت عَرَصاتُها</w:t>
      </w:r>
    </w:p>
    <w:p>
      <w:pPr>
        <w:pStyle w:val="BookText"/>
        <w:rPr/>
      </w:pPr>
      <w:r>
        <w:rPr>
          <w:rFonts w:ascii="Amiri" w:hAnsi="Amiri" w:eastAsia="Amiri" w:cs="Amiri"/>
          <w:color w:val="111111"/>
          <w:sz w:val="28"/>
          <w:sz w:val="28"/>
          <w:szCs w:val="28"/>
          <w:rtl w:val="true"/>
          <w:lang w:bidi="ar-SA"/>
        </w:rPr>
        <w:t>وأَمسَت خَلاءً مِن تِلاوَةِ قارِئٍ وعُطِّلَ مِنها صَومُها وصَلاتُها</w:t>
      </w:r>
    </w:p>
    <w:p>
      <w:pPr>
        <w:pStyle w:val="BookText"/>
        <w:rPr/>
      </w:pPr>
      <w:r>
        <w:rPr>
          <w:rFonts w:ascii="Amiri" w:hAnsi="Amiri" w:eastAsia="Amiri" w:cs="Amiri"/>
          <w:color w:val="111111"/>
          <w:sz w:val="28"/>
          <w:sz w:val="28"/>
          <w:szCs w:val="28"/>
          <w:rtl w:val="true"/>
          <w:lang w:bidi="ar-SA"/>
        </w:rPr>
        <w:t>وکانَت مَلاذاً لِلعُلومِ وَجُنَّةً مِنَ الخَطبِ یَغشَی المُعتقِینَ صِلاتُها</w:t>
      </w:r>
    </w:p>
    <w:p>
      <w:pPr>
        <w:pStyle w:val="BookText"/>
        <w:rPr/>
      </w:pPr>
      <w:r>
        <w:rPr>
          <w:rFonts w:ascii="Amiri" w:hAnsi="Amiri" w:eastAsia="Amiri" w:cs="Amiri"/>
          <w:color w:val="111111"/>
          <w:sz w:val="28"/>
          <w:sz w:val="28"/>
          <w:szCs w:val="28"/>
          <w:rtl w:val="true"/>
          <w:lang w:bidi="ar-SA"/>
        </w:rPr>
        <w:t>فَأَقوَت مِنَ السّاداتِ مِن آلِ هاشِمٍ ولَم یَجتَمِع بَعدَ الحُسَینِ شَتاتُها</w:t>
      </w:r>
    </w:p>
    <w:p>
      <w:pPr>
        <w:pStyle w:val="BookText"/>
        <w:rPr/>
      </w:pPr>
      <w:r>
        <w:rPr>
          <w:rFonts w:ascii="Amiri" w:hAnsi="Amiri" w:eastAsia="Amiri" w:cs="Amiri"/>
          <w:color w:val="111111"/>
          <w:sz w:val="28"/>
          <w:sz w:val="28"/>
          <w:szCs w:val="28"/>
          <w:rtl w:val="true"/>
          <w:lang w:bidi="ar-SA"/>
        </w:rPr>
        <w:t xml:space="preserve">فَعَینی لِقَتلِ السِّبطِ عَبری ولَوعَتی عَلی فَقدِهِ ما تَنقَضی زَفَراتُها </w:t>
      </w:r>
      <w:r>
        <w:rPr>
          <w:rStyle w:val="FootnoteAnchor"/>
          <w:rtl w:val="true"/>
        </w:rPr>
        <w:footnoteReference w:id="46"/>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اعتَقَلوا سُمَر الرِّماحِ ویَمَّموا </w:t>
      </w:r>
      <w:r>
        <w:rPr>
          <w:rStyle w:val="FootnoteAnchor"/>
          <w:rtl w:val="true"/>
        </w:rPr>
        <w:footnoteReference w:id="47"/>
      </w:r>
      <w:r>
        <w:rPr>
          <w:rFonts w:ascii="Amiri" w:hAnsi="Amiri" w:eastAsia="Amiri" w:cs="Amiri"/>
          <w:color w:val="111111"/>
          <w:sz w:val="28"/>
          <w:sz w:val="28"/>
          <w:szCs w:val="28"/>
          <w:rtl w:val="true"/>
          <w:lang w:bidi="ar-SA"/>
        </w:rPr>
        <w:t>اُسودَ الشَّری فَرَّت مِنَ الخَوفِ وَالذُّعرِ</w:t>
      </w:r>
    </w:p>
    <w:p>
      <w:pPr>
        <w:pStyle w:val="BookText"/>
        <w:rPr/>
      </w:pPr>
      <w:r>
        <w:rPr>
          <w:rFonts w:ascii="Amiri" w:hAnsi="Amiri" w:eastAsia="Amiri" w:cs="Amiri"/>
          <w:color w:val="111111"/>
          <w:sz w:val="28"/>
          <w:sz w:val="28"/>
          <w:szCs w:val="28"/>
          <w:rtl w:val="true"/>
          <w:lang w:bidi="ar-SA"/>
        </w:rPr>
        <w:t>کُماةُ رَحَی الحَربِ العَوانِ وإِن سَطَوا فَأَقرانُهُم یَومَ الکَریهَةِ فِی خُسرِ</w:t>
      </w:r>
    </w:p>
    <w:p>
      <w:pPr>
        <w:pStyle w:val="BookText"/>
        <w:rPr/>
      </w:pPr>
      <w:r>
        <w:rPr>
          <w:rFonts w:ascii="Amiri" w:hAnsi="Amiri" w:eastAsia="Amiri" w:cs="Amiri"/>
          <w:color w:val="111111"/>
          <w:sz w:val="28"/>
          <w:sz w:val="28"/>
          <w:szCs w:val="28"/>
          <w:rtl w:val="true"/>
          <w:lang w:bidi="ar-SA"/>
        </w:rPr>
        <w:t>إذا أثبَتوا فی مَأزِقِ الحَربِ أرجُلاً فَمَوعِدُهُم مِنهُ إلی مُلتَقَی الحَشرِ</w:t>
      </w:r>
    </w:p>
    <w:p>
      <w:pPr>
        <w:pStyle w:val="BookText"/>
        <w:rPr/>
      </w:pPr>
      <w:r>
        <w:rPr>
          <w:rFonts w:ascii="Amiri" w:hAnsi="Amiri" w:eastAsia="Amiri" w:cs="Amiri"/>
          <w:color w:val="111111"/>
          <w:sz w:val="28"/>
          <w:sz w:val="28"/>
          <w:szCs w:val="28"/>
          <w:rtl w:val="true"/>
          <w:lang w:bidi="ar-SA"/>
        </w:rPr>
        <w:t xml:space="preserve">قُلوبُهُمُ فَوقَ الدُّروعِ وهَمُّهُم ذِهابُ النُّفوسِ السائِلاتِ عَلَی البِشرِ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مَنازِلُ آلِ السِّبطِ مُقوِیَةً مِنَ الأَنیسِ فَما فیهِنَّ سُکّانُ</w:t>
      </w:r>
    </w:p>
    <w:p>
      <w:pPr>
        <w:pStyle w:val="BookText"/>
        <w:rPr/>
      </w:pPr>
      <w:r>
        <w:rPr>
          <w:rFonts w:ascii="Amiri" w:hAnsi="Amiri" w:eastAsia="Amiri" w:cs="Amiri"/>
          <w:color w:val="111111"/>
          <w:sz w:val="28"/>
          <w:sz w:val="28"/>
          <w:szCs w:val="28"/>
          <w:rtl w:val="true"/>
          <w:lang w:bidi="ar-SA"/>
        </w:rPr>
        <w:t>باؤوا بِمَقتَلِهِ ظُلماً فَقَد هُدِمَت لِفَقدِهِ مِن ذُرَی الإِسلامِ أرکانُ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رَزِیَّةٌ عَمَّتِ الدُّنیا وساکِنَها فَالدَّمعُ مِن أعیُنِ الباکینَ هَتّانُ </w:t>
      </w:r>
      <w:bookmarkStart w:id="63" w:name="pg14251_152598"/>
    </w:p>
    <w:p>
      <w:pPr>
        <w:pStyle w:val="BookText"/>
        <w:rPr/>
      </w:pPr>
      <w:bookmarkEnd w:id="63"/>
      <w:r>
        <w:rPr>
          <w:rFonts w:ascii="Amiri" w:hAnsi="Amiri" w:eastAsia="Amiri" w:cs="Amiri"/>
          <w:color w:val="111111"/>
          <w:sz w:val="28"/>
          <w:sz w:val="28"/>
          <w:szCs w:val="28"/>
          <w:rtl w:val="true"/>
          <w:lang w:bidi="ar-SA"/>
        </w:rPr>
        <w:t>لَم یَبقَ مِن مُرسَلٍ یَوماً ولا مَلَکٌ إلّا عَرَتهُ صَباباتٌ وأَحزانُ</w:t>
      </w:r>
    </w:p>
    <w:p>
      <w:pPr>
        <w:pStyle w:val="BookText"/>
        <w:rPr/>
      </w:pPr>
      <w:r>
        <w:rPr>
          <w:rFonts w:ascii="Amiri" w:hAnsi="Amiri" w:eastAsia="Amiri" w:cs="Amiri"/>
          <w:color w:val="111111"/>
          <w:sz w:val="28"/>
          <w:sz w:val="28"/>
          <w:szCs w:val="28"/>
          <w:rtl w:val="true"/>
          <w:lang w:bidi="ar-SA"/>
        </w:rPr>
        <w:t xml:space="preserve">وأَسخَطُوا المُصطَفَی الهادی بِمَقتَلِهِ فَقَلبُهُ مِن رَسیسِ الوَجدِ مَلآنُ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مُتَمَثِّلاً قولَ زَینَبَ ابنَةِ عَلِیٍّ علیها السّلام حینَ مَرَّت بِأَخیها صَریعاً وهیَ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مُحَمّداهُ،صَلّی عَلَیکَ مَلیکُ السَّماءِ،هذا حُسَینٌ بِالعَراءِ،مُرَمَّلٌ بِالدِّماءِ، مُقَطَّعُ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مُحَمَّداهُ،وبناتُکَ سَبایا،وذُرِّیَتُکَ قَتلی،تَسفی عَلَیهِمُ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یُصَلِّی الإِلهُ عَلَی المُرسَلِ ویُذکَرُ </w:t>
      </w:r>
      <w:r>
        <w:rPr>
          <w:rStyle w:val="FootnoteAnchor"/>
          <w:rtl w:val="true"/>
        </w:rPr>
        <w:footnoteReference w:id="50"/>
      </w:r>
      <w:r>
        <w:rPr>
          <w:rFonts w:ascii="Amiri" w:hAnsi="Amiri" w:eastAsia="Amiri" w:cs="Amiri"/>
          <w:color w:val="111111"/>
          <w:sz w:val="28"/>
          <w:sz w:val="28"/>
          <w:szCs w:val="28"/>
          <w:rtl w:val="true"/>
          <w:lang w:bidi="ar-SA"/>
        </w:rPr>
        <w:t>فِی المُحکَمِ المُنزَلِ</w:t>
      </w:r>
    </w:p>
    <w:p>
      <w:pPr>
        <w:pStyle w:val="BookText"/>
        <w:rPr/>
      </w:pPr>
      <w:r>
        <w:rPr>
          <w:rFonts w:ascii="Amiri" w:hAnsi="Amiri" w:eastAsia="Amiri" w:cs="Amiri"/>
          <w:color w:val="111111"/>
          <w:sz w:val="28"/>
          <w:sz w:val="28"/>
          <w:szCs w:val="28"/>
          <w:rtl w:val="true"/>
          <w:lang w:bidi="ar-SA"/>
        </w:rPr>
        <w:t xml:space="preserve">ویُغزَی الحُسَینُ وأَبناؤُهُ وهذا مِنَ المُعجِبِ المُعضِلِ </w:t>
      </w:r>
      <w:r>
        <w:rPr>
          <w:rStyle w:val="FootnoteAnchor"/>
          <w:rtl w:val="true"/>
        </w:rPr>
        <w:footnoteReference w:id="51"/>
      </w:r>
    </w:p>
    <w:p>
      <w:pPr>
        <w:pStyle w:val="Heading4"/>
        <w:numPr>
          <w:ilvl w:val="3"/>
          <w:numId w:val="1"/>
        </w:numPr>
        <w:rPr/>
      </w:pPr>
      <w:bookmarkStart w:id="64" w:name="__RefHeading___Toc96666_1588784861"/>
      <w:bookmarkStart w:id="65" w:name="_Toc22"/>
      <w:bookmarkEnd w:id="64"/>
      <w:r>
        <w:rPr/>
        <w:t>4</w:t>
      </w:r>
      <w:r>
        <w:rPr>
          <w:rtl w:val="true"/>
        </w:rPr>
        <w:t>.</w:t>
      </w:r>
      <w:r>
        <w:rPr>
          <w:rtl w:val="true"/>
        </w:rPr>
        <w:t>البَرِّیُّ‌</w:t>
      </w:r>
      <w:bookmarkEnd w:id="65"/>
    </w:p>
    <w:p>
      <w:pPr>
        <w:pStyle w:val="BookText"/>
        <w:rPr/>
      </w:pPr>
      <w:r>
        <w:rPr>
          <w:rStyle w:val="FootnoteAnchor"/>
          <w:rtl w:val="true"/>
        </w:rPr>
        <w:footnoteReference w:id="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أبی بَکرٍ التِّلمِسانِیُّ المَعروفُ بِالبَرِّیِّ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بِبُقعَةِ کَربَلاءَ اریتُ سِبطاً لِخَیرِ المُرسَلینَ لُقیً صَریعا</w:t>
      </w:r>
    </w:p>
    <w:p>
      <w:pPr>
        <w:pStyle w:val="BookText"/>
        <w:rPr/>
      </w:pPr>
      <w:r>
        <w:rPr>
          <w:rFonts w:ascii="Amiri" w:hAnsi="Amiri" w:eastAsia="Amiri" w:cs="Amiri"/>
          <w:color w:val="111111"/>
          <w:sz w:val="28"/>
          <w:sz w:val="28"/>
          <w:szCs w:val="28"/>
          <w:rtl w:val="true"/>
          <w:lang w:bidi="ar-SA"/>
        </w:rPr>
        <w:t>رُزینَا ابنَ البَتولِ وأَیُّ رُزءٍ جَلیلٍ قَد أری خَطباً شَنیعا</w:t>
      </w:r>
    </w:p>
    <w:p>
      <w:pPr>
        <w:pStyle w:val="BookText"/>
        <w:rPr/>
      </w:pPr>
      <w:r>
        <w:rPr>
          <w:rFonts w:ascii="Amiri" w:hAnsi="Amiri" w:eastAsia="Amiri" w:cs="Amiri"/>
          <w:color w:val="111111"/>
          <w:sz w:val="28"/>
          <w:sz w:val="28"/>
          <w:szCs w:val="28"/>
          <w:rtl w:val="true"/>
          <w:lang w:bidi="ar-SA"/>
        </w:rPr>
        <w:t>أثارَ لَنا اکتِئاباً وَانتِحاباً وأَجَّجَ لَفحُهُ مِنَّا الضُّلوعا</w:t>
      </w:r>
    </w:p>
    <w:p>
      <w:pPr>
        <w:pStyle w:val="BookText"/>
        <w:rPr/>
      </w:pPr>
      <w:r>
        <w:rPr>
          <w:rFonts w:ascii="Amiri" w:hAnsi="Amiri" w:eastAsia="Amiri" w:cs="Amiri"/>
          <w:color w:val="111111"/>
          <w:sz w:val="28"/>
          <w:sz w:val="28"/>
          <w:szCs w:val="28"/>
          <w:rtl w:val="true"/>
          <w:lang w:bidi="ar-SA"/>
        </w:rPr>
        <w:t>وکَم مِن أجلِهِ صَبرٌ تَوَلّی وکَم عَینٌ لَهُ هَجَرَت هُجوعا</w:t>
      </w:r>
    </w:p>
    <w:p>
      <w:pPr>
        <w:pStyle w:val="BookText"/>
        <w:rPr/>
      </w:pPr>
      <w:r>
        <w:rPr>
          <w:rFonts w:ascii="Amiri" w:hAnsi="Amiri" w:eastAsia="Amiri" w:cs="Amiri"/>
          <w:color w:val="111111"/>
          <w:sz w:val="28"/>
          <w:sz w:val="28"/>
          <w:szCs w:val="28"/>
          <w:rtl w:val="true"/>
          <w:lang w:bidi="ar-SA"/>
        </w:rPr>
        <w:t>فَیا صَبری عَلی بَلوی حُسَینٍ ألا وَدِّع فُؤاداً لی جَزوعا</w:t>
      </w:r>
    </w:p>
    <w:p>
      <w:pPr>
        <w:pStyle w:val="BookText"/>
        <w:rPr/>
      </w:pPr>
      <w:r>
        <w:rPr>
          <w:rFonts w:ascii="Amiri" w:hAnsi="Amiri" w:eastAsia="Amiri" w:cs="Amiri"/>
          <w:color w:val="111111"/>
          <w:sz w:val="28"/>
          <w:sz w:val="28"/>
          <w:szCs w:val="28"/>
          <w:rtl w:val="true"/>
          <w:lang w:bidi="ar-SA"/>
        </w:rPr>
        <w:t>وما عافَ الأَسی وَالوَجدَ مِثلی عَلَیهِ ولَا الکَآبَةَ وَالخُشوعا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دَهاهُ ابنُ الدَّعِیِّ بِشَرِّ ناسٍ فَجَذُّوا الأَصلَ مِنهُ وَالفُروعا </w:t>
      </w:r>
      <w:bookmarkStart w:id="66" w:name="pg14251_152599"/>
    </w:p>
    <w:p>
      <w:pPr>
        <w:pStyle w:val="BookText"/>
        <w:rPr/>
      </w:pPr>
      <w:bookmarkEnd w:id="66"/>
      <w:r>
        <w:rPr>
          <w:rFonts w:ascii="Amiri" w:hAnsi="Amiri" w:eastAsia="Amiri" w:cs="Amiri"/>
          <w:color w:val="111111"/>
          <w:sz w:val="28"/>
          <w:sz w:val="28"/>
          <w:szCs w:val="28"/>
          <w:rtl w:val="true"/>
          <w:lang w:bidi="ar-SA"/>
        </w:rPr>
        <w:t>لَقَد خَسِروا بِما اکتَسَبوا فَمَن ذا یَکونُ لَهُم إذا بُعِثوا شَفیعا</w:t>
      </w:r>
    </w:p>
    <w:p>
      <w:pPr>
        <w:pStyle w:val="BookText"/>
        <w:rPr/>
      </w:pPr>
      <w:r>
        <w:rPr>
          <w:rFonts w:ascii="Amiri" w:hAnsi="Amiri" w:eastAsia="Amiri" w:cs="Amiri"/>
          <w:color w:val="111111"/>
          <w:sz w:val="28"/>
          <w:sz w:val="28"/>
          <w:szCs w:val="28"/>
          <w:rtl w:val="true"/>
          <w:lang w:bidi="ar-SA"/>
        </w:rPr>
        <w:t>هُمُ وَتَروا شَفیعَ الخَلقِ فِی ابنٍ لَدَیهِ کانَ مَحفوظاً رَفیعا</w:t>
      </w:r>
    </w:p>
    <w:p>
      <w:pPr>
        <w:pStyle w:val="BookText"/>
        <w:rPr/>
      </w:pPr>
      <w:r>
        <w:rPr>
          <w:rFonts w:ascii="Amiri" w:hAnsi="Amiri" w:eastAsia="Amiri" w:cs="Amiri"/>
          <w:color w:val="111111"/>
          <w:sz w:val="28"/>
          <w:sz w:val="28"/>
          <w:szCs w:val="28"/>
          <w:rtl w:val="true"/>
          <w:lang w:bidi="ar-SA"/>
        </w:rPr>
        <w:t>فَلا سَقَتِ الغَوادی قَبرَ رِجسٍ زَنیمٍ لِلغَرورِ غَدا مُطیعا</w:t>
      </w:r>
    </w:p>
    <w:p>
      <w:pPr>
        <w:pStyle w:val="BookText"/>
        <w:rPr/>
      </w:pPr>
      <w:r>
        <w:rPr>
          <w:rFonts w:ascii="Amiri" w:hAnsi="Amiri" w:eastAsia="Amiri" w:cs="Amiri"/>
          <w:color w:val="111111"/>
          <w:sz w:val="28"/>
          <w:sz w:val="28"/>
          <w:szCs w:val="28"/>
          <w:rtl w:val="true"/>
          <w:lang w:bidi="ar-SA"/>
        </w:rPr>
        <w:t>تَحَکَّمَ فی بَنِی المُختارِ قَسراً وأَجری مِن دِمائِهِمُ رَبیعا</w:t>
      </w:r>
    </w:p>
    <w:p>
      <w:pPr>
        <w:pStyle w:val="BookText"/>
        <w:rPr/>
      </w:pPr>
      <w:r>
        <w:rPr>
          <w:rFonts w:ascii="Amiri" w:hAnsi="Amiri" w:eastAsia="Amiri" w:cs="Amiri"/>
          <w:color w:val="111111"/>
          <w:sz w:val="28"/>
          <w:sz w:val="28"/>
          <w:szCs w:val="28"/>
          <w:rtl w:val="true"/>
          <w:lang w:bidi="ar-SA"/>
        </w:rPr>
        <w:t>وعَن ماءِ الفُراتِ حَمی کِراماً لِراعی حُقوقِهِم أضحی مُضیعا</w:t>
      </w:r>
    </w:p>
    <w:p>
      <w:pPr>
        <w:pStyle w:val="BookText"/>
        <w:rPr/>
      </w:pPr>
      <w:r>
        <w:rPr>
          <w:rFonts w:ascii="Amiri" w:hAnsi="Amiri" w:eastAsia="Amiri" w:cs="Amiri"/>
          <w:color w:val="111111"/>
          <w:sz w:val="28"/>
          <w:sz w:val="28"/>
          <w:szCs w:val="28"/>
          <w:rtl w:val="true"/>
          <w:lang w:bidi="ar-SA"/>
        </w:rPr>
        <w:t xml:space="preserve">أتی فِی الذِّکرِ ذِکرُهُم بِقُدسٍ فَکُن یا مَن تَلاهُ لَهُ مُذیعا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96668_1588784861"/>
      <w:bookmarkStart w:id="68" w:name="_Toc23"/>
      <w:bookmarkEnd w:id="67"/>
      <w:r>
        <w:rPr/>
        <w:t>5</w:t>
      </w:r>
      <w:r>
        <w:rPr>
          <w:rtl w:val="true"/>
        </w:rPr>
        <w:t>.</w:t>
      </w:r>
      <w:r>
        <w:rPr>
          <w:rtl w:val="true"/>
        </w:rPr>
        <w:t>البُوصیرِیُّ‌</w:t>
      </w:r>
      <w:bookmarkEnd w:id="68"/>
    </w:p>
    <w:p>
      <w:pPr>
        <w:pStyle w:val="BookText"/>
        <w:rPr/>
      </w:pPr>
      <w:r>
        <w:rPr>
          <w:rStyle w:val="FootnoteAnchor"/>
          <w:rtl w:val="true"/>
        </w:rPr>
        <w:footnoteReference w:id="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البُوصیرِیُّ صاحِبُ البُردَةِ مِن جُملَةِ قَصیدَتِهِ الهَمزِیَّةِ فی مَدحِ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القاسِمِ الَّذی ضِمنَ أقسا می عَلَیهِ مَدحٌ لَهُ وثَناءُ</w:t>
      </w:r>
    </w:p>
    <w:p>
      <w:pPr>
        <w:pStyle w:val="BookText"/>
        <w:rPr/>
      </w:pPr>
      <w:r>
        <w:rPr>
          <w:rFonts w:ascii="Amiri" w:hAnsi="Amiri" w:eastAsia="Amiri" w:cs="Amiri"/>
          <w:color w:val="111111"/>
          <w:sz w:val="28"/>
          <w:sz w:val="28"/>
          <w:szCs w:val="28"/>
          <w:rtl w:val="true"/>
          <w:lang w:bidi="ar-SA"/>
        </w:rPr>
        <w:t>بِالعُلومِ الَّتی لَدَیکَ مِنَ اللّ هِ بِلا کاتِبٍ لَها إملاءُ</w:t>
      </w:r>
    </w:p>
    <w:p>
      <w:pPr>
        <w:pStyle w:val="BookText"/>
        <w:rPr/>
      </w:pPr>
      <w:r>
        <w:rPr>
          <w:rFonts w:ascii="Amiri" w:hAnsi="Amiri" w:eastAsia="Amiri" w:cs="Amiri"/>
          <w:color w:val="111111"/>
          <w:sz w:val="28"/>
          <w:sz w:val="28"/>
          <w:szCs w:val="28"/>
          <w:rtl w:val="true"/>
          <w:lang w:bidi="ar-SA"/>
        </w:rPr>
        <w:t>وبِرَیحانَتَینِ طیبُهُما مِ نکَ الَّذی أودَعَتهُمَا الزَّهراءُ</w:t>
      </w:r>
    </w:p>
    <w:p>
      <w:pPr>
        <w:pStyle w:val="BookText"/>
        <w:rPr/>
      </w:pPr>
      <w:r>
        <w:rPr>
          <w:rFonts w:ascii="Amiri" w:hAnsi="Amiri" w:eastAsia="Amiri" w:cs="Amiri"/>
          <w:color w:val="111111"/>
          <w:sz w:val="28"/>
          <w:sz w:val="28"/>
          <w:szCs w:val="28"/>
          <w:rtl w:val="true"/>
          <w:lang w:bidi="ar-SA"/>
        </w:rPr>
        <w:t>کُنتَ تُؤویهِما إلَیکَ کَما آ وَت مِنَ الخَطِّ نُقطَتَیهَا الیاءُ</w:t>
      </w:r>
    </w:p>
    <w:p>
      <w:pPr>
        <w:pStyle w:val="BookText"/>
        <w:rPr/>
      </w:pPr>
      <w:r>
        <w:rPr>
          <w:rFonts w:ascii="Amiri" w:hAnsi="Amiri" w:eastAsia="Amiri" w:cs="Amiri"/>
          <w:color w:val="111111"/>
          <w:sz w:val="28"/>
          <w:sz w:val="28"/>
          <w:szCs w:val="28"/>
          <w:rtl w:val="true"/>
          <w:lang w:bidi="ar-SA"/>
        </w:rPr>
        <w:t>مِن شَهیدَینِ لَیس یُنسینِیَ ال طَّفُّ مُصابَیهِما وَلا کَربَلاءُ</w:t>
      </w:r>
    </w:p>
    <w:p>
      <w:pPr>
        <w:pStyle w:val="BookText"/>
        <w:rPr/>
      </w:pPr>
      <w:r>
        <w:rPr>
          <w:rFonts w:ascii="Amiri" w:hAnsi="Amiri" w:eastAsia="Amiri" w:cs="Amiri"/>
          <w:color w:val="111111"/>
          <w:sz w:val="28"/>
          <w:sz w:val="28"/>
          <w:szCs w:val="28"/>
          <w:rtl w:val="true"/>
          <w:lang w:bidi="ar-SA"/>
        </w:rPr>
        <w:t>ما رَعی فیهِما ذِمامَکَ مَرؤو سٌ وقَد خانَ عَهدَکَ الرُّؤَساءُ</w:t>
      </w:r>
    </w:p>
    <w:p>
      <w:pPr>
        <w:pStyle w:val="BookText"/>
        <w:rPr/>
      </w:pPr>
      <w:r>
        <w:rPr>
          <w:rFonts w:ascii="Amiri" w:hAnsi="Amiri" w:eastAsia="Amiri" w:cs="Amiri"/>
          <w:color w:val="111111"/>
          <w:sz w:val="28"/>
          <w:sz w:val="28"/>
          <w:szCs w:val="28"/>
          <w:rtl w:val="true"/>
          <w:lang w:bidi="ar-SA"/>
        </w:rPr>
        <w:t>وقَسَت مِنهُمُ قُلوبٌ عَلی مَن بَکَتِ الأَرضُ فَقدَهُم وَالسَّماءُ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فَابکِهِم مَا استَطعتَ إنَّ قَلیلاً فی عَظیمٍ مِنَ المُصابِ البُکاءُ </w:t>
      </w:r>
      <w:bookmarkStart w:id="69" w:name="pg14251_152600"/>
    </w:p>
    <w:p>
      <w:pPr>
        <w:pStyle w:val="BookText"/>
        <w:rPr/>
      </w:pPr>
      <w:bookmarkEnd w:id="69"/>
      <w:r>
        <w:rPr>
          <w:rFonts w:ascii="Amiri" w:hAnsi="Amiri" w:eastAsia="Amiri" w:cs="Amiri"/>
          <w:color w:val="111111"/>
          <w:sz w:val="28"/>
          <w:sz w:val="28"/>
          <w:szCs w:val="28"/>
          <w:rtl w:val="true"/>
          <w:lang w:bidi="ar-SA"/>
        </w:rPr>
        <w:t>کُلُّ یَومٍ وکُلُّ أرضٍ لِکَربی فیهِمُ کَربَلا وعاشوراءُ</w:t>
      </w:r>
    </w:p>
    <w:p>
      <w:pPr>
        <w:pStyle w:val="BookText"/>
        <w:rPr/>
      </w:pPr>
      <w:r>
        <w:rPr>
          <w:rFonts w:ascii="Amiri" w:hAnsi="Amiri" w:eastAsia="Amiri" w:cs="Amiri"/>
          <w:color w:val="111111"/>
          <w:sz w:val="28"/>
          <w:sz w:val="28"/>
          <w:szCs w:val="28"/>
          <w:rtl w:val="true"/>
          <w:lang w:bidi="ar-SA"/>
        </w:rPr>
        <w:t>آلَ بَیتِ النَّبِیِّ إنَّ فُؤادی لَیسَ یُسلیهِ عَنکُمُ التَّأساءُ</w:t>
      </w:r>
    </w:p>
    <w:p>
      <w:pPr>
        <w:pStyle w:val="BookText"/>
        <w:rPr/>
      </w:pPr>
      <w:r>
        <w:rPr>
          <w:rFonts w:ascii="Amiri" w:hAnsi="Amiri" w:eastAsia="Amiri" w:cs="Amiri"/>
          <w:color w:val="111111"/>
          <w:sz w:val="28"/>
          <w:sz w:val="28"/>
          <w:szCs w:val="28"/>
          <w:rtl w:val="true"/>
          <w:lang w:bidi="ar-SA"/>
        </w:rPr>
        <w:t>آلَ بَیتِ النَّبِیِّ طِبتُم فَطابَ ال مَدحُ لی فیکُمُ وطابَ الرِّثاءُ</w:t>
      </w:r>
    </w:p>
    <w:p>
      <w:pPr>
        <w:pStyle w:val="BookText"/>
        <w:rPr/>
      </w:pPr>
      <w:r>
        <w:rPr>
          <w:rFonts w:ascii="Amiri" w:hAnsi="Amiri" w:eastAsia="Amiri" w:cs="Amiri"/>
          <w:color w:val="111111"/>
          <w:sz w:val="28"/>
          <w:sz w:val="28"/>
          <w:szCs w:val="28"/>
          <w:rtl w:val="true"/>
          <w:lang w:bidi="ar-SA"/>
        </w:rPr>
        <w:t>أنا حَسّانُ مَدحِکُم فَإِذا نُح تُ عَلیکُم فَإِنَّنی الخَنساءُ</w:t>
      </w:r>
    </w:p>
    <w:p>
      <w:pPr>
        <w:pStyle w:val="BookText"/>
        <w:rPr/>
      </w:pPr>
      <w:r>
        <w:rPr>
          <w:rFonts w:ascii="Amiri" w:hAnsi="Amiri" w:eastAsia="Amiri" w:cs="Amiri"/>
          <w:color w:val="111111"/>
          <w:sz w:val="28"/>
          <w:sz w:val="28"/>
          <w:szCs w:val="28"/>
          <w:rtl w:val="true"/>
          <w:lang w:bidi="ar-SA"/>
        </w:rPr>
        <w:t xml:space="preserve">سُدتُمُ النّاسَ بِالتُّقی وسِواکُم سَوَّدَتهُ الصَّفراءُ وَالبَیضاءُ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0" w:name="__RefHeading___Toc96670_1588784861"/>
      <w:bookmarkStart w:id="71" w:name="_Toc24"/>
      <w:bookmarkEnd w:id="70"/>
      <w:r>
        <w:rPr/>
        <w:t>6</w:t>
      </w:r>
      <w:r>
        <w:rPr>
          <w:rtl w:val="true"/>
        </w:rPr>
        <w:t>.</w:t>
      </w:r>
      <w:r>
        <w:rPr>
          <w:rtl w:val="true"/>
        </w:rPr>
        <w:t>عَلِیُّ بنُ عیسی الإِربَلِیُّ‌</w:t>
      </w:r>
      <w:bookmarkEnd w:id="71"/>
    </w:p>
    <w:p>
      <w:pPr>
        <w:pStyle w:val="BookText"/>
        <w:rPr/>
      </w:pPr>
      <w:r>
        <w:rPr>
          <w:rStyle w:val="FootnoteAnchor"/>
          <w:rtl w:val="true"/>
        </w:rPr>
        <w:footnoteReference w:id="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قَصیدَةٍ لِعَلِیِّ بنِ عیسَی الإربَلِیِّ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الرُّزءِ بِالحُسَینِ الشَّهیدِ لَعَناءً یودی بِصَبرِ الجَلیدِ</w:t>
      </w:r>
    </w:p>
    <w:p>
      <w:pPr>
        <w:pStyle w:val="BookText"/>
        <w:rPr/>
      </w:pPr>
      <w:r>
        <w:rPr>
          <w:rFonts w:ascii="Amiri" w:hAnsi="Amiri" w:eastAsia="Amiri" w:cs="Amiri"/>
          <w:color w:val="111111"/>
          <w:sz w:val="28"/>
          <w:sz w:val="28"/>
          <w:szCs w:val="28"/>
          <w:rtl w:val="true"/>
          <w:lang w:bidi="ar-SA"/>
        </w:rPr>
        <w:t>إنَّ رُزءَ الحُسَینِ أضرَمَ ناراً لا تَنی فِی القُلوبِ ذاتَ وَقودِ</w:t>
      </w:r>
    </w:p>
    <w:p>
      <w:pPr>
        <w:pStyle w:val="BookText"/>
        <w:rPr/>
      </w:pPr>
      <w:r>
        <w:rPr>
          <w:rFonts w:ascii="Amiri" w:hAnsi="Amiri" w:eastAsia="Amiri" w:cs="Amiri"/>
          <w:color w:val="111111"/>
          <w:sz w:val="28"/>
          <w:sz w:val="28"/>
          <w:szCs w:val="28"/>
          <w:rtl w:val="true"/>
          <w:lang w:bidi="ar-SA"/>
        </w:rPr>
        <w:t>إنَّ رُزءَ الحُسَینِ نَجلِ عَلِیٍّ هَدَّ رُکناً ما کانَ بِالمَهدودِ</w:t>
      </w:r>
    </w:p>
    <w:p>
      <w:pPr>
        <w:pStyle w:val="BookText"/>
        <w:rPr/>
      </w:pPr>
      <w:r>
        <w:rPr>
          <w:rFonts w:ascii="Amiri" w:hAnsi="Amiri" w:eastAsia="Amiri" w:cs="Amiri"/>
          <w:color w:val="111111"/>
          <w:sz w:val="28"/>
          <w:sz w:val="28"/>
          <w:szCs w:val="28"/>
          <w:rtl w:val="true"/>
          <w:lang w:bidi="ar-SA"/>
        </w:rPr>
        <w:t>حادِثٌ أحزَنَ الوَلِیَّ وأَضناهُ وخَطبٌ أقَرَّ عَینَ الحَسودِ</w:t>
      </w:r>
    </w:p>
    <w:p>
      <w:pPr>
        <w:pStyle w:val="BookText"/>
        <w:rPr/>
      </w:pPr>
      <w:r>
        <w:rPr>
          <w:rFonts w:ascii="Amiri" w:hAnsi="Amiri" w:eastAsia="Amiri" w:cs="Amiri"/>
          <w:color w:val="111111"/>
          <w:sz w:val="28"/>
          <w:sz w:val="28"/>
          <w:szCs w:val="28"/>
          <w:rtl w:val="true"/>
          <w:lang w:bidi="ar-SA"/>
        </w:rPr>
        <w:t>یا لَها نَکبَةً أباحَت حِمَی الصَّبرِ وأَجرَت مَدامِعاً فی خُدودِ</w:t>
      </w:r>
    </w:p>
    <w:p>
      <w:pPr>
        <w:pStyle w:val="BookText"/>
        <w:rPr/>
      </w:pPr>
      <w:r>
        <w:rPr>
          <w:rFonts w:ascii="Amiri" w:hAnsi="Amiri" w:eastAsia="Amiri" w:cs="Amiri"/>
          <w:color w:val="111111"/>
          <w:sz w:val="28"/>
          <w:sz w:val="28"/>
          <w:szCs w:val="28"/>
          <w:rtl w:val="true"/>
          <w:lang w:bidi="ar-SA"/>
        </w:rPr>
        <w:t>ومُصاباً عَمَّ البَرِیَّةَ بِالحُزنِ وأَغرَی العُیونَ بِالتَّسهیدِ</w:t>
      </w:r>
    </w:p>
    <w:p>
      <w:pPr>
        <w:pStyle w:val="BookText"/>
        <w:rPr/>
      </w:pPr>
      <w:r>
        <w:rPr>
          <w:rFonts w:ascii="Amiri" w:hAnsi="Amiri" w:eastAsia="Amiri" w:cs="Amiri"/>
          <w:color w:val="111111"/>
          <w:sz w:val="28"/>
          <w:sz w:val="28"/>
          <w:szCs w:val="28"/>
          <w:rtl w:val="true"/>
          <w:lang w:bidi="ar-SA"/>
        </w:rPr>
        <w:t>یا قَتیلاً ثَوی بِقَتلَتِهِ الدّینُ وأَمسَی الإِسلامُ واهِیَ العَمودِ</w:t>
      </w:r>
    </w:p>
    <w:p>
      <w:pPr>
        <w:pStyle w:val="BookText"/>
        <w:rPr/>
      </w:pPr>
      <w:r>
        <w:rPr>
          <w:rFonts w:ascii="Amiri" w:hAnsi="Amiri" w:eastAsia="Amiri" w:cs="Amiri"/>
          <w:color w:val="111111"/>
          <w:sz w:val="28"/>
          <w:sz w:val="28"/>
          <w:szCs w:val="28"/>
          <w:rtl w:val="true"/>
          <w:lang w:bidi="ar-SA"/>
        </w:rPr>
        <w:t>ووَحیداً فِی مَعشَرٍ مِن عَدُوٍّ لَهفَ نَفسی عَلَی الفَریدِ الوَحیدِ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ونَزیفاً یُسقَی المَنِیَّة صِرفاً ظامِیاً یَرتَوی بِماءِ الوَریدِ </w:t>
      </w:r>
    </w:p>
    <w:p>
      <w:pPr>
        <w:pStyle w:val="BookText"/>
        <w:rPr/>
      </w:pPr>
      <w:r>
        <w:rPr>
          <w:rFonts w:ascii="Amiri" w:hAnsi="Amiri" w:eastAsia="Amiri" w:cs="Amiri"/>
          <w:color w:val="111111"/>
          <w:sz w:val="28"/>
          <w:sz w:val="28"/>
          <w:szCs w:val="28"/>
          <w:rtl w:val="true"/>
          <w:lang w:bidi="ar-SA"/>
        </w:rPr>
        <w:t>وصَریعاً تَبکِی السَّماءُ عَلَیهِ فَتُرَوّی بِالدَّمعِ ظامِی الصَّعیدِ</w:t>
      </w:r>
    </w:p>
    <w:p>
      <w:pPr>
        <w:pStyle w:val="BookText"/>
        <w:rPr/>
      </w:pPr>
      <w:r>
        <w:rPr>
          <w:rFonts w:ascii="Amiri" w:hAnsi="Amiri" w:eastAsia="Amiri" w:cs="Amiri"/>
          <w:color w:val="111111"/>
          <w:sz w:val="28"/>
          <w:sz w:val="28"/>
          <w:szCs w:val="28"/>
          <w:rtl w:val="true"/>
          <w:lang w:bidi="ar-SA"/>
        </w:rPr>
        <w:t>وغَریباً بَینَ الأَعادی یُعانی مِنهُمُ ما یُشیبُ رَأسَ الوَلیدِ</w:t>
      </w:r>
    </w:p>
    <w:p>
      <w:pPr>
        <w:pStyle w:val="BookText"/>
        <w:rPr/>
      </w:pPr>
      <w:r>
        <w:rPr>
          <w:rFonts w:ascii="Amiri" w:hAnsi="Amiri" w:eastAsia="Amiri" w:cs="Amiri"/>
          <w:color w:val="111111"/>
          <w:sz w:val="28"/>
          <w:sz w:val="28"/>
          <w:szCs w:val="28"/>
          <w:rtl w:val="true"/>
          <w:lang w:bidi="ar-SA"/>
        </w:rPr>
        <w:t>قَتَلوهُ مَع عِلمِهِم أنَّهُ خَیرُ البَرایا مِن سَیِّدٍ ومَسودِ</w:t>
      </w:r>
    </w:p>
    <w:p>
      <w:pPr>
        <w:pStyle w:val="BookText"/>
        <w:rPr/>
      </w:pPr>
      <w:r>
        <w:rPr>
          <w:rFonts w:ascii="Amiri" w:hAnsi="Amiri" w:eastAsia="Amiri" w:cs="Amiri"/>
          <w:color w:val="111111"/>
          <w:sz w:val="28"/>
          <w:sz w:val="28"/>
          <w:szCs w:val="28"/>
          <w:rtl w:val="true"/>
          <w:lang w:bidi="ar-SA"/>
        </w:rPr>
        <w:t>وَاستَباحوا دَمَ النَّبِیِّ رَسولِ اللّهِ إذ أظهَروا قَدیمَ الحُقودِ</w:t>
      </w:r>
    </w:p>
    <w:p>
      <w:pPr>
        <w:pStyle w:val="BookText"/>
        <w:rPr/>
      </w:pPr>
      <w:r>
        <w:rPr>
          <w:rFonts w:ascii="Amiri" w:hAnsi="Amiri" w:eastAsia="Amiri" w:cs="Amiri"/>
          <w:color w:val="111111"/>
          <w:sz w:val="28"/>
          <w:sz w:val="28"/>
          <w:szCs w:val="28"/>
          <w:rtl w:val="true"/>
          <w:lang w:bidi="ar-SA"/>
        </w:rPr>
        <w:t>وأَضاعوا حَقَّ الرَّسولِ التِزاماً بِطَلیقٍ ورَغبَةً فی طَریدِ</w:t>
      </w:r>
    </w:p>
    <w:p>
      <w:pPr>
        <w:pStyle w:val="BookText"/>
        <w:rPr/>
      </w:pPr>
      <w:r>
        <w:rPr>
          <w:rFonts w:ascii="Amiri" w:hAnsi="Amiri" w:eastAsia="Amiri" w:cs="Amiri"/>
          <w:color w:val="111111"/>
          <w:sz w:val="28"/>
          <w:sz w:val="28"/>
          <w:szCs w:val="28"/>
          <w:rtl w:val="true"/>
          <w:lang w:bidi="ar-SA"/>
        </w:rPr>
        <w:t>وأَتَوها صَمّاءَ شَنعاءَ شَوهاءَ أکانَت قُلوبُهُم مِن حَدیدِ</w:t>
      </w:r>
    </w:p>
    <w:p>
      <w:pPr>
        <w:pStyle w:val="BookText"/>
        <w:rPr/>
      </w:pPr>
      <w:r>
        <w:rPr>
          <w:rFonts w:ascii="Amiri" w:hAnsi="Amiri" w:eastAsia="Amiri" w:cs="Amiri"/>
          <w:color w:val="111111"/>
          <w:sz w:val="28"/>
          <w:sz w:val="28"/>
          <w:szCs w:val="28"/>
          <w:rtl w:val="true"/>
          <w:lang w:bidi="ar-SA"/>
        </w:rPr>
        <w:t>وَجَرَوا فِی العَمی إلَی الغایَةِ القُصوی أما کانَ فیهُمُ مِن رَشیدِ</w:t>
      </w:r>
    </w:p>
    <w:p>
      <w:pPr>
        <w:pStyle w:val="BookText"/>
        <w:rPr/>
      </w:pPr>
      <w:r>
        <w:rPr>
          <w:rFonts w:ascii="Amiri" w:hAnsi="Amiri" w:eastAsia="Amiri" w:cs="Amiri"/>
          <w:color w:val="111111"/>
          <w:sz w:val="28"/>
          <w:sz w:val="28"/>
          <w:szCs w:val="28"/>
          <w:rtl w:val="true"/>
          <w:lang w:bidi="ar-SA"/>
        </w:rPr>
        <w:t>أسخَطُوا اللّهَ فی رِضَی ابنِ زِیادٍ وَعَصَوهُ قَضاءَ حَقِّ یَزیدِ</w:t>
      </w:r>
    </w:p>
    <w:p>
      <w:pPr>
        <w:pStyle w:val="BookText"/>
        <w:rPr/>
      </w:pPr>
      <w:r>
        <w:rPr>
          <w:rFonts w:ascii="Amiri" w:hAnsi="Amiri" w:eastAsia="Amiri" w:cs="Amiri"/>
          <w:color w:val="111111"/>
          <w:sz w:val="28"/>
          <w:sz w:val="28"/>
          <w:szCs w:val="28"/>
          <w:rtl w:val="true"/>
          <w:lang w:bidi="ar-SA"/>
        </w:rPr>
        <w:t xml:space="preserve">وَأَری الحُرَّ کانَ حُرّاً وَلکِنَّ ابنَ سَعدٍ فِی الخِزیِ کَابنِ سَعیدِ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بِعَلِیٍّ شیدَت مَعالِمُ دینِ اللّهِ وَالأَرضُ بِالعِنادِ تَمورُ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حَسَدوهُ عَلی مآثِرَ شَتّی وَکَفاهُم حِقداً عَلَیهِ الغَدیرُ</w:t>
      </w:r>
    </w:p>
    <w:p>
      <w:pPr>
        <w:pStyle w:val="BookText"/>
        <w:rPr/>
      </w:pPr>
      <w:r>
        <w:rPr>
          <w:rFonts w:ascii="Amiri" w:hAnsi="Amiri" w:eastAsia="Amiri" w:cs="Amiri"/>
          <w:color w:val="111111"/>
          <w:sz w:val="28"/>
          <w:sz w:val="28"/>
          <w:szCs w:val="28"/>
          <w:rtl w:val="true"/>
          <w:lang w:bidi="ar-SA"/>
        </w:rPr>
        <w:t>کَتَموا داءَ دَخلِهِم وَطَوَوا کَشحاً وَقالوا صَرفُ اللَّیالی یَدورُ</w:t>
      </w:r>
    </w:p>
    <w:p>
      <w:pPr>
        <w:pStyle w:val="BookText"/>
        <w:rPr/>
      </w:pPr>
      <w:r>
        <w:rPr>
          <w:rFonts w:ascii="Amiri" w:hAnsi="Amiri" w:eastAsia="Amiri" w:cs="Amiri"/>
          <w:color w:val="111111"/>
          <w:sz w:val="28"/>
          <w:sz w:val="28"/>
          <w:szCs w:val="28"/>
          <w:rtl w:val="true"/>
          <w:lang w:bidi="ar-SA"/>
        </w:rPr>
        <w:t xml:space="preserve">وَرَمَوا نَجلَهُ الحُسَینَ بِأَحقادٍ تَبوخُ </w:t>
      </w:r>
      <w:r>
        <w:rPr>
          <w:rStyle w:val="FootnoteAnchor"/>
          <w:rtl w:val="true"/>
        </w:rPr>
        <w:footnoteReference w:id="58"/>
      </w:r>
      <w:r>
        <w:rPr>
          <w:rFonts w:ascii="Amiri" w:hAnsi="Amiri" w:eastAsia="Amiri" w:cs="Amiri"/>
          <w:color w:val="111111"/>
          <w:sz w:val="28"/>
          <w:sz w:val="28"/>
          <w:szCs w:val="28"/>
          <w:rtl w:val="true"/>
          <w:lang w:bidi="ar-SA"/>
        </w:rPr>
        <w:t>النّیرانُ وَهیَ تَفورُ</w:t>
      </w:r>
    </w:p>
    <w:p>
      <w:pPr>
        <w:pStyle w:val="BookText"/>
        <w:rPr/>
      </w:pPr>
      <w:r>
        <w:rPr>
          <w:rFonts w:ascii="Amiri" w:hAnsi="Amiri" w:eastAsia="Amiri" w:cs="Amiri"/>
          <w:color w:val="111111"/>
          <w:sz w:val="28"/>
          <w:sz w:val="28"/>
          <w:szCs w:val="28"/>
          <w:rtl w:val="true"/>
          <w:lang w:bidi="ar-SA"/>
        </w:rPr>
        <w:t>لَهفَ نَفسی طولَ الزَّمانِ وَیَنمَی الحُزنُ عِندی إذا أتی عاشورُ</w:t>
      </w:r>
    </w:p>
    <w:p>
      <w:pPr>
        <w:pStyle w:val="BookText"/>
        <w:rPr/>
      </w:pPr>
      <w:r>
        <w:rPr>
          <w:rFonts w:ascii="Amiri" w:hAnsi="Amiri" w:eastAsia="Amiri" w:cs="Amiri"/>
          <w:color w:val="111111"/>
          <w:sz w:val="28"/>
          <w:sz w:val="28"/>
          <w:szCs w:val="28"/>
          <w:rtl w:val="true"/>
          <w:lang w:bidi="ar-SA"/>
        </w:rPr>
        <w:t>لَهفَ نَفسی عَلَیهِ لَهفَ حَزینٍ ظَلَّ صَرفُ الرَّدی عَلَیهِ یَجورُ</w:t>
      </w:r>
    </w:p>
    <w:p>
      <w:pPr>
        <w:pStyle w:val="BookText"/>
        <w:rPr/>
      </w:pPr>
      <w:r>
        <w:rPr>
          <w:rFonts w:ascii="Amiri" w:hAnsi="Amiri" w:eastAsia="Amiri" w:cs="Amiri"/>
          <w:color w:val="111111"/>
          <w:sz w:val="28"/>
          <w:sz w:val="28"/>
          <w:szCs w:val="28"/>
          <w:rtl w:val="true"/>
          <w:lang w:bidi="ar-SA"/>
        </w:rPr>
        <w:t>أسَفاً غَیرَ بالِغٍ کُنهَ ما أکفی وحُزناً تَضیقُ عَنهُ الصُّدورُ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لَها وَقعَةً لَقَد شَمَلَ الإِ سلامَ مِنها رُزءٌ جَلیلٌ خَطیرُ </w:t>
      </w:r>
      <w:bookmarkStart w:id="72" w:name="pg14251_152602"/>
    </w:p>
    <w:p>
      <w:pPr>
        <w:pStyle w:val="BookText"/>
        <w:rPr/>
      </w:pPr>
      <w:bookmarkEnd w:id="72"/>
      <w:r>
        <w:rPr>
          <w:rFonts w:ascii="Amiri" w:hAnsi="Amiri" w:eastAsia="Amiri" w:cs="Amiri"/>
          <w:color w:val="111111"/>
          <w:sz w:val="28"/>
          <w:sz w:val="28"/>
          <w:szCs w:val="28"/>
          <w:rtl w:val="true"/>
          <w:lang w:bidi="ar-SA"/>
        </w:rPr>
        <w:t xml:space="preserve">لَیثُ غابٍ تَعیثُ فیهِ کِلابٌ وعَظیمٌ سَطا عَلَیهِ حَقیرُ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3" w:name="__RefHeading___Toc96672_1588784861"/>
      <w:bookmarkStart w:id="74" w:name="_Toc25"/>
      <w:bookmarkEnd w:id="73"/>
      <w:r>
        <w:rPr/>
        <w:t>7</w:t>
      </w:r>
      <w:r>
        <w:rPr>
          <w:rtl w:val="true"/>
        </w:rPr>
        <w:t>.</w:t>
      </w:r>
      <w:r>
        <w:rPr>
          <w:rtl w:val="true"/>
        </w:rPr>
        <w:t>عَلِیُّ بنُ مُقَرّبٍ الأَحسائِیُّ‌</w:t>
      </w:r>
      <w:bookmarkEnd w:id="74"/>
    </w:p>
    <w:p>
      <w:pPr>
        <w:pStyle w:val="BookText"/>
        <w:rPr/>
      </w:pPr>
      <w:r>
        <w:rPr>
          <w:rStyle w:val="FootnoteAnchor"/>
          <w:rtl w:val="true"/>
        </w:rPr>
        <w:footnoteReference w:id="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یَومٌ بِالطُّفوفِ لَم یَدَع لِمُسلِمٍ فِی العُمرِ مِن مُستَمتَعِ</w:t>
      </w:r>
    </w:p>
    <w:p>
      <w:pPr>
        <w:pStyle w:val="BookText"/>
        <w:rPr/>
      </w:pPr>
      <w:r>
        <w:rPr>
          <w:rFonts w:ascii="Amiri" w:hAnsi="Amiri" w:eastAsia="Amiri" w:cs="Amiri"/>
          <w:color w:val="111111"/>
          <w:sz w:val="28"/>
          <w:sz w:val="28"/>
          <w:szCs w:val="28"/>
          <w:rtl w:val="true"/>
          <w:lang w:bidi="ar-SA"/>
        </w:rPr>
        <w:t>یَومٌ بِهِ غودِرَ سِبطُ المُصطَفی لِلمُرهَفاتِ وَالرِّماحِ الشُرَّعِ</w:t>
      </w:r>
    </w:p>
    <w:p>
      <w:pPr>
        <w:pStyle w:val="BookText"/>
        <w:rPr/>
      </w:pPr>
      <w:r>
        <w:rPr>
          <w:rFonts w:ascii="Amiri" w:hAnsi="Amiri" w:eastAsia="Amiri" w:cs="Amiri"/>
          <w:color w:val="111111"/>
          <w:sz w:val="28"/>
          <w:sz w:val="28"/>
          <w:szCs w:val="28"/>
          <w:rtl w:val="true"/>
          <w:lang w:bidi="ar-SA"/>
        </w:rPr>
        <w:t>وحَولَهُ مِن صَحبِهِ کُلُّ فَتیً حامِی الذِّمارِ بَطَلٍ سَمَیذَعِ</w:t>
      </w:r>
    </w:p>
    <w:p>
      <w:pPr>
        <w:pStyle w:val="BookText"/>
        <w:rPr/>
      </w:pPr>
      <w:r>
        <w:rPr>
          <w:rFonts w:ascii="Amiri" w:hAnsi="Amiri" w:eastAsia="Amiri" w:cs="Amiri"/>
          <w:color w:val="111111"/>
          <w:sz w:val="28"/>
          <w:sz w:val="28"/>
          <w:szCs w:val="28"/>
          <w:rtl w:val="true"/>
          <w:lang w:bidi="ar-SA"/>
        </w:rPr>
        <w:t>لَهفی لِمَولایَ الشَّهیدِ ظامِیاً یُذادُ عَن ماءِ الفُراتِ المُترَعِ</w:t>
      </w:r>
    </w:p>
    <w:p>
      <w:pPr>
        <w:pStyle w:val="BookText"/>
        <w:rPr/>
      </w:pPr>
      <w:r>
        <w:rPr>
          <w:rFonts w:ascii="Amiri" w:hAnsi="Amiri" w:eastAsia="Amiri" w:cs="Amiri"/>
          <w:color w:val="111111"/>
          <w:sz w:val="28"/>
          <w:sz w:val="28"/>
          <w:szCs w:val="28"/>
          <w:rtl w:val="true"/>
          <w:lang w:bidi="ar-SA"/>
        </w:rPr>
        <w:t>لَم یَسمَحِ القَومُ لَهُ بِشُربَةٍ حَتّی قَضی بِغُلَّةٍ لَم تُنقَعِ</w:t>
      </w:r>
    </w:p>
    <w:p>
      <w:pPr>
        <w:pStyle w:val="BookText"/>
        <w:rPr/>
      </w:pPr>
      <w:r>
        <w:rPr>
          <w:rFonts w:ascii="Amiri" w:hAnsi="Amiri" w:eastAsia="Amiri" w:cs="Amiri"/>
          <w:color w:val="111111"/>
          <w:sz w:val="28"/>
          <w:sz w:val="28"/>
          <w:szCs w:val="28"/>
          <w:rtl w:val="true"/>
          <w:lang w:bidi="ar-SA"/>
        </w:rPr>
        <w:t>لَهفی لَهُ ورَأسُهُ فی ذابِلٍ کَالبَدرِ یَزهو فی أتَمِّ مَطلَعِ</w:t>
      </w:r>
    </w:p>
    <w:p>
      <w:pPr>
        <w:pStyle w:val="BookText"/>
        <w:rPr/>
      </w:pPr>
      <w:r>
        <w:rPr>
          <w:rFonts w:ascii="Amiri" w:hAnsi="Amiri" w:eastAsia="Amiri" w:cs="Amiri"/>
          <w:color w:val="111111"/>
          <w:sz w:val="28"/>
          <w:sz w:val="28"/>
          <w:szCs w:val="28"/>
          <w:rtl w:val="true"/>
          <w:lang w:bidi="ar-SA"/>
        </w:rPr>
        <w:t>لَهفی لِثَغرِ السِّبطِ إذ یَقرَعُهُ مَن لِعُصاةِ مَجدِهِ لَم یَقرَعِ</w:t>
      </w:r>
    </w:p>
    <w:p>
      <w:pPr>
        <w:pStyle w:val="BookText"/>
        <w:rPr/>
      </w:pPr>
      <w:r>
        <w:rPr>
          <w:rFonts w:ascii="Amiri" w:hAnsi="Amiri" w:eastAsia="Amiri" w:cs="Amiri"/>
          <w:color w:val="111111"/>
          <w:sz w:val="28"/>
          <w:sz w:val="28"/>
          <w:szCs w:val="28"/>
          <w:rtl w:val="true"/>
          <w:lang w:bidi="ar-SA"/>
        </w:rPr>
        <w:t>یا لَهفَ نَفسی لِبَناتِ أحمَدٍ بَینَ عِطاشٍ فِی الفَلا وجُوَّعِ</w:t>
      </w:r>
    </w:p>
    <w:p>
      <w:pPr>
        <w:pStyle w:val="BookText"/>
        <w:rPr/>
      </w:pPr>
      <w:r>
        <w:rPr>
          <w:rFonts w:ascii="Amiri" w:hAnsi="Amiri" w:eastAsia="Amiri" w:cs="Amiri"/>
          <w:color w:val="111111"/>
          <w:sz w:val="28"/>
          <w:sz w:val="28"/>
          <w:szCs w:val="28"/>
          <w:rtl w:val="true"/>
          <w:lang w:bidi="ar-SA"/>
        </w:rPr>
        <w:t>یُسَقنَ فی ذُلِّ السِّبا حَواسِراً إلَی الشّآمِ فَوقَ حَسری ظُلَّعِ</w:t>
      </w:r>
    </w:p>
    <w:p>
      <w:pPr>
        <w:pStyle w:val="BookText"/>
        <w:rPr/>
      </w:pPr>
      <w:r>
        <w:rPr>
          <w:rFonts w:ascii="Amiri" w:hAnsi="Amiri" w:eastAsia="Amiri" w:cs="Amiri"/>
          <w:color w:val="111111"/>
          <w:sz w:val="28"/>
          <w:sz w:val="28"/>
          <w:szCs w:val="28"/>
          <w:rtl w:val="true"/>
          <w:lang w:bidi="ar-SA"/>
        </w:rPr>
        <w:t>یَقدِمُهُنَّ الرَّأسُ فی قَناتِهِ هَدِیَّةً إلَی الدَّعِیِّ ابنِ الدَّعی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یَندُبنَ یا جَدّاهُ لَو رَأَیتَنا نُسلَبُ کُلَّ مِعجَرٍ </w:t>
      </w:r>
      <w:r>
        <w:rPr>
          <w:rStyle w:val="FootnoteAnchor"/>
          <w:rtl w:val="true"/>
        </w:rPr>
        <w:footnoteReference w:id="61"/>
      </w:r>
      <w:r>
        <w:rPr>
          <w:rFonts w:ascii="Amiri" w:hAnsi="Amiri" w:eastAsia="Amiri" w:cs="Amiri"/>
          <w:color w:val="111111"/>
          <w:sz w:val="28"/>
          <w:sz w:val="28"/>
          <w:szCs w:val="28"/>
          <w:rtl w:val="true"/>
          <w:lang w:bidi="ar-SA"/>
        </w:rPr>
        <w:t xml:space="preserve">وبُرقُعِ </w:t>
      </w:r>
      <w:bookmarkStart w:id="75" w:name="pg14251_152603"/>
    </w:p>
    <w:p>
      <w:pPr>
        <w:pStyle w:val="BookText"/>
        <w:rPr/>
      </w:pPr>
      <w:bookmarkEnd w:id="75"/>
      <w:r>
        <w:rPr>
          <w:rFonts w:ascii="Amiri" w:hAnsi="Amiri" w:eastAsia="Amiri" w:cs="Amiri"/>
          <w:color w:val="111111"/>
          <w:sz w:val="28"/>
          <w:sz w:val="28"/>
          <w:szCs w:val="28"/>
          <w:rtl w:val="true"/>
          <w:lang w:bidi="ar-SA"/>
        </w:rPr>
        <w:t xml:space="preserve">یَحدو بِنا حادٍ عَنیفٌ سَیرُهُ لَو قیلَ أربِع ساعَةً لَم یُربِعِ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6" w:name="__RefHeading___Toc96674_1588784861"/>
      <w:bookmarkStart w:id="77" w:name="_Toc26"/>
      <w:bookmarkEnd w:id="76"/>
      <w:r>
        <w:rPr/>
        <w:t>8</w:t>
      </w:r>
      <w:r>
        <w:rPr>
          <w:rtl w:val="true"/>
        </w:rPr>
        <w:t>.</w:t>
      </w:r>
      <w:r>
        <w:rPr>
          <w:rtl w:val="true"/>
        </w:rPr>
        <w:t>مُحَمَّدُ بنُ طَلحَةَ الشّافِعِیُّ‌</w:t>
      </w:r>
      <w:bookmarkEnd w:id="77"/>
    </w:p>
    <w:p>
      <w:pPr>
        <w:pStyle w:val="BookText"/>
        <w:rPr/>
      </w:pPr>
      <w:r>
        <w:rPr>
          <w:rStyle w:val="FootnoteAnchor"/>
          <w:rtl w:val="true"/>
        </w:rPr>
        <w:footnoteReference w:id="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أیُّهَا العادونَ إنَّ أمامَکُم مُقامَ سُؤالٍ وَالرَّسولُ سَؤولُ</w:t>
      </w:r>
    </w:p>
    <w:p>
      <w:pPr>
        <w:pStyle w:val="BookText"/>
        <w:rPr/>
      </w:pPr>
      <w:r>
        <w:rPr>
          <w:rFonts w:ascii="Amiri" w:hAnsi="Amiri" w:eastAsia="Amiri" w:cs="Amiri"/>
          <w:color w:val="111111"/>
          <w:sz w:val="28"/>
          <w:sz w:val="28"/>
          <w:szCs w:val="28"/>
          <w:rtl w:val="true"/>
          <w:lang w:bidi="ar-SA"/>
        </w:rPr>
        <w:t>ومَوقِفُ حُکمٍ وَالخُصومُ مُحَمَّدٌ وفاطِمَةُ الزَّهراءُ وهیَ ثَکولُ</w:t>
      </w:r>
    </w:p>
    <w:p>
      <w:pPr>
        <w:pStyle w:val="BookText"/>
        <w:rPr/>
      </w:pPr>
      <w:r>
        <w:rPr>
          <w:rFonts w:ascii="Amiri" w:hAnsi="Amiri" w:eastAsia="Amiri" w:cs="Amiri"/>
          <w:color w:val="111111"/>
          <w:sz w:val="28"/>
          <w:sz w:val="28"/>
          <w:szCs w:val="28"/>
          <w:rtl w:val="true"/>
          <w:lang w:bidi="ar-SA"/>
        </w:rPr>
        <w:t>وإِنَّ عَلِیّاً فِی الخِصامِ مُؤَیَّدٌ لَهُ الحَقُّ فیما یَدَّعی ویَقولُ</w:t>
      </w:r>
    </w:p>
    <w:p>
      <w:pPr>
        <w:pStyle w:val="BookText"/>
        <w:rPr/>
      </w:pPr>
      <w:r>
        <w:rPr>
          <w:rFonts w:ascii="Amiri" w:hAnsi="Amiri" w:eastAsia="Amiri" w:cs="Amiri"/>
          <w:color w:val="111111"/>
          <w:sz w:val="28"/>
          <w:sz w:val="28"/>
          <w:szCs w:val="28"/>
          <w:rtl w:val="true"/>
          <w:lang w:bidi="ar-SA"/>
        </w:rPr>
        <w:t>فَماذا تَرُدّونَ الجَوابَ عَلَیهِمُ ولَیسَ إلی تَرکِ الجَوابِ سَبیلُ</w:t>
      </w:r>
    </w:p>
    <w:p>
      <w:pPr>
        <w:pStyle w:val="BookText"/>
        <w:rPr/>
      </w:pPr>
      <w:r>
        <w:rPr>
          <w:rFonts w:ascii="Amiri" w:hAnsi="Amiri" w:eastAsia="Amiri" w:cs="Amiri"/>
          <w:color w:val="111111"/>
          <w:sz w:val="28"/>
          <w:sz w:val="28"/>
          <w:szCs w:val="28"/>
          <w:rtl w:val="true"/>
          <w:lang w:bidi="ar-SA"/>
        </w:rPr>
        <w:t xml:space="preserve">وقَد سُؤتُموهُم فی بَنیهِم بِقَتلِهِم ووِزرُ الَّذی أحدَثتُموهُ ثَقیلُ </w:t>
      </w:r>
      <w:r>
        <w:rPr>
          <w:rStyle w:val="FootnoteAnchor"/>
          <w:rtl w:val="true"/>
        </w:rPr>
        <w:footnoteReference w:id="64"/>
      </w:r>
    </w:p>
    <w:p>
      <w:pPr>
        <w:pStyle w:val="Heading4"/>
        <w:numPr>
          <w:ilvl w:val="3"/>
          <w:numId w:val="1"/>
        </w:numPr>
        <w:rPr/>
      </w:pPr>
      <w:bookmarkStart w:id="78" w:name="__RefHeading___Toc96676_1588784861"/>
      <w:bookmarkStart w:id="79" w:name="_Toc27"/>
      <w:bookmarkEnd w:id="78"/>
      <w:r>
        <w:rPr/>
        <w:t>9</w:t>
      </w:r>
      <w:r>
        <w:rPr>
          <w:rtl w:val="true"/>
        </w:rPr>
        <w:t>.</w:t>
      </w:r>
      <w:r>
        <w:rPr>
          <w:rtl w:val="true"/>
        </w:rPr>
        <w:t>ناهِضٌ الأَندَلُسِیُّ‌</w:t>
      </w:r>
      <w:bookmarkEnd w:id="79"/>
    </w:p>
    <w:p>
      <w:pPr>
        <w:pStyle w:val="BookText"/>
        <w:rPr/>
      </w:pPr>
      <w:r>
        <w:rPr>
          <w:rStyle w:val="FootnoteAnchor"/>
          <w:rtl w:val="true"/>
        </w:rPr>
        <w:footnoteReference w:id="65"/>
      </w:r>
      <w:r>
        <w:rPr>
          <w:rFonts w:eastAsia="IRNazanin" w:cs="IRNazanin"/>
          <w:color w:val="111111"/>
          <w:sz w:val="28"/>
          <w:szCs w:val="28"/>
          <w:rtl w:val="true"/>
          <w:lang w:bidi="fa-IR"/>
        </w:rPr>
        <w:t xml:space="preserve">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 الطیب من غصن الأندلس الرطیب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أمُرِنَّةً سَجَعَت بِعودِ أراکِ قولی مُوَلَّهَةً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بُکاکِ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أجَفاکِ إلفُکِ أم بُلیتِ بِفُرقَةٍ أم لاحَ بَرقٌ بِالحِمی فَشَجاکِ </w:t>
      </w:r>
    </w:p>
    <w:p>
      <w:pPr>
        <w:pStyle w:val="BookText"/>
        <w:rPr/>
      </w:pPr>
      <w:r>
        <w:rPr>
          <w:rFonts w:ascii="Amiri" w:hAnsi="Amiri" w:eastAsia="Amiri" w:cs="Amiri"/>
          <w:color w:val="111111"/>
          <w:sz w:val="28"/>
          <w:sz w:val="28"/>
          <w:szCs w:val="28"/>
          <w:rtl w:val="true"/>
          <w:lang w:bidi="ar-SA"/>
        </w:rPr>
        <w:t>لَوکانَ حَقّاً مَا ادّعَیتِ مِنَ‌الجَوی یَوماً لَما طَرَقَ الجُفونَ کَراکِ</w:t>
      </w:r>
    </w:p>
    <w:p>
      <w:pPr>
        <w:pStyle w:val="BookText"/>
        <w:rPr/>
      </w:pPr>
      <w:r>
        <w:rPr>
          <w:rFonts w:ascii="Amiri" w:hAnsi="Amiri" w:eastAsia="Amiri" w:cs="Amiri"/>
          <w:color w:val="111111"/>
          <w:sz w:val="28"/>
          <w:sz w:val="28"/>
          <w:szCs w:val="28"/>
          <w:rtl w:val="true"/>
          <w:lang w:bidi="ar-SA"/>
        </w:rPr>
        <w:t>إیهٍ حَمامَةُ خَبِّرینی إنَّنی أبکی الحُسَینَ وأَنتِ ما أَبکاکِ</w:t>
      </w:r>
    </w:p>
    <w:p>
      <w:pPr>
        <w:pStyle w:val="BookText"/>
        <w:rPr/>
      </w:pPr>
      <w:r>
        <w:rPr>
          <w:rFonts w:ascii="Amiri" w:hAnsi="Amiri" w:eastAsia="Amiri" w:cs="Amiri"/>
          <w:color w:val="111111"/>
          <w:sz w:val="28"/>
          <w:sz w:val="28"/>
          <w:szCs w:val="28"/>
          <w:rtl w:val="true"/>
          <w:lang w:bidi="ar-SA"/>
        </w:rPr>
        <w:t xml:space="preserve">أبکی قَتیلَ الطَّفِّ فَرعَ نَبِیِّنا أکرِم بِفَرعٍ لِلنُّبُوَّةِ زاکِ </w:t>
      </w:r>
      <w:r>
        <w:rPr>
          <w:rStyle w:val="FootnoteAnchor"/>
          <w:rtl w:val="true"/>
        </w:rPr>
        <w:footnoteReference w:id="6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 الطیب من غصن الأندلس الرطیب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للمقری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4251_152606"/>
      <w:bookmarkStart w:id="81" w:name="pg14251_152606"/>
      <w:bookmarkEnd w:id="81"/>
    </w:p>
    <w:p>
      <w:pPr>
        <w:pStyle w:val="Heading3"/>
        <w:numPr>
          <w:ilvl w:val="2"/>
          <w:numId w:val="1"/>
        </w:numPr>
        <w:rPr/>
      </w:pPr>
      <w:bookmarkStart w:id="82" w:name="pg14251_152606"/>
      <w:bookmarkStart w:id="83" w:name="__RefHeading___Toc96678_1588784861"/>
      <w:bookmarkStart w:id="84" w:name="_Toc28"/>
      <w:bookmarkEnd w:id="82"/>
      <w:bookmarkEnd w:id="83"/>
      <w:r>
        <w:rPr>
          <w:rtl w:val="true"/>
        </w:rPr>
        <w:t>الفصل الثامن</w:t>
      </w:r>
      <w:r>
        <w:rPr>
          <w:rtl w:val="true"/>
        </w:rPr>
        <w:t>:</w:t>
      </w:r>
      <w:r>
        <w:rPr>
          <w:rtl w:val="true"/>
        </w:rPr>
        <w:t>نماذج من المراثی الّتی أُنشدت فی القرن الثّامن</w:t>
      </w:r>
      <w:bookmarkEnd w:id="84"/>
    </w:p>
    <w:p>
      <w:pPr>
        <w:pStyle w:val="Heading4"/>
        <w:numPr>
          <w:ilvl w:val="3"/>
          <w:numId w:val="1"/>
        </w:numPr>
        <w:rPr/>
      </w:pPr>
      <w:bookmarkStart w:id="85" w:name="__RefHeading___Toc96680_1588784861"/>
      <w:bookmarkStart w:id="86" w:name="_Toc29"/>
      <w:bookmarkEnd w:id="85"/>
      <w:r>
        <w:rPr/>
        <w:t>1</w:t>
      </w:r>
      <w:r>
        <w:rPr>
          <w:rtl w:val="true"/>
        </w:rPr>
        <w:t>.</w:t>
      </w:r>
      <w:r>
        <w:rPr>
          <w:rtl w:val="true"/>
        </w:rPr>
        <w:t>الشَّیخُ حَسَنٌ المَخزومِیُّ‌</w:t>
      </w:r>
      <w:bookmarkEnd w:id="86"/>
    </w:p>
    <w:p>
      <w:pPr>
        <w:pStyle w:val="BookText"/>
        <w:rPr/>
      </w:pP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لِلحَسَنِ آلِ أبی عَبدِ الکَریمِ المَخزومِیِّ یَرثی بِهَا السِّبطَ الشَّهیدَ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یَبقَ إلّاالسِّبطُ فَرداً ورَهطُهُ لَدَیهِ وزَینُ العابِدینَ عَلیلُ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 وفَرَّ القَومُ خیفَةَ بَأسِهِ کَأَنَّ عَلِیّاً فِی الصُّفوفِ یَجولُ</w:t>
      </w:r>
    </w:p>
    <w:p>
      <w:pPr>
        <w:pStyle w:val="BookText"/>
        <w:rPr/>
      </w:pPr>
      <w:r>
        <w:rPr>
          <w:rFonts w:ascii="Amiri" w:hAnsi="Amiri" w:eastAsia="Amiri" w:cs="Amiri"/>
          <w:color w:val="111111"/>
          <w:sz w:val="28"/>
          <w:sz w:val="28"/>
          <w:szCs w:val="28"/>
          <w:rtl w:val="true"/>
          <w:lang w:bidi="ar-SA"/>
        </w:rPr>
        <w:t>فَلَمّا تَناهی الأَمرُ وَاقتَرَبَ الرَّدی وذَلَّ عَزیزٌ وَاستَعَزَّ ذَلیلُ</w:t>
      </w:r>
    </w:p>
    <w:p>
      <w:pPr>
        <w:pStyle w:val="BookText"/>
        <w:rPr/>
      </w:pPr>
      <w:r>
        <w:rPr>
          <w:rFonts w:ascii="Amiri" w:hAnsi="Amiri" w:eastAsia="Amiri" w:cs="Amiri"/>
          <w:color w:val="111111"/>
          <w:sz w:val="28"/>
          <w:sz w:val="28"/>
          <w:szCs w:val="28"/>
          <w:rtl w:val="true"/>
          <w:lang w:bidi="ar-SA"/>
        </w:rPr>
        <w:t>فَمالَ عَلَیهِ الجَیشُ حَملَةَ واحِدٍ فَبیضٌ وسُمرٌ ذُبَّلٌ ونُصولُ</w:t>
      </w:r>
    </w:p>
    <w:p>
      <w:pPr>
        <w:pStyle w:val="BookText"/>
        <w:rPr/>
      </w:pPr>
      <w:r>
        <w:rPr>
          <w:rFonts w:ascii="Amiri" w:hAnsi="Amiri" w:eastAsia="Amiri" w:cs="Amiri"/>
          <w:color w:val="111111"/>
          <w:sz w:val="28"/>
          <w:sz w:val="28"/>
          <w:szCs w:val="28"/>
          <w:rtl w:val="true"/>
          <w:lang w:bidi="ar-SA"/>
        </w:rPr>
        <w:t xml:space="preserve">فَفَرَّقَهُم حَتّی تَوَلَّت جُموعُهُم کَسِربِ قَطاةٍ غارَ فیهِ صَلیلُ </w:t>
      </w:r>
      <w:r>
        <w:rPr>
          <w:rStyle w:val="FootnoteAnchor"/>
          <w:rtl w:val="true"/>
        </w:rPr>
        <w:footnoteReference w:id="6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رَمَوهُ بِسَهمٍ مِن سِهامٍ کَثیرَةٍ فَلَم یَبقَ إلّامِن قُواهُ قَلیلُ </w:t>
      </w:r>
      <w:bookmarkStart w:id="87" w:name="pg14251_152607"/>
    </w:p>
    <w:p>
      <w:pPr>
        <w:pStyle w:val="BookText"/>
        <w:rPr/>
      </w:pPr>
      <w:bookmarkEnd w:id="87"/>
      <w:r>
        <w:rPr>
          <w:rFonts w:ascii="Amiri" w:hAnsi="Amiri" w:eastAsia="Amiri" w:cs="Amiri"/>
          <w:color w:val="111111"/>
          <w:sz w:val="28"/>
          <w:sz w:val="28"/>
          <w:szCs w:val="28"/>
          <w:rtl w:val="true"/>
          <w:lang w:bidi="ar-SA"/>
        </w:rPr>
        <w:t>فَخَرَّ صَریعاً ظامِیاً عَن جَوادِهِ فَأَضحَت رُبوعُ الخِصب ِوهیَ مُحولُ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ووافَت إلَیهِ زَینَبٌ وهیَ حاسِرٌ ودَمعَتُها فَوقَ الخُدودِ تَسیلُ</w:t>
      </w:r>
    </w:p>
    <w:p>
      <w:pPr>
        <w:pStyle w:val="BookText"/>
        <w:rPr/>
      </w:pPr>
      <w:r>
        <w:rPr>
          <w:rFonts w:ascii="Amiri" w:hAnsi="Amiri" w:eastAsia="Amiri" w:cs="Amiri"/>
          <w:color w:val="111111"/>
          <w:sz w:val="28"/>
          <w:sz w:val="28"/>
          <w:szCs w:val="28"/>
          <w:rtl w:val="true"/>
          <w:lang w:bidi="ar-SA"/>
        </w:rPr>
        <w:t>فَلاقَتُه مِن فَوقِ الرِّمالِ مُرَمَّلاً سَلیبَ الرِّدا تَسفی عَلَیهِ رُمولُ</w:t>
      </w:r>
    </w:p>
    <w:p>
      <w:pPr>
        <w:pStyle w:val="BookText"/>
        <w:rPr/>
      </w:pPr>
      <w:r>
        <w:rPr>
          <w:rFonts w:ascii="Amiri" w:hAnsi="Amiri" w:eastAsia="Amiri" w:cs="Amiri"/>
          <w:color w:val="111111"/>
          <w:sz w:val="28"/>
          <w:sz w:val="28"/>
          <w:szCs w:val="28"/>
          <w:rtl w:val="true"/>
          <w:lang w:bidi="ar-SA"/>
        </w:rPr>
        <w:t>فَقَبَّلَتِ الوَجهَ التَّریبَ وأَنشَدَت ومِن حَولِها لِلطّاهِراتِ عَویلُ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فَدافَعَها الشِّمرُ اللَّعینُ وقَد جَثا بِقَلبٍ قَسا وَالکُفرُ فیهِ أصیلُ</w:t>
      </w:r>
    </w:p>
    <w:p>
      <w:pPr>
        <w:pStyle w:val="BookText"/>
        <w:rPr/>
      </w:pPr>
      <w:r>
        <w:rPr>
          <w:rFonts w:ascii="Amiri" w:hAnsi="Amiri" w:eastAsia="Amiri" w:cs="Amiri"/>
          <w:color w:val="111111"/>
          <w:sz w:val="28"/>
          <w:sz w:val="28"/>
          <w:szCs w:val="28"/>
          <w:rtl w:val="true"/>
          <w:lang w:bidi="ar-SA"/>
        </w:rPr>
        <w:t>وحَزَّ وَریداً ظامِیاً دونَ وِردِهِ فَحُزَّت فُروعٌ لِلعُلی واُصولُ</w:t>
      </w:r>
    </w:p>
    <w:p>
      <w:pPr>
        <w:pStyle w:val="BookText"/>
        <w:rPr/>
      </w:pPr>
      <w:r>
        <w:rPr>
          <w:rFonts w:ascii="Amiri" w:hAnsi="Amiri" w:eastAsia="Amiri" w:cs="Amiri"/>
          <w:color w:val="111111"/>
          <w:sz w:val="28"/>
          <w:sz w:val="28"/>
          <w:szCs w:val="28"/>
          <w:rtl w:val="true"/>
          <w:lang w:bidi="ar-SA"/>
        </w:rPr>
        <w:t>وحُلَّ عُرَی الإِسلامِ وَانهَدَمَ الهُدی وطَرفُ المَعالی وَالفَخارِ کَلیلُ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فَلَهفی لَهُ بِالطَّفِ مُلقیً ورَأسُهُ سِنانٌ بِهِ فَوقَ السِّنانِ یَجولُ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جَهِلَت یَوماً عَلَیکَ امَیَّةٌ فَقَدرُکُمُ عِندَ الإِلهِ جَلیلُ</w:t>
      </w:r>
    </w:p>
    <w:p>
      <w:pPr>
        <w:pStyle w:val="BookText"/>
        <w:rPr/>
      </w:pPr>
      <w:r>
        <w:rPr>
          <w:rFonts w:ascii="Amiri" w:hAnsi="Amiri" w:eastAsia="Amiri" w:cs="Amiri"/>
          <w:color w:val="111111"/>
          <w:sz w:val="28"/>
          <w:sz w:val="28"/>
          <w:szCs w:val="28"/>
          <w:rtl w:val="true"/>
          <w:lang w:bidi="ar-SA"/>
        </w:rPr>
        <w:t xml:space="preserve">وإن حالَ مِنکَ الحالُ فی دارِ غُربَةٍ فَإِنَّکَ فی دارِ الفَخارِ أهیلُ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آهِلٌ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أهله،وتقول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أهل ذاک وأهل لذاک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المعنیین یصحّ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بِتَّ مَسلوبَ الرِّداءِ فَفی غَدٍ مِنَ السُّندُسِ العالی رِداکَ جَمیلُ</w:t>
      </w:r>
    </w:p>
    <w:p>
      <w:pPr>
        <w:pStyle w:val="BookText"/>
        <w:rPr/>
      </w:pPr>
      <w:r>
        <w:rPr>
          <w:rFonts w:ascii="Amiri" w:hAnsi="Amiri" w:eastAsia="Amiri" w:cs="Amiri"/>
          <w:color w:val="111111"/>
          <w:sz w:val="28"/>
          <w:sz w:val="28"/>
          <w:szCs w:val="28"/>
          <w:rtl w:val="true"/>
          <w:lang w:bidi="ar-SA"/>
        </w:rPr>
        <w:t>وإِن مَسَّکُم حَرُّ الهَجیرِ فَإِنَّما لَکُم فی جِنانِ العالیاتِ مَقیلُ</w:t>
      </w:r>
    </w:p>
    <w:p>
      <w:pPr>
        <w:pStyle w:val="BookText"/>
        <w:rPr/>
      </w:pPr>
      <w:r>
        <w:rPr>
          <w:rFonts w:ascii="Amiri" w:hAnsi="Amiri" w:eastAsia="Amiri" w:cs="Amiri"/>
          <w:color w:val="111111"/>
          <w:sz w:val="28"/>
          <w:sz w:val="28"/>
          <w:szCs w:val="28"/>
          <w:rtl w:val="true"/>
          <w:lang w:bidi="ar-SA"/>
        </w:rPr>
        <w:t xml:space="preserve">وإِن مُنِعَت ماءَ الفُراتِ نُفوسُکُم لَها مِن رَحیقِ السَّلسَبیلِ نُهولُ </w:t>
      </w:r>
      <w:r>
        <w:rPr>
          <w:rStyle w:val="FootnoteAnchor"/>
          <w:rtl w:val="true"/>
        </w:rPr>
        <w:footnoteReference w:id="70"/>
      </w:r>
    </w:p>
    <w:p>
      <w:pPr>
        <w:pStyle w:val="Heading4"/>
        <w:numPr>
          <w:ilvl w:val="3"/>
          <w:numId w:val="1"/>
        </w:numPr>
        <w:rPr/>
      </w:pPr>
      <w:bookmarkStart w:id="88" w:name="__RefHeading___Toc96682_1588784861"/>
      <w:bookmarkStart w:id="89" w:name="_Toc30"/>
      <w:bookmarkEnd w:id="88"/>
      <w:r>
        <w:rPr/>
        <w:t>2</w:t>
      </w:r>
      <w:r>
        <w:rPr>
          <w:rtl w:val="true"/>
        </w:rPr>
        <w:t>.</w:t>
      </w:r>
      <w:r>
        <w:rPr>
          <w:rtl w:val="true"/>
        </w:rPr>
        <w:t>الخُلَیعِیُّ‌</w:t>
      </w:r>
      <w:bookmarkEnd w:id="89"/>
    </w:p>
    <w:p>
      <w:pPr>
        <w:pStyle w:val="BookText"/>
        <w:rPr/>
      </w:pPr>
      <w:r>
        <w:rPr>
          <w:rStyle w:val="FootnoteAnchor"/>
          <w:rtl w:val="true"/>
        </w:rPr>
        <w:footnoteReference w:id="7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قَولُهُ فی رِثاءِ الحُسَینِ السِّبطِ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 عُذرٍ لِمُهجَةٍ لا تَذوبُ وحَشیً لا یَشُبُّ فیها لَهیبُ</w:t>
      </w:r>
    </w:p>
    <w:p>
      <w:pPr>
        <w:pStyle w:val="BookText"/>
        <w:rPr/>
      </w:pPr>
      <w:r>
        <w:rPr>
          <w:rFonts w:ascii="Amiri" w:hAnsi="Amiri" w:eastAsia="Amiri" w:cs="Amiri"/>
          <w:color w:val="111111"/>
          <w:sz w:val="28"/>
          <w:sz w:val="28"/>
          <w:szCs w:val="28"/>
          <w:rtl w:val="true"/>
          <w:lang w:bidi="ar-SA"/>
        </w:rPr>
        <w:t>ولِقَلبٍ یَضیقُ مِن ألَمِ الحُز نِ وعَینٍ دُموعُها لا تَصوبُ</w:t>
      </w:r>
    </w:p>
    <w:p>
      <w:pPr>
        <w:pStyle w:val="BookText"/>
        <w:rPr/>
      </w:pPr>
      <w:r>
        <w:rPr>
          <w:rFonts w:ascii="Amiri" w:hAnsi="Amiri" w:eastAsia="Amiri" w:cs="Amiri"/>
          <w:color w:val="111111"/>
          <w:sz w:val="28"/>
          <w:sz w:val="28"/>
          <w:szCs w:val="28"/>
          <w:rtl w:val="true"/>
          <w:lang w:bidi="ar-SA"/>
        </w:rPr>
        <w:t>وَابنُ بِنتِ النَّبِیِّ بِالطَّفِ مَطرو حٌ لُقیً وَالجَبینُ مِنهُ تَریبُ</w:t>
      </w:r>
    </w:p>
    <w:p>
      <w:pPr>
        <w:pStyle w:val="BookText"/>
        <w:rPr/>
      </w:pPr>
      <w:r>
        <w:rPr>
          <w:rFonts w:ascii="Amiri" w:hAnsi="Amiri" w:eastAsia="Amiri" w:cs="Amiri"/>
          <w:color w:val="111111"/>
          <w:sz w:val="28"/>
          <w:sz w:val="28"/>
          <w:szCs w:val="28"/>
          <w:rtl w:val="true"/>
          <w:lang w:bidi="ar-SA"/>
        </w:rPr>
        <w:t>حَولَهُ مِن بَنی أبیهِ شَبابٌ صَرَعَتهُم أیدِی المَنایا وشیبُ</w:t>
      </w:r>
    </w:p>
    <w:p>
      <w:pPr>
        <w:pStyle w:val="BookText"/>
        <w:rPr/>
      </w:pPr>
      <w:r>
        <w:rPr>
          <w:rFonts w:ascii="Amiri" w:hAnsi="Amiri" w:eastAsia="Amiri" w:cs="Amiri"/>
          <w:color w:val="111111"/>
          <w:sz w:val="28"/>
          <w:sz w:val="28"/>
          <w:szCs w:val="28"/>
          <w:rtl w:val="true"/>
          <w:lang w:bidi="ar-SA"/>
        </w:rPr>
        <w:t>وحَریمُ النَّبِیِّ عَبری مِنَ الثُّک لِ وحَسری خِمارُها مَنهوبُ</w:t>
      </w:r>
    </w:p>
    <w:p>
      <w:pPr>
        <w:pStyle w:val="BookText"/>
        <w:rPr/>
      </w:pPr>
      <w:r>
        <w:rPr>
          <w:rFonts w:ascii="Amiri" w:hAnsi="Amiri" w:eastAsia="Amiri" w:cs="Amiri"/>
          <w:color w:val="111111"/>
          <w:sz w:val="28"/>
          <w:sz w:val="28"/>
          <w:szCs w:val="28"/>
          <w:rtl w:val="true"/>
          <w:lang w:bidi="ar-SA"/>
        </w:rPr>
        <w:t>تِلکَ تَدعو أخی وتِلکَ تُنادی یا أَبی وهوَ شاخِصٌ لا یُجیبُ</w:t>
      </w:r>
    </w:p>
    <w:p>
      <w:pPr>
        <w:pStyle w:val="BookText"/>
        <w:rPr/>
      </w:pPr>
      <w:r>
        <w:rPr>
          <w:rFonts w:ascii="Amiri" w:hAnsi="Amiri" w:eastAsia="Amiri" w:cs="Amiri"/>
          <w:color w:val="111111"/>
          <w:sz w:val="28"/>
          <w:sz w:val="28"/>
          <w:szCs w:val="28"/>
          <w:rtl w:val="true"/>
          <w:lang w:bidi="ar-SA"/>
        </w:rPr>
        <w:t>لَهفَ قَلبی وطِفلُهُ فی یَدَیهِ یَتَلَظّی وَالنَّحرُ مِنهُ خَضیبُ</w:t>
      </w:r>
    </w:p>
    <w:p>
      <w:pPr>
        <w:pStyle w:val="BookText"/>
        <w:rPr/>
      </w:pPr>
      <w:r>
        <w:rPr>
          <w:rFonts w:ascii="Amiri" w:hAnsi="Amiri" w:eastAsia="Amiri" w:cs="Amiri"/>
          <w:color w:val="111111"/>
          <w:sz w:val="28"/>
          <w:sz w:val="28"/>
          <w:szCs w:val="28"/>
          <w:rtl w:val="true"/>
          <w:lang w:bidi="ar-SA"/>
        </w:rPr>
        <w:t>لَهفَ قَلبی لِاُختِهِ زَینَبَ تُؤ وِی الیَتامی ودَمعُها مَسکوبُ</w:t>
      </w:r>
    </w:p>
    <w:p>
      <w:pPr>
        <w:pStyle w:val="BookText"/>
        <w:rPr/>
      </w:pPr>
      <w:r>
        <w:rPr>
          <w:rFonts w:ascii="Amiri" w:hAnsi="Amiri" w:eastAsia="Amiri" w:cs="Amiri"/>
          <w:color w:val="111111"/>
          <w:sz w:val="28"/>
          <w:sz w:val="28"/>
          <w:szCs w:val="28"/>
          <w:rtl w:val="true"/>
          <w:lang w:bidi="ar-SA"/>
        </w:rPr>
        <w:t>لَهفَ قَلبی لِفاطِمٍ خیفَةَ السَّب یِ تَخَفَّت وقَلبُها مَرعوبُ</w:t>
      </w:r>
    </w:p>
    <w:p>
      <w:pPr>
        <w:pStyle w:val="BookText"/>
        <w:rPr/>
      </w:pPr>
      <w:r>
        <w:rPr>
          <w:rFonts w:ascii="Amiri" w:hAnsi="Amiri" w:eastAsia="Amiri" w:cs="Amiri"/>
          <w:color w:val="111111"/>
          <w:sz w:val="28"/>
          <w:sz w:val="28"/>
          <w:szCs w:val="28"/>
          <w:rtl w:val="true"/>
          <w:lang w:bidi="ar-SA"/>
        </w:rPr>
        <w:t>لَهفَ قَلبی لِاُمِّ کُلثومَ وَالخَدّ انِ مِنها قَد خَدَّدَتهَا النُّدوبُ</w:t>
      </w:r>
    </w:p>
    <w:p>
      <w:pPr>
        <w:pStyle w:val="BookText"/>
        <w:rPr/>
      </w:pPr>
      <w:r>
        <w:rPr>
          <w:rFonts w:ascii="Amiri" w:hAnsi="Amiri" w:eastAsia="Amiri" w:cs="Amiri"/>
          <w:color w:val="111111"/>
          <w:sz w:val="28"/>
          <w:sz w:val="28"/>
          <w:szCs w:val="28"/>
          <w:rtl w:val="true"/>
          <w:lang w:bidi="ar-SA"/>
        </w:rPr>
        <w:t>وهیَ تَدعو یا واحِدی یا شَقیقی یا مُغیثی قَد بَرَّحَتنِی الخُطوبُ</w:t>
      </w:r>
    </w:p>
    <w:p>
      <w:pPr>
        <w:pStyle w:val="BookText"/>
        <w:rPr/>
      </w:pPr>
      <w:r>
        <w:rPr>
          <w:rFonts w:ascii="Amiri" w:hAnsi="Amiri" w:eastAsia="Amiri" w:cs="Amiri"/>
          <w:color w:val="111111"/>
          <w:sz w:val="28"/>
          <w:sz w:val="28"/>
          <w:szCs w:val="28"/>
          <w:rtl w:val="true"/>
          <w:lang w:bidi="ar-SA"/>
        </w:rPr>
        <w:t xml:space="preserve">ثُمَّ تَشکو إلَی النَّبِیِّ ودَمعُ العَ ینِ فی خَدِّها الأَسیلِ صَبیبُ </w:t>
      </w:r>
      <w:r>
        <w:rPr>
          <w:rStyle w:val="FootnoteAnchor"/>
          <w:rtl w:val="true"/>
        </w:rPr>
        <w:footnoteReference w:id="72"/>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العَینُ عَبری دَمعُها مَسفوحُ وَالقَلبُ مِن ألَمِ الأَسی مَقروحُ </w:t>
      </w:r>
      <w:bookmarkStart w:id="90" w:name="pg14251_152609"/>
    </w:p>
    <w:p>
      <w:pPr>
        <w:pStyle w:val="BookText"/>
        <w:rPr/>
      </w:pPr>
      <w:bookmarkEnd w:id="90"/>
      <w:r>
        <w:rPr>
          <w:rFonts w:ascii="Amiri" w:hAnsi="Amiri" w:eastAsia="Amiri" w:cs="Amiri"/>
          <w:color w:val="111111"/>
          <w:sz w:val="28"/>
          <w:sz w:val="28"/>
          <w:szCs w:val="28"/>
          <w:rtl w:val="true"/>
          <w:lang w:bidi="ar-SA"/>
        </w:rPr>
        <w:t>ما عُذرُ مِثلی یَومَ عاشورا إذا لَم أبکِ آلَ مُحَمَّدٍ وأَنوحُ</w:t>
      </w:r>
    </w:p>
    <w:p>
      <w:pPr>
        <w:pStyle w:val="BookText"/>
        <w:rPr/>
      </w:pPr>
      <w:r>
        <w:rPr>
          <w:rFonts w:ascii="Amiri" w:hAnsi="Amiri" w:eastAsia="Amiri" w:cs="Amiri"/>
          <w:color w:val="111111"/>
          <w:sz w:val="28"/>
          <w:sz w:val="28"/>
          <w:szCs w:val="28"/>
          <w:rtl w:val="true"/>
          <w:lang w:bidi="ar-SA"/>
        </w:rPr>
        <w:t>أم کَیفَ لا أبکِی الحُسَینَ وقَد غَدا شِلواً بِأَرضِ الطَّفِّ وهوَ ذَبیحُ</w:t>
      </w:r>
    </w:p>
    <w:p>
      <w:pPr>
        <w:pStyle w:val="BookText"/>
        <w:rPr/>
      </w:pPr>
      <w:r>
        <w:rPr>
          <w:rFonts w:ascii="Amiri" w:hAnsi="Amiri" w:eastAsia="Amiri" w:cs="Amiri"/>
          <w:color w:val="111111"/>
          <w:sz w:val="28"/>
          <w:sz w:val="28"/>
          <w:szCs w:val="28"/>
          <w:rtl w:val="true"/>
          <w:lang w:bidi="ar-SA"/>
        </w:rPr>
        <w:t>وَالطاهِراتُ حَواسِرٌ مِن حَولِهِ کُلُّ تَنوحُ ودَمعُها مَسفوحُ</w:t>
      </w:r>
    </w:p>
    <w:p>
      <w:pPr>
        <w:pStyle w:val="BookText"/>
        <w:rPr/>
      </w:pPr>
      <w:r>
        <w:rPr>
          <w:rFonts w:ascii="Amiri" w:hAnsi="Amiri" w:eastAsia="Amiri" w:cs="Amiri"/>
          <w:color w:val="111111"/>
          <w:sz w:val="28"/>
          <w:sz w:val="28"/>
          <w:szCs w:val="28"/>
          <w:rtl w:val="true"/>
          <w:lang w:bidi="ar-SA"/>
        </w:rPr>
        <w:t>هذی تَقولُ أخی وهذی والِدی ومِنَ الرَّزایا قَلبُها مَقروحُ</w:t>
      </w:r>
    </w:p>
    <w:p>
      <w:pPr>
        <w:pStyle w:val="BookText"/>
        <w:rPr/>
      </w:pPr>
      <w:r>
        <w:rPr>
          <w:rFonts w:ascii="Amiri" w:hAnsi="Amiri" w:eastAsia="Amiri" w:cs="Amiri"/>
          <w:color w:val="111111"/>
          <w:sz w:val="28"/>
          <w:sz w:val="28"/>
          <w:szCs w:val="28"/>
          <w:rtl w:val="true"/>
          <w:lang w:bidi="ar-SA"/>
        </w:rPr>
        <w:t>أسَفی لِذاکَ الشَّیبِ وهوَ مُضَمَّخٌ بِدِمائِهِ وَالطِّیبُ مِنهُ یَفوحُ</w:t>
      </w:r>
    </w:p>
    <w:p>
      <w:pPr>
        <w:pStyle w:val="BookText"/>
        <w:rPr/>
      </w:pPr>
      <w:r>
        <w:rPr>
          <w:rFonts w:ascii="Amiri" w:hAnsi="Amiri" w:eastAsia="Amiri" w:cs="Amiri"/>
          <w:color w:val="111111"/>
          <w:sz w:val="28"/>
          <w:sz w:val="28"/>
          <w:szCs w:val="28"/>
          <w:rtl w:val="true"/>
          <w:lang w:bidi="ar-SA"/>
        </w:rPr>
        <w:t>أسَفی لِذاکَ الوَجهِ مِن فَوقِ القَنا کَالشَّمسِ فی افُقِ السَّماءِ یَلوحُ</w:t>
      </w:r>
    </w:p>
    <w:p>
      <w:pPr>
        <w:pStyle w:val="BookText"/>
        <w:rPr/>
      </w:pPr>
      <w:r>
        <w:rPr>
          <w:rFonts w:ascii="Amiri" w:hAnsi="Amiri" w:eastAsia="Amiri" w:cs="Amiri"/>
          <w:color w:val="111111"/>
          <w:sz w:val="28"/>
          <w:sz w:val="28"/>
          <w:szCs w:val="28"/>
          <w:rtl w:val="true"/>
          <w:lang w:bidi="ar-SA"/>
        </w:rPr>
        <w:t>أسَفی لِذاکَ الجِسمِ وهوَ مُبَضَّعٌ وبِکُلِّ جارِحَةٍ لَدَیهِ جُروحُ</w:t>
      </w:r>
    </w:p>
    <w:p>
      <w:pPr>
        <w:pStyle w:val="BookText"/>
        <w:rPr/>
      </w:pPr>
      <w:r>
        <w:rPr>
          <w:rFonts w:ascii="Amiri" w:hAnsi="Amiri" w:eastAsia="Amiri" w:cs="Amiri"/>
          <w:color w:val="111111"/>
          <w:sz w:val="28"/>
          <w:sz w:val="28"/>
          <w:szCs w:val="28"/>
          <w:rtl w:val="true"/>
          <w:lang w:bidi="ar-SA"/>
        </w:rPr>
        <w:t>ولِفاطِمٍ تَبکی عَلَیهِ بِحُرقَةٍ وتُقَبِّلُ الأَشلاءَ وهیَ تَصیحُ</w:t>
      </w:r>
    </w:p>
    <w:p>
      <w:pPr>
        <w:pStyle w:val="BookText"/>
        <w:rPr/>
      </w:pPr>
      <w:r>
        <w:rPr>
          <w:rFonts w:ascii="Amiri" w:hAnsi="Amiri" w:eastAsia="Amiri" w:cs="Amiri"/>
          <w:color w:val="111111"/>
          <w:sz w:val="28"/>
          <w:sz w:val="28"/>
          <w:szCs w:val="28"/>
          <w:rtl w:val="true"/>
          <w:lang w:bidi="ar-SA"/>
        </w:rPr>
        <w:t>ظَلَّت تُوَلوِلُ حاسِراً مَسبِیَّةً وسُکَینَةٌ وَلهی عَلَیهِ تَنوحُ</w:t>
      </w:r>
    </w:p>
    <w:p>
      <w:pPr>
        <w:pStyle w:val="BookText"/>
        <w:rPr/>
      </w:pPr>
      <w:r>
        <w:rPr>
          <w:rFonts w:ascii="Amiri" w:hAnsi="Amiri" w:eastAsia="Amiri" w:cs="Amiri"/>
          <w:color w:val="111111"/>
          <w:sz w:val="28"/>
          <w:sz w:val="28"/>
          <w:szCs w:val="28"/>
          <w:rtl w:val="true"/>
          <w:lang w:bidi="ar-SA"/>
        </w:rPr>
        <w:t>یا والِدی لا کانَ یَومُکَ إنَّهُ بابٌ لِیَومِ مَصائِبی مَفتوحُ</w:t>
      </w:r>
    </w:p>
    <w:p>
      <w:pPr>
        <w:pStyle w:val="BookText"/>
        <w:rPr/>
      </w:pPr>
      <w:r>
        <w:rPr>
          <w:rFonts w:ascii="Amiri" w:hAnsi="Amiri" w:eastAsia="Amiri" w:cs="Amiri"/>
          <w:color w:val="111111"/>
          <w:sz w:val="28"/>
          <w:sz w:val="28"/>
          <w:szCs w:val="28"/>
          <w:rtl w:val="true"/>
          <w:lang w:bidi="ar-SA"/>
        </w:rPr>
        <w:t>أتُری نَسیرُ إلَی الشَّآمِ مَعَ العِدی أسری وأَنتَ بِکَربَلاءَ طَریحُ</w:t>
      </w:r>
    </w:p>
    <w:p>
      <w:pPr>
        <w:pStyle w:val="BookText"/>
        <w:rPr/>
      </w:pPr>
      <w:r>
        <w:rPr>
          <w:rFonts w:ascii="Amiri" w:hAnsi="Amiri" w:eastAsia="Amiri" w:cs="Amiri"/>
          <w:color w:val="111111"/>
          <w:sz w:val="28"/>
          <w:sz w:val="28"/>
          <w:szCs w:val="28"/>
          <w:rtl w:val="true"/>
          <w:lang w:bidi="ar-SA"/>
        </w:rPr>
        <w:t xml:space="preserve">الیَومَ ماتَ مُحَمَّدٌ فَبَکی لَهُ ذُو العَزمِ موسی وَالمَسیحُ ونوحُ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96684_1588784861"/>
      <w:bookmarkStart w:id="92" w:name="_Toc31"/>
      <w:bookmarkEnd w:id="91"/>
      <w:r>
        <w:rPr/>
        <w:t>3</w:t>
      </w:r>
      <w:r>
        <w:rPr>
          <w:rtl w:val="true"/>
        </w:rPr>
        <w:t>.</w:t>
      </w:r>
      <w:r>
        <w:rPr>
          <w:rtl w:val="true"/>
        </w:rPr>
        <w:t>الشفهینِیُّ‌</w:t>
      </w:r>
      <w:bookmarkEnd w:id="92"/>
    </w:p>
    <w:p>
      <w:pPr>
        <w:pStyle w:val="BookText"/>
        <w:rPr/>
      </w:pPr>
      <w:r>
        <w:rPr>
          <w:rStyle w:val="FootnoteAnchor"/>
          <w:rtl w:val="true"/>
        </w:rPr>
        <w:footnoteReference w:id="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لِعَلاءِ الدّینِ الحِلِّیِّ یَرثی بِهَا الحُسَینَ علیه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واقِفاً فِی الدّارِ مُفتَکِراً مَهلاً فَقَد أودی بِکَ الفِکرُ </w:t>
      </w:r>
    </w:p>
    <w:p>
      <w:pPr>
        <w:pStyle w:val="BookText"/>
        <w:rPr/>
      </w:pPr>
      <w:r>
        <w:rPr>
          <w:rFonts w:ascii="Amiri" w:hAnsi="Amiri" w:eastAsia="Amiri" w:cs="Amiri"/>
          <w:color w:val="111111"/>
          <w:sz w:val="28"/>
          <w:sz w:val="28"/>
          <w:szCs w:val="28"/>
          <w:rtl w:val="true"/>
          <w:lang w:bidi="ar-SA"/>
        </w:rPr>
        <w:t>إن تُمسِ مُکتَئِباً لِبَینِهِمُ فَعَقیبَ کُلِّ کَآبَةٍ وِزرُ</w:t>
      </w:r>
    </w:p>
    <w:p>
      <w:pPr>
        <w:pStyle w:val="BookText"/>
        <w:rPr/>
      </w:pPr>
      <w:r>
        <w:rPr>
          <w:rFonts w:ascii="Amiri" w:hAnsi="Amiri" w:eastAsia="Amiri" w:cs="Amiri"/>
          <w:color w:val="111111"/>
          <w:sz w:val="28"/>
          <w:sz w:val="28"/>
          <w:szCs w:val="28"/>
          <w:rtl w:val="true"/>
          <w:lang w:bidi="ar-SA"/>
        </w:rPr>
        <w:t>هَلّا صَبَرتَ عَلَی المُصابِ بِهِم وعَلَی المُصیبَةِ یُحمَدُ الصَّبرُ</w:t>
      </w:r>
    </w:p>
    <w:p>
      <w:pPr>
        <w:pStyle w:val="BookText"/>
        <w:rPr/>
      </w:pPr>
      <w:r>
        <w:rPr>
          <w:rFonts w:ascii="Amiri" w:hAnsi="Amiri" w:eastAsia="Amiri" w:cs="Amiri"/>
          <w:color w:val="111111"/>
          <w:sz w:val="28"/>
          <w:sz w:val="28"/>
          <w:szCs w:val="28"/>
          <w:rtl w:val="true"/>
          <w:lang w:bidi="ar-SA"/>
        </w:rPr>
        <w:t>وجَعَلتَ رُزءَکَ فِی الحُسَینِ فَفی رُزءِ ابنِ فاطِمَةٍ لَکَ الأَجرُ</w:t>
      </w:r>
    </w:p>
    <w:p>
      <w:pPr>
        <w:pStyle w:val="BookText"/>
        <w:rPr/>
      </w:pPr>
      <w:r>
        <w:rPr>
          <w:rFonts w:ascii="Amiri" w:hAnsi="Amiri" w:eastAsia="Amiri" w:cs="Amiri"/>
          <w:color w:val="111111"/>
          <w:sz w:val="28"/>
          <w:sz w:val="28"/>
          <w:szCs w:val="28"/>
          <w:rtl w:val="true"/>
          <w:lang w:bidi="ar-SA"/>
        </w:rPr>
        <w:t>مَکروا بِهِ أهلُ النِّفاقِ وهَل لِمُنافِقٍ یُستَبعَدُ المَکرُ</w:t>
      </w:r>
    </w:p>
    <w:p>
      <w:pPr>
        <w:pStyle w:val="BookText"/>
        <w:rPr/>
      </w:pPr>
      <w:r>
        <w:rPr>
          <w:rFonts w:ascii="Amiri" w:hAnsi="Amiri" w:eastAsia="Amiri" w:cs="Amiri"/>
          <w:color w:val="111111"/>
          <w:sz w:val="28"/>
          <w:sz w:val="28"/>
          <w:szCs w:val="28"/>
          <w:rtl w:val="true"/>
          <w:lang w:bidi="ar-SA"/>
        </w:rPr>
        <w:t>بِصحائِفٍ کَوُجوهِم وَرَدَت سوداً وفَحوُ کَلامِهِم هَجرُ</w:t>
      </w:r>
    </w:p>
    <w:p>
      <w:pPr>
        <w:pStyle w:val="BookText"/>
        <w:rPr/>
      </w:pPr>
      <w:r>
        <w:rPr>
          <w:rFonts w:ascii="Amiri" w:hAnsi="Amiri" w:eastAsia="Amiri" w:cs="Amiri"/>
          <w:color w:val="111111"/>
          <w:sz w:val="28"/>
          <w:sz w:val="28"/>
          <w:szCs w:val="28"/>
          <w:rtl w:val="true"/>
          <w:lang w:bidi="ar-SA"/>
        </w:rPr>
        <w:t>حَتّی أناخَ بِعُقرِ ساحَتِهِم ثِقَةً تأکَّدَ مِنهُمُ الغَدرُ</w:t>
      </w:r>
    </w:p>
    <w:p>
      <w:pPr>
        <w:pStyle w:val="BookText"/>
        <w:rPr/>
      </w:pPr>
      <w:r>
        <w:rPr>
          <w:rFonts w:ascii="Amiri" w:hAnsi="Amiri" w:eastAsia="Amiri" w:cs="Amiri"/>
          <w:color w:val="111111"/>
          <w:sz w:val="28"/>
          <w:sz w:val="28"/>
          <w:szCs w:val="28"/>
          <w:rtl w:val="true"/>
          <w:lang w:bidi="ar-SA"/>
        </w:rPr>
        <w:t>وتَسارَعوا لِقِتالِهِ زُمَراً ما لا یُحیطُ بِعَدِّهِ حَصرُ</w:t>
      </w:r>
    </w:p>
    <w:p>
      <w:pPr>
        <w:pStyle w:val="BookText"/>
        <w:rPr/>
      </w:pPr>
      <w:r>
        <w:rPr>
          <w:rFonts w:ascii="Amiri" w:hAnsi="Amiri" w:eastAsia="Amiri" w:cs="Amiri"/>
          <w:color w:val="111111"/>
          <w:sz w:val="28"/>
          <w:sz w:val="28"/>
          <w:szCs w:val="28"/>
          <w:rtl w:val="true"/>
          <w:lang w:bidi="ar-SA"/>
        </w:rPr>
        <w:t xml:space="preserve">طافوا بِأَروَعَ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الأروع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یعجبک حسنهُ،والرجل الکریم ذو الجسم والجهادة والفضل والسؤدد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عَرینَتِهِ یُحمَی النَّزیلُ ویَأمَنُ الثَّغرُ</w:t>
      </w:r>
    </w:p>
    <w:p>
      <w:pPr>
        <w:pStyle w:val="BookText"/>
        <w:rPr/>
      </w:pPr>
      <w:r>
        <w:rPr>
          <w:rFonts w:ascii="Amiri" w:hAnsi="Amiri" w:eastAsia="Amiri" w:cs="Amiri"/>
          <w:color w:val="111111"/>
          <w:sz w:val="28"/>
          <w:sz w:val="28"/>
          <w:szCs w:val="28"/>
          <w:rtl w:val="true"/>
          <w:lang w:bidi="ar-SA"/>
        </w:rPr>
        <w:t xml:space="preserve">جَیشٌ لُهامٌ </w:t>
      </w:r>
      <w:r>
        <w:rPr>
          <w:rStyle w:val="FootnoteAnchor"/>
          <w:rtl w:val="true"/>
        </w:rPr>
        <w:footnoteReference w:id="76"/>
      </w:r>
      <w:r>
        <w:rPr>
          <w:rFonts w:ascii="Amiri" w:hAnsi="Amiri" w:eastAsia="Amiri" w:cs="Amiri"/>
          <w:color w:val="111111"/>
          <w:sz w:val="28"/>
          <w:sz w:val="28"/>
          <w:szCs w:val="28"/>
          <w:rtl w:val="true"/>
          <w:lang w:bidi="ar-SA"/>
        </w:rPr>
        <w:t>یَومَ مَعرَکَةٍ ولِیَومِ سِلمٍ واحِدٍ وِترُ</w:t>
      </w:r>
    </w:p>
    <w:p>
      <w:pPr>
        <w:pStyle w:val="BookText"/>
        <w:rPr/>
      </w:pPr>
      <w:r>
        <w:rPr>
          <w:rFonts w:ascii="Amiri" w:hAnsi="Amiri" w:eastAsia="Amiri" w:cs="Amiri"/>
          <w:color w:val="111111"/>
          <w:sz w:val="28"/>
          <w:sz w:val="28"/>
          <w:szCs w:val="28"/>
          <w:rtl w:val="true"/>
          <w:lang w:bidi="ar-SA"/>
        </w:rPr>
        <w:t>فَکَأَنَّهُم سِربٌ قَدِ اجتَمَعَت إلفاً فَبَدَّدَ شَملَها صَقرُ</w:t>
      </w:r>
    </w:p>
    <w:p>
      <w:pPr>
        <w:pStyle w:val="BookText"/>
        <w:rPr/>
      </w:pPr>
      <w:r>
        <w:rPr>
          <w:rFonts w:ascii="Amiri" w:hAnsi="Amiri" w:eastAsia="Amiri" w:cs="Amiri"/>
          <w:color w:val="111111"/>
          <w:sz w:val="28"/>
          <w:sz w:val="28"/>
          <w:szCs w:val="28"/>
          <w:rtl w:val="true"/>
          <w:lang w:bidi="ar-SA"/>
        </w:rPr>
        <w:t>أو حاذِرٌ ذو لِبدَةٍ وَجَمَت لِهُجومِهِ فِی مَرتَعٍ عُفرُ</w:t>
      </w:r>
    </w:p>
    <w:p>
      <w:pPr>
        <w:pStyle w:val="BookText"/>
        <w:rPr/>
      </w:pPr>
      <w:r>
        <w:rPr>
          <w:rFonts w:ascii="Amiri" w:hAnsi="Amiri" w:eastAsia="Amiri" w:cs="Amiri"/>
          <w:color w:val="111111"/>
          <w:sz w:val="28"/>
          <w:sz w:val="28"/>
          <w:szCs w:val="28"/>
          <w:rtl w:val="true"/>
          <w:lang w:bidi="ar-SA"/>
        </w:rPr>
        <w:t>یا قَلبَهُ وعِداهُ مِن فَرَقٍ فِرَقٌ وَمِلءُ قُلوبِهِم ذُعرُ</w:t>
      </w:r>
    </w:p>
    <w:p>
      <w:pPr>
        <w:pStyle w:val="BookText"/>
        <w:rPr/>
      </w:pPr>
      <w:r>
        <w:rPr>
          <w:rFonts w:ascii="Amiri" w:hAnsi="Amiri" w:eastAsia="Amiri" w:cs="Amiri"/>
          <w:color w:val="111111"/>
          <w:sz w:val="28"/>
          <w:sz w:val="28"/>
          <w:szCs w:val="28"/>
          <w:rtl w:val="true"/>
          <w:lang w:bidi="ar-SA"/>
        </w:rPr>
        <w:t>أمِنَ الصِّلابِ الصُّلبِ أم زُبُرٌ طُبِعَت وصُبَّ خِلالَها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قَرُبَ المَدی وبِهِ طافَ العِدی وتَقاصَرَ العُمرُ</w:t>
      </w:r>
    </w:p>
    <w:p>
      <w:pPr>
        <w:pStyle w:val="BookText"/>
        <w:rPr/>
      </w:pPr>
      <w:r>
        <w:rPr>
          <w:rFonts w:ascii="Amiri" w:hAnsi="Amiri" w:eastAsia="Amiri" w:cs="Amiri"/>
          <w:color w:val="111111"/>
          <w:sz w:val="28"/>
          <w:sz w:val="28"/>
          <w:szCs w:val="28"/>
          <w:rtl w:val="true"/>
          <w:lang w:bidi="ar-SA"/>
        </w:rPr>
        <w:t>أردَوهُ مُنعَفِراً تَمُجُّ دَماً مِنهُ الظُّبی وَالذُّبَّلُ السُّمرُ</w:t>
      </w:r>
    </w:p>
    <w:p>
      <w:pPr>
        <w:pStyle w:val="BookText"/>
        <w:rPr/>
      </w:pPr>
      <w:r>
        <w:rPr>
          <w:rFonts w:ascii="Amiri" w:hAnsi="Amiri" w:eastAsia="Amiri" w:cs="Amiri"/>
          <w:color w:val="111111"/>
          <w:sz w:val="28"/>
          <w:sz w:val="28"/>
          <w:szCs w:val="28"/>
          <w:rtl w:val="true"/>
          <w:lang w:bidi="ar-SA"/>
        </w:rPr>
        <w:t>تَطَأُ الخُیولُ إهابَهُ وعَلَی ال خَدِّ التَّریبِ لِوَطیِها أثَرُ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ظامٍ یَبُلُّ اوامَ غَلَّتِهِ رِیّاً یَفیضُ نُجیعَهُ النَّحرُ </w:t>
      </w:r>
    </w:p>
    <w:p>
      <w:pPr>
        <w:pStyle w:val="BookText"/>
        <w:rPr/>
      </w:pPr>
      <w:r>
        <w:rPr>
          <w:rFonts w:ascii="Amiri" w:hAnsi="Amiri" w:eastAsia="Amiri" w:cs="Amiri"/>
          <w:color w:val="111111"/>
          <w:sz w:val="28"/>
          <w:sz w:val="28"/>
          <w:szCs w:val="28"/>
          <w:rtl w:val="true"/>
          <w:lang w:bidi="ar-SA"/>
        </w:rPr>
        <w:t>تَأباهُ إجلالاً فَتَزجُرُها فِئَةٌ یَقودُ عُصاتَها شِمرُ</w:t>
      </w:r>
    </w:p>
    <w:p>
      <w:pPr>
        <w:pStyle w:val="BookText"/>
        <w:rPr/>
      </w:pPr>
      <w:r>
        <w:rPr>
          <w:rFonts w:ascii="Amiri" w:hAnsi="Amiri" w:eastAsia="Amiri" w:cs="Amiri"/>
          <w:color w:val="111111"/>
          <w:sz w:val="28"/>
          <w:sz w:val="28"/>
          <w:szCs w:val="28"/>
          <w:rtl w:val="true"/>
          <w:lang w:bidi="ar-SA"/>
        </w:rPr>
        <w:t>فَتَجولُ فی صَدرٍ أحاطَ عَلی عِلمِ النُّبُوَةِ ذلِکَ الصَّدرُ</w:t>
      </w:r>
    </w:p>
    <w:p>
      <w:pPr>
        <w:pStyle w:val="BookText"/>
        <w:rPr/>
      </w:pPr>
      <w:r>
        <w:rPr>
          <w:rFonts w:ascii="Amiri" w:hAnsi="Amiri" w:eastAsia="Amiri" w:cs="Amiri"/>
          <w:color w:val="111111"/>
          <w:sz w:val="28"/>
          <w:sz w:val="28"/>
          <w:szCs w:val="28"/>
          <w:rtl w:val="true"/>
          <w:lang w:bidi="ar-SA"/>
        </w:rPr>
        <w:t>بِأَبِی القَتیلُ ومَن بِمَصرَعِهِ ضَعُفَ الهُدی وتَضاعَفَ الکُفرُ</w:t>
      </w:r>
    </w:p>
    <w:p>
      <w:pPr>
        <w:pStyle w:val="BookText"/>
        <w:rPr/>
      </w:pPr>
      <w:r>
        <w:rPr>
          <w:rFonts w:ascii="Amiri" w:hAnsi="Amiri" w:eastAsia="Amiri" w:cs="Amiri"/>
          <w:color w:val="111111"/>
          <w:sz w:val="28"/>
          <w:sz w:val="28"/>
          <w:szCs w:val="28"/>
          <w:rtl w:val="true"/>
          <w:lang w:bidi="ar-SA"/>
        </w:rPr>
        <w:t xml:space="preserve">بِأَبِی الَّذی أکفانُهُ نُسِجَت مِن عَثیَرٍ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العجاج الساطع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وحَنوطُه 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ومُغَسَّلاً بِدَمِ الوَریدِ فَلا ماءٌ اعِدَّ لَهُ ولا سِدرُ </w:t>
      </w:r>
      <w:r>
        <w:rPr>
          <w:rStyle w:val="FootnoteAnchor"/>
          <w:rtl w:val="true"/>
        </w:rPr>
        <w:footnoteReference w:id="78"/>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وَعَلَیکِ خِزیٌ یا امَیَّةُ دائِماً یَبقی کَما فِی النّارِ دامَ بَقاکِ</w:t>
      </w:r>
    </w:p>
    <w:p>
      <w:pPr>
        <w:pStyle w:val="BookText"/>
        <w:rPr/>
      </w:pPr>
      <w:r>
        <w:rPr>
          <w:rFonts w:ascii="Amiri" w:hAnsi="Amiri" w:eastAsia="Amiri" w:cs="Amiri"/>
          <w:color w:val="111111"/>
          <w:sz w:val="28"/>
          <w:sz w:val="28"/>
          <w:szCs w:val="28"/>
          <w:rtl w:val="true"/>
          <w:lang w:bidi="ar-SA"/>
        </w:rPr>
        <w:t>هَلّا صَفَحتِ عَنِ الحُسَینِ ورَهطِهِ صَفحَ الوَصِیِّ أبیهِ عَن آباکِ</w:t>
      </w:r>
    </w:p>
    <w:p>
      <w:pPr>
        <w:pStyle w:val="BookText"/>
        <w:rPr/>
      </w:pPr>
      <w:r>
        <w:rPr>
          <w:rFonts w:ascii="Amiri" w:hAnsi="Amiri" w:eastAsia="Amiri" w:cs="Amiri"/>
          <w:color w:val="111111"/>
          <w:sz w:val="28"/>
          <w:sz w:val="28"/>
          <w:szCs w:val="28"/>
          <w:rtl w:val="true"/>
          <w:lang w:bidi="ar-SA"/>
        </w:rPr>
        <w:t>وعَفَفتِ یَومَ الطَّفِ عِفَّةَ جَدِّهِ المَبعوثِ یَومَ الفَتحِ عَن طُلَقاکِ</w:t>
      </w:r>
    </w:p>
    <w:p>
      <w:pPr>
        <w:pStyle w:val="BookText"/>
        <w:rPr/>
      </w:pPr>
      <w:r>
        <w:rPr>
          <w:rFonts w:ascii="Amiri" w:hAnsi="Amiri" w:eastAsia="Amiri" w:cs="Amiri"/>
          <w:color w:val="111111"/>
          <w:sz w:val="28"/>
          <w:sz w:val="28"/>
          <w:szCs w:val="28"/>
          <w:rtl w:val="true"/>
          <w:lang w:bidi="ar-SA"/>
        </w:rPr>
        <w:t>أفَهَل یَدٌ سَلَبَت إماءَکِ مِثلَ ما سَلَبَت کَریماتِ الحُسَینِ یَداکِ</w:t>
      </w:r>
    </w:p>
    <w:p>
      <w:pPr>
        <w:pStyle w:val="BookText"/>
        <w:rPr/>
      </w:pPr>
      <w:r>
        <w:rPr>
          <w:rFonts w:ascii="Amiri" w:hAnsi="Amiri" w:eastAsia="Amiri" w:cs="Amiri"/>
          <w:color w:val="111111"/>
          <w:sz w:val="28"/>
          <w:sz w:val="28"/>
          <w:szCs w:val="28"/>
          <w:rtl w:val="true"/>
          <w:lang w:bidi="ar-SA"/>
        </w:rPr>
        <w:t>أم هَل بَرَزنَ بِفَتحِ مَکَّةَ حُسَّراً کَنِسائِهِ یَومَ الطُّفوفِ نِساکِ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بَینَ نادِبَةٍ وبَینَ مَروعَةٍ فی أسرِ کُلِّ مُعانِدٍ أفّاکِ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أمُخاطِبَ الأَذیابِ فی فَلَواتِها ومُکَلِّمَ الأَمواتِ فی رَمسِ البِلی</w:t>
      </w:r>
    </w:p>
    <w:p>
      <w:pPr>
        <w:pStyle w:val="BookText"/>
        <w:rPr/>
      </w:pPr>
      <w:r>
        <w:rPr>
          <w:rFonts w:ascii="Amiri" w:hAnsi="Amiri" w:eastAsia="Amiri" w:cs="Amiri"/>
          <w:color w:val="111111"/>
          <w:sz w:val="28"/>
          <w:sz w:val="28"/>
          <w:szCs w:val="28"/>
          <w:rtl w:val="true"/>
          <w:lang w:bidi="ar-SA"/>
        </w:rPr>
        <w:t>یا لَیتَ فِی الأَحیاءِ شَخصَکَ حاضِرٌ وحُسَینُ مَطروحٌ بِعَرصَةِ کَربَلا</w:t>
      </w:r>
    </w:p>
    <w:p>
      <w:pPr>
        <w:pStyle w:val="BookText"/>
        <w:rPr/>
      </w:pPr>
      <w:r>
        <w:rPr>
          <w:rFonts w:ascii="Amiri" w:hAnsi="Amiri" w:eastAsia="Amiri" w:cs="Amiri"/>
          <w:color w:val="111111"/>
          <w:sz w:val="28"/>
          <w:sz w:val="28"/>
          <w:szCs w:val="28"/>
          <w:rtl w:val="true"/>
          <w:lang w:bidi="ar-SA"/>
        </w:rPr>
        <w:t>عُریانُ یَکسوهُ الصَّعیدُ مَلابِساً أفدیهِ مَسلوبَ اللِّباسِ مُسَربَلا</w:t>
      </w:r>
    </w:p>
    <w:p>
      <w:pPr>
        <w:pStyle w:val="BookText"/>
        <w:rPr/>
      </w:pPr>
      <w:r>
        <w:rPr>
          <w:rFonts w:ascii="Amiri" w:hAnsi="Amiri" w:eastAsia="Amiri" w:cs="Amiri"/>
          <w:color w:val="111111"/>
          <w:sz w:val="28"/>
          <w:sz w:val="28"/>
          <w:szCs w:val="28"/>
          <w:rtl w:val="true"/>
          <w:lang w:bidi="ar-SA"/>
        </w:rPr>
        <w:t>مُتَوسِّداً حَرَّ الصُّخورِ مُعَفَّراً بِدِمائِهِ تَرِبَ الجَبینِ مُرَمَّلا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ظَمآنَ مَجروحَ الجَوارِحِ لَم یَجِد مِمّا سِوی دمِهِ المُبَدَّدِ مَنهَلا </w:t>
      </w:r>
    </w:p>
    <w:p>
      <w:pPr>
        <w:pStyle w:val="BookText"/>
        <w:rPr/>
      </w:pPr>
      <w:r>
        <w:rPr>
          <w:rFonts w:ascii="Amiri" w:hAnsi="Amiri" w:eastAsia="Amiri" w:cs="Amiri"/>
          <w:color w:val="111111"/>
          <w:sz w:val="28"/>
          <w:sz w:val="28"/>
          <w:szCs w:val="28"/>
          <w:rtl w:val="true"/>
          <w:lang w:bidi="ar-SA"/>
        </w:rPr>
        <w:t>ولِصَدرِهِ تَطأُ الخُیولُ وطالَما بِسَریرِهِ جِبریلُ کانَ مُوَکَّلا</w:t>
      </w:r>
    </w:p>
    <w:p>
      <w:pPr>
        <w:pStyle w:val="BookText"/>
        <w:rPr/>
      </w:pPr>
      <w:r>
        <w:rPr>
          <w:rFonts w:ascii="Amiri" w:hAnsi="Amiri" w:eastAsia="Amiri" w:cs="Amiri"/>
          <w:color w:val="111111"/>
          <w:sz w:val="28"/>
          <w:sz w:val="28"/>
          <w:szCs w:val="28"/>
          <w:rtl w:val="true"/>
          <w:lang w:bidi="ar-SA"/>
        </w:rPr>
        <w:t>عُقِرَت أما عَلِمَت لِأَیِّ مُعَظَّمٍ وَطَأَت وصَدرٍ غادَرَتهُ مُفَصَّلا</w:t>
      </w:r>
    </w:p>
    <w:p>
      <w:pPr>
        <w:pStyle w:val="BookText"/>
        <w:rPr/>
      </w:pPr>
      <w:r>
        <w:rPr>
          <w:rFonts w:ascii="Amiri" w:hAnsi="Amiri" w:eastAsia="Amiri" w:cs="Amiri"/>
          <w:color w:val="111111"/>
          <w:sz w:val="28"/>
          <w:sz w:val="28"/>
          <w:szCs w:val="28"/>
          <w:rtl w:val="true"/>
          <w:lang w:bidi="ar-SA"/>
        </w:rPr>
        <w:t>ولِثَغرِهِ یَعلُو القَضیبُ وطالَما شَرَفاً لَهُ کانَ النَّبِیُّ مُقَبِّلا</w:t>
      </w:r>
    </w:p>
    <w:p>
      <w:pPr>
        <w:pStyle w:val="BookText"/>
        <w:rPr/>
      </w:pPr>
      <w:r>
        <w:rPr>
          <w:rFonts w:ascii="Amiri" w:hAnsi="Amiri" w:eastAsia="Amiri" w:cs="Amiri"/>
          <w:color w:val="111111"/>
          <w:sz w:val="28"/>
          <w:sz w:val="28"/>
          <w:szCs w:val="28"/>
          <w:rtl w:val="true"/>
          <w:lang w:bidi="ar-SA"/>
        </w:rPr>
        <w:t>وبَنوهُ فی أسرِ الطُّغاةِ صَوارِخٌ وَلهاءُ مُعوِلَةٌ تُجاوِبُ مُعوِلا</w:t>
      </w:r>
    </w:p>
    <w:p>
      <w:pPr>
        <w:pStyle w:val="BookText"/>
        <w:rPr/>
      </w:pPr>
      <w:r>
        <w:rPr>
          <w:rFonts w:ascii="Amiri" w:hAnsi="Amiri" w:eastAsia="Amiri" w:cs="Amiri"/>
          <w:color w:val="111111"/>
          <w:sz w:val="28"/>
          <w:sz w:val="28"/>
          <w:szCs w:val="28"/>
          <w:rtl w:val="true"/>
          <w:lang w:bidi="ar-SA"/>
        </w:rPr>
        <w:t>ونِساؤُهُ مِن حَولِهِ یَندُبنَهُ بِأَبِی النِّساءُ النّادِباتُ الثُّکَّلا</w:t>
      </w:r>
    </w:p>
    <w:p>
      <w:pPr>
        <w:pStyle w:val="BookText"/>
        <w:rPr/>
      </w:pPr>
      <w:r>
        <w:rPr>
          <w:rFonts w:ascii="Amiri" w:hAnsi="Amiri" w:eastAsia="Amiri" w:cs="Amiri"/>
          <w:color w:val="111111"/>
          <w:sz w:val="28"/>
          <w:sz w:val="28"/>
          <w:szCs w:val="28"/>
          <w:rtl w:val="true"/>
          <w:lang w:bidi="ar-SA"/>
        </w:rPr>
        <w:t>یَندُبنَ أکرَمَ سَیِّدٍ مِن سادَةٍ هَجَرُوا القُصورَ وآنَسوا وَحشَ الفَلا</w:t>
      </w:r>
    </w:p>
    <w:p>
      <w:pPr>
        <w:pStyle w:val="BookText"/>
        <w:rPr/>
      </w:pPr>
      <w:r>
        <w:rPr>
          <w:rFonts w:ascii="Amiri" w:hAnsi="Amiri" w:eastAsia="Amiri" w:cs="Amiri"/>
          <w:color w:val="111111"/>
          <w:sz w:val="28"/>
          <w:sz w:val="28"/>
          <w:szCs w:val="28"/>
          <w:rtl w:val="true"/>
          <w:lang w:bidi="ar-SA"/>
        </w:rPr>
        <w:t>بِأَبی بُدوراً فِی المَدینَةِ طُلَّعاً أمسَت بِأَرضِ الغاضِرِیَّةِ افَّلا</w:t>
      </w:r>
    </w:p>
    <w:p>
      <w:pPr>
        <w:pStyle w:val="BookText"/>
        <w:rPr/>
      </w:pPr>
      <w:r>
        <w:rPr>
          <w:rFonts w:ascii="Amiri" w:hAnsi="Amiri" w:eastAsia="Amiri" w:cs="Amiri"/>
          <w:color w:val="111111"/>
          <w:sz w:val="28"/>
          <w:sz w:val="28"/>
          <w:szCs w:val="28"/>
          <w:rtl w:val="true"/>
          <w:lang w:bidi="ar-SA"/>
        </w:rPr>
        <w:t>آسادُ حَربٍ لا یَمَسُّ عُفاتَها ضَرُّ الطَّوی ونَزیلُها لَن یُخذَلا</w:t>
      </w:r>
    </w:p>
    <w:p>
      <w:pPr>
        <w:pStyle w:val="BookText"/>
        <w:rPr/>
      </w:pPr>
      <w:r>
        <w:rPr>
          <w:rFonts w:ascii="Amiri" w:hAnsi="Amiri" w:eastAsia="Amiri" w:cs="Amiri"/>
          <w:color w:val="111111"/>
          <w:sz w:val="28"/>
          <w:sz w:val="28"/>
          <w:szCs w:val="28"/>
          <w:rtl w:val="true"/>
          <w:lang w:bidi="ar-SA"/>
        </w:rPr>
        <w:t>مَن تَلقَ مِنهُم تَلقَ غَیثاً مُسبِلاً کَرَماً وإِن قابَلتَ لَیثاً مُشبِلا</w:t>
      </w:r>
    </w:p>
    <w:p>
      <w:pPr>
        <w:pStyle w:val="BookText"/>
        <w:rPr/>
      </w:pPr>
      <w:r>
        <w:rPr>
          <w:rFonts w:ascii="Amiri" w:hAnsi="Amiri" w:eastAsia="Amiri" w:cs="Amiri"/>
          <w:color w:val="111111"/>
          <w:sz w:val="28"/>
          <w:sz w:val="28"/>
          <w:szCs w:val="28"/>
          <w:rtl w:val="true"/>
          <w:lang w:bidi="ar-SA"/>
        </w:rPr>
        <w:t>نَزَحَت بِهِم عَن عُقرِهِم أیدِی العِدی بِأَبِی الفَریقَ الظّاعِنَ المُتَرَحِّلا</w:t>
      </w:r>
    </w:p>
    <w:p>
      <w:pPr>
        <w:pStyle w:val="BookText"/>
        <w:rPr/>
      </w:pPr>
      <w:r>
        <w:rPr>
          <w:rFonts w:ascii="Amiri" w:hAnsi="Amiri" w:eastAsia="Amiri" w:cs="Amiri"/>
          <w:color w:val="111111"/>
          <w:sz w:val="28"/>
          <w:sz w:val="28"/>
          <w:szCs w:val="28"/>
          <w:rtl w:val="true"/>
          <w:lang w:bidi="ar-SA"/>
        </w:rPr>
        <w:t xml:space="preserve">ساروا حَثیثاً وَالمَنایا حَولَهُم تَسری فَلا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یَجِدونَ عَنها مَعزِلا</w:t>
      </w:r>
    </w:p>
    <w:p>
      <w:pPr>
        <w:pStyle w:val="BookText"/>
        <w:rPr/>
      </w:pPr>
      <w:r>
        <w:rPr>
          <w:rFonts w:ascii="Amiri" w:hAnsi="Amiri" w:eastAsia="Amiri" w:cs="Amiri"/>
          <w:color w:val="111111"/>
          <w:sz w:val="28"/>
          <w:sz w:val="28"/>
          <w:szCs w:val="28"/>
          <w:rtl w:val="true"/>
          <w:lang w:bidi="ar-SA"/>
        </w:rPr>
        <w:t>ضاقَت بِهِم أوطانُهُم فَتَبَیَّنوا شاطِی الفُراتِ عَنِ المَواطِنِ مَوئِلا</w:t>
      </w:r>
    </w:p>
    <w:p>
      <w:pPr>
        <w:pStyle w:val="BookText"/>
        <w:rPr/>
      </w:pPr>
      <w:r>
        <w:rPr>
          <w:rFonts w:ascii="Amiri" w:hAnsi="Amiri" w:eastAsia="Amiri" w:cs="Amiri"/>
          <w:color w:val="111111"/>
          <w:sz w:val="28"/>
          <w:sz w:val="28"/>
          <w:szCs w:val="28"/>
          <w:rtl w:val="true"/>
          <w:lang w:bidi="ar-SA"/>
        </w:rPr>
        <w:t xml:space="preserve">ظَفِرَت بِهِم أیدِی البُغاةِ فَلَم أخَل وأَبیکَ تَقتَنِصُ البُغاثُ الأَجدَلا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مَنَعوهُمُ ماءَ الفُراتِ ودونَهُ بِسُیوفِهِم دَمُهُم یُراقُ مُحَلَّلا </w:t>
      </w:r>
      <w:r>
        <w:rPr>
          <w:rStyle w:val="FootnoteAnchor"/>
          <w:rtl w:val="true"/>
        </w:rPr>
        <w:footnoteReference w:id="82"/>
      </w:r>
    </w:p>
    <w:p>
      <w:pPr>
        <w:pStyle w:val="BookText"/>
        <w:rPr/>
      </w:pP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حُسَینٌ أخُو المَجدِ المُنیفِ ومَن لَهُ فَخارٌ إذا عُدَّ الفَخارُ أثیلُ </w:t>
      </w:r>
      <w:r>
        <w:rPr>
          <w:rStyle w:val="FootnoteAnchor"/>
          <w:rtl w:val="true"/>
        </w:rPr>
        <w:footnoteReference w:id="83"/>
      </w:r>
      <w:bookmarkStart w:id="93" w:name="pg14251_152613"/>
    </w:p>
    <w:p>
      <w:pPr>
        <w:pStyle w:val="BookText"/>
        <w:rPr/>
      </w:pPr>
      <w:bookmarkEnd w:id="93"/>
      <w:r>
        <w:rPr>
          <w:rFonts w:ascii="Amiri" w:hAnsi="Amiri" w:eastAsia="Amiri" w:cs="Amiri"/>
          <w:color w:val="111111"/>
          <w:sz w:val="28"/>
          <w:sz w:val="28"/>
          <w:szCs w:val="28"/>
          <w:rtl w:val="true"/>
          <w:lang w:bidi="ar-SA"/>
        </w:rPr>
        <w:t>أرَی المَوتَ عَذباً فی لَهاکَ وَصابُهُ لِغَیرِکَ مَکروهُ المَذاقِ وَبیلُ</w:t>
      </w:r>
    </w:p>
    <w:p>
      <w:pPr>
        <w:pStyle w:val="BookText"/>
        <w:rPr/>
      </w:pPr>
      <w:r>
        <w:rPr>
          <w:rFonts w:ascii="Amiri" w:hAnsi="Amiri" w:eastAsia="Amiri" w:cs="Amiri"/>
          <w:color w:val="111111"/>
          <w:sz w:val="28"/>
          <w:sz w:val="28"/>
          <w:szCs w:val="28"/>
          <w:rtl w:val="true"/>
          <w:lang w:bidi="ar-SA"/>
        </w:rPr>
        <w:t>فَما مَرَّ ذو بَأسٍ إلی مُرِّ بَأسِهِ عَلی مَهَلٍ إلّاوأَنتَ عَجولُ</w:t>
      </w:r>
    </w:p>
    <w:p>
      <w:pPr>
        <w:pStyle w:val="BookText"/>
        <w:rPr/>
      </w:pPr>
      <w:r>
        <w:rPr>
          <w:rFonts w:ascii="Amiri" w:hAnsi="Amiri" w:eastAsia="Amiri" w:cs="Amiri"/>
          <w:color w:val="111111"/>
          <w:sz w:val="28"/>
          <w:sz w:val="28"/>
          <w:szCs w:val="28"/>
          <w:rtl w:val="true"/>
          <w:lang w:bidi="ar-SA"/>
        </w:rPr>
        <w:t>کَأَنَّ الأَعادِیَ حینَ صُلتَ مُبارِزاً کَثیبٌ ذَرَتهُ الرّیحُ وهوَ مَهیلُ</w:t>
      </w:r>
    </w:p>
    <w:p>
      <w:pPr>
        <w:pStyle w:val="BookText"/>
        <w:rPr/>
      </w:pPr>
      <w:r>
        <w:rPr>
          <w:rFonts w:ascii="Amiri" w:hAnsi="Amiri" w:eastAsia="Amiri" w:cs="Amiri"/>
          <w:color w:val="111111"/>
          <w:sz w:val="28"/>
          <w:sz w:val="28"/>
          <w:szCs w:val="28"/>
          <w:rtl w:val="true"/>
          <w:lang w:bidi="ar-SA"/>
        </w:rPr>
        <w:t>وما نَهَلَ الخَطِّیُّ مِنکَ ولَا الظُّبا ولا عَلَّ إلّاوهوَ مِنکَ عَلیلُ</w:t>
      </w:r>
    </w:p>
    <w:p>
      <w:pPr>
        <w:pStyle w:val="BookText"/>
        <w:rPr/>
      </w:pPr>
      <w:r>
        <w:rPr>
          <w:rFonts w:ascii="Amiri" w:hAnsi="Amiri" w:eastAsia="Amiri" w:cs="Amiri"/>
          <w:color w:val="111111"/>
          <w:sz w:val="28"/>
          <w:sz w:val="28"/>
          <w:szCs w:val="28"/>
          <w:rtl w:val="true"/>
          <w:lang w:bidi="ar-SA"/>
        </w:rPr>
        <w:t>بِنَفسی وأَهلی عافِرُ الخَطِّ حَولَهُ لَدَی الطَّفِّ مِن آلِ الرَّسولِ قَبیلُ</w:t>
      </w:r>
    </w:p>
    <w:p>
      <w:pPr>
        <w:pStyle w:val="BookText"/>
        <w:rPr/>
      </w:pPr>
      <w:r>
        <w:rPr>
          <w:rFonts w:ascii="Amiri" w:hAnsi="Amiri" w:eastAsia="Amiri" w:cs="Amiri"/>
          <w:color w:val="111111"/>
          <w:sz w:val="28"/>
          <w:sz w:val="28"/>
          <w:szCs w:val="28"/>
          <w:rtl w:val="true"/>
          <w:lang w:bidi="ar-SA"/>
        </w:rPr>
        <w:t>کَأَن حُسَیناً فیهِمُ بَدرُ هالَةٍ کَواکِبُها حَولَ السِّماکِ حُلولُ</w:t>
      </w:r>
    </w:p>
    <w:p>
      <w:pPr>
        <w:pStyle w:val="BookText"/>
        <w:rPr/>
      </w:pPr>
      <w:r>
        <w:rPr>
          <w:rFonts w:ascii="Amiri" w:hAnsi="Amiri" w:eastAsia="Amiri" w:cs="Amiri"/>
          <w:color w:val="111111"/>
          <w:sz w:val="28"/>
          <w:sz w:val="28"/>
          <w:szCs w:val="28"/>
          <w:rtl w:val="true"/>
          <w:lang w:bidi="ar-SA"/>
        </w:rPr>
        <w:t>قَضی ظامِیاً وَالماءُ طامٍ تَصُدُّهُ شِرارُ الوَری عَن وِردِهِ ونُغولُ</w:t>
      </w:r>
    </w:p>
    <w:p>
      <w:pPr>
        <w:pStyle w:val="BookText"/>
        <w:rPr/>
      </w:pPr>
      <w:r>
        <w:rPr>
          <w:rFonts w:ascii="Amiri" w:hAnsi="Amiri" w:eastAsia="Amiri" w:cs="Amiri"/>
          <w:color w:val="111111"/>
          <w:sz w:val="28"/>
          <w:sz w:val="28"/>
          <w:szCs w:val="28"/>
          <w:rtl w:val="true"/>
          <w:lang w:bidi="ar-SA"/>
        </w:rPr>
        <w:t>وحُزَّ وَریدُ السِّبطِ دونَ وُرودِهِ وغالَتهُ مِن أیدِی الحَوادِثِ 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أیُقتَلُ ظَمآناً حُسَینُ وجَدُّهُ إلَی النّاسِ مِن رَبِّ العِبادِ رَسولُ</w:t>
      </w:r>
    </w:p>
    <w:p>
      <w:pPr>
        <w:pStyle w:val="BookText"/>
        <w:rPr/>
      </w:pPr>
      <w:r>
        <w:rPr>
          <w:rFonts w:ascii="Amiri" w:hAnsi="Amiri" w:eastAsia="Amiri" w:cs="Amiri"/>
          <w:color w:val="111111"/>
          <w:sz w:val="28"/>
          <w:sz w:val="28"/>
          <w:szCs w:val="28"/>
          <w:rtl w:val="true"/>
          <w:lang w:bidi="ar-SA"/>
        </w:rPr>
        <w:t>ویُمنَعُ شُربَ الماءِ وَالسِّربُ آمِنٌ عَلَی الشِّربِ مِنها صادِرٌ ونَهولُ</w:t>
      </w:r>
    </w:p>
    <w:p>
      <w:pPr>
        <w:pStyle w:val="BookText"/>
        <w:rPr/>
      </w:pPr>
      <w:r>
        <w:rPr>
          <w:rFonts w:ascii="Amiri" w:hAnsi="Amiri" w:eastAsia="Amiri" w:cs="Amiri"/>
          <w:color w:val="111111"/>
          <w:sz w:val="28"/>
          <w:sz w:val="28"/>
          <w:szCs w:val="28"/>
          <w:rtl w:val="true"/>
          <w:lang w:bidi="ar-SA"/>
        </w:rPr>
        <w:t>وآلُ رَسولِ اللّهِ فی دارِ غُربَةٍ وآلُ زِیادٍ فِی القُصورِ نُزولُ</w:t>
      </w:r>
    </w:p>
    <w:p>
      <w:pPr>
        <w:pStyle w:val="BookText"/>
        <w:rPr/>
      </w:pPr>
      <w:r>
        <w:rPr>
          <w:rFonts w:ascii="Amiri" w:hAnsi="Amiri" w:eastAsia="Amiri" w:cs="Amiri"/>
          <w:color w:val="111111"/>
          <w:sz w:val="28"/>
          <w:sz w:val="28"/>
          <w:szCs w:val="28"/>
          <w:rtl w:val="true"/>
          <w:lang w:bidi="ar-SA"/>
        </w:rPr>
        <w:t>وآلُ عَلِیٍّ فِی القُیودِ شَواحِبٌ إذا أنَّ مَأسورٌ بَکَتهُ ثَکولُ</w:t>
      </w:r>
    </w:p>
    <w:p>
      <w:pPr>
        <w:pStyle w:val="BookText"/>
        <w:rPr/>
      </w:pPr>
      <w:r>
        <w:rPr>
          <w:rFonts w:ascii="Amiri" w:hAnsi="Amiri" w:eastAsia="Amiri" w:cs="Amiri"/>
          <w:color w:val="111111"/>
          <w:sz w:val="28"/>
          <w:sz w:val="28"/>
          <w:szCs w:val="28"/>
          <w:rtl w:val="true"/>
          <w:lang w:bidi="ar-SA"/>
        </w:rPr>
        <w:t xml:space="preserve">وآلُ أبی سُفیانَ فی عِزِّ دَولَةٍ تَسیرُ بِهِم تَحتَ البُنودِ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الکبیر،فارسیٌّ معرّبٌ،من أعلام الروم یکون للقائد،تحت کلّ علم عشرة آلاف رجل أو أقلّ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خُیولُ</w:t>
      </w:r>
    </w:p>
    <w:p>
      <w:pPr>
        <w:pStyle w:val="BookText"/>
        <w:rPr/>
      </w:pPr>
      <w:r>
        <w:rPr>
          <w:rFonts w:ascii="Amiri" w:hAnsi="Amiri" w:eastAsia="Amiri" w:cs="Amiri"/>
          <w:color w:val="111111"/>
          <w:sz w:val="28"/>
          <w:sz w:val="28"/>
          <w:szCs w:val="28"/>
          <w:rtl w:val="true"/>
          <w:lang w:bidi="ar-SA"/>
        </w:rPr>
        <w:t xml:space="preserve">مُصابٌ اصیبَ الدّینُ مِنهُ بِفادِحٍ تَکادُ لَهُ شُمُّ الجِبالِ تَزولُ </w:t>
      </w:r>
      <w:r>
        <w:rPr>
          <w:rStyle w:val="FootnoteAnchor"/>
          <w:rtl w:val="true"/>
        </w:rPr>
        <w:footnoteReference w:id="85"/>
      </w:r>
    </w:p>
    <w:p>
      <w:pPr>
        <w:pStyle w:val="Heading4"/>
        <w:numPr>
          <w:ilvl w:val="3"/>
          <w:numId w:val="1"/>
        </w:numPr>
        <w:rPr/>
      </w:pPr>
      <w:bookmarkStart w:id="94" w:name="__RefHeading___Toc96686_1588784861"/>
      <w:bookmarkStart w:id="95" w:name="_Toc32"/>
      <w:bookmarkEnd w:id="94"/>
      <w:r>
        <w:rPr/>
        <w:t>4</w:t>
      </w:r>
      <w:r>
        <w:rPr>
          <w:rtl w:val="true"/>
        </w:rPr>
        <w:t>.</w:t>
      </w:r>
      <w:r>
        <w:rPr>
          <w:rtl w:val="true"/>
        </w:rPr>
        <w:t>شَمسُ الدّینِ المالِکِیُّ‌</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لِشَمسِ الدّینِ المالِکِیِّ یَقولُ فیها</w:t>
      </w:r>
      <w:r>
        <w:rPr>
          <w:rFonts w:eastAsia="Amiri" w:cs="Amiri" w:ascii="Amiri" w:hAnsi="Amiri"/>
          <w:color w:val="111111"/>
          <w:sz w:val="28"/>
          <w:szCs w:val="28"/>
          <w:rtl w:val="true"/>
          <w:lang w:bidi="ar-SA"/>
        </w:rPr>
        <w:t xml:space="preserve">-: </w:t>
      </w:r>
      <w:bookmarkStart w:id="96" w:name="pg14251_152614"/>
    </w:p>
    <w:p>
      <w:pPr>
        <w:pStyle w:val="BookText"/>
        <w:rPr/>
      </w:pPr>
      <w:bookmarkEnd w:id="96"/>
      <w:r>
        <w:rPr>
          <w:rFonts w:ascii="Amiri" w:hAnsi="Amiri" w:eastAsia="Amiri" w:cs="Amiri"/>
          <w:color w:val="111111"/>
          <w:sz w:val="28"/>
          <w:sz w:val="28"/>
          <w:szCs w:val="28"/>
          <w:rtl w:val="true"/>
          <w:lang w:bidi="ar-SA"/>
        </w:rPr>
        <w:t>وکانَ الحُسَینُ الصّارِمُ الحازِمُ الَّذی مَتی یَقصُرِ الأَبطالُ فِی الحَربِ یَشدُدِ</w:t>
      </w:r>
    </w:p>
    <w:p>
      <w:pPr>
        <w:pStyle w:val="BookText"/>
        <w:rPr/>
      </w:pPr>
      <w:r>
        <w:rPr>
          <w:rFonts w:ascii="Amiri" w:hAnsi="Amiri" w:eastAsia="Amiri" w:cs="Amiri"/>
          <w:color w:val="111111"/>
          <w:sz w:val="28"/>
          <w:sz w:val="28"/>
          <w:szCs w:val="28"/>
          <w:rtl w:val="true"/>
          <w:lang w:bidi="ar-SA"/>
        </w:rPr>
        <w:t>شَبیهُ رَسولِ اللّهِ فِی البَأسِ وَالنَّدی وَخَیرُ شَهیدٍ ذاقَ طَعمَ المُهَنَّدِ</w:t>
      </w:r>
    </w:p>
    <w:p>
      <w:pPr>
        <w:pStyle w:val="BookText"/>
        <w:rPr/>
      </w:pPr>
      <w:r>
        <w:rPr>
          <w:rFonts w:ascii="Amiri" w:hAnsi="Amiri" w:eastAsia="Amiri" w:cs="Amiri"/>
          <w:color w:val="111111"/>
          <w:sz w:val="28"/>
          <w:sz w:val="28"/>
          <w:szCs w:val="28"/>
          <w:rtl w:val="true"/>
          <w:lang w:bidi="ar-SA"/>
        </w:rPr>
        <w:t>لِمَصرعِهِ تَبکِی العُیونُ وحَقُّها فِلِلّهِ مِن جُرمٍ وعُظمِ تَوَدُّدِ</w:t>
      </w:r>
    </w:p>
    <w:p>
      <w:pPr>
        <w:pStyle w:val="BookText"/>
        <w:rPr/>
      </w:pPr>
      <w:r>
        <w:rPr>
          <w:rFonts w:ascii="Amiri" w:hAnsi="Amiri" w:eastAsia="Amiri" w:cs="Amiri"/>
          <w:color w:val="111111"/>
          <w:sz w:val="28"/>
          <w:sz w:val="28"/>
          <w:szCs w:val="28"/>
          <w:rtl w:val="true"/>
          <w:lang w:bidi="ar-SA"/>
        </w:rPr>
        <w:t xml:space="preserve">فَبُعداً وسُحقاً لِلیَزیدِ وَشِمرِهِ ومَن سارَ مَسری ذلِکَ المَقصَدِ الرَّدی </w:t>
      </w:r>
      <w:r>
        <w:rPr>
          <w:rStyle w:val="FootnoteAnchor"/>
          <w:rtl w:val="true"/>
        </w:rPr>
        <w:footnoteReference w:id="87"/>
      </w:r>
    </w:p>
    <w:p>
      <w:pPr>
        <w:pStyle w:val="Heading4"/>
        <w:numPr>
          <w:ilvl w:val="3"/>
          <w:numId w:val="1"/>
        </w:numPr>
        <w:rPr/>
      </w:pPr>
      <w:bookmarkStart w:id="97" w:name="__RefHeading___Toc96688_1588784861"/>
      <w:bookmarkStart w:id="98" w:name="_Toc33"/>
      <w:bookmarkEnd w:id="97"/>
      <w:r>
        <w:rPr/>
        <w:t>5</w:t>
      </w:r>
      <w:r>
        <w:rPr>
          <w:rtl w:val="true"/>
        </w:rPr>
        <w:t>.</w:t>
      </w:r>
      <w:r>
        <w:rPr>
          <w:rtl w:val="true"/>
        </w:rPr>
        <w:t>الوَداعِیُّ‌</w:t>
      </w:r>
      <w:bookmarkEnd w:id="98"/>
    </w:p>
    <w:p>
      <w:pPr>
        <w:pStyle w:val="BookText"/>
        <w:rPr/>
      </w:pPr>
      <w:r>
        <w:rPr>
          <w:rStyle w:val="FootnoteAnchor"/>
          <w:rtl w:val="true"/>
        </w:rPr>
        <w:footnoteReference w:id="8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عَلاءُ الدّینِ عَلِیُّ بنُ المُظَفَّرِ الکِندِیُّ الإسکَندَرانِیُّ المَعروفُ بِالوَداعِیِّ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لِمَن قَتَلَ الحُسَینَ وأَهلُهُ حَرَّی الجَوانِحِ یَومَ عاشوراءِ</w:t>
      </w:r>
    </w:p>
    <w:p>
      <w:pPr>
        <w:pStyle w:val="BookText"/>
        <w:rPr/>
      </w:pPr>
      <w:r>
        <w:rPr>
          <w:rFonts w:ascii="Amiri" w:hAnsi="Amiri" w:eastAsia="Amiri" w:cs="Amiri"/>
          <w:color w:val="111111"/>
          <w:sz w:val="28"/>
          <w:sz w:val="28"/>
          <w:szCs w:val="28"/>
          <w:rtl w:val="true"/>
          <w:lang w:bidi="ar-SA"/>
        </w:rPr>
        <w:t>أعطاهُمُ الدُّنیا أبوهُ وجَدُّهُ وَعَلَیهِ قَد بَخِلوا بِشُربَةِ ماءِ</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بِأَنَّ الکُحلَ لِلعَینِ قُوَّةٌ فَکَحَّلتُ فی عاشورَ مُقلَةَ ناظِری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لِتَقوی علی سَحِّ الدُّموعِ عَلَی الَّذی أذاقوهُ دونَ الماءِ حَرَّ البَواتِرِ </w:t>
      </w:r>
      <w:r>
        <w:rPr>
          <w:rStyle w:val="FootnoteAnchor"/>
          <w:rtl w:val="true"/>
        </w:rPr>
        <w:footnoteReference w:id="8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4251_152616"/>
      <w:bookmarkStart w:id="100" w:name="pg14251_152616"/>
      <w:bookmarkEnd w:id="100"/>
    </w:p>
    <w:p>
      <w:pPr>
        <w:pStyle w:val="Heading3"/>
        <w:numPr>
          <w:ilvl w:val="2"/>
          <w:numId w:val="1"/>
        </w:numPr>
        <w:rPr/>
      </w:pPr>
      <w:bookmarkStart w:id="101" w:name="pg14251_152616"/>
      <w:bookmarkStart w:id="102" w:name="__RefHeading___Toc96690_1588784861"/>
      <w:bookmarkStart w:id="103" w:name="_Toc34"/>
      <w:bookmarkEnd w:id="101"/>
      <w:bookmarkEnd w:id="102"/>
      <w:r>
        <w:rPr>
          <w:rtl w:val="true"/>
        </w:rPr>
        <w:t>الفصل التاسع</w:t>
      </w:r>
      <w:r>
        <w:rPr>
          <w:rtl w:val="true"/>
        </w:rPr>
        <w:t>:</w:t>
      </w:r>
      <w:r>
        <w:rPr>
          <w:rtl w:val="true"/>
        </w:rPr>
        <w:t>نماذج من المراثی الّتی انشدت فی القرن التّاسع</w:t>
      </w:r>
      <w:bookmarkEnd w:id="103"/>
    </w:p>
    <w:p>
      <w:pPr>
        <w:pStyle w:val="Heading4"/>
        <w:numPr>
          <w:ilvl w:val="3"/>
          <w:numId w:val="1"/>
        </w:numPr>
        <w:rPr/>
      </w:pPr>
      <w:bookmarkStart w:id="104" w:name="__RefHeading___Toc96692_1588784861"/>
      <w:bookmarkStart w:id="105" w:name="_Toc35"/>
      <w:bookmarkEnd w:id="104"/>
      <w:r>
        <w:rPr/>
        <w:t>1</w:t>
      </w:r>
      <w:r>
        <w:rPr>
          <w:rtl w:val="true"/>
        </w:rPr>
        <w:t>.</w:t>
      </w:r>
      <w:r>
        <w:rPr>
          <w:rtl w:val="true"/>
        </w:rPr>
        <w:t>ابنُ حَمّادٍ الحِلِّیُّ‌</w:t>
      </w:r>
      <w:bookmarkEnd w:id="105"/>
    </w:p>
    <w:p>
      <w:pPr>
        <w:pStyle w:val="BookText"/>
        <w:rPr/>
      </w:pPr>
      <w:r>
        <w:rPr>
          <w:rStyle w:val="FootnoteAnchor"/>
          <w:rtl w:val="true"/>
        </w:rPr>
        <w:footnoteReference w:id="90"/>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حَمَّادٍ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لِغَیرِ مُصابِ السِّبطِ دَمعُکَ ضائِعُ ولا أنتَ ذا سَلوٍ عَنِ الحُزنِ جازِعُ</w:t>
      </w:r>
    </w:p>
    <w:p>
      <w:pPr>
        <w:pStyle w:val="BookText"/>
        <w:rPr/>
      </w:pPr>
      <w:r>
        <w:rPr>
          <w:rFonts w:ascii="Amiri" w:hAnsi="Amiri" w:eastAsia="Amiri" w:cs="Amiri"/>
          <w:color w:val="111111"/>
          <w:sz w:val="28"/>
          <w:sz w:val="28"/>
          <w:szCs w:val="28"/>
          <w:rtl w:val="true"/>
          <w:lang w:bidi="ar-SA"/>
        </w:rPr>
        <w:t>فَکُلُّ مُصابٍ دونَ رُزءِ ابنِ فاطِمٍ حَقیرٌ ورُزءُ السِّبطِ وَاللّهِ فازِعُ</w:t>
      </w:r>
    </w:p>
    <w:p>
      <w:pPr>
        <w:pStyle w:val="BookText"/>
        <w:rPr/>
      </w:pPr>
      <w:r>
        <w:rPr>
          <w:rFonts w:ascii="Amiri" w:hAnsi="Amiri" w:eastAsia="Amiri" w:cs="Amiri"/>
          <w:color w:val="111111"/>
          <w:sz w:val="28"/>
          <w:sz w:val="28"/>
          <w:szCs w:val="28"/>
          <w:rtl w:val="true"/>
          <w:lang w:bidi="ar-SA"/>
        </w:rPr>
        <w:t>فَدَعنی عَذولی وَالبُکاءَ فَإِنَّنی أراکَ خَلِیّاً لَم تَرُعکَ الفَواجِعُ</w:t>
      </w:r>
    </w:p>
    <w:p>
      <w:pPr>
        <w:pStyle w:val="BookText"/>
        <w:rPr/>
      </w:pPr>
      <w:r>
        <w:rPr>
          <w:rFonts w:ascii="Amiri" w:hAnsi="Amiri" w:eastAsia="Amiri" w:cs="Amiri"/>
          <w:color w:val="111111"/>
          <w:sz w:val="28"/>
          <w:sz w:val="28"/>
          <w:szCs w:val="28"/>
          <w:rtl w:val="true"/>
          <w:lang w:bidi="ar-SA"/>
        </w:rPr>
        <w:t>لِأَیِّ مُصابٍ أم لِأَیِّ رَزِیَّةٍ تُصانُ لَها دونَ الحُسَینِ المَدامِعُ</w:t>
      </w:r>
    </w:p>
    <w:p>
      <w:pPr>
        <w:pStyle w:val="BookText"/>
        <w:rPr/>
      </w:pPr>
      <w:r>
        <w:rPr>
          <w:rFonts w:ascii="Amiri" w:hAnsi="Amiri" w:eastAsia="Amiri" w:cs="Amiri"/>
          <w:color w:val="111111"/>
          <w:sz w:val="28"/>
          <w:sz w:val="28"/>
          <w:szCs w:val="28"/>
          <w:rtl w:val="true"/>
          <w:lang w:bidi="ar-SA"/>
        </w:rPr>
        <w:t>لَحَی اللّهُ طَرفاً لَم تَسُحَّ دُموعُهُ بِقانٍ فَما دَمعٌ عَلَی السِّبطِ ضایِعُ</w:t>
      </w:r>
    </w:p>
    <w:p>
      <w:pPr>
        <w:pStyle w:val="BookText"/>
        <w:rPr/>
      </w:pPr>
      <w:r>
        <w:rPr>
          <w:rFonts w:ascii="Amiri" w:hAnsi="Amiri" w:eastAsia="Amiri" w:cs="Amiri"/>
          <w:color w:val="111111"/>
          <w:sz w:val="28"/>
          <w:sz w:val="28"/>
          <w:szCs w:val="28"/>
          <w:rtl w:val="true"/>
          <w:lang w:bidi="ar-SA"/>
        </w:rPr>
        <w:t>فَأَینَ ادِّعاکَ الوِدَّ وَالعَهدَ وَالوِلا وقَولَکَ إنّی تابِعٌ ومُتابِعُ</w:t>
      </w:r>
    </w:p>
    <w:p>
      <w:pPr>
        <w:pStyle w:val="BookText"/>
        <w:rPr/>
      </w:pPr>
      <w:r>
        <w:rPr>
          <w:rFonts w:ascii="Amiri" w:hAnsi="Amiri" w:eastAsia="Amiri" w:cs="Amiri"/>
          <w:color w:val="111111"/>
          <w:sz w:val="28"/>
          <w:sz w:val="28"/>
          <w:szCs w:val="28"/>
          <w:rtl w:val="true"/>
          <w:lang w:bidi="ar-SA"/>
        </w:rPr>
        <w:t xml:space="preserve">یَبیتُ حُسَینٌ ساهِرَ الطَّرفِ خائِفاً وطَرفُکَ رَیَّانٌ مِنَ النَّومِ هاجِعُ </w:t>
      </w:r>
      <w:r>
        <w:rPr>
          <w:rStyle w:val="FootnoteAnchor"/>
          <w:rtl w:val="true"/>
        </w:rPr>
        <w:footnoteReference w:id="9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 xml:space="preserve">: </w:t>
      </w:r>
      <w:bookmarkStart w:id="106" w:name="pg14251_152617"/>
    </w:p>
    <w:p>
      <w:pPr>
        <w:pStyle w:val="BookText"/>
        <w:rPr/>
      </w:pPr>
      <w:bookmarkEnd w:id="106"/>
      <w:r>
        <w:rPr>
          <w:rFonts w:ascii="Amiri" w:hAnsi="Amiri" w:eastAsia="Amiri" w:cs="Amiri"/>
          <w:color w:val="111111"/>
          <w:sz w:val="28"/>
          <w:sz w:val="28"/>
          <w:szCs w:val="28"/>
          <w:rtl w:val="true"/>
          <w:lang w:bidi="ar-SA"/>
        </w:rPr>
        <w:t>وَیکِ یا عَینُ سُحِّی دَمعاً سَکوبا وَیکَ یا قَلبُ کُن حَزیناً کَئیبا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وَغَدا لِلقِتالِ فی یَومِ عاشورا فَأَبدی طَعناً وَضَرباً مُصیبا</w:t>
      </w:r>
    </w:p>
    <w:p>
      <w:pPr>
        <w:pStyle w:val="BookText"/>
        <w:rPr/>
      </w:pPr>
      <w:r>
        <w:rPr>
          <w:rFonts w:ascii="Amiri" w:hAnsi="Amiri" w:eastAsia="Amiri" w:cs="Amiri"/>
          <w:color w:val="111111"/>
          <w:sz w:val="28"/>
          <w:sz w:val="28"/>
          <w:szCs w:val="28"/>
          <w:rtl w:val="true"/>
          <w:lang w:bidi="ar-SA"/>
        </w:rPr>
        <w:t>فَکَأَنّی بِصَحبِهِ حَولَهُ صَر عی لَدی کَربَلا شَباباً وشیبا</w:t>
      </w:r>
    </w:p>
    <w:p>
      <w:pPr>
        <w:pStyle w:val="BookText"/>
        <w:rPr/>
      </w:pPr>
      <w:r>
        <w:rPr>
          <w:rFonts w:ascii="Amiri" w:hAnsi="Amiri" w:eastAsia="Amiri" w:cs="Amiri"/>
          <w:color w:val="111111"/>
          <w:sz w:val="28"/>
          <w:sz w:val="28"/>
          <w:szCs w:val="28"/>
          <w:rtl w:val="true"/>
          <w:lang w:bidi="ar-SA"/>
        </w:rPr>
        <w:t>فَکَأَنّی أراهُ فَرداً وَحیداً ظامِیاً بَینَهُم یُلاقِی الکُروبا</w:t>
      </w:r>
    </w:p>
    <w:p>
      <w:pPr>
        <w:pStyle w:val="BookText"/>
        <w:rPr/>
      </w:pPr>
      <w:r>
        <w:rPr>
          <w:rFonts w:ascii="Amiri" w:hAnsi="Amiri" w:eastAsia="Amiri" w:cs="Amiri"/>
          <w:color w:val="111111"/>
          <w:sz w:val="28"/>
          <w:sz w:val="28"/>
          <w:szCs w:val="28"/>
          <w:rtl w:val="true"/>
          <w:lang w:bidi="ar-SA"/>
        </w:rPr>
        <w:t>وکَأَنّی أراهُ إذ خَرَّ مَطعو ناً عَلی حُرِّ وَجهِهِ مَکبوبا</w:t>
      </w:r>
    </w:p>
    <w:p>
      <w:pPr>
        <w:pStyle w:val="BookText"/>
        <w:rPr/>
      </w:pPr>
      <w:r>
        <w:rPr>
          <w:rFonts w:ascii="Amiri" w:hAnsi="Amiri" w:eastAsia="Amiri" w:cs="Amiri"/>
          <w:color w:val="111111"/>
          <w:sz w:val="28"/>
          <w:sz w:val="28"/>
          <w:szCs w:val="28"/>
          <w:rtl w:val="true"/>
          <w:lang w:bidi="ar-SA"/>
        </w:rPr>
        <w:t>وکَأَنّی بِمُهرِهِ قاصِدَ الفُس طاطِ یُبدی تَحَمحُماً ونَحیبا</w:t>
      </w:r>
    </w:p>
    <w:p>
      <w:pPr>
        <w:pStyle w:val="BookText"/>
        <w:rPr/>
      </w:pPr>
      <w:r>
        <w:rPr>
          <w:rFonts w:ascii="Amiri" w:hAnsi="Amiri" w:eastAsia="Amiri" w:cs="Amiri"/>
          <w:color w:val="111111"/>
          <w:sz w:val="28"/>
          <w:sz w:val="28"/>
          <w:szCs w:val="28"/>
          <w:rtl w:val="true"/>
          <w:lang w:bidi="ar-SA"/>
        </w:rPr>
        <w:t>وبَرَزنَ النِّساءُ حَتّی إذا أب صَرنَ ظَهرَ الجَوادِ مِنهُ سَلیبا</w:t>
      </w:r>
    </w:p>
    <w:p>
      <w:pPr>
        <w:pStyle w:val="BookText"/>
        <w:rPr/>
      </w:pPr>
      <w:r>
        <w:rPr>
          <w:rFonts w:ascii="Amiri" w:hAnsi="Amiri" w:eastAsia="Amiri" w:cs="Amiri"/>
          <w:color w:val="111111"/>
          <w:sz w:val="28"/>
          <w:sz w:val="28"/>
          <w:szCs w:val="28"/>
          <w:rtl w:val="true"/>
          <w:lang w:bidi="ar-SA"/>
        </w:rPr>
        <w:t>صِحنَ بِالوَیلِ وَالعَویلِ ویَندُب نَ حَیاری وقَد شَقَقنَ الجُیوبا</w:t>
      </w:r>
    </w:p>
    <w:p>
      <w:pPr>
        <w:pStyle w:val="BookText"/>
        <w:rPr/>
      </w:pPr>
      <w:r>
        <w:rPr>
          <w:rFonts w:ascii="Amiri" w:hAnsi="Amiri" w:eastAsia="Amiri" w:cs="Amiri"/>
          <w:color w:val="111111"/>
          <w:sz w:val="28"/>
          <w:sz w:val="28"/>
          <w:szCs w:val="28"/>
          <w:rtl w:val="true"/>
          <w:lang w:bidi="ar-SA"/>
        </w:rPr>
        <w:t xml:space="preserve">وسَبَلنَ الدُّموعَ لَمَّا تَأَمَّلنَ حُسَ یناً مِنَ الثِّیابِ سَلیبا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للطریحی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07" w:name="__RefHeading___Toc96694_1588784861"/>
      <w:bookmarkStart w:id="108" w:name="_Toc36"/>
      <w:bookmarkEnd w:id="107"/>
      <w:r>
        <w:rPr/>
        <w:t>2</w:t>
      </w:r>
      <w:r>
        <w:rPr>
          <w:rtl w:val="true"/>
        </w:rPr>
        <w:t>.</w:t>
      </w:r>
      <w:r>
        <w:rPr>
          <w:rtl w:val="true"/>
        </w:rPr>
        <w:t>ابنُ داغِرٍ</w:t>
      </w:r>
      <w:bookmarkEnd w:id="108"/>
    </w:p>
    <w:p>
      <w:pPr>
        <w:pStyle w:val="BookText"/>
        <w:rPr/>
      </w:pPr>
      <w:r>
        <w:rPr>
          <w:rStyle w:val="FootnoteAnchor"/>
          <w:rtl w:val="true"/>
        </w:rPr>
        <w:footnoteReference w:id="9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داغِرٍ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قَولُهُ مِن قَصیدَةٍ تُناهِزُ الاثنَینِ وَالتِسعینَ بَیتاً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قَولُهُ فی رِثاءِ الإِمامِ السِّبطِ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الإِمامُ المُستَظامُ بِکَربَلا یَدعو ولَیسَ لِما یَقولُ مُجیبُ</w:t>
      </w:r>
    </w:p>
    <w:p>
      <w:pPr>
        <w:pStyle w:val="BookText"/>
        <w:rPr/>
      </w:pPr>
      <w:r>
        <w:rPr>
          <w:rFonts w:ascii="Amiri" w:hAnsi="Amiri" w:eastAsia="Amiri" w:cs="Amiri"/>
          <w:color w:val="111111"/>
          <w:sz w:val="28"/>
          <w:sz w:val="28"/>
          <w:szCs w:val="28"/>
          <w:rtl w:val="true"/>
          <w:lang w:bidi="ar-SA"/>
        </w:rPr>
        <w:t>بِأَبِی الوَحیدُ وما لَهُ مِن راحِمٍ یَشکُو الظَّما وَالماءُ مِنهُ قَریبُ</w:t>
      </w:r>
    </w:p>
    <w:p>
      <w:pPr>
        <w:pStyle w:val="BookText"/>
        <w:rPr/>
      </w:pPr>
      <w:r>
        <w:rPr>
          <w:rFonts w:ascii="Amiri" w:hAnsi="Amiri" w:eastAsia="Amiri" w:cs="Amiri"/>
          <w:color w:val="111111"/>
          <w:sz w:val="28"/>
          <w:sz w:val="28"/>
          <w:szCs w:val="28"/>
          <w:rtl w:val="true"/>
          <w:lang w:bidi="ar-SA"/>
        </w:rPr>
        <w:t>بِأَبِی الحَبیبُ إلَی النَّبِیِّ مُحَمَّدٍ ومُحَمَّدٌ عِندَ الإِلهِ حَبیبُ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کَربَلاءُ أفیکِ یُقتَلُ جَهرَةً سِبطُ المُطَهَّرِ إنَّ ذا لَعَجیبُ </w:t>
      </w:r>
      <w:bookmarkStart w:id="109" w:name="pg14251_152618"/>
    </w:p>
    <w:p>
      <w:pPr>
        <w:pStyle w:val="BookText"/>
        <w:rPr/>
      </w:pPr>
      <w:bookmarkEnd w:id="109"/>
      <w:r>
        <w:rPr>
          <w:rFonts w:ascii="Amiri" w:hAnsi="Amiri" w:eastAsia="Amiri" w:cs="Amiri"/>
          <w:color w:val="111111"/>
          <w:sz w:val="28"/>
          <w:sz w:val="28"/>
          <w:szCs w:val="28"/>
          <w:rtl w:val="true"/>
          <w:lang w:bidi="ar-SA"/>
        </w:rPr>
        <w:t>ما أنتِ إلّاکُربَةٌ وبَلِیَّةٌ کُلُّ الأَنامِ بِهَولِها مَکروبُ</w:t>
      </w:r>
    </w:p>
    <w:p>
      <w:pPr>
        <w:pStyle w:val="BookText"/>
        <w:rPr/>
      </w:pPr>
      <w:r>
        <w:rPr>
          <w:rFonts w:ascii="Amiri" w:hAnsi="Amiri" w:eastAsia="Amiri" w:cs="Amiri"/>
          <w:color w:val="111111"/>
          <w:sz w:val="28"/>
          <w:sz w:val="28"/>
          <w:szCs w:val="28"/>
          <w:rtl w:val="true"/>
          <w:lang w:bidi="ar-SA"/>
        </w:rPr>
        <w:t>لَهفی عَلَیهِ وقَد هَوی مُتَعَفِّراً وبِهِ اوامٌ فادِحٌ ولُغوبُ</w:t>
      </w:r>
    </w:p>
    <w:p>
      <w:pPr>
        <w:pStyle w:val="BookText"/>
        <w:rPr/>
      </w:pPr>
      <w:r>
        <w:rPr>
          <w:rFonts w:ascii="Amiri" w:hAnsi="Amiri" w:eastAsia="Amiri" w:cs="Amiri"/>
          <w:color w:val="111111"/>
          <w:sz w:val="28"/>
          <w:sz w:val="28"/>
          <w:szCs w:val="28"/>
          <w:rtl w:val="true"/>
          <w:lang w:bidi="ar-SA"/>
        </w:rPr>
        <w:t>لَهفی عَلَیهِ بِالطُّفوف مُجَدَّلاً تَسفی عَلَیهِ شَمألٌ وجَنوبُ</w:t>
      </w:r>
    </w:p>
    <w:p>
      <w:pPr>
        <w:pStyle w:val="BookText"/>
        <w:rPr/>
      </w:pPr>
      <w:r>
        <w:rPr>
          <w:rFonts w:ascii="Amiri" w:hAnsi="Amiri" w:eastAsia="Amiri" w:cs="Amiri"/>
          <w:color w:val="111111"/>
          <w:sz w:val="28"/>
          <w:sz w:val="28"/>
          <w:szCs w:val="28"/>
          <w:rtl w:val="true"/>
          <w:lang w:bidi="ar-SA"/>
        </w:rPr>
        <w:t xml:space="preserve">لَهفی عَلَیهِ وَالخُیولُ تَرُضُّهُ فَلَهُنَّ رَکضٌ حَولَهُ وخَبیبُ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العَدْوِ،وقیل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ینقل الفرسُ أیامنه جمیعاً وأیاسره جمیعاً،وقیل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یراوح بین یدیه ورجلیه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لَهفی لَهُ وَالرَّأسُ مِنهُ مُمَیَّزٌ وَالشَّیبُ مِن دَمِهِ‌الشَّریفِ‌خَضیبُ</w:t>
      </w:r>
    </w:p>
    <w:p>
      <w:pPr>
        <w:pStyle w:val="BookText"/>
        <w:rPr/>
      </w:pPr>
      <w:r>
        <w:rPr>
          <w:rFonts w:ascii="Amiri" w:hAnsi="Amiri" w:eastAsia="Amiri" w:cs="Amiri"/>
          <w:color w:val="111111"/>
          <w:sz w:val="28"/>
          <w:sz w:val="28"/>
          <w:szCs w:val="28"/>
          <w:rtl w:val="true"/>
          <w:lang w:bidi="ar-SA"/>
        </w:rPr>
        <w:t>لَهفی عَلَیهِ ودِرعُهُ مَسلوبَةٌ لَهفی عَلَیهِ ورَحلُهُ مَنهوبُ</w:t>
      </w:r>
    </w:p>
    <w:p>
      <w:pPr>
        <w:pStyle w:val="BookText"/>
        <w:rPr/>
      </w:pPr>
      <w:r>
        <w:rPr>
          <w:rFonts w:ascii="Amiri" w:hAnsi="Amiri" w:eastAsia="Amiri" w:cs="Amiri"/>
          <w:color w:val="111111"/>
          <w:sz w:val="28"/>
          <w:sz w:val="28"/>
          <w:szCs w:val="28"/>
          <w:rtl w:val="true"/>
          <w:lang w:bidi="ar-SA"/>
        </w:rPr>
        <w:t>لَهفی عَلی حَرَمِ الحُسَینِ حَواسِراً شُعثاً وقَد ریعَت لَهُنَّ قُلوبُ</w:t>
      </w:r>
    </w:p>
    <w:p>
      <w:pPr>
        <w:pStyle w:val="BookText"/>
        <w:rPr/>
      </w:pPr>
      <w:r>
        <w:rPr>
          <w:rFonts w:ascii="Amiri" w:hAnsi="Amiri" w:eastAsia="Amiri" w:cs="Amiri"/>
          <w:color w:val="111111"/>
          <w:sz w:val="28"/>
          <w:sz w:val="28"/>
          <w:szCs w:val="28"/>
          <w:rtl w:val="true"/>
          <w:lang w:bidi="ar-SA"/>
        </w:rPr>
        <w:t>حَتّی إذا قَطَعَ الکَریمَ بِسَیفِهِ لَم یُثنِهِ خَوفٌ ولا تَرعیبُ</w:t>
      </w:r>
    </w:p>
    <w:p>
      <w:pPr>
        <w:pStyle w:val="BookText"/>
        <w:rPr/>
      </w:pPr>
      <w:r>
        <w:rPr>
          <w:rFonts w:ascii="Amiri" w:hAnsi="Amiri" w:eastAsia="Amiri" w:cs="Amiri"/>
          <w:color w:val="111111"/>
          <w:sz w:val="28"/>
          <w:sz w:val="28"/>
          <w:szCs w:val="28"/>
          <w:rtl w:val="true"/>
          <w:lang w:bidi="ar-SA"/>
        </w:rPr>
        <w:t>لِلّهِ کَم لُطِمَت خُدودٌ عِندَهُ جَزَعاً وکَم شُقَّت عَلَیهِ جُیوبُ</w:t>
      </w:r>
    </w:p>
    <w:p>
      <w:pPr>
        <w:pStyle w:val="BookText"/>
        <w:rPr/>
      </w:pPr>
      <w:r>
        <w:rPr>
          <w:rFonts w:ascii="Amiri" w:hAnsi="Amiri" w:eastAsia="Amiri" w:cs="Amiri"/>
          <w:color w:val="111111"/>
          <w:sz w:val="28"/>
          <w:sz w:val="28"/>
          <w:szCs w:val="28"/>
          <w:rtl w:val="true"/>
          <w:lang w:bidi="ar-SA"/>
        </w:rPr>
        <w:t>لَم أنسَ إن أنسَی الزَّکِیَّةَ زَینَباً تَبکی لَهُ وقِناعُها مَسلوبُ</w:t>
      </w:r>
    </w:p>
    <w:p>
      <w:pPr>
        <w:pStyle w:val="BookText"/>
        <w:rPr/>
      </w:pPr>
      <w:r>
        <w:rPr>
          <w:rFonts w:ascii="Amiri" w:hAnsi="Amiri" w:eastAsia="Amiri" w:cs="Amiri"/>
          <w:color w:val="111111"/>
          <w:sz w:val="28"/>
          <w:sz w:val="28"/>
          <w:szCs w:val="28"/>
          <w:rtl w:val="true"/>
          <w:lang w:bidi="ar-SA"/>
        </w:rPr>
        <w:t>تَدعو وتَندِبُ وَالمُصابُ تَکُظُّها بَینَ الطُّفوفِ ودَمعُها مَسکوبُ</w:t>
      </w:r>
    </w:p>
    <w:p>
      <w:pPr>
        <w:pStyle w:val="BookText"/>
        <w:rPr/>
      </w:pPr>
      <w:r>
        <w:rPr>
          <w:rFonts w:ascii="Amiri" w:hAnsi="Amiri" w:eastAsia="Amiri" w:cs="Amiri"/>
          <w:color w:val="111111"/>
          <w:sz w:val="28"/>
          <w:sz w:val="28"/>
          <w:szCs w:val="28"/>
          <w:rtl w:val="true"/>
          <w:lang w:bidi="ar-SA"/>
        </w:rPr>
        <w:t>أاُخَیُّ بَعدَکَ لا حَییتُ بِغِبطَةٍ وَاغتالَنی حَتفٌ إلَیَّ قَریبُ</w:t>
      </w:r>
    </w:p>
    <w:p>
      <w:pPr>
        <w:pStyle w:val="BookText"/>
        <w:rPr/>
      </w:pPr>
      <w:r>
        <w:rPr>
          <w:rFonts w:ascii="Amiri" w:hAnsi="Amiri" w:eastAsia="Amiri" w:cs="Amiri"/>
          <w:color w:val="111111"/>
          <w:sz w:val="28"/>
          <w:sz w:val="28"/>
          <w:szCs w:val="28"/>
          <w:rtl w:val="true"/>
          <w:lang w:bidi="ar-SA"/>
        </w:rPr>
        <w:t>أاُخَیُّ بَعدَکَ مَن یُدافِعُ جاهِلاً عَنّی ویَسمَعُ دَعوَتی ویُجیبُ</w:t>
      </w:r>
    </w:p>
    <w:p>
      <w:pPr>
        <w:pStyle w:val="BookText"/>
        <w:rPr/>
      </w:pPr>
      <w:r>
        <w:rPr>
          <w:rFonts w:ascii="Amiri" w:hAnsi="Amiri" w:eastAsia="Amiri" w:cs="Amiri"/>
          <w:color w:val="111111"/>
          <w:sz w:val="28"/>
          <w:sz w:val="28"/>
          <w:szCs w:val="28"/>
          <w:rtl w:val="true"/>
          <w:lang w:bidi="ar-SA"/>
        </w:rPr>
        <w:t xml:space="preserve">حُزنی تَذوبُ لَهُ الجِبالُ وعِندَهُ یَسلو ویَنسی یُوسُفاً یَعقوبُ </w:t>
      </w:r>
      <w:r>
        <w:rPr>
          <w:rStyle w:val="FootnoteAnchor"/>
          <w:rtl w:val="true"/>
        </w:rPr>
        <w:footnoteReference w:id="95"/>
      </w:r>
    </w:p>
    <w:p>
      <w:pPr>
        <w:pStyle w:val="Heading4"/>
        <w:numPr>
          <w:ilvl w:val="3"/>
          <w:numId w:val="1"/>
        </w:numPr>
        <w:rPr/>
      </w:pPr>
      <w:bookmarkStart w:id="110" w:name="__RefHeading___Toc96696_1588784861"/>
      <w:bookmarkStart w:id="111" w:name="_Toc37"/>
      <w:bookmarkEnd w:id="110"/>
      <w:r>
        <w:rPr/>
        <w:t>3</w:t>
      </w:r>
      <w:r>
        <w:rPr>
          <w:rtl w:val="true"/>
        </w:rPr>
        <w:t>.</w:t>
      </w:r>
      <w:r>
        <w:rPr>
          <w:rtl w:val="true"/>
        </w:rPr>
        <w:t>ابنُ العَرَندَسِ الحِلِّیُّ‌</w:t>
      </w:r>
      <w:bookmarkEnd w:id="11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العَرَندَسِ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قَصیدَةٍ یَرثی بِها الحُسَینُ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فَیا ساکِنی أرضَ الطُّفوفِ عَلَیکُمُ سَلامُ مُحِبٍّ ما لَهُ عَنکُمُ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عَلَی الدّارِ الَّتی کُنتُمُ بِها فَمَغناکُمُ مِن بَعدِ مَعناکُمُ قَفرُ</w:t>
      </w:r>
    </w:p>
    <w:p>
      <w:pPr>
        <w:pStyle w:val="BookText"/>
        <w:rPr/>
      </w:pPr>
      <w:r>
        <w:rPr>
          <w:rFonts w:ascii="Amiri" w:hAnsi="Amiri" w:eastAsia="Amiri" w:cs="Amiri"/>
          <w:color w:val="111111"/>
          <w:sz w:val="28"/>
          <w:sz w:val="28"/>
          <w:szCs w:val="28"/>
          <w:rtl w:val="true"/>
          <w:lang w:bidi="ar-SA"/>
        </w:rPr>
        <w:t>وقَد دَرَسَت مِنهَا الدُّروسُ وطالَما بِها دُرِسَ العِلمُ الإِلهِیُّ وَالذِّکرُ</w:t>
      </w:r>
    </w:p>
    <w:p>
      <w:pPr>
        <w:pStyle w:val="BookText"/>
        <w:rPr/>
      </w:pPr>
      <w:r>
        <w:rPr>
          <w:rFonts w:ascii="Amiri" w:hAnsi="Amiri" w:eastAsia="Amiri" w:cs="Amiri"/>
          <w:color w:val="111111"/>
          <w:sz w:val="28"/>
          <w:sz w:val="28"/>
          <w:szCs w:val="28"/>
          <w:rtl w:val="true"/>
          <w:lang w:bidi="ar-SA"/>
        </w:rPr>
        <w:t>فَراقَ فِراقُ الرّوحِ لی بَعدَ بُعدِکُم ودارَ بِرَسمِ الدقارِ فی خاطِرِی الفِکرُ</w:t>
      </w:r>
    </w:p>
    <w:p>
      <w:pPr>
        <w:pStyle w:val="BookText"/>
        <w:rPr/>
      </w:pPr>
      <w:r>
        <w:rPr>
          <w:rFonts w:ascii="Amiri" w:hAnsi="Amiri" w:eastAsia="Amiri" w:cs="Amiri"/>
          <w:color w:val="111111"/>
          <w:sz w:val="28"/>
          <w:sz w:val="28"/>
          <w:szCs w:val="28"/>
          <w:rtl w:val="true"/>
          <w:lang w:bidi="ar-SA"/>
        </w:rPr>
        <w:t>وقَد أقلَعَت عَنهَا السَّحابُ ولَم یَجُد ولا دَرَّ مِن بَعدِ الحُسَینِ لَها دَرُّ</w:t>
      </w:r>
    </w:p>
    <w:p>
      <w:pPr>
        <w:pStyle w:val="BookText"/>
        <w:rPr/>
      </w:pPr>
      <w:r>
        <w:rPr>
          <w:rFonts w:ascii="Amiri" w:hAnsi="Amiri" w:eastAsia="Amiri" w:cs="Amiri"/>
          <w:color w:val="111111"/>
          <w:sz w:val="28"/>
          <w:sz w:val="28"/>
          <w:szCs w:val="28"/>
          <w:rtl w:val="true"/>
          <w:lang w:bidi="ar-SA"/>
        </w:rPr>
        <w:t>إمامُ الهُدی سِبطُ النُبُوَّةِ والِدُ الأَ ئِمَّةِ رَبُّ النَّهیِ مَولیً لَهُ الأَمرُ</w:t>
      </w:r>
    </w:p>
    <w:p>
      <w:pPr>
        <w:pStyle w:val="BookText"/>
        <w:rPr/>
      </w:pPr>
      <w:r>
        <w:rPr>
          <w:rFonts w:ascii="Amiri" w:hAnsi="Amiri" w:eastAsia="Amiri" w:cs="Amiri"/>
          <w:color w:val="111111"/>
          <w:sz w:val="28"/>
          <w:sz w:val="28"/>
          <w:szCs w:val="28"/>
          <w:rtl w:val="true"/>
          <w:lang w:bidi="ar-SA"/>
        </w:rPr>
        <w:t>إمامٌ أبوهُ المُرتَضی عَلَمُ الهُدی وَصِیُّ رَسولِ اللّهِ وَالصِّنوُ وَالصِّهرُ</w:t>
      </w:r>
    </w:p>
    <w:p>
      <w:pPr>
        <w:pStyle w:val="BookText"/>
        <w:rPr/>
      </w:pPr>
      <w:r>
        <w:rPr>
          <w:rFonts w:ascii="Amiri" w:hAnsi="Amiri" w:eastAsia="Amiri" w:cs="Amiri"/>
          <w:color w:val="111111"/>
          <w:sz w:val="28"/>
          <w:sz w:val="28"/>
          <w:szCs w:val="28"/>
          <w:rtl w:val="true"/>
          <w:lang w:bidi="ar-SA"/>
        </w:rPr>
        <w:t>إمامٌ بَکَتهُ الإِنسُ وَالجِنُّ وَالسَّما ووَحشُ الفَلا وَالطَّیرُ وَالبَرُّ وَالبَحرُ</w:t>
      </w:r>
    </w:p>
    <w:p>
      <w:pPr>
        <w:pStyle w:val="BookText"/>
        <w:rPr/>
      </w:pPr>
      <w:r>
        <w:rPr>
          <w:rFonts w:ascii="Amiri" w:hAnsi="Amiri" w:eastAsia="Amiri" w:cs="Amiri"/>
          <w:color w:val="111111"/>
          <w:sz w:val="28"/>
          <w:sz w:val="28"/>
          <w:szCs w:val="28"/>
          <w:rtl w:val="true"/>
          <w:lang w:bidi="ar-SA"/>
        </w:rPr>
        <w:t>لَهُ القُبَّةُ البَیضاءُ بِالطَّفِ لَم تَزَل تَطوفُ بِها طَوعاً مَلائِکَةٌ غُرُّ</w:t>
      </w:r>
    </w:p>
    <w:p>
      <w:pPr>
        <w:pStyle w:val="BookText"/>
        <w:rPr/>
      </w:pPr>
      <w:r>
        <w:rPr>
          <w:rFonts w:ascii="Amiri" w:hAnsi="Amiri" w:eastAsia="Amiri" w:cs="Amiri"/>
          <w:color w:val="111111"/>
          <w:sz w:val="28"/>
          <w:sz w:val="28"/>
          <w:szCs w:val="28"/>
          <w:rtl w:val="true"/>
          <w:lang w:bidi="ar-SA"/>
        </w:rPr>
        <w:t>وفیهِ رَسولُ اللّهِ قالَ وقولُهُ صَحیحٌ صَریحٌ لَیسَ فی ذلِکُم نُکرُ</w:t>
      </w:r>
    </w:p>
    <w:p>
      <w:pPr>
        <w:pStyle w:val="BookText"/>
        <w:rPr/>
      </w:pPr>
      <w:r>
        <w:rPr>
          <w:rFonts w:ascii="Amiri" w:hAnsi="Amiri" w:eastAsia="Amiri" w:cs="Amiri"/>
          <w:color w:val="111111"/>
          <w:sz w:val="28"/>
          <w:sz w:val="28"/>
          <w:szCs w:val="28"/>
          <w:rtl w:val="true"/>
          <w:lang w:bidi="ar-SA"/>
        </w:rPr>
        <w:t>حُبی بِثَلاثٍ ما أحاطَ بِمِثلِها وَلِیٌّ فَمَن زَیدٌ هُناکَ ومَن عَمرُو</w:t>
      </w:r>
    </w:p>
    <w:p>
      <w:pPr>
        <w:pStyle w:val="BookText"/>
        <w:rPr/>
      </w:pPr>
      <w:r>
        <w:rPr>
          <w:rFonts w:ascii="Amiri" w:hAnsi="Amiri" w:eastAsia="Amiri" w:cs="Amiri"/>
          <w:color w:val="111111"/>
          <w:sz w:val="28"/>
          <w:sz w:val="28"/>
          <w:szCs w:val="28"/>
          <w:rtl w:val="true"/>
          <w:lang w:bidi="ar-SA"/>
        </w:rPr>
        <w:t>لَهُ تُربَةٌ فیهَا الشِّفاءُ وقُبَّةٌ یُجابُ بِهَا الدَّاعی إذا مَسَّهُ الضُّرُّ</w:t>
      </w:r>
    </w:p>
    <w:p>
      <w:pPr>
        <w:pStyle w:val="BookText"/>
        <w:rPr/>
      </w:pPr>
      <w:r>
        <w:rPr>
          <w:rFonts w:ascii="Amiri" w:hAnsi="Amiri" w:eastAsia="Amiri" w:cs="Amiri"/>
          <w:color w:val="111111"/>
          <w:sz w:val="28"/>
          <w:sz w:val="28"/>
          <w:szCs w:val="28"/>
          <w:rtl w:val="true"/>
          <w:lang w:bidi="ar-SA"/>
        </w:rPr>
        <w:t>وذُرِیَّةٌ دُرِیَّةٌ مِنهُ تِسعَةٌ أئِمَّةُ حَقٍّ لا ثَمانٍ ولا عَشرُ</w:t>
      </w:r>
    </w:p>
    <w:p>
      <w:pPr>
        <w:pStyle w:val="BookText"/>
        <w:rPr/>
      </w:pPr>
      <w:r>
        <w:rPr>
          <w:rFonts w:ascii="Amiri" w:hAnsi="Amiri" w:eastAsia="Amiri" w:cs="Amiri"/>
          <w:color w:val="111111"/>
          <w:sz w:val="28"/>
          <w:sz w:val="28"/>
          <w:szCs w:val="28"/>
          <w:rtl w:val="true"/>
          <w:lang w:bidi="ar-SA"/>
        </w:rPr>
        <w:t>أیُقتَلُ ظَمآنا حُسَینٌ بِکَربَلا وفی کُلِّ عُضوٍ مِن أنامِلِهِ بَحرُ</w:t>
      </w:r>
    </w:p>
    <w:p>
      <w:pPr>
        <w:pStyle w:val="BookText"/>
        <w:rPr/>
      </w:pPr>
      <w:r>
        <w:rPr>
          <w:rFonts w:ascii="Amiri" w:hAnsi="Amiri" w:eastAsia="Amiri" w:cs="Amiri"/>
          <w:color w:val="111111"/>
          <w:sz w:val="28"/>
          <w:sz w:val="28"/>
          <w:szCs w:val="28"/>
          <w:rtl w:val="true"/>
          <w:lang w:bidi="ar-SA"/>
        </w:rPr>
        <w:t>ووالِدُهُ السّاقی عَلَی الحَوضِ فی غَدٍ وفاطِمَةٌ ماءُ الفُراتِ لَها مَهرُ</w:t>
      </w:r>
    </w:p>
    <w:p>
      <w:pPr>
        <w:pStyle w:val="BookText"/>
        <w:rPr/>
      </w:pPr>
      <w:r>
        <w:rPr>
          <w:rFonts w:ascii="Amiri" w:hAnsi="Amiri" w:eastAsia="Amiri" w:cs="Amiri"/>
          <w:color w:val="111111"/>
          <w:sz w:val="28"/>
          <w:sz w:val="28"/>
          <w:szCs w:val="28"/>
          <w:rtl w:val="true"/>
          <w:lang w:bidi="ar-SA"/>
        </w:rPr>
        <w:t>فَوا لَهفَ نَفسی لِلحُسَینِ وما جَنی عَلَیهِ غَداةَ الطَّفِّ فی حَربِهِ الشِّمرُ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التَقَی الجَمعانِ فی أرضِ کَربَلا تَباعَدَ فِعلُ الخَیرِ وَاقتَرَبَ الشَّرُّ</w:t>
      </w:r>
    </w:p>
    <w:p>
      <w:pPr>
        <w:pStyle w:val="BookText"/>
        <w:rPr/>
      </w:pPr>
      <w:r>
        <w:rPr>
          <w:rFonts w:ascii="Amiri" w:hAnsi="Amiri" w:eastAsia="Amiri" w:cs="Amiri"/>
          <w:color w:val="111111"/>
          <w:sz w:val="28"/>
          <w:sz w:val="28"/>
          <w:szCs w:val="28"/>
          <w:rtl w:val="true"/>
          <w:lang w:bidi="ar-SA"/>
        </w:rPr>
        <w:t>فَحاطوا بِهِ فی عَشرِ شَهرِ مُحَرَّمٍ وبیضُ المَواضی فِی الأَکُفِّ لَها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 عَنِ الطَّرفِ الجَوادُ أخُو النَّدی الجَوادِ قَتیلاً حَولَهُ یَصهَلُ المُهرُ </w:t>
      </w:r>
    </w:p>
    <w:p>
      <w:pPr>
        <w:pStyle w:val="BookText"/>
        <w:rPr/>
      </w:pPr>
      <w:r>
        <w:rPr>
          <w:rFonts w:ascii="Amiri" w:hAnsi="Amiri" w:eastAsia="Amiri" w:cs="Amiri"/>
          <w:color w:val="111111"/>
          <w:sz w:val="28"/>
          <w:sz w:val="28"/>
          <w:szCs w:val="28"/>
          <w:rtl w:val="true"/>
          <w:lang w:bidi="ar-SA"/>
        </w:rPr>
        <w:t xml:space="preserve">سِنانُ سِنانٍ خارِقٌ مِنهُ فِی الحَشا وَصارِمُ شِمرٍ فِی الوَریدِ لَهُ شَمرُ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شَمْراً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جادّاً،وتشمّر للأمر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تهیّأ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 عَلَیهِ العاصِفاتُ ذُیولَها ومِن نَسجِ أیدِی الصَّافِناتِ لَهُ طِمرُ</w:t>
      </w:r>
    </w:p>
    <w:p>
      <w:pPr>
        <w:pStyle w:val="BookText"/>
        <w:rPr/>
      </w:pPr>
      <w:r>
        <w:rPr>
          <w:rFonts w:ascii="Amiri" w:hAnsi="Amiri" w:eastAsia="Amiri" w:cs="Amiri"/>
          <w:color w:val="111111"/>
          <w:sz w:val="28"/>
          <w:sz w:val="28"/>
          <w:szCs w:val="28"/>
          <w:rtl w:val="true"/>
          <w:lang w:bidi="ar-SA"/>
        </w:rPr>
        <w:t>فَرُجَّت لَهُ السَّبعُ الطِّباقُ وزُلزِلَت رَواسی جِبالِ الأَرضِ وَالتَطَمَ البَحرُ</w:t>
      </w:r>
    </w:p>
    <w:p>
      <w:pPr>
        <w:pStyle w:val="BookText"/>
        <w:rPr/>
      </w:pPr>
      <w:r>
        <w:rPr>
          <w:rFonts w:ascii="Amiri" w:hAnsi="Amiri" w:eastAsia="Amiri" w:cs="Amiri"/>
          <w:color w:val="111111"/>
          <w:sz w:val="28"/>
          <w:sz w:val="28"/>
          <w:szCs w:val="28"/>
          <w:rtl w:val="true"/>
          <w:lang w:bidi="ar-SA"/>
        </w:rPr>
        <w:t>فَیا لَکَ مَقتولاً بَکَتهُ السَّما دَماً فَمُغبَرُّ وَجهِ الأَرضِ بِالدَّمِ مُحمَرُّ</w:t>
      </w:r>
    </w:p>
    <w:p>
      <w:pPr>
        <w:pStyle w:val="BookText"/>
        <w:rPr/>
      </w:pPr>
      <w:r>
        <w:rPr>
          <w:rFonts w:ascii="Amiri" w:hAnsi="Amiri" w:eastAsia="Amiri" w:cs="Amiri"/>
          <w:color w:val="111111"/>
          <w:sz w:val="28"/>
          <w:sz w:val="28"/>
          <w:szCs w:val="28"/>
          <w:rtl w:val="true"/>
          <w:lang w:bidi="ar-SA"/>
        </w:rPr>
        <w:t>مَلابِسُهُ فِی الحَربِ حُمرٌ مِن الدِّما وهُنَّ غَداةَ الحَشرِ مِن سُندُسٍ خُضرُ</w:t>
      </w:r>
    </w:p>
    <w:p>
      <w:pPr>
        <w:pStyle w:val="BookText"/>
        <w:rPr/>
      </w:pPr>
      <w:r>
        <w:rPr>
          <w:rFonts w:ascii="Amiri" w:hAnsi="Amiri" w:eastAsia="Amiri" w:cs="Amiri"/>
          <w:color w:val="111111"/>
          <w:sz w:val="28"/>
          <w:sz w:val="28"/>
          <w:szCs w:val="28"/>
          <w:rtl w:val="true"/>
          <w:lang w:bidi="ar-SA"/>
        </w:rPr>
        <w:t>ولَهفی لِزَینِ العابِدینَ وقَد سَری أسیراً عَلیلاً لا یُفَکُّ لَهُ أسرُ</w:t>
      </w:r>
    </w:p>
    <w:p>
      <w:pPr>
        <w:pStyle w:val="BookText"/>
        <w:rPr/>
      </w:pPr>
      <w:r>
        <w:rPr>
          <w:rFonts w:ascii="Amiri" w:hAnsi="Amiri" w:eastAsia="Amiri" w:cs="Amiri"/>
          <w:color w:val="111111"/>
          <w:sz w:val="28"/>
          <w:sz w:val="28"/>
          <w:szCs w:val="28"/>
          <w:rtl w:val="true"/>
          <w:lang w:bidi="ar-SA"/>
        </w:rPr>
        <w:t>وآلُ رَسولِ اللّهِ تُسبی نِساؤُهُم ومِن حَولِهِنَّ السِّترُ یُهتَکُ وَالخِدرُ</w:t>
      </w:r>
    </w:p>
    <w:p>
      <w:pPr>
        <w:pStyle w:val="BookText"/>
        <w:rPr/>
      </w:pPr>
      <w:r>
        <w:rPr>
          <w:rFonts w:ascii="Amiri" w:hAnsi="Amiri" w:eastAsia="Amiri" w:cs="Amiri"/>
          <w:color w:val="111111"/>
          <w:sz w:val="28"/>
          <w:sz w:val="28"/>
          <w:szCs w:val="28"/>
          <w:rtl w:val="true"/>
          <w:lang w:bidi="ar-SA"/>
        </w:rPr>
        <w:t>سَبایا بِأَکوارِ المَطایا حَواسِراً یُلاحِظُهُنَّ العَبدُ فِی النّاسِ وَالحُرُّ</w:t>
      </w:r>
    </w:p>
    <w:p>
      <w:pPr>
        <w:pStyle w:val="BookText"/>
        <w:rPr/>
      </w:pPr>
      <w:r>
        <w:rPr>
          <w:rFonts w:ascii="Amiri" w:hAnsi="Amiri" w:eastAsia="Amiri" w:cs="Amiri"/>
          <w:color w:val="111111"/>
          <w:sz w:val="28"/>
          <w:sz w:val="28"/>
          <w:szCs w:val="28"/>
          <w:rtl w:val="true"/>
          <w:lang w:bidi="ar-SA"/>
        </w:rPr>
        <w:t>ورَملَةُ فی ظِلِّ القُصورِ مَصونَةٌ یُناطُ عَلی أقراطِها الدُّرُّ وَالتِّبرُ</w:t>
      </w:r>
    </w:p>
    <w:p>
      <w:pPr>
        <w:pStyle w:val="BookText"/>
        <w:rPr/>
      </w:pPr>
      <w:r>
        <w:rPr>
          <w:rFonts w:ascii="Amiri" w:hAnsi="Amiri" w:eastAsia="Amiri" w:cs="Amiri"/>
          <w:color w:val="111111"/>
          <w:sz w:val="28"/>
          <w:sz w:val="28"/>
          <w:szCs w:val="28"/>
          <w:rtl w:val="true"/>
          <w:lang w:bidi="ar-SA"/>
        </w:rPr>
        <w:t>فَویلُ یَزیدٍ مِن عَذابِ جَهَنَّمٍ إذا أقبَلَت فِی الحَشرِ فاطِمَةُ الطُّهرُ</w:t>
      </w:r>
    </w:p>
    <w:p>
      <w:pPr>
        <w:pStyle w:val="BookText"/>
        <w:rPr/>
      </w:pPr>
      <w:r>
        <w:rPr>
          <w:rFonts w:ascii="Amiri" w:hAnsi="Amiri" w:eastAsia="Amiri" w:cs="Amiri"/>
          <w:color w:val="111111"/>
          <w:sz w:val="28"/>
          <w:sz w:val="28"/>
          <w:szCs w:val="28"/>
          <w:rtl w:val="true"/>
          <w:lang w:bidi="ar-SA"/>
        </w:rPr>
        <w:t>مَلابِسُها ثَوبٌ مِنَ السُّمِّ أسوَدٌ وآخَرُ قانٍ مِن دَمِ السِّبطِ مُحمَرُّ</w:t>
      </w:r>
    </w:p>
    <w:p>
      <w:pPr>
        <w:pStyle w:val="BookText"/>
        <w:rPr/>
      </w:pPr>
      <w:r>
        <w:rPr>
          <w:rFonts w:ascii="Amiri" w:hAnsi="Amiri" w:eastAsia="Amiri" w:cs="Amiri"/>
          <w:color w:val="111111"/>
          <w:sz w:val="28"/>
          <w:sz w:val="28"/>
          <w:szCs w:val="28"/>
          <w:rtl w:val="true"/>
          <w:lang w:bidi="ar-SA"/>
        </w:rPr>
        <w:t>تُنادی وأَبصارُ الأَنامِ شَواخِصٌ وفی کُلِّ قَلبٍ مِن مَهابَتِها ذُعرُ</w:t>
      </w:r>
    </w:p>
    <w:p>
      <w:pPr>
        <w:pStyle w:val="BookText"/>
        <w:rPr/>
      </w:pPr>
      <w:r>
        <w:rPr>
          <w:rFonts w:ascii="Amiri" w:hAnsi="Amiri" w:eastAsia="Amiri" w:cs="Amiri"/>
          <w:color w:val="111111"/>
          <w:sz w:val="28"/>
          <w:sz w:val="28"/>
          <w:szCs w:val="28"/>
          <w:rtl w:val="true"/>
          <w:lang w:bidi="ar-SA"/>
        </w:rPr>
        <w:t>وتَشکو إلَی اللّهِ العَلِیِّ وصوتُها عَلِیٌّ ومَولانا عَلِیٌّ لَها ظَهرُ</w:t>
      </w:r>
    </w:p>
    <w:p>
      <w:pPr>
        <w:pStyle w:val="BookText"/>
        <w:rPr/>
      </w:pPr>
      <w:r>
        <w:rPr>
          <w:rFonts w:ascii="Amiri" w:hAnsi="Amiri" w:eastAsia="Amiri" w:cs="Amiri"/>
          <w:color w:val="111111"/>
          <w:sz w:val="28"/>
          <w:sz w:val="28"/>
          <w:szCs w:val="28"/>
          <w:rtl w:val="true"/>
          <w:lang w:bidi="ar-SA"/>
        </w:rPr>
        <w:t>فَلا یَنطِقُ الطّاغی یَزیدُ بِما جَنی وأَنّی لَهُ عُذرٌ ومِن شَأنِهِ الغَدرُ</w:t>
      </w:r>
    </w:p>
    <w:p>
      <w:pPr>
        <w:pStyle w:val="BookText"/>
        <w:rPr/>
      </w:pPr>
      <w:r>
        <w:rPr>
          <w:rFonts w:ascii="Amiri" w:hAnsi="Amiri" w:eastAsia="Amiri" w:cs="Amiri"/>
          <w:color w:val="111111"/>
          <w:sz w:val="28"/>
          <w:sz w:val="28"/>
          <w:szCs w:val="28"/>
          <w:rtl w:val="true"/>
          <w:lang w:bidi="ar-SA"/>
        </w:rPr>
        <w:t>فَیُؤخَذُ مِنهُ بِالقِصاصِ فَیُحرَمُ النَّ عیمَ ویُخلی فِی الجَحیمِ لَهُ قَصرُ</w:t>
      </w:r>
    </w:p>
    <w:p>
      <w:pPr>
        <w:pStyle w:val="BookText"/>
        <w:rPr/>
      </w:pPr>
      <w:r>
        <w:rPr>
          <w:rFonts w:ascii="Amiri" w:hAnsi="Amiri" w:eastAsia="Amiri" w:cs="Amiri"/>
          <w:color w:val="111111"/>
          <w:sz w:val="28"/>
          <w:sz w:val="28"/>
          <w:szCs w:val="28"/>
          <w:rtl w:val="true"/>
          <w:lang w:bidi="ar-SA"/>
        </w:rPr>
        <w:t>ویَشدو لَهُ الشّادی فَیُطرِبُهُ الغِنا ویُسکَبُ فِی الکَأسِ النُّضارُ لَهُ خَمرُ</w:t>
      </w:r>
    </w:p>
    <w:p>
      <w:pPr>
        <w:pStyle w:val="BookText"/>
        <w:rPr/>
      </w:pPr>
      <w:r>
        <w:rPr>
          <w:rFonts w:ascii="Amiri" w:hAnsi="Amiri" w:eastAsia="Amiri" w:cs="Amiri"/>
          <w:color w:val="111111"/>
          <w:sz w:val="28"/>
          <w:sz w:val="28"/>
          <w:szCs w:val="28"/>
          <w:rtl w:val="true"/>
          <w:lang w:bidi="ar-SA"/>
        </w:rPr>
        <w:t>فَذاکَ الغِنا فِی البَعثِ تَصحیفُهُ العَنا وتَصحیفُ ذاکَ الخَمرِ فی قَلبِهِ الجَمرُ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أیَقرَعُ جَهلاً ثَغرَ سِبطِ مُحَمَّدٍ وصاحِبُ ذاکَ الثَّغرِ یُحمی بِهِ الثَّغرُ </w:t>
      </w:r>
      <w:r>
        <w:rPr>
          <w:rStyle w:val="FootnoteAnchor"/>
          <w:rtl w:val="true"/>
        </w:rPr>
        <w:footnoteReference w:id="98"/>
      </w:r>
      <w:bookmarkStart w:id="112" w:name="pg14251_152621"/>
    </w:p>
    <w:p>
      <w:pPr>
        <w:pStyle w:val="Heading4"/>
        <w:numPr>
          <w:ilvl w:val="3"/>
          <w:numId w:val="1"/>
        </w:numPr>
        <w:rPr/>
      </w:pPr>
      <w:bookmarkStart w:id="113" w:name="__RefHeading___Toc96698_1588784861"/>
      <w:bookmarkStart w:id="114" w:name="_Toc38"/>
      <w:bookmarkEnd w:id="112"/>
      <w:bookmarkEnd w:id="113"/>
      <w:r>
        <w:rPr/>
        <w:t>4</w:t>
      </w:r>
      <w:r>
        <w:rPr>
          <w:rtl w:val="true"/>
        </w:rPr>
        <w:t>.</w:t>
      </w:r>
      <w:r>
        <w:rPr>
          <w:rtl w:val="true"/>
        </w:rPr>
        <w:t>الشَّیخُ حَسَنُ بنُ راشِدٍ الحِلِّیُّ‌</w:t>
      </w:r>
      <w:bookmarkEnd w:id="114"/>
    </w:p>
    <w:p>
      <w:pPr>
        <w:pStyle w:val="BookText"/>
        <w:rPr/>
      </w:pP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فی أمل الآمل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راشد،فاضل فقیه،شاعر أدیب،له شعر کثیر فی مدح الأئمّة علیهم السّلام،ومرثیة فی الحسین علیه السّلام،واُرجوزة فی تاریخ الملوک والخلفاء،واُرجوزة فی تاریخ القاهرة،واُرجوزة فی نظم ألفیّة الشهید،وغیر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تاجِ الدَّینِ الحَسَنِ بنِ راشِدٍ الحِلِّیِّ یَرثی بِهَا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وَقعَةُ عاشوراءَ إنَّ لَها فی جَبهَةِ الدَّهرِ جَرحاً غَیرَ مُندَمِلِ</w:t>
      </w:r>
    </w:p>
    <w:p>
      <w:pPr>
        <w:pStyle w:val="BookText"/>
        <w:rPr/>
      </w:pPr>
      <w:r>
        <w:rPr>
          <w:rFonts w:ascii="Amiri" w:hAnsi="Amiri" w:eastAsia="Amiri" w:cs="Amiri"/>
          <w:color w:val="111111"/>
          <w:sz w:val="28"/>
          <w:sz w:val="28"/>
          <w:szCs w:val="28"/>
          <w:rtl w:val="true"/>
          <w:lang w:bidi="ar-SA"/>
        </w:rPr>
        <w:t>طافوا بِسِبطِ رَسولِ اللّهِ مُنفَرِداً فِی الطَّفِّ خالٍ مِنَ الخِلّانِ وَالخَوَلِ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أنسَهُ فی فیافی کَربَلاءَ وقَد حامَ الحِمامُ وسُدَّت أوجُهُ الحِیَلِ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یَشکُو الظَّما ونَمیرُ الماءِ مُبتَذَلٌ تَعُلُّ مِنهُ وُحوشُ السَّهلِ وَالجَبَلِ</w:t>
      </w:r>
    </w:p>
    <w:p>
      <w:pPr>
        <w:pStyle w:val="BookText"/>
        <w:rPr/>
      </w:pPr>
      <w:r>
        <w:rPr>
          <w:rFonts w:ascii="Amiri" w:hAnsi="Amiri" w:eastAsia="Amiri" w:cs="Amiri"/>
          <w:color w:val="111111"/>
          <w:sz w:val="28"/>
          <w:sz w:val="28"/>
          <w:szCs w:val="28"/>
          <w:rtl w:val="true"/>
          <w:lang w:bidi="ar-SA"/>
        </w:rPr>
        <w:t xml:space="preserve">صادٍ یُصَدُّ عَنِ الماءِ المُباحِ ومِن وَریدِهِ مَورِدٌ الخَطِّیَّةِ الخُطُلِ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کَأَنَّ صَولَتَهُ فیهِم إذا حَمَلوا عَلَیهِ صَولَةُ ضَرغامٍ عَلی هَمَلِ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مُصیبَةٌ بَکَتِ السَّبعُ الشِّدادُ لَها دَماً ورُزءٌ عَظیمٌ غَیرُ مُحتَمَلِ</w:t>
      </w:r>
    </w:p>
    <w:p>
      <w:pPr>
        <w:pStyle w:val="BookText"/>
        <w:rPr/>
      </w:pPr>
      <w:r>
        <w:rPr>
          <w:rFonts w:ascii="Amiri" w:hAnsi="Amiri" w:eastAsia="Amiri" w:cs="Amiri"/>
          <w:color w:val="111111"/>
          <w:sz w:val="28"/>
          <w:sz w:val="28"/>
          <w:szCs w:val="28"/>
          <w:rtl w:val="true"/>
          <w:lang w:bidi="ar-SA"/>
        </w:rPr>
        <w:t>وفادِحٌ هَدَّ أرکانَ العُلی ودَهی غِرارَ صارِمِ دینِ اللّهِ بِالفَلَلِ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مُتَرَّبُ الخَدِّ دامِی النَّحرِ مُنعَفِرُ ال جَبینِ بَحرٌ قَضی ظامٍ إلَی الوَشَلِ </w:t>
      </w:r>
      <w:bookmarkStart w:id="115" w:name="pg14251_152622"/>
    </w:p>
    <w:p>
      <w:pPr>
        <w:pStyle w:val="BookText"/>
        <w:rPr/>
      </w:pPr>
      <w:bookmarkEnd w:id="115"/>
      <w:r>
        <w:rPr>
          <w:rFonts w:ascii="Amiri" w:hAnsi="Amiri" w:eastAsia="Amiri" w:cs="Amiri"/>
          <w:color w:val="111111"/>
          <w:sz w:val="28"/>
          <w:sz w:val="28"/>
          <w:szCs w:val="28"/>
          <w:rtl w:val="true"/>
          <w:lang w:bidi="ar-SA"/>
        </w:rPr>
        <w:t>وَالطّاهِراتُ بَناتُ الطُّهرِ أحمَدَ قَد خَرَجنَ مِن خَلَلِ الأَستارِ وَالکِلَلِ</w:t>
      </w:r>
    </w:p>
    <w:p>
      <w:pPr>
        <w:pStyle w:val="BookText"/>
        <w:rPr/>
      </w:pPr>
      <w:r>
        <w:rPr>
          <w:rFonts w:ascii="Amiri" w:hAnsi="Amiri" w:eastAsia="Amiri" w:cs="Amiri"/>
          <w:color w:val="111111"/>
          <w:sz w:val="28"/>
          <w:sz w:val="28"/>
          <w:szCs w:val="28"/>
          <w:rtl w:val="true"/>
          <w:lang w:bidi="ar-SA"/>
        </w:rPr>
        <w:t>لَم أنسَ فاطِمَةَ الصُّغری وقَد بَرَزَت وَالسِّبطُ عَنها بِکَربِ‌المَوتِ فی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زَینَبُ الکُبری ومُقلَتُها عَبری بِدَمعٍ عَلَی الخَدَّینِ مُنهَمِلِ</w:t>
      </w:r>
    </w:p>
    <w:p>
      <w:pPr>
        <w:pStyle w:val="BookText"/>
        <w:rPr/>
      </w:pPr>
      <w:r>
        <w:rPr>
          <w:rFonts w:ascii="Amiri" w:hAnsi="Amiri" w:eastAsia="Amiri" w:cs="Amiri"/>
          <w:color w:val="111111"/>
          <w:sz w:val="28"/>
          <w:sz w:val="28"/>
          <w:szCs w:val="28"/>
          <w:rtl w:val="true"/>
          <w:lang w:bidi="ar-SA"/>
        </w:rPr>
        <w:t xml:space="preserve">یا جَدُّ هذا أخی عارٍ تُکَفِّنُهُ الرِّ یاحُ مِن نَسجِها فی مِطرَفٍ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المطارف،وهی أردیة من خزٍّ مربّعة لها 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یا جَدُّ هذا أخی ظامٍ وقَد صَدَرَت عَن نَحرِهِ البیضُ بَعدَ العَلِّ وَالنَّهَلِ </w:t>
      </w:r>
      <w:r>
        <w:rPr>
          <w:rStyle w:val="FootnoteAnchor"/>
          <w:rtl w:val="true"/>
        </w:rPr>
        <w:footnoteReference w:id="103"/>
      </w:r>
    </w:p>
    <w:p>
      <w:pPr>
        <w:pStyle w:val="Heading4"/>
        <w:numPr>
          <w:ilvl w:val="3"/>
          <w:numId w:val="1"/>
        </w:numPr>
        <w:rPr/>
      </w:pPr>
      <w:bookmarkStart w:id="116" w:name="__RefHeading___Toc96700_1588784861"/>
      <w:bookmarkStart w:id="117" w:name="_Toc39"/>
      <w:bookmarkEnd w:id="116"/>
      <w:r>
        <w:rPr/>
        <w:t>5</w:t>
      </w:r>
      <w:r>
        <w:rPr>
          <w:rtl w:val="true"/>
        </w:rPr>
        <w:t>.</w:t>
      </w:r>
      <w:r>
        <w:rPr>
          <w:rtl w:val="true"/>
        </w:rPr>
        <w:t>الشَّیخُ رَجَبٌ البَرسِیُّ الحِلِّیُّ‌</w:t>
      </w:r>
      <w:bookmarkEnd w:id="117"/>
    </w:p>
    <w:p>
      <w:pPr>
        <w:pStyle w:val="BookText"/>
        <w:rPr/>
      </w:pPr>
      <w:r>
        <w:rPr>
          <w:rStyle w:val="FootnoteAnchor"/>
          <w:rtl w:val="true"/>
        </w:rPr>
        <w:footnoteReference w:id="1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قَصیدَةٍ طَویلَةٍ تبلغ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 یَمدَحُ فیها آلَ البَیتِ ویُعَدِّدُ فَضائِلَهُم،ویَرثی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مِن رائِعِ شِعرِهِ،بَل مِن رائِعِ الشِّعرِ العَرَبِیِّ ورائِقِهِ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نَهجِ قَصیدَةِ البُردَةِ لِلبوصیرِیِّ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هاجَنی ذِکرُ ذاتِ البانِ وَالعَلَمِ ولَا السَّلامُ عَلی سَلمی بذِی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تَذَکَّرتُ مَولایَ الحُسَینَ وقَد أضحی بِکَربِ البَلا فی کَربَلاءَ ظَمی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لَلرِّجالِ لِخَطبٍ حَلَّ مُختَرِمَ الآ جالِ مُعتَدِیاً فِی الأَشهُرِ الحُرُمِ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هُنا تُصبِحُ الأَکبادُ مِن ظَمأٍ حَرَّی وأَجسادُها تُروی بِفَیضِ دَمِ </w:t>
      </w:r>
    </w:p>
    <w:p>
      <w:pPr>
        <w:pStyle w:val="BookText"/>
        <w:rPr/>
      </w:pPr>
      <w:r>
        <w:rPr>
          <w:rFonts w:ascii="Amiri" w:hAnsi="Amiri" w:eastAsia="Amiri" w:cs="Amiri"/>
          <w:color w:val="111111"/>
          <w:sz w:val="28"/>
          <w:sz w:val="28"/>
          <w:szCs w:val="28"/>
          <w:rtl w:val="true"/>
          <w:lang w:bidi="ar-SA"/>
        </w:rPr>
        <w:t>وها هُنا تُصبِحُ الأَقمارُ آفِلَةً وَالشَّمسُ فی طَفَلٍ وَالبَدرُ فی ظُلَمِ</w:t>
      </w:r>
    </w:p>
    <w:p>
      <w:pPr>
        <w:pStyle w:val="BookText"/>
        <w:rPr/>
      </w:pPr>
      <w:r>
        <w:rPr>
          <w:rFonts w:ascii="Amiri" w:hAnsi="Amiri" w:eastAsia="Amiri" w:cs="Amiri"/>
          <w:color w:val="111111"/>
          <w:sz w:val="28"/>
          <w:sz w:val="28"/>
          <w:szCs w:val="28"/>
          <w:rtl w:val="true"/>
          <w:lang w:bidi="ar-SA"/>
        </w:rPr>
        <w:t>وها هُنا تَملِکُ السّاداتِ أعبُدُها ظُلماً ومَخدومُها فی قَبضَةِ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ثَمَّ جَوادُ السِّبطِ یَندِبُهُ عالِی الصَّهیلِ خَلِیّاً طالِبَ الخِیَمِ</w:t>
      </w:r>
    </w:p>
    <w:p>
      <w:pPr>
        <w:pStyle w:val="BookText"/>
        <w:rPr/>
      </w:pPr>
      <w:r>
        <w:rPr>
          <w:rFonts w:ascii="Amiri" w:hAnsi="Amiri" w:eastAsia="Amiri" w:cs="Amiri"/>
          <w:color w:val="111111"/>
          <w:sz w:val="28"/>
          <w:sz w:val="28"/>
          <w:szCs w:val="28"/>
          <w:rtl w:val="true"/>
          <w:lang w:bidi="ar-SA"/>
        </w:rPr>
        <w:t xml:space="preserve">فَمُذ رَأَتهُ النِّساءُ الطّاهِراتُ بَدا یُکادِمُ الأَرضَ فی خَدٍّ لَهُ وفَمِ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بکارم الأرض فی خلدٍ له وخم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تصحیف واضح،والصواب ما أثبتناه کما فی الغدیر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وأدب الطفّ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فَجِئنَ وَالسِّبطُ مُلقیً بِالنِّصالِ أبَت مِن کَفِّ مُستَلِمٍ أو ثَغرِ مُلتَئِمِ</w:t>
      </w:r>
    </w:p>
    <w:p>
      <w:pPr>
        <w:pStyle w:val="BookText"/>
        <w:rPr/>
      </w:pPr>
      <w:r>
        <w:rPr>
          <w:rFonts w:ascii="Amiri" w:hAnsi="Amiri" w:eastAsia="Amiri" w:cs="Amiri"/>
          <w:color w:val="111111"/>
          <w:sz w:val="28"/>
          <w:sz w:val="28"/>
          <w:szCs w:val="28"/>
          <w:rtl w:val="true"/>
          <w:lang w:bidi="ar-SA"/>
        </w:rPr>
        <w:t>وَالشِّمرُ یَنحرُ مِنهُ النَّحرَ مِن حَنَقٍ وَالأَرضُ تَرجُفُ خَوفاً مِن فِعالِهِمِ</w:t>
      </w:r>
    </w:p>
    <w:p>
      <w:pPr>
        <w:pStyle w:val="BookText"/>
        <w:rPr/>
      </w:pPr>
      <w:r>
        <w:rPr>
          <w:rFonts w:ascii="Amiri" w:hAnsi="Amiri" w:eastAsia="Amiri" w:cs="Amiri"/>
          <w:color w:val="111111"/>
          <w:sz w:val="28"/>
          <w:sz w:val="28"/>
          <w:szCs w:val="28"/>
          <w:rtl w:val="true"/>
          <w:lang w:bidi="ar-SA"/>
        </w:rPr>
        <w:t>فَتَستُرُ الوَجهَ فی کُمٍّ عَقیلَتُهُ وتَنحَنی فَوقَ قَلبٍ والِهٍ کَلِمِ</w:t>
      </w:r>
    </w:p>
    <w:p>
      <w:pPr>
        <w:pStyle w:val="BookText"/>
        <w:rPr/>
      </w:pPr>
      <w:r>
        <w:rPr>
          <w:rFonts w:ascii="Amiri" w:hAnsi="Amiri" w:eastAsia="Amiri" w:cs="Amiri"/>
          <w:color w:val="111111"/>
          <w:sz w:val="28"/>
          <w:sz w:val="28"/>
          <w:szCs w:val="28"/>
          <w:rtl w:val="true"/>
          <w:lang w:bidi="ar-SA"/>
        </w:rPr>
        <w:t xml:space="preserve">تَدعو أخاهَا الغَریبَ المُستَظامَ أخی </w:t>
      </w:r>
      <w:r>
        <w:rPr>
          <w:rStyle w:val="FootnoteAnchor"/>
          <w:rtl w:val="true"/>
        </w:rPr>
        <w:footnoteReference w:id="106"/>
      </w:r>
      <w:r>
        <w:rPr>
          <w:rFonts w:ascii="Amiri" w:hAnsi="Amiri" w:eastAsia="Amiri" w:cs="Amiri"/>
          <w:color w:val="111111"/>
          <w:sz w:val="28"/>
          <w:sz w:val="28"/>
          <w:szCs w:val="28"/>
          <w:rtl w:val="true"/>
          <w:lang w:bidi="ar-SA"/>
        </w:rPr>
        <w:t>یا لَیتَ طَرفَ المَنایا عَن عُلاکَ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أخی لَقَد کُنتَ نوراً یُستَضاءُ بِهِ فَما لِنورِ الهُدی وَالدّینِ فی ظُلَمِ</w:t>
      </w:r>
    </w:p>
    <w:p>
      <w:pPr>
        <w:pStyle w:val="BookText"/>
        <w:rPr/>
      </w:pPr>
      <w:r>
        <w:rPr>
          <w:rFonts w:ascii="Amiri" w:hAnsi="Amiri" w:eastAsia="Amiri" w:cs="Amiri"/>
          <w:color w:val="111111"/>
          <w:sz w:val="28"/>
          <w:sz w:val="28"/>
          <w:szCs w:val="28"/>
          <w:rtl w:val="true"/>
          <w:lang w:bidi="ar-SA"/>
        </w:rPr>
        <w:t>أخی لَقَد کُنتَ غَوثاً لِلأَرامِلِ یا غَوثَ الیَتامی وبَحرَ الجودِ وَالکَرَمِ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جَدَّنا لَو رَأَت عَیناکَ مِن حُزُنٍ لِلعِترَةِ الغُرِّ بَعدَ الصَّونِ وَالحَشَمِ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أینَ النَّبِیِّ وثَغرُ السِّبطِ یَقرَعُهُ </w:t>
      </w:r>
      <w:r>
        <w:rPr>
          <w:rStyle w:val="FootnoteAnchor"/>
          <w:rtl w:val="true"/>
        </w:rPr>
        <w:footnoteReference w:id="107"/>
      </w:r>
      <w:r>
        <w:rPr>
          <w:rFonts w:ascii="Amiri" w:hAnsi="Amiri" w:eastAsia="Amiri" w:cs="Amiri"/>
          <w:color w:val="111111"/>
          <w:sz w:val="28"/>
          <w:sz w:val="28"/>
          <w:szCs w:val="28"/>
          <w:rtl w:val="true"/>
          <w:lang w:bidi="ar-SA"/>
        </w:rPr>
        <w:t>یَزیدُ بُغضاً لِخَیرِ الخَلقِ کُلِّهِمِ</w:t>
      </w:r>
    </w:p>
    <w:p>
      <w:pPr>
        <w:pStyle w:val="BookText"/>
        <w:rPr/>
      </w:pPr>
      <w:r>
        <w:rPr>
          <w:rFonts w:ascii="Amiri" w:hAnsi="Amiri" w:eastAsia="Amiri" w:cs="Amiri"/>
          <w:color w:val="111111"/>
          <w:sz w:val="28"/>
          <w:sz w:val="28"/>
          <w:szCs w:val="28"/>
          <w:rtl w:val="true"/>
          <w:lang w:bidi="ar-SA"/>
        </w:rPr>
        <w:t>أیَنکُثُ الرِّجسُ ثَغراً کانَ قَبَّلَهُ مِن حُبِّهِ الطُّهرُ خَیرُ العُربِ وَالعَجَمِ</w:t>
      </w:r>
    </w:p>
    <w:p>
      <w:pPr>
        <w:pStyle w:val="BookText"/>
        <w:rPr/>
      </w:pPr>
      <w:r>
        <w:rPr>
          <w:rFonts w:ascii="Amiri" w:hAnsi="Amiri" w:eastAsia="Amiri" w:cs="Amiri"/>
          <w:color w:val="111111"/>
          <w:sz w:val="28"/>
          <w:sz w:val="28"/>
          <w:szCs w:val="28"/>
          <w:rtl w:val="true"/>
          <w:lang w:bidi="ar-SA"/>
        </w:rPr>
        <w:t>ویَدَّعی بَعدَها الإِسلامَ مِن سَفَهٍ وکانَ أکفَرَ مِن عادٍ ومِن إرَمِ</w:t>
      </w:r>
    </w:p>
    <w:p>
      <w:pPr>
        <w:pStyle w:val="BookText"/>
        <w:rPr/>
      </w:pPr>
      <w:r>
        <w:rPr>
          <w:rFonts w:ascii="Amiri" w:hAnsi="Amiri" w:eastAsia="Amiri" w:cs="Amiri"/>
          <w:color w:val="111111"/>
          <w:sz w:val="28"/>
          <w:sz w:val="28"/>
          <w:szCs w:val="28"/>
          <w:rtl w:val="true"/>
          <w:lang w:bidi="ar-SA"/>
        </w:rPr>
        <w:t>یا وَیلَهُ حینَ تَأتِی الطُّهرُ فاطِمَةٌ فِی الحَشرِ صارِخَةً فِی مَوقِفِ الاُمَمِ</w:t>
      </w:r>
    </w:p>
    <w:p>
      <w:pPr>
        <w:pStyle w:val="BookText"/>
        <w:rPr/>
      </w:pPr>
      <w:r>
        <w:rPr>
          <w:rFonts w:ascii="Amiri" w:hAnsi="Amiri" w:eastAsia="Amiri" w:cs="Amiri"/>
          <w:color w:val="111111"/>
          <w:sz w:val="28"/>
          <w:sz w:val="28"/>
          <w:szCs w:val="28"/>
          <w:rtl w:val="true"/>
          <w:lang w:bidi="ar-SA"/>
        </w:rPr>
        <w:t>تَأتی فَیُطرِقُ أهلُ الجَمعِ أجمَعُهُم مِنها حَیاءً ووَجهُ الأَرضِ فی قَتَمِ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وتَشتَکی عَن یَمینِ العَرشِ صارِخَةً وتَستَغیثُ إلَی الجَبّارِ ذِی النِّقَمِ </w:t>
      </w:r>
    </w:p>
    <w:p>
      <w:pPr>
        <w:pStyle w:val="BookText"/>
        <w:rPr/>
      </w:pPr>
      <w:r>
        <w:rPr>
          <w:rFonts w:ascii="Amiri" w:hAnsi="Amiri" w:eastAsia="Amiri" w:cs="Amiri"/>
          <w:color w:val="111111"/>
          <w:sz w:val="28"/>
          <w:sz w:val="28"/>
          <w:szCs w:val="28"/>
          <w:rtl w:val="true"/>
          <w:lang w:bidi="ar-SA"/>
        </w:rPr>
        <w:t>هُناکَ یَظَهرُ حُکمُ اللّهِ فی مَلأٍ عَصَوا وخانوا فَیا سُحقاً لِفِعلِهِمِ</w:t>
      </w:r>
    </w:p>
    <w:p>
      <w:pPr>
        <w:pStyle w:val="BookText"/>
        <w:rPr/>
      </w:pPr>
      <w:r>
        <w:rPr>
          <w:rFonts w:ascii="Amiri" w:hAnsi="Amiri" w:eastAsia="Amiri" w:cs="Amiri"/>
          <w:color w:val="111111"/>
          <w:sz w:val="28"/>
          <w:sz w:val="28"/>
          <w:szCs w:val="28"/>
          <w:rtl w:val="true"/>
          <w:lang w:bidi="ar-SA"/>
        </w:rPr>
        <w:t xml:space="preserve">وفی یَدَیها قَمیصٌ لِلحُسَینِ غَدا مُضَمَّخاً بِدَمٍ قَرنا إلی قَدَمِ </w:t>
      </w:r>
      <w:r>
        <w:rPr>
          <w:rStyle w:val="FootnoteAnchor"/>
          <w:rtl w:val="true"/>
        </w:rPr>
        <w:footnoteReference w:id="10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4251_152626"/>
      <w:bookmarkStart w:id="119" w:name="pg14251_152626"/>
      <w:bookmarkEnd w:id="119"/>
    </w:p>
    <w:p>
      <w:pPr>
        <w:pStyle w:val="Heading3"/>
        <w:numPr>
          <w:ilvl w:val="2"/>
          <w:numId w:val="1"/>
        </w:numPr>
        <w:rPr/>
      </w:pPr>
      <w:bookmarkStart w:id="120" w:name="pg14251_152626"/>
      <w:bookmarkStart w:id="121" w:name="__RefHeading___Toc96702_1588784861"/>
      <w:bookmarkStart w:id="122" w:name="_Toc40"/>
      <w:bookmarkEnd w:id="120"/>
      <w:bookmarkEnd w:id="121"/>
      <w:r>
        <w:rPr>
          <w:rtl w:val="true"/>
        </w:rPr>
        <w:t>الفصل العاشر</w:t>
      </w:r>
      <w:r>
        <w:rPr>
          <w:rtl w:val="true"/>
        </w:rPr>
        <w:t>:</w:t>
      </w:r>
      <w:r>
        <w:rPr>
          <w:rtl w:val="true"/>
        </w:rPr>
        <w:t>نماذج من المراثیّ الّتی انشدت فی القرن العاشر</w:t>
      </w:r>
      <w:bookmarkEnd w:id="122"/>
    </w:p>
    <w:p>
      <w:pPr>
        <w:pStyle w:val="Heading4"/>
        <w:numPr>
          <w:ilvl w:val="3"/>
          <w:numId w:val="1"/>
        </w:numPr>
        <w:rPr/>
      </w:pPr>
      <w:bookmarkStart w:id="123" w:name="__RefHeading___Toc96704_1588784861"/>
      <w:bookmarkStart w:id="124" w:name="_Toc41"/>
      <w:bookmarkEnd w:id="123"/>
      <w:r>
        <w:rPr/>
        <w:t>1</w:t>
      </w:r>
      <w:r>
        <w:rPr>
          <w:rtl w:val="true"/>
        </w:rPr>
        <w:t>.</w:t>
      </w:r>
      <w:r>
        <w:rPr>
          <w:rtl w:val="true"/>
        </w:rPr>
        <w:t>السَّیِّدُ حُسَینٌ الغُرَیفِیُّ‌</w:t>
      </w:r>
      <w:bookmarkEnd w:id="124"/>
    </w:p>
    <w:p>
      <w:pPr>
        <w:pStyle w:val="BookText"/>
        <w:rPr/>
      </w:pPr>
      <w:r>
        <w:rPr>
          <w:rStyle w:val="FootnoteAnchor"/>
          <w:rtl w:val="true"/>
        </w:rPr>
        <w:footnoteReference w:id="109"/>
      </w:r>
    </w:p>
    <w:p>
      <w:pPr>
        <w:pStyle w:val="BookText"/>
        <w:rPr/>
      </w:pP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حُسَینٍ الغُرَیفِیِّ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رِثاءِ الإِمامِ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أیَجمُلُ الصَّبرُ فی آلِ الرَّسولِ وهُم جَمعٌ قَضَوا بَینَ مَسمومٍ ومَنحورِ</w:t>
      </w:r>
    </w:p>
    <w:p>
      <w:pPr>
        <w:pStyle w:val="BookText"/>
        <w:rPr/>
      </w:pPr>
      <w:r>
        <w:rPr>
          <w:rFonts w:ascii="Amiri" w:hAnsi="Amiri" w:eastAsia="Amiri" w:cs="Amiri"/>
          <w:color w:val="111111"/>
          <w:sz w:val="28"/>
          <w:sz w:val="28"/>
          <w:szCs w:val="28"/>
          <w:rtl w:val="true"/>
          <w:lang w:bidi="ar-SA"/>
        </w:rPr>
        <w:t>قَومٌ بِهِم قَد اقیمَ الدّینُ وَانطَمَسَت لِلشِّرکِ ألوِیَةُ الطُّغیانِ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ذِلّةَ الدّینِ مِن بَعدِ الحُسَینِ فَما مِن بَعدِ ناصِرِهِ کَسرٌ بِمَجبورِ</w:t>
      </w:r>
    </w:p>
    <w:p>
      <w:pPr>
        <w:pStyle w:val="BookText"/>
        <w:rPr/>
      </w:pPr>
      <w:r>
        <w:rPr>
          <w:rFonts w:ascii="Amiri" w:hAnsi="Amiri" w:eastAsia="Amiri" w:cs="Amiri"/>
          <w:color w:val="111111"/>
          <w:sz w:val="28"/>
          <w:sz w:val="28"/>
          <w:szCs w:val="28"/>
          <w:rtl w:val="true"/>
          <w:lang w:bidi="ar-SA"/>
        </w:rPr>
        <w:t>أضحی یَحُثُّ السُّری وَالسَّیرَ مُجتَهِداً لِأَمرِ عُرفٍ ونَهیٍ عَن مَناکیرِ</w:t>
      </w:r>
    </w:p>
    <w:p>
      <w:pPr>
        <w:pStyle w:val="BookText"/>
        <w:rPr/>
      </w:pPr>
      <w:r>
        <w:rPr>
          <w:rFonts w:ascii="Amiri" w:hAnsi="Amiri" w:eastAsia="Amiri" w:cs="Amiri"/>
          <w:color w:val="111111"/>
          <w:sz w:val="28"/>
          <w:sz w:val="28"/>
          <w:szCs w:val="28"/>
          <w:rtl w:val="true"/>
          <w:lang w:bidi="ar-SA"/>
        </w:rPr>
        <w:t>کَأَنَّهُ الشَّمسُ وَالأَصحابُ شُهبُ دُجیً لِمُستَقَرٍّ لَها تَجری بِتَقدیرِ</w:t>
      </w:r>
    </w:p>
    <w:p>
      <w:pPr>
        <w:pStyle w:val="BookText"/>
        <w:rPr/>
      </w:pPr>
      <w:r>
        <w:rPr>
          <w:rFonts w:ascii="Amiri" w:hAnsi="Amiri" w:eastAsia="Amiri" w:cs="Amiri"/>
          <w:color w:val="111111"/>
          <w:sz w:val="28"/>
          <w:sz w:val="28"/>
          <w:szCs w:val="28"/>
          <w:rtl w:val="true"/>
          <w:lang w:bidi="ar-SA"/>
        </w:rPr>
        <w:t xml:space="preserve">یَسری بِهِم ومَنایاهُم تَسیرُ بِهِم إلی عِناقِ نُحورِ الخُرَّدِ </w:t>
      </w:r>
      <w:r>
        <w:rPr>
          <w:rStyle w:val="FootnoteAnchor"/>
          <w:rtl w:val="true"/>
        </w:rPr>
        <w:footnoteReference w:id="110"/>
      </w:r>
      <w:r>
        <w:rPr>
          <w:rFonts w:ascii="Amiri" w:hAnsi="Amiri" w:eastAsia="Amiri" w:cs="Amiri"/>
          <w:color w:val="111111"/>
          <w:sz w:val="28"/>
          <w:sz w:val="28"/>
          <w:szCs w:val="28"/>
          <w:rtl w:val="true"/>
          <w:lang w:bidi="ar-SA"/>
        </w:rPr>
        <w:t>الحورِ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إلی کَربَلا صاروا فَما انبَعَثَت لَهُم جِیادٌ بِتَقدیمٍ وتَأخیرِ </w:t>
      </w:r>
      <w:bookmarkStart w:id="125" w:name="pg14251_152627"/>
    </w:p>
    <w:p>
      <w:pPr>
        <w:pStyle w:val="BookText"/>
        <w:rPr/>
      </w:pPr>
      <w:bookmarkEnd w:id="125"/>
      <w:r>
        <w:rPr>
          <w:rFonts w:ascii="Amiri" w:hAnsi="Amiri" w:eastAsia="Amiri" w:cs="Amiri"/>
          <w:color w:val="111111"/>
          <w:sz w:val="28"/>
          <w:sz w:val="28"/>
          <w:szCs w:val="28"/>
          <w:rtl w:val="true"/>
          <w:lang w:bidi="ar-SA"/>
        </w:rPr>
        <w:t>فَحَلَّ مِن حَولِهِم جَیشُ الضَّلالِ ضُحیً کَعارِضٍ مُمطِرٍ فی جُنحِ دَیجورِ</w:t>
      </w:r>
    </w:p>
    <w:p>
      <w:pPr>
        <w:pStyle w:val="BookText"/>
        <w:rPr/>
      </w:pPr>
      <w:r>
        <w:rPr>
          <w:rFonts w:ascii="Amiri" w:hAnsi="Amiri" w:eastAsia="Amiri" w:cs="Amiri"/>
          <w:color w:val="111111"/>
          <w:sz w:val="28"/>
          <w:sz w:val="28"/>
          <w:szCs w:val="28"/>
          <w:rtl w:val="true"/>
          <w:lang w:bidi="ar-SA"/>
        </w:rPr>
        <w:t>وأَصبَحَت فِتیَةُ الطُّهرِ الحُسَینِ عَلی وَجهِ الثَّری بَینَ مَطعونٍ ومَنحورِ</w:t>
      </w:r>
    </w:p>
    <w:p>
      <w:pPr>
        <w:pStyle w:val="BookText"/>
        <w:rPr/>
      </w:pPr>
      <w:r>
        <w:rPr>
          <w:rFonts w:ascii="Amiri" w:hAnsi="Amiri" w:eastAsia="Amiri" w:cs="Amiri"/>
          <w:color w:val="111111"/>
          <w:sz w:val="28"/>
          <w:sz w:val="28"/>
          <w:szCs w:val="28"/>
          <w:rtl w:val="true"/>
          <w:lang w:bidi="ar-SA"/>
        </w:rPr>
        <w:t xml:space="preserve">وَالنّاسُ فی وَجَلٍ وَالخَیلُ فی زَجَلٍ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الجلَبة ورفع الصوت،وزجل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دفعه ورماه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أشبَهَ الیَومَ فیهِم نَفخَةَ الصّورِ</w:t>
      </w:r>
    </w:p>
    <w:p>
      <w:pPr>
        <w:pStyle w:val="BookText"/>
        <w:rPr/>
      </w:pPr>
      <w:r>
        <w:rPr>
          <w:rFonts w:ascii="Amiri" w:hAnsi="Amiri" w:eastAsia="Amiri" w:cs="Amiri"/>
          <w:color w:val="111111"/>
          <w:sz w:val="28"/>
          <w:sz w:val="28"/>
          <w:szCs w:val="28"/>
          <w:rtl w:val="true"/>
          <w:lang w:bidi="ar-SA"/>
        </w:rPr>
        <w:t>وظَلَّ سِبطُ رَسولِ اللّهِ بَعدَهُم یَلقَی الجُیوشَ بِقَلبٍ غَیرِ مَذعورِ</w:t>
      </w:r>
    </w:p>
    <w:p>
      <w:pPr>
        <w:pStyle w:val="BookText"/>
        <w:rPr/>
      </w:pPr>
      <w:r>
        <w:rPr>
          <w:rFonts w:ascii="Amiri" w:hAnsi="Amiri" w:eastAsia="Amiri" w:cs="Amiri"/>
          <w:color w:val="111111"/>
          <w:sz w:val="28"/>
          <w:sz w:val="28"/>
          <w:szCs w:val="28"/>
          <w:rtl w:val="true"/>
          <w:lang w:bidi="ar-SA"/>
        </w:rPr>
        <w:t>یَکِرُّ فَرداً وهُم مِن بأسِهِ یَئِسوا مِنَ السَّلامَةِ جَمعاً بَعدَ تَکسیرِ</w:t>
      </w:r>
    </w:p>
    <w:p>
      <w:pPr>
        <w:pStyle w:val="BookText"/>
        <w:rPr/>
      </w:pPr>
      <w:r>
        <w:rPr>
          <w:rFonts w:ascii="Amiri" w:hAnsi="Amiri" w:eastAsia="Amiri" w:cs="Amiri"/>
          <w:color w:val="111111"/>
          <w:sz w:val="28"/>
          <w:sz w:val="28"/>
          <w:szCs w:val="28"/>
          <w:rtl w:val="true"/>
          <w:lang w:bidi="ar-SA"/>
        </w:rPr>
        <w:t>وَأَسهُمُ المَوتِ تَدعو نَحوَهُ عَجَلاً مُحَدَّداتٌ بِمَحتومِ المَقادیرِ</w:t>
      </w:r>
    </w:p>
    <w:p>
      <w:pPr>
        <w:pStyle w:val="BookText"/>
        <w:rPr/>
      </w:pPr>
      <w:r>
        <w:rPr>
          <w:rFonts w:ascii="Amiri" w:hAnsi="Amiri" w:eastAsia="Amiri" w:cs="Amiri"/>
          <w:color w:val="111111"/>
          <w:sz w:val="28"/>
          <w:sz w:val="28"/>
          <w:szCs w:val="28"/>
          <w:rtl w:val="true"/>
          <w:lang w:bidi="ar-SA"/>
        </w:rPr>
        <w:t>والسَّیفُ یَرکَعُ فیهِم وَالرُّؤوسُ بِلا أجسادِها سُجَّداً تَهوی بَتَعفیرِ</w:t>
      </w:r>
    </w:p>
    <w:p>
      <w:pPr>
        <w:pStyle w:val="BookText"/>
        <w:rPr/>
      </w:pPr>
      <w:r>
        <w:rPr>
          <w:rFonts w:ascii="Amiri" w:hAnsi="Amiri" w:eastAsia="Amiri" w:cs="Amiri"/>
          <w:color w:val="111111"/>
          <w:sz w:val="28"/>
          <w:sz w:val="28"/>
          <w:szCs w:val="28"/>
          <w:rtl w:val="true"/>
          <w:lang w:bidi="ar-SA"/>
        </w:rPr>
        <w:t>مَن مُبلِغُ المُرتَضی أنَّ الحُسَینَ لُقیً سَقَتهُ أیدِی المَنایا کَأسَ تَکدیرِ</w:t>
      </w:r>
    </w:p>
    <w:p>
      <w:pPr>
        <w:pStyle w:val="BookText"/>
        <w:rPr/>
      </w:pPr>
      <w:r>
        <w:rPr>
          <w:rFonts w:ascii="Amiri" w:hAnsi="Amiri" w:eastAsia="Amiri" w:cs="Amiri"/>
          <w:color w:val="111111"/>
          <w:sz w:val="28"/>
          <w:sz w:val="28"/>
          <w:szCs w:val="28"/>
          <w:rtl w:val="true"/>
          <w:lang w:bidi="ar-SA"/>
        </w:rPr>
        <w:t xml:space="preserve">مَن مُبلِغُ المُصطَفی وَالطُّهرَ فاطِمَةً أنَّ الحُسَینَ طَریحٌ غَیرُ مَقبورِ </w:t>
      </w:r>
      <w:r>
        <w:rPr>
          <w:rStyle w:val="FootnoteAnchor"/>
          <w:rtl w:val="true"/>
        </w:rPr>
        <w:footnoteReference w:id="112"/>
      </w:r>
    </w:p>
    <w:p>
      <w:pPr>
        <w:pStyle w:val="Heading4"/>
        <w:numPr>
          <w:ilvl w:val="3"/>
          <w:numId w:val="1"/>
        </w:numPr>
        <w:rPr/>
      </w:pPr>
      <w:bookmarkStart w:id="126" w:name="__RefHeading___Toc96706_1588784861"/>
      <w:bookmarkStart w:id="127" w:name="_Toc42"/>
      <w:bookmarkEnd w:id="126"/>
      <w:r>
        <w:rPr/>
        <w:t>2</w:t>
      </w:r>
      <w:r>
        <w:rPr>
          <w:rtl w:val="true"/>
        </w:rPr>
        <w:t>.</w:t>
      </w:r>
      <w:r>
        <w:rPr>
          <w:rtl w:val="true"/>
        </w:rPr>
        <w:t>الشَّیخُ مُفلِحٌ الصَّیمَرِیُّ‌</w:t>
      </w:r>
      <w:bookmarkEnd w:id="127"/>
    </w:p>
    <w:p>
      <w:pPr>
        <w:pStyle w:val="BookText"/>
        <w:rPr/>
      </w:pPr>
      <w:r>
        <w:rPr>
          <w:rStyle w:val="FootnoteAnchor"/>
          <w:rtl w:val="true"/>
        </w:rPr>
        <w:footnoteReference w:id="113"/>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مُفلِحٍ الصَّیمَرِیِّ یَرثی بِهَا السِّبطَ الشَّهیدَ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مِن کُلِّ الرَّزایا رَزِیَّةً مَصارِعُ یَومِ الطَّفِّ أدهی وأَشنَعُ</w:t>
      </w:r>
    </w:p>
    <w:p>
      <w:pPr>
        <w:pStyle w:val="BookText"/>
        <w:rPr/>
      </w:pPr>
      <w:r>
        <w:rPr>
          <w:rFonts w:ascii="Amiri" w:hAnsi="Amiri" w:eastAsia="Amiri" w:cs="Amiri"/>
          <w:color w:val="111111"/>
          <w:sz w:val="28"/>
          <w:sz w:val="28"/>
          <w:szCs w:val="28"/>
          <w:rtl w:val="true"/>
          <w:lang w:bidi="ar-SA"/>
        </w:rPr>
        <w:t>فَما أنسَ لا أنسَ الحُسَینَ ورَهطَهُ وعِترَتَهُ بِالطَّفِ ظُلماً تُصَرَّعُ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أنسَهُ وَالشِّمرُ مِن فَوقِ رَأسِهِ یُهَشِّمُ صَدراً وهوَ لِلعِلمِ مَجمَعُ </w:t>
      </w:r>
      <w:bookmarkStart w:id="128" w:name="pg14251_152628"/>
    </w:p>
    <w:p>
      <w:pPr>
        <w:pStyle w:val="BookText"/>
        <w:rPr/>
      </w:pPr>
      <w:bookmarkEnd w:id="128"/>
      <w:r>
        <w:rPr>
          <w:rFonts w:ascii="Amiri" w:hAnsi="Amiri" w:eastAsia="Amiri" w:cs="Amiri"/>
          <w:color w:val="111111"/>
          <w:sz w:val="28"/>
          <w:sz w:val="28"/>
          <w:szCs w:val="28"/>
          <w:rtl w:val="true"/>
          <w:lang w:bidi="ar-SA"/>
        </w:rPr>
        <w:t>ولَم أنسَ مَظلوماً ذَبیحاً مِنَ القَفا وقَد کانَ نورَ اللّهِ فِی الأَرضِ یَلمَعُ</w:t>
      </w:r>
    </w:p>
    <w:p>
      <w:pPr>
        <w:pStyle w:val="BookText"/>
        <w:rPr/>
      </w:pPr>
      <w:r>
        <w:rPr>
          <w:rFonts w:ascii="Amiri" w:hAnsi="Amiri" w:eastAsia="Amiri" w:cs="Amiri"/>
          <w:color w:val="111111"/>
          <w:sz w:val="28"/>
          <w:sz w:val="28"/>
          <w:szCs w:val="28"/>
          <w:rtl w:val="true"/>
          <w:lang w:bidi="ar-SA"/>
        </w:rPr>
        <w:t>یُقَبِّلُهُ الهادِی النَّبِیُّ بِنَحرِهِ ومَوضِعُ تَقبیلِ النَّبِیِّ یُقَطَّعُ</w:t>
      </w:r>
    </w:p>
    <w:p>
      <w:pPr>
        <w:pStyle w:val="BookText"/>
        <w:rPr/>
      </w:pPr>
      <w:r>
        <w:rPr>
          <w:rFonts w:ascii="Amiri" w:hAnsi="Amiri" w:eastAsia="Amiri" w:cs="Amiri"/>
          <w:color w:val="111111"/>
          <w:sz w:val="28"/>
          <w:sz w:val="28"/>
          <w:szCs w:val="28"/>
          <w:rtl w:val="true"/>
          <w:lang w:bidi="ar-SA"/>
        </w:rPr>
        <w:t>إذا حَزّ عُضواً مِنهُ نادی بِجَدِّهِ وشِمرٌ عَلی تَصمیمِهِ لَیسَ یَرجِعُ</w:t>
      </w:r>
    </w:p>
    <w:p>
      <w:pPr>
        <w:pStyle w:val="BookText"/>
        <w:rPr/>
      </w:pPr>
      <w:r>
        <w:rPr>
          <w:rFonts w:ascii="Amiri" w:hAnsi="Amiri" w:eastAsia="Amiri" w:cs="Amiri"/>
          <w:color w:val="111111"/>
          <w:sz w:val="28"/>
          <w:sz w:val="28"/>
          <w:szCs w:val="28"/>
          <w:rtl w:val="true"/>
          <w:lang w:bidi="ar-SA"/>
        </w:rPr>
        <w:t>تَزَلزَلَتِ الأَفلاکُ مِن کُلِّ جانِبٍ تَکادُ السَّما تَنقَضُّ وَالأَرضُ تُقلَعُ</w:t>
      </w:r>
    </w:p>
    <w:p>
      <w:pPr>
        <w:pStyle w:val="BookText"/>
        <w:rPr/>
      </w:pPr>
      <w:r>
        <w:rPr>
          <w:rFonts w:ascii="Amiri" w:hAnsi="Amiri" w:eastAsia="Amiri" w:cs="Amiri"/>
          <w:color w:val="111111"/>
          <w:sz w:val="28"/>
          <w:sz w:val="28"/>
          <w:szCs w:val="28"/>
          <w:rtl w:val="true"/>
          <w:lang w:bidi="ar-SA"/>
        </w:rPr>
        <w:t>وضَجَّت بِأَفلاکِ السَّما وتَناوَحَت طُیورُ الفَلا وَالوَحشُ وَالجِنُّ أجمَعُ</w:t>
      </w:r>
    </w:p>
    <w:p>
      <w:pPr>
        <w:pStyle w:val="BookText"/>
        <w:rPr/>
      </w:pPr>
      <w:r>
        <w:rPr>
          <w:rFonts w:ascii="Amiri" w:hAnsi="Amiri" w:eastAsia="Amiri" w:cs="Amiri"/>
          <w:color w:val="111111"/>
          <w:sz w:val="28"/>
          <w:sz w:val="28"/>
          <w:szCs w:val="28"/>
          <w:rtl w:val="true"/>
          <w:lang w:bidi="ar-SA"/>
        </w:rPr>
        <w:t>وتَرفَعُ صَوتاً امُّ کُلثومَ بِالبُکا وتَشکو إلَی اللّهِ العَلِیِّ وتَضرَعُ</w:t>
      </w:r>
    </w:p>
    <w:p>
      <w:pPr>
        <w:pStyle w:val="BookText"/>
        <w:rPr/>
      </w:pPr>
      <w:r>
        <w:rPr>
          <w:rFonts w:ascii="Amiri" w:hAnsi="Amiri" w:eastAsia="Amiri" w:cs="Amiri"/>
          <w:color w:val="111111"/>
          <w:sz w:val="28"/>
          <w:sz w:val="28"/>
          <w:szCs w:val="28"/>
          <w:rtl w:val="true"/>
          <w:lang w:bidi="ar-SA"/>
        </w:rPr>
        <w:t>وتَندُبُ مِن عُظمِ الرَّزِیَّةِ جَدَّها فَلَو جَدُّنا یَرنو إلَینا ویَسمَعُ</w:t>
      </w:r>
    </w:p>
    <w:p>
      <w:pPr>
        <w:pStyle w:val="BookText"/>
        <w:rPr/>
      </w:pPr>
      <w:r>
        <w:rPr>
          <w:rFonts w:ascii="Amiri" w:hAnsi="Amiri" w:eastAsia="Amiri" w:cs="Amiri"/>
          <w:color w:val="111111"/>
          <w:sz w:val="28"/>
          <w:sz w:val="28"/>
          <w:szCs w:val="28"/>
          <w:rtl w:val="true"/>
          <w:lang w:bidi="ar-SA"/>
        </w:rPr>
        <w:t>أیا جَدَّنا نَشکو إلَیکَ امَیَّةً فَقَد بالَغوا فی ظُلمِنا وتَبَدَّعوا</w:t>
      </w:r>
    </w:p>
    <w:p>
      <w:pPr>
        <w:pStyle w:val="BookText"/>
        <w:rPr/>
      </w:pPr>
      <w:r>
        <w:rPr>
          <w:rFonts w:ascii="Amiri" w:hAnsi="Amiri" w:eastAsia="Amiri" w:cs="Amiri"/>
          <w:color w:val="111111"/>
          <w:sz w:val="28"/>
          <w:sz w:val="28"/>
          <w:szCs w:val="28"/>
          <w:rtl w:val="true"/>
          <w:lang w:bidi="ar-SA"/>
        </w:rPr>
        <w:t>أیا جَدَّنا لَو أن رَأَیتَ مُصابَنا لَکُنتَ تَری أمراً لَهُ الصَّخرُ یُصدَعُ</w:t>
      </w:r>
    </w:p>
    <w:p>
      <w:pPr>
        <w:pStyle w:val="BookText"/>
        <w:rPr/>
      </w:pPr>
      <w:r>
        <w:rPr>
          <w:rFonts w:ascii="Amiri" w:hAnsi="Amiri" w:eastAsia="Amiri" w:cs="Amiri"/>
          <w:color w:val="111111"/>
          <w:sz w:val="28"/>
          <w:sz w:val="28"/>
          <w:szCs w:val="28"/>
          <w:rtl w:val="true"/>
          <w:lang w:bidi="ar-SA"/>
        </w:rPr>
        <w:t>أیا جَدَّنا هذَا الحُسَینُ مُعفَّرٌ عَلَی التُّربِ مَحزوزَ الوَریدِ مُقَطَّعُ</w:t>
      </w:r>
    </w:p>
    <w:p>
      <w:pPr>
        <w:pStyle w:val="BookText"/>
        <w:rPr/>
      </w:pPr>
      <w:r>
        <w:rPr>
          <w:rFonts w:ascii="Amiri" w:hAnsi="Amiri" w:eastAsia="Amiri" w:cs="Amiri"/>
          <w:color w:val="111111"/>
          <w:sz w:val="28"/>
          <w:sz w:val="28"/>
          <w:szCs w:val="28"/>
          <w:rtl w:val="true"/>
          <w:lang w:bidi="ar-SA"/>
        </w:rPr>
        <w:t xml:space="preserve">فَجُثمانُهُ تَحتَ الخُیولِ ورأسُهُ عِناداً بِأَطرافِ الأَسِنَّةِ یُرفَعُ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للطریحی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29" w:name="__RefHeading___Toc96708_1588784861"/>
      <w:bookmarkStart w:id="130" w:name="_Toc43"/>
      <w:bookmarkEnd w:id="129"/>
      <w:r>
        <w:rPr/>
        <w:t>3</w:t>
      </w:r>
      <w:r>
        <w:rPr>
          <w:rtl w:val="true"/>
        </w:rPr>
        <w:t>.</w:t>
      </w:r>
      <w:r>
        <w:rPr>
          <w:rtl w:val="true"/>
        </w:rPr>
        <w:t>مُحَمَّدُ بنُ أبی طالِبٍ‌</w:t>
      </w:r>
      <w:bookmarkEnd w:id="130"/>
    </w:p>
    <w:p>
      <w:pPr>
        <w:pStyle w:val="BookText"/>
        <w:rPr/>
      </w:pPr>
      <w:r>
        <w:rPr>
          <w:rStyle w:val="FootnoteAnchor"/>
          <w:rtl w:val="true"/>
        </w:rPr>
        <w:footnoteReference w:id="11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تسلیة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مُحَمَّدِ بنِ أبی طالِبٍ الحُسَینِیِّ یَرثی بِها جَدَّهُ الحُسَینَ علیه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أخنَی الزَّمانُ عَلَیهِم فَانثَنَوا ولَهُم بَأسٌ لُِمجمَلِهِ بِالصَّبرِ تَفصیلُ </w:t>
      </w:r>
    </w:p>
    <w:p>
      <w:pPr>
        <w:pStyle w:val="BookText"/>
        <w:rPr/>
      </w:pPr>
      <w:r>
        <w:rPr>
          <w:rFonts w:ascii="Amiri" w:hAnsi="Amiri" w:eastAsia="Amiri" w:cs="Amiri"/>
          <w:color w:val="111111"/>
          <w:sz w:val="28"/>
          <w:sz w:val="28"/>
          <w:szCs w:val="28"/>
          <w:rtl w:val="true"/>
          <w:lang w:bidi="ar-SA"/>
        </w:rPr>
        <w:t>فی کربَلا أصبَحوا یَروی مَناقِبَهُم حَتَّی القِیامَةِ جیلٌ بَعدَهُ جیلُ</w:t>
      </w:r>
    </w:p>
    <w:p>
      <w:pPr>
        <w:pStyle w:val="BookText"/>
        <w:rPr/>
      </w:pPr>
      <w:r>
        <w:rPr>
          <w:rFonts w:ascii="Amiri" w:hAnsi="Amiri" w:eastAsia="Amiri" w:cs="Amiri"/>
          <w:color w:val="111111"/>
          <w:sz w:val="28"/>
          <w:sz w:val="28"/>
          <w:szCs w:val="28"/>
          <w:rtl w:val="true"/>
          <w:lang w:bidi="ar-SA"/>
        </w:rPr>
        <w:t>حازُوا السَّعادَةَ مِن بَذلِ النُّفوسِ فَفی دارِ الخُلودِ لَهُم فَضلٌ وتَفضیلُ</w:t>
      </w:r>
    </w:p>
    <w:p>
      <w:pPr>
        <w:pStyle w:val="BookText"/>
        <w:rPr/>
      </w:pPr>
      <w:r>
        <w:rPr>
          <w:rFonts w:ascii="Amiri" w:hAnsi="Amiri" w:eastAsia="Amiri" w:cs="Amiri"/>
          <w:color w:val="111111"/>
          <w:sz w:val="28"/>
          <w:sz w:val="28"/>
          <w:szCs w:val="28"/>
          <w:rtl w:val="true"/>
          <w:lang w:bidi="ar-SA"/>
        </w:rPr>
        <w:t>لَم یَنسَخِ الظِّلُّ مِنها ضَوءَ مَشرِقِهِ فَیا لَهُم بِجَمیلِ الصَّبرِ تَنویلُ</w:t>
      </w:r>
    </w:p>
    <w:p>
      <w:pPr>
        <w:pStyle w:val="BookText"/>
        <w:rPr/>
      </w:pPr>
      <w:r>
        <w:rPr>
          <w:rFonts w:ascii="Amiri" w:hAnsi="Amiri" w:eastAsia="Amiri" w:cs="Amiri"/>
          <w:color w:val="111111"/>
          <w:sz w:val="28"/>
          <w:sz w:val="28"/>
          <w:szCs w:val="28"/>
          <w:rtl w:val="true"/>
          <w:lang w:bidi="ar-SA"/>
        </w:rPr>
        <w:t>راقَت مَشارِبُها فاقَت عَجائِبُها فَسَعیُ طالِبِها ما فیهِ تَضلیلُ</w:t>
      </w:r>
    </w:p>
    <w:p>
      <w:pPr>
        <w:pStyle w:val="BookText"/>
        <w:rPr/>
      </w:pPr>
      <w:r>
        <w:rPr>
          <w:rFonts w:ascii="Amiri" w:hAnsi="Amiri" w:eastAsia="Amiri" w:cs="Amiri"/>
          <w:color w:val="111111"/>
          <w:sz w:val="28"/>
          <w:sz w:val="28"/>
          <w:szCs w:val="28"/>
          <w:rtl w:val="true"/>
          <w:lang w:bidi="ar-SA"/>
        </w:rPr>
        <w:t>أشباحُهُم فِی الثَّری مَنبوذَةٌ ولَهُم أرواحُ صِدقٍ لَها بِالصَّفوِ تَکمیلُ</w:t>
      </w:r>
    </w:p>
    <w:p>
      <w:pPr>
        <w:pStyle w:val="BookText"/>
        <w:rPr/>
      </w:pPr>
      <w:r>
        <w:rPr>
          <w:rFonts w:ascii="Amiri" w:hAnsi="Amiri" w:eastAsia="Amiri" w:cs="Amiri"/>
          <w:color w:val="111111"/>
          <w:sz w:val="28"/>
          <w:sz w:val="28"/>
          <w:szCs w:val="28"/>
          <w:rtl w:val="true"/>
          <w:lang w:bidi="ar-SA"/>
        </w:rPr>
        <w:t>قَومٌ لِأَوجُهِهِم یَومَ القِراعِ وفی بَذلِ المَکارِمِ تَقطیبٌ وتَهلیلُ</w:t>
      </w:r>
    </w:p>
    <w:p>
      <w:pPr>
        <w:pStyle w:val="BookText"/>
        <w:rPr/>
      </w:pPr>
      <w:r>
        <w:rPr>
          <w:rFonts w:ascii="Amiri" w:hAnsi="Amiri" w:eastAsia="Amiri" w:cs="Amiri"/>
          <w:color w:val="111111"/>
          <w:sz w:val="28"/>
          <w:sz w:val="28"/>
          <w:szCs w:val="28"/>
          <w:rtl w:val="true"/>
          <w:lang w:bidi="ar-SA"/>
        </w:rPr>
        <w:t>قَومٌ تَراهُم وسوقُ الحَربِ قائِمَةٌ وَالرُّمحُ وَالسَّیفُ مَنصوبٌ ومَسلولُ</w:t>
      </w:r>
    </w:p>
    <w:p>
      <w:pPr>
        <w:pStyle w:val="BookText"/>
        <w:rPr/>
      </w:pPr>
      <w:r>
        <w:rPr>
          <w:rFonts w:ascii="Amiri" w:hAnsi="Amiri" w:eastAsia="Amiri" w:cs="Amiri"/>
          <w:color w:val="111111"/>
          <w:sz w:val="28"/>
          <w:sz w:val="28"/>
          <w:szCs w:val="28"/>
          <w:rtl w:val="true"/>
          <w:lang w:bidi="ar-SA"/>
        </w:rPr>
        <w:t>أجسادُهُم بِعُروضِ المَوتِ قَطَّعَها مِنَ الصَّوارِمِ فِی الهَیجا تَفاعیلُ</w:t>
      </w:r>
    </w:p>
    <w:p>
      <w:pPr>
        <w:pStyle w:val="BookText"/>
        <w:rPr/>
      </w:pPr>
      <w:r>
        <w:rPr>
          <w:rFonts w:ascii="Amiri" w:hAnsi="Amiri" w:eastAsia="Amiri" w:cs="Amiri"/>
          <w:color w:val="111111"/>
          <w:sz w:val="28"/>
          <w:sz w:val="28"/>
          <w:szCs w:val="28"/>
          <w:rtl w:val="true"/>
          <w:lang w:bidi="ar-SA"/>
        </w:rPr>
        <w:t>لَها ثَری کَربَلا مَغنیً ولِلمَلَأِ ال أَعلی لَدی تُربِها حَمدٌ وتَهلیلُ</w:t>
      </w:r>
    </w:p>
    <w:p>
      <w:pPr>
        <w:pStyle w:val="BookText"/>
        <w:rPr/>
      </w:pPr>
      <w:r>
        <w:rPr>
          <w:rFonts w:ascii="Amiri" w:hAnsi="Amiri" w:eastAsia="Amiri" w:cs="Amiri"/>
          <w:color w:val="111111"/>
          <w:sz w:val="28"/>
          <w:sz w:val="28"/>
          <w:szCs w:val="28"/>
          <w:rtl w:val="true"/>
          <w:lang w:bidi="ar-SA"/>
        </w:rPr>
        <w:t xml:space="preserve">فِی اللّهِ مُذ بَذَلوا الأَرواحَ قیلَ لَهُم فی جَنَّةٍ طابَ مَثواها لَکُم قیلُ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المصدر،والظاهر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القیلولة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مَعارِجُ العالَمِ العُلوِیِّ مَنزِلُهُم لَهُ عَلَیهِ بِأَمرِ اللّهِ 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لَهفی لِنِسوَتِکُم عُنفاً تُساقُ عَلی کورِ المَطِیِّ لَها بِالسَّیرِ تَعجیلُ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الرِّماحِ بُدورٌ مِن وُجوهِکُمُ لَها بِشَمسِ الضُّحی بِالحُسنِ تَمثیلُ </w:t>
      </w:r>
      <w:r>
        <w:rPr>
          <w:rStyle w:val="FootnoteAnchor"/>
          <w:rtl w:val="true"/>
        </w:rPr>
        <w:footnoteReference w:id="117"/>
      </w:r>
      <w:bookmarkStart w:id="131" w:name="pg14251_152630"/>
    </w:p>
    <w:p>
      <w:pPr>
        <w:pStyle w:val="Heading3"/>
        <w:numPr>
          <w:ilvl w:val="2"/>
          <w:numId w:val="1"/>
        </w:numPr>
        <w:rPr/>
      </w:pPr>
      <w:bookmarkStart w:id="132" w:name="__RefHeading___Toc96710_1588784861"/>
      <w:bookmarkStart w:id="133" w:name="_Toc44"/>
      <w:bookmarkEnd w:id="131"/>
      <w:bookmarkEnd w:id="132"/>
      <w:r>
        <w:rPr>
          <w:rtl w:val="true"/>
        </w:rPr>
        <w:t>الفصل الحادی عشر</w:t>
      </w:r>
      <w:r>
        <w:rPr>
          <w:rtl w:val="true"/>
        </w:rPr>
        <w:t>:</w:t>
      </w:r>
      <w:r>
        <w:rPr>
          <w:rtl w:val="true"/>
        </w:rPr>
        <w:t>نماذج من المراثی الّتی أُنشدت فی القرن الحادی عشر</w:t>
      </w:r>
      <w:bookmarkEnd w:id="133"/>
    </w:p>
    <w:p>
      <w:pPr>
        <w:pStyle w:val="Heading4"/>
        <w:numPr>
          <w:ilvl w:val="3"/>
          <w:numId w:val="1"/>
        </w:numPr>
        <w:rPr/>
      </w:pPr>
      <w:bookmarkStart w:id="134" w:name="__RefHeading___Toc96712_1588784861"/>
      <w:bookmarkStart w:id="135" w:name="_Toc45"/>
      <w:bookmarkEnd w:id="134"/>
      <w:r>
        <w:rPr/>
        <w:t>1</w:t>
      </w:r>
      <w:r>
        <w:rPr>
          <w:rtl w:val="true"/>
        </w:rPr>
        <w:t>.</w:t>
      </w:r>
      <w:r>
        <w:rPr>
          <w:rtl w:val="true"/>
        </w:rPr>
        <w:t>ابنُ أبی شافینَ البَحرانِیُّ‌</w:t>
      </w:r>
      <w:bookmarkEnd w:id="135"/>
    </w:p>
    <w:p>
      <w:pPr>
        <w:pStyle w:val="BookText"/>
        <w:rPr/>
      </w:pP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له رسائل،منها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علم المنطق،وشرح علی الفصول النصیریة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وقع الخلاف فی ضبط کنیته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شافیز،ابن أبی شافیر،ابن أبی شاقین،والذی نجده فی شعره بلا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شافین؛بالفاء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المنتخب للطریحی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لابنِ أبی شافینَ البَحرانِیِّ یَرثی بِها سَیِّدَ الشُّهَداءِ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هَلُمّوا نَبکِ أصحابَ العَباءِ ونَرثی سِبطَ خَیرِ الأَنبِیاءِ</w:t>
      </w:r>
    </w:p>
    <w:p>
      <w:pPr>
        <w:pStyle w:val="BookText"/>
        <w:rPr/>
      </w:pPr>
      <w:r>
        <w:rPr>
          <w:rFonts w:ascii="Amiri" w:hAnsi="Amiri" w:eastAsia="Amiri" w:cs="Amiri"/>
          <w:color w:val="111111"/>
          <w:sz w:val="28"/>
          <w:sz w:val="28"/>
          <w:szCs w:val="28"/>
          <w:rtl w:val="true"/>
          <w:lang w:bidi="ar-SA"/>
        </w:rPr>
        <w:t>هَلُمّوا نَبکِ مَقتولاً بَکَتهُ مَلائِکَةُ إِلالهِ مِنَ السَّماءِ</w:t>
      </w:r>
    </w:p>
    <w:p>
      <w:pPr>
        <w:pStyle w:val="BookText"/>
        <w:rPr/>
      </w:pPr>
      <w:r>
        <w:rPr>
          <w:rFonts w:ascii="Amiri" w:hAnsi="Amiri" w:eastAsia="Amiri" w:cs="Amiri"/>
          <w:color w:val="111111"/>
          <w:sz w:val="28"/>
          <w:sz w:val="28"/>
          <w:szCs w:val="28"/>
          <w:rtl w:val="true"/>
          <w:lang w:bidi="ar-SA"/>
        </w:rPr>
        <w:t>هَلُمّوا نَبکِ مَقتولاً عَلَیهِ بَکی وَحشُ المَهامِهِ فِی الفَلاءِ</w:t>
      </w:r>
    </w:p>
    <w:p>
      <w:pPr>
        <w:pStyle w:val="BookText"/>
        <w:rPr/>
      </w:pPr>
      <w:r>
        <w:rPr>
          <w:rFonts w:ascii="Amiri" w:hAnsi="Amiri" w:eastAsia="Amiri" w:cs="Amiri"/>
          <w:color w:val="111111"/>
          <w:sz w:val="28"/>
          <w:sz w:val="28"/>
          <w:szCs w:val="28"/>
          <w:rtl w:val="true"/>
          <w:lang w:bidi="ar-SA"/>
        </w:rPr>
        <w:t>ألا فابکوا قَتیلاً قَد بَکَتهُ البَتولَةُ فاطِمٌ سِتُّ النِّساءِ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فَابکوا لِمُنَعفِرٍ ذَبیحٍ عَلَی الرَّمضاءِ شِلوٌ بِالثَّراءِ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فَابکوا قَتیلاً مُستَباحاً ألا فَابکُوا المُرَمَّلَ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بِنَفسی مَن تَجولُ الخَیلُ رَکضاً عَلَیهِ وهوَ مَسلوبُ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بِنَفسی نِسوَةٌ جاءَت إلَیهِ وهُنَّ مُوَلوِلاتٌ بِالشَّجاءِ</w:t>
      </w:r>
    </w:p>
    <w:p>
      <w:pPr>
        <w:pStyle w:val="BookText"/>
        <w:rPr/>
      </w:pPr>
      <w:r>
        <w:rPr>
          <w:rFonts w:ascii="Amiri" w:hAnsi="Amiri" w:eastAsia="Amiri" w:cs="Amiri"/>
          <w:color w:val="111111"/>
          <w:sz w:val="28"/>
          <w:sz w:val="28"/>
          <w:szCs w:val="28"/>
          <w:rtl w:val="true"/>
          <w:lang w:bidi="ar-SA"/>
        </w:rPr>
        <w:t>أخی وَدِّع یَتامی قَد اهینوا وقَد أضحَوا بِأَسرِ الأَدعِیاءِ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یَعُزُّ عَلی أبینا أن یَرانا بِأَرضِ الطَّفِّ نُسبی کَالإِماءِ</w:t>
      </w:r>
    </w:p>
    <w:p>
      <w:pPr>
        <w:pStyle w:val="BookText"/>
        <w:rPr/>
      </w:pPr>
      <w:r>
        <w:rPr>
          <w:rFonts w:ascii="Amiri" w:hAnsi="Amiri" w:eastAsia="Amiri" w:cs="Amiri"/>
          <w:color w:val="111111"/>
          <w:sz w:val="28"/>
          <w:sz w:val="28"/>
          <w:szCs w:val="28"/>
          <w:rtl w:val="true"/>
          <w:lang w:bidi="ar-SA"/>
        </w:rPr>
        <w:t xml:space="preserve">یَعُزُّ عَلَی البَتولِ بِأَن تَرانا ونَحنُ نَضِجُّ حَولَکَ بِالبُکاءِ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للطریحی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فِی الرَّائِقِ لَهُ قَولَهُ فی رِثاء الإِمامِ الشَّهیدِ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مَصائِبُ یَومِ الطَّفِّ أدهَی المَصائِبِ وأَعظَمُ مِن ضَربِ السُّیوفِ القَواضِبِ</w:t>
      </w:r>
    </w:p>
    <w:p>
      <w:pPr>
        <w:pStyle w:val="BookText"/>
        <w:rPr/>
      </w:pPr>
      <w:r>
        <w:rPr>
          <w:rFonts w:ascii="Amiri" w:hAnsi="Amiri" w:eastAsia="Amiri" w:cs="Amiri"/>
          <w:color w:val="111111"/>
          <w:sz w:val="28"/>
          <w:sz w:val="28"/>
          <w:szCs w:val="28"/>
          <w:rtl w:val="true"/>
          <w:lang w:bidi="ar-SA"/>
        </w:rPr>
        <w:t xml:space="preserve">تَذوبُ لَها صُمُّ الجَلامیدِ حَسرَةً وتَنهَدُّ مِنها شامِخاتُ الشَّناخِبِ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بِها لَبِسَ الدّینُ الحَنیفُ مَلابِساً غَرابیبَ سوداً مِثلَ لَونِ الغَیاهِبِ </w:t>
      </w:r>
      <w:r>
        <w:rPr>
          <w:rStyle w:val="FootnoteAnchor"/>
          <w:rtl w:val="true"/>
        </w:rPr>
        <w:footnoteReference w:id="121"/>
      </w:r>
      <w:r>
        <w:rPr>
          <w:rStyle w:val="FootnoteAnchor"/>
          <w:rtl w:val="true"/>
        </w:rPr>
        <w:footnoteReference w:id="122"/>
      </w:r>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فی رِثاءِ الإِمامِ السِّبطِ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واقِفاً بِطُفوفِ الغاضِرِیّاتِ دَعنی أسُحُّ الدُّموعَ العَندَمِیّاتِ</w:t>
      </w:r>
    </w:p>
    <w:p>
      <w:pPr>
        <w:pStyle w:val="BookText"/>
        <w:rPr/>
      </w:pPr>
      <w:r>
        <w:rPr>
          <w:rFonts w:ascii="Amiri" w:hAnsi="Amiri" w:eastAsia="Amiri" w:cs="Amiri"/>
          <w:color w:val="111111"/>
          <w:sz w:val="28"/>
          <w:sz w:val="28"/>
          <w:szCs w:val="28"/>
          <w:rtl w:val="true"/>
          <w:lang w:bidi="ar-SA"/>
        </w:rPr>
        <w:t>مِن أعیُنٍ بِسُیوفِ الحُزنِ قاتِلَةٍ طیبَ الکَری لِقَتیلِ السَّمهَرِیّاتِ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وسادَةٍ جاوَزوا بیدَ الفَلاةِ بِها وقادَةٍ قُدِّدوا بِالمَشرَفِیّاتِ </w:t>
      </w:r>
      <w:r>
        <w:rPr>
          <w:rStyle w:val="FootnoteAnchor"/>
          <w:rtl w:val="true"/>
        </w:rPr>
        <w:footnoteReference w:id="123"/>
      </w:r>
      <w:bookmarkStart w:id="136" w:name="pg14251_152632"/>
    </w:p>
    <w:p>
      <w:pPr>
        <w:pStyle w:val="Heading4"/>
        <w:numPr>
          <w:ilvl w:val="3"/>
          <w:numId w:val="1"/>
        </w:numPr>
        <w:rPr/>
      </w:pPr>
      <w:bookmarkStart w:id="137" w:name="__RefHeading___Toc96714_1588784861"/>
      <w:bookmarkStart w:id="138" w:name="_Toc46"/>
      <w:bookmarkEnd w:id="136"/>
      <w:bookmarkEnd w:id="137"/>
      <w:r>
        <w:rPr/>
        <w:t>2</w:t>
      </w:r>
      <w:r>
        <w:rPr>
          <w:rtl w:val="true"/>
        </w:rPr>
        <w:t>.</w:t>
      </w:r>
      <w:r>
        <w:rPr>
          <w:rtl w:val="true"/>
        </w:rPr>
        <w:t>الشَّیخُ البَهائِیُّ‌</w:t>
      </w:r>
      <w:bookmarkEnd w:id="138"/>
    </w:p>
    <w:p>
      <w:pPr>
        <w:pStyle w:val="BookText"/>
        <w:rPr/>
      </w:pP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وفی أمل الآمل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فی الفقه والعلم والفضل،والتحقیق والتدقیق،وجلالة القدر وعظم الشأن،وحسن التصنیف ورشاقة العبارة،وجمع المحاسن،أظهر من أن یذکر،وفضائله أکثر من أن تحصر،وکان ماهراً متبحّراً،جامعاً کاملاً،شاعراً أدبیاً منشئاً،عدیم النظیر فی زمانه فی الفقه والحدیث والمعانی والبیان والریاضیّات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لؤلؤة البحرین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رئیساً فی دار السلطنة إصفهان،وشیخ الإسلام فیها،وله منزلة عظیمة عند سلطانها الشاه عبّاس،وله صنّف الجامع العبّاسی،وقال الشیخ محمّد رضا الشبیبی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مشارکة عجیبة فی جمیع العلوم والفنون المعروفة فی زمانه،عقلیة ونقلیة،ووفّق فی التألیف فیها،وفی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الفقة والاُصول والحدیث والهیئة والتفسیر واللغة وعلومها والحکمة والفنون الریاضیّة والفلکیة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أشهر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الهلالیة،وکتاب تشریح الأفلاک،والرسالة الإسطرلابیة،وخلاصة الحساب،وشرح الأربعین حدیثاً،ومفتاح الفلاح فی عمل الیوم و اللّیلة،وتوضیح المقاصد،والحبل المتین فی أحکام الدین،والکشکول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البَهائِیُّ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مُصابُکَ یا مَولایَ أورَثَ حُرقَةً وأَمطَرَ مِن أجفانِنا هاطِلَ المُزنِ</w:t>
      </w:r>
    </w:p>
    <w:p>
      <w:pPr>
        <w:pStyle w:val="BookText"/>
        <w:rPr/>
      </w:pPr>
      <w:r>
        <w:rPr>
          <w:rFonts w:ascii="Amiri" w:hAnsi="Amiri" w:eastAsia="Amiri" w:cs="Amiri"/>
          <w:color w:val="111111"/>
          <w:sz w:val="28"/>
          <w:sz w:val="28"/>
          <w:szCs w:val="28"/>
          <w:rtl w:val="true"/>
          <w:lang w:bidi="ar-SA"/>
        </w:rPr>
        <w:t xml:space="preserve">فَلَو لَم یَکُن رَبُّ السَّماءِ مُنَزَّهاً عَنِ الحُزنِ قُلنا إنَّهُ لَکَ فِی الحُزنِ </w:t>
      </w:r>
      <w:r>
        <w:rPr>
          <w:rStyle w:val="FootnoteAnchor"/>
          <w:rtl w:val="true"/>
        </w:rPr>
        <w:footnoteReference w:id="125"/>
      </w:r>
    </w:p>
    <w:p>
      <w:pPr>
        <w:pStyle w:val="Heading4"/>
        <w:numPr>
          <w:ilvl w:val="3"/>
          <w:numId w:val="1"/>
        </w:numPr>
        <w:rPr/>
      </w:pPr>
      <w:bookmarkStart w:id="139" w:name="__RefHeading___Toc96716_1588784861"/>
      <w:bookmarkStart w:id="140" w:name="_Toc47"/>
      <w:bookmarkEnd w:id="139"/>
      <w:r>
        <w:rPr/>
        <w:t>3</w:t>
      </w:r>
      <w:r>
        <w:rPr>
          <w:rtl w:val="true"/>
        </w:rPr>
        <w:t>.</w:t>
      </w:r>
      <w:r>
        <w:rPr>
          <w:rtl w:val="true"/>
        </w:rPr>
        <w:t>الشَّیخُ جَعفَرٌ الخَطِّیُّ البَحرانِیُّ‌</w:t>
      </w:r>
      <w:bookmarkEnd w:id="1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جَعفَرٌ الخَطِّیُّ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یَرثِی الحُسَینَ علیه السّلام</w:t>
      </w:r>
      <w:r>
        <w:rPr>
          <w:rFonts w:eastAsia="Amiri" w:cs="Amiri" w:ascii="Amiri" w:hAnsi="Amiri"/>
          <w:color w:val="111111"/>
          <w:sz w:val="28"/>
          <w:szCs w:val="28"/>
          <w:rtl w:val="true"/>
          <w:lang w:bidi="ar-SA"/>
        </w:rPr>
        <w:t xml:space="preserve">: </w:t>
      </w:r>
      <w:bookmarkStart w:id="141" w:name="pg14251_152633"/>
    </w:p>
    <w:p>
      <w:pPr>
        <w:pStyle w:val="BookText"/>
        <w:rPr/>
      </w:pPr>
      <w:bookmarkEnd w:id="141"/>
      <w:r>
        <w:rPr>
          <w:rFonts w:ascii="Amiri" w:hAnsi="Amiri" w:eastAsia="Amiri" w:cs="Amiri"/>
          <w:color w:val="111111"/>
          <w:sz w:val="28"/>
          <w:sz w:val="28"/>
          <w:szCs w:val="28"/>
          <w:rtl w:val="true"/>
          <w:lang w:bidi="ar-SA"/>
        </w:rPr>
        <w:t xml:space="preserve">کَأَنّی بِهِ فی ثُلَّةٍ مِن رِجالِهِ کَما حَفَّ بِاللَّیثِ الاُسودُ الحَوارِدُ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یُلاقونَ شَدَّاتِ الکُماةِ بِأَنفُسٍ إذا غَضِبَت هانَت عَلَیهَا الشَّدائِدُ</w:t>
      </w:r>
    </w:p>
    <w:p>
      <w:pPr>
        <w:pStyle w:val="BookText"/>
        <w:rPr/>
      </w:pPr>
      <w:r>
        <w:rPr>
          <w:rFonts w:ascii="Amiri" w:hAnsi="Amiri" w:eastAsia="Amiri" w:cs="Amiri"/>
          <w:color w:val="111111"/>
          <w:sz w:val="28"/>
          <w:sz w:val="28"/>
          <w:szCs w:val="28"/>
          <w:rtl w:val="true"/>
          <w:lang w:bidi="ar-SA"/>
        </w:rPr>
        <w:t xml:space="preserve">إلی أن ثَوَوا فِی التُّربِ صَرعی کَأَنَّهُم نَخیلٌ أمالَتُهنَّ أیدٍ عَواضِدُ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یَبقَ إلّاواحِدَ النّاسِ واحِداً یُکابِدُ مِن أعدائِهِ ما یُکابِدُ</w:t>
      </w:r>
    </w:p>
    <w:p>
      <w:pPr>
        <w:pStyle w:val="BookText"/>
        <w:rPr/>
      </w:pPr>
      <w:r>
        <w:rPr>
          <w:rFonts w:ascii="Amiri" w:hAnsi="Amiri" w:eastAsia="Amiri" w:cs="Amiri"/>
          <w:color w:val="111111"/>
          <w:sz w:val="28"/>
          <w:sz w:val="28"/>
          <w:szCs w:val="28"/>
          <w:rtl w:val="true"/>
          <w:lang w:bidi="ar-SA"/>
        </w:rPr>
        <w:t>یَکِرُّ فَیَنثالونَ عَنهُ کَأَنَّهُم مَهاً خَلفَهُنَّ الضّارِیاتُ شَوارِدُ</w:t>
      </w:r>
    </w:p>
    <w:p>
      <w:pPr>
        <w:pStyle w:val="BookText"/>
        <w:rPr/>
      </w:pPr>
      <w:r>
        <w:rPr>
          <w:rFonts w:ascii="Amiri" w:hAnsi="Amiri" w:eastAsia="Amiri" w:cs="Amiri"/>
          <w:color w:val="111111"/>
          <w:sz w:val="28"/>
          <w:sz w:val="28"/>
          <w:szCs w:val="28"/>
          <w:rtl w:val="true"/>
          <w:lang w:bidi="ar-SA"/>
        </w:rPr>
        <w:t>یُحامی وَراءَ الطّاهِراتِ مُجاهِداً بِأَهلی وبی ذاکَ المُحامِی المُجاهِدُ</w:t>
      </w:r>
    </w:p>
    <w:p>
      <w:pPr>
        <w:pStyle w:val="BookText"/>
        <w:rPr/>
      </w:pPr>
      <w:r>
        <w:rPr>
          <w:rFonts w:ascii="Amiri" w:hAnsi="Amiri" w:eastAsia="Amiri" w:cs="Amiri"/>
          <w:color w:val="111111"/>
          <w:sz w:val="28"/>
          <w:sz w:val="28"/>
          <w:szCs w:val="28"/>
          <w:rtl w:val="true"/>
          <w:lang w:bidi="ar-SA"/>
        </w:rPr>
        <w:t>فَمَا اللَّیثُ ذُو الأَشبالِ هیجَ عَلَی الطَّوی بِأَشجَعَ مِنهُ حینَ قَلَّ المُساعِدُ</w:t>
      </w:r>
    </w:p>
    <w:p>
      <w:pPr>
        <w:pStyle w:val="BookText"/>
        <w:rPr/>
      </w:pPr>
      <w:r>
        <w:rPr>
          <w:rFonts w:ascii="Amiri" w:hAnsi="Amiri" w:eastAsia="Amiri" w:cs="Amiri"/>
          <w:color w:val="111111"/>
          <w:sz w:val="28"/>
          <w:sz w:val="28"/>
          <w:szCs w:val="28"/>
          <w:rtl w:val="true"/>
          <w:lang w:bidi="ar-SA"/>
        </w:rPr>
        <w:t>ولا سَمِعَت اذنی ولا اذنُ سامِعٍ بِأَثبَتَ مِنهُ فِی اللِّقا وهوَ واحِدُ</w:t>
      </w:r>
    </w:p>
    <w:p>
      <w:pPr>
        <w:pStyle w:val="BookText"/>
        <w:rPr/>
      </w:pPr>
      <w:r>
        <w:rPr>
          <w:rFonts w:ascii="Amiri" w:hAnsi="Amiri" w:eastAsia="Amiri" w:cs="Amiri"/>
          <w:color w:val="111111"/>
          <w:sz w:val="28"/>
          <w:sz w:val="28"/>
          <w:szCs w:val="28"/>
          <w:rtl w:val="true"/>
          <w:lang w:bidi="ar-SA"/>
        </w:rPr>
        <w:t>إلی أن أسالَ الطَّعنُ وَالضَّربُ نَفسَهُ فَخَرَّ کَما أهوی إلَی الأَرضِ ساجِدُ</w:t>
      </w:r>
    </w:p>
    <w:p>
      <w:pPr>
        <w:pStyle w:val="BookText"/>
        <w:rPr/>
      </w:pPr>
      <w:r>
        <w:rPr>
          <w:rFonts w:ascii="Amiri" w:hAnsi="Amiri" w:eastAsia="Amiri" w:cs="Amiri"/>
          <w:color w:val="111111"/>
          <w:sz w:val="28"/>
          <w:sz w:val="28"/>
          <w:szCs w:val="28"/>
          <w:rtl w:val="true"/>
          <w:lang w:bidi="ar-SA"/>
        </w:rPr>
        <w:t xml:space="preserve">فَأَیُّ فَتیً ظَلَّت خُیولُ امَیَّةٍ تَعادی عَلی جُثمانِهِ وتُطارِدُ </w:t>
      </w:r>
      <w:r>
        <w:rPr>
          <w:rStyle w:val="FootnoteAnchor"/>
          <w:rtl w:val="true"/>
        </w:rPr>
        <w:footnoteReference w:id="129"/>
      </w:r>
    </w:p>
    <w:p>
      <w:pPr>
        <w:pStyle w:val="Heading4"/>
        <w:numPr>
          <w:ilvl w:val="3"/>
          <w:numId w:val="1"/>
        </w:numPr>
        <w:rPr/>
      </w:pPr>
      <w:bookmarkStart w:id="142" w:name="__RefHeading___Toc96718_1588784861"/>
      <w:bookmarkStart w:id="143" w:name="_Toc48"/>
      <w:bookmarkEnd w:id="142"/>
      <w:r>
        <w:rPr/>
        <w:t>4</w:t>
      </w:r>
      <w:r>
        <w:rPr>
          <w:rtl w:val="true"/>
        </w:rPr>
        <w:t>.</w:t>
      </w:r>
      <w:r>
        <w:rPr>
          <w:rtl w:val="true"/>
        </w:rPr>
        <w:t>الشَّیخُ زَینُ الدّینِ حَفیدُ الشَّهیدِ الثّانی</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قَولُهُ یَرثِی الحُسَینَ علیه السّلام بِهذِهِ القَصیدَةِ المُخَمَّسَةِ،وهیَ تَقرُبُ </w:t>
      </w:r>
      <w:bookmarkStart w:id="144" w:name="pg14251_152634"/>
    </w:p>
    <w:p>
      <w:pPr>
        <w:pStyle w:val="BookText"/>
        <w:rPr/>
      </w:pPr>
      <w:bookmarkEnd w:id="144"/>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 نَفسی عَلی رَهینِ الحُتوفِ حینَ أمسی نَهبَ القَنا وَالسُّیوفِ</w:t>
      </w:r>
    </w:p>
    <w:p>
      <w:pPr>
        <w:pStyle w:val="BookText"/>
        <w:rPr/>
      </w:pPr>
      <w:r>
        <w:rPr>
          <w:rFonts w:ascii="Amiri" w:hAnsi="Amiri" w:eastAsia="Amiri" w:cs="Amiri"/>
          <w:color w:val="111111"/>
          <w:sz w:val="28"/>
          <w:sz w:val="28"/>
          <w:szCs w:val="28"/>
          <w:rtl w:val="true"/>
          <w:lang w:bidi="ar-SA"/>
        </w:rPr>
        <w:t>ثاوِیاً جِسمُهُ بِأَرضِ الطُّفوفِ وهوَ ذُو الفَضلِ وَالمَقامِ المُنیفِ</w:t>
      </w:r>
    </w:p>
    <w:p>
      <w:pPr>
        <w:pStyle w:val="BookText"/>
        <w:rPr/>
      </w:pPr>
      <w:r>
        <w:rPr>
          <w:rFonts w:ascii="Amiri" w:hAnsi="Amiri" w:eastAsia="Amiri" w:cs="Amiri"/>
          <w:color w:val="111111"/>
          <w:sz w:val="28"/>
          <w:sz w:val="28"/>
          <w:szCs w:val="28"/>
          <w:rtl w:val="true"/>
          <w:lang w:bidi="ar-SA"/>
        </w:rPr>
        <w:t>وسلیلُ الشَّفیعِ یَومَ المَعادِ</w:t>
      </w:r>
    </w:p>
    <w:p>
      <w:pPr>
        <w:pStyle w:val="BookText"/>
        <w:rPr/>
      </w:pPr>
      <w:r>
        <w:rPr>
          <w:rFonts w:ascii="Amiri" w:hAnsi="Amiri" w:eastAsia="Amiri" w:cs="Amiri"/>
          <w:color w:val="111111"/>
          <w:sz w:val="28"/>
          <w:sz w:val="28"/>
          <w:szCs w:val="28"/>
          <w:rtl w:val="true"/>
          <w:lang w:bidi="ar-SA"/>
        </w:rPr>
        <w:t>مَنَعوهُ وُرودَ ماءِ الفُراتِ وسَقَوهُ کَأسَ الفَنا وَالمَماتِ</w:t>
      </w:r>
    </w:p>
    <w:p>
      <w:pPr>
        <w:pStyle w:val="BookText"/>
        <w:rPr/>
      </w:pPr>
      <w:r>
        <w:rPr>
          <w:rFonts w:ascii="Amiri" w:hAnsi="Amiri" w:eastAsia="Amiri" w:cs="Amiri"/>
          <w:color w:val="111111"/>
          <w:sz w:val="28"/>
          <w:sz w:val="28"/>
          <w:szCs w:val="28"/>
          <w:rtl w:val="true"/>
          <w:lang w:bidi="ar-SA"/>
        </w:rPr>
        <w:t>بَعدَ تَقتیلِ أهلِهِ وَالحُماةِ وأَحاطَت بِهِ خُیولُ الطُّغاةِ</w:t>
      </w:r>
    </w:p>
    <w:p>
      <w:pPr>
        <w:pStyle w:val="BookText"/>
        <w:rPr/>
      </w:pPr>
      <w:r>
        <w:rPr>
          <w:rFonts w:ascii="Amiri" w:hAnsi="Amiri" w:eastAsia="Amiri" w:cs="Amiri"/>
          <w:color w:val="111111"/>
          <w:sz w:val="28"/>
          <w:sz w:val="28"/>
          <w:szCs w:val="28"/>
          <w:rtl w:val="true"/>
          <w:lang w:bidi="ar-SA"/>
        </w:rPr>
        <w:t xml:space="preserve">بِمَواضی الظُّبا وسُمرِ الصِّعادِ </w:t>
      </w:r>
      <w:r>
        <w:rPr>
          <w:rStyle w:val="FootnoteAnchor"/>
          <w:rtl w:val="true"/>
        </w:rPr>
        <w:footnoteReference w:id="131"/>
      </w:r>
    </w:p>
    <w:p>
      <w:pPr>
        <w:pStyle w:val="Heading4"/>
        <w:numPr>
          <w:ilvl w:val="3"/>
          <w:numId w:val="1"/>
        </w:numPr>
        <w:rPr/>
      </w:pPr>
      <w:bookmarkStart w:id="145" w:name="__RefHeading___Toc96720_1588784861"/>
      <w:bookmarkStart w:id="146" w:name="_Toc49"/>
      <w:bookmarkEnd w:id="145"/>
      <w:r>
        <w:rPr/>
        <w:t>5</w:t>
      </w:r>
      <w:r>
        <w:rPr>
          <w:rtl w:val="true"/>
        </w:rPr>
        <w:t>.</w:t>
      </w:r>
      <w:r>
        <w:rPr>
          <w:rtl w:val="true"/>
        </w:rPr>
        <w:t>السَّیِّدُ عَبدُ الرَّؤوفِ الجَدحَفصِیُّ‌</w:t>
      </w:r>
      <w:bookmarkEnd w:id="146"/>
    </w:p>
    <w:p>
      <w:pPr>
        <w:pStyle w:val="BookText"/>
        <w:rPr/>
      </w:pPr>
      <w:r>
        <w:rPr>
          <w:rStyle w:val="FootnoteAnchor"/>
          <w:rtl w:val="true"/>
        </w:rPr>
        <w:footnoteReference w:id="1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عَبدِ الرَّؤوفِ الجَدحَفصِیِّ یَرثِی بِهَا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شَجی قَلبی وأَغری بِیَ الأَسی وَأَفنَی اصطِباری ذِکرُ کُبرَی الوَقائِعِ</w:t>
      </w:r>
    </w:p>
    <w:p>
      <w:pPr>
        <w:pStyle w:val="BookText"/>
        <w:rPr/>
      </w:pPr>
      <w:r>
        <w:rPr>
          <w:rFonts w:ascii="Amiri" w:hAnsi="Amiri" w:eastAsia="Amiri" w:cs="Amiri"/>
          <w:color w:val="111111"/>
          <w:sz w:val="28"/>
          <w:sz w:val="28"/>
          <w:szCs w:val="28"/>
          <w:rtl w:val="true"/>
          <w:lang w:bidi="ar-SA"/>
        </w:rPr>
        <w:t>هِیَ الوَقعَةُ الکُبرَی الَّتی کُلُّ سامِعٍ لَها وَدَّ لَو سُدَّت خُروقُ المَسامِعِ</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دَعَت سِبطَ النَّبِیِّ عِصابَةٌ بِأن سِر وعَجِّل بِالقُدومِ وسارِعِ </w:t>
      </w:r>
      <w:bookmarkStart w:id="147" w:name="pg14251_152635"/>
    </w:p>
    <w:p>
      <w:pPr>
        <w:pStyle w:val="BookText"/>
        <w:rPr/>
      </w:pPr>
      <w:bookmarkEnd w:id="147"/>
      <w:r>
        <w:rPr>
          <w:rFonts w:ascii="Amiri" w:hAnsi="Amiri" w:eastAsia="Amiri" w:cs="Amiri"/>
          <w:color w:val="111111"/>
          <w:sz w:val="28"/>
          <w:sz w:val="28"/>
          <w:szCs w:val="28"/>
          <w:rtl w:val="true"/>
          <w:lang w:bidi="ar-SA"/>
        </w:rPr>
        <w:t xml:space="preserve">وجاءَت إلَیهِ کُتبُهُم وقَدِ انطَوَت عَلی إحَنٍ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الحقدُ فی الصدر،والجمع إحَنٌ وإحنات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طَیَّ الحَشی وَالأَضالِعِ</w:t>
      </w:r>
    </w:p>
    <w:p>
      <w:pPr>
        <w:pStyle w:val="BookText"/>
        <w:rPr/>
      </w:pPr>
      <w:r>
        <w:rPr>
          <w:rFonts w:ascii="Amiri" w:hAnsi="Amiri" w:eastAsia="Amiri" w:cs="Amiri"/>
          <w:color w:val="111111"/>
          <w:sz w:val="28"/>
          <w:sz w:val="28"/>
          <w:szCs w:val="28"/>
          <w:rtl w:val="true"/>
          <w:lang w:bidi="ar-SA"/>
        </w:rPr>
        <w:t>بِنَفسِی الحُسَینُ الطُّهرُ یَسعی إلَیهِمُ بِأَهلیهِ لا یُثنی عَزیمَةَ راجِعِ</w:t>
      </w:r>
    </w:p>
    <w:p>
      <w:pPr>
        <w:pStyle w:val="BookText"/>
        <w:rPr/>
      </w:pPr>
      <w:r>
        <w:rPr>
          <w:rFonts w:ascii="Amiri" w:hAnsi="Amiri" w:eastAsia="Amiri" w:cs="Amiri"/>
          <w:color w:val="111111"/>
          <w:sz w:val="28"/>
          <w:sz w:val="28"/>
          <w:szCs w:val="28"/>
          <w:rtl w:val="true"/>
          <w:lang w:bidi="ar-SA"/>
        </w:rPr>
        <w:t>وَتَصحَبُهُ مِن صَحبِهِ الغُرِّ سادَةٌ لَهُم فی قِرانِ الفَوزِ أسعَدُ طالِعِ</w:t>
      </w:r>
    </w:p>
    <w:p>
      <w:pPr>
        <w:pStyle w:val="BookText"/>
        <w:rPr/>
      </w:pPr>
      <w:r>
        <w:rPr>
          <w:rFonts w:ascii="Amiri" w:hAnsi="Amiri" w:eastAsia="Amiri" w:cs="Amiri"/>
          <w:color w:val="111111"/>
          <w:sz w:val="28"/>
          <w:sz w:val="28"/>
          <w:szCs w:val="28"/>
          <w:rtl w:val="true"/>
          <w:lang w:bidi="ar-SA"/>
        </w:rPr>
        <w:t>فَدَیتُهُمُ لَمّا أتَوا أرضَ کَربَلا وضاقَ بِهِم مِن سُبلِها کُلُّ واسِعِ</w:t>
      </w:r>
    </w:p>
    <w:p>
      <w:pPr>
        <w:pStyle w:val="BookText"/>
        <w:rPr/>
      </w:pPr>
      <w:r>
        <w:rPr>
          <w:rFonts w:ascii="Amiri" w:hAnsi="Amiri" w:eastAsia="Amiri" w:cs="Amiri"/>
          <w:color w:val="111111"/>
          <w:sz w:val="28"/>
          <w:sz w:val="28"/>
          <w:szCs w:val="28"/>
          <w:rtl w:val="true"/>
          <w:lang w:bidi="ar-SA"/>
        </w:rPr>
        <w:t>فَدَیتُهُمُ لَمّا أتی القَومُ نَحوَهُم وسَدّوا عَلَیهِ کُلَّ نَهجٍ وشارِعِ</w:t>
      </w:r>
    </w:p>
    <w:p>
      <w:pPr>
        <w:pStyle w:val="BookText"/>
        <w:rPr/>
      </w:pPr>
      <w:r>
        <w:rPr>
          <w:rFonts w:ascii="Amiri" w:hAnsi="Amiri" w:eastAsia="Amiri" w:cs="Amiri"/>
          <w:color w:val="111111"/>
          <w:sz w:val="28"/>
          <w:sz w:val="28"/>
          <w:szCs w:val="28"/>
          <w:rtl w:val="true"/>
          <w:lang w:bidi="ar-SA"/>
        </w:rPr>
        <w:t>فَدَیتُهُمُ لَمّا أحاطوا بِرَحلِهِم ورَدّوهُمُ عَن وِردِ ماءِ الشَّرائِعِ</w:t>
      </w:r>
    </w:p>
    <w:p>
      <w:pPr>
        <w:pStyle w:val="BookText"/>
        <w:rPr/>
      </w:pPr>
      <w:r>
        <w:rPr>
          <w:rFonts w:ascii="Amiri" w:hAnsi="Amiri" w:eastAsia="Amiri" w:cs="Amiri"/>
          <w:color w:val="111111"/>
          <w:sz w:val="28"/>
          <w:sz w:val="28"/>
          <w:szCs w:val="28"/>
          <w:rtl w:val="true"/>
          <w:lang w:bidi="ar-SA"/>
        </w:rPr>
        <w:t>لَعَمری لَقَد فازوا وحازوا مَراتِباً تَقَهقَرَ عَن إدراکِها کُلُّ طامِعِ</w:t>
      </w:r>
    </w:p>
    <w:p>
      <w:pPr>
        <w:pStyle w:val="BookText"/>
        <w:rPr/>
      </w:pPr>
      <w:r>
        <w:rPr>
          <w:rFonts w:ascii="Amiri" w:hAnsi="Amiri" w:eastAsia="Amiri" w:cs="Amiri"/>
          <w:color w:val="111111"/>
          <w:sz w:val="28"/>
          <w:sz w:val="28"/>
          <w:szCs w:val="28"/>
          <w:rtl w:val="true"/>
          <w:lang w:bidi="ar-SA"/>
        </w:rPr>
        <w:t>وما بَرِحوا فی نَصرِهِ ولِأَمرِهِ بِأَسرِهِمُ ما بَینَ ساعٍ وسامِعِ</w:t>
      </w:r>
    </w:p>
    <w:p>
      <w:pPr>
        <w:pStyle w:val="BookText"/>
        <w:rPr/>
      </w:pPr>
      <w:r>
        <w:rPr>
          <w:rFonts w:ascii="Amiri" w:hAnsi="Amiri" w:eastAsia="Amiri" w:cs="Amiri"/>
          <w:color w:val="111111"/>
          <w:sz w:val="28"/>
          <w:sz w:val="28"/>
          <w:szCs w:val="28"/>
          <w:rtl w:val="true"/>
          <w:lang w:bidi="ar-SA"/>
        </w:rPr>
        <w:t>ویَقولُ فی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فَشَمسُ العُلی غارَت وأَنجُمُ سَعدِها تَوارَت وأَمسی غارِباً کُلُّ طالِعِ</w:t>
      </w:r>
    </w:p>
    <w:p>
      <w:pPr>
        <w:pStyle w:val="BookText"/>
        <w:rPr/>
      </w:pPr>
      <w:r>
        <w:rPr>
          <w:rFonts w:ascii="Amiri" w:hAnsi="Amiri" w:eastAsia="Amiri" w:cs="Amiri"/>
          <w:color w:val="111111"/>
          <w:sz w:val="28"/>
          <w:sz w:val="28"/>
          <w:szCs w:val="28"/>
          <w:rtl w:val="true"/>
          <w:lang w:bidi="ar-SA"/>
        </w:rPr>
        <w:t>بِنَفسی قَتیلاً مُفرَداً بَینَ خاذِلٍ وباغٍ ومُرتَدٍّ وطاغٍ وخادِعِ</w:t>
      </w:r>
    </w:p>
    <w:p>
      <w:pPr>
        <w:pStyle w:val="BookText"/>
        <w:rPr/>
      </w:pPr>
      <w:r>
        <w:rPr>
          <w:rFonts w:ascii="Amiri" w:hAnsi="Amiri" w:eastAsia="Amiri" w:cs="Amiri"/>
          <w:color w:val="111111"/>
          <w:sz w:val="28"/>
          <w:sz w:val="28"/>
          <w:szCs w:val="28"/>
          <w:rtl w:val="true"/>
          <w:lang w:bidi="ar-SA"/>
        </w:rPr>
        <w:t>بِنَفسی رَضیعاً ألقَمَ القَومُ ثَغرَهُ ثَدِیَّ سِهامٍ لا ثَدِیَّ مَراضِعِ</w:t>
      </w:r>
    </w:p>
    <w:p>
      <w:pPr>
        <w:pStyle w:val="BookText"/>
        <w:rPr/>
      </w:pPr>
      <w:r>
        <w:rPr>
          <w:rFonts w:ascii="Amiri" w:hAnsi="Amiri" w:eastAsia="Amiri" w:cs="Amiri"/>
          <w:color w:val="111111"/>
          <w:sz w:val="28"/>
          <w:sz w:val="28"/>
          <w:szCs w:val="28"/>
          <w:rtl w:val="true"/>
          <w:lang w:bidi="ar-SA"/>
        </w:rPr>
        <w:t xml:space="preserve">فَدَیتُهُمُ وَالرَّأسُ کَالبَدرِ بَینَهُم وهُم حَولَهُ مِثلُ النُّجومِ الطَّوالِعِ </w:t>
      </w:r>
      <w:r>
        <w:rPr>
          <w:rStyle w:val="FootnoteAnchor"/>
          <w:rtl w:val="true"/>
        </w:rPr>
        <w:footnoteReference w:id="134"/>
      </w:r>
    </w:p>
    <w:p>
      <w:pPr>
        <w:pStyle w:val="Heading4"/>
        <w:numPr>
          <w:ilvl w:val="3"/>
          <w:numId w:val="1"/>
        </w:numPr>
        <w:rPr/>
      </w:pPr>
      <w:bookmarkStart w:id="148" w:name="__RefHeading___Toc96722_1588784861"/>
      <w:bookmarkStart w:id="149" w:name="_Toc50"/>
      <w:bookmarkEnd w:id="148"/>
      <w:r>
        <w:rPr/>
        <w:t>6</w:t>
      </w:r>
      <w:r>
        <w:rPr>
          <w:rtl w:val="true"/>
        </w:rPr>
        <w:t>.</w:t>
      </w:r>
      <w:r>
        <w:rPr>
          <w:rtl w:val="true"/>
        </w:rPr>
        <w:t>السَّیِّدُ عَلی خانَ المُشَعشَعِیُّ‌</w:t>
      </w:r>
      <w:bookmarkEnd w:id="149"/>
    </w:p>
    <w:p>
      <w:pPr>
        <w:pStyle w:val="BookText"/>
        <w:rPr/>
      </w:pPr>
      <w:r>
        <w:rPr>
          <w:rStyle w:val="FootnoteAnchor"/>
          <w:rtl w:val="true"/>
        </w:rPr>
        <w:footnoteReference w:id="13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عَلی خانَ المُشَعشَعِیِّ یَرثی بِها سَیِّدَ الشُّهداءِ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عادَ جُرحُ القَلبِ بَعدَ اندِمالِهِ لِرُزءٍ شَجی قَلبَ النَّبِیِّ وآلِهِ</w:t>
      </w:r>
    </w:p>
    <w:p>
      <w:pPr>
        <w:pStyle w:val="BookText"/>
        <w:rPr/>
      </w:pPr>
      <w:r>
        <w:rPr>
          <w:rFonts w:ascii="Amiri" w:hAnsi="Amiri" w:eastAsia="Amiri" w:cs="Amiri"/>
          <w:color w:val="111111"/>
          <w:sz w:val="28"/>
          <w:sz w:val="28"/>
          <w:szCs w:val="28"/>
          <w:rtl w:val="true"/>
          <w:lang w:bidi="ar-SA"/>
        </w:rPr>
        <w:t>إذا رُمتُ أن أرنو هِلالَ مُحَرَّمٍ غَدا دَمعُ عَینی حاجِباً عَن هِلالِهِ</w:t>
      </w:r>
    </w:p>
    <w:p>
      <w:pPr>
        <w:pStyle w:val="BookText"/>
        <w:rPr/>
      </w:pPr>
      <w:r>
        <w:rPr>
          <w:rFonts w:ascii="Amiri" w:hAnsi="Amiri" w:eastAsia="Amiri" w:cs="Amiri"/>
          <w:color w:val="111111"/>
          <w:sz w:val="28"/>
          <w:sz w:val="28"/>
          <w:szCs w:val="28"/>
          <w:rtl w:val="true"/>
          <w:lang w:bidi="ar-SA"/>
        </w:rPr>
        <w:t>فَلا کانَ قَلبٌ حینَ هَلَّ ولَم یَذُب ولا کانَ جَفنٌ لَم یَجُد بِانهِمالِهِ</w:t>
      </w:r>
    </w:p>
    <w:p>
      <w:pPr>
        <w:pStyle w:val="BookText"/>
        <w:rPr/>
      </w:pPr>
      <w:r>
        <w:rPr>
          <w:rFonts w:ascii="Amiri" w:hAnsi="Amiri" w:eastAsia="Amiri" w:cs="Amiri"/>
          <w:color w:val="111111"/>
          <w:sz w:val="28"/>
          <w:sz w:val="28"/>
          <w:szCs w:val="28"/>
          <w:rtl w:val="true"/>
          <w:lang w:bidi="ar-SA"/>
        </w:rPr>
        <w:t>کَأَنّی أری مِنهُ الحُسَینَ وقَد غَدا یَذودُ العِدی عَن أهلِهِ وعِیالِهِ</w:t>
      </w:r>
    </w:p>
    <w:p>
      <w:pPr>
        <w:pStyle w:val="BookText"/>
        <w:rPr/>
      </w:pPr>
      <w:r>
        <w:rPr>
          <w:rFonts w:ascii="Amiri" w:hAnsi="Amiri" w:eastAsia="Amiri" w:cs="Amiri"/>
          <w:color w:val="111111"/>
          <w:sz w:val="28"/>
          <w:sz w:val="28"/>
          <w:szCs w:val="28"/>
          <w:rtl w:val="true"/>
          <w:lang w:bidi="ar-SA"/>
        </w:rPr>
        <w:t>وقَد نازَلَ الأَعداءَ حَتَّی تَبَیَّنوا نِزالَ أبیهِ المُرتَضی بِنِزالِهِ</w:t>
      </w:r>
    </w:p>
    <w:p>
      <w:pPr>
        <w:pStyle w:val="BookText"/>
        <w:rPr/>
      </w:pPr>
      <w:r>
        <w:rPr>
          <w:rFonts w:ascii="Amiri" w:hAnsi="Amiri" w:eastAsia="Amiri" w:cs="Amiri"/>
          <w:color w:val="111111"/>
          <w:sz w:val="28"/>
          <w:sz w:val="28"/>
          <w:szCs w:val="28"/>
          <w:rtl w:val="true"/>
          <w:lang w:bidi="ar-SA"/>
        </w:rPr>
        <w:t>وأَصحابُهُ مِن حَولِهِ فَکَأَنَّهُم نُجومٌ تَحُفُّ البَدرَ عِندَ کَمالِهِ</w:t>
      </w:r>
    </w:p>
    <w:p>
      <w:pPr>
        <w:pStyle w:val="BookText"/>
        <w:rPr/>
      </w:pPr>
      <w:r>
        <w:rPr>
          <w:rFonts w:ascii="Amiri" w:hAnsi="Amiri" w:eastAsia="Amiri" w:cs="Amiri"/>
          <w:color w:val="111111"/>
          <w:sz w:val="28"/>
          <w:sz w:val="28"/>
          <w:szCs w:val="28"/>
          <w:rtl w:val="true"/>
          <w:lang w:bidi="ar-SA"/>
        </w:rPr>
        <w:t>واُبصِرُ مِنهُ حینَ خَرَّ عَلَی الثَّری ثَرَی الطَّفِ تَکسوهُ الصَّبا مِن رِمالِهِ</w:t>
      </w:r>
    </w:p>
    <w:p>
      <w:pPr>
        <w:pStyle w:val="BookText"/>
        <w:rPr/>
      </w:pPr>
      <w:r>
        <w:rPr>
          <w:rFonts w:ascii="Amiri" w:hAnsi="Amiri" w:eastAsia="Amiri" w:cs="Amiri"/>
          <w:color w:val="111111"/>
          <w:sz w:val="28"/>
          <w:sz w:val="28"/>
          <w:szCs w:val="28"/>
          <w:rtl w:val="true"/>
          <w:lang w:bidi="ar-SA"/>
        </w:rPr>
        <w:t>ویُذکِرُنی هَتکَ الخِیامِ وسَلبَهُم بَناتِ الهُدی مِن بَعدِ قَتلِ رِجالِهِ</w:t>
      </w:r>
    </w:p>
    <w:p>
      <w:pPr>
        <w:pStyle w:val="BookText"/>
        <w:rPr/>
      </w:pPr>
      <w:r>
        <w:rPr>
          <w:rFonts w:ascii="Amiri" w:hAnsi="Amiri" w:eastAsia="Amiri" w:cs="Amiri"/>
          <w:color w:val="111111"/>
          <w:sz w:val="28"/>
          <w:sz w:val="28"/>
          <w:szCs w:val="28"/>
          <w:rtl w:val="true"/>
          <w:lang w:bidi="ar-SA"/>
        </w:rPr>
        <w:t>وتَسییرَها بَینَ الخَلائِقِ حُسَّراً عَلی کُلِّ صَعبٍ حاسِرٍ مِن رِحالِهِ</w:t>
      </w:r>
    </w:p>
    <w:p>
      <w:pPr>
        <w:pStyle w:val="BookText"/>
        <w:rPr/>
      </w:pPr>
      <w:r>
        <w:rPr>
          <w:rFonts w:ascii="Amiri" w:hAnsi="Amiri" w:eastAsia="Amiri" w:cs="Amiri"/>
          <w:color w:val="111111"/>
          <w:sz w:val="28"/>
          <w:sz w:val="28"/>
          <w:szCs w:val="28"/>
          <w:rtl w:val="true"/>
          <w:lang w:bidi="ar-SA"/>
        </w:rPr>
        <w:t>فَلَمّا أتَوا شَرَّ البَرایا بِشامِهِ أبانَ سُروراً شامِتاً بِمَقالِهِ</w:t>
      </w:r>
    </w:p>
    <w:p>
      <w:pPr>
        <w:pStyle w:val="BookText"/>
        <w:rPr/>
      </w:pPr>
      <w:r>
        <w:rPr>
          <w:rFonts w:ascii="Amiri" w:hAnsi="Amiri" w:eastAsia="Amiri" w:cs="Amiri"/>
          <w:color w:val="111111"/>
          <w:sz w:val="28"/>
          <w:sz w:val="28"/>
          <w:szCs w:val="28"/>
          <w:rtl w:val="true"/>
          <w:lang w:bidi="ar-SA"/>
        </w:rPr>
        <w:t>وقَرَّبَ رَأسَ السِّبطِ یَنکُتُ ثَغرَهُ وأَبدی قَبیحاً کامِناً مِن فَعالِهِ</w:t>
      </w:r>
    </w:p>
    <w:p>
      <w:pPr>
        <w:pStyle w:val="BookText"/>
        <w:rPr/>
      </w:pPr>
      <w:r>
        <w:rPr>
          <w:rFonts w:ascii="Amiri" w:hAnsi="Amiri" w:eastAsia="Amiri" w:cs="Amiri"/>
          <w:color w:val="111111"/>
          <w:sz w:val="28"/>
          <w:sz w:val="28"/>
          <w:szCs w:val="28"/>
          <w:rtl w:val="true"/>
          <w:lang w:bidi="ar-SA"/>
        </w:rPr>
        <w:t>فَکادَت تَمیدُ الأَرضُ مِن قُبحِ فِعلِهِ وما نالَ مِن أهلِ الهُدی بِضَلالِهِ</w:t>
      </w:r>
    </w:p>
    <w:p>
      <w:pPr>
        <w:pStyle w:val="BookText"/>
        <w:rPr/>
      </w:pPr>
      <w:r>
        <w:rPr>
          <w:rFonts w:ascii="Amiri" w:hAnsi="Amiri" w:eastAsia="Amiri" w:cs="Amiri"/>
          <w:color w:val="111111"/>
          <w:sz w:val="28"/>
          <w:sz w:val="28"/>
          <w:szCs w:val="28"/>
          <w:rtl w:val="true"/>
          <w:lang w:bidi="ar-SA"/>
        </w:rPr>
        <w:t>فَیا وَیلَهُ لَم یَرعَ فیهِم مُحَمَّداً ولَم یَخشَ مِن رَبِّ السَّما ونَکالِهِ</w:t>
      </w:r>
    </w:p>
    <w:p>
      <w:pPr>
        <w:pStyle w:val="BookText"/>
        <w:rPr/>
      </w:pPr>
      <w:r>
        <w:rPr>
          <w:rFonts w:ascii="Amiri" w:hAnsi="Amiri" w:eastAsia="Amiri" w:cs="Amiri"/>
          <w:color w:val="111111"/>
          <w:sz w:val="28"/>
          <w:sz w:val="28"/>
          <w:szCs w:val="28"/>
          <w:rtl w:val="true"/>
          <w:lang w:bidi="ar-SA"/>
        </w:rPr>
        <w:t xml:space="preserve">ویا وَیحَهُ ماذا أعَدَّ إذا دَعا إلهُ الوَری کُلَّ الوَری لِسُؤالِهِ </w:t>
      </w:r>
      <w:r>
        <w:rPr>
          <w:rStyle w:val="FootnoteAnchor"/>
          <w:rtl w:val="true"/>
        </w:rPr>
        <w:footnoteReference w:id="136"/>
      </w:r>
    </w:p>
    <w:p>
      <w:p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وَالِمحنَةُ العُظمَی الَّتی ما مِثلُها قَتلُ الحُسَینِ خَدیعَةً وعِنادا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بَعدِما أن صَرَعوا بِالطَّفِّ أن صاراً لَهُ بَل قَتَّلُوا الأَولادا </w:t>
      </w:r>
      <w:bookmarkStart w:id="150" w:name="pg14251_152637"/>
    </w:p>
    <w:p>
      <w:pPr>
        <w:pStyle w:val="BookText"/>
        <w:rPr/>
      </w:pPr>
      <w:bookmarkEnd w:id="150"/>
      <w:r>
        <w:rPr>
          <w:rFonts w:ascii="Amiri" w:hAnsi="Amiri" w:eastAsia="Amiri" w:cs="Amiri"/>
          <w:color w:val="111111"/>
          <w:sz w:val="28"/>
          <w:sz w:val="28"/>
          <w:szCs w:val="28"/>
          <w:rtl w:val="true"/>
          <w:lang w:bidi="ar-SA"/>
        </w:rPr>
        <w:t xml:space="preserve">ونِساءُ آلِ مُحَمَّدٍ مَسبِیَّةٌ تَسری بِها حُمرُ النِّیاقِ وِخادا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سیر الإبل،وخَدَ البعیر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ووسّحَ الخطو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ویَؤُمُّهُم بِقُیودِهِ السَّجّادُ وَ الرَّأسُ الکَریمُ یُشَیِّعُ السَّجّادا </w:t>
      </w:r>
      <w:r>
        <w:rPr>
          <w:rStyle w:val="FootnoteAnchor"/>
          <w:rtl w:val="true"/>
        </w:rPr>
        <w:footnoteReference w:id="138"/>
      </w:r>
    </w:p>
    <w:p>
      <w:pPr>
        <w:pStyle w:val="Heading4"/>
        <w:numPr>
          <w:ilvl w:val="3"/>
          <w:numId w:val="1"/>
        </w:numPr>
        <w:rPr/>
      </w:pPr>
      <w:bookmarkStart w:id="151" w:name="__RefHeading___Toc96724_1588784861"/>
      <w:bookmarkStart w:id="152" w:name="_Toc51"/>
      <w:bookmarkEnd w:id="151"/>
      <w:r>
        <w:rPr/>
        <w:t>7</w:t>
      </w:r>
      <w:r>
        <w:rPr>
          <w:rtl w:val="true"/>
        </w:rPr>
        <w:t>.</w:t>
      </w:r>
      <w:r>
        <w:rPr>
          <w:rtl w:val="true"/>
        </w:rPr>
        <w:t>السَّیِّدُ ماجِدُ بنُ هاشِمٍ البَحرانِیُّ‌</w:t>
      </w:r>
      <w:bookmarkEnd w:id="152"/>
    </w:p>
    <w:p>
      <w:pPr>
        <w:pStyle w:val="BookText"/>
        <w:rPr/>
      </w:pPr>
      <w:r>
        <w:rPr>
          <w:rStyle w:val="FootnoteAnchor"/>
          <w:rtl w:val="true"/>
        </w:rPr>
        <w:footnoteReference w:id="139"/>
      </w:r>
    </w:p>
    <w:p>
      <w:p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ماجِدِ بنِ هاشِمِ البَحرانِیِّ یَرثِی بِهَا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بَکی ولَیسَ عَلی صَبرٍ بِمَعذورِ مَن قَد أطَلَّ عَلَیهِ یَومُ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حَسرَتا لِصَریعِ المَوتِ مُحتَضِرٍ قَد قَلَّبَتهُ یَدُ الجُردِ المَحاضیرِ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یا عَقَّرَ اللّهُ تِلکَ الصّافِناتِ بِما جَنَت فَما کانَ أولاها بِتَعقیرِ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مُبلِغَنَّ قُرَیشاً أنَّ سَیِّدَها ثَوی ثَلاثَ لَیالٍ غَیرَ مَقبورِ</w:t>
      </w:r>
    </w:p>
    <w:p>
      <w:pPr>
        <w:pStyle w:val="BookText"/>
        <w:rPr/>
      </w:pPr>
      <w:r>
        <w:rPr>
          <w:rFonts w:ascii="Amiri" w:hAnsi="Amiri" w:eastAsia="Amiri" w:cs="Amiri"/>
          <w:color w:val="111111"/>
          <w:sz w:val="28"/>
          <w:sz w:val="28"/>
          <w:szCs w:val="28"/>
          <w:rtl w:val="true"/>
          <w:lang w:bidi="ar-SA"/>
        </w:rPr>
        <w:t xml:space="preserve">مَن مُبلِغَنَّ قُرَیشاً أنَّ سَیِّدَها تَنحوُه فِی القَفرِ زُوّارُ الیَعافیرِ </w:t>
      </w:r>
      <w:r>
        <w:rPr>
          <w:rStyle w:val="FootnoteAnchor"/>
          <w:rtl w:val="true"/>
        </w:rPr>
        <w:footnoteReference w:id="1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قومی إلی مَیِّتٍ ما لُفَّ فی کَفَنٍ یَوماً ولا نالَ مِن سِدرٍ وکافورِ </w:t>
      </w:r>
      <w:bookmarkStart w:id="153" w:name="pg14251_152638"/>
    </w:p>
    <w:p>
      <w:pPr>
        <w:pStyle w:val="BookText"/>
        <w:rPr/>
      </w:pPr>
      <w:bookmarkEnd w:id="153"/>
      <w:r>
        <w:rPr>
          <w:rFonts w:ascii="Amiri" w:hAnsi="Amiri" w:eastAsia="Amiri" w:cs="Amiri"/>
          <w:color w:val="111111"/>
          <w:sz w:val="28"/>
          <w:sz w:val="28"/>
          <w:szCs w:val="28"/>
          <w:rtl w:val="true"/>
          <w:lang w:bidi="ar-SA"/>
        </w:rPr>
        <w:t xml:space="preserve">تِلکَ الرُّؤوسُ أبَت إلّاالعُلا فَسَمَت عَلی رَفیعٍ مِنَ الخُرصانِ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السنان،والخرصان أصلها القضبان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w:t>
      </w:r>
    </w:p>
    <w:p>
      <w:pPr>
        <w:pStyle w:val="BookText"/>
        <w:rPr/>
      </w:pPr>
      <w:r>
        <w:rPr>
          <w:rFonts w:ascii="Amiri" w:hAnsi="Amiri" w:eastAsia="Amiri" w:cs="Amiri"/>
          <w:color w:val="111111"/>
          <w:sz w:val="28"/>
          <w:sz w:val="28"/>
          <w:szCs w:val="28"/>
          <w:rtl w:val="true"/>
          <w:lang w:bidi="ar-SA"/>
        </w:rPr>
        <w:t>تِلکَ الطَّواهِرُ لَم یُضرَب لَها کِلَلٌ ولا تُمَدُّ لَها أطنابُ تَخدیرِ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تَباکَینَ لَم یُفصحِنَ عَن کَمَدٍ إلّا تَحَدَّرَ دَمعٌ غَیرُ مَنزورِ</w:t>
      </w:r>
    </w:p>
    <w:p>
      <w:pPr>
        <w:pStyle w:val="BookText"/>
        <w:rPr/>
      </w:pPr>
      <w:r>
        <w:rPr>
          <w:rFonts w:ascii="Amiri" w:hAnsi="Amiri" w:eastAsia="Amiri" w:cs="Amiri"/>
          <w:color w:val="111111"/>
          <w:sz w:val="28"/>
          <w:sz w:val="28"/>
          <w:szCs w:val="28"/>
          <w:rtl w:val="true"/>
          <w:lang w:bidi="ar-SA"/>
        </w:rPr>
        <w:t xml:space="preserve">وإِن تَشاکَینَ لَم یُسمِعنَ </w:t>
      </w:r>
      <w:r>
        <w:rPr>
          <w:rStyle w:val="FootnoteAnchor"/>
          <w:rtl w:val="true"/>
        </w:rPr>
        <w:footnoteReference w:id="143"/>
      </w:r>
      <w:r>
        <w:rPr>
          <w:rFonts w:ascii="Amiri" w:hAnsi="Amiri" w:eastAsia="Amiri" w:cs="Amiri"/>
          <w:color w:val="111111"/>
          <w:sz w:val="28"/>
          <w:sz w:val="28"/>
          <w:szCs w:val="28"/>
          <w:rtl w:val="true"/>
          <w:lang w:bidi="ar-SA"/>
        </w:rPr>
        <w:t>داعِیَةً إلّا تُصَعُّدُ أنفاسٍ وَتَزفیرِ</w:t>
      </w:r>
    </w:p>
    <w:p>
      <w:pPr>
        <w:pStyle w:val="BookText"/>
        <w:rPr/>
      </w:pPr>
      <w:r>
        <w:rPr>
          <w:rFonts w:ascii="Amiri" w:hAnsi="Amiri" w:eastAsia="Amiri" w:cs="Amiri"/>
          <w:color w:val="111111"/>
          <w:sz w:val="28"/>
          <w:sz w:val="28"/>
          <w:szCs w:val="28"/>
          <w:rtl w:val="true"/>
          <w:lang w:bidi="ar-SA"/>
        </w:rPr>
        <w:t>یا فَجعَةً أوسَعَت فی قَلبِ فاطِمَةِ الزَّهراءِ جُرحَ مُصابٍ غَیرِ مَسبورِ</w:t>
      </w:r>
    </w:p>
    <w:p>
      <w:pPr>
        <w:pStyle w:val="BookText"/>
        <w:rPr/>
      </w:pPr>
      <w:r>
        <w:rPr>
          <w:rFonts w:ascii="Amiri" w:hAnsi="Amiri" w:eastAsia="Amiri" w:cs="Amiri"/>
          <w:color w:val="111111"/>
          <w:sz w:val="28"/>
          <w:sz w:val="28"/>
          <w:szCs w:val="28"/>
          <w:rtl w:val="true"/>
          <w:lang w:bidi="ar-SA"/>
        </w:rPr>
        <w:t xml:space="preserve">وإِنَّ ذاتَ خِمارٍ مِن عَقائِلِها تُهدی إلی مُستَفَزِّ العَقلِ مَخمورِ </w:t>
      </w:r>
      <w:r>
        <w:rPr>
          <w:rStyle w:val="FootnoteAnchor"/>
          <w:rtl w:val="true"/>
        </w:rPr>
        <w:footnoteReference w:id="144"/>
      </w:r>
    </w:p>
    <w:p>
      <w:pPr>
        <w:pStyle w:val="Heading4"/>
        <w:numPr>
          <w:ilvl w:val="3"/>
          <w:numId w:val="1"/>
        </w:numPr>
        <w:rPr/>
      </w:pPr>
      <w:bookmarkStart w:id="154" w:name="__RefHeading___Toc96726_1588784861"/>
      <w:bookmarkStart w:id="155" w:name="_Toc52"/>
      <w:bookmarkEnd w:id="154"/>
      <w:r>
        <w:rPr/>
        <w:t>8</w:t>
      </w:r>
      <w:r>
        <w:rPr>
          <w:rtl w:val="true"/>
        </w:rPr>
        <w:t>.</w:t>
      </w:r>
      <w:r>
        <w:rPr>
          <w:rtl w:val="true"/>
        </w:rPr>
        <w:t>الشَّیخُ مُحَمَّدُ بنُ الحَسَنِ بنِ زَینِ الدّینِ الشَّهیدِ الثّانی</w:t>
      </w:r>
      <w:bookmarkEnd w:id="155"/>
    </w:p>
    <w:p>
      <w:pPr>
        <w:pStyle w:val="BookText"/>
        <w:rPr/>
      </w:pPr>
      <w:r>
        <w:rPr>
          <w:rStyle w:val="FootnoteAnchor"/>
          <w:rtl w:val="true"/>
        </w:rPr>
        <w:footnoteReference w:id="1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رَأَیتُ مِن شِعرِ الشَّیخِ مُحَمَّدِ بنِ الحَسَنِ بنِ زَینِ الدّینِ الشَّهیدِ الثّانی بِخَطِّهِ قَصیدَةً فی مَرثِیَّةِ الحُسَینِ علیه السّلام،مِنها قَولُهُ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تَرقا دُموعُ أهلِ الوَلاءِ وَالحُسَینُ الشَّهیدُ فی 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شِعری ما عُذرُ عَبدٍ مُحِبٍّ جامِدِ الدَّمعِ ساکِنِ الأَحشاءِ</w:t>
      </w:r>
    </w:p>
    <w:p>
      <w:pPr>
        <w:pStyle w:val="BookText"/>
        <w:rPr/>
      </w:pPr>
      <w:r>
        <w:rPr>
          <w:rFonts w:ascii="Amiri" w:hAnsi="Amiri" w:eastAsia="Amiri" w:cs="Amiri"/>
          <w:color w:val="111111"/>
          <w:sz w:val="28"/>
          <w:sz w:val="28"/>
          <w:szCs w:val="28"/>
          <w:rtl w:val="true"/>
          <w:lang w:bidi="ar-SA"/>
        </w:rPr>
        <w:t>وَابنُ بِنتِ النَّبِیِّ أضحی ذَبیحاً مُستَهاماً مُرَمَّلاً بِالدِّماءِ</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وحَریمُ الوَصِیِّ فی أسرِ ذُلٍّ فاقِداتِ الآباءِ وَالأَبناءِ </w:t>
      </w:r>
    </w:p>
    <w:p>
      <w:pPr>
        <w:pStyle w:val="BookText"/>
        <w:rPr/>
      </w:pPr>
      <w:r>
        <w:rPr>
          <w:rFonts w:ascii="Amiri" w:hAnsi="Amiri" w:eastAsia="Amiri" w:cs="Amiri"/>
          <w:color w:val="111111"/>
          <w:sz w:val="28"/>
          <w:sz w:val="28"/>
          <w:szCs w:val="28"/>
          <w:rtl w:val="true"/>
          <w:lang w:bidi="ar-SA"/>
        </w:rPr>
        <w:t>وعَلِیٌّ خَیرُ العِبادِ أسیرٌ فی قُیودِ العِدی حَلیفُ العَناءِ</w:t>
      </w:r>
    </w:p>
    <w:p>
      <w:pPr>
        <w:pStyle w:val="BookText"/>
        <w:rPr/>
      </w:pPr>
      <w:r>
        <w:rPr>
          <w:rFonts w:ascii="Amiri" w:hAnsi="Amiri" w:eastAsia="Amiri" w:cs="Amiri"/>
          <w:color w:val="111111"/>
          <w:sz w:val="28"/>
          <w:sz w:val="28"/>
          <w:szCs w:val="28"/>
          <w:rtl w:val="true"/>
          <w:lang w:bidi="ar-SA"/>
        </w:rPr>
        <w:t>مِثلُ هذا جَزاءُ نُصحِ نَبِیٍّ کَلَّ عَن نَعتِهِ لِسانُ الثَّناءِ</w:t>
      </w:r>
    </w:p>
    <w:p>
      <w:pPr>
        <w:pStyle w:val="BookText"/>
        <w:rPr/>
      </w:pPr>
      <w:r>
        <w:rPr>
          <w:rFonts w:ascii="Amiri" w:hAnsi="Amiri" w:eastAsia="Amiri" w:cs="Amiri"/>
          <w:color w:val="111111"/>
          <w:sz w:val="28"/>
          <w:sz w:val="28"/>
          <w:szCs w:val="28"/>
          <w:rtl w:val="true"/>
          <w:lang w:bidi="ar-SA"/>
        </w:rPr>
        <w:t xml:space="preserve">أسَّسَ السّابِقونَ بَیعَةَ غَدرٍ وبَنَی اللّاحِقونَ شَرَّ بِناءِ </w:t>
      </w:r>
      <w:r>
        <w:rPr>
          <w:rStyle w:val="FootnoteAnchor"/>
          <w:rtl w:val="true"/>
        </w:rPr>
        <w:footnoteReference w:id="14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156" w:name="pg14251_152640"/>
    </w:p>
    <w:p>
      <w:pPr>
        <w:pStyle w:val="Heading3"/>
        <w:numPr>
          <w:ilvl w:val="2"/>
          <w:numId w:val="1"/>
        </w:numPr>
        <w:rPr/>
      </w:pPr>
      <w:bookmarkStart w:id="157" w:name="__RefHeading___Toc96728_1588784861"/>
      <w:bookmarkStart w:id="158" w:name="_Toc53"/>
      <w:bookmarkEnd w:id="156"/>
      <w:bookmarkEnd w:id="157"/>
      <w:r>
        <w:rPr>
          <w:rtl w:val="true"/>
        </w:rPr>
        <w:t>الفصل الثانی عشر</w:t>
      </w:r>
      <w:r>
        <w:rPr>
          <w:rtl w:val="true"/>
        </w:rPr>
        <w:t>:</w:t>
      </w:r>
      <w:r>
        <w:rPr>
          <w:rtl w:val="true"/>
        </w:rPr>
        <w:t>نماذج من المراثی الّتی انشدت فی القرن الثّانی عشر</w:t>
      </w:r>
      <w:bookmarkEnd w:id="158"/>
    </w:p>
    <w:p>
      <w:pPr>
        <w:pStyle w:val="Heading4"/>
        <w:numPr>
          <w:ilvl w:val="3"/>
          <w:numId w:val="1"/>
        </w:numPr>
        <w:rPr/>
      </w:pPr>
      <w:bookmarkStart w:id="159" w:name="__RefHeading___Toc96730_1588784861"/>
      <w:bookmarkStart w:id="160" w:name="_Toc54"/>
      <w:bookmarkEnd w:id="159"/>
      <w:r>
        <w:rPr/>
        <w:t>1</w:t>
      </w:r>
      <w:r>
        <w:rPr>
          <w:rtl w:val="true"/>
        </w:rPr>
        <w:t>.</w:t>
      </w:r>
      <w:r>
        <w:rPr>
          <w:rtl w:val="true"/>
        </w:rPr>
        <w:t>الشَّیخُ أحمَدُ النَّحوِیُّ‌</w:t>
      </w:r>
      <w:bookmarkEnd w:id="160"/>
    </w:p>
    <w:p>
      <w:pPr>
        <w:pStyle w:val="BookText"/>
        <w:rPr/>
      </w:pP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کان من کبار العلماء و أئمّة الأدب فی عصر الشهید السیّد نصر اللّه الحائری،معروفاً عند العامّة والخاصّة بالفضل والتوغّل فی العلوم العربیة وآدابها،وفی الطلیعة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الفضلاء فی الحلّة،وأوّل الاُدباء بها،کان سهل الشعر فخمه منسجمه،و عمّر کثیراً وهو فی خلال ذلک قویّ البدیهة سالم الحاسّة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المقصورة الدریدیّة ودیوان شعره المخطوط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غزل ومدیح ورثاء کثیر،وله فی الحسین علیه السّلام وفی غیره من الأئمّة علیهم السّلام مراث ومدائح کثیرة،ومن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تخمیس رائیة السیّد نصر اللّه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أحمَدَ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لَهفی لِرَأسِکَ وهوَ یُرفَعُ مُشرِقاً کَالبَدرِ فَوقَ الذّابِلِ المَیّادِ</w:t>
      </w:r>
    </w:p>
    <w:p>
      <w:pPr>
        <w:pStyle w:val="BookText"/>
        <w:rPr/>
      </w:pPr>
      <w:r>
        <w:rPr>
          <w:rFonts w:ascii="Amiri" w:hAnsi="Amiri" w:eastAsia="Amiri" w:cs="Amiri"/>
          <w:color w:val="111111"/>
          <w:sz w:val="28"/>
          <w:sz w:val="28"/>
          <w:szCs w:val="28"/>
          <w:rtl w:val="true"/>
          <w:lang w:bidi="ar-SA"/>
        </w:rPr>
        <w:t>یَتلُو الکِتابَ وما سَمِعتُ بِواعِظٍ تَخِذَ القَنا بَدَلاً عَنِ الأَعوادِ</w:t>
      </w:r>
    </w:p>
    <w:p>
      <w:pPr>
        <w:pStyle w:val="BookText"/>
        <w:rPr/>
      </w:pPr>
      <w:r>
        <w:rPr>
          <w:rFonts w:ascii="Amiri" w:hAnsi="Amiri" w:eastAsia="Amiri" w:cs="Amiri"/>
          <w:color w:val="111111"/>
          <w:sz w:val="28"/>
          <w:sz w:val="28"/>
          <w:szCs w:val="28"/>
          <w:rtl w:val="true"/>
          <w:lang w:bidi="ar-SA"/>
        </w:rPr>
        <w:t>لَهفی عَلَی الصَّدرِ المُعَظَّمِ یَشتَکی مِن بَعدِ رَشِّ النَّبلِ رَضَّ جِیادِ</w:t>
      </w:r>
    </w:p>
    <w:p>
      <w:pPr>
        <w:pStyle w:val="BookText"/>
        <w:rPr/>
      </w:pPr>
      <w:r>
        <w:rPr>
          <w:rFonts w:ascii="Amiri" w:hAnsi="Amiri" w:eastAsia="Amiri" w:cs="Amiri"/>
          <w:color w:val="111111"/>
          <w:sz w:val="28"/>
          <w:sz w:val="28"/>
          <w:szCs w:val="28"/>
          <w:rtl w:val="true"/>
          <w:lang w:bidi="ar-SA"/>
        </w:rPr>
        <w:t>یا ضَیفَ بَیتِ الجودِ أقفَرَ رَبعُهُ فَاشدُد رِحالَکَ وَاحتَفِظ بِالزّادِ</w:t>
      </w:r>
    </w:p>
    <w:p>
      <w:pPr>
        <w:pStyle w:val="BookText"/>
        <w:rPr/>
      </w:pPr>
      <w:r>
        <w:rPr>
          <w:rFonts w:ascii="Amiri" w:hAnsi="Amiri" w:eastAsia="Amiri" w:cs="Amiri"/>
          <w:color w:val="111111"/>
          <w:sz w:val="28"/>
          <w:sz w:val="28"/>
          <w:szCs w:val="28"/>
          <w:rtl w:val="true"/>
          <w:lang w:bidi="ar-SA"/>
        </w:rPr>
        <w:t>وَا لَهَفَتاهُ عَلی خِزانَةِ عِلمِکَ السَّ جّادِ وهوَ یُقادُ فِی الأَصفادِ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بادِی الضَّنا یَشکو عَلی عارِی المِطی عَضَّ القُیودِ ونَهسَةَ </w:t>
      </w:r>
      <w:r>
        <w:rPr>
          <w:rStyle w:val="FootnoteAnchor"/>
          <w:rtl w:val="true"/>
        </w:rPr>
        <w:footnoteReference w:id="148"/>
      </w:r>
      <w:r>
        <w:rPr>
          <w:rFonts w:ascii="Amiri" w:hAnsi="Amiri" w:eastAsia="Amiri" w:cs="Amiri"/>
          <w:color w:val="111111"/>
          <w:sz w:val="28"/>
          <w:sz w:val="28"/>
          <w:szCs w:val="28"/>
          <w:rtl w:val="true"/>
          <w:lang w:bidi="ar-SA"/>
        </w:rPr>
        <w:t xml:space="preserve">الأَقتادِ </w:t>
      </w:r>
      <w:bookmarkStart w:id="161" w:name="pg14251_152641"/>
    </w:p>
    <w:p>
      <w:pPr>
        <w:pStyle w:val="BookText"/>
        <w:rPr/>
      </w:pPr>
      <w:bookmarkEnd w:id="161"/>
      <w:r>
        <w:rPr>
          <w:rFonts w:ascii="Amiri" w:hAnsi="Amiri" w:eastAsia="Amiri" w:cs="Amiri"/>
          <w:color w:val="111111"/>
          <w:sz w:val="28"/>
          <w:sz w:val="28"/>
          <w:szCs w:val="28"/>
          <w:rtl w:val="true"/>
          <w:lang w:bidi="ar-SA"/>
        </w:rPr>
        <w:t>فَمَنِ المُعزّی لِلرَّسولِ بِعُصبَةٍ نادی بِشَملِهِمُ الزَّمانُ بَدادِ</w:t>
      </w:r>
    </w:p>
    <w:p>
      <w:pPr>
        <w:pStyle w:val="BookText"/>
        <w:rPr/>
      </w:pPr>
      <w:r>
        <w:rPr>
          <w:rFonts w:ascii="Amiri" w:hAnsi="Amiri" w:eastAsia="Amiri" w:cs="Amiri"/>
          <w:color w:val="111111"/>
          <w:sz w:val="28"/>
          <w:sz w:val="28"/>
          <w:szCs w:val="28"/>
          <w:rtl w:val="true"/>
          <w:lang w:bidi="ar-SA"/>
        </w:rPr>
        <w:t>ومَنِ المُعَزّی لِلبَتولِ بِنَجلِها شِلواً عَلَی الرَّمضاءِ دونَ مِهادِ</w:t>
      </w:r>
    </w:p>
    <w:p>
      <w:pPr>
        <w:pStyle w:val="BookText"/>
        <w:rPr/>
      </w:pPr>
      <w:r>
        <w:rPr>
          <w:rFonts w:ascii="Amiri" w:hAnsi="Amiri" w:eastAsia="Amiri" w:cs="Amiri"/>
          <w:color w:val="111111"/>
          <w:sz w:val="28"/>
          <w:sz w:val="28"/>
          <w:szCs w:val="28"/>
          <w:rtl w:val="true"/>
          <w:lang w:bidi="ar-SA"/>
        </w:rPr>
        <w:t>ومَنِ المُعَزّی لِلوَصِیِّ بِفادِحٍ أوهَی القُلوبَ وفَتَّ فِی الأَعضادِ</w:t>
      </w:r>
    </w:p>
    <w:p>
      <w:pPr>
        <w:pStyle w:val="BookText"/>
        <w:rPr/>
      </w:pPr>
      <w:r>
        <w:rPr>
          <w:rFonts w:ascii="Amiri" w:hAnsi="Amiri" w:eastAsia="Amiri" w:cs="Amiri"/>
          <w:color w:val="111111"/>
          <w:sz w:val="28"/>
          <w:sz w:val="28"/>
          <w:szCs w:val="28"/>
          <w:rtl w:val="true"/>
          <w:lang w:bidi="ar-SA"/>
        </w:rPr>
        <w:t>إنَّ الحُسَینَ رَمِیَّةٌ تَنتاشُهُ أیدِی الضُّغونِ بِأَسهُمِ الأَحقادِ</w:t>
      </w:r>
    </w:p>
    <w:p>
      <w:pPr>
        <w:pStyle w:val="BookText"/>
        <w:rPr/>
      </w:pPr>
      <w:r>
        <w:rPr>
          <w:rFonts w:ascii="Amiri" w:hAnsi="Amiri" w:eastAsia="Amiri" w:cs="Amiri"/>
          <w:color w:val="111111"/>
          <w:sz w:val="28"/>
          <w:sz w:val="28"/>
          <w:szCs w:val="28"/>
          <w:rtl w:val="true"/>
          <w:lang w:bidi="ar-SA"/>
        </w:rPr>
        <w:t>وکَرائِمَ السّاداتِ سَبیٌ لِلعِدی تَعدو عَلَیها لِلزَّمانِ عَوادی</w:t>
      </w:r>
    </w:p>
    <w:p>
      <w:pPr>
        <w:pStyle w:val="BookText"/>
        <w:rPr/>
      </w:pPr>
      <w:r>
        <w:rPr>
          <w:rFonts w:ascii="Amiri" w:hAnsi="Amiri" w:eastAsia="Amiri" w:cs="Amiri"/>
          <w:color w:val="111111"/>
          <w:sz w:val="28"/>
          <w:sz w:val="28"/>
          <w:szCs w:val="28"/>
          <w:rtl w:val="true"/>
          <w:lang w:bidi="ar-SA"/>
        </w:rPr>
        <w:t>حَسری تَقاذَفُها السُّهولُ إلَی الرُّبی ما بَینَ أغوارٍ إِلی أنجادِ</w:t>
      </w:r>
    </w:p>
    <w:p>
      <w:pPr>
        <w:pStyle w:val="BookText"/>
        <w:rPr/>
      </w:pPr>
      <w:r>
        <w:rPr>
          <w:rFonts w:ascii="Amiri" w:hAnsi="Amiri" w:eastAsia="Amiri" w:cs="Amiri"/>
          <w:color w:val="111111"/>
          <w:sz w:val="28"/>
          <w:sz w:val="28"/>
          <w:szCs w:val="28"/>
          <w:rtl w:val="true"/>
          <w:lang w:bidi="ar-SA"/>
        </w:rPr>
        <w:t>هذی تَصیحُ أبی وتَهتِفُ ذی أخی وتَعُجُّ تِلکَ بِأَکرَمِ الأَجدادِ</w:t>
      </w:r>
    </w:p>
    <w:p>
      <w:pPr>
        <w:pStyle w:val="BookText"/>
        <w:rPr/>
      </w:pPr>
      <w:r>
        <w:rPr>
          <w:rFonts w:ascii="Amiri" w:hAnsi="Amiri" w:eastAsia="Amiri" w:cs="Amiri"/>
          <w:color w:val="111111"/>
          <w:sz w:val="28"/>
          <w:sz w:val="28"/>
          <w:szCs w:val="28"/>
          <w:rtl w:val="true"/>
          <w:lang w:bidi="ar-SA"/>
        </w:rPr>
        <w:t>أعَلِمتَ یا جَدّاهُ سِبطَکَ قَد غَدا لِلخَیلِ مَرکَضَةً بِیَومِ طِرادِ</w:t>
      </w:r>
    </w:p>
    <w:p>
      <w:pPr>
        <w:pStyle w:val="BookText"/>
        <w:rPr/>
      </w:pPr>
      <w:r>
        <w:rPr>
          <w:rFonts w:ascii="Amiri" w:hAnsi="Amiri" w:eastAsia="Amiri" w:cs="Amiri"/>
          <w:color w:val="111111"/>
          <w:sz w:val="28"/>
          <w:sz w:val="28"/>
          <w:szCs w:val="28"/>
          <w:rtl w:val="true"/>
          <w:lang w:bidi="ar-SA"/>
        </w:rPr>
        <w:t xml:space="preserve">أعَلِمتَ یا جَدّاهُ أنَّ امَیَّةً عَدَّت مُصابَکَ أشرَفَ الأَعیادِ </w:t>
      </w:r>
      <w:r>
        <w:rPr>
          <w:rStyle w:val="FootnoteAnchor"/>
          <w:rtl w:val="true"/>
        </w:rPr>
        <w:footnoteReference w:id="149"/>
      </w:r>
    </w:p>
    <w:p>
      <w:pPr>
        <w:pStyle w:val="Heading4"/>
        <w:numPr>
          <w:ilvl w:val="3"/>
          <w:numId w:val="1"/>
        </w:numPr>
        <w:rPr/>
      </w:pPr>
      <w:bookmarkStart w:id="162" w:name="__RefHeading___Toc96732_1588784861"/>
      <w:bookmarkStart w:id="163" w:name="_Toc55"/>
      <w:bookmarkEnd w:id="162"/>
      <w:r>
        <w:rPr/>
        <w:t>2</w:t>
      </w:r>
      <w:r>
        <w:rPr>
          <w:rtl w:val="true"/>
        </w:rPr>
        <w:t>.</w:t>
      </w:r>
      <w:r>
        <w:rPr>
          <w:rtl w:val="true"/>
        </w:rPr>
        <w:t>الحاجُّ جَواد عَوّاد البَغدادِیُّ‌</w:t>
      </w:r>
      <w:bookmarkEnd w:id="163"/>
    </w:p>
    <w:p>
      <w:pPr>
        <w:pStyle w:val="BookText"/>
        <w:rPr/>
      </w:pPr>
      <w:r>
        <w:rPr>
          <w:rStyle w:val="FootnoteAnchor"/>
          <w:rtl w:val="true"/>
        </w:rPr>
        <w:footnoteReference w:id="1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لِلحاجِّ جَواد عَوّاد البَغدادِیِّ یَرثِی بِها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وَیحَ قَومٍ قَد رَأَوا فی مُحَرَّمٍ بِبَغیِهِمُ قَتلَ الحُسَینِ مُحَلَّلا</w:t>
      </w:r>
    </w:p>
    <w:p>
      <w:pPr>
        <w:pStyle w:val="BookText"/>
        <w:rPr/>
      </w:pPr>
      <w:r>
        <w:rPr>
          <w:rFonts w:ascii="Amiri" w:hAnsi="Amiri" w:eastAsia="Amiri" w:cs="Amiri"/>
          <w:color w:val="111111"/>
          <w:sz w:val="28"/>
          <w:sz w:val="28"/>
          <w:szCs w:val="28"/>
          <w:rtl w:val="true"/>
          <w:lang w:bidi="ar-SA"/>
        </w:rPr>
        <w:t>هُمُ استَقدَموهُ مِن مَدینَةِ یَثرِبٍ بِکُتبِهِمُ وَاستَمرَدوا حینَ أقبَلا</w:t>
      </w:r>
    </w:p>
    <w:p>
      <w:pPr>
        <w:pStyle w:val="BookText"/>
        <w:rPr/>
      </w:pPr>
      <w:r>
        <w:rPr>
          <w:rFonts w:ascii="Amiri" w:hAnsi="Amiri" w:eastAsia="Amiri" w:cs="Amiri"/>
          <w:color w:val="111111"/>
          <w:sz w:val="28"/>
          <w:sz w:val="28"/>
          <w:szCs w:val="28"/>
          <w:rtl w:val="true"/>
          <w:lang w:bidi="ar-SA"/>
        </w:rPr>
        <w:t>وشَنّوا عَلَیهِ إذ أتی کُلَّ غارَةٍ وشَبّوا ضِراماً باتَ بِالحِقدِ مُشعَلا</w:t>
      </w:r>
    </w:p>
    <w:p>
      <w:pPr>
        <w:pStyle w:val="BookText"/>
        <w:rPr/>
      </w:pPr>
      <w:r>
        <w:rPr>
          <w:rFonts w:ascii="Amiri" w:hAnsi="Amiri" w:eastAsia="Amiri" w:cs="Amiri"/>
          <w:color w:val="111111"/>
          <w:sz w:val="28"/>
          <w:sz w:val="28"/>
          <w:szCs w:val="28"/>
          <w:rtl w:val="true"/>
          <w:lang w:bidi="ar-SA"/>
        </w:rPr>
        <w:t>رَمَوهُ بِسَهمٍ لَم یُراعُوا انتِسابَهُ لِمَن قَد دَنا مِن قابَ قَوسَینِ وَاعتَلی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بَعدَ التِّربِ </w:t>
      </w:r>
      <w:r>
        <w:rPr>
          <w:rStyle w:val="FootnoteAnchor"/>
          <w:rtl w:val="true"/>
        </w:rPr>
        <w:footnoteReference w:id="151"/>
      </w:r>
      <w:r>
        <w:rPr>
          <w:rFonts w:ascii="Amiri" w:hAnsi="Amiri" w:eastAsia="Amiri" w:cs="Amiri"/>
          <w:color w:val="111111"/>
          <w:sz w:val="28"/>
          <w:sz w:val="28"/>
          <w:szCs w:val="28"/>
          <w:rtl w:val="true"/>
          <w:lang w:bidi="ar-SA"/>
        </w:rPr>
        <w:t xml:space="preserve">وَالأَهلِ شِلوُهُ عَلَی التُّربِ مَحزوزَ الوَریدِ مُجَدَّلا </w:t>
      </w:r>
      <w:bookmarkStart w:id="164" w:name="pg14251_152642"/>
    </w:p>
    <w:p>
      <w:pPr>
        <w:pStyle w:val="BookText"/>
        <w:rPr/>
      </w:pPr>
      <w:bookmarkEnd w:id="164"/>
      <w:r>
        <w:rPr>
          <w:rFonts w:ascii="Amiri" w:hAnsi="Amiri" w:eastAsia="Amiri" w:cs="Amiri"/>
          <w:color w:val="111111"/>
          <w:sz w:val="28"/>
          <w:sz w:val="28"/>
          <w:szCs w:val="28"/>
          <w:rtl w:val="true"/>
          <w:lang w:bidi="ar-SA"/>
        </w:rPr>
        <w:t>أبانوا لَهُ أضغانَ بَدرٍ فَغَیَّبوا شُموساً بِبَطنِ الأَرضِ أمسَینَ افَّلا</w:t>
      </w:r>
    </w:p>
    <w:p>
      <w:pPr>
        <w:pStyle w:val="BookText"/>
        <w:rPr/>
      </w:pPr>
      <w:r>
        <w:rPr>
          <w:rFonts w:ascii="Amiri" w:hAnsi="Amiri" w:eastAsia="Amiri" w:cs="Amiri"/>
          <w:color w:val="111111"/>
          <w:sz w:val="28"/>
          <w:sz w:val="28"/>
          <w:szCs w:val="28"/>
          <w:rtl w:val="true"/>
          <w:lang w:bidi="ar-SA"/>
        </w:rPr>
        <w:t>فَما زالَ یُردی مِنهُمُ کُلَّ مارِقٍ فَیَصلی جَحیماً یَلتَقیهِ مُعَجَّلا</w:t>
      </w:r>
    </w:p>
    <w:p>
      <w:pPr>
        <w:pStyle w:val="BookText"/>
        <w:rPr/>
      </w:pPr>
      <w:r>
        <w:rPr>
          <w:rFonts w:ascii="Amiri" w:hAnsi="Amiri" w:eastAsia="Amiri" w:cs="Amiri"/>
          <w:color w:val="111111"/>
          <w:sz w:val="28"/>
          <w:sz w:val="28"/>
          <w:szCs w:val="28"/>
          <w:rtl w:val="true"/>
          <w:lang w:bidi="ar-SA"/>
        </w:rPr>
        <w:t>فَأَذکَرَهُم أفعالَ حَیدَرَ سالِفاً بِأَسلافِهِم إذ جالَ فیهِم وجَندَلا</w:t>
      </w:r>
    </w:p>
    <w:p>
      <w:pPr>
        <w:pStyle w:val="BookText"/>
        <w:rPr/>
      </w:pPr>
      <w:r>
        <w:rPr>
          <w:rFonts w:ascii="Amiri" w:hAnsi="Amiri" w:eastAsia="Amiri" w:cs="Amiri"/>
          <w:color w:val="111111"/>
          <w:sz w:val="28"/>
          <w:sz w:val="28"/>
          <w:szCs w:val="28"/>
          <w:rtl w:val="true"/>
          <w:lang w:bidi="ar-SA"/>
        </w:rPr>
        <w:t>فَمُذ لَفَظَ الشَّهمَ الجَوادَ جَوادُهُ عَلَی الرَّملِ فی قانی النَّجیعِ مُرَمّلا</w:t>
      </w:r>
    </w:p>
    <w:p>
      <w:pPr>
        <w:pStyle w:val="BookText"/>
        <w:rPr/>
      </w:pPr>
      <w:r>
        <w:rPr>
          <w:rFonts w:ascii="Amiri" w:hAnsi="Amiri" w:eastAsia="Amiri" w:cs="Amiri"/>
          <w:color w:val="111111"/>
          <w:sz w:val="28"/>
          <w:sz w:val="28"/>
          <w:szCs w:val="28"/>
          <w:rtl w:val="true"/>
          <w:lang w:bidi="ar-SA"/>
        </w:rPr>
        <w:t>دَعاهُم دَعِیٌّ أوطِئُوا الخَیلَ ظَهرَهُ ووَجهاً لَهُ یَبدو أغَرَّ مُبَجَّلا</w:t>
      </w:r>
    </w:p>
    <w:p>
      <w:pPr>
        <w:pStyle w:val="BookText"/>
        <w:rPr/>
      </w:pPr>
      <w:r>
        <w:rPr>
          <w:rFonts w:ascii="Amiri" w:hAnsi="Amiri" w:eastAsia="Amiri" w:cs="Amiri"/>
          <w:color w:val="111111"/>
          <w:sz w:val="28"/>
          <w:sz w:val="28"/>
          <w:szCs w:val="28"/>
          <w:rtl w:val="true"/>
          <w:lang w:bidi="ar-SA"/>
        </w:rPr>
        <w:t>وشَمَّرَ شِمرٌ ثُمَّ حَزَّ بِسَیفِهِ وَریداً لَهُ ثَغرُ التِّهامِیُّ قَبَّلا</w:t>
      </w:r>
    </w:p>
    <w:p>
      <w:pPr>
        <w:pStyle w:val="BookText"/>
        <w:rPr/>
      </w:pPr>
      <w:r>
        <w:rPr>
          <w:rFonts w:ascii="Amiri" w:hAnsi="Amiri" w:eastAsia="Amiri" w:cs="Amiri"/>
          <w:color w:val="111111"/>
          <w:sz w:val="28"/>
          <w:sz w:val="28"/>
          <w:szCs w:val="28"/>
          <w:rtl w:val="true"/>
          <w:lang w:bidi="ar-SA"/>
        </w:rPr>
        <w:t>وعَلّی سِنانُ الرَّأسَ فَوقَ سِنانِهِ فَیا لَکَ رَأساً لَیسَ یَنفَکُّ ذَا اعتِلا</w:t>
      </w:r>
    </w:p>
    <w:p>
      <w:pPr>
        <w:pStyle w:val="BookText"/>
        <w:rPr/>
      </w:pPr>
      <w:r>
        <w:rPr>
          <w:rFonts w:ascii="Amiri" w:hAnsi="Amiri" w:eastAsia="Amiri" w:cs="Amiri"/>
          <w:color w:val="111111"/>
          <w:sz w:val="28"/>
          <w:sz w:val="28"/>
          <w:szCs w:val="28"/>
          <w:rtl w:val="true"/>
          <w:lang w:bidi="ar-SA"/>
        </w:rPr>
        <w:t>وساروا بِزَینِ العابِدینَ مُذَلَّلاً لَدَیهِم وقَد کانَ الکَریمَ المُدَلَّلا</w:t>
      </w:r>
    </w:p>
    <w:p>
      <w:pPr>
        <w:pStyle w:val="BookText"/>
        <w:rPr/>
      </w:pPr>
      <w:r>
        <w:rPr>
          <w:rFonts w:ascii="Amiri" w:hAnsi="Amiri" w:eastAsia="Amiri" w:cs="Amiri"/>
          <w:color w:val="111111"/>
          <w:sz w:val="28"/>
          <w:sz w:val="28"/>
          <w:szCs w:val="28"/>
          <w:rtl w:val="true"/>
          <w:lang w:bidi="ar-SA"/>
        </w:rPr>
        <w:t>فَأَصبَحَ مِن ذُلِّ الأَسارِ مُعَلَّلاً وفی أسرِ أبناءِ الدُّعاةِ مُغَلَّلا</w:t>
      </w:r>
    </w:p>
    <w:p>
      <w:pPr>
        <w:pStyle w:val="BookText"/>
        <w:rPr/>
      </w:pPr>
      <w:r>
        <w:rPr>
          <w:rFonts w:ascii="Amiri" w:hAnsi="Amiri" w:eastAsia="Amiri" w:cs="Amiri"/>
          <w:color w:val="111111"/>
          <w:sz w:val="28"/>
          <w:sz w:val="28"/>
          <w:szCs w:val="28"/>
          <w:rtl w:val="true"/>
          <w:lang w:bidi="ar-SA"/>
        </w:rPr>
        <w:t>فَیا لَکَ مِن رُزءٍ جَلیلٍ بَکَت لَهُ السَّماواتُ وَالأَرضونَ وَالوَحشُ فِی‌الفَلا</w:t>
      </w:r>
    </w:p>
    <w:p>
      <w:pPr>
        <w:pStyle w:val="BookText"/>
        <w:rPr/>
      </w:pPr>
      <w:r>
        <w:rPr>
          <w:rFonts w:ascii="Amiri" w:hAnsi="Amiri" w:eastAsia="Amiri" w:cs="Amiri"/>
          <w:color w:val="111111"/>
          <w:sz w:val="28"/>
          <w:sz w:val="28"/>
          <w:szCs w:val="28"/>
          <w:rtl w:val="true"/>
          <w:lang w:bidi="ar-SA"/>
        </w:rPr>
        <w:t xml:space="preserve">وشَمسُ الضُّحی أضحَت عَلَیهِ کَئیبَةً وبَدرُ الدُّجی وَالشُّهبُ أمسَینَ ثُکَّلا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96734_1588784861"/>
      <w:bookmarkStart w:id="166" w:name="_Toc56"/>
      <w:bookmarkEnd w:id="165"/>
      <w:r>
        <w:rPr/>
        <w:t>3</w:t>
      </w:r>
      <w:r>
        <w:rPr>
          <w:rtl w:val="true"/>
        </w:rPr>
        <w:t>.</w:t>
      </w:r>
      <w:r>
        <w:rPr>
          <w:rtl w:val="true"/>
        </w:rPr>
        <w:t>الشَّیخُ الحُرُّ العامِلِیُّ‌</w:t>
      </w:r>
      <w:bookmarkEnd w:id="166"/>
    </w:p>
    <w:p>
      <w:pPr>
        <w:pStyle w:val="BookText"/>
        <w:rPr/>
      </w:pPr>
      <w:r>
        <w:rPr>
          <w:rStyle w:val="FootnoteAnchor"/>
          <w:rtl w:val="true"/>
        </w:rPr>
        <w:footnoteReference w:id="1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الحُرِّ العامِلِیِّ یَرثی بِها سَیِّدَ الشُّهَداءِ علیه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سَأَنوحُ ما غَنَّت حَمائِمُ حاجِرٍ </w:t>
      </w:r>
      <w:r>
        <w:rPr>
          <w:rStyle w:val="FootnoteAnchor"/>
          <w:rtl w:val="true"/>
        </w:rPr>
        <w:footnoteReference w:id="154"/>
      </w:r>
      <w:r>
        <w:rPr>
          <w:rFonts w:ascii="Amiri" w:hAnsi="Amiri" w:eastAsia="Amiri" w:cs="Amiri"/>
          <w:color w:val="111111"/>
          <w:sz w:val="28"/>
          <w:sz w:val="28"/>
          <w:szCs w:val="28"/>
          <w:rtl w:val="true"/>
          <w:lang w:bidi="ar-SA"/>
        </w:rPr>
        <w:t>ویَبوحُ مِنّی بِالغَرامِ مَحاجِری</w:t>
      </w:r>
      <w:r>
        <w:rPr>
          <w:rFonts w:eastAsia="Amiri" w:cs="Amiri" w:ascii="Amiri" w:hAnsi="Amiri"/>
          <w:color w:val="111111"/>
          <w:sz w:val="28"/>
          <w:szCs w:val="28"/>
          <w:rtl w:val="true"/>
          <w:lang w:bidi="ar-SA"/>
        </w:rPr>
        <w:t xml:space="preserve">... </w:t>
      </w:r>
      <w:bookmarkStart w:id="167" w:name="pg14251_152643"/>
    </w:p>
    <w:p>
      <w:pPr>
        <w:pStyle w:val="BookText"/>
        <w:rPr/>
      </w:pPr>
      <w:bookmarkEnd w:id="167"/>
      <w:r>
        <w:rPr>
          <w:rFonts w:ascii="Amiri" w:hAnsi="Amiri" w:eastAsia="Amiri" w:cs="Amiri"/>
          <w:color w:val="111111"/>
          <w:sz w:val="28"/>
          <w:sz w:val="28"/>
          <w:szCs w:val="28"/>
          <w:rtl w:val="true"/>
          <w:lang w:bidi="ar-SA"/>
        </w:rPr>
        <w:t>لَم أبکِ مِن فَقدِ الشَّبابِ وما مَضی مِن طیبِ عَیشٍ فِی الزَّمانِ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بَکَیتُ لِرُزءِ آلِ مُحَمَّدٍ بِمَدامِعٍ تَهمی کَغَیثٍ ماطِرِ</w:t>
      </w:r>
    </w:p>
    <w:p>
      <w:pPr>
        <w:pStyle w:val="BookText"/>
        <w:rPr/>
      </w:pPr>
      <w:r>
        <w:rPr>
          <w:rFonts w:ascii="Amiri" w:hAnsi="Amiri" w:eastAsia="Amiri" w:cs="Amiri"/>
          <w:color w:val="111111"/>
          <w:sz w:val="28"/>
          <w:sz w:val="28"/>
          <w:szCs w:val="28"/>
          <w:rtl w:val="true"/>
          <w:lang w:bidi="ar-SA"/>
        </w:rPr>
        <w:t>وا کُربَتاهُ لِمَن ثَوی فی کَربَلا فَرداً وَحیداً ما لَهُ مِن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قَتَلوا أحِبَّتَهُ ومالوا نَحوَهُ مُتَظاهِرینَ بِذاکَ شَرَّ تَظاهُرِ</w:t>
      </w:r>
    </w:p>
    <w:p>
      <w:pPr>
        <w:pStyle w:val="BookText"/>
        <w:rPr/>
      </w:pPr>
      <w:r>
        <w:rPr>
          <w:rFonts w:ascii="Amiri" w:hAnsi="Amiri" w:eastAsia="Amiri" w:cs="Amiri"/>
          <w:color w:val="111111"/>
          <w:sz w:val="28"/>
          <w:sz w:val="28"/>
          <w:szCs w:val="28"/>
          <w:rtl w:val="true"/>
          <w:lang w:bidi="ar-SA"/>
        </w:rPr>
        <w:t>وَالدّینُ یَندُبُ رُزءَهُ ومُصابَهُ وَالمَجدُ یَنظُر کَالذَّلیلِ الحائِرِ</w:t>
      </w:r>
    </w:p>
    <w:p>
      <w:pPr>
        <w:pStyle w:val="BookText"/>
        <w:rPr/>
      </w:pPr>
      <w:r>
        <w:rPr>
          <w:rFonts w:ascii="Amiri" w:hAnsi="Amiri" w:eastAsia="Amiri" w:cs="Amiri"/>
          <w:color w:val="111111"/>
          <w:sz w:val="28"/>
          <w:sz w:val="28"/>
          <w:szCs w:val="28"/>
          <w:rtl w:val="true"/>
          <w:lang w:bidi="ar-SA"/>
        </w:rPr>
        <w:t>وَالأَرضُ تَرجُفُ وَالسَّماءُ بَکَت لَهُ بِدَمٍ عَبیطٍ ساکِبٍ مُتَقاطِرِ</w:t>
      </w:r>
    </w:p>
    <w:p>
      <w:pPr>
        <w:pStyle w:val="BookText"/>
        <w:rPr/>
      </w:pPr>
      <w:r>
        <w:rPr>
          <w:rFonts w:ascii="Amiri" w:hAnsi="Amiri" w:eastAsia="Amiri" w:cs="Amiri"/>
          <w:color w:val="111111"/>
          <w:sz w:val="28"/>
          <w:sz w:val="28"/>
          <w:szCs w:val="28"/>
          <w:rtl w:val="true"/>
          <w:lang w:bidi="ar-SA"/>
        </w:rPr>
        <w:t>وَالشَّمسُ کاسِفَةٌ وأَملاکُ السَّما یَتَعجَّبونَ مِنَ الظَّلومِ الخاسِرِ</w:t>
      </w:r>
    </w:p>
    <w:p>
      <w:pPr>
        <w:pStyle w:val="BookText"/>
        <w:rPr/>
      </w:pPr>
      <w:r>
        <w:rPr>
          <w:rFonts w:ascii="Amiri" w:hAnsi="Amiri" w:eastAsia="Amiri" w:cs="Amiri"/>
          <w:color w:val="111111"/>
          <w:sz w:val="28"/>
          <w:sz w:val="28"/>
          <w:szCs w:val="28"/>
          <w:rtl w:val="true"/>
          <w:lang w:bidi="ar-SA"/>
        </w:rPr>
        <w:t>وَیلاهُ وَالأَعداءُ قَد مَلأُوا الفَضا بِعَساکِرٍ قَد اتبِعَت بِعَساکِرِ</w:t>
      </w:r>
    </w:p>
    <w:p>
      <w:pPr>
        <w:pStyle w:val="BookText"/>
        <w:rPr/>
      </w:pPr>
      <w:r>
        <w:rPr>
          <w:rFonts w:ascii="Amiri" w:hAnsi="Amiri" w:eastAsia="Amiri" w:cs="Amiri"/>
          <w:color w:val="111111"/>
          <w:sz w:val="28"/>
          <w:sz w:val="28"/>
          <w:szCs w:val="28"/>
          <w:rtl w:val="true"/>
          <w:lang w:bidi="ar-SA"/>
        </w:rPr>
        <w:t>وَالسِّبطُ فی سَبعینَ مِن أصحابِهِ هُم کَالکَواکِبِ حَولَ بَدرٍ زاهِرِ</w:t>
      </w:r>
    </w:p>
    <w:p>
      <w:pPr>
        <w:pStyle w:val="BookText"/>
        <w:rPr/>
      </w:pPr>
      <w:r>
        <w:rPr>
          <w:rFonts w:ascii="Amiri" w:hAnsi="Amiri" w:eastAsia="Amiri" w:cs="Amiri"/>
          <w:color w:val="111111"/>
          <w:sz w:val="28"/>
          <w:sz w:val="28"/>
          <w:szCs w:val="28"/>
          <w:rtl w:val="true"/>
          <w:lang w:bidi="ar-SA"/>
        </w:rPr>
        <w:t>حَتّی إذا لَقِیَ الرَّدی أنصارُهُ نادی ألا هَل لِلهُدی مِن ناصِرِ</w:t>
      </w:r>
    </w:p>
    <w:p>
      <w:pPr>
        <w:pStyle w:val="BookText"/>
        <w:rPr/>
      </w:pPr>
      <w:r>
        <w:rPr>
          <w:rFonts w:ascii="Amiri" w:hAnsi="Amiri" w:eastAsia="Amiri" w:cs="Amiri"/>
          <w:color w:val="111111"/>
          <w:sz w:val="28"/>
          <w:sz w:val="28"/>
          <w:szCs w:val="28"/>
          <w:rtl w:val="true"/>
          <w:lang w:bidi="ar-SA"/>
        </w:rPr>
        <w:t>هَل مِن فَتیً یَحمی حَریمَ مُحَمَّدٍ مِن ناهِبٍ أو سالِبٍ أو ناظِرِ</w:t>
      </w:r>
    </w:p>
    <w:p>
      <w:pPr>
        <w:pStyle w:val="BookText"/>
        <w:rPr/>
      </w:pPr>
      <w:r>
        <w:rPr>
          <w:rFonts w:ascii="Amiri" w:hAnsi="Amiri" w:eastAsia="Amiri" w:cs="Amiri"/>
          <w:color w:val="111111"/>
          <w:sz w:val="28"/>
          <w:sz w:val="28"/>
          <w:szCs w:val="28"/>
          <w:rtl w:val="true"/>
          <w:lang w:bidi="ar-SA"/>
        </w:rPr>
        <w:t>فَتَواثَبوا بِسِهامِهِم ورِماحِهِم وَیلاهُ مِن خَطبٍ عَظیمٍ جائِرِ</w:t>
      </w:r>
    </w:p>
    <w:p>
      <w:pPr>
        <w:pStyle w:val="BookText"/>
        <w:rPr/>
      </w:pPr>
      <w:r>
        <w:rPr>
          <w:rFonts w:ascii="Amiri" w:hAnsi="Amiri" w:eastAsia="Amiri" w:cs="Amiri"/>
          <w:color w:val="111111"/>
          <w:sz w:val="28"/>
          <w:sz w:val="28"/>
          <w:szCs w:val="28"/>
          <w:rtl w:val="true"/>
          <w:lang w:bidi="ar-SA"/>
        </w:rPr>
        <w:t xml:space="preserve">صَرَعوهُ ظُلماً بِالدِّماءِ وما لَهُ مِن غاسِلٍ أو ساتِرٍ أو قابِرِ </w:t>
      </w:r>
      <w:r>
        <w:rPr>
          <w:rStyle w:val="FootnoteAnchor"/>
          <w:rtl w:val="true"/>
        </w:rPr>
        <w:footnoteReference w:id="155"/>
      </w:r>
    </w:p>
    <w:p>
      <w:pPr>
        <w:pStyle w:val="Heading4"/>
        <w:numPr>
          <w:ilvl w:val="3"/>
          <w:numId w:val="1"/>
        </w:numPr>
        <w:rPr/>
      </w:pPr>
      <w:bookmarkStart w:id="168" w:name="__RefHeading___Toc96736_1588784861"/>
      <w:bookmarkStart w:id="169" w:name="_Toc57"/>
      <w:bookmarkEnd w:id="168"/>
      <w:r>
        <w:rPr/>
        <w:t>4</w:t>
      </w:r>
      <w:r>
        <w:rPr>
          <w:rtl w:val="true"/>
        </w:rPr>
        <w:t>.</w:t>
      </w:r>
      <w:r>
        <w:rPr>
          <w:rtl w:val="true"/>
        </w:rPr>
        <w:t>الشَّیخُ حَسَنٌ الدَّمِستانِیُّ‌</w:t>
      </w:r>
      <w:bookmarkEnd w:id="1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ریاض المدح والرثاء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قَصیدَةٍ طَویلَةٍ لِلشَّیخِ حَسَنٍ الدَّمِستانِیِّ نَظَمَ فیها مَقتَلَ </w:t>
      </w:r>
    </w:p>
    <w:p>
      <w:pPr>
        <w:pStyle w:val="BookText"/>
        <w:rPr/>
      </w:pPr>
      <w:r>
        <w:rPr>
          <w:rFonts w:ascii="Amiri" w:hAnsi="Amiri" w:eastAsia="Amiri" w:cs="Amiri"/>
          <w:color w:val="111111"/>
          <w:sz w:val="28"/>
          <w:sz w:val="28"/>
          <w:szCs w:val="28"/>
          <w:rtl w:val="true"/>
          <w:lang w:bidi="ar-SA"/>
        </w:rPr>
        <w:t>الحُسَینِ علیه السّلام،أوَّلُها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الحُجّاجُ عَن لَذّاتِهِم بَعضَ الشُّهور وأَنَا المُحرِمُ عَن لَذّاتِهِ کُلَّ الدُّهور</w:t>
      </w:r>
    </w:p>
    <w:p>
      <w:pPr>
        <w:pStyle w:val="BookText"/>
        <w:rPr/>
      </w:pPr>
      <w:r>
        <w:rPr>
          <w:rFonts w:ascii="Amiri" w:hAnsi="Amiri" w:eastAsia="Amiri" w:cs="Amiri"/>
          <w:color w:val="111111"/>
          <w:sz w:val="28"/>
          <w:sz w:val="28"/>
          <w:szCs w:val="28"/>
          <w:rtl w:val="true"/>
          <w:lang w:bidi="ar-SA"/>
        </w:rPr>
        <w:t>کَیفَ لا احرِمُ دَأباً ناحِراً هَدیَ السُّرور وأَنا فی مَشعَرِ الحُزنِ عَلی رُزءِ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أنساهُ طَریداً عَن جِوارِ المُصطَفی لائِذاً بِالقُبَّةِ النَّوراءِ یَشکو أسَفا</w:t>
      </w:r>
    </w:p>
    <w:p>
      <w:pPr>
        <w:pStyle w:val="BookText"/>
        <w:rPr/>
      </w:pPr>
      <w:r>
        <w:rPr>
          <w:rFonts w:ascii="Amiri" w:hAnsi="Amiri" w:eastAsia="Amiri" w:cs="Amiri"/>
          <w:color w:val="111111"/>
          <w:sz w:val="28"/>
          <w:sz w:val="28"/>
          <w:szCs w:val="28"/>
          <w:rtl w:val="true"/>
          <w:lang w:bidi="ar-SA"/>
        </w:rPr>
        <w:t>قائِلاً یا جَدُّ رَسمُ الصَّبرِ مِن قَلبی عَفا بِبَلاءٍ أنقَضَ الظَّهرَ وأَوهَی المَنکَبَینِ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 مِن داخِلِ القَبرِ بُکاءٌ ونَحیب ونِداءٌ بِافتِجاعٍ یا حَبیبی یا حُسَین</w:t>
      </w:r>
    </w:p>
    <w:p>
      <w:pPr>
        <w:pStyle w:val="BookText"/>
        <w:rPr/>
      </w:pPr>
      <w:r>
        <w:rPr>
          <w:rFonts w:ascii="Amiri" w:hAnsi="Amiri" w:eastAsia="Amiri" w:cs="Amiri"/>
          <w:color w:val="111111"/>
          <w:sz w:val="28"/>
          <w:sz w:val="28"/>
          <w:szCs w:val="28"/>
          <w:rtl w:val="true"/>
          <w:lang w:bidi="ar-SA"/>
        </w:rPr>
        <w:t>أنتَ یا رَیحانَةَ القَلبِ حَقیقٌ بِالبَلا إنَّما الدُّنیا اعِدَّت لِبَلاءِ النُّبَلا</w:t>
      </w:r>
    </w:p>
    <w:p>
      <w:pPr>
        <w:pStyle w:val="BookText"/>
        <w:rPr/>
      </w:pPr>
      <w:r>
        <w:rPr>
          <w:rFonts w:ascii="Amiri" w:hAnsi="Amiri" w:eastAsia="Amiri" w:cs="Amiri"/>
          <w:color w:val="111111"/>
          <w:sz w:val="28"/>
          <w:sz w:val="28"/>
          <w:szCs w:val="28"/>
          <w:rtl w:val="true"/>
          <w:lang w:bidi="ar-SA"/>
        </w:rPr>
        <w:t>لکِنِ الماضی قَلیلٌ بِالَّذی قَد أقبَلا فَاتَّخِذ دِرعَینِ مِن صَبرٍ وحَزمٍ سابِغَین</w:t>
      </w:r>
    </w:p>
    <w:p>
      <w:pPr>
        <w:pStyle w:val="BookText"/>
        <w:rPr/>
      </w:pPr>
      <w:r>
        <w:rPr>
          <w:rFonts w:ascii="Amiri" w:hAnsi="Amiri" w:eastAsia="Amiri" w:cs="Amiri"/>
          <w:color w:val="111111"/>
          <w:sz w:val="28"/>
          <w:sz w:val="28"/>
          <w:szCs w:val="28"/>
          <w:rtl w:val="true"/>
          <w:lang w:bidi="ar-SA"/>
        </w:rPr>
        <w:t>سَتَذوقُ المَوتَ ظُلماً ظامِیاً فی کَربَلا وسَتَبقی فی ثَراها عافِراً مُنجَدِلا</w:t>
      </w:r>
    </w:p>
    <w:p>
      <w:pPr>
        <w:pStyle w:val="BookText"/>
        <w:rPr/>
      </w:pPr>
      <w:r>
        <w:rPr>
          <w:rFonts w:ascii="Amiri" w:hAnsi="Amiri" w:eastAsia="Amiri" w:cs="Amiri"/>
          <w:color w:val="111111"/>
          <w:sz w:val="28"/>
          <w:sz w:val="28"/>
          <w:szCs w:val="28"/>
          <w:rtl w:val="true"/>
          <w:lang w:bidi="ar-SA"/>
        </w:rPr>
        <w:t>وکَأَنّی بِلَئیمِ الأَصلِ شِمرٍ قَد عَلا صَدرَکَ الطّاهِرَ بِالسَّیفِ یَحُزُّ الوَدَجَین</w:t>
      </w:r>
    </w:p>
    <w:p>
      <w:pPr>
        <w:pStyle w:val="BookText"/>
        <w:rPr/>
      </w:pPr>
      <w:r>
        <w:rPr>
          <w:rFonts w:ascii="Amiri" w:hAnsi="Amiri" w:eastAsia="Amiri" w:cs="Amiri"/>
          <w:color w:val="111111"/>
          <w:sz w:val="28"/>
          <w:sz w:val="28"/>
          <w:szCs w:val="28"/>
          <w:rtl w:val="true"/>
          <w:lang w:bidi="ar-SA"/>
        </w:rPr>
        <w:t>وکَأَنّی بِالأَیامی مِن بَناتی تَستَغیث سُغَّباً تَستَعطِفُ القَومَ وقَد عَزَّ المُغیث</w:t>
      </w:r>
    </w:p>
    <w:p>
      <w:pPr>
        <w:pStyle w:val="BookText"/>
        <w:rPr/>
      </w:pPr>
      <w:r>
        <w:rPr>
          <w:rFonts w:ascii="Amiri" w:hAnsi="Amiri" w:eastAsia="Amiri" w:cs="Amiri"/>
          <w:color w:val="111111"/>
          <w:sz w:val="28"/>
          <w:sz w:val="28"/>
          <w:szCs w:val="28"/>
          <w:rtl w:val="true"/>
          <w:lang w:bidi="ar-SA"/>
        </w:rPr>
        <w:t>قَد بَری أجسامَهُنَّ الضُّرُّ وَالسَّیرُ الحَثیث بَینَها السَّجّادُ فِی الأَصفادِ مَغلولَ‌الیَدَین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فی رِثاءِ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یُلهِهِ المُردِیانِ المالُ وَالأَمَلُ لَم یَدرِ مَا المُنجِیانِ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مُنفِقَ العُمرِ فی عِصیانِ خالِقِهِ أفِق فَإِنَّکَ مِن خَمرِ الهَوی ثَمِلُ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تَری أولِیاءَ اللّهِ قَد هَجَرَت طیبَ الکَری فِی الدَّیاجی مِنهُمُ المُقَلُ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یَسیلُ لَهُم دَمعٌ عَلی بَشَرٍ إلّا عَلی مَعشَرٍ فی کَربَلا قُتِلوا </w:t>
      </w:r>
      <w:bookmarkStart w:id="170" w:name="pg14251_152645"/>
    </w:p>
    <w:p>
      <w:pPr>
        <w:pStyle w:val="BookText"/>
        <w:rPr/>
      </w:pPr>
      <w:bookmarkEnd w:id="170"/>
      <w:r>
        <w:rPr>
          <w:rFonts w:ascii="Amiri" w:hAnsi="Amiri" w:eastAsia="Amiri" w:cs="Amiri"/>
          <w:color w:val="111111"/>
          <w:sz w:val="28"/>
          <w:sz w:val="28"/>
          <w:szCs w:val="28"/>
          <w:rtl w:val="true"/>
          <w:lang w:bidi="ar-SA"/>
        </w:rPr>
        <w:t>رَکبٌ بِرَغمِ العُلی فَوقَ الثَّری نَزَلوا وقَد اعِدَّ لَهُم فِی الجَنَّةِ النُّزُلُ</w:t>
      </w:r>
    </w:p>
    <w:p>
      <w:pPr>
        <w:pStyle w:val="BookText"/>
        <w:rPr/>
      </w:pPr>
      <w:r>
        <w:rPr>
          <w:rFonts w:ascii="Amiri" w:hAnsi="Amiri" w:eastAsia="Amiri" w:cs="Amiri"/>
          <w:color w:val="111111"/>
          <w:sz w:val="28"/>
          <w:sz w:val="28"/>
          <w:szCs w:val="28"/>
          <w:rtl w:val="true"/>
          <w:lang w:bidi="ar-SA"/>
        </w:rPr>
        <w:t>تُنسِی المَواقِفَ أهلیها مَواقِفُهُم بِصَبرِهِم فِی البَرایا یُضرَبُ المَثَلُ</w:t>
      </w:r>
    </w:p>
    <w:p>
      <w:pPr>
        <w:pStyle w:val="BookText"/>
        <w:rPr/>
      </w:pPr>
      <w:r>
        <w:rPr>
          <w:rFonts w:ascii="Amiri" w:hAnsi="Amiri" w:eastAsia="Amiri" w:cs="Amiri"/>
          <w:color w:val="111111"/>
          <w:sz w:val="28"/>
          <w:sz w:val="28"/>
          <w:szCs w:val="28"/>
          <w:rtl w:val="true"/>
          <w:lang w:bidi="ar-SA"/>
        </w:rPr>
        <w:t>ذاقُوا الحُتوفَ بِأَکنافِ الطُّفوفِ عَلی رَغمِ الاُنوفِ ولَم تَبرُد لَهُم غُلَلُ</w:t>
      </w:r>
    </w:p>
    <w:p>
      <w:pPr>
        <w:pStyle w:val="BookText"/>
        <w:rPr/>
      </w:pPr>
      <w:r>
        <w:rPr>
          <w:rFonts w:ascii="Amiri" w:hAnsi="Amiri" w:eastAsia="Amiri" w:cs="Amiri"/>
          <w:color w:val="111111"/>
          <w:sz w:val="28"/>
          <w:sz w:val="28"/>
          <w:szCs w:val="28"/>
          <w:rtl w:val="true"/>
          <w:lang w:bidi="ar-SA"/>
        </w:rPr>
        <w:t xml:space="preserve">أفدِی الحُسَینَ صَریعاً لا صَریخَ لَهُ إلّا صَریرُ نُصولٍ فیهِ تَنتَصِلُ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المدح والرثاء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بعضها نقلاً عن دیوانه المُسمّی بنیل الأمانی أو دیوان الدمستانی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قَصَدَ الحُجّاجُ بَیتاً بِمَکَّة وطافوا عَلَیهِ وَالذَّبیحُ جَریحُهُ</w:t>
      </w:r>
    </w:p>
    <w:p>
      <w:pPr>
        <w:pStyle w:val="BookText"/>
        <w:rPr/>
      </w:pPr>
      <w:r>
        <w:rPr>
          <w:rFonts w:ascii="Amiri" w:hAnsi="Amiri" w:eastAsia="Amiri" w:cs="Amiri"/>
          <w:color w:val="111111"/>
          <w:sz w:val="28"/>
          <w:sz w:val="28"/>
          <w:szCs w:val="28"/>
          <w:rtl w:val="true"/>
          <w:lang w:bidi="ar-SA"/>
        </w:rPr>
        <w:t>فَإِنّی بِوادِی الطَّفِّ أصبَحتُ مُحرِماً أطوفُ بِبَیتٍ وَالحُسَینُ ذَبیحُهُ</w:t>
      </w:r>
    </w:p>
    <w:p>
      <w:pPr>
        <w:pStyle w:val="BookText"/>
        <w:rPr/>
      </w:pPr>
      <w:r>
        <w:rPr>
          <w:rFonts w:ascii="Amiri" w:hAnsi="Amiri" w:eastAsia="Amiri" w:cs="Amiri"/>
          <w:color w:val="111111"/>
          <w:sz w:val="28"/>
          <w:sz w:val="28"/>
          <w:szCs w:val="28"/>
          <w:rtl w:val="true"/>
          <w:lang w:bidi="ar-SA"/>
        </w:rPr>
        <w:t xml:space="preserve">وتَسأَلُنی عَن زَمزَمَ هاکَ أدمُعی أوِ الحَجَرِ المَلثومِ هذا ضَریحُهُ </w:t>
      </w:r>
      <w:r>
        <w:rPr>
          <w:rStyle w:val="FootnoteAnchor"/>
          <w:rtl w:val="true"/>
        </w:rPr>
        <w:footnoteReference w:id="159"/>
      </w:r>
    </w:p>
    <w:p>
      <w:pPr>
        <w:pStyle w:val="Heading4"/>
        <w:numPr>
          <w:ilvl w:val="3"/>
          <w:numId w:val="1"/>
        </w:numPr>
        <w:rPr/>
      </w:pPr>
      <w:bookmarkStart w:id="171" w:name="__RefHeading___Toc96738_1588784861"/>
      <w:bookmarkStart w:id="172" w:name="_Toc58"/>
      <w:bookmarkEnd w:id="171"/>
      <w:r>
        <w:rPr/>
        <w:t>5</w:t>
      </w:r>
      <w:r>
        <w:rPr>
          <w:rtl w:val="true"/>
        </w:rPr>
        <w:t>.</w:t>
      </w:r>
      <w:r>
        <w:rPr>
          <w:rtl w:val="true"/>
        </w:rPr>
        <w:t>حَسَنُ بنُ عَبدِ الباقِی المَوصِلِیُّ‌</w:t>
      </w:r>
      <w:bookmarkEnd w:id="172"/>
    </w:p>
    <w:p>
      <w:pPr>
        <w:pStyle w:val="BookText"/>
        <w:rPr/>
      </w:pPr>
      <w:r>
        <w:rPr>
          <w:rStyle w:val="FootnoteAnchor"/>
          <w:rtl w:val="true"/>
        </w:rPr>
        <w:footnoteReference w:id="1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دیوانِ الشّاعِرِ حَسَنِ بنِ عَبدِ الباقی بنِ أبی بَکرٍ المَوصِلِیِّ أنَّهُ تَوَجَّهَ لِزِیارَةِ المَشهَدَینِ الشَّریفَینِ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العَلَوِیِّ وَالحُسَینِیِّ،فَعِندَما زارَ مَرقَدَ الإِمامِ الحُسَینِ علیه السّلام بِکَربَلاءَ أنشَأَ هذِهِ المَرثِیَّةَ وکَتَبَها عَلی جِدارِ البابِ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فَرَشنا لِوَط‌ءِ تِلکَ النِّیاقِ ساهِراتٍ کَلیلَةِ الآماقِ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عَلِمتُم بِما أهیمُ جُنوناً ولِماذا تَأَسُّفی وَاحتِراقی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قَتلِ الحُسَینِ کَیفَ استَقَرَّت هذِهِ الأَرضُ بَل وسَبعُ الطِّباقِ</w:t>
      </w:r>
      <w:r>
        <w:rPr>
          <w:rFonts w:eastAsia="Amiri" w:cs="Amiri" w:ascii="Amiri" w:hAnsi="Amiri"/>
          <w:color w:val="111111"/>
          <w:sz w:val="28"/>
          <w:szCs w:val="28"/>
          <w:rtl w:val="true"/>
          <w:lang w:bidi="ar-SA"/>
        </w:rPr>
        <w:t xml:space="preserve">... </w:t>
      </w:r>
      <w:bookmarkStart w:id="173" w:name="pg14251_152646"/>
    </w:p>
    <w:p>
      <w:pPr>
        <w:pStyle w:val="BookText"/>
        <w:rPr/>
      </w:pPr>
      <w:bookmarkEnd w:id="173"/>
      <w:r>
        <w:rPr>
          <w:rFonts w:ascii="Amiri" w:hAnsi="Amiri" w:eastAsia="Amiri" w:cs="Amiri"/>
          <w:color w:val="111111"/>
          <w:sz w:val="28"/>
          <w:sz w:val="28"/>
          <w:szCs w:val="28"/>
          <w:rtl w:val="true"/>
          <w:lang w:bidi="ar-SA"/>
        </w:rPr>
        <w:t>هکَذا یَومَ کَربَلا کانَ یَزهو فَرقَدٌ فیکَ وَالنُّجومُ البَواقی</w:t>
      </w:r>
    </w:p>
    <w:p>
      <w:pPr>
        <w:pStyle w:val="BookText"/>
        <w:rPr/>
      </w:pPr>
      <w:r>
        <w:rPr>
          <w:rFonts w:ascii="Amiri" w:hAnsi="Amiri" w:eastAsia="Amiri" w:cs="Amiri"/>
          <w:color w:val="111111"/>
          <w:sz w:val="28"/>
          <w:sz w:val="28"/>
          <w:szCs w:val="28"/>
          <w:rtl w:val="true"/>
          <w:lang w:bidi="ar-SA"/>
        </w:rPr>
        <w:t>کَیفَ بِاللّهِ ما غَدَت کَعُیونٍ سابِحاتٍ بِأنهُرِ الأَحداقِ</w:t>
      </w:r>
    </w:p>
    <w:p>
      <w:pPr>
        <w:pStyle w:val="BookText"/>
        <w:rPr/>
      </w:pPr>
      <w:r>
        <w:rPr>
          <w:rFonts w:ascii="Amiri" w:hAnsi="Amiri" w:eastAsia="Amiri" w:cs="Amiri"/>
          <w:color w:val="111111"/>
          <w:sz w:val="28"/>
          <w:sz w:val="28"/>
          <w:szCs w:val="28"/>
          <w:rtl w:val="true"/>
          <w:lang w:bidi="ar-SA"/>
        </w:rPr>
        <w:t>کَیفَ لَم تَجعَلِ النُّجومَ رُجوماً ورَمَیتَ العِداةَ بِالإِحراقِ</w:t>
      </w:r>
    </w:p>
    <w:p>
      <w:pPr>
        <w:pStyle w:val="BookText"/>
        <w:rPr/>
      </w:pPr>
      <w:r>
        <w:rPr>
          <w:rFonts w:ascii="Amiri" w:hAnsi="Amiri" w:eastAsia="Amiri" w:cs="Amiri"/>
          <w:color w:val="111111"/>
          <w:sz w:val="28"/>
          <w:sz w:val="28"/>
          <w:szCs w:val="28"/>
          <w:rtl w:val="true"/>
          <w:lang w:bidi="ar-SA"/>
        </w:rPr>
        <w:t>وا حَیاءَ الزَّمانِ مِن آلِ طهَ وعِتابِ البَتولِ عِندَ التَّلاقی</w:t>
      </w:r>
    </w:p>
    <w:p>
      <w:pPr>
        <w:pStyle w:val="BookText"/>
        <w:rPr/>
      </w:pPr>
      <w:r>
        <w:rPr>
          <w:rFonts w:ascii="Amiri" w:hAnsi="Amiri" w:eastAsia="Amiri" w:cs="Amiri"/>
          <w:color w:val="111111"/>
          <w:sz w:val="28"/>
          <w:sz w:val="28"/>
          <w:szCs w:val="28"/>
          <w:rtl w:val="true"/>
          <w:lang w:bidi="ar-SA"/>
        </w:rPr>
        <w:t>ما تَذَکَّرتَ یا زَمانُ عَلِیّاً کَیفَ تَرجو بِأَن تَری لَکَ واقی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تَدری بِمَن غَدَرتَ فَأَضحی بِدِماءٍ مُرَمَّلاً بِالعِراقِ</w:t>
      </w:r>
    </w:p>
    <w:p>
      <w:pPr>
        <w:pStyle w:val="BookText"/>
        <w:rPr/>
      </w:pPr>
      <w:r>
        <w:rPr>
          <w:rFonts w:ascii="Amiri" w:hAnsi="Amiri" w:eastAsia="Amiri" w:cs="Amiri"/>
          <w:color w:val="111111"/>
          <w:sz w:val="28"/>
          <w:sz w:val="28"/>
          <w:szCs w:val="28"/>
          <w:rtl w:val="true"/>
          <w:lang w:bidi="ar-SA"/>
        </w:rPr>
        <w:t>هکَذا کانَ لایِقاً مِثلُ شِمرٍ یَلتقِی الآلَ بِالسُّیوفِ الرِّقاقِ</w:t>
      </w:r>
    </w:p>
    <w:p>
      <w:pPr>
        <w:pStyle w:val="BookText"/>
        <w:rPr/>
      </w:pPr>
      <w:r>
        <w:rPr>
          <w:rFonts w:ascii="Amiri" w:hAnsi="Amiri" w:eastAsia="Amiri" w:cs="Amiri"/>
          <w:color w:val="111111"/>
          <w:sz w:val="28"/>
          <w:sz w:val="28"/>
          <w:szCs w:val="28"/>
          <w:rtl w:val="true"/>
          <w:lang w:bidi="ar-SA"/>
        </w:rPr>
        <w:t>حَرَمُ المُصطَفی وآلُ عَلِیٍّ سائِباتٌ عَلی مُتونِ العِتاقِ</w:t>
      </w:r>
    </w:p>
    <w:p>
      <w:pPr>
        <w:pStyle w:val="BookText"/>
        <w:rPr/>
      </w:pPr>
      <w:r>
        <w:rPr>
          <w:rFonts w:ascii="Amiri" w:hAnsi="Amiri" w:eastAsia="Amiri" w:cs="Amiri"/>
          <w:color w:val="111111"/>
          <w:sz w:val="28"/>
          <w:sz w:val="28"/>
          <w:szCs w:val="28"/>
          <w:rtl w:val="true"/>
          <w:lang w:bidi="ar-SA"/>
        </w:rPr>
        <w:t xml:space="preserve">بَینَ ضَمِّ الحُسَینِ وهوَ قَتیلٌ وَاعتِناقِ الوَداعِ أیَّ اعتِناقِ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96740_1588784861"/>
      <w:bookmarkStart w:id="175" w:name="_Toc59"/>
      <w:bookmarkEnd w:id="174"/>
      <w:r>
        <w:rPr/>
        <w:t>6</w:t>
      </w:r>
      <w:r>
        <w:rPr>
          <w:rtl w:val="true"/>
        </w:rPr>
        <w:t>.</w:t>
      </w:r>
      <w:r>
        <w:rPr>
          <w:rtl w:val="true"/>
        </w:rPr>
        <w:t>حُسَینٌ العَشّارِیّ‌</w:t>
      </w:r>
      <w:bookmarkEnd w:id="175"/>
    </w:p>
    <w:p>
      <w:pPr>
        <w:pStyle w:val="BookText"/>
        <w:rPr/>
      </w:pPr>
      <w:r>
        <w:rPr>
          <w:rStyle w:val="FootnoteAnchor"/>
          <w:rtl w:val="true"/>
        </w:rPr>
        <w:footnoteReference w:id="1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العشاری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مَدحِ رَیحانَةِ رَسولِ اللّهِ صلّی اللّه علیه و آله وأَخیهِ العَبَّاسِ المَدفونَینِ فی کَربَلاءَ حینَ زارَهُما 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خُیولٌ عَمَت لَمّا تَعامَت سُراتُها عَلَیها سَفیهٌ ناکِثٌ وعَقورُ</w:t>
      </w:r>
    </w:p>
    <w:p>
      <w:pPr>
        <w:pStyle w:val="BookText"/>
        <w:rPr/>
      </w:pPr>
      <w:r>
        <w:rPr>
          <w:rFonts w:ascii="Amiri" w:hAnsi="Amiri" w:eastAsia="Amiri" w:cs="Amiri"/>
          <w:color w:val="111111"/>
          <w:sz w:val="28"/>
          <w:sz w:val="28"/>
          <w:szCs w:val="28"/>
          <w:rtl w:val="true"/>
          <w:lang w:bidi="ar-SA"/>
        </w:rPr>
        <w:t>فَجالَت عَلی آلِ النَّبِیِّ فَیا لَها مَصائِبَ سودٍ فِی الکِرامِ تَدورُ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کانَ فیهِم مَن تَذَکَّرَ أحمَداً ومَدمَعُهُ لِلظّاعِنینَ غَزیرُ </w:t>
      </w:r>
      <w:bookmarkStart w:id="176" w:name="pg14251_152647"/>
    </w:p>
    <w:p>
      <w:pPr>
        <w:pStyle w:val="BookText"/>
        <w:rPr/>
      </w:pPr>
      <w:bookmarkEnd w:id="176"/>
      <w:r>
        <w:rPr>
          <w:rFonts w:ascii="Amiri" w:hAnsi="Amiri" w:eastAsia="Amiri" w:cs="Amiri"/>
          <w:color w:val="111111"/>
          <w:sz w:val="28"/>
          <w:sz w:val="28"/>
          <w:szCs w:val="28"/>
          <w:rtl w:val="true"/>
          <w:lang w:bidi="ar-SA"/>
        </w:rPr>
        <w:t>أما کانَ فیهِم مَن تَذَکَّرَ بِنتَهُ وبَضعَتُها فی کَربَلاءَ تَحیرُ</w:t>
      </w:r>
    </w:p>
    <w:p>
      <w:pPr>
        <w:pStyle w:val="BookText"/>
        <w:rPr/>
      </w:pPr>
      <w:r>
        <w:rPr>
          <w:rFonts w:ascii="Amiri" w:hAnsi="Amiri" w:eastAsia="Amiri" w:cs="Amiri"/>
          <w:color w:val="111111"/>
          <w:sz w:val="28"/>
          <w:sz w:val="28"/>
          <w:szCs w:val="28"/>
          <w:rtl w:val="true"/>
          <w:lang w:bidi="ar-SA"/>
        </w:rPr>
        <w:t>أما کانَ فیهِم مَن تَذَکَّرَ حَیدراً فَتَی الحَربِ مِقدامُ الجُیوشِ أمیرُ</w:t>
      </w:r>
    </w:p>
    <w:p>
      <w:pPr>
        <w:pStyle w:val="BookText"/>
        <w:rPr/>
      </w:pPr>
      <w:r>
        <w:rPr>
          <w:rFonts w:ascii="Amiri" w:hAnsi="Amiri" w:eastAsia="Amiri" w:cs="Amiri"/>
          <w:color w:val="111111"/>
          <w:sz w:val="28"/>
          <w:sz w:val="28"/>
          <w:szCs w:val="28"/>
          <w:rtl w:val="true"/>
          <w:lang w:bidi="ar-SA"/>
        </w:rPr>
        <w:t>أما کانَ فیهِم مَن یَرِقُّ لِصِبَیةٍ لَهُم حَنَّةٌ فی کربَلا وزَفیرُ</w:t>
      </w:r>
    </w:p>
    <w:p>
      <w:pPr>
        <w:pStyle w:val="BookText"/>
        <w:rPr/>
      </w:pPr>
      <w:r>
        <w:rPr>
          <w:rFonts w:ascii="Amiri" w:hAnsi="Amiri" w:eastAsia="Amiri" w:cs="Amiri"/>
          <w:color w:val="111111"/>
          <w:sz w:val="28"/>
          <w:sz w:val="28"/>
          <w:szCs w:val="28"/>
          <w:rtl w:val="true"/>
          <w:lang w:bidi="ar-SA"/>
        </w:rPr>
        <w:t>أتُمنَعُ أطفالُ النَّبِیِّ عَلَی الظَّما مِنَ الماءِ وَالماءُ الفُراتُ کَثیرُ</w:t>
      </w:r>
    </w:p>
    <w:p>
      <w:pPr>
        <w:pStyle w:val="BookText"/>
        <w:rPr/>
      </w:pPr>
      <w:r>
        <w:rPr>
          <w:rFonts w:ascii="Amiri" w:hAnsi="Amiri" w:eastAsia="Amiri" w:cs="Amiri"/>
          <w:color w:val="111111"/>
          <w:sz w:val="28"/>
          <w:sz w:val="28"/>
          <w:szCs w:val="28"/>
          <w:rtl w:val="true"/>
          <w:lang w:bidi="ar-SA"/>
        </w:rPr>
        <w:t>صِغارٌ مِنَ الرَّمضاءِ أمسَوا ذَوابِلاً ولَیسَ لَهُم یَومَ الهَجیرِ مُجیرُ</w:t>
      </w:r>
    </w:p>
    <w:p>
      <w:pPr>
        <w:pStyle w:val="BookText"/>
        <w:rPr/>
      </w:pPr>
      <w:r>
        <w:rPr>
          <w:rFonts w:ascii="Amiri" w:hAnsi="Amiri" w:eastAsia="Amiri" w:cs="Amiri"/>
          <w:color w:val="111111"/>
          <w:sz w:val="28"/>
          <w:sz w:val="28"/>
          <w:szCs w:val="28"/>
          <w:rtl w:val="true"/>
          <w:lang w:bidi="ar-SA"/>
        </w:rPr>
        <w:t xml:space="preserve">فَدَیتُ بِأَولادِی الصِّغارِ صِغارَهُم فَخَطبُهُمُ بَینَ العِبادِ کَبیرُ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العشاری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77" w:name="__RefHeading___Toc96742_1588784861"/>
      <w:bookmarkStart w:id="178" w:name="_Toc60"/>
      <w:bookmarkEnd w:id="177"/>
      <w:r>
        <w:rPr/>
        <w:t>7</w:t>
      </w:r>
      <w:r>
        <w:rPr>
          <w:rtl w:val="true"/>
        </w:rPr>
        <w:t>.</w:t>
      </w:r>
      <w:r>
        <w:rPr>
          <w:rtl w:val="true"/>
        </w:rPr>
        <w:t>الشَّیخُ عَبدُ اللّهِ بِنُ مُحَمَّدٍ الشَّبراوِیُّ‌</w:t>
      </w:r>
      <w:bookmarkEnd w:id="178"/>
    </w:p>
    <w:p>
      <w:pPr>
        <w:pStyle w:val="BookText"/>
        <w:rPr/>
      </w:pPr>
      <w:r>
        <w:rPr>
          <w:rStyle w:val="FootnoteAnchor"/>
          <w:rtl w:val="true"/>
        </w:rPr>
        <w:footnoteReference w:id="1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عَبدِ اللّهِ بنِ مُحَمَّدٍ الشَّبراوِیِّ فی ذِکرِ النَّبیِّ وأَهلِ بَیتِهِ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بِنتِ الرَّسولِ مَن ذا یُضاهی کَ افتِخاراً وأَنتَ لِلفَخرِ عِقدُ</w:t>
      </w:r>
    </w:p>
    <w:p>
      <w:pPr>
        <w:pStyle w:val="BookText"/>
        <w:rPr/>
      </w:pPr>
      <w:r>
        <w:rPr>
          <w:rFonts w:ascii="Amiri" w:hAnsi="Amiri" w:eastAsia="Amiri" w:cs="Amiri"/>
          <w:color w:val="111111"/>
          <w:sz w:val="28"/>
          <w:sz w:val="28"/>
          <w:szCs w:val="28"/>
          <w:rtl w:val="true"/>
          <w:lang w:bidi="ar-SA"/>
        </w:rPr>
        <w:t>یا حُسَیناً هَل مِثلُ امِّکَ امٌّ لِشَریفٍ أو مِثلُ جَدِّکَ جَدُّ</w:t>
      </w:r>
    </w:p>
    <w:p>
      <w:pPr>
        <w:pStyle w:val="BookText"/>
        <w:rPr/>
      </w:pPr>
      <w:r>
        <w:rPr>
          <w:rFonts w:ascii="Amiri" w:hAnsi="Amiri" w:eastAsia="Amiri" w:cs="Amiri"/>
          <w:color w:val="111111"/>
          <w:sz w:val="28"/>
          <w:sz w:val="28"/>
          <w:szCs w:val="28"/>
          <w:rtl w:val="true"/>
          <w:lang w:bidi="ar-SA"/>
        </w:rPr>
        <w:t>رامَ قَومٌ أن یَلحَقوکَ ولکِن بَینَهُم فِی العُلا وبَینَکَ بُعدُ</w:t>
      </w:r>
    </w:p>
    <w:p>
      <w:pPr>
        <w:pStyle w:val="BookText"/>
        <w:rPr/>
      </w:pPr>
      <w:r>
        <w:rPr>
          <w:rFonts w:ascii="Amiri" w:hAnsi="Amiri" w:eastAsia="Amiri" w:cs="Amiri"/>
          <w:color w:val="111111"/>
          <w:sz w:val="28"/>
          <w:sz w:val="28"/>
          <w:szCs w:val="28"/>
          <w:rtl w:val="true"/>
          <w:lang w:bidi="ar-SA"/>
        </w:rPr>
        <w:t>خَصَّکَ اللّهُ بِالسَّعادَةِ فی دُنی اکَ ثُمَّ بِالشَّهادَةِ بَعدُ</w:t>
      </w:r>
    </w:p>
    <w:p>
      <w:pPr>
        <w:pStyle w:val="BookText"/>
        <w:rPr/>
      </w:pPr>
      <w:r>
        <w:rPr>
          <w:rFonts w:ascii="Amiri" w:hAnsi="Amiri" w:eastAsia="Amiri" w:cs="Amiri"/>
          <w:color w:val="111111"/>
          <w:sz w:val="28"/>
          <w:sz w:val="28"/>
          <w:szCs w:val="28"/>
          <w:rtl w:val="true"/>
          <w:lang w:bidi="ar-SA"/>
        </w:rPr>
        <w:t xml:space="preserve">لَکَ فِی الحَشرِ </w:t>
      </w:r>
      <w:r>
        <w:rPr>
          <w:rStyle w:val="FootnoteAnchor"/>
          <w:rtl w:val="true"/>
        </w:rPr>
        <w:footnoteReference w:id="165"/>
      </w:r>
      <w:r>
        <w:rPr>
          <w:rFonts w:ascii="Amiri" w:hAnsi="Amiri" w:eastAsia="Amiri" w:cs="Amiri"/>
          <w:color w:val="111111"/>
          <w:sz w:val="28"/>
          <w:sz w:val="28"/>
          <w:szCs w:val="28"/>
          <w:rtl w:val="true"/>
          <w:lang w:bidi="ar-SA"/>
        </w:rPr>
        <w:t>یا حُسَینُ مَقامٌ ولِأَعداکَ فیهِ خِزیٌ وطَردُ</w:t>
      </w:r>
    </w:p>
    <w:p>
      <w:pPr>
        <w:pStyle w:val="BookText"/>
        <w:rPr/>
      </w:pPr>
      <w:r>
        <w:rPr>
          <w:rFonts w:ascii="Amiri" w:hAnsi="Amiri" w:eastAsia="Amiri" w:cs="Amiri"/>
          <w:color w:val="111111"/>
          <w:sz w:val="28"/>
          <w:sz w:val="28"/>
          <w:szCs w:val="28"/>
          <w:rtl w:val="true"/>
          <w:lang w:bidi="ar-SA"/>
        </w:rPr>
        <w:t>یا کَریمَ الدّارَینِ یا مَن لَهُ الدَّه رُ عَلی رُغمِ مَن یُعانِدُ عَبدُ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سَیفٌ عَلی عِداکَ ولکِن فیکَ حِلمٌ وما لِفَضلِکَ حَدُّ </w:t>
      </w:r>
      <w:r>
        <w:rPr>
          <w:rStyle w:val="FootnoteAnchor"/>
          <w:rtl w:val="true"/>
        </w:rPr>
        <w:footnoteReference w:id="166"/>
      </w:r>
      <w:bookmarkStart w:id="179" w:name="pg14251_152648"/>
    </w:p>
    <w:p>
      <w:pPr>
        <w:pStyle w:val="Heading4"/>
        <w:numPr>
          <w:ilvl w:val="3"/>
          <w:numId w:val="1"/>
        </w:numPr>
        <w:rPr/>
      </w:pPr>
      <w:bookmarkStart w:id="180" w:name="__RefHeading___Toc96744_1588784861"/>
      <w:bookmarkStart w:id="181" w:name="_Toc61"/>
      <w:bookmarkEnd w:id="179"/>
      <w:bookmarkEnd w:id="180"/>
      <w:r>
        <w:rPr/>
        <w:t>8</w:t>
      </w:r>
      <w:r>
        <w:rPr>
          <w:rtl w:val="true"/>
        </w:rPr>
        <w:t>.</w:t>
      </w:r>
      <w:r>
        <w:rPr>
          <w:rtl w:val="true"/>
        </w:rPr>
        <w:t>السَّیِّدُ عَلی خانَ المَدَنِیُّ الشّیرازِیُّ‌</w:t>
      </w:r>
      <w:bookmarkEnd w:id="181"/>
    </w:p>
    <w:p>
      <w:pPr>
        <w:pStyle w:val="BookText"/>
        <w:rPr/>
      </w:pP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من ذخائر الدهر،وحسنات العالم کلّه،ومن عباقرة الدنیا،فنّی کلّ فنّ،والعلَم الهادی لکلّ فضیلة،والواقف علی آیات براعته وسور نبوغه،ألا وهو کلّ کتاب خطّه قلمه،أو قریض نطق به فمه،لایجد ملتحداً عن الإذعان بإمامته فی کلّ تلکم المناحی،وله مؤلّفات کثیرة،منها الدرجات الرفیعة،وله 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المدینة المنوّرة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،وتوفّی فی شیراز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،ودُفن فی شیراز بحرم الشاه چراغ أحمد ابن الإمام موسی بن جعفر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علیّ خانَ المَدَنِیِّ یَرثی بِهَا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نَسیتُ فَلا أنسَی الحُسَینَ لُقیً تَحنو عَلَیهِ رُبَی الآکامِ وَالتّورِ</w:t>
      </w:r>
    </w:p>
    <w:p>
      <w:pPr>
        <w:pStyle w:val="BookText"/>
        <w:rPr/>
      </w:pPr>
      <w:r>
        <w:rPr>
          <w:rFonts w:ascii="Amiri" w:hAnsi="Amiri" w:eastAsia="Amiri" w:cs="Amiri"/>
          <w:color w:val="111111"/>
          <w:sz w:val="28"/>
          <w:sz w:val="28"/>
          <w:szCs w:val="28"/>
          <w:rtl w:val="true"/>
          <w:lang w:bidi="ar-SA"/>
        </w:rPr>
        <w:t>مُعَفَّراً فی مَوامِی البیدِ مُنجَدِلاً یَزورُهُ الوَحشُ مِن سیدٍ ویَعفورِ</w:t>
      </w:r>
    </w:p>
    <w:p>
      <w:pPr>
        <w:pStyle w:val="BookText"/>
        <w:rPr/>
      </w:pPr>
      <w:r>
        <w:rPr>
          <w:rFonts w:ascii="Amiri" w:hAnsi="Amiri" w:eastAsia="Amiri" w:cs="Amiri"/>
          <w:color w:val="111111"/>
          <w:sz w:val="28"/>
          <w:sz w:val="28"/>
          <w:szCs w:val="28"/>
          <w:rtl w:val="true"/>
          <w:lang w:bidi="ar-SA"/>
        </w:rPr>
        <w:t>تَبکی عَلَیهِ السَّماواتُ العُلی حَزَناً وَالأَرضُ تَکسوهُ ثَوباً غَیرَ مَزرورِ</w:t>
      </w:r>
    </w:p>
    <w:p>
      <w:pPr>
        <w:pStyle w:val="BookText"/>
        <w:rPr/>
      </w:pPr>
      <w:r>
        <w:rPr>
          <w:rFonts w:ascii="Amiri" w:hAnsi="Amiri" w:eastAsia="Amiri" w:cs="Amiri"/>
          <w:color w:val="111111"/>
          <w:sz w:val="28"/>
          <w:sz w:val="28"/>
          <w:szCs w:val="28"/>
          <w:rtl w:val="true"/>
          <w:lang w:bidi="ar-SA"/>
        </w:rPr>
        <w:t>یا حَسرَةً لِغَریبِ الدّارِ مُضطَهَداً یَلقَی العِدی بِعَدیدٍ مِنهُ مَکثورِ</w:t>
      </w:r>
    </w:p>
    <w:p>
      <w:pPr>
        <w:pStyle w:val="BookText"/>
        <w:rPr/>
      </w:pPr>
      <w:r>
        <w:rPr>
          <w:rFonts w:ascii="Amiri" w:hAnsi="Amiri" w:eastAsia="Amiri" w:cs="Amiri"/>
          <w:color w:val="111111"/>
          <w:sz w:val="28"/>
          <w:sz w:val="28"/>
          <w:szCs w:val="28"/>
          <w:rtl w:val="true"/>
          <w:lang w:bidi="ar-SA"/>
        </w:rPr>
        <w:t>یَحمِی الوَطیسَ مَتی وافاهُ مُنتَصِراً عَلَیهِمُ بِخَمیسٍ غَیرِ مَنصورِ</w:t>
      </w:r>
    </w:p>
    <w:p>
      <w:pPr>
        <w:pStyle w:val="BookText"/>
        <w:rPr/>
      </w:pPr>
      <w:r>
        <w:rPr>
          <w:rFonts w:ascii="Amiri" w:hAnsi="Amiri" w:eastAsia="Amiri" w:cs="Amiri"/>
          <w:color w:val="111111"/>
          <w:sz w:val="28"/>
          <w:sz w:val="28"/>
          <w:szCs w:val="28"/>
          <w:rtl w:val="true"/>
          <w:lang w:bidi="ar-SA"/>
        </w:rPr>
        <w:t>حَتّی إذا لَم یَکُن مِن دونِهِ وَزَرٌ شَفَی الضَّغائِنَ مِنهُ کُلُّ مَأزورِ</w:t>
      </w:r>
    </w:p>
    <w:p>
      <w:pPr>
        <w:pStyle w:val="BookText"/>
        <w:rPr/>
      </w:pPr>
      <w:r>
        <w:rPr>
          <w:rFonts w:ascii="Amiri" w:hAnsi="Amiri" w:eastAsia="Amiri" w:cs="Amiri"/>
          <w:color w:val="111111"/>
          <w:sz w:val="28"/>
          <w:sz w:val="28"/>
          <w:szCs w:val="28"/>
          <w:rtl w:val="true"/>
          <w:lang w:bidi="ar-SA"/>
        </w:rPr>
        <w:t>فَأَینَ عَینُ رَسولِ اللّهِ تَرمُقُهُ لُقیً عَلی جانِبٍ لِلبَینِ مَهجورِ</w:t>
      </w:r>
    </w:p>
    <w:p>
      <w:pPr>
        <w:pStyle w:val="BookText"/>
        <w:rPr/>
      </w:pPr>
      <w:r>
        <w:rPr>
          <w:rFonts w:ascii="Amiri" w:hAnsi="Amiri" w:eastAsia="Amiri" w:cs="Amiri"/>
          <w:color w:val="111111"/>
          <w:sz w:val="28"/>
          <w:sz w:val="28"/>
          <w:szCs w:val="28"/>
          <w:rtl w:val="true"/>
          <w:lang w:bidi="ar-SA"/>
        </w:rPr>
        <w:t>وأَینَ عَینُ عَلِیٍّ مِنهُ تَلحَظُهُ مَقهورَ کُلِّ شَقِیِّ الجَدِّ مَقهورِ</w:t>
      </w:r>
    </w:p>
    <w:p>
      <w:pPr>
        <w:pStyle w:val="BookText"/>
        <w:rPr/>
      </w:pPr>
      <w:r>
        <w:rPr>
          <w:rFonts w:ascii="Amiri" w:hAnsi="Amiri" w:eastAsia="Amiri" w:cs="Amiri"/>
          <w:color w:val="111111"/>
          <w:sz w:val="28"/>
          <w:sz w:val="28"/>
          <w:szCs w:val="28"/>
          <w:rtl w:val="true"/>
          <w:lang w:bidi="ar-SA"/>
        </w:rPr>
        <w:t>وأَینَ فاطِمَةُ الزَّهراءُ تَنظُرُهُ وأَهلُهُ بَینَ مَذبوحٍ ومَنحورِ</w:t>
      </w:r>
    </w:p>
    <w:p>
      <w:pPr>
        <w:pStyle w:val="BookText"/>
        <w:rPr/>
      </w:pPr>
      <w:r>
        <w:rPr>
          <w:rFonts w:ascii="Amiri" w:hAnsi="Amiri" w:eastAsia="Amiri" w:cs="Amiri"/>
          <w:color w:val="111111"/>
          <w:sz w:val="28"/>
          <w:sz w:val="28"/>
          <w:szCs w:val="28"/>
          <w:rtl w:val="true"/>
          <w:lang w:bidi="ar-SA"/>
        </w:rPr>
        <w:t>یا غَیرَةَ اللّهِ وَالأَملاکُ قاطِبَةً بِفادِحٍ مِن خُطوبِ الدَّهرِ مَنکورِ</w:t>
      </w:r>
    </w:p>
    <w:p>
      <w:pPr>
        <w:pStyle w:val="BookText"/>
        <w:rPr/>
      </w:pPr>
      <w:r>
        <w:rPr>
          <w:rFonts w:ascii="Amiri" w:hAnsi="Amiri" w:eastAsia="Amiri" w:cs="Amiri"/>
          <w:color w:val="111111"/>
          <w:sz w:val="28"/>
          <w:sz w:val="28"/>
          <w:szCs w:val="28"/>
          <w:rtl w:val="true"/>
          <w:lang w:bidi="ar-SA"/>
        </w:rPr>
        <w:t>تُسبی بَناتُ رَسولِ اللّهِ حاسِرَةً کَأَنَّهُنَّ سَبایا قَومِ 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الفَواطِمِ فی الأَغلالِ خاشِعَةً یُحدی بِهِنَّ عَلَی الأَقتابِ وَالکورِ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یَنعَینَ یا جَدُّ نالَ القَومُ وِترَهُمُ مِنّا واُوقِعَ فینا کُلُّ مَحذورِ </w:t>
      </w:r>
      <w:bookmarkStart w:id="182" w:name="pg14251_152649"/>
    </w:p>
    <w:p>
      <w:pPr>
        <w:pStyle w:val="BookText"/>
        <w:rPr/>
      </w:pPr>
      <w:bookmarkEnd w:id="182"/>
      <w:r>
        <w:rPr>
          <w:rFonts w:ascii="Amiri" w:hAnsi="Amiri" w:eastAsia="Amiri" w:cs="Amiri"/>
          <w:color w:val="111111"/>
          <w:sz w:val="28"/>
          <w:sz w:val="28"/>
          <w:szCs w:val="28"/>
          <w:rtl w:val="true"/>
          <w:lang w:bidi="ar-SA"/>
        </w:rPr>
        <w:t>یا جَدُّ صالَ الأَعادی فی بَنیکَ وقَد ثَوَی الحُسَینُ ثَلاثاً غیرَ مَقبورِ</w:t>
      </w:r>
    </w:p>
    <w:p>
      <w:pPr>
        <w:pStyle w:val="BookText"/>
        <w:rPr/>
      </w:pPr>
      <w:r>
        <w:rPr>
          <w:rFonts w:ascii="Amiri" w:hAnsi="Amiri" w:eastAsia="Amiri" w:cs="Amiri"/>
          <w:color w:val="111111"/>
          <w:sz w:val="28"/>
          <w:sz w:val="28"/>
          <w:szCs w:val="28"/>
          <w:rtl w:val="true"/>
          <w:lang w:bidi="ar-SA"/>
        </w:rPr>
        <w:t xml:space="preserve">واُودِعَ الرَّأسُ مِنهُ رَأسَ عالِیَةٍ واُوطِئَ الجِسمُ مِنهُ کُلَّ مِحظیرِ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96746_1588784861"/>
      <w:bookmarkStart w:id="184" w:name="_Toc62"/>
      <w:bookmarkEnd w:id="183"/>
      <w:r>
        <w:rPr/>
        <w:t>9</w:t>
      </w:r>
      <w:r>
        <w:rPr>
          <w:rtl w:val="true"/>
        </w:rPr>
        <w:t>.</w:t>
      </w:r>
      <w:r>
        <w:rPr>
          <w:rtl w:val="true"/>
        </w:rPr>
        <w:t>الشّیخُ مُحسِنُ بنُ فَرَجٍ النَّجَفِیُّ‌</w:t>
      </w:r>
      <w:bookmarkEnd w:id="184"/>
    </w:p>
    <w:p>
      <w:pPr>
        <w:pStyle w:val="BookText"/>
        <w:rPr/>
      </w:pPr>
      <w:r>
        <w:rPr>
          <w:rStyle w:val="FootnoteAnchor"/>
          <w:rtl w:val="true"/>
        </w:rPr>
        <w:footnoteReference w:id="1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بنُ فرجٍ النَّجَفِیُّ الجَزائِرِیُّ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أفدیهِمُ مَعشَراً غُرّاً بِهِم وَتَرَت رَیحانَةَ الطُّهرِ طهَ آلُ سُفیانا</w:t>
      </w:r>
    </w:p>
    <w:p>
      <w:pPr>
        <w:pStyle w:val="BookText"/>
        <w:rPr/>
      </w:pPr>
      <w:r>
        <w:rPr>
          <w:rFonts w:ascii="Amiri" w:hAnsi="Amiri" w:eastAsia="Amiri" w:cs="Amiri"/>
          <w:color w:val="111111"/>
          <w:sz w:val="28"/>
          <w:sz w:val="28"/>
          <w:szCs w:val="28"/>
          <w:rtl w:val="true"/>
          <w:lang w:bidi="ar-SA"/>
        </w:rPr>
        <w:t>أضحی فَریداً یُدیرُ الطَّرفَ لَیسَ یَری سِوَی المُثَقَّفِ وَالهِندِیِّ أعوانا</w:t>
      </w:r>
    </w:p>
    <w:p>
      <w:pPr>
        <w:pStyle w:val="BookText"/>
        <w:rPr/>
      </w:pPr>
      <w:r>
        <w:rPr>
          <w:rFonts w:ascii="Amiri" w:hAnsi="Amiri" w:eastAsia="Amiri" w:cs="Amiri"/>
          <w:color w:val="111111"/>
          <w:sz w:val="28"/>
          <w:sz w:val="28"/>
          <w:szCs w:val="28"/>
          <w:rtl w:val="true"/>
          <w:lang w:bidi="ar-SA"/>
        </w:rPr>
        <w:t>یَدعوهُمُ لِلهُدی آنا وآوِنَةً یُطفی لَظَی الحَربِ ضَرّاباً وطَعّانا</w:t>
      </w:r>
    </w:p>
    <w:p>
      <w:pPr>
        <w:pStyle w:val="BookText"/>
        <w:rPr/>
      </w:pPr>
      <w:r>
        <w:rPr>
          <w:rFonts w:ascii="Amiri" w:hAnsi="Amiri" w:eastAsia="Amiri" w:cs="Amiri"/>
          <w:color w:val="111111"/>
          <w:sz w:val="28"/>
          <w:sz w:val="28"/>
          <w:szCs w:val="28"/>
          <w:rtl w:val="true"/>
          <w:lang w:bidi="ar-SA"/>
        </w:rPr>
        <w:t>یا واعِظاً مَعشَراً ضَلُّوا الطَّریقَ بِما عَلی قُلوبِهِم مِن غَیِّهِم رانا</w:t>
      </w:r>
    </w:p>
    <w:p>
      <w:pPr>
        <w:pStyle w:val="BookText"/>
        <w:rPr/>
      </w:pPr>
      <w:r>
        <w:rPr>
          <w:rFonts w:ascii="Amiri" w:hAnsi="Amiri" w:eastAsia="Amiri" w:cs="Amiri"/>
          <w:color w:val="111111"/>
          <w:sz w:val="28"/>
          <w:sz w:val="28"/>
          <w:szCs w:val="28"/>
          <w:rtl w:val="true"/>
          <w:lang w:bidi="ar-SA"/>
        </w:rPr>
        <w:t>وزاجِراً فِئَةً ضَلَّت بِما کَسَبَت بِالسَّیفِ حیناً وبِالتَّنزیلِ أحیانا</w:t>
      </w:r>
    </w:p>
    <w:p>
      <w:pPr>
        <w:pStyle w:val="BookText"/>
        <w:rPr/>
      </w:pPr>
      <w:r>
        <w:rPr>
          <w:rFonts w:ascii="Amiri" w:hAnsi="Amiri" w:eastAsia="Amiri" w:cs="Amiri"/>
          <w:color w:val="111111"/>
          <w:sz w:val="28"/>
          <w:sz w:val="28"/>
          <w:szCs w:val="28"/>
          <w:rtl w:val="true"/>
          <w:lang w:bidi="ar-SA"/>
        </w:rPr>
        <w:t>ما هُنتَ قَدراً عَلَی اللّهِ العَظیمِ ولَم یَحجُب فَدَیتُکَ عَنکَ النَّصرَ خِذلانا</w:t>
      </w:r>
    </w:p>
    <w:p>
      <w:pPr>
        <w:pStyle w:val="BookText"/>
        <w:rPr/>
      </w:pPr>
      <w:r>
        <w:rPr>
          <w:rFonts w:ascii="Amiri" w:hAnsi="Amiri" w:eastAsia="Amiri" w:cs="Amiri"/>
          <w:color w:val="111111"/>
          <w:sz w:val="28"/>
          <w:sz w:val="28"/>
          <w:szCs w:val="28"/>
          <w:rtl w:val="true"/>
          <w:lang w:bidi="ar-SA"/>
        </w:rPr>
        <w:t>لَکِنَّما شاءَ أن یُبدیکَ لِلمَلأِ ال أَعلی ویَجعَلَ مِنکَ الصَّبرَ عُنوانا</w:t>
      </w:r>
    </w:p>
    <w:p>
      <w:pPr>
        <w:pStyle w:val="BookText"/>
        <w:rPr/>
      </w:pPr>
      <w:r>
        <w:rPr>
          <w:rFonts w:ascii="Amiri" w:hAnsi="Amiri" w:eastAsia="Amiri" w:cs="Amiri"/>
          <w:color w:val="111111"/>
          <w:sz w:val="28"/>
          <w:sz w:val="28"/>
          <w:szCs w:val="28"/>
          <w:rtl w:val="true"/>
          <w:lang w:bidi="ar-SA"/>
        </w:rPr>
        <w:t>فَعَزَّ أن تَتَلَظّی بَینَهُم عَطَشاً وَالماءُ یَصدُرُ عَنهُ الوَحشُ رَیّانا</w:t>
      </w:r>
    </w:p>
    <w:p>
      <w:pPr>
        <w:pStyle w:val="BookText"/>
        <w:rPr/>
      </w:pPr>
      <w:r>
        <w:rPr>
          <w:rFonts w:ascii="Amiri" w:hAnsi="Amiri" w:eastAsia="Amiri" w:cs="Amiri"/>
          <w:color w:val="111111"/>
          <w:sz w:val="28"/>
          <w:sz w:val="28"/>
          <w:szCs w:val="28"/>
          <w:rtl w:val="true"/>
          <w:lang w:bidi="ar-SA"/>
        </w:rPr>
        <w:t>وَیلُ الفُراتِ أبادَ اللّهُ غامِرَهُ ورَدَّ وارِدَهُ بِالرُّغمِ ظَمآنا</w:t>
      </w:r>
    </w:p>
    <w:p>
      <w:pPr>
        <w:pStyle w:val="BookText"/>
        <w:rPr/>
      </w:pPr>
      <w:r>
        <w:rPr>
          <w:rFonts w:ascii="Amiri" w:hAnsi="Amiri" w:eastAsia="Amiri" w:cs="Amiri"/>
          <w:color w:val="111111"/>
          <w:sz w:val="28"/>
          <w:sz w:val="28"/>
          <w:szCs w:val="28"/>
          <w:rtl w:val="true"/>
          <w:lang w:bidi="ar-SA"/>
        </w:rPr>
        <w:t>لَم یُطفِ حَرَّ غَلیلِ السِّبطِ بارِدُهُ حَتّی قَضی فی سَبیلِ اللّهِ عَطشانا</w:t>
      </w:r>
    </w:p>
    <w:p>
      <w:pPr>
        <w:pStyle w:val="BookText"/>
        <w:rPr/>
      </w:pPr>
      <w:r>
        <w:rPr>
          <w:rFonts w:ascii="Amiri" w:hAnsi="Amiri" w:eastAsia="Amiri" w:cs="Amiri"/>
          <w:color w:val="111111"/>
          <w:sz w:val="28"/>
          <w:sz w:val="28"/>
          <w:szCs w:val="28"/>
          <w:rtl w:val="true"/>
          <w:lang w:bidi="ar-SA"/>
        </w:rPr>
        <w:t>فیا سَماءُ لِهذَا الحادِثِ انفَطِری فَمَا القِیامَةُ أدهی فِی الوَری شانا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ولتَرجُفِ الأَرضُ شَجواً فَابنُ فاطِمَةٍ أمسی عَلَیها تَریبَ الجِسمِ عُریانا </w:t>
      </w:r>
      <w:bookmarkStart w:id="185" w:name="pg14251_152650"/>
    </w:p>
    <w:p>
      <w:pPr>
        <w:pStyle w:val="BookText"/>
        <w:rPr/>
      </w:pPr>
      <w:bookmarkEnd w:id="185"/>
      <w:r>
        <w:rPr>
          <w:rFonts w:ascii="Amiri" w:hAnsi="Amiri" w:eastAsia="Amiri" w:cs="Amiri"/>
          <w:color w:val="111111"/>
          <w:sz w:val="28"/>
          <w:sz w:val="28"/>
          <w:szCs w:val="28"/>
          <w:rtl w:val="true"/>
          <w:lang w:bidi="ar-SA"/>
        </w:rPr>
        <w:t>ما هانَ قَدراً عَلَیها أن تُوارِیَهُ بَل لا تُطیقُ لِنورِ اللّهِ کِتمانا</w:t>
      </w:r>
    </w:p>
    <w:p>
      <w:pPr>
        <w:pStyle w:val="BookText"/>
        <w:rPr/>
      </w:pPr>
      <w:r>
        <w:rPr>
          <w:rFonts w:ascii="Amiri" w:hAnsi="Amiri" w:eastAsia="Amiri" w:cs="Amiri"/>
          <w:color w:val="111111"/>
          <w:sz w:val="28"/>
          <w:sz w:val="28"/>
          <w:szCs w:val="28"/>
          <w:rtl w:val="true"/>
          <w:lang w:bidi="ar-SA"/>
        </w:rPr>
        <w:t xml:space="preserve">ما کانَ ضَرَّهُم لَو أنَّهُم صَفَحوا عَن جِسمِ مَن کانَ لِلمُختارِ رَیحانا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86" w:name="__RefHeading___Toc96748_1588784861"/>
      <w:bookmarkStart w:id="187" w:name="_Toc63"/>
      <w:bookmarkEnd w:id="186"/>
      <w:r>
        <w:rPr/>
        <w:t>10</w:t>
      </w:r>
      <w:r>
        <w:rPr>
          <w:rtl w:val="true"/>
        </w:rPr>
        <w:t>.</w:t>
      </w:r>
      <w:r>
        <w:rPr>
          <w:rtl w:val="true"/>
        </w:rPr>
        <w:t>السَّیُّدُ مُحَمَّدٌ ابنُ أمیرِ الحاجِّ‌</w:t>
      </w:r>
      <w:bookmarkEnd w:id="187"/>
    </w:p>
    <w:p>
      <w:pPr>
        <w:pStyle w:val="BookText"/>
        <w:rPr/>
      </w:pPr>
      <w:r>
        <w:rPr>
          <w:rStyle w:val="FootnoteAnchor"/>
          <w:rtl w:val="true"/>
        </w:rPr>
        <w:footnoteReference w:id="1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ابنُ أمیرِ الحاجِّ الحُسَینِیُّ النَّجَفِیُّ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شِعرِهِ قَولُهُ فِی العَبّاسِ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بَذَلتَ أیا عَبّاسُ نَفساً نَفیسَةً لِنَصرِ حُسَینٍ عَزَّ بِالجِدِّ عَن مِثلِ</w:t>
      </w:r>
    </w:p>
    <w:p>
      <w:pPr>
        <w:pStyle w:val="BookText"/>
        <w:rPr/>
      </w:pPr>
      <w:r>
        <w:rPr>
          <w:rFonts w:ascii="Amiri" w:hAnsi="Amiri" w:eastAsia="Amiri" w:cs="Amiri"/>
          <w:color w:val="111111"/>
          <w:sz w:val="28"/>
          <w:sz w:val="28"/>
          <w:szCs w:val="28"/>
          <w:rtl w:val="true"/>
          <w:lang w:bidi="ar-SA"/>
        </w:rPr>
        <w:t>أبَیتَ التِذاذَ الماءِ قَبلَ التِذاذِهِ وحُسنُ فِعالِ المَرءِ فَرعٌ عَنِ الأَصلِ</w:t>
      </w:r>
    </w:p>
    <w:p>
      <w:pPr>
        <w:pStyle w:val="BookText"/>
        <w:rPr/>
      </w:pPr>
      <w:r>
        <w:rPr>
          <w:rFonts w:ascii="Amiri" w:hAnsi="Amiri" w:eastAsia="Amiri" w:cs="Amiri"/>
          <w:color w:val="111111"/>
          <w:sz w:val="28"/>
          <w:sz w:val="28"/>
          <w:szCs w:val="28"/>
          <w:rtl w:val="true"/>
          <w:lang w:bidi="ar-SA"/>
        </w:rPr>
        <w:t xml:space="preserve">فَأَنتَ أخُو السِّبطَینِ فی یَومِ مَفخَرٍ وفی یَومِ بَذلِ الماءِ أنتَ أبُو الفَضلِ </w:t>
      </w:r>
      <w:r>
        <w:rPr>
          <w:rStyle w:val="FootnoteAnchor"/>
          <w:rtl w:val="true"/>
        </w:rPr>
        <w:footnoteReference w:id="172"/>
      </w:r>
    </w:p>
    <w:p>
      <w:pPr>
        <w:pStyle w:val="Heading4"/>
        <w:numPr>
          <w:ilvl w:val="3"/>
          <w:numId w:val="1"/>
        </w:numPr>
        <w:rPr/>
      </w:pPr>
      <w:bookmarkStart w:id="188" w:name="__RefHeading___Toc96750_1588784861"/>
      <w:bookmarkStart w:id="189" w:name="_Toc64"/>
      <w:bookmarkEnd w:id="188"/>
      <w:r>
        <w:rPr/>
        <w:t>11</w:t>
      </w:r>
      <w:r>
        <w:rPr>
          <w:rtl w:val="true"/>
        </w:rPr>
        <w:t>.</w:t>
      </w:r>
      <w:r>
        <w:rPr>
          <w:rtl w:val="true"/>
        </w:rPr>
        <w:t>السَّیِّدُ نَصرُ اللّهِ الحائِرِیُّ‌</w:t>
      </w:r>
      <w:bookmarkEnd w:id="189"/>
    </w:p>
    <w:p>
      <w:pPr>
        <w:pStyle w:val="BookText"/>
        <w:rPr/>
      </w:pPr>
      <w:r>
        <w:rPr>
          <w:rStyle w:val="FootnoteAnchor"/>
          <w:rtl w:val="true"/>
        </w:rPr>
        <w:footnoteReference w:id="1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نَصرُ اللّهِ الحائِرِیُّ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فی رِثاءِ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بِقاعَ الطُّفوفِ طابَ ثَراکِ وسَقَی الوابِلُ المُلِثُّ حِماکِ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وحَماکِ الإِلهُ مِن کُلِّ خَطبٍ فَلَقَد أخجَلَ النُّجومَ حَصاکِ </w:t>
      </w:r>
    </w:p>
    <w:p>
      <w:pPr>
        <w:pStyle w:val="BookText"/>
        <w:rPr/>
      </w:pPr>
      <w:r>
        <w:rPr>
          <w:rFonts w:ascii="Amiri" w:hAnsi="Amiri" w:eastAsia="Amiri" w:cs="Amiri"/>
          <w:color w:val="111111"/>
          <w:sz w:val="28"/>
          <w:sz w:val="28"/>
          <w:szCs w:val="28"/>
          <w:rtl w:val="true"/>
          <w:lang w:bidi="ar-SA"/>
        </w:rPr>
        <w:t>ووُجوهُ المُلوکِ تَحسُدُ فَرشاً تَحتَ أقدامِ زائرٍ وافاکِ</w:t>
      </w:r>
    </w:p>
    <w:p>
      <w:pPr>
        <w:pStyle w:val="BookText"/>
        <w:rPr/>
      </w:pPr>
      <w:r>
        <w:rPr>
          <w:rFonts w:ascii="Amiri" w:hAnsi="Amiri" w:eastAsia="Amiri" w:cs="Amiri"/>
          <w:color w:val="111111"/>
          <w:sz w:val="28"/>
          <w:sz w:val="28"/>
          <w:szCs w:val="28"/>
          <w:rtl w:val="true"/>
          <w:lang w:bidi="ar-SA"/>
        </w:rPr>
        <w:t>حَیثُ قَد صِرتِ مَرقَداً لِإِمامٍ واطِئٍ نَعلُهُ لِفَرقِ السِّماکِ</w:t>
      </w:r>
    </w:p>
    <w:p>
      <w:pPr>
        <w:pStyle w:val="BookText"/>
        <w:rPr/>
      </w:pPr>
      <w:r>
        <w:rPr>
          <w:rFonts w:ascii="Amiri" w:hAnsi="Amiri" w:eastAsia="Amiri" w:cs="Amiri"/>
          <w:color w:val="111111"/>
          <w:sz w:val="28"/>
          <w:sz w:val="28"/>
          <w:szCs w:val="28"/>
          <w:rtl w:val="true"/>
          <w:lang w:bidi="ar-SA"/>
        </w:rPr>
        <w:t>الحُسَینُ الشَّهیدُ روحی فِداهُ نَجلُ مَخدومِ سائِرِ الأَفلاکِ</w:t>
      </w:r>
    </w:p>
    <w:p>
      <w:pPr>
        <w:pStyle w:val="BookText"/>
        <w:rPr/>
      </w:pPr>
      <w:r>
        <w:rPr>
          <w:rFonts w:ascii="Amiri" w:hAnsi="Amiri" w:eastAsia="Amiri" w:cs="Amiri"/>
          <w:color w:val="111111"/>
          <w:sz w:val="28"/>
          <w:sz w:val="28"/>
          <w:szCs w:val="28"/>
          <w:rtl w:val="true"/>
          <w:lang w:bidi="ar-SA"/>
        </w:rPr>
        <w:t>شِنفُ عَرشِ الإِلهِ مَولی نَداهُ طَوقُ جیدِ الأَقیالِ وَالأَملاکِ</w:t>
      </w:r>
    </w:p>
    <w:p>
      <w:pPr>
        <w:pStyle w:val="BookText"/>
        <w:rPr/>
      </w:pPr>
      <w:r>
        <w:rPr>
          <w:rFonts w:ascii="Amiri" w:hAnsi="Amiri" w:eastAsia="Amiri" w:cs="Amiri"/>
          <w:color w:val="111111"/>
          <w:sz w:val="28"/>
          <w:sz w:val="28"/>
          <w:szCs w:val="28"/>
          <w:rtl w:val="true"/>
          <w:lang w:bidi="ar-SA"/>
        </w:rPr>
        <w:t xml:space="preserve">أفتَکُ الناسَ یَومَ طَعنٍ وضَربٍ وهوَ مَع ذاکَ أنسَکُ النُّسّاکِ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المُحَرَّمُ فَاستَهَلَّ دُموعی وأَثارَ نارَ الوَجدِ بَینَ ضُلوعی</w:t>
      </w:r>
    </w:p>
    <w:p>
      <w:pPr>
        <w:pStyle w:val="BookText"/>
        <w:rPr/>
      </w:pPr>
      <w:r>
        <w:rPr>
          <w:rFonts w:ascii="Amiri" w:hAnsi="Amiri" w:eastAsia="Amiri" w:cs="Amiri"/>
          <w:color w:val="111111"/>
          <w:sz w:val="28"/>
          <w:sz w:val="28"/>
          <w:szCs w:val="28"/>
          <w:rtl w:val="true"/>
          <w:lang w:bidi="ar-SA"/>
        </w:rPr>
        <w:t>وأَماتَ سُلوانی وأَحیا لَوعَتی وأَطالَ أحزانی ورَوَّعَ روعی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النَّبِیِّ المُصطَفی خَیرُ الوری أکرِم بِهِ مِن مُنعِمٍ وشَفیعِ</w:t>
      </w:r>
    </w:p>
    <w:p>
      <w:pPr>
        <w:pStyle w:val="BookText"/>
        <w:rPr/>
      </w:pPr>
      <w:r>
        <w:rPr>
          <w:rFonts w:ascii="Amiri" w:hAnsi="Amiri" w:eastAsia="Amiri" w:cs="Amiri"/>
          <w:color w:val="111111"/>
          <w:sz w:val="28"/>
          <w:sz w:val="28"/>
          <w:szCs w:val="28"/>
          <w:rtl w:val="true"/>
          <w:lang w:bidi="ar-SA"/>
        </w:rPr>
        <w:t>فَهَوی صَریعاً بِالدِّماءِ مُرَمَّلاً أفدیهِ مِن دامِی الجَبینِ صَریعِ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أتَموتُ عَطشاناً وکَفُّکَ سُحبُها کَم أنبَتَت لِلنّاسِ زَهرَ رَبیعِ </w:t>
      </w:r>
      <w:r>
        <w:rPr>
          <w:rStyle w:val="FootnoteAnchor"/>
          <w:rtl w:val="true"/>
        </w:rPr>
        <w:footnoteReference w:id="175"/>
      </w:r>
    </w:p>
    <w:p>
      <w:pPr>
        <w:pStyle w:val="BookText"/>
        <w:rPr/>
      </w:pP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کَتَبَهُ عَلی بابٍ مِن أبوابِ الطّارِمَةِ المُقَدَّسَةِ الحُسَینِیَّةِ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الزُّوارُ نِلتُم ههُنا أقصَی المَرامِ</w:t>
      </w:r>
    </w:p>
    <w:p>
      <w:pPr>
        <w:pStyle w:val="BookText"/>
        <w:rPr/>
      </w:pPr>
      <w:r>
        <w:rPr>
          <w:rFonts w:ascii="Amiri" w:hAnsi="Amiri" w:eastAsia="Amiri" w:cs="Amiri"/>
          <w:color w:val="111111"/>
          <w:sz w:val="28"/>
          <w:sz w:val="28"/>
          <w:szCs w:val="28"/>
          <w:rtl w:val="true"/>
          <w:lang w:bidi="ar-SA"/>
        </w:rPr>
        <w:t xml:space="preserve">هذِهِ جَنّاتُ عَدنٍ فَادخُلوها بِسَلامِ </w:t>
      </w:r>
      <w:r>
        <w:rPr>
          <w:rStyle w:val="FootnoteAnchor"/>
          <w:rtl w:val="true"/>
        </w:rPr>
        <w:footnoteReference w:id="176"/>
      </w:r>
    </w:p>
    <w:p>
      <w:pPr>
        <w:pStyle w:val="BookText"/>
        <w:rPr/>
      </w:pP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کُتِبَت عَلی بابٍ مِن أبوابِ المَشهَدِ الحائِرِیِّ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بابٌ لِجَنّاتِ النَّعیم سَقفُها رِضوانُ رَبِّ العالَمین</w:t>
      </w:r>
    </w:p>
    <w:p>
      <w:pPr>
        <w:pStyle w:val="BookText"/>
        <w:rPr/>
      </w:pPr>
      <w:r>
        <w:rPr>
          <w:rFonts w:ascii="Amiri" w:hAnsi="Amiri" w:eastAsia="Amiri" w:cs="Amiri"/>
          <w:color w:val="111111"/>
          <w:sz w:val="28"/>
          <w:sz w:val="28"/>
          <w:szCs w:val="28"/>
          <w:rtl w:val="true"/>
          <w:lang w:bidi="ar-SA"/>
        </w:rPr>
        <w:t>حَیثُ قَد شَرَّفَهَا اللّهُ بِمَن جَدُّهُ مَخدومُ جِبریلَ الأَمین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المُجتَبی بَحرِ النَّدی دُرِّ تاجِ الشُّهداءِ الأَکرَمین </w:t>
      </w:r>
      <w:bookmarkStart w:id="190" w:name="pg14251_152652"/>
    </w:p>
    <w:p>
      <w:pPr>
        <w:pStyle w:val="BookText"/>
        <w:rPr/>
      </w:pPr>
      <w:bookmarkEnd w:id="190"/>
      <w:r>
        <w:rPr>
          <w:rFonts w:ascii="Amiri" w:hAnsi="Amiri" w:eastAsia="Amiri" w:cs="Amiri"/>
          <w:color w:val="111111"/>
          <w:sz w:val="28"/>
          <w:sz w:val="28"/>
          <w:szCs w:val="28"/>
          <w:rtl w:val="true"/>
          <w:lang w:bidi="ar-SA"/>
        </w:rPr>
        <w:t xml:space="preserve">فَحَماهَا اللّهُ مِن بابٍ غَدَت تَطرُدُ الأَعدا وتُؤوِی الخائِفین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1" w:name="__RefHeading___Toc96752_1588784861"/>
      <w:bookmarkStart w:id="192" w:name="_Toc65"/>
      <w:bookmarkEnd w:id="191"/>
      <w:r>
        <w:rPr/>
        <w:t>12</w:t>
      </w:r>
      <w:r>
        <w:rPr>
          <w:rtl w:val="true"/>
        </w:rPr>
        <w:t>.</w:t>
      </w:r>
      <w:r>
        <w:rPr>
          <w:rtl w:val="true"/>
        </w:rPr>
        <w:t>یوسُفُ بنُ أبی ذیبٍ البَحرانِیُّ‌</w:t>
      </w:r>
      <w:bookmarkEnd w:id="192"/>
    </w:p>
    <w:p>
      <w:pPr>
        <w:pStyle w:val="BookText"/>
        <w:rPr/>
      </w:pPr>
      <w:r>
        <w:rPr>
          <w:rStyle w:val="FootnoteAnchor"/>
          <w:rtl w:val="true"/>
        </w:rPr>
        <w:footnoteReference w:id="1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یوسُفُ بنُ أبی ذیبٍ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مِن رَوائِعِهِ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لا أنسَی الحُسَینَ وقَد وَقَفنَ بِهِ الرَّکائِب</w:t>
      </w:r>
    </w:p>
    <w:p>
      <w:pPr>
        <w:pStyle w:val="BookText"/>
        <w:rPr/>
      </w:pPr>
      <w:r>
        <w:rPr>
          <w:rFonts w:ascii="Amiri" w:hAnsi="Amiri" w:eastAsia="Amiri" w:cs="Amiri"/>
          <w:color w:val="111111"/>
          <w:sz w:val="28"/>
          <w:sz w:val="28"/>
          <w:szCs w:val="28"/>
          <w:rtl w:val="true"/>
          <w:lang w:bidi="ar-SA"/>
        </w:rPr>
        <w:t>مُستَخبِراً مَا الأَرضُ قا لوا کَربَلا یَابنَ الأَطایِب</w:t>
      </w:r>
    </w:p>
    <w:p>
      <w:pPr>
        <w:pStyle w:val="BookText"/>
        <w:rPr/>
      </w:pPr>
      <w:r>
        <w:rPr>
          <w:rFonts w:ascii="Amiri" w:hAnsi="Amiri" w:eastAsia="Amiri" w:cs="Amiri"/>
          <w:color w:val="111111"/>
          <w:sz w:val="28"/>
          <w:sz w:val="28"/>
          <w:szCs w:val="28"/>
          <w:rtl w:val="true"/>
          <w:lang w:bidi="ar-SA"/>
        </w:rPr>
        <w:t>قالَ انزِلوا فَإِذَا ال کَتائِبُ حَولَهُ تَتلوا الکَتائِب</w:t>
      </w:r>
    </w:p>
    <w:p>
      <w:pPr>
        <w:pStyle w:val="BookText"/>
        <w:rPr/>
      </w:pPr>
      <w:r>
        <w:rPr>
          <w:rFonts w:ascii="Amiri" w:hAnsi="Amiri" w:eastAsia="Amiri" w:cs="Amiri"/>
          <w:color w:val="111111"/>
          <w:sz w:val="28"/>
          <w:sz w:val="28"/>
          <w:szCs w:val="28"/>
          <w:rtl w:val="true"/>
          <w:lang w:bidi="ar-SA"/>
        </w:rPr>
        <w:t>فَتَبادَرَت أنصارُهُ کَالاُسدِ ما بَینَ الثَّعالِب</w:t>
      </w:r>
    </w:p>
    <w:p>
      <w:pPr>
        <w:pStyle w:val="BookText"/>
        <w:rPr/>
      </w:pPr>
      <w:r>
        <w:rPr>
          <w:rFonts w:ascii="Amiri" w:hAnsi="Amiri" w:eastAsia="Amiri" w:cs="Amiri"/>
          <w:color w:val="111111"/>
          <w:sz w:val="28"/>
          <w:sz w:val="28"/>
          <w:szCs w:val="28"/>
          <w:rtl w:val="true"/>
          <w:lang w:bidi="ar-SA"/>
        </w:rPr>
        <w:t>اسدٌ نَواجِذُهَا الأَسِنَّةُ وَالسُّیوفُ لَها مَخالِب</w:t>
      </w:r>
    </w:p>
    <w:p>
      <w:pPr>
        <w:pStyle w:val="BookText"/>
        <w:rPr/>
      </w:pPr>
      <w:r>
        <w:rPr>
          <w:rFonts w:ascii="Amiri" w:hAnsi="Amiri" w:eastAsia="Amiri" w:cs="Amiri"/>
          <w:color w:val="111111"/>
          <w:sz w:val="28"/>
          <w:sz w:val="28"/>
          <w:szCs w:val="28"/>
          <w:rtl w:val="true"/>
          <w:lang w:bidi="ar-SA"/>
        </w:rPr>
        <w:t>بیضٌ کَأَنَّ رِماحَهُم وسُیوفَهُم شُهبٌ ثَواقِب</w:t>
      </w:r>
    </w:p>
    <w:p>
      <w:pPr>
        <w:pStyle w:val="BookText"/>
        <w:rPr/>
      </w:pPr>
      <w:r>
        <w:rPr>
          <w:rFonts w:ascii="Amiri" w:hAnsi="Amiri" w:eastAsia="Amiri" w:cs="Amiri"/>
          <w:color w:val="111111"/>
          <w:sz w:val="28"/>
          <w:sz w:val="28"/>
          <w:szCs w:val="28"/>
          <w:rtl w:val="true"/>
          <w:lang w:bidi="ar-SA"/>
        </w:rPr>
        <w:t>وکَأنَّهُم تَحتَ العَجا جِ کَواکِبٌ تَحتَ الغَیاهِب</w:t>
      </w:r>
    </w:p>
    <w:p>
      <w:pPr>
        <w:pStyle w:val="BookText"/>
        <w:rPr/>
      </w:pPr>
      <w:r>
        <w:rPr>
          <w:rFonts w:ascii="Amiri" w:hAnsi="Amiri" w:eastAsia="Amiri" w:cs="Amiri"/>
          <w:color w:val="111111"/>
          <w:sz w:val="28"/>
          <w:sz w:val="28"/>
          <w:szCs w:val="28"/>
          <w:rtl w:val="true"/>
          <w:lang w:bidi="ar-SA"/>
        </w:rPr>
        <w:t>فَتَراکَمَت سُحبُ الفَضا فَتَحَجَّبَت تِلکَ الکَواکِب</w:t>
      </w:r>
    </w:p>
    <w:p>
      <w:pPr>
        <w:pStyle w:val="BookText"/>
        <w:rPr/>
      </w:pPr>
      <w:r>
        <w:rPr>
          <w:rFonts w:ascii="Amiri" w:hAnsi="Amiri" w:eastAsia="Amiri" w:cs="Amiri"/>
          <w:color w:val="111111"/>
          <w:sz w:val="28"/>
          <w:sz w:val="28"/>
          <w:szCs w:val="28"/>
          <w:rtl w:val="true"/>
          <w:lang w:bidi="ar-SA"/>
        </w:rPr>
        <w:t>وبَقَی الحُسَینُ مَعَ العِدی کَالبَدرِ ما بَینَ السَّحائِب</w:t>
      </w:r>
    </w:p>
    <w:p>
      <w:pPr>
        <w:pStyle w:val="BookText"/>
        <w:rPr/>
      </w:pPr>
      <w:r>
        <w:rPr>
          <w:rFonts w:ascii="Amiri" w:hAnsi="Amiri" w:eastAsia="Amiri" w:cs="Amiri"/>
          <w:color w:val="111111"/>
          <w:sz w:val="28"/>
          <w:sz w:val="28"/>
          <w:szCs w:val="28"/>
          <w:rtl w:val="true"/>
          <w:lang w:bidi="ar-SA"/>
        </w:rPr>
        <w:t>یَلقَی الصُّفوفَ مُکَبِّراً وَالسَّیفُ بِالهاماتِ خاطِب</w:t>
      </w:r>
    </w:p>
    <w:p>
      <w:pPr>
        <w:pStyle w:val="BookText"/>
        <w:rPr/>
      </w:pPr>
      <w:r>
        <w:rPr>
          <w:rFonts w:ascii="Amiri" w:hAnsi="Amiri" w:eastAsia="Amiri" w:cs="Amiri"/>
          <w:color w:val="111111"/>
          <w:sz w:val="28"/>
          <w:sz w:val="28"/>
          <w:szCs w:val="28"/>
          <w:rtl w:val="true"/>
          <w:lang w:bidi="ar-SA"/>
        </w:rPr>
        <w:t>کَاللَّیثِ فی وَثَباتِهِ وثَباتِهِ بَینَ المَضارِب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یَسطو بِعَزمٍ ثاقِبٍ کَالسَّیفِ مَصقولِ الضَّرائِب </w:t>
      </w:r>
    </w:p>
    <w:p>
      <w:pPr>
        <w:pStyle w:val="BookText"/>
        <w:rPr/>
      </w:pPr>
      <w:r>
        <w:rPr>
          <w:rFonts w:ascii="Amiri" w:hAnsi="Amiri" w:eastAsia="Amiri" w:cs="Amiri"/>
          <w:color w:val="111111"/>
          <w:sz w:val="28"/>
          <w:sz w:val="28"/>
          <w:szCs w:val="28"/>
          <w:rtl w:val="true"/>
          <w:lang w:bidi="ar-SA"/>
        </w:rPr>
        <w:t>حَتّی هَوی عَن سَرجِهِ کَالنَّجمِ أو کَالبَدرِ غارِب</w:t>
      </w:r>
    </w:p>
    <w:p>
      <w:pPr>
        <w:pStyle w:val="BookText"/>
        <w:rPr/>
      </w:pPr>
      <w:r>
        <w:rPr>
          <w:rFonts w:ascii="Amiri" w:hAnsi="Amiri" w:eastAsia="Amiri" w:cs="Amiri"/>
          <w:color w:val="111111"/>
          <w:sz w:val="28"/>
          <w:sz w:val="28"/>
          <w:szCs w:val="28"/>
          <w:rtl w:val="true"/>
          <w:lang w:bidi="ar-SA"/>
        </w:rPr>
        <w:t>لَهفی لَهُ فَوقَ الثَّری کَالطَّودِ مُنهَدَّ الجَوانِب</w:t>
      </w:r>
    </w:p>
    <w:p>
      <w:pPr>
        <w:pStyle w:val="BookText"/>
        <w:rPr/>
      </w:pPr>
      <w:r>
        <w:rPr>
          <w:rFonts w:ascii="Amiri" w:hAnsi="Amiri" w:eastAsia="Amiri" w:cs="Amiri"/>
          <w:color w:val="111111"/>
          <w:sz w:val="28"/>
          <w:sz w:val="28"/>
          <w:szCs w:val="28"/>
          <w:rtl w:val="true"/>
          <w:lang w:bidi="ar-SA"/>
        </w:rPr>
        <w:t>لَهفی لَهُ وحریمُهُ مِن حَولِ مَصرَعِهِ نَوادِب</w:t>
      </w:r>
    </w:p>
    <w:p>
      <w:pPr>
        <w:pStyle w:val="BookText"/>
        <w:rPr/>
      </w:pPr>
      <w:r>
        <w:rPr>
          <w:rFonts w:ascii="Amiri" w:hAnsi="Amiri" w:eastAsia="Amiri" w:cs="Amiri"/>
          <w:color w:val="111111"/>
          <w:sz w:val="28"/>
          <w:sz w:val="28"/>
          <w:szCs w:val="28"/>
          <w:rtl w:val="true"/>
          <w:lang w:bidi="ar-SA"/>
        </w:rPr>
        <w:t>یَندُبنَهُ بِمَدامِعٍ مِن حَرِّ أجفانٍ سَواکِب</w:t>
      </w:r>
    </w:p>
    <w:p>
      <w:pPr>
        <w:pStyle w:val="BookText"/>
        <w:rPr/>
      </w:pPr>
      <w:r>
        <w:rPr>
          <w:rFonts w:ascii="Amiri" w:hAnsi="Amiri" w:eastAsia="Amiri" w:cs="Amiri"/>
          <w:color w:val="111111"/>
          <w:sz w:val="28"/>
          <w:sz w:val="28"/>
          <w:szCs w:val="28"/>
          <w:rtl w:val="true"/>
          <w:lang w:bidi="ar-SA"/>
        </w:rPr>
        <w:t>أحُسَینُ بَعدَکَ لا هَنا عَیشٌ ولا لَذَّت مَشارِب</w:t>
      </w:r>
    </w:p>
    <w:p>
      <w:pPr>
        <w:pStyle w:val="BookText"/>
        <w:rPr/>
      </w:pPr>
      <w:r>
        <w:rPr>
          <w:rFonts w:ascii="Amiri" w:hAnsi="Amiri" w:eastAsia="Amiri" w:cs="Amiri"/>
          <w:color w:val="111111"/>
          <w:sz w:val="28"/>
          <w:sz w:val="28"/>
          <w:szCs w:val="28"/>
          <w:rtl w:val="true"/>
          <w:lang w:bidi="ar-SA"/>
        </w:rPr>
        <w:t xml:space="preserve">وَالجِسمُ مِنکَ مُجَدَّلٌ فِی التُّربِ مُنعَفِرَ التَّرائِب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أضلاع فی یمنة الصدر وأربع فی یسرته،والترائب موضع القلادة فی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أوحَشَ الدُّنیا وقَد نَعِبَت بِفُرقَتِکَ النَّواعِب</w:t>
      </w:r>
    </w:p>
    <w:p>
      <w:pPr>
        <w:pStyle w:val="BookText"/>
        <w:rPr/>
      </w:pPr>
      <w:r>
        <w:rPr>
          <w:rFonts w:ascii="Amiri" w:hAnsi="Amiri" w:eastAsia="Amiri" w:cs="Amiri"/>
          <w:color w:val="111111"/>
          <w:sz w:val="28"/>
          <w:sz w:val="28"/>
          <w:szCs w:val="28"/>
          <w:rtl w:val="true"/>
          <w:lang w:bidi="ar-SA"/>
        </w:rPr>
        <w:t xml:space="preserve">ها نَحنُ بَعدَکَ یا غَریبَ الدّارِ أمسَینا غَرائِب </w:t>
      </w:r>
      <w:r>
        <w:rPr>
          <w:rStyle w:val="FootnoteAnchor"/>
          <w:rtl w:val="true"/>
        </w:rPr>
        <w:footnoteReference w:id="180"/>
      </w:r>
    </w:p>
    <w:p>
      <w:pPr>
        <w:pStyle w:val="BookText"/>
        <w:rPr/>
      </w:pP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فَلَیتَ أکُفّاً حارَبَتکَ تَقَطَّعَت وأَرجُلَ بَغیٍ جاوَلَتکَ جُذامُ</w:t>
      </w:r>
    </w:p>
    <w:p>
      <w:pPr>
        <w:pStyle w:val="BookText"/>
        <w:rPr/>
      </w:pPr>
      <w:r>
        <w:rPr>
          <w:rFonts w:ascii="Amiri" w:hAnsi="Amiri" w:eastAsia="Amiri" w:cs="Amiri"/>
          <w:color w:val="111111"/>
          <w:sz w:val="28"/>
          <w:sz w:val="28"/>
          <w:szCs w:val="28"/>
          <w:rtl w:val="true"/>
          <w:lang w:bidi="ar-SA"/>
        </w:rPr>
        <w:t>وخَیلاً عَدَت تُردی عَلَیکَ جَوارِیاً عُقِرنَ فَلا یُلوی لَهُنَّ لِجامُ</w:t>
      </w:r>
    </w:p>
    <w:p>
      <w:pPr>
        <w:pStyle w:val="BookText"/>
        <w:rPr/>
      </w:pPr>
      <w:r>
        <w:rPr>
          <w:rFonts w:ascii="Amiri" w:hAnsi="Amiri" w:eastAsia="Amiri" w:cs="Amiri"/>
          <w:color w:val="111111"/>
          <w:sz w:val="28"/>
          <w:sz w:val="28"/>
          <w:szCs w:val="28"/>
          <w:rtl w:val="true"/>
          <w:lang w:bidi="ar-SA"/>
        </w:rPr>
        <w:t>اصِبتَ فَلا یَومُ المَسَرّاتِ نَیِّرٌ ولا قَمَرٌ فی لَیلِهِنَّ یُشامُ</w:t>
      </w:r>
    </w:p>
    <w:p>
      <w:pPr>
        <w:pStyle w:val="BookText"/>
        <w:rPr/>
      </w:pPr>
      <w:r>
        <w:rPr>
          <w:rFonts w:ascii="Amiri" w:hAnsi="Amiri" w:eastAsia="Amiri" w:cs="Amiri"/>
          <w:color w:val="111111"/>
          <w:sz w:val="28"/>
          <w:sz w:val="28"/>
          <w:szCs w:val="28"/>
          <w:rtl w:val="true"/>
          <w:lang w:bidi="ar-SA"/>
        </w:rPr>
        <w:t>ولا رُفِعَت لِلدّینِ بَعدَکَ رایَةٌ ولا قامَ لِلشَّرعِ الشَّریفِ قِوامُ</w:t>
      </w:r>
    </w:p>
    <w:p>
      <w:pPr>
        <w:pStyle w:val="BookText"/>
        <w:rPr/>
      </w:pPr>
      <w:r>
        <w:rPr>
          <w:rFonts w:ascii="Amiri" w:hAnsi="Amiri" w:eastAsia="Amiri" w:cs="Amiri"/>
          <w:color w:val="111111"/>
          <w:sz w:val="28"/>
          <w:sz w:val="28"/>
          <w:szCs w:val="28"/>
          <w:rtl w:val="true"/>
          <w:lang w:bidi="ar-SA"/>
        </w:rPr>
        <w:t>فَلَا المَجدُ مَجدٌ بَعدَ ذَبحِ ابنِ فاطِمٍ ولَا الفَضلُ مَرفوعٌ إلَیهِ دِعامُ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غَداةَ حُسَینٌ وَالمَنایا جَلِیَّةٌ ولَیسَ عَلَیها بُرقُعٌ ولِثامُ</w:t>
      </w:r>
    </w:p>
    <w:p>
      <w:pPr>
        <w:pStyle w:val="BookText"/>
        <w:rPr/>
      </w:pPr>
      <w:r>
        <w:rPr>
          <w:rFonts w:ascii="Amiri" w:hAnsi="Amiri" w:eastAsia="Amiri" w:cs="Amiri"/>
          <w:color w:val="111111"/>
          <w:sz w:val="28"/>
          <w:sz w:val="28"/>
          <w:szCs w:val="28"/>
          <w:rtl w:val="true"/>
          <w:lang w:bidi="ar-SA"/>
        </w:rPr>
        <w:t>قَضی بَینَ أطرافِ الأَسِنَّةِ وَالظُّبا بِحَرِّ حَشیً یُذکی لَظاهُ اوامُ</w:t>
      </w:r>
    </w:p>
    <w:p>
      <w:pPr>
        <w:pStyle w:val="BookText"/>
        <w:rPr/>
      </w:pPr>
      <w:r>
        <w:rPr>
          <w:rFonts w:ascii="Amiri" w:hAnsi="Amiri" w:eastAsia="Amiri" w:cs="Amiri"/>
          <w:color w:val="111111"/>
          <w:sz w:val="28"/>
          <w:sz w:val="28"/>
          <w:szCs w:val="28"/>
          <w:rtl w:val="true"/>
          <w:lang w:bidi="ar-SA"/>
        </w:rPr>
        <w:t>ومِن حَولِهِ أبنا أبیهِ وصحبُهُ کَمِثلِ الأَضاحی غالَهُنَّ حِمامُ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الأَرضِ صَرعی مِن کُهولٍ وفِتیَةٍ فُرادی عَلی حَرِّ الصَّفا وتُوامُ </w:t>
      </w:r>
      <w:bookmarkStart w:id="193" w:name="pg14251_152654"/>
    </w:p>
    <w:p>
      <w:pPr>
        <w:pStyle w:val="BookText"/>
        <w:rPr/>
      </w:pPr>
      <w:bookmarkEnd w:id="193"/>
      <w:r>
        <w:rPr>
          <w:rFonts w:ascii="Amiri" w:hAnsi="Amiri" w:eastAsia="Amiri" w:cs="Amiri"/>
          <w:color w:val="111111"/>
          <w:sz w:val="28"/>
          <w:sz w:val="28"/>
          <w:szCs w:val="28"/>
          <w:rtl w:val="true"/>
          <w:lang w:bidi="ar-SA"/>
        </w:rPr>
        <w:t>مُرَّمَّلَةَ الأَجسادِ مِثلُ أهِلَّةٍ عَراهُنَّ مِن مَورِ الرِّیاحِ جَهامُ</w:t>
      </w:r>
    </w:p>
    <w:p>
      <w:pPr>
        <w:pStyle w:val="BookText"/>
        <w:rPr/>
      </w:pPr>
      <w:r>
        <w:rPr>
          <w:rFonts w:ascii="Amiri" w:hAnsi="Amiri" w:eastAsia="Amiri" w:cs="Amiri"/>
          <w:color w:val="111111"/>
          <w:sz w:val="28"/>
          <w:sz w:val="28"/>
          <w:szCs w:val="28"/>
          <w:rtl w:val="true"/>
          <w:lang w:bidi="ar-SA"/>
        </w:rPr>
        <w:t>وتِلکَ النِّساءُ الطاهِراتِ کَأَنَّها قَطاً بَینَ أجراعِ الطُّفوفِ هِیامُ</w:t>
      </w:r>
    </w:p>
    <w:p>
      <w:pPr>
        <w:pStyle w:val="BookText"/>
        <w:rPr/>
      </w:pPr>
      <w:r>
        <w:rPr>
          <w:rFonts w:ascii="Amiri" w:hAnsi="Amiri" w:eastAsia="Amiri" w:cs="Amiri"/>
          <w:color w:val="111111"/>
          <w:sz w:val="28"/>
          <w:sz w:val="28"/>
          <w:szCs w:val="28"/>
          <w:rtl w:val="true"/>
          <w:lang w:bidi="ar-SA"/>
        </w:rPr>
        <w:t xml:space="preserve">یَطُفنَ عَلی شُمِّ العَرانینَ سادَةٍ قَضَوا وهُمُ بیضُ الوُجوهِ کِرامُ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96754_1588784861"/>
      <w:bookmarkStart w:id="195" w:name="_Toc66"/>
      <w:bookmarkEnd w:id="194"/>
      <w:r>
        <w:rPr/>
        <w:t>13</w:t>
      </w:r>
      <w:r>
        <w:rPr>
          <w:rtl w:val="true"/>
        </w:rPr>
        <w:t>.</w:t>
      </w:r>
      <w:r>
        <w:rPr>
          <w:rtl w:val="true"/>
        </w:rPr>
        <w:t>الشَّیخُ یوسُفُ البَحرانِیُّ‌</w:t>
      </w:r>
      <w:bookmarkEnd w:id="195"/>
    </w:p>
    <w:p>
      <w:pPr>
        <w:pStyle w:val="BookText"/>
        <w:rPr/>
      </w:pPr>
      <w:r>
        <w:rPr>
          <w:rStyle w:val="FootnoteAnchor"/>
          <w:rtl w:val="true"/>
        </w:rPr>
        <w:footnoteReference w:id="182"/>
      </w:r>
    </w:p>
    <w:p>
      <w:pPr>
        <w:pStyle w:val="BookText"/>
        <w:rPr/>
      </w:pP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یُوسُفَ البَحرانِیِّ یَرثِی الإِمامَ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نَفسی لِآلِ مُحَمَّدٍ فی کَربَلا مَحروقَةُ الأَحشاءِ مِن کُرُباتِها</w:t>
      </w:r>
    </w:p>
    <w:p>
      <w:pPr>
        <w:pStyle w:val="BookText"/>
        <w:rPr/>
      </w:pPr>
      <w:r>
        <w:rPr>
          <w:rFonts w:ascii="Amiri" w:hAnsi="Amiri" w:eastAsia="Amiri" w:cs="Amiri"/>
          <w:color w:val="111111"/>
          <w:sz w:val="28"/>
          <w:sz w:val="28"/>
          <w:szCs w:val="28"/>
          <w:rtl w:val="true"/>
          <w:lang w:bidi="ar-SA"/>
        </w:rPr>
        <w:t>تَرنو الفُراتَ بِغُلَّةٍ لا تَنطَفی عَطَشاً وما ذاقَت لِطَعمِ فُراتِها</w:t>
      </w:r>
    </w:p>
    <w:p>
      <w:pPr>
        <w:pStyle w:val="BookText"/>
        <w:rPr/>
      </w:pPr>
      <w:r>
        <w:rPr>
          <w:rFonts w:ascii="Amiri" w:hAnsi="Amiri" w:eastAsia="Amiri" w:cs="Amiri"/>
          <w:color w:val="111111"/>
          <w:sz w:val="28"/>
          <w:sz w:val="28"/>
          <w:szCs w:val="28"/>
          <w:rtl w:val="true"/>
          <w:lang w:bidi="ar-SA"/>
        </w:rPr>
        <w:t xml:space="preserve">أطفالُها غَرثی </w:t>
      </w:r>
      <w:r>
        <w:rPr>
          <w:rStyle w:val="FootnoteAnchor"/>
          <w:rtl w:val="true"/>
        </w:rPr>
        <w:footnoteReference w:id="183"/>
      </w:r>
      <w:r>
        <w:rPr>
          <w:rFonts w:ascii="Amiri" w:hAnsi="Amiri" w:eastAsia="Amiri" w:cs="Amiri"/>
          <w:color w:val="111111"/>
          <w:sz w:val="28"/>
          <w:sz w:val="28"/>
          <w:szCs w:val="28"/>
          <w:rtl w:val="true"/>
          <w:lang w:bidi="ar-SA"/>
        </w:rPr>
        <w:t xml:space="preserve">أضَرَّ بِها الطَّوی وَهُداتُها صَرعی عَلی وَهَداتِها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یا حَسرَةً لا تَنقَضی ومُصیبَةً تَتَرَقَّصُ الأَحشاءُ مِن زَفَراتِها</w:t>
      </w:r>
    </w:p>
    <w:p>
      <w:pPr>
        <w:pStyle w:val="BookText"/>
        <w:rPr/>
      </w:pPr>
      <w:r>
        <w:rPr>
          <w:rFonts w:ascii="Amiri" w:hAnsi="Amiri" w:eastAsia="Amiri" w:cs="Amiri"/>
          <w:color w:val="111111"/>
          <w:sz w:val="28"/>
          <w:sz w:val="28"/>
          <w:szCs w:val="28"/>
          <w:rtl w:val="true"/>
          <w:lang w:bidi="ar-SA"/>
        </w:rPr>
        <w:t>دارُ النَّبِیِّ بَلاقِعٌ مِن أهلِها لِلبومِ نَوحٌ فی فِنا عَرَصاتِها</w:t>
      </w:r>
    </w:p>
    <w:p>
      <w:pPr>
        <w:pStyle w:val="BookText"/>
        <w:rPr/>
      </w:pPr>
      <w:r>
        <w:rPr>
          <w:rFonts w:ascii="Amiri" w:hAnsi="Amiri" w:eastAsia="Amiri" w:cs="Amiri"/>
          <w:color w:val="111111"/>
          <w:sz w:val="28"/>
          <w:sz w:val="28"/>
          <w:szCs w:val="28"/>
          <w:rtl w:val="true"/>
          <w:lang w:bidi="ar-SA"/>
        </w:rPr>
        <w:t>تَبکی مَعالِمُها لِفَقدِ عُلومِها أسَفاً وحُسنِ صَلاتِها وصِلاتِها</w:t>
      </w:r>
    </w:p>
    <w:p>
      <w:pPr>
        <w:pStyle w:val="BookText"/>
        <w:rPr/>
      </w:pPr>
      <w:r>
        <w:rPr>
          <w:rFonts w:ascii="Amiri" w:hAnsi="Amiri" w:eastAsia="Amiri" w:cs="Amiri"/>
          <w:color w:val="111111"/>
          <w:sz w:val="28"/>
          <w:sz w:val="28"/>
          <w:szCs w:val="28"/>
          <w:rtl w:val="true"/>
          <w:lang w:bidi="ar-SA"/>
        </w:rPr>
        <w:t>ودِیارُ حَربٍ بِالمَلاهی وَالغِنا قَد شُیِّدَت وبِها شَدا قَیناتُها</w:t>
      </w:r>
    </w:p>
    <w:p>
      <w:pPr>
        <w:pStyle w:val="BookText"/>
        <w:rPr/>
      </w:pPr>
      <w:r>
        <w:rPr>
          <w:rFonts w:ascii="Amiri" w:hAnsi="Amiri" w:eastAsia="Amiri" w:cs="Amiri"/>
          <w:color w:val="111111"/>
          <w:sz w:val="28"/>
          <w:sz w:val="28"/>
          <w:szCs w:val="28"/>
          <w:rtl w:val="true"/>
          <w:lang w:bidi="ar-SA"/>
        </w:rPr>
        <w:t>مَعمورَةٌ بِخُمورِها وفُجورِها وبُغاتُها نَشوی عَلی نَغَماتِها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وَحَریمُ آلِ مُحَمَّدٍ مَسبِیَّةٌ بَینَ العِدی تُقتادُ فی فَلَواتِها </w:t>
      </w:r>
    </w:p>
    <w:p>
      <w:pPr>
        <w:pStyle w:val="BookText"/>
        <w:rPr/>
      </w:pPr>
      <w:r>
        <w:rPr>
          <w:rFonts w:ascii="Amiri" w:hAnsi="Amiri" w:eastAsia="Amiri" w:cs="Amiri"/>
          <w:color w:val="111111"/>
          <w:sz w:val="28"/>
          <w:sz w:val="28"/>
          <w:szCs w:val="28"/>
          <w:rtl w:val="true"/>
          <w:lang w:bidi="ar-SA"/>
        </w:rPr>
        <w:t>نَفسی لِزَینَبَ وَالسَّبایا حُسَّراً تَبکی ومَنظَرُها إلی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فَلِذاکَ خاطَبَتِ الزَّمانَ وأَهلَهُ بِشِکایَةِ الشُّعَراءِ فی أبیاتِها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 عِندَکَ یا زَمانُ بَقِیَّةٌ مِمّا تُهینُ بِهَا الکِرامَ فَهاتِها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مُخبِرُ الزَّهراءِ أنَّ حُسَینَها طَعِمَ الرَّدی وَالعِزَّ مِن ساداتِها</w:t>
      </w:r>
    </w:p>
    <w:p>
      <w:pPr>
        <w:pStyle w:val="BookText"/>
        <w:rPr/>
      </w:pPr>
      <w:r>
        <w:rPr>
          <w:rFonts w:ascii="Amiri" w:hAnsi="Amiri" w:eastAsia="Amiri" w:cs="Amiri"/>
          <w:color w:val="111111"/>
          <w:sz w:val="28"/>
          <w:sz w:val="28"/>
          <w:szCs w:val="28"/>
          <w:rtl w:val="true"/>
          <w:lang w:bidi="ar-SA"/>
        </w:rPr>
        <w:t>أتُری دَرَت أنَّ الحُسَینَ عَلَی الثَّری بَینَ الوَری عارٍ عَلی تَلَعاتِها</w:t>
      </w:r>
    </w:p>
    <w:p>
      <w:pPr>
        <w:pStyle w:val="BookText"/>
        <w:rPr/>
      </w:pPr>
      <w:r>
        <w:rPr>
          <w:rFonts w:ascii="Amiri" w:hAnsi="Amiri" w:eastAsia="Amiri" w:cs="Amiri"/>
          <w:color w:val="111111"/>
          <w:sz w:val="28"/>
          <w:sz w:val="28"/>
          <w:szCs w:val="28"/>
          <w:rtl w:val="true"/>
          <w:lang w:bidi="ar-SA"/>
        </w:rPr>
        <w:t>ورُؤوسُ أبناها عَلی سُمرِ القَنا وبَناتُها تُهدی إلی شاماتِها</w:t>
      </w:r>
    </w:p>
    <w:p>
      <w:pPr>
        <w:pStyle w:val="BookText"/>
        <w:rPr/>
      </w:pPr>
      <w:r>
        <w:rPr>
          <w:rFonts w:ascii="Amiri" w:hAnsi="Amiri" w:eastAsia="Amiri" w:cs="Amiri"/>
          <w:color w:val="111111"/>
          <w:sz w:val="28"/>
          <w:sz w:val="28"/>
          <w:szCs w:val="28"/>
          <w:rtl w:val="true"/>
          <w:lang w:bidi="ar-SA"/>
        </w:rPr>
        <w:t xml:space="preserve">یا فاطِمُ الزَّهراءِ قومی وَاندُبی أسراکِ فی أشراکِ ذُلِّ عِداتِها </w:t>
      </w:r>
      <w:r>
        <w:rPr>
          <w:rStyle w:val="FootnoteAnchor"/>
          <w:rtl w:val="true"/>
        </w:rPr>
        <w:footnoteReference w:id="18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96" w:name="pg14251_152656"/>
    </w:p>
    <w:p>
      <w:pPr>
        <w:pStyle w:val="Heading3"/>
        <w:numPr>
          <w:ilvl w:val="2"/>
          <w:numId w:val="1"/>
        </w:numPr>
        <w:rPr/>
      </w:pPr>
      <w:bookmarkStart w:id="197" w:name="__RefHeading___Toc96756_1588784861"/>
      <w:bookmarkStart w:id="198" w:name="_Toc67"/>
      <w:bookmarkEnd w:id="196"/>
      <w:bookmarkEnd w:id="197"/>
      <w:r>
        <w:rPr>
          <w:rtl w:val="true"/>
        </w:rPr>
        <w:t>الفصل الثالث عشر</w:t>
      </w:r>
      <w:r>
        <w:rPr>
          <w:rtl w:val="true"/>
        </w:rPr>
        <w:t>:</w:t>
      </w:r>
      <w:r>
        <w:rPr>
          <w:rtl w:val="true"/>
        </w:rPr>
        <w:t>نماذج من المراثی الّتی انشدت فی القرن الثّالث عشر</w:t>
      </w:r>
      <w:bookmarkEnd w:id="198"/>
    </w:p>
    <w:p>
      <w:pPr>
        <w:pStyle w:val="Heading4"/>
        <w:numPr>
          <w:ilvl w:val="3"/>
          <w:numId w:val="1"/>
        </w:numPr>
        <w:rPr/>
      </w:pPr>
      <w:bookmarkStart w:id="199" w:name="__RefHeading___Toc96758_1588784861"/>
      <w:bookmarkStart w:id="200" w:name="_Toc68"/>
      <w:bookmarkEnd w:id="199"/>
      <w:r>
        <w:rPr/>
        <w:t>1</w:t>
      </w:r>
      <w:r>
        <w:rPr>
          <w:rtl w:val="true"/>
        </w:rPr>
        <w:t>.</w:t>
      </w:r>
      <w:r>
        <w:rPr>
          <w:rtl w:val="true"/>
        </w:rPr>
        <w:t>الشَّیخُ إبراهیمُ بنُ صادِقٍ المَخزومِیُّ العامِلِیُّ‌</w:t>
      </w:r>
      <w:bookmarkEnd w:id="200"/>
    </w:p>
    <w:p>
      <w:pPr>
        <w:pStyle w:val="BookText"/>
        <w:rPr/>
      </w:pP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وفی الطلیعة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فقیهاً اصولیّاً خفیف الروح،رقیق الحاشیة،وله شعر کثیر،قرأ علی الشیخ حسن ابن الشیخ جعفر صاحب کشف الغطاء وأخیه الشیخ مهدی والشیخ مرتضی الأنصاری،ویروی عنهم بالإجازة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إبراهیمُ بنُ صادِقٍ المَخزومِیُّ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راثیاً سَیِّدَ الشُّهداءِ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فِی الوُقوفِ عَلی رُبی یَبرینِ </w:t>
      </w:r>
      <w:r>
        <w:rPr>
          <w:rStyle w:val="FootnoteAnchor"/>
          <w:rtl w:val="true"/>
        </w:rPr>
        <w:footnoteReference w:id="187"/>
      </w:r>
      <w:r>
        <w:rPr>
          <w:rFonts w:ascii="Amiri" w:hAnsi="Amiri" w:eastAsia="Amiri" w:cs="Amiri"/>
          <w:color w:val="111111"/>
          <w:sz w:val="28"/>
          <w:sz w:val="28"/>
          <w:szCs w:val="28"/>
          <w:rtl w:val="true"/>
          <w:lang w:bidi="ar-SA"/>
        </w:rPr>
        <w:t>بُرءٌ لِداءٍ فِی الفُؤادِ دَفینِ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بَلَوتُ الحادِثاتِ وکانَ لی فِی الخَطبِ صَبرٌ لا یَزالُ قَرینی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وخُطوبُ آلِ مُحَمَّدٍ ضعَّفنَ مِن أرکانِ دینِ اللّهِ کُلَّ حَصینِ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لی مِنَ الأَعمالِ إلّاحُبُّهُم فِی النَّشأَتَینِ وحُبُّهم یَکفینی</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تَقاعَدَ مَنطِقی عَن مَدحِهِم نَهَضَت جَمیعُ جَوارحی تَهجونی </w:t>
      </w:r>
    </w:p>
    <w:p>
      <w:pPr>
        <w:pStyle w:val="BookText"/>
        <w:rPr/>
      </w:pPr>
      <w:r>
        <w:rPr>
          <w:rFonts w:ascii="Amiri" w:hAnsi="Amiri" w:eastAsia="Amiri" w:cs="Amiri"/>
          <w:color w:val="111111"/>
          <w:sz w:val="28"/>
          <w:sz w:val="28"/>
          <w:szCs w:val="28"/>
          <w:rtl w:val="true"/>
          <w:lang w:bidi="ar-SA"/>
        </w:rPr>
        <w:t>أوَ ما دَرَت تِلکَ الجَوارِحُ شَفَّها رُزءُ الأَطائِبِ مِن بَنی یاسینِ</w:t>
      </w:r>
    </w:p>
    <w:p>
      <w:pPr>
        <w:pStyle w:val="BookText"/>
        <w:rPr/>
      </w:pPr>
      <w:r>
        <w:rPr>
          <w:rFonts w:ascii="Amiri" w:hAnsi="Amiri" w:eastAsia="Amiri" w:cs="Amiri"/>
          <w:color w:val="111111"/>
          <w:sz w:val="28"/>
          <w:sz w:val="28"/>
          <w:szCs w:val="28"/>
          <w:rtl w:val="true"/>
          <w:lang w:bidi="ar-SA"/>
        </w:rPr>
        <w:t>حَیثُ ابنُ فاطِمَةٍ هُناکَ تَحوطُهُ زُمَرُ الضَّلالَةِ وهوَ کَالمَسجونِ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ظامِی الفُؤادِ ولا مُعینَ لَهُ عَلی قَومٍ حَمَوا عَنهُ وُرودَ مَعینِ</w:t>
      </w:r>
    </w:p>
    <w:p>
      <w:pPr>
        <w:pStyle w:val="BookText"/>
        <w:rPr/>
      </w:pPr>
      <w:r>
        <w:rPr>
          <w:rFonts w:ascii="Amiri" w:hAnsi="Amiri" w:eastAsia="Amiri" w:cs="Amiri"/>
          <w:color w:val="111111"/>
          <w:sz w:val="28"/>
          <w:sz w:val="28"/>
          <w:szCs w:val="28"/>
          <w:rtl w:val="true"/>
          <w:lang w:bidi="ar-SA"/>
        </w:rPr>
        <w:t>یَرنو ثُغورَ البیدِ وهیَ فَسیحَةٌ شُحِنَت مَراصِدُها بِکُلِّ کَمینِ</w:t>
      </w:r>
    </w:p>
    <w:p>
      <w:pPr>
        <w:pStyle w:val="BookText"/>
        <w:rPr/>
      </w:pPr>
      <w:r>
        <w:rPr>
          <w:rFonts w:ascii="Amiri" w:hAnsi="Amiri" w:eastAsia="Amiri" w:cs="Amiri"/>
          <w:color w:val="111111"/>
          <w:sz w:val="28"/>
          <w:sz w:val="28"/>
          <w:szCs w:val="28"/>
          <w:rtl w:val="true"/>
          <w:lang w:bidi="ar-SA"/>
        </w:rPr>
        <w:t xml:space="preserve">ویَری کَرادیسَ الضَّلالِ تَراکَمَت وکَأَنَّها قِطَعُ الجِبالِ الجونِ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ویَکِرُّ فی تِلکَ الصُّفوفِ مُجاهِداً کَرَّ الوَصِیِّ أبیهِ فی صِفّینِ</w:t>
      </w:r>
    </w:p>
    <w:p>
      <w:pPr>
        <w:pStyle w:val="BookText"/>
        <w:rPr/>
      </w:pPr>
      <w:r>
        <w:rPr>
          <w:rFonts w:ascii="Amiri" w:hAnsi="Amiri" w:eastAsia="Amiri" w:cs="Amiri"/>
          <w:color w:val="111111"/>
          <w:sz w:val="28"/>
          <w:sz w:val="28"/>
          <w:szCs w:val="28"/>
          <w:rtl w:val="true"/>
          <w:lang w:bidi="ar-SA"/>
        </w:rPr>
        <w:t>ویَعودُ نَحوَ سُرادِقٍ ضُرِبَت عَلی أزکی بَناتٍ لِلهُدی وبَنینِ</w:t>
      </w:r>
    </w:p>
    <w:p>
      <w:pPr>
        <w:pStyle w:val="BookText"/>
        <w:rPr/>
      </w:pPr>
      <w:r>
        <w:rPr>
          <w:rFonts w:ascii="Amiri" w:hAnsi="Amiri" w:eastAsia="Amiri" w:cs="Amiri"/>
          <w:color w:val="111111"/>
          <w:sz w:val="28"/>
          <w:sz w:val="28"/>
          <w:szCs w:val="28"/>
          <w:rtl w:val="true"/>
          <w:lang w:bidi="ar-SA"/>
        </w:rPr>
        <w:t>وکَرائِمٍ عَبَث الأَسی بِقُلوبِها فَغَدَت فَواقِدَ هَدأَةٍ وسُکونِ</w:t>
      </w:r>
    </w:p>
    <w:p>
      <w:pPr>
        <w:pStyle w:val="BookText"/>
        <w:rPr/>
      </w:pPr>
      <w:r>
        <w:rPr>
          <w:rFonts w:ascii="Amiri" w:hAnsi="Amiri" w:eastAsia="Amiri" w:cs="Amiri"/>
          <w:color w:val="111111"/>
          <w:sz w:val="28"/>
          <w:sz w:val="28"/>
          <w:szCs w:val="28"/>
          <w:rtl w:val="true"/>
          <w:lang w:bidi="ar-SA"/>
        </w:rPr>
        <w:t>یُسدی لَهَا الوَعظَ الجَمیلَ وذاکَ لا یُجدی ذَواتَ لَواعِجٍ وشُجونِ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انثَنی یَلقَی الصَّوارِمَ وَالقَنا بِأَغرّ وَجهٍ مُشرِقٍ وجَبینِ</w:t>
      </w:r>
    </w:p>
    <w:p>
      <w:pPr>
        <w:pStyle w:val="BookText"/>
        <w:rPr/>
      </w:pPr>
      <w:r>
        <w:rPr>
          <w:rFonts w:ascii="Amiri" w:hAnsi="Amiri" w:eastAsia="Amiri" w:cs="Amiri"/>
          <w:color w:val="111111"/>
          <w:sz w:val="28"/>
          <w:sz w:val="28"/>
          <w:szCs w:val="28"/>
          <w:rtl w:val="true"/>
          <w:lang w:bidi="ar-SA"/>
        </w:rPr>
        <w:t xml:space="preserve">قَسَماً بِثابِتِ عَزمِهِ وَألِیَّتی </w:t>
      </w:r>
      <w:r>
        <w:rPr>
          <w:rStyle w:val="FootnoteAnchor"/>
          <w:rtl w:val="true"/>
        </w:rPr>
        <w:footnoteReference w:id="189"/>
      </w:r>
      <w:r>
        <w:rPr>
          <w:rFonts w:ascii="Amiri" w:hAnsi="Amiri" w:eastAsia="Amiri" w:cs="Amiri"/>
          <w:color w:val="111111"/>
          <w:sz w:val="28"/>
          <w:sz w:val="28"/>
          <w:szCs w:val="28"/>
          <w:rtl w:val="true"/>
          <w:lang w:bidi="ar-SA"/>
        </w:rPr>
        <w:t>بِثَباتِ عَزَمتِهِ أبَرُّ یَمینِ</w:t>
      </w:r>
    </w:p>
    <w:p>
      <w:pPr>
        <w:pStyle w:val="BookText"/>
        <w:rPr/>
      </w:pPr>
      <w:r>
        <w:rPr>
          <w:rFonts w:ascii="Amiri" w:hAnsi="Amiri" w:eastAsia="Amiri" w:cs="Amiri"/>
          <w:color w:val="111111"/>
          <w:sz w:val="28"/>
          <w:sz w:val="28"/>
          <w:szCs w:val="28"/>
          <w:rtl w:val="true"/>
          <w:lang w:bidi="ar-SA"/>
        </w:rPr>
        <w:t>لَو شاءَ إقراءَ الرَّدی مُهَجَ العِدی طُرّاً لَأَضحَت ثَمَّ طَعمَ مَنونِ</w:t>
      </w:r>
    </w:p>
    <w:p>
      <w:pPr>
        <w:pStyle w:val="BookText"/>
        <w:rPr/>
      </w:pPr>
      <w:r>
        <w:rPr>
          <w:rFonts w:ascii="Amiri" w:hAnsi="Amiri" w:eastAsia="Amiri" w:cs="Amiri"/>
          <w:color w:val="111111"/>
          <w:sz w:val="28"/>
          <w:sz w:val="28"/>
          <w:szCs w:val="28"/>
          <w:rtl w:val="true"/>
          <w:lang w:bidi="ar-SA"/>
        </w:rPr>
        <w:t>أو شاءَ إفناءَ العَوالِمِ کُلِّها قَسراً لَأَوحی لِلمَنایا کونی</w:t>
      </w:r>
    </w:p>
    <w:p>
      <w:pPr>
        <w:pStyle w:val="BookText"/>
        <w:rPr/>
      </w:pPr>
      <w:r>
        <w:rPr>
          <w:rFonts w:ascii="Amiri" w:hAnsi="Amiri" w:eastAsia="Amiri" w:cs="Amiri"/>
          <w:color w:val="111111"/>
          <w:sz w:val="28"/>
          <w:sz w:val="28"/>
          <w:szCs w:val="28"/>
          <w:rtl w:val="true"/>
          <w:lang w:bidi="ar-SA"/>
        </w:rPr>
        <w:t>أنّی ومَحتومُ المَنایا کامِنٌ ما بَینَ کافِ خِطابِهِ وَالنّونِ</w:t>
      </w:r>
    </w:p>
    <w:p>
      <w:pPr>
        <w:pStyle w:val="BookText"/>
        <w:rPr/>
      </w:pPr>
      <w:r>
        <w:rPr>
          <w:rFonts w:ascii="Amiri" w:hAnsi="Amiri" w:eastAsia="Amiri" w:cs="Amiri"/>
          <w:color w:val="111111"/>
          <w:sz w:val="28"/>
          <w:sz w:val="28"/>
          <w:szCs w:val="28"/>
          <w:rtl w:val="true"/>
          <w:lang w:bidi="ar-SA"/>
        </w:rPr>
        <w:t>لکِن لِسِرٍّ فِی الغُیوبِ وحِکمَةٍ سَبَقتَ بِغامِضِ عِلمِهِ المَخزونِ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وخَبا ضِیاءُ المُسلِمینَ ومُحکَمُ الذِّ کرِ المُبینِ غَدا بِغَیرِ مُبینِ </w:t>
      </w:r>
      <w:r>
        <w:rPr>
          <w:rStyle w:val="FootnoteAnchor"/>
          <w:rtl w:val="true"/>
        </w:rPr>
        <w:footnoteReference w:id="190"/>
      </w:r>
      <w:bookmarkStart w:id="201" w:name="pg14251_152658"/>
    </w:p>
    <w:p>
      <w:pPr>
        <w:pStyle w:val="Heading4"/>
        <w:numPr>
          <w:ilvl w:val="3"/>
          <w:numId w:val="1"/>
        </w:numPr>
        <w:rPr/>
      </w:pPr>
      <w:bookmarkStart w:id="202" w:name="__RefHeading___Toc96760_1588784861"/>
      <w:bookmarkStart w:id="203" w:name="_Toc69"/>
      <w:bookmarkEnd w:id="201"/>
      <w:bookmarkEnd w:id="202"/>
      <w:r>
        <w:rPr/>
        <w:t>2</w:t>
      </w:r>
      <w:r>
        <w:rPr>
          <w:rtl w:val="true"/>
        </w:rPr>
        <w:t>.</w:t>
      </w:r>
      <w:r>
        <w:rPr>
          <w:rtl w:val="true"/>
        </w:rPr>
        <w:t>إبراهیمُ بنُ نَشرَةَ البَحرانِیُّ‌</w:t>
      </w:r>
      <w:bookmarkEnd w:id="203"/>
    </w:p>
    <w:p>
      <w:pPr>
        <w:pStyle w:val="BookText"/>
        <w:rPr/>
      </w:pPr>
      <w:r>
        <w:rPr>
          <w:rStyle w:val="FootnoteAnchor"/>
          <w:rtl w:val="true"/>
        </w:rPr>
        <w:footnoteReference w:id="191"/>
      </w:r>
    </w:p>
    <w:p>
      <w:p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بنُ نَشرَةَ البَحرانِیُّ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جَلَّ بَأسُ ابنِ النَّبِیِّ لَدَی الوَغی عَن أن یُحیطَ بِهِ فَمُ المُتَکَلِّمِ</w:t>
      </w:r>
    </w:p>
    <w:p>
      <w:pPr>
        <w:pStyle w:val="BookText"/>
        <w:rPr/>
      </w:pPr>
      <w:r>
        <w:rPr>
          <w:rFonts w:ascii="Amiri" w:hAnsi="Amiri" w:eastAsia="Amiri" w:cs="Amiri"/>
          <w:color w:val="111111"/>
          <w:sz w:val="28"/>
          <w:sz w:val="28"/>
          <w:szCs w:val="28"/>
          <w:rtl w:val="true"/>
          <w:lang w:bidi="ar-SA"/>
        </w:rPr>
        <w:t>إذ هَدَّ رُکنَهُمُ بِکُلِّ مُهَنَّدٍ وأَقامَ مائِلَهُم بِکُلِّ مُقَوِّمِ</w:t>
      </w:r>
    </w:p>
    <w:p>
      <w:pPr>
        <w:pStyle w:val="BookText"/>
        <w:rPr/>
      </w:pPr>
      <w:r>
        <w:rPr>
          <w:rFonts w:ascii="Amiri" w:hAnsi="Amiri" w:eastAsia="Amiri" w:cs="Amiri"/>
          <w:color w:val="111111"/>
          <w:sz w:val="28"/>
          <w:sz w:val="28"/>
          <w:szCs w:val="28"/>
          <w:rtl w:val="true"/>
          <w:lang w:bidi="ar-SA"/>
        </w:rPr>
        <w:t>یَنحُو العِدی فَتَفِرُّ عَنهُ کَأَنَّهُم حُمُرٌ تَنافَرُ عَن زَئیرِ الضَّیغَمِ</w:t>
      </w:r>
    </w:p>
    <w:p>
      <w:pPr>
        <w:pStyle w:val="BookText"/>
        <w:rPr/>
      </w:pPr>
      <w:r>
        <w:rPr>
          <w:rFonts w:ascii="Amiri" w:hAnsi="Amiri" w:eastAsia="Amiri" w:cs="Amiri"/>
          <w:color w:val="111111"/>
          <w:sz w:val="28"/>
          <w:sz w:val="28"/>
          <w:szCs w:val="28"/>
          <w:rtl w:val="true"/>
          <w:lang w:bidi="ar-SA"/>
        </w:rPr>
        <w:t>ویَسُلُّ أبیَضَ فِی الهِیاجِ کَأَنَّهُ صِلٌّ تَلَوّی فی یَمینِ غَشَمشَمِ</w:t>
      </w:r>
    </w:p>
    <w:p>
      <w:pPr>
        <w:pStyle w:val="BookText"/>
        <w:rPr/>
      </w:pPr>
      <w:r>
        <w:rPr>
          <w:rFonts w:ascii="Amiri" w:hAnsi="Amiri" w:eastAsia="Amiri" w:cs="Amiri"/>
          <w:color w:val="111111"/>
          <w:sz w:val="28"/>
          <w:sz w:val="28"/>
          <w:szCs w:val="28"/>
          <w:rtl w:val="true"/>
          <w:lang w:bidi="ar-SA"/>
        </w:rPr>
        <w:t>قَد کادَ یُفنی جَمعَهُم لَولَا الَّذی قَد خُطَّ فی لَوحِ القَضاءِ المُحکَمِ</w:t>
      </w:r>
    </w:p>
    <w:p>
      <w:pPr>
        <w:pStyle w:val="BookText"/>
        <w:rPr/>
      </w:pPr>
      <w:r>
        <w:rPr>
          <w:rFonts w:ascii="Amiri" w:hAnsi="Amiri" w:eastAsia="Amiri" w:cs="Amiri"/>
          <w:color w:val="111111"/>
          <w:sz w:val="28"/>
          <w:sz w:val="28"/>
          <w:szCs w:val="28"/>
          <w:rtl w:val="true"/>
          <w:lang w:bidi="ar-SA"/>
        </w:rPr>
        <w:t>حَتّی إذا ضاقَ الفَضاءُ بِعَزمِهِ ألوی بِهِ لِلحَشرِ غَیرَ مُذَمَّمِ</w:t>
      </w:r>
    </w:p>
    <w:p>
      <w:pPr>
        <w:pStyle w:val="BookText"/>
        <w:rPr/>
      </w:pPr>
      <w:r>
        <w:rPr>
          <w:rFonts w:ascii="Amiri" w:hAnsi="Amiri" w:eastAsia="Amiri" w:cs="Amiri"/>
          <w:color w:val="111111"/>
          <w:sz w:val="28"/>
          <w:sz w:val="28"/>
          <w:szCs w:val="28"/>
          <w:rtl w:val="true"/>
          <w:lang w:bidi="ar-SA"/>
        </w:rPr>
        <w:t>سَهمٌ رَمی أحشاکَ یَابنَ المُصطَفی سَهمٌ بِهِ کَبِدُ الهِدایَةِ قَد رُمی</w:t>
      </w:r>
    </w:p>
    <w:p>
      <w:pPr>
        <w:pStyle w:val="BookText"/>
        <w:rPr/>
      </w:pPr>
      <w:r>
        <w:rPr>
          <w:rFonts w:ascii="Amiri" w:hAnsi="Amiri" w:eastAsia="Amiri" w:cs="Amiri"/>
          <w:color w:val="111111"/>
          <w:sz w:val="28"/>
          <w:sz w:val="28"/>
          <w:szCs w:val="28"/>
          <w:rtl w:val="true"/>
          <w:lang w:bidi="ar-SA"/>
        </w:rPr>
        <w:t>یا نَفسُ ذوبی یاجُفونُ تَقَرَّحی یاعَینُ جودی یا مَدامِعَنَا اسجُمی</w:t>
      </w:r>
    </w:p>
    <w:p>
      <w:pPr>
        <w:pStyle w:val="BookText"/>
        <w:rPr/>
      </w:pPr>
      <w:r>
        <w:rPr>
          <w:rFonts w:ascii="Amiri" w:hAnsi="Amiri" w:eastAsia="Amiri" w:cs="Amiri"/>
          <w:color w:val="111111"/>
          <w:sz w:val="28"/>
          <w:sz w:val="28"/>
          <w:szCs w:val="28"/>
          <w:rtl w:val="true"/>
          <w:lang w:bidi="ar-SA"/>
        </w:rPr>
        <w:t>لَم أنسَ زَینَبَ وهیَ تَدعو بَینَهُم یا قَومُ ما فی جَمعِکُم مِن مُسلِمِ</w:t>
      </w:r>
    </w:p>
    <w:p>
      <w:pPr>
        <w:pStyle w:val="BookText"/>
        <w:rPr/>
      </w:pPr>
      <w:r>
        <w:rPr>
          <w:rFonts w:ascii="Amiri" w:hAnsi="Amiri" w:eastAsia="Amiri" w:cs="Amiri"/>
          <w:color w:val="111111"/>
          <w:sz w:val="28"/>
          <w:sz w:val="28"/>
          <w:szCs w:val="28"/>
          <w:rtl w:val="true"/>
          <w:lang w:bidi="ar-SA"/>
        </w:rPr>
        <w:t>إنّا بَناتُ المُصطَفی ووَصِیِّهِ ومُخَدَّراتُ بَنِی الحَطیمِ وزَمزَمِ</w:t>
      </w:r>
    </w:p>
    <w:p>
      <w:pPr>
        <w:pStyle w:val="BookText"/>
        <w:rPr/>
      </w:pPr>
      <w:r>
        <w:rPr>
          <w:rFonts w:ascii="Amiri" w:hAnsi="Amiri" w:eastAsia="Amiri" w:cs="Amiri"/>
          <w:color w:val="111111"/>
          <w:sz w:val="28"/>
          <w:sz w:val="28"/>
          <w:szCs w:val="28"/>
          <w:rtl w:val="true"/>
          <w:lang w:bidi="ar-SA"/>
        </w:rPr>
        <w:t>ما دارَ فی خَلَدی مُجاذَبَةُ العِدی مِنّی رِدایَ ولا جَری بِتَوَهُّمی</w:t>
      </w:r>
    </w:p>
    <w:p>
      <w:pPr>
        <w:pStyle w:val="BookText"/>
        <w:rPr/>
      </w:pPr>
      <w:r>
        <w:rPr>
          <w:rFonts w:ascii="Amiri" w:hAnsi="Amiri" w:eastAsia="Amiri" w:cs="Amiri"/>
          <w:color w:val="111111"/>
          <w:sz w:val="28"/>
          <w:sz w:val="28"/>
          <w:szCs w:val="28"/>
          <w:rtl w:val="true"/>
          <w:lang w:bidi="ar-SA"/>
        </w:rPr>
        <w:t xml:space="preserve">قَد أزعَجوا أیتامَنا قَد أجَّجوا بِخِیامِنا لَهَبَ السَّعیرِ المُضرَمِ </w:t>
      </w:r>
      <w:r>
        <w:rPr>
          <w:rStyle w:val="FootnoteAnchor"/>
          <w:rtl w:val="true"/>
        </w:rPr>
        <w:footnoteReference w:id="192"/>
      </w:r>
    </w:p>
    <w:p>
      <w:pPr>
        <w:pStyle w:val="Heading4"/>
        <w:numPr>
          <w:ilvl w:val="3"/>
          <w:numId w:val="1"/>
        </w:numPr>
        <w:rPr/>
      </w:pPr>
      <w:bookmarkStart w:id="204" w:name="__RefHeading___Toc96762_1588784861"/>
      <w:bookmarkStart w:id="205" w:name="_Toc70"/>
      <w:bookmarkEnd w:id="204"/>
      <w:r>
        <w:rPr/>
        <w:t>3</w:t>
      </w:r>
      <w:r>
        <w:rPr>
          <w:rtl w:val="true"/>
        </w:rPr>
        <w:t>.</w:t>
      </w:r>
      <w:r>
        <w:rPr>
          <w:rtl w:val="true"/>
        </w:rPr>
        <w:t>الشَّیخُ إبراهیمُ بنُ یَحیی الطَّیِّبِیُّ‌</w:t>
      </w:r>
      <w:bookmarkEnd w:id="2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إبراهیمَ بنِ یَحیی الطَّیِّبِیِّ یَرثِی الحُسَینَ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حَبَّذَا الحَیُّ التِّهامِیُّ الَّذی نَزَلَ الیَومَ عَلی حُکمِ البَلا</w:t>
      </w:r>
    </w:p>
    <w:p>
      <w:pPr>
        <w:pStyle w:val="BookText"/>
        <w:rPr/>
      </w:pPr>
      <w:r>
        <w:rPr>
          <w:rFonts w:ascii="Amiri" w:hAnsi="Amiri" w:eastAsia="Amiri" w:cs="Amiri"/>
          <w:color w:val="111111"/>
          <w:sz w:val="28"/>
          <w:sz w:val="28"/>
          <w:szCs w:val="28"/>
          <w:rtl w:val="true"/>
          <w:lang w:bidi="ar-SA"/>
        </w:rPr>
        <w:t>مَلَأَ الأَحشاءَ حُزناً إذ هَوی بَدرُهُ المَقتولُ ظُلماً فِی المَلا</w:t>
      </w:r>
    </w:p>
    <w:p>
      <w:pPr>
        <w:pStyle w:val="BookText"/>
        <w:rPr/>
      </w:pPr>
      <w:r>
        <w:rPr>
          <w:rFonts w:ascii="Amiri" w:hAnsi="Amiri" w:eastAsia="Amiri" w:cs="Amiri"/>
          <w:color w:val="111111"/>
          <w:sz w:val="28"/>
          <w:sz w:val="28"/>
          <w:szCs w:val="28"/>
          <w:rtl w:val="true"/>
          <w:lang w:bidi="ar-SA"/>
        </w:rPr>
        <w:t>أیُّ غَیثٍ مِن بَنی فاطِمَةٍ فَقَدَت مِنهُ الصَّوادی مَنهَلا</w:t>
      </w:r>
    </w:p>
    <w:p>
      <w:pPr>
        <w:pStyle w:val="BookText"/>
        <w:rPr/>
      </w:pPr>
      <w:r>
        <w:rPr>
          <w:rFonts w:ascii="Amiri" w:hAnsi="Amiri" w:eastAsia="Amiri" w:cs="Amiri"/>
          <w:color w:val="111111"/>
          <w:sz w:val="28"/>
          <w:sz w:val="28"/>
          <w:szCs w:val="28"/>
          <w:rtl w:val="true"/>
          <w:lang w:bidi="ar-SA"/>
        </w:rPr>
        <w:t>أیُّ لَیثٍ مِن بَنی فاطِمَةٍ صادَفَت مِنهُ العَوالی مَقتَلا</w:t>
      </w:r>
    </w:p>
    <w:p>
      <w:pPr>
        <w:pStyle w:val="BookText"/>
        <w:rPr/>
      </w:pPr>
      <w:r>
        <w:rPr>
          <w:rFonts w:ascii="Amiri" w:hAnsi="Amiri" w:eastAsia="Amiri" w:cs="Amiri"/>
          <w:color w:val="111111"/>
          <w:sz w:val="28"/>
          <w:sz w:val="28"/>
          <w:szCs w:val="28"/>
          <w:rtl w:val="true"/>
          <w:lang w:bidi="ar-SA"/>
        </w:rPr>
        <w:t>أیُّ مَولیً مِن بَنی فاطِمَةٍ قُتِلَ الإِسلامُ لَمّا قُتِلا</w:t>
      </w:r>
    </w:p>
    <w:p>
      <w:pPr>
        <w:pStyle w:val="BookText"/>
        <w:rPr/>
      </w:pPr>
      <w:r>
        <w:rPr>
          <w:rFonts w:ascii="Amiri" w:hAnsi="Amiri" w:eastAsia="Amiri" w:cs="Amiri"/>
          <w:color w:val="111111"/>
          <w:sz w:val="28"/>
          <w:sz w:val="28"/>
          <w:szCs w:val="28"/>
          <w:rtl w:val="true"/>
          <w:lang w:bidi="ar-SA"/>
        </w:rPr>
        <w:t>أیُّ بَدرٍ مَلَأَ الدُّنیا سَناً وجَلا کُلَّ ظَلامٍ وَ انجَلی</w:t>
      </w:r>
    </w:p>
    <w:p>
      <w:pPr>
        <w:pStyle w:val="BookText"/>
        <w:rPr/>
      </w:pPr>
      <w:r>
        <w:rPr>
          <w:rFonts w:ascii="Amiri" w:hAnsi="Amiri" w:eastAsia="Amiri" w:cs="Amiri"/>
          <w:color w:val="111111"/>
          <w:sz w:val="28"/>
          <w:sz w:val="28"/>
          <w:szCs w:val="28"/>
          <w:rtl w:val="true"/>
          <w:lang w:bidi="ar-SA"/>
        </w:rPr>
        <w:t>أیُّ عُذرٍ لِعُیونٍ فَقَدَت مِنهُ نورَ النّورِ ألّا تَهمِلا</w:t>
      </w:r>
    </w:p>
    <w:p>
      <w:pPr>
        <w:pStyle w:val="BookText"/>
        <w:rPr/>
      </w:pPr>
      <w:r>
        <w:rPr>
          <w:rFonts w:ascii="Amiri" w:hAnsi="Amiri" w:eastAsia="Amiri" w:cs="Amiri"/>
          <w:color w:val="111111"/>
          <w:sz w:val="28"/>
          <w:sz w:val="28"/>
          <w:szCs w:val="28"/>
          <w:rtl w:val="true"/>
          <w:lang w:bidi="ar-SA"/>
        </w:rPr>
        <w:t>کَیفَ لا تَجری دُموعی لِلَّذی رُزؤُهُ أبکَی النَّبِیَّ المُرسَلا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حُزنی کُلَّما بَرَّدتُهُ بِشآبیبِ الدُّموعِ اشتَعَلا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قَتیلَ الغاضِرِیّات الَّذی قُتِلَ الدّینُ لَهُ إذ قُتِلا </w:t>
      </w:r>
      <w:r>
        <w:rPr>
          <w:rStyle w:val="FootnoteAnchor"/>
          <w:rtl w:val="true"/>
        </w:rPr>
        <w:footnoteReference w:id="194"/>
      </w:r>
    </w:p>
    <w:p>
      <w:pPr>
        <w:pStyle w:val="BookText"/>
        <w:rPr/>
      </w:pP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بِنَفسِیَ أقماراً تَهاوَت بِکَربَلا ولَیس لَها إلَّاالقُلوبُ لُحودُ</w:t>
      </w:r>
    </w:p>
    <w:p>
      <w:pPr>
        <w:pStyle w:val="BookText"/>
        <w:rPr/>
      </w:pPr>
      <w:r>
        <w:rPr>
          <w:rFonts w:ascii="Amiri" w:hAnsi="Amiri" w:eastAsia="Amiri" w:cs="Amiri"/>
          <w:color w:val="111111"/>
          <w:sz w:val="28"/>
          <w:sz w:val="28"/>
          <w:szCs w:val="28"/>
          <w:rtl w:val="true"/>
          <w:lang w:bidi="ar-SA"/>
        </w:rPr>
        <w:t>بِنَفسی سَلیلُ المُصطَفی وَابنُ صِنوِهِ یَذودُ عَنِ الأَطفالِ وهوَ فَریدُ</w:t>
      </w:r>
    </w:p>
    <w:p>
      <w:pPr>
        <w:pStyle w:val="BookText"/>
        <w:rPr/>
      </w:pPr>
      <w:r>
        <w:rPr>
          <w:rFonts w:ascii="Amiri" w:hAnsi="Amiri" w:eastAsia="Amiri" w:cs="Amiri"/>
          <w:color w:val="111111"/>
          <w:sz w:val="28"/>
          <w:sz w:val="28"/>
          <w:szCs w:val="28"/>
          <w:rtl w:val="true"/>
          <w:lang w:bidi="ar-SA"/>
        </w:rPr>
        <w:t>أذابَ فُؤادی رُزُؤهُم ومُصابُهُم وعَهدی بِهِ فِی النّائِباتِ جَلیدُ</w:t>
      </w:r>
    </w:p>
    <w:p>
      <w:pPr>
        <w:pStyle w:val="BookText"/>
        <w:rPr/>
      </w:pPr>
      <w:r>
        <w:rPr>
          <w:rFonts w:ascii="Amiri" w:hAnsi="Amiri" w:eastAsia="Amiri" w:cs="Amiri"/>
          <w:color w:val="111111"/>
          <w:sz w:val="28"/>
          <w:sz w:val="28"/>
          <w:szCs w:val="28"/>
          <w:rtl w:val="true"/>
          <w:lang w:bidi="ar-SA"/>
        </w:rPr>
        <w:t>فَقُل لِابنِ سَعدٍ أتعَسَ اللّهُ جَدَّهُ أحَظُّکَ مِن بَعدِ الحُسَینِ یَزیدُ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نَسَجتَ سَرابیلَ الضَّلالِ بِقَتلِهِ ومَزَّقتَ ثَوبَ الدّینِ وهوَ جَدیدُ </w:t>
      </w:r>
      <w:r>
        <w:rPr>
          <w:rStyle w:val="FootnoteAnchor"/>
          <w:rtl w:val="true"/>
        </w:rPr>
        <w:footnoteReference w:id="195"/>
      </w:r>
      <w:bookmarkStart w:id="206" w:name="pg14251_152660"/>
    </w:p>
    <w:p>
      <w:pPr>
        <w:pStyle w:val="BookText"/>
        <w:rPr/>
      </w:pPr>
      <w:bookmarkEnd w:id="206"/>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نَسیتُ فَلا أنساهُ مُنفَرِداً بَینَ العِدی دونَ أنصارٍ وأَعوانِ</w:t>
      </w:r>
    </w:p>
    <w:p>
      <w:pPr>
        <w:pStyle w:val="BookText"/>
        <w:rPr/>
      </w:pPr>
      <w:r>
        <w:rPr>
          <w:rFonts w:ascii="Amiri" w:hAnsi="Amiri" w:eastAsia="Amiri" w:cs="Amiri"/>
          <w:color w:val="111111"/>
          <w:sz w:val="28"/>
          <w:sz w:val="28"/>
          <w:szCs w:val="28"/>
          <w:rtl w:val="true"/>
          <w:lang w:bidi="ar-SA"/>
        </w:rPr>
        <w:t>یَسطو عَلی جَمعِهِم بِالسَّیفِ مُنصَلِتاً کَاللَّیثِ شَدَّ عَلی سِربٍ مِنَ الضّانِ</w:t>
      </w:r>
    </w:p>
    <w:p>
      <w:pPr>
        <w:pStyle w:val="BookText"/>
        <w:rPr/>
      </w:pPr>
      <w:r>
        <w:rPr>
          <w:rFonts w:ascii="Amiri" w:hAnsi="Amiri" w:eastAsia="Amiri" w:cs="Amiri"/>
          <w:color w:val="111111"/>
          <w:sz w:val="28"/>
          <w:sz w:val="28"/>
          <w:szCs w:val="28"/>
          <w:rtl w:val="true"/>
          <w:lang w:bidi="ar-SA"/>
        </w:rPr>
        <w:t>ضَربٌ یُذَکِّرُنا ضَربَ الوَصِیِّ وعَن مَنابِتِ الأَصلِ یُنبی نَبتُ أغصانِ</w:t>
      </w:r>
    </w:p>
    <w:p>
      <w:pPr>
        <w:pStyle w:val="BookText"/>
        <w:rPr/>
      </w:pPr>
      <w:r>
        <w:rPr>
          <w:rFonts w:ascii="Amiri" w:hAnsi="Amiri" w:eastAsia="Amiri" w:cs="Amiri"/>
          <w:color w:val="111111"/>
          <w:sz w:val="28"/>
          <w:sz w:val="28"/>
          <w:szCs w:val="28"/>
          <w:rtl w:val="true"/>
          <w:lang w:bidi="ar-SA"/>
        </w:rPr>
        <w:t>مُصیبَةٌ أبلَتِ الدُّنیا وساکِنَها وهیَ الجَدیدَةُ ما کَرَّ الجَدیدانِ</w:t>
      </w:r>
    </w:p>
    <w:p>
      <w:pPr>
        <w:pStyle w:val="BookText"/>
        <w:rPr/>
      </w:pPr>
      <w:r>
        <w:rPr>
          <w:rFonts w:ascii="Amiri" w:hAnsi="Amiri" w:eastAsia="Amiri" w:cs="Amiri"/>
          <w:color w:val="111111"/>
          <w:sz w:val="28"/>
          <w:sz w:val="28"/>
          <w:szCs w:val="28"/>
          <w:rtl w:val="true"/>
          <w:lang w:bidi="ar-SA"/>
        </w:rPr>
        <w:t>وکَیفَ یَنسَی امرُؤٌ رُزءً بِهِ فُجِعَت کَریمَةُ المُصطَفی مِن آلِ عَدنانِ</w:t>
      </w:r>
    </w:p>
    <w:p>
      <w:pPr>
        <w:pStyle w:val="BookText"/>
        <w:rPr/>
      </w:pPr>
      <w:r>
        <w:rPr>
          <w:rFonts w:ascii="Amiri" w:hAnsi="Amiri" w:eastAsia="Amiri" w:cs="Amiri"/>
          <w:color w:val="111111"/>
          <w:sz w:val="28"/>
          <w:sz w:val="28"/>
          <w:szCs w:val="28"/>
          <w:rtl w:val="true"/>
          <w:lang w:bidi="ar-SA"/>
        </w:rPr>
        <w:t>أنفَقتُ فیکَ لُجَینَ الدَّمعِ فَانبَجَسَت عَینی عَلَیکَ بِیاقوتٍ وَمَرجانِ</w:t>
      </w:r>
    </w:p>
    <w:p>
      <w:pPr>
        <w:pStyle w:val="BookText"/>
        <w:rPr/>
      </w:pPr>
      <w:r>
        <w:rPr>
          <w:rFonts w:ascii="Amiri" w:hAnsi="Amiri" w:eastAsia="Amiri" w:cs="Amiri"/>
          <w:color w:val="111111"/>
          <w:sz w:val="28"/>
          <w:sz w:val="28"/>
          <w:szCs w:val="28"/>
          <w:rtl w:val="true"/>
          <w:lang w:bidi="ar-SA"/>
        </w:rPr>
        <w:t>امسی وَاُصبِحُ وَالأَحزانُ تَنضَحُنی مِن عَبرَتی بِدُموعٍ ذاتِ ألوانِ</w:t>
      </w:r>
    </w:p>
    <w:p>
      <w:pPr>
        <w:pStyle w:val="BookText"/>
        <w:rPr/>
      </w:pPr>
      <w:r>
        <w:rPr>
          <w:rFonts w:ascii="Amiri" w:hAnsi="Amiri" w:eastAsia="Amiri" w:cs="Amiri"/>
          <w:color w:val="111111"/>
          <w:sz w:val="28"/>
          <w:sz w:val="28"/>
          <w:szCs w:val="28"/>
          <w:rtl w:val="true"/>
          <w:lang w:bidi="ar-SA"/>
        </w:rPr>
        <w:t>حَتّی أری مِنکُمُ البَدرَ المُطِلَّ عَلی أهلِ البَسیطَةِ مِن قاصٍ ومِن دانی</w:t>
      </w:r>
    </w:p>
    <w:p>
      <w:pPr>
        <w:pStyle w:val="BookText"/>
        <w:rPr/>
      </w:pPr>
      <w:r>
        <w:rPr>
          <w:rFonts w:ascii="Amiri" w:hAnsi="Amiri" w:eastAsia="Amiri" w:cs="Amiri"/>
          <w:color w:val="111111"/>
          <w:sz w:val="28"/>
          <w:sz w:val="28"/>
          <w:szCs w:val="28"/>
          <w:rtl w:val="true"/>
          <w:lang w:bidi="ar-SA"/>
        </w:rPr>
        <w:t>مُنیً مِنَ المُنعِمِ المَنّانِ أرقُبُها وَالمَنُّ مُرتَقَبٌ مِن عِندِ مَنّانِ</w:t>
      </w:r>
    </w:p>
    <w:p>
      <w:pPr>
        <w:pStyle w:val="BookText"/>
        <w:rPr/>
      </w:pPr>
      <w:r>
        <w:rPr>
          <w:rFonts w:ascii="Amiri" w:hAnsi="Amiri" w:eastAsia="Amiri" w:cs="Amiri"/>
          <w:color w:val="111111"/>
          <w:sz w:val="28"/>
          <w:sz w:val="28"/>
          <w:szCs w:val="28"/>
          <w:rtl w:val="true"/>
          <w:lang w:bidi="ar-SA"/>
        </w:rPr>
        <w:t>وکَم لَهُ مِن یَدٍ عِندی نُصِرتُ بِها عَلَی الزَّمانِ وقَد نادی بِحِرمانی</w:t>
      </w:r>
    </w:p>
    <w:p>
      <w:pPr>
        <w:pStyle w:val="BookText"/>
        <w:rPr/>
      </w:pPr>
      <w:r>
        <w:rPr>
          <w:rFonts w:ascii="Amiri" w:hAnsi="Amiri" w:eastAsia="Amiri" w:cs="Amiri"/>
          <w:color w:val="111111"/>
          <w:sz w:val="28"/>
          <w:sz w:val="28"/>
          <w:szCs w:val="28"/>
          <w:rtl w:val="true"/>
          <w:lang w:bidi="ar-SA"/>
        </w:rPr>
        <w:t>أحبَبتُکُم حُبَّ سَلمانٍ ولی أمَلٌ أن تَجعَلونی لَدَیکُم مِثلَ سَلمانِ</w:t>
      </w:r>
    </w:p>
    <w:p>
      <w:pPr>
        <w:pStyle w:val="BookText"/>
        <w:rPr/>
      </w:pPr>
      <w:r>
        <w:rPr>
          <w:rFonts w:ascii="Amiri" w:hAnsi="Amiri" w:eastAsia="Amiri" w:cs="Amiri"/>
          <w:color w:val="111111"/>
          <w:sz w:val="28"/>
          <w:sz w:val="28"/>
          <w:szCs w:val="28"/>
          <w:rtl w:val="true"/>
          <w:lang w:bidi="ar-SA"/>
        </w:rPr>
        <w:t xml:space="preserve">صَلَّی الإِلهُ عَلی أرواحِکُم وحَدا إلَیکُمُ کُلَّ إحسانٍ ورِضوانِ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96764_1588784861"/>
      <w:bookmarkStart w:id="208" w:name="_Toc71"/>
      <w:bookmarkEnd w:id="207"/>
      <w:r>
        <w:rPr/>
        <w:t>4</w:t>
      </w:r>
      <w:r>
        <w:rPr>
          <w:rtl w:val="true"/>
        </w:rPr>
        <w:t>.</w:t>
      </w:r>
      <w:r>
        <w:rPr>
          <w:rtl w:val="true"/>
        </w:rPr>
        <w:t>ابنُ الخلفَةِ‌</w:t>
      </w:r>
      <w:bookmarkEnd w:id="208"/>
    </w:p>
    <w:p>
      <w:pPr>
        <w:pStyle w:val="BookText"/>
        <w:rPr/>
      </w:pPr>
      <w:r>
        <w:rPr>
          <w:rStyle w:val="FootnoteAnchor"/>
          <w:rtl w:val="true"/>
        </w:rPr>
        <w:footnoteReference w:id="1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یَرثِی الإِمامَ الحُسَینَ علیه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أیَبیتُ مَولایَ الحُسَینُ بِکَربَلا صادٍ ودَمعی بِالَمحاجِرِ یُحجَرُ </w:t>
      </w:r>
    </w:p>
    <w:p>
      <w:pPr>
        <w:pStyle w:val="BookText"/>
        <w:rPr/>
      </w:pPr>
      <w:r>
        <w:rPr>
          <w:rFonts w:ascii="Amiri" w:hAnsi="Amiri" w:eastAsia="Amiri" w:cs="Amiri"/>
          <w:color w:val="111111"/>
          <w:sz w:val="28"/>
          <w:sz w:val="28"/>
          <w:szCs w:val="28"/>
          <w:rtl w:val="true"/>
          <w:lang w:bidi="ar-SA"/>
        </w:rPr>
        <w:t>لَو کانَ مَن یَرضی بِدَمعِیَ مَنهَلاً ها مِن عُیونِیَ أعیُنٌ تَتَفَجَّرُ</w:t>
      </w:r>
    </w:p>
    <w:p>
      <w:pPr>
        <w:pStyle w:val="BookText"/>
        <w:rPr/>
      </w:pPr>
      <w:r>
        <w:rPr>
          <w:rFonts w:ascii="Amiri" w:hAnsi="Amiri" w:eastAsia="Amiri" w:cs="Amiri"/>
          <w:color w:val="111111"/>
          <w:sz w:val="28"/>
          <w:sz w:val="28"/>
          <w:szCs w:val="28"/>
          <w:rtl w:val="true"/>
          <w:lang w:bidi="ar-SA"/>
        </w:rPr>
        <w:t>لکِنَّها سالَت نَجیعاً قانِیاً وَالماءُ یُنهَلُ حینَ لا یَتَغَیَّرُ</w:t>
      </w:r>
    </w:p>
    <w:p>
      <w:pPr>
        <w:pStyle w:val="BookText"/>
        <w:rPr/>
      </w:pPr>
      <w:r>
        <w:rPr>
          <w:rFonts w:ascii="Amiri" w:hAnsi="Amiri" w:eastAsia="Amiri" w:cs="Amiri"/>
          <w:color w:val="111111"/>
          <w:sz w:val="28"/>
          <w:sz w:val="28"/>
          <w:szCs w:val="28"/>
          <w:rtl w:val="true"/>
          <w:lang w:bidi="ar-SA"/>
        </w:rPr>
        <w:t>عَجَباً لَهُ یَرِدُ المَنِیَّةَ ظامِیاً ولَهُ الشَّفاعَةُ فی غَدٍ وَالکَوثَرُ</w:t>
      </w:r>
    </w:p>
    <w:p>
      <w:pPr>
        <w:pStyle w:val="BookText"/>
        <w:rPr/>
      </w:pPr>
      <w:r>
        <w:rPr>
          <w:rFonts w:ascii="Amiri" w:hAnsi="Amiri" w:eastAsia="Amiri" w:cs="Amiri"/>
          <w:color w:val="111111"/>
          <w:sz w:val="28"/>
          <w:sz w:val="28"/>
          <w:szCs w:val="28"/>
          <w:rtl w:val="true"/>
          <w:lang w:bidi="ar-SA"/>
        </w:rPr>
        <w:t>عَجَباً لِسَیفِ الحَقِّ یَنبو حَدُّهُ بَغیاً وکَسرُ الدّینِ فیهِ یُجبَرُ</w:t>
      </w:r>
    </w:p>
    <w:p>
      <w:pPr>
        <w:pStyle w:val="BookText"/>
        <w:rPr/>
      </w:pPr>
      <w:r>
        <w:rPr>
          <w:rFonts w:ascii="Amiri" w:hAnsi="Amiri" w:eastAsia="Amiri" w:cs="Amiri"/>
          <w:color w:val="111111"/>
          <w:sz w:val="28"/>
          <w:sz w:val="28"/>
          <w:szCs w:val="28"/>
          <w:rtl w:val="true"/>
          <w:lang w:bidi="ar-SA"/>
        </w:rPr>
        <w:t>عَجَباً لِآلِ مُحَمَّدٍ بِیَدِ العِدی تُسبی وعَینُ اللّهِ فیهِم تَنظُرُ</w:t>
      </w:r>
    </w:p>
    <w:p>
      <w:pPr>
        <w:pStyle w:val="BookText"/>
        <w:rPr/>
      </w:pPr>
      <w:r>
        <w:rPr>
          <w:rFonts w:ascii="Amiri" w:hAnsi="Amiri" w:eastAsia="Amiri" w:cs="Amiri"/>
          <w:color w:val="111111"/>
          <w:sz w:val="28"/>
          <w:sz w:val="28"/>
          <w:szCs w:val="28"/>
          <w:rtl w:val="true"/>
          <w:lang w:bidi="ar-SA"/>
        </w:rPr>
        <w:t>عَجَباً لِمَن تُحمَی الثُّغورُ بِثَغرِهِ خَدٌّ لَهُ لِلصّاعِرینَ یُصَعَّرُ</w:t>
      </w:r>
    </w:p>
    <w:p>
      <w:pPr>
        <w:pStyle w:val="BookText"/>
        <w:rPr/>
      </w:pPr>
      <w:r>
        <w:rPr>
          <w:rFonts w:ascii="Amiri" w:hAnsi="Amiri" w:eastAsia="Amiri" w:cs="Amiri"/>
          <w:color w:val="111111"/>
          <w:sz w:val="28"/>
          <w:sz w:val="28"/>
          <w:szCs w:val="28"/>
          <w:rtl w:val="true"/>
          <w:lang w:bidi="ar-SA"/>
        </w:rPr>
        <w:t xml:space="preserve">عَجَباً لِبَدرِ التَّمِّ لَم یُخسَف لِفَق دِ شَقیقِهِ وذُکاءُ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تَتَکَوَّرُ</w:t>
      </w:r>
    </w:p>
    <w:p>
      <w:pPr>
        <w:pStyle w:val="BookText"/>
        <w:rPr/>
      </w:pPr>
      <w:r>
        <w:rPr>
          <w:rFonts w:ascii="Amiri" w:hAnsi="Amiri" w:eastAsia="Amiri" w:cs="Amiri"/>
          <w:color w:val="111111"/>
          <w:sz w:val="28"/>
          <w:sz w:val="28"/>
          <w:szCs w:val="28"/>
          <w:rtl w:val="true"/>
          <w:lang w:bidi="ar-SA"/>
        </w:rPr>
        <w:t>عَجَباً لِهذِی الأَرضِ لِم لا زُلزِلَت وکَذَا السَّماءُ عَلَیهِ لا تَتَفَطَّرُ</w:t>
      </w:r>
    </w:p>
    <w:p>
      <w:pPr>
        <w:pStyle w:val="BookText"/>
        <w:rPr/>
      </w:pPr>
      <w:r>
        <w:rPr>
          <w:rFonts w:ascii="Amiri" w:hAnsi="Amiri" w:eastAsia="Amiri" w:cs="Amiri"/>
          <w:color w:val="111111"/>
          <w:sz w:val="28"/>
          <w:sz w:val="28"/>
          <w:szCs w:val="28"/>
          <w:rtl w:val="true"/>
          <w:lang w:bidi="ar-SA"/>
        </w:rPr>
        <w:t>اللّهُ أکبَرُ کَیفَ یُقطَعُ کَفُّهُ وبِکُلِّ عُضوٍ مِنهُ عَضبٌ مُشهَرُ</w:t>
      </w:r>
    </w:p>
    <w:p>
      <w:pPr>
        <w:pStyle w:val="BookText"/>
        <w:rPr/>
      </w:pPr>
      <w:r>
        <w:rPr>
          <w:rFonts w:ascii="Amiri" w:hAnsi="Amiri" w:eastAsia="Amiri" w:cs="Amiri"/>
          <w:color w:val="111111"/>
          <w:sz w:val="28"/>
          <w:sz w:val="28"/>
          <w:szCs w:val="28"/>
          <w:rtl w:val="true"/>
          <w:lang w:bidi="ar-SA"/>
        </w:rPr>
        <w:t>صَدرُ المَعالی کَیفَ غودِرَ صَدرُهُ تَغدو عَلَیهِ العَادِیاتُ وتَصدُرُ</w:t>
      </w:r>
    </w:p>
    <w:p>
      <w:pPr>
        <w:pStyle w:val="BookText"/>
        <w:rPr/>
      </w:pPr>
      <w:r>
        <w:rPr>
          <w:rFonts w:ascii="Amiri" w:hAnsi="Amiri" w:eastAsia="Amiri" w:cs="Amiri"/>
          <w:color w:val="111111"/>
          <w:sz w:val="28"/>
          <w:sz w:val="28"/>
          <w:szCs w:val="28"/>
          <w:rtl w:val="true"/>
          <w:lang w:bidi="ar-SA"/>
        </w:rPr>
        <w:t>عُقِرَت أما عَلِمَت لِأَیِّ مُعَظَّمٍ وَطَأَت فَوا عَجَباهُ لِم لا تُعقَرُ</w:t>
      </w:r>
    </w:p>
    <w:p>
      <w:pPr>
        <w:pStyle w:val="BookText"/>
        <w:rPr/>
      </w:pPr>
      <w:r>
        <w:rPr>
          <w:rFonts w:ascii="Amiri" w:hAnsi="Amiri" w:eastAsia="Amiri" w:cs="Amiri"/>
          <w:color w:val="111111"/>
          <w:sz w:val="28"/>
          <w:sz w:val="28"/>
          <w:szCs w:val="28"/>
          <w:rtl w:val="true"/>
          <w:lang w:bidi="ar-SA"/>
        </w:rPr>
        <w:t>وکَریمُهُ مِن فَوقِ خُرصانِ القَنا کَالبَدرِ وهوَ مِنَ الثَّنا لا یَفتُرُ</w:t>
      </w:r>
    </w:p>
    <w:p>
      <w:pPr>
        <w:pStyle w:val="BookText"/>
        <w:rPr/>
      </w:pPr>
      <w:r>
        <w:rPr>
          <w:rFonts w:ascii="Amiri" w:hAnsi="Amiri" w:eastAsia="Amiri" w:cs="Amiri"/>
          <w:color w:val="111111"/>
          <w:sz w:val="28"/>
          <w:sz w:val="28"/>
          <w:szCs w:val="28"/>
          <w:rtl w:val="true"/>
          <w:lang w:bidi="ar-SA"/>
        </w:rPr>
        <w:t>یا یَومَ عاشوراءَ کَم لَکَ فِی الحَشی نارٌ مَتی أخمَدتُها تَتَسَعَّرُ</w:t>
      </w:r>
    </w:p>
    <w:p>
      <w:pPr>
        <w:pStyle w:val="BookText"/>
        <w:rPr/>
      </w:pPr>
      <w:r>
        <w:rPr>
          <w:rFonts w:ascii="Amiri" w:hAnsi="Amiri" w:eastAsia="Amiri" w:cs="Amiri"/>
          <w:color w:val="111111"/>
          <w:sz w:val="28"/>
          <w:sz w:val="28"/>
          <w:szCs w:val="28"/>
          <w:rtl w:val="true"/>
          <w:lang w:bidi="ar-SA"/>
        </w:rPr>
        <w:t>لا حَرُّها یُطفی ولَیسَ مَدَی المَدی تُنسی فَلا جاءَت بِمِثلِکَ أشهُرُ</w:t>
      </w:r>
    </w:p>
    <w:p>
      <w:pPr>
        <w:pStyle w:val="BookText"/>
        <w:rPr/>
      </w:pPr>
      <w:r>
        <w:rPr>
          <w:rFonts w:ascii="Amiri" w:hAnsi="Amiri" w:eastAsia="Amiri" w:cs="Amiri"/>
          <w:color w:val="111111"/>
          <w:sz w:val="28"/>
          <w:sz w:val="28"/>
          <w:szCs w:val="28"/>
          <w:rtl w:val="true"/>
          <w:lang w:bidi="ar-SA"/>
        </w:rPr>
        <w:t>إنّی أقولُ ولَستُ أوَّلَ قائِلٍ قَولاً ثَوابِتُ صِدقِهِ لا تُنکَرُ</w:t>
      </w:r>
    </w:p>
    <w:p>
      <w:pPr>
        <w:pStyle w:val="BookText"/>
        <w:rPr/>
      </w:pPr>
      <w:r>
        <w:rPr>
          <w:rFonts w:ascii="Amiri" w:hAnsi="Amiri" w:eastAsia="Amiri" w:cs="Amiri"/>
          <w:color w:val="111111"/>
          <w:sz w:val="28"/>
          <w:sz w:val="28"/>
          <w:szCs w:val="28"/>
          <w:rtl w:val="true"/>
          <w:lang w:bidi="ar-SA"/>
        </w:rPr>
        <w:t>تَاللّهِ ما قَتَلَ الحُسَینَ سِوَی الاُولی قِدَماً عَلَی الهادی عَتَوا وَاستَکبَروا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أسَّسوا فَبَنَت بَنو حَربٍ وَقَد هَدَمُوا الرَّشادَ وَلِلضَّلالَةِ عَمَّروا </w:t>
      </w:r>
      <w:r>
        <w:rPr>
          <w:rStyle w:val="FootnoteAnchor"/>
          <w:rtl w:val="true"/>
        </w:rPr>
        <w:footnoteReference w:id="199"/>
      </w:r>
      <w:bookmarkStart w:id="209" w:name="pg14251_152662"/>
    </w:p>
    <w:p>
      <w:pPr>
        <w:pStyle w:val="Heading4"/>
        <w:numPr>
          <w:ilvl w:val="3"/>
          <w:numId w:val="1"/>
        </w:numPr>
        <w:rPr/>
      </w:pPr>
      <w:bookmarkStart w:id="210" w:name="__RefHeading___Toc96766_1588784861"/>
      <w:bookmarkStart w:id="211" w:name="_Toc72"/>
      <w:bookmarkEnd w:id="209"/>
      <w:bookmarkEnd w:id="210"/>
      <w:r>
        <w:rPr/>
        <w:t>5</w:t>
      </w:r>
      <w:r>
        <w:rPr>
          <w:rtl w:val="true"/>
        </w:rPr>
        <w:t>.</w:t>
      </w:r>
      <w:r>
        <w:rPr>
          <w:rtl w:val="true"/>
        </w:rPr>
        <w:t>السَّیِّدُ أحمَدُ العَطّارُ</w:t>
      </w:r>
      <w:bookmarkEnd w:id="211"/>
    </w:p>
    <w:p>
      <w:pPr>
        <w:pStyle w:val="BookText"/>
        <w:rPr/>
      </w:pP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وله مؤلّفات کثیرة فی الفقه والأدب،والتاریخ والعبادة،منها کتاب سمّاه التحقیق فی الفقه،وکتاب فی اصول الفقه فی مجلّدین اسمه التحقیق أیضاً،وریاض الجنان فی أعمال شهر رمضان،ومنظومة فی الرجال مطبوعة،وإنّ دیوانه نحو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أحمَدَ العَطّارِ فی رِثاءِ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غَوثاً لِلعالَمینَ فَأَمسی مُستَغیثاً یا لِلوَری مُستَجیرا</w:t>
      </w:r>
    </w:p>
    <w:p>
      <w:pPr>
        <w:pStyle w:val="BookText"/>
        <w:rPr/>
      </w:pPr>
      <w:r>
        <w:rPr>
          <w:rFonts w:ascii="Amiri" w:hAnsi="Amiri" w:eastAsia="Amiri" w:cs="Amiri"/>
          <w:color w:val="111111"/>
          <w:sz w:val="28"/>
          <w:sz w:val="28"/>
          <w:szCs w:val="28"/>
          <w:rtl w:val="true"/>
          <w:lang w:bidi="ar-SA"/>
        </w:rPr>
        <w:t>فَأَتاهُ سَهمٌ مَشومٌ بِهِ انقَضَّ جَدیلاً عَلَی الصَّعیدِ عَفیرا</w:t>
      </w:r>
    </w:p>
    <w:p>
      <w:pPr>
        <w:pStyle w:val="BookText"/>
        <w:rPr/>
      </w:pPr>
      <w:r>
        <w:rPr>
          <w:rFonts w:ascii="Amiri" w:hAnsi="Amiri" w:eastAsia="Amiri" w:cs="Amiri"/>
          <w:color w:val="111111"/>
          <w:sz w:val="28"/>
          <w:sz w:val="28"/>
          <w:szCs w:val="28"/>
          <w:rtl w:val="true"/>
          <w:lang w:bidi="ar-SA"/>
        </w:rPr>
        <w:t>فَأَصابَ الفُؤادَ مِنهُ لَقَد أخطَأ مَن قَد رَماهُ خِطئاً کَبیرا</w:t>
      </w:r>
    </w:p>
    <w:p>
      <w:pPr>
        <w:pStyle w:val="BookText"/>
        <w:rPr/>
      </w:pPr>
      <w:r>
        <w:rPr>
          <w:rFonts w:ascii="Amiri" w:hAnsi="Amiri" w:eastAsia="Amiri" w:cs="Amiri"/>
          <w:color w:val="111111"/>
          <w:sz w:val="28"/>
          <w:sz w:val="28"/>
          <w:szCs w:val="28"/>
          <w:rtl w:val="true"/>
          <w:lang w:bidi="ar-SA"/>
        </w:rPr>
        <w:t>فَأَتاهُ شِمرٌ وشَمَّرَ عَن سا عِدِ أحقادِ صَدرِهِ تَشمیرا</w:t>
      </w:r>
    </w:p>
    <w:p>
      <w:pPr>
        <w:pStyle w:val="BookText"/>
        <w:rPr/>
      </w:pPr>
      <w:r>
        <w:rPr>
          <w:rFonts w:ascii="Amiri" w:hAnsi="Amiri" w:eastAsia="Amiri" w:cs="Amiri"/>
          <w:color w:val="111111"/>
          <w:sz w:val="28"/>
          <w:sz w:val="28"/>
          <w:szCs w:val="28"/>
          <w:rtl w:val="true"/>
          <w:lang w:bidi="ar-SA"/>
        </w:rPr>
        <w:t xml:space="preserve">وَارتَقی صَدرَهُ اجتِراءً عَلَی اللّهِ وکانَ الخِبُّ </w:t>
      </w:r>
      <w:r>
        <w:rPr>
          <w:rStyle w:val="FootnoteAnchor"/>
          <w:rtl w:val="true"/>
        </w:rPr>
        <w:footnoteReference w:id="201"/>
      </w:r>
      <w:r>
        <w:rPr>
          <w:rFonts w:ascii="Amiri" w:hAnsi="Amiri" w:eastAsia="Amiri" w:cs="Amiri"/>
          <w:color w:val="111111"/>
          <w:sz w:val="28"/>
          <w:sz w:val="28"/>
          <w:szCs w:val="28"/>
          <w:rtl w:val="true"/>
          <w:lang w:bidi="ar-SA"/>
        </w:rPr>
        <w:t>اللَّئیمُ جَسورا</w:t>
      </w:r>
    </w:p>
    <w:p>
      <w:pPr>
        <w:pStyle w:val="BookText"/>
        <w:rPr/>
      </w:pPr>
      <w:r>
        <w:rPr>
          <w:rFonts w:ascii="Amiri" w:hAnsi="Amiri" w:eastAsia="Amiri" w:cs="Amiri"/>
          <w:color w:val="111111"/>
          <w:sz w:val="28"/>
          <w:sz w:val="28"/>
          <w:szCs w:val="28"/>
          <w:rtl w:val="true"/>
          <w:lang w:bidi="ar-SA"/>
        </w:rPr>
        <w:t>وحُسَینٌ یَقولُ إن کُنتَ مَن یَج هَلُ قَدری فَاسأَل بِذاکَ خَبیرا</w:t>
      </w:r>
    </w:p>
    <w:p>
      <w:pPr>
        <w:pStyle w:val="BookText"/>
        <w:rPr/>
      </w:pPr>
      <w:r>
        <w:rPr>
          <w:rFonts w:ascii="Amiri" w:hAnsi="Amiri" w:eastAsia="Amiri" w:cs="Amiri"/>
          <w:color w:val="111111"/>
          <w:sz w:val="28"/>
          <w:sz w:val="28"/>
          <w:szCs w:val="28"/>
          <w:rtl w:val="true"/>
          <w:lang w:bidi="ar-SA"/>
        </w:rPr>
        <w:t>فَبَری رَأسَهُ الشَّریفَ وعَلّا هُ عَلَی الرُّمحِ وهوَ یُشرِقُ نورا</w:t>
      </w:r>
    </w:p>
    <w:p>
      <w:pPr>
        <w:pStyle w:val="BookText"/>
        <w:rPr/>
      </w:pPr>
      <w:r>
        <w:rPr>
          <w:rFonts w:ascii="Amiri" w:hAnsi="Amiri" w:eastAsia="Amiri" w:cs="Amiri"/>
          <w:color w:val="111111"/>
          <w:sz w:val="28"/>
          <w:sz w:val="28"/>
          <w:szCs w:val="28"/>
          <w:rtl w:val="true"/>
          <w:lang w:bidi="ar-SA"/>
        </w:rPr>
        <w:t>ذُبِحَ العِلمُ وَالتُّقی إذ بَراهُ وغَدا الحَقُّ بَعدَهُ مَقهورا</w:t>
      </w:r>
    </w:p>
    <w:p>
      <w:pPr>
        <w:pStyle w:val="BookText"/>
        <w:rPr/>
      </w:pPr>
      <w:r>
        <w:rPr>
          <w:rFonts w:ascii="Amiri" w:hAnsi="Amiri" w:eastAsia="Amiri" w:cs="Amiri"/>
          <w:color w:val="111111"/>
          <w:sz w:val="28"/>
          <w:sz w:val="28"/>
          <w:szCs w:val="28"/>
          <w:rtl w:val="true"/>
          <w:lang w:bidi="ar-SA"/>
        </w:rPr>
        <w:t>عَجَباً کَیفَ تَلفَحُ الشَّمسُ شَمساً لَیسَ یَنفَکٌّ ضَوؤُها مُستَنیرا</w:t>
      </w:r>
    </w:p>
    <w:p>
      <w:pPr>
        <w:pStyle w:val="BookText"/>
        <w:rPr/>
      </w:pPr>
      <w:r>
        <w:rPr>
          <w:rFonts w:ascii="Amiri" w:hAnsi="Amiri" w:eastAsia="Amiri" w:cs="Amiri"/>
          <w:color w:val="111111"/>
          <w:sz w:val="28"/>
          <w:sz w:val="28"/>
          <w:szCs w:val="28"/>
          <w:rtl w:val="true"/>
          <w:lang w:bidi="ar-SA"/>
        </w:rPr>
        <w:t>عَجَباً لِلسَّماءِ کَیفَ استَقَرَّت ولِبَدرِ السَّماءِ یَبدو مُنیرا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مِن بَعدِهِ یُضیءُ ألَیسَ ال بَدرُ مِن نورِ وَجهِهِ مُستَعیرا </w:t>
      </w:r>
      <w:bookmarkStart w:id="212" w:name="pg14251_152663"/>
    </w:p>
    <w:p>
      <w:pPr>
        <w:pStyle w:val="BookText"/>
        <w:rPr/>
      </w:pPr>
      <w:bookmarkEnd w:id="212"/>
      <w:r>
        <w:rPr>
          <w:rFonts w:ascii="Amiri" w:hAnsi="Amiri" w:eastAsia="Amiri" w:cs="Amiri"/>
          <w:color w:val="111111"/>
          <w:sz w:val="28"/>
          <w:sz w:val="28"/>
          <w:szCs w:val="28"/>
          <w:rtl w:val="true"/>
          <w:lang w:bidi="ar-SA"/>
        </w:rPr>
        <w:t xml:space="preserve">غادَروهُ عَلَی الثَّری وهوَ ظِلُّ اللّهِ فی أرضِهِ یُقاسی الحَرورا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13" w:name="__RefHeading___Toc96768_1588784861"/>
      <w:bookmarkStart w:id="214" w:name="_Toc73"/>
      <w:bookmarkEnd w:id="213"/>
      <w:r>
        <w:rPr/>
        <w:t>6</w:t>
      </w:r>
      <w:r>
        <w:rPr>
          <w:rtl w:val="true"/>
        </w:rPr>
        <w:t>.</w:t>
      </w:r>
      <w:r>
        <w:rPr>
          <w:rtl w:val="true"/>
        </w:rPr>
        <w:t>الحاجُّ جَواد بذقت</w:t>
      </w:r>
      <w:bookmarkEnd w:id="214"/>
    </w:p>
    <w:p>
      <w:pPr>
        <w:pStyle w:val="BookText"/>
        <w:rPr/>
      </w:pPr>
      <w:r>
        <w:rPr>
          <w:rStyle w:val="FootnoteAnchor"/>
          <w:rtl w:val="true"/>
        </w:rPr>
        <w:footnoteReference w:id="203"/>
      </w:r>
    </w:p>
    <w:p>
      <w:p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لِلحاجِ جَواد بَذقَت یَرثِی بِهَا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قَلبُ ما هذی شِعارُ مُتَیَّمِ ولَعَلَّ حالَ بَنِی الغَرامِ فُنونُ</w:t>
      </w:r>
    </w:p>
    <w:p>
      <w:pPr>
        <w:pStyle w:val="BookText"/>
        <w:rPr/>
      </w:pPr>
      <w:r>
        <w:rPr>
          <w:rFonts w:ascii="Amiri" w:hAnsi="Amiri" w:eastAsia="Amiri" w:cs="Amiri"/>
          <w:color w:val="111111"/>
          <w:sz w:val="28"/>
          <w:sz w:val="28"/>
          <w:szCs w:val="28"/>
          <w:rtl w:val="true"/>
          <w:lang w:bidi="ar-SA"/>
        </w:rPr>
        <w:t>خَفِّض فَخَطُبکَ غَیرُ طارِقَةِ الهَوی إنَّ الهَوی عَمّا لَقیتَ یَهونُ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مِمّا نابَ کُلَّ مُکَوَّنٍ مَن قالَ قَلبُ مُحَمَّدٍ مَحزونُ</w:t>
      </w:r>
    </w:p>
    <w:p>
      <w:pPr>
        <w:pStyle w:val="BookText"/>
        <w:rPr/>
      </w:pPr>
      <w:r>
        <w:rPr>
          <w:rFonts w:ascii="Amiri" w:hAnsi="Amiri" w:eastAsia="Amiri" w:cs="Amiri"/>
          <w:color w:val="111111"/>
          <w:sz w:val="28"/>
          <w:sz w:val="28"/>
          <w:szCs w:val="28"/>
          <w:rtl w:val="true"/>
          <w:lang w:bidi="ar-SA"/>
        </w:rPr>
        <w:t>فَحَراکِ تَیمٌ بِالضَّلالَةِ بَعدَهُ لِلحَشرِ لا یَأتی عَلَیهِ سُکونُ</w:t>
      </w:r>
    </w:p>
    <w:p>
      <w:pPr>
        <w:pStyle w:val="BookText"/>
        <w:rPr/>
      </w:pPr>
      <w:r>
        <w:rPr>
          <w:rFonts w:ascii="Amiri" w:hAnsi="Amiri" w:eastAsia="Amiri" w:cs="Amiri"/>
          <w:color w:val="111111"/>
          <w:sz w:val="28"/>
          <w:sz w:val="28"/>
          <w:szCs w:val="28"/>
          <w:rtl w:val="true"/>
          <w:lang w:bidi="ar-SA"/>
        </w:rPr>
        <w:t>عُقِدَت بِیَثرِبَ بَیعَةٌ قُضِیَت بِها لِلشِّرکِ مِنهُ بَعدَ ذاکَ دُیونُ</w:t>
      </w:r>
    </w:p>
    <w:p>
      <w:pPr>
        <w:pStyle w:val="BookText"/>
        <w:rPr/>
      </w:pPr>
      <w:r>
        <w:rPr>
          <w:rFonts w:ascii="Amiri" w:hAnsi="Amiri" w:eastAsia="Amiri" w:cs="Amiri"/>
          <w:color w:val="111111"/>
          <w:sz w:val="28"/>
          <w:sz w:val="28"/>
          <w:szCs w:val="28"/>
          <w:rtl w:val="true"/>
          <w:lang w:bidi="ar-SA"/>
        </w:rPr>
        <w:t>بِرُقِیِّ مِنبَرِهِ رُقی فی کَربَلا صَدرٌ وضُرِّجَ بِالدِّماءِ جَبینُ</w:t>
      </w:r>
    </w:p>
    <w:p>
      <w:pPr>
        <w:pStyle w:val="BookText"/>
        <w:rPr/>
      </w:pPr>
      <w:r>
        <w:rPr>
          <w:rFonts w:ascii="Amiri" w:hAnsi="Amiri" w:eastAsia="Amiri" w:cs="Amiri"/>
          <w:color w:val="111111"/>
          <w:sz w:val="28"/>
          <w:sz w:val="28"/>
          <w:szCs w:val="28"/>
          <w:rtl w:val="true"/>
          <w:lang w:bidi="ar-SA"/>
        </w:rPr>
        <w:t>لَولا سُقوطُ جَنینِ فاطِمَةٍ لَما أودی لَها فی کَربَلاءَ جَنینُ</w:t>
      </w:r>
    </w:p>
    <w:p>
      <w:pPr>
        <w:pStyle w:val="BookText"/>
        <w:rPr/>
      </w:pPr>
      <w:r>
        <w:rPr>
          <w:rFonts w:ascii="Amiri" w:hAnsi="Amiri" w:eastAsia="Amiri" w:cs="Amiri"/>
          <w:color w:val="111111"/>
          <w:sz w:val="28"/>
          <w:sz w:val="28"/>
          <w:szCs w:val="28"/>
          <w:rtl w:val="true"/>
          <w:lang w:bidi="ar-SA"/>
        </w:rPr>
        <w:t>وَبِکَسرِ ذاکَ الضِّلعِ رُضَّت أضلُعٌ فی طَیِّها سِرُّ الإِلهِ مَصونُ</w:t>
      </w:r>
    </w:p>
    <w:p>
      <w:pPr>
        <w:pStyle w:val="BookText"/>
        <w:rPr/>
      </w:pPr>
      <w:r>
        <w:rPr>
          <w:rFonts w:ascii="Amiri" w:hAnsi="Amiri" w:eastAsia="Amiri" w:cs="Amiri"/>
          <w:color w:val="111111"/>
          <w:sz w:val="28"/>
          <w:sz w:val="28"/>
          <w:szCs w:val="28"/>
          <w:rtl w:val="true"/>
          <w:lang w:bidi="ar-SA"/>
        </w:rPr>
        <w:t>وکَذا عَلِیٌّ قَودُهُ بِنَجادِهِ فَلَهُ عَلِیٌّ بِالوَثاقِ قَرینُ</w:t>
      </w:r>
    </w:p>
    <w:p>
      <w:pPr>
        <w:pStyle w:val="BookText"/>
        <w:rPr/>
      </w:pPr>
      <w:r>
        <w:rPr>
          <w:rFonts w:ascii="Amiri" w:hAnsi="Amiri" w:eastAsia="Amiri" w:cs="Amiri"/>
          <w:color w:val="111111"/>
          <w:sz w:val="28"/>
          <w:sz w:val="28"/>
          <w:szCs w:val="28"/>
          <w:rtl w:val="true"/>
          <w:lang w:bidi="ar-SA"/>
        </w:rPr>
        <w:t>وکَما لِفاطِمَ رَنَّةٌ مِن خَلفِهِ لِبَناتِها خَلفَ العَلیلِ رَنینُ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وبِزَجرِها بِسیاطِ قُنفُذَ وُشِّحَت بِالطَّفِ مِن زَجرٍ لَهُنَّ مُتونُ </w:t>
      </w:r>
      <w:bookmarkStart w:id="215" w:name="pg14251_152664"/>
    </w:p>
    <w:p>
      <w:pPr>
        <w:pStyle w:val="BookText"/>
        <w:rPr/>
      </w:pPr>
      <w:bookmarkEnd w:id="215"/>
      <w:r>
        <w:rPr>
          <w:rFonts w:ascii="Amiri" w:hAnsi="Amiri" w:eastAsia="Amiri" w:cs="Amiri"/>
          <w:color w:val="111111"/>
          <w:sz w:val="28"/>
          <w:sz w:val="28"/>
          <w:szCs w:val="28"/>
          <w:rtl w:val="true"/>
          <w:lang w:bidi="ar-SA"/>
        </w:rPr>
        <w:t>وبِقَطعِهِم تِلکَ الأَراکَةِ دونَها قُطِعَت یَدٌ فی کَربَلا ووَتینُ</w:t>
      </w:r>
    </w:p>
    <w:p>
      <w:pPr>
        <w:pStyle w:val="BookText"/>
        <w:rPr/>
      </w:pPr>
      <w:r>
        <w:rPr>
          <w:rFonts w:ascii="Amiri" w:hAnsi="Amiri" w:eastAsia="Amiri" w:cs="Amiri"/>
          <w:color w:val="111111"/>
          <w:sz w:val="28"/>
          <w:sz w:val="28"/>
          <w:szCs w:val="28"/>
          <w:rtl w:val="true"/>
          <w:lang w:bidi="ar-SA"/>
        </w:rPr>
        <w:t>لکِنَّما حَملُ الرُّؤوسِ عَلَی القَنا أدهی وإِن سَبَقَت بِهِ صِفّینُ</w:t>
      </w:r>
    </w:p>
    <w:p>
      <w:pPr>
        <w:pStyle w:val="BookText"/>
        <w:rPr/>
      </w:pPr>
      <w:r>
        <w:rPr>
          <w:rFonts w:ascii="Amiri" w:hAnsi="Amiri" w:eastAsia="Amiri" w:cs="Amiri"/>
          <w:color w:val="111111"/>
          <w:sz w:val="28"/>
          <w:sz w:val="28"/>
          <w:szCs w:val="28"/>
          <w:rtl w:val="true"/>
          <w:lang w:bidi="ar-SA"/>
        </w:rPr>
        <w:t xml:space="preserve">کُلٌّ کِتابُ اللّهِ لکِن صامِتٌ هذا وهذا ناطِقٌ ومُبینُ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96770_1588784861"/>
      <w:bookmarkStart w:id="217" w:name="_Toc74"/>
      <w:bookmarkEnd w:id="216"/>
      <w:r>
        <w:rPr/>
        <w:t>7</w:t>
      </w:r>
      <w:r>
        <w:rPr>
          <w:rtl w:val="true"/>
        </w:rPr>
        <w:t>.</w:t>
      </w:r>
      <w:r>
        <w:rPr>
          <w:rtl w:val="true"/>
        </w:rPr>
        <w:t>الشَّیخُ حَسنُ بنُ عَلِیّ قُفطانَ‌</w:t>
      </w:r>
      <w:bookmarkEnd w:id="217"/>
    </w:p>
    <w:p>
      <w:pPr>
        <w:pStyle w:val="BookText"/>
        <w:rPr/>
      </w:pP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وفی الطلیعة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شاعراً،تقیّاً ناسکاً،محبّاً للأئمّة الطاهرین وأکثر شعره فیهم،وله مطارحات مع ادباء زمانه،و تواریخ فی أغلب الوقائع،وتقاریظ،وله تألیفات،منها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سمّاها طبّ القاموس،رسالة سمّاها أمثال القاموس،رسالة الأضداد،تعلیقات مفیدة علی نسخة من المصباح المنیر للفیومی،نسخها بیده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حَسَن قُفطانَ یَذکُرُ أبَا الفَضلِ العَبّاسَ ابنَ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أن تَجفُو السُّهادَ جُفونی أو أنَّ داعِیَةَ الأَسی تَجفونی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أنّی ویَومُ الطَّفِ أضرَمَ فِی الحَشا جَذَواتِ وَجدٍ مِن لَظی سِجِّینِ</w:t>
      </w:r>
    </w:p>
    <w:p>
      <w:pPr>
        <w:pStyle w:val="BookText"/>
        <w:rPr/>
      </w:pPr>
      <w:r>
        <w:rPr>
          <w:rFonts w:ascii="Amiri" w:hAnsi="Amiri" w:eastAsia="Amiri" w:cs="Amiri"/>
          <w:color w:val="111111"/>
          <w:sz w:val="28"/>
          <w:sz w:val="28"/>
          <w:szCs w:val="28"/>
          <w:rtl w:val="true"/>
          <w:lang w:bidi="ar-SA"/>
        </w:rPr>
        <w:t>یَومٌ أبُو الفَضلِ استَفَزَّت بَأسَهُ فَتَیاتُ فاطِمَ مِن بَنی یاسینِ</w:t>
      </w:r>
    </w:p>
    <w:p>
      <w:pPr>
        <w:pStyle w:val="BookText"/>
        <w:rPr/>
      </w:pPr>
      <w:r>
        <w:rPr>
          <w:rFonts w:ascii="Amiri" w:hAnsi="Amiri" w:eastAsia="Amiri" w:cs="Amiri"/>
          <w:color w:val="111111"/>
          <w:sz w:val="28"/>
          <w:sz w:val="28"/>
          <w:szCs w:val="28"/>
          <w:rtl w:val="true"/>
          <w:lang w:bidi="ar-SA"/>
        </w:rPr>
        <w:t>فی خَیرِ أنصارٍ بَراهم رَبُّهُم لِلدّینِ أوَّلَ عالَمِ التَّکوینِ</w:t>
      </w:r>
    </w:p>
    <w:p>
      <w:pPr>
        <w:pStyle w:val="BookText"/>
        <w:rPr/>
      </w:pPr>
      <w:r>
        <w:rPr>
          <w:rFonts w:ascii="Amiri" w:hAnsi="Amiri" w:eastAsia="Amiri" w:cs="Amiri"/>
          <w:color w:val="111111"/>
          <w:sz w:val="28"/>
          <w:sz w:val="28"/>
          <w:szCs w:val="28"/>
          <w:rtl w:val="true"/>
          <w:lang w:bidi="ar-SA"/>
        </w:rPr>
        <w:t>مُتَقَلِّداً عَضباً کَأَنَّ فِرَندَهُ نَقشُ الأَراقِمِ فی خُطوطِ بُطونِ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وأَغاثَ صِبیَتَهُ الظِّما بِمَزادَةٍ مِن ماءِ مَرصودِ </w:t>
      </w:r>
      <w:r>
        <w:rPr>
          <w:rStyle w:val="FootnoteAnchor"/>
          <w:rtl w:val="true"/>
        </w:rPr>
        <w:footnoteReference w:id="206"/>
      </w:r>
      <w:r>
        <w:rPr>
          <w:rFonts w:ascii="Amiri" w:hAnsi="Amiri" w:eastAsia="Amiri" w:cs="Amiri"/>
          <w:color w:val="111111"/>
          <w:sz w:val="28"/>
          <w:sz w:val="28"/>
          <w:szCs w:val="28"/>
          <w:rtl w:val="true"/>
          <w:lang w:bidi="ar-SA"/>
        </w:rPr>
        <w:t xml:space="preserve">الوَشیجِ </w:t>
      </w:r>
      <w:r>
        <w:rPr>
          <w:rStyle w:val="FootnoteAnchor"/>
          <w:rtl w:val="true"/>
        </w:rPr>
        <w:footnoteReference w:id="207"/>
      </w:r>
      <w:r>
        <w:rPr>
          <w:rFonts w:ascii="Amiri" w:hAnsi="Amiri" w:eastAsia="Amiri" w:cs="Amiri"/>
          <w:color w:val="111111"/>
          <w:sz w:val="28"/>
          <w:sz w:val="28"/>
          <w:szCs w:val="28"/>
          <w:rtl w:val="true"/>
          <w:lang w:bidi="ar-SA"/>
        </w:rPr>
        <w:t xml:space="preserve">مَعینِ </w:t>
      </w:r>
    </w:p>
    <w:p>
      <w:pPr>
        <w:pStyle w:val="BookText"/>
        <w:rPr/>
      </w:pPr>
      <w:r>
        <w:rPr>
          <w:rFonts w:ascii="Amiri" w:hAnsi="Amiri" w:eastAsia="Amiri" w:cs="Amiri"/>
          <w:color w:val="111111"/>
          <w:sz w:val="28"/>
          <w:sz w:val="28"/>
          <w:szCs w:val="28"/>
          <w:rtl w:val="true"/>
          <w:lang w:bidi="ar-SA"/>
        </w:rPr>
        <w:t>ما ذاقَهُ وأَخوهُ صادٍ باذِلاً نَفساً بِها لِأَخیهِ غَیرَ ضَنینِ</w:t>
      </w:r>
    </w:p>
    <w:p>
      <w:pPr>
        <w:pStyle w:val="BookText"/>
        <w:rPr/>
      </w:pPr>
      <w:r>
        <w:rPr>
          <w:rFonts w:ascii="Amiri" w:hAnsi="Amiri" w:eastAsia="Amiri" w:cs="Amiri"/>
          <w:color w:val="111111"/>
          <w:sz w:val="28"/>
          <w:sz w:val="28"/>
          <w:szCs w:val="28"/>
          <w:rtl w:val="true"/>
          <w:lang w:bidi="ar-SA"/>
        </w:rPr>
        <w:t>حَتّی إذا قَطَعوا عَلَیهِ طَریقَهُ بِسَدادِ جَیشٍ بارِزٍ وکَمینِ</w:t>
      </w:r>
    </w:p>
    <w:p>
      <w:pPr>
        <w:pStyle w:val="BookText"/>
        <w:rPr/>
      </w:pPr>
      <w:r>
        <w:rPr>
          <w:rFonts w:ascii="Amiri" w:hAnsi="Amiri" w:eastAsia="Amiri" w:cs="Amiri"/>
          <w:color w:val="111111"/>
          <w:sz w:val="28"/>
          <w:sz w:val="28"/>
          <w:szCs w:val="28"/>
          <w:rtl w:val="true"/>
          <w:lang w:bidi="ar-SA"/>
        </w:rPr>
        <w:t>وکَتائِبٍ مَشحونَةٍ مَشحوذَةٍ مِن یَومِ بَدرٍ اشحِنَت بِضُغونِ</w:t>
      </w:r>
    </w:p>
    <w:p>
      <w:pPr>
        <w:pStyle w:val="BookText"/>
        <w:rPr/>
      </w:pPr>
      <w:r>
        <w:rPr>
          <w:rFonts w:ascii="Amiri" w:hAnsi="Amiri" w:eastAsia="Amiri" w:cs="Amiri"/>
          <w:color w:val="111111"/>
          <w:sz w:val="28"/>
          <w:sz w:val="28"/>
          <w:szCs w:val="28"/>
          <w:rtl w:val="true"/>
          <w:lang w:bidi="ar-SA"/>
        </w:rPr>
        <w:t xml:space="preserve">فَثَنی مُکَردَسَها </w:t>
      </w:r>
      <w:r>
        <w:rPr>
          <w:rStyle w:val="FootnoteAnchor"/>
          <w:rtl w:val="true"/>
        </w:rPr>
        <w:footnoteReference w:id="208"/>
      </w:r>
      <w:r>
        <w:rPr>
          <w:rFonts w:ascii="Amiri" w:hAnsi="Amiri" w:eastAsia="Amiri" w:cs="Amiri"/>
          <w:color w:val="111111"/>
          <w:sz w:val="28"/>
          <w:sz w:val="28"/>
          <w:szCs w:val="28"/>
          <w:rtl w:val="true"/>
          <w:lang w:bidi="ar-SA"/>
        </w:rPr>
        <w:t>نَواکِصَ وَانثَنی بِنُفوسِها سَلباً قَریرَ عُیونِ</w:t>
      </w:r>
    </w:p>
    <w:p>
      <w:pPr>
        <w:pStyle w:val="BookText"/>
        <w:rPr/>
      </w:pPr>
      <w:r>
        <w:rPr>
          <w:rFonts w:ascii="Amiri" w:hAnsi="Amiri" w:eastAsia="Amiri" w:cs="Amiri"/>
          <w:color w:val="111111"/>
          <w:sz w:val="28"/>
          <w:sz w:val="28"/>
          <w:szCs w:val="28"/>
          <w:rtl w:val="true"/>
          <w:lang w:bidi="ar-SA"/>
        </w:rPr>
        <w:t>أقرَی السِّباعَ لُحومَها وعِظامَها فی مُقفِرٍ بِنَجیعِها مَشحونِ</w:t>
      </w:r>
    </w:p>
    <w:p>
      <w:pPr>
        <w:pStyle w:val="BookText"/>
        <w:rPr/>
      </w:pPr>
      <w:r>
        <w:rPr>
          <w:rFonts w:ascii="Amiri" w:hAnsi="Amiri" w:eastAsia="Amiri" w:cs="Amiri"/>
          <w:color w:val="111111"/>
          <w:sz w:val="28"/>
          <w:sz w:val="28"/>
          <w:szCs w:val="28"/>
          <w:rtl w:val="true"/>
          <w:lang w:bidi="ar-SA"/>
        </w:rPr>
        <w:t>ودَعَتهُ أسرارُ القَضا لِشَهادَةٍ رُسِمَت لَهُ فی لَوحِها المَکنونِ</w:t>
      </w:r>
    </w:p>
    <w:p>
      <w:pPr>
        <w:pStyle w:val="BookText"/>
        <w:rPr/>
      </w:pPr>
      <w:r>
        <w:rPr>
          <w:rFonts w:ascii="Amiri" w:hAnsi="Amiri" w:eastAsia="Amiri" w:cs="Amiri"/>
          <w:color w:val="111111"/>
          <w:sz w:val="28"/>
          <w:sz w:val="28"/>
          <w:szCs w:val="28"/>
          <w:rtl w:val="true"/>
          <w:lang w:bidi="ar-SA"/>
        </w:rPr>
        <w:t>حَسَموا یَدَیهِ وهامَهُ ضَرَبوهُ فی عَمَدِ الحَدیدِ فَخَرَّ خَیرَ طَعینِ</w:t>
      </w:r>
    </w:p>
    <w:p>
      <w:pPr>
        <w:pStyle w:val="BookText"/>
        <w:rPr/>
      </w:pPr>
      <w:r>
        <w:rPr>
          <w:rFonts w:ascii="Amiri" w:hAnsi="Amiri" w:eastAsia="Amiri" w:cs="Amiri"/>
          <w:color w:val="111111"/>
          <w:sz w:val="28"/>
          <w:sz w:val="28"/>
          <w:szCs w:val="28"/>
          <w:rtl w:val="true"/>
          <w:lang w:bidi="ar-SA"/>
        </w:rPr>
        <w:t>ومَشَی إلَیهِ السِّبطُ یَنعاهُ کَسَر تَ الآنَ ظَهری یا أَخی ومُعینی</w:t>
      </w:r>
    </w:p>
    <w:p>
      <w:pPr>
        <w:pStyle w:val="BookText"/>
        <w:rPr/>
      </w:pPr>
      <w:r>
        <w:rPr>
          <w:rFonts w:ascii="Amiri" w:hAnsi="Amiri" w:eastAsia="Amiri" w:cs="Amiri"/>
          <w:color w:val="111111"/>
          <w:sz w:val="28"/>
          <w:sz w:val="28"/>
          <w:szCs w:val="28"/>
          <w:rtl w:val="true"/>
          <w:lang w:bidi="ar-SA"/>
        </w:rPr>
        <w:t>عَبَّاسُ کَبشَ کَتیبَتی وکِنانَتی وسَرِیَّ قَومی بَل أعَزَّ حُصونی</w:t>
      </w:r>
    </w:p>
    <w:p>
      <w:pPr>
        <w:pStyle w:val="BookText"/>
        <w:rPr/>
      </w:pPr>
      <w:r>
        <w:rPr>
          <w:rFonts w:ascii="Amiri" w:hAnsi="Amiri" w:eastAsia="Amiri" w:cs="Amiri"/>
          <w:color w:val="111111"/>
          <w:sz w:val="28"/>
          <w:sz w:val="28"/>
          <w:szCs w:val="28"/>
          <w:rtl w:val="true"/>
          <w:lang w:bidi="ar-SA"/>
        </w:rPr>
        <w:t>یا ساعِدی فی کُلِّ مُعتَرَکٍ بِهِ أسطو وسَیفَ حِمایَتی بِیَمینی</w:t>
      </w:r>
    </w:p>
    <w:p>
      <w:pPr>
        <w:pStyle w:val="BookText"/>
        <w:rPr/>
      </w:pPr>
      <w:r>
        <w:rPr>
          <w:rFonts w:ascii="Amiri" w:hAnsi="Amiri" w:eastAsia="Amiri" w:cs="Amiri"/>
          <w:color w:val="111111"/>
          <w:sz w:val="28"/>
          <w:sz w:val="28"/>
          <w:szCs w:val="28"/>
          <w:rtl w:val="true"/>
          <w:lang w:bidi="ar-SA"/>
        </w:rPr>
        <w:t>لِمَنِ اللِّوا اعطی ومَن هُوَ جامِعٌ شَملی وفی ضَنَکِ الزِّحامِ یَقینی</w:t>
      </w:r>
    </w:p>
    <w:p>
      <w:pPr>
        <w:pStyle w:val="BookText"/>
        <w:rPr/>
      </w:pPr>
      <w:r>
        <w:rPr>
          <w:rFonts w:ascii="Amiri" w:hAnsi="Amiri" w:eastAsia="Amiri" w:cs="Amiri"/>
          <w:color w:val="111111"/>
          <w:sz w:val="28"/>
          <w:sz w:val="28"/>
          <w:szCs w:val="28"/>
          <w:rtl w:val="true"/>
          <w:lang w:bidi="ar-SA"/>
        </w:rPr>
        <w:t>أمُنازِلَ الأَقرانِ حامِلَ رایَتی ورُواقَ أخبِیَتی وبابَ شُؤونی</w:t>
      </w:r>
    </w:p>
    <w:p>
      <w:pPr>
        <w:pStyle w:val="BookText"/>
        <w:rPr/>
      </w:pPr>
      <w:r>
        <w:rPr>
          <w:rFonts w:ascii="Amiri" w:hAnsi="Amiri" w:eastAsia="Amiri" w:cs="Amiri"/>
          <w:color w:val="111111"/>
          <w:sz w:val="28"/>
          <w:sz w:val="28"/>
          <w:szCs w:val="28"/>
          <w:rtl w:val="true"/>
          <w:lang w:bidi="ar-SA"/>
        </w:rPr>
        <w:t>لَکَ مَوقِفٌ بِالطَّفِّ أنسی أهلَهُ حَربَ العِراقِ بِمُلتَقی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تَسمَعُ زَینَباً تَدعوکَ مَن لی یا حِمایَ إذَا العِدی سَلَبونی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أوَلَستَ تَسمَعُ ما تَقولُ سُکَینَةٌ عَمّاهُ یَومَ الأَسرِ مَن یَحمینی </w:t>
      </w:r>
      <w:r>
        <w:rPr>
          <w:rStyle w:val="FootnoteAnchor"/>
          <w:rtl w:val="true"/>
        </w:rPr>
        <w:footnoteReference w:id="209"/>
      </w:r>
      <w:bookmarkStart w:id="218" w:name="pg14251_152666"/>
    </w:p>
    <w:p>
      <w:pPr>
        <w:pStyle w:val="Heading4"/>
        <w:numPr>
          <w:ilvl w:val="3"/>
          <w:numId w:val="1"/>
        </w:numPr>
        <w:rPr/>
      </w:pPr>
      <w:bookmarkStart w:id="219" w:name="__RefHeading___Toc96772_1588784861"/>
      <w:bookmarkStart w:id="220" w:name="_Toc75"/>
      <w:bookmarkEnd w:id="218"/>
      <w:bookmarkEnd w:id="219"/>
      <w:r>
        <w:rPr/>
        <w:t>8</w:t>
      </w:r>
      <w:r>
        <w:rPr>
          <w:rtl w:val="true"/>
        </w:rPr>
        <w:t>.</w:t>
      </w:r>
      <w:r>
        <w:rPr>
          <w:rtl w:val="true"/>
        </w:rPr>
        <w:t>الشَّیخُ حُسَین نَجَف</w:t>
      </w:r>
      <w:bookmarkEnd w:id="220"/>
    </w:p>
    <w:p>
      <w:pPr>
        <w:pStyle w:val="BookText"/>
        <w:rPr/>
      </w:pPr>
      <w:r>
        <w:rPr>
          <w:rStyle w:val="FootnoteAnchor"/>
          <w:rtl w:val="true"/>
        </w:rPr>
        <w:footnoteReference w:id="210"/>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لِلشَّیخِ حُسَین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الإِمامِ الحُسَینِ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تَذِلُّ لَهُ الخُطوبُ وتَخضَعُ وأَسَیً تَذوبُ لَهُ القُلوبُ وتَجزَعُ</w:t>
      </w:r>
    </w:p>
    <w:p>
      <w:pPr>
        <w:pStyle w:val="BookText"/>
        <w:rPr/>
      </w:pPr>
      <w:r>
        <w:rPr>
          <w:rFonts w:ascii="Amiri" w:hAnsi="Amiri" w:eastAsia="Amiri" w:cs="Amiri"/>
          <w:color w:val="111111"/>
          <w:sz w:val="28"/>
          <w:sz w:val="28"/>
          <w:szCs w:val="28"/>
          <w:rtl w:val="true"/>
          <w:lang w:bidi="ar-SA"/>
        </w:rPr>
        <w:t>اللّهُ أکبَرُ یا لَهُ مِن فادِحٍ مِنهُ الجِبالُ الرّاسِیاتُ تَضَعضَعُ</w:t>
      </w:r>
    </w:p>
    <w:p>
      <w:pPr>
        <w:pStyle w:val="BookText"/>
        <w:rPr/>
      </w:pPr>
      <w:r>
        <w:rPr>
          <w:rFonts w:ascii="Amiri" w:hAnsi="Amiri" w:eastAsia="Amiri" w:cs="Amiri"/>
          <w:color w:val="111111"/>
          <w:sz w:val="28"/>
          <w:sz w:val="28"/>
          <w:szCs w:val="28"/>
          <w:rtl w:val="true"/>
          <w:lang w:bidi="ar-SA"/>
        </w:rPr>
        <w:t>فَوقَ الأَسِنَّةِ رَأسُ مَن فی وَجهِهِ نورُ النُّبُوَّةِ وَالإِمامَةِ یَسطَعُ</w:t>
      </w:r>
    </w:p>
    <w:p>
      <w:pPr>
        <w:pStyle w:val="BookText"/>
        <w:rPr/>
      </w:pPr>
      <w:r>
        <w:rPr>
          <w:rFonts w:ascii="Amiri" w:hAnsi="Amiri" w:eastAsia="Amiri" w:cs="Amiri"/>
          <w:color w:val="111111"/>
          <w:sz w:val="28"/>
          <w:sz w:val="28"/>
          <w:szCs w:val="28"/>
          <w:rtl w:val="true"/>
          <w:lang w:bidi="ar-SA"/>
        </w:rPr>
        <w:t>ثَغرٌ یُقَبِّلُهُ النَّبِیُّ وفاطِمٌ وأَبوُه حَیدَرَةُ البَطینُ الأَنزَعُ</w:t>
      </w:r>
    </w:p>
    <w:p>
      <w:pPr>
        <w:pStyle w:val="BookText"/>
        <w:rPr/>
      </w:pPr>
      <w:r>
        <w:rPr>
          <w:rFonts w:ascii="Amiri" w:hAnsi="Amiri" w:eastAsia="Amiri" w:cs="Amiri"/>
          <w:color w:val="111111"/>
          <w:sz w:val="28"/>
          <w:sz w:val="28"/>
          <w:szCs w:val="28"/>
          <w:rtl w:val="true"/>
          <w:lang w:bidi="ar-SA"/>
        </w:rPr>
        <w:t>أضحی یُقَلِّبُهُ یَزیدُ شَماتَةً ویَعودُ فی عَودٍ عَلَیهِ یَقرَعُ</w:t>
      </w:r>
    </w:p>
    <w:p>
      <w:pPr>
        <w:pStyle w:val="BookText"/>
        <w:rPr/>
      </w:pPr>
      <w:r>
        <w:rPr>
          <w:rFonts w:ascii="Amiri" w:hAnsi="Amiri" w:eastAsia="Amiri" w:cs="Amiri"/>
          <w:color w:val="111111"/>
          <w:sz w:val="28"/>
          <w:sz w:val="28"/>
          <w:szCs w:val="28"/>
          <w:rtl w:val="true"/>
          <w:lang w:bidi="ar-SA"/>
        </w:rPr>
        <w:t>صَدرٌ حَوی عِلمَ النَّبِیِّ مُحَمَّدٍ وَالوَحیُ وَالتَّنزیلُ فیهِ مُوَدَّعُ</w:t>
      </w:r>
    </w:p>
    <w:p>
      <w:pPr>
        <w:pStyle w:val="BookText"/>
        <w:rPr/>
      </w:pPr>
      <w:r>
        <w:rPr>
          <w:rFonts w:ascii="Amiri" w:hAnsi="Amiri" w:eastAsia="Amiri" w:cs="Amiri"/>
          <w:color w:val="111111"/>
          <w:sz w:val="28"/>
          <w:sz w:val="28"/>
          <w:szCs w:val="28"/>
          <w:rtl w:val="true"/>
          <w:lang w:bidi="ar-SA"/>
        </w:rPr>
        <w:t>تَطَأُ الجَوانِحَ فی سنابِکِ خَیلِهِم وتُرَضُّ مِنهُ بِالمُغارِ الأَضلُعُ</w:t>
      </w:r>
    </w:p>
    <w:p>
      <w:pPr>
        <w:pStyle w:val="BookText"/>
        <w:rPr/>
      </w:pPr>
      <w:r>
        <w:rPr>
          <w:rFonts w:ascii="Amiri" w:hAnsi="Amiri" w:eastAsia="Amiri" w:cs="Amiri"/>
          <w:color w:val="111111"/>
          <w:sz w:val="28"/>
          <w:sz w:val="28"/>
          <w:szCs w:val="28"/>
          <w:rtl w:val="true"/>
          <w:lang w:bidi="ar-SA"/>
        </w:rPr>
        <w:t>ماذا تَقولُ امَیَّةٌ لِنَبِیِّها یَوماً بِهِ خُصَماؤُها تَتَجَمَّعُ</w:t>
      </w:r>
    </w:p>
    <w:p>
      <w:pPr>
        <w:pStyle w:val="BookText"/>
        <w:rPr/>
      </w:pPr>
      <w:r>
        <w:rPr>
          <w:rFonts w:ascii="Amiri" w:hAnsi="Amiri" w:eastAsia="Amiri" w:cs="Amiri"/>
          <w:color w:val="111111"/>
          <w:sz w:val="28"/>
          <w:sz w:val="28"/>
          <w:szCs w:val="28"/>
          <w:rtl w:val="true"/>
          <w:lang w:bidi="ar-SA"/>
        </w:rPr>
        <w:t>وغَداً إلَیهِ إیابُها وحِسابُها ولَهُ یَکونُ مَصیرُها وَالمَرجِعُ</w:t>
      </w:r>
    </w:p>
    <w:p>
      <w:pPr>
        <w:pStyle w:val="BookText"/>
        <w:rPr/>
      </w:pPr>
      <w:r>
        <w:rPr>
          <w:rFonts w:ascii="Amiri" w:hAnsi="Amiri" w:eastAsia="Amiri" w:cs="Amiri"/>
          <w:color w:val="111111"/>
          <w:sz w:val="28"/>
          <w:sz w:val="28"/>
          <w:szCs w:val="28"/>
          <w:rtl w:val="true"/>
          <w:lang w:bidi="ar-SA"/>
        </w:rPr>
        <w:t>فَإِذا دَعاهُم لِلخُصومَةِ فی غَدٍ یا لَیتَ شِعری مَا الجَوابُ إذا دُعوا</w:t>
      </w:r>
    </w:p>
    <w:p>
      <w:pPr>
        <w:pStyle w:val="BookText"/>
        <w:rPr/>
      </w:pPr>
      <w:r>
        <w:rPr>
          <w:rFonts w:ascii="Amiri" w:hAnsi="Amiri" w:eastAsia="Amiri" w:cs="Amiri"/>
          <w:color w:val="111111"/>
          <w:sz w:val="28"/>
          <w:sz w:val="28"/>
          <w:szCs w:val="28"/>
          <w:rtl w:val="true"/>
          <w:lang w:bidi="ar-SA"/>
        </w:rPr>
        <w:t xml:space="preserve">وهُمُ الَّذینَ استَأصَلوا أبناءَهُ ذَبحاً کَما خانوا العُهودَ وضَیَّعوا </w:t>
      </w:r>
      <w:r>
        <w:rPr>
          <w:rStyle w:val="FootnoteAnchor"/>
          <w:rtl w:val="true"/>
        </w:rPr>
        <w:footnoteReference w:id="211"/>
      </w:r>
    </w:p>
    <w:p>
      <w:pPr>
        <w:pStyle w:val="Heading4"/>
        <w:numPr>
          <w:ilvl w:val="3"/>
          <w:numId w:val="1"/>
        </w:numPr>
        <w:rPr/>
      </w:pPr>
      <w:bookmarkStart w:id="221" w:name="__RefHeading___Toc96774_1588784861"/>
      <w:bookmarkStart w:id="222" w:name="_Toc76"/>
      <w:bookmarkEnd w:id="221"/>
      <w:r>
        <w:rPr/>
        <w:t>9</w:t>
      </w:r>
      <w:r>
        <w:rPr>
          <w:rtl w:val="true"/>
        </w:rPr>
        <w:t>.</w:t>
      </w:r>
      <w:r>
        <w:rPr>
          <w:rtl w:val="true"/>
        </w:rPr>
        <w:t>الشَّیخُ حُمَیِّد نَصّار</w:t>
      </w:r>
      <w:bookmarkEnd w:id="22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حُمَیِّد نَصّار یَقولُ فیها</w:t>
      </w:r>
      <w:r>
        <w:rPr>
          <w:rFonts w:eastAsia="Amiri" w:cs="Amiri" w:ascii="Amiri" w:hAnsi="Amiri"/>
          <w:color w:val="111111"/>
          <w:sz w:val="28"/>
          <w:szCs w:val="28"/>
          <w:rtl w:val="true"/>
          <w:lang w:bidi="ar-SA"/>
        </w:rPr>
        <w:t xml:space="preserve">-: </w:t>
      </w:r>
      <w:bookmarkStart w:id="223" w:name="pg14251_152667"/>
    </w:p>
    <w:p>
      <w:pPr>
        <w:pStyle w:val="BookText"/>
        <w:rPr/>
      </w:pPr>
      <w:bookmarkEnd w:id="223"/>
      <w:r>
        <w:rPr>
          <w:rFonts w:ascii="Amiri" w:hAnsi="Amiri" w:eastAsia="Amiri" w:cs="Amiri"/>
          <w:color w:val="111111"/>
          <w:sz w:val="28"/>
          <w:sz w:val="28"/>
          <w:szCs w:val="28"/>
          <w:rtl w:val="true"/>
          <w:lang w:bidi="ar-SA"/>
        </w:rPr>
        <w:t>مَا انتِظارُ الدَّمعِ ألّا یَستَهِلّا أوَ ما تَنظُرُ عاشوراءَ هَلّا</w:t>
      </w:r>
    </w:p>
    <w:p>
      <w:pPr>
        <w:pStyle w:val="BookText"/>
        <w:rPr/>
      </w:pPr>
      <w:r>
        <w:rPr>
          <w:rFonts w:ascii="Amiri" w:hAnsi="Amiri" w:eastAsia="Amiri" w:cs="Amiri"/>
          <w:color w:val="111111"/>
          <w:sz w:val="28"/>
          <w:sz w:val="28"/>
          <w:szCs w:val="28"/>
          <w:rtl w:val="true"/>
          <w:lang w:bidi="ar-SA"/>
        </w:rPr>
        <w:t>هَلَّ عاشورٌ فَقُم جَدِّد بِهِ مَأتَمَ الحُزنِ ودَع شُرباً وأَکلا</w:t>
      </w:r>
    </w:p>
    <w:p>
      <w:pPr>
        <w:pStyle w:val="BookText"/>
        <w:rPr/>
      </w:pPr>
      <w:r>
        <w:rPr>
          <w:rFonts w:ascii="Amiri" w:hAnsi="Amiri" w:eastAsia="Amiri" w:cs="Amiri"/>
          <w:color w:val="111111"/>
          <w:sz w:val="28"/>
          <w:sz w:val="28"/>
          <w:szCs w:val="28"/>
          <w:rtl w:val="true"/>
          <w:lang w:bidi="ar-SA"/>
        </w:rPr>
        <w:t>کَیفَ لا تَحزَنُ فی شَهرٍ بِهِ أصبَحَت آلُ رَسولِ اللّهِ قَتلی</w:t>
      </w:r>
    </w:p>
    <w:p>
      <w:pPr>
        <w:pStyle w:val="BookText"/>
        <w:rPr/>
      </w:pPr>
      <w:r>
        <w:rPr>
          <w:rFonts w:ascii="Amiri" w:hAnsi="Amiri" w:eastAsia="Amiri" w:cs="Amiri"/>
          <w:color w:val="111111"/>
          <w:sz w:val="28"/>
          <w:sz w:val="28"/>
          <w:szCs w:val="28"/>
          <w:rtl w:val="true"/>
          <w:lang w:bidi="ar-SA"/>
        </w:rPr>
        <w:t>کَیفَ لا تَحزَنُ فی شَهرٍ بِهِ غُودِرَت فاطِمَةُ الزَّهراءُ ثَکلی</w:t>
      </w:r>
    </w:p>
    <w:p>
      <w:pPr>
        <w:pStyle w:val="BookText"/>
        <w:rPr/>
      </w:pPr>
      <w:r>
        <w:rPr>
          <w:rFonts w:ascii="Amiri" w:hAnsi="Amiri" w:eastAsia="Amiri" w:cs="Amiri"/>
          <w:color w:val="111111"/>
          <w:sz w:val="28"/>
          <w:sz w:val="28"/>
          <w:szCs w:val="28"/>
          <w:rtl w:val="true"/>
          <w:lang w:bidi="ar-SA"/>
        </w:rPr>
        <w:t>کَیفَ لا تَحزَنُ فی شَهرٍ بِهِ رَأسُ خَیرِ الخَلقِ فی رُمحٍ یُعَلّی</w:t>
      </w:r>
    </w:p>
    <w:p>
      <w:pPr>
        <w:pStyle w:val="BookText"/>
        <w:rPr/>
      </w:pPr>
      <w:r>
        <w:rPr>
          <w:rFonts w:ascii="Amiri" w:hAnsi="Amiri" w:eastAsia="Amiri" w:cs="Amiri"/>
          <w:color w:val="111111"/>
          <w:sz w:val="28"/>
          <w:sz w:val="28"/>
          <w:szCs w:val="28"/>
          <w:rtl w:val="true"/>
          <w:lang w:bidi="ar-SA"/>
        </w:rPr>
        <w:t>وإِذا عایَنتَ أهلیهِ تَری نُوَباً فیها رَزایَا الخَلقِ تُسلی</w:t>
      </w:r>
    </w:p>
    <w:p>
      <w:pPr>
        <w:pStyle w:val="BookText"/>
        <w:rPr/>
      </w:pPr>
      <w:r>
        <w:rPr>
          <w:rFonts w:ascii="Amiri" w:hAnsi="Amiri" w:eastAsia="Amiri" w:cs="Amiri"/>
          <w:color w:val="111111"/>
          <w:sz w:val="28"/>
          <w:sz w:val="28"/>
          <w:szCs w:val="28"/>
          <w:rtl w:val="true"/>
          <w:lang w:bidi="ar-SA"/>
        </w:rPr>
        <w:t xml:space="preserve">مِن عَلیلٍ وَسَّدَتهُ البُزلُ </w:t>
      </w:r>
      <w:r>
        <w:rPr>
          <w:rStyle w:val="FootnoteAnchor"/>
          <w:rtl w:val="true"/>
        </w:rPr>
        <w:footnoteReference w:id="213"/>
      </w:r>
      <w:r>
        <w:rPr>
          <w:rFonts w:ascii="Amiri" w:hAnsi="Amiri" w:eastAsia="Amiri" w:cs="Amiri"/>
          <w:color w:val="111111"/>
          <w:sz w:val="28"/>
          <w:sz w:val="28"/>
          <w:szCs w:val="28"/>
          <w:rtl w:val="true"/>
          <w:lang w:bidi="ar-SA"/>
        </w:rPr>
        <w:t xml:space="preserve">حِل ساً </w:t>
      </w:r>
      <w:r>
        <w:rPr>
          <w:rStyle w:val="FootnoteAnchor"/>
          <w:rtl w:val="true"/>
        </w:rPr>
        <w:footnoteReference w:id="214"/>
      </w:r>
      <w:r>
        <w:rPr>
          <w:rFonts w:ascii="Amiri" w:hAnsi="Amiri" w:eastAsia="Amiri" w:cs="Amiri"/>
          <w:color w:val="111111"/>
          <w:sz w:val="28"/>
          <w:sz w:val="28"/>
          <w:szCs w:val="28"/>
          <w:rtl w:val="true"/>
          <w:lang w:bidi="ar-SA"/>
        </w:rPr>
        <w:t xml:space="preserve">وقَتیلٍ وَسَّدَتُه البیدُ رَملا </w:t>
      </w:r>
      <w:r>
        <w:rPr>
          <w:rStyle w:val="FootnoteAnchor"/>
          <w:rtl w:val="true"/>
        </w:rPr>
        <w:footnoteReference w:id="215"/>
      </w:r>
    </w:p>
    <w:p>
      <w:pPr>
        <w:pStyle w:val="Heading4"/>
        <w:numPr>
          <w:ilvl w:val="3"/>
          <w:numId w:val="1"/>
        </w:numPr>
        <w:rPr/>
      </w:pPr>
      <w:bookmarkStart w:id="224" w:name="__RefHeading___Toc96776_1588784861"/>
      <w:bookmarkStart w:id="225" w:name="_Toc77"/>
      <w:bookmarkEnd w:id="224"/>
      <w:r>
        <w:rPr/>
        <w:t>10</w:t>
      </w:r>
      <w:r>
        <w:rPr>
          <w:rtl w:val="true"/>
        </w:rPr>
        <w:t>.</w:t>
      </w:r>
      <w:r>
        <w:rPr>
          <w:rtl w:val="true"/>
        </w:rPr>
        <w:t>السَّیِّدُ راضِی القَزوینِیُّ‌</w:t>
      </w:r>
      <w:bookmarkEnd w:id="225"/>
    </w:p>
    <w:p>
      <w:pPr>
        <w:pStyle w:val="BookText"/>
        <w:rPr/>
      </w:pPr>
      <w:r>
        <w:rPr>
          <w:rStyle w:val="FootnoteAnchor"/>
          <w:rtl w:val="true"/>
        </w:rPr>
        <w:footnoteReference w:id="21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راضِی القَزوینِیُّ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یَرثِی العَبّاسَ ابنَ أمیرِ المُؤمِنینَ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الفَضلِ یا مَن أسَّسَ الفَضلَ وَالإِبا أبَی الفَضلُ إلّاأن تَکونَ لَهُ أبا</w:t>
      </w:r>
    </w:p>
    <w:p>
      <w:pPr>
        <w:pStyle w:val="BookText"/>
        <w:rPr/>
      </w:pPr>
      <w:r>
        <w:rPr>
          <w:rFonts w:ascii="Amiri" w:hAnsi="Amiri" w:eastAsia="Amiri" w:cs="Amiri"/>
          <w:color w:val="111111"/>
          <w:sz w:val="28"/>
          <w:sz w:val="28"/>
          <w:szCs w:val="28"/>
          <w:rtl w:val="true"/>
          <w:lang w:bidi="ar-SA"/>
        </w:rPr>
        <w:t>تَطَلَّبتَ أسبابَ العُلی فَبَلغتَها وما کُلُّ ساعٍ بالِغٌ ما تَطَلَّبا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ودونَ احتِمالِ الضَّیمِ عِزّاً ومِنعَةً تَخَیَّرتَ أطرافَ الأَسِنَّةِ مَرکَبا</w:t>
      </w:r>
      <w:r>
        <w:rPr>
          <w:rFonts w:eastAsia="Amiri" w:cs="Amiri" w:ascii="Amiri" w:hAnsi="Amiri"/>
          <w:color w:val="111111"/>
          <w:sz w:val="28"/>
          <w:szCs w:val="28"/>
          <w:rtl w:val="true"/>
          <w:lang w:bidi="ar-SA"/>
        </w:rPr>
        <w:t xml:space="preserve">... </w:t>
      </w:r>
      <w:bookmarkStart w:id="226" w:name="pg14251_152668"/>
    </w:p>
    <w:p>
      <w:pPr>
        <w:pStyle w:val="BookText"/>
        <w:rPr/>
      </w:pPr>
      <w:bookmarkEnd w:id="226"/>
      <w:r>
        <w:rPr>
          <w:rFonts w:ascii="Amiri" w:hAnsi="Amiri" w:eastAsia="Amiri" w:cs="Amiri"/>
          <w:color w:val="111111"/>
          <w:sz w:val="28"/>
          <w:sz w:val="28"/>
          <w:szCs w:val="28"/>
          <w:rtl w:val="true"/>
          <w:lang w:bidi="ar-SA"/>
        </w:rPr>
        <w:t>إلی أن وَرَدتَ المَوتَ وَالمَوتُ عادَةٌ لَکُم عُرِفَت تَحتَ الأَسِنَّةِ وَالظُّبا</w:t>
      </w:r>
    </w:p>
    <w:p>
      <w:pPr>
        <w:pStyle w:val="BookText"/>
        <w:rPr/>
      </w:pPr>
      <w:r>
        <w:rPr>
          <w:rFonts w:ascii="Amiri" w:hAnsi="Amiri" w:eastAsia="Amiri" w:cs="Amiri"/>
          <w:color w:val="111111"/>
          <w:sz w:val="28"/>
          <w:sz w:val="28"/>
          <w:szCs w:val="28"/>
          <w:rtl w:val="true"/>
          <w:lang w:bidi="ar-SA"/>
        </w:rPr>
        <w:t>وَلا عَیبَ فِی الحُرِّ الکَریمِ إذا قَضی بِحَدِّ الظُّبا حُرّاً کَریماً مُهَذَّبا</w:t>
      </w:r>
    </w:p>
    <w:p>
      <w:pPr>
        <w:pStyle w:val="BookText"/>
        <w:rPr/>
      </w:pPr>
      <w:r>
        <w:rPr>
          <w:rFonts w:ascii="Amiri" w:hAnsi="Amiri" w:eastAsia="Amiri" w:cs="Amiri"/>
          <w:color w:val="111111"/>
          <w:sz w:val="28"/>
          <w:sz w:val="28"/>
          <w:szCs w:val="28"/>
          <w:rtl w:val="true"/>
          <w:lang w:bidi="ar-SA"/>
        </w:rPr>
        <w:t>رَعَی اللّهُ جِسماً بِالسُّیوفِ مُوَزَّعاً وقَلباً عَلی حَرِّ الظَّما مُتَقَلِّبا</w:t>
      </w:r>
    </w:p>
    <w:p>
      <w:pPr>
        <w:pStyle w:val="BookText"/>
        <w:rPr/>
      </w:pPr>
      <w:r>
        <w:rPr>
          <w:rFonts w:ascii="Amiri" w:hAnsi="Amiri" w:eastAsia="Amiri" w:cs="Amiri"/>
          <w:color w:val="111111"/>
          <w:sz w:val="28"/>
          <w:sz w:val="28"/>
          <w:szCs w:val="28"/>
          <w:rtl w:val="true"/>
          <w:lang w:bidi="ar-SA"/>
        </w:rPr>
        <w:t>ورَأسَ فَخارٍ سیمَ خَفضاً فَمَا ارتَضی سِوَی الرَّفعِ فَوقَ السَّمهَرِیَّةِ مَنصِبا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بِنَفسِی الَّذی واسی أخاهُ بِنَفسِهِ وَقامَ بِما سَنَّ الإِخاءُ وأَوجَبا</w:t>
      </w:r>
    </w:p>
    <w:p>
      <w:pPr>
        <w:pStyle w:val="BookText"/>
        <w:rPr/>
      </w:pPr>
      <w:r>
        <w:rPr>
          <w:rFonts w:ascii="Amiri" w:hAnsi="Amiri" w:eastAsia="Amiri" w:cs="Amiri"/>
          <w:color w:val="111111"/>
          <w:sz w:val="28"/>
          <w:sz w:val="28"/>
          <w:szCs w:val="28"/>
          <w:rtl w:val="true"/>
          <w:lang w:bidi="ar-SA"/>
        </w:rPr>
        <w:t>رَنا ظامِیاً وَالماءُ یَلمَعُ طامِیاً وصَعَّدَ أنفاساً بِهَا الدَّمعُ صَوَّبا</w:t>
      </w:r>
    </w:p>
    <w:p>
      <w:pPr>
        <w:pStyle w:val="BookText"/>
        <w:rPr/>
      </w:pPr>
      <w:r>
        <w:rPr>
          <w:rFonts w:ascii="Amiri" w:hAnsi="Amiri" w:eastAsia="Amiri" w:cs="Amiri"/>
          <w:color w:val="111111"/>
          <w:sz w:val="28"/>
          <w:sz w:val="28"/>
          <w:szCs w:val="28"/>
          <w:rtl w:val="true"/>
          <w:lang w:bidi="ar-SA"/>
        </w:rPr>
        <w:t>وما هَمُّهُ إلّاتَعَطُّشُ صِبیَةٍ إلَی الماءِ أوراها الاُوامُ تَلَهُّبا</w:t>
      </w:r>
    </w:p>
    <w:p>
      <w:pPr>
        <w:pStyle w:val="BookText"/>
        <w:rPr/>
      </w:pPr>
      <w:r>
        <w:rPr>
          <w:rFonts w:ascii="Amiri" w:hAnsi="Amiri" w:eastAsia="Amiri" w:cs="Amiri"/>
          <w:color w:val="111111"/>
          <w:sz w:val="28"/>
          <w:sz w:val="28"/>
          <w:szCs w:val="28"/>
          <w:rtl w:val="true"/>
          <w:lang w:bidi="ar-SA"/>
        </w:rPr>
        <w:t>عَلی قُربِهِ مِنها تَناءی وُصولُهُ وأَبعَدُ ما تَرجُو الَّذی کانَ أقرَبا</w:t>
      </w:r>
    </w:p>
    <w:p>
      <w:pPr>
        <w:pStyle w:val="BookText"/>
        <w:rPr/>
      </w:pPr>
      <w:r>
        <w:rPr>
          <w:rFonts w:ascii="Amiri" w:hAnsi="Amiri" w:eastAsia="Amiri" w:cs="Amiri"/>
          <w:color w:val="111111"/>
          <w:sz w:val="28"/>
          <w:sz w:val="28"/>
          <w:szCs w:val="28"/>
          <w:rtl w:val="true"/>
          <w:lang w:bidi="ar-SA"/>
        </w:rPr>
        <w:t xml:space="preserve">ولَم أنسَهُ وَالماءُ مِلءَ مَزادَةٍ وأَعداهُ مِلءَ الأَرضِ شَرقاً ومَغرِبا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 طرف الطرف شرقاً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خطأ واضح،والصواب ما أثبتناه کما فی أدب الطفّ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تُصافِحُهُ بیضُ الصِّفاحِ دَوامِیاً وتَعدو عَلی أشلائِهِ الخَیلُ شُزَّبا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وما ذاقَ طَعمَ الماءِ وهوَ بِقُربِهِ ولکِن رَأی طَعمَ المَنِیَّةِ أعذَبا</w:t>
      </w:r>
    </w:p>
    <w:p>
      <w:pPr>
        <w:pStyle w:val="BookText"/>
        <w:rPr/>
      </w:pPr>
      <w:r>
        <w:rPr>
          <w:rFonts w:ascii="Amiri" w:hAnsi="Amiri" w:eastAsia="Amiri" w:cs="Amiri"/>
          <w:color w:val="111111"/>
          <w:sz w:val="28"/>
          <w:sz w:val="28"/>
          <w:szCs w:val="28"/>
          <w:rtl w:val="true"/>
          <w:lang w:bidi="ar-SA"/>
        </w:rPr>
        <w:t>مُصابٌ لَوی عَلیا نِزارِ بنِ غالِبٍ وخَطبٌ کَسا ذُلّاً نِزاراً ویَعرُبا</w:t>
      </w:r>
    </w:p>
    <w:p>
      <w:pPr>
        <w:pStyle w:val="BookText"/>
        <w:rPr/>
      </w:pPr>
      <w:r>
        <w:rPr>
          <w:rFonts w:ascii="Amiri" w:hAnsi="Amiri" w:eastAsia="Amiri" w:cs="Amiri"/>
          <w:color w:val="111111"/>
          <w:sz w:val="28"/>
          <w:sz w:val="28"/>
          <w:szCs w:val="28"/>
          <w:rtl w:val="true"/>
          <w:lang w:bidi="ar-SA"/>
        </w:rPr>
        <w:t xml:space="preserve">ورَوَّعَ قَلبَ المُصطَفی وَوَصِیِّهِ وضَعضَعَ رُکنَ البَیتِ شَجواً ویَثرِبا </w:t>
      </w:r>
      <w:r>
        <w:rPr>
          <w:rStyle w:val="FootnoteAnchor"/>
          <w:rtl w:val="true"/>
        </w:rPr>
        <w:footnoteReference w:id="219"/>
      </w:r>
    </w:p>
    <w:p>
      <w:pPr>
        <w:pStyle w:val="Heading4"/>
        <w:numPr>
          <w:ilvl w:val="3"/>
          <w:numId w:val="1"/>
        </w:numPr>
        <w:rPr/>
      </w:pPr>
      <w:bookmarkStart w:id="227" w:name="__RefHeading___Toc96778_1588784861"/>
      <w:bookmarkStart w:id="228" w:name="_Toc78"/>
      <w:bookmarkEnd w:id="227"/>
      <w:r>
        <w:rPr/>
        <w:t>11</w:t>
      </w:r>
      <w:r>
        <w:rPr>
          <w:rtl w:val="true"/>
        </w:rPr>
        <w:t>.</w:t>
      </w:r>
      <w:r>
        <w:rPr>
          <w:rtl w:val="true"/>
        </w:rPr>
        <w:t>السَّیِّدُ سُلَیمانُ الحِلِّیُّ‌</w:t>
      </w:r>
      <w:bookmarkEnd w:id="22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سُلَیمانُ بنُ داوودَ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شِعِرهِ فِی الحُسَینِ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أرَی العُمرَ فی صَرفِ الزَّمانِ یَبیدُ ویَذهَبُ لکِن ما نَراهُ یَعودُ</w:t>
      </w:r>
    </w:p>
    <w:p>
      <w:pPr>
        <w:pStyle w:val="BookText"/>
        <w:rPr/>
      </w:pPr>
      <w:r>
        <w:rPr>
          <w:rFonts w:ascii="Amiri" w:hAnsi="Amiri" w:eastAsia="Amiri" w:cs="Amiri"/>
          <w:color w:val="111111"/>
          <w:sz w:val="28"/>
          <w:sz w:val="28"/>
          <w:szCs w:val="28"/>
          <w:rtl w:val="true"/>
          <w:lang w:bidi="ar-SA"/>
        </w:rPr>
        <w:t>فَکُن رَجُلاً إن تُنضَ أثوابُ عَیشِهِ رِثاثاً فَثَوبُ الفَخرِ مِنهُ جَدیدُ</w:t>
      </w:r>
    </w:p>
    <w:p>
      <w:pPr>
        <w:pStyle w:val="BookText"/>
        <w:rPr/>
      </w:pPr>
      <w:r>
        <w:rPr>
          <w:rFonts w:ascii="Amiri" w:hAnsi="Amiri" w:eastAsia="Amiri" w:cs="Amiri"/>
          <w:color w:val="111111"/>
          <w:sz w:val="28"/>
          <w:sz w:val="28"/>
          <w:szCs w:val="28"/>
          <w:rtl w:val="true"/>
          <w:lang w:bidi="ar-SA"/>
        </w:rPr>
        <w:t>وإِیّاکَ أن تَشرِی الحَیاةَ بِذِلَّةٍ هِیَ المَوتُ وَالمَوتُ المُریحُ وُجودُ</w:t>
      </w:r>
    </w:p>
    <w:p>
      <w:pPr>
        <w:pStyle w:val="BookText"/>
        <w:rPr/>
      </w:pPr>
      <w:r>
        <w:rPr>
          <w:rFonts w:ascii="Amiri" w:hAnsi="Amiri" w:eastAsia="Amiri" w:cs="Amiri"/>
          <w:color w:val="111111"/>
          <w:sz w:val="28"/>
          <w:sz w:val="28"/>
          <w:szCs w:val="28"/>
          <w:rtl w:val="true"/>
          <w:lang w:bidi="ar-SA"/>
        </w:rPr>
        <w:t>وغَیرُ فَقیدٍ مَن یَموتُ بِعِزَّةٍ وکُلُّ فَتَیً بِالذُّلِّ عاشَ فَقیدُ</w:t>
      </w:r>
    </w:p>
    <w:p>
      <w:pPr>
        <w:pStyle w:val="BookText"/>
        <w:rPr/>
      </w:pPr>
      <w:r>
        <w:rPr>
          <w:rFonts w:ascii="Amiri" w:hAnsi="Amiri" w:eastAsia="Amiri" w:cs="Amiri"/>
          <w:color w:val="111111"/>
          <w:sz w:val="28"/>
          <w:sz w:val="28"/>
          <w:szCs w:val="28"/>
          <w:rtl w:val="true"/>
          <w:lang w:bidi="ar-SA"/>
        </w:rPr>
        <w:t>لِذاکَ نَضا ثَوبَ الحَیاةِ ابنُ فاطِمٍ وخاضَ عُبابَ المَوتِ وهوَ فَریدُ</w:t>
      </w:r>
    </w:p>
    <w:p>
      <w:pPr>
        <w:pStyle w:val="BookText"/>
        <w:rPr/>
      </w:pPr>
      <w:r>
        <w:rPr>
          <w:rFonts w:ascii="Amiri" w:hAnsi="Amiri" w:eastAsia="Amiri" w:cs="Amiri"/>
          <w:color w:val="111111"/>
          <w:sz w:val="28"/>
          <w:sz w:val="28"/>
          <w:szCs w:val="28"/>
          <w:rtl w:val="true"/>
          <w:lang w:bidi="ar-SA"/>
        </w:rPr>
        <w:t>ولاقی خَمیساً یَملأُ الأَرضَ زَحفُهُ بِعَزمٍ لَهُ السَّبعُ الطِّباقُ تَمیدُ</w:t>
      </w:r>
    </w:p>
    <w:p>
      <w:pPr>
        <w:pStyle w:val="BookText"/>
        <w:rPr/>
      </w:pPr>
      <w:r>
        <w:rPr>
          <w:rFonts w:ascii="Amiri" w:hAnsi="Amiri" w:eastAsia="Amiri" w:cs="Amiri"/>
          <w:color w:val="111111"/>
          <w:sz w:val="28"/>
          <w:sz w:val="28"/>
          <w:szCs w:val="28"/>
          <w:rtl w:val="true"/>
          <w:lang w:bidi="ar-SA"/>
        </w:rPr>
        <w:t>ولَیسَ لَهُ مِن ناصِرٍ غَیرَ نَیِّفٍ وسَبعینَ لَیثاً ما هُناکَ مَزیدُ</w:t>
      </w:r>
    </w:p>
    <w:p>
      <w:pPr>
        <w:pStyle w:val="BookText"/>
        <w:rPr/>
      </w:pPr>
      <w:r>
        <w:rPr>
          <w:rFonts w:ascii="Amiri" w:hAnsi="Amiri" w:eastAsia="Amiri" w:cs="Amiri"/>
          <w:color w:val="111111"/>
          <w:sz w:val="28"/>
          <w:sz w:val="28"/>
          <w:szCs w:val="28"/>
          <w:rtl w:val="true"/>
          <w:lang w:bidi="ar-SA"/>
        </w:rPr>
        <w:t xml:space="preserve">سَطَت وأَنابیبُ الرِّماحِ کَأَنَّها أجامٌ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منبت الشجر کالغیضة،وهی الآجام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تَحتَ الرِّماحِ اسودُ</w:t>
      </w:r>
    </w:p>
    <w:p>
      <w:pPr>
        <w:pStyle w:val="BookText"/>
        <w:rPr/>
      </w:pPr>
      <w:r>
        <w:rPr>
          <w:rFonts w:ascii="Amiri" w:hAnsi="Amiri" w:eastAsia="Amiri" w:cs="Amiri"/>
          <w:color w:val="111111"/>
          <w:sz w:val="28"/>
          <w:sz w:val="28"/>
          <w:szCs w:val="28"/>
          <w:rtl w:val="true"/>
          <w:lang w:bidi="ar-SA"/>
        </w:rPr>
        <w:t>تَری لَهُمُ عِندَ القِراعِ تَباشُراً کَأَنَّ لَهُم یَومَ الکَریهَةِ عیدُ</w:t>
      </w:r>
    </w:p>
    <w:p>
      <w:pPr>
        <w:pStyle w:val="BookText"/>
        <w:rPr/>
      </w:pPr>
      <w:r>
        <w:rPr>
          <w:rFonts w:ascii="Amiri" w:hAnsi="Amiri" w:eastAsia="Amiri" w:cs="Amiri"/>
          <w:color w:val="111111"/>
          <w:sz w:val="28"/>
          <w:sz w:val="28"/>
          <w:szCs w:val="28"/>
          <w:rtl w:val="true"/>
          <w:lang w:bidi="ar-SA"/>
        </w:rPr>
        <w:t>وما بَرِحوا یَوماً عَنِ الدّینِ وَالهُدی إلی أن تَفانی جَمعُهُم واُبیدوا</w:t>
      </w:r>
    </w:p>
    <w:p>
      <w:pPr>
        <w:pStyle w:val="BookText"/>
        <w:rPr/>
      </w:pPr>
      <w:r>
        <w:rPr>
          <w:rFonts w:ascii="Amiri" w:hAnsi="Amiri" w:eastAsia="Amiri" w:cs="Amiri"/>
          <w:color w:val="111111"/>
          <w:sz w:val="28"/>
          <w:sz w:val="28"/>
          <w:szCs w:val="28"/>
          <w:rtl w:val="true"/>
          <w:lang w:bidi="ar-SA"/>
        </w:rPr>
        <w:t xml:space="preserve">ویَسطو العَفَرنی </w:t>
      </w:r>
      <w:r>
        <w:rPr>
          <w:rStyle w:val="FootnoteAnchor"/>
          <w:rtl w:val="true"/>
        </w:rPr>
        <w:footnoteReference w:id="222"/>
      </w:r>
      <w:r>
        <w:rPr>
          <w:rFonts w:ascii="Amiri" w:hAnsi="Amiri" w:eastAsia="Amiri" w:cs="Amiri"/>
          <w:color w:val="111111"/>
          <w:sz w:val="28"/>
          <w:sz w:val="28"/>
          <w:szCs w:val="28"/>
          <w:rtl w:val="true"/>
          <w:lang w:bidi="ar-SA"/>
        </w:rPr>
        <w:t>حینَ افرِدَ صَولَةً اُبیدَ بِها لِلظّالِمینَ عَدیدُ</w:t>
      </w:r>
    </w:p>
    <w:p>
      <w:pPr>
        <w:pStyle w:val="BookText"/>
        <w:rPr/>
      </w:pPr>
      <w:r>
        <w:rPr>
          <w:rFonts w:ascii="Amiri" w:hAnsi="Amiri" w:eastAsia="Amiri" w:cs="Amiri"/>
          <w:color w:val="111111"/>
          <w:sz w:val="28"/>
          <w:sz w:val="28"/>
          <w:szCs w:val="28"/>
          <w:rtl w:val="true"/>
          <w:lang w:bidi="ar-SA"/>
        </w:rPr>
        <w:t>وقَد کادَ یُفنیهِم ولکِنََّما القَضا عَلی عَکسِ ما یَهوَی الهُدی ویُریدُ</w:t>
      </w:r>
    </w:p>
    <w:p>
      <w:pPr>
        <w:pStyle w:val="BookText"/>
        <w:rPr/>
      </w:pPr>
      <w:r>
        <w:rPr>
          <w:rFonts w:ascii="Amiri" w:hAnsi="Amiri" w:eastAsia="Amiri" w:cs="Amiri"/>
          <w:color w:val="111111"/>
          <w:sz w:val="28"/>
          <w:sz w:val="28"/>
          <w:szCs w:val="28"/>
          <w:rtl w:val="true"/>
          <w:lang w:bidi="ar-SA"/>
        </w:rPr>
        <w:t>فَأَصمی فُؤادَ الدّینِ سَهمُ مَنِیَّةٍ فَهَدَّ بِناءَ الدّینِ وهوَ مَشیدُ</w:t>
      </w:r>
    </w:p>
    <w:p>
      <w:pPr>
        <w:pStyle w:val="BookText"/>
        <w:rPr/>
      </w:pPr>
      <w:r>
        <w:rPr>
          <w:rFonts w:ascii="Amiri" w:hAnsi="Amiri" w:eastAsia="Amiri" w:cs="Amiri"/>
          <w:color w:val="111111"/>
          <w:sz w:val="28"/>
          <w:sz w:val="28"/>
          <w:szCs w:val="28"/>
          <w:rtl w:val="true"/>
          <w:lang w:bidi="ar-SA"/>
        </w:rPr>
        <w:t>بِنَفسی تَریبَ الخَدِّ مُلتَهِبَ الحَشا عَلَیهِ المَواضی رُکَّعٌ وسُجودُ</w:t>
      </w:r>
    </w:p>
    <w:p>
      <w:pPr>
        <w:pStyle w:val="BookText"/>
        <w:rPr/>
      </w:pPr>
      <w:r>
        <w:rPr>
          <w:rFonts w:ascii="Amiri" w:hAnsi="Amiri" w:eastAsia="Amiri" w:cs="Amiri"/>
          <w:color w:val="111111"/>
          <w:sz w:val="28"/>
          <w:sz w:val="28"/>
          <w:szCs w:val="28"/>
          <w:rtl w:val="true"/>
          <w:lang w:bidi="ar-SA"/>
        </w:rPr>
        <w:t>بِنَفسی قَتیلَ الطَّفِّ مِن دَمِ نَحرِهِ غَدا لِعُطاشَی الماضِیاتِ وُرودُ</w:t>
      </w:r>
    </w:p>
    <w:p>
      <w:pPr>
        <w:pStyle w:val="BookText"/>
        <w:rPr/>
      </w:pPr>
      <w:r>
        <w:rPr>
          <w:rFonts w:ascii="Amiri" w:hAnsi="Amiri" w:eastAsia="Amiri" w:cs="Amiri"/>
          <w:color w:val="111111"/>
          <w:sz w:val="28"/>
          <w:sz w:val="28"/>
          <w:szCs w:val="28"/>
          <w:rtl w:val="true"/>
          <w:lang w:bidi="ar-SA"/>
        </w:rPr>
        <w:t>بِنَفسِیَ رَأسُ الدّینِ تَرفَعُ رَأسَهُ رَفیعُ العَوالِی السَّمهَرِیَّةِ میدُ</w:t>
      </w:r>
    </w:p>
    <w:p>
      <w:pPr>
        <w:pStyle w:val="BookText"/>
        <w:rPr/>
      </w:pPr>
      <w:r>
        <w:rPr>
          <w:rFonts w:ascii="Amiri" w:hAnsi="Amiri" w:eastAsia="Amiri" w:cs="Amiri"/>
          <w:color w:val="111111"/>
          <w:sz w:val="28"/>
          <w:sz w:val="28"/>
          <w:szCs w:val="28"/>
          <w:rtl w:val="true"/>
          <w:lang w:bidi="ar-SA"/>
        </w:rPr>
        <w:t>تُخاطِبُهُ مَقروحَةَ القَلبِ زَینَبٌ فَتَشکو لَهُ أحوالَها وتُعیدُ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أخی کَیفَ تَرضی أن نُساقَ حَواسِراً ویَطمَعَ فینا شامِتٌ وحَسودُ </w:t>
      </w:r>
      <w:r>
        <w:rPr>
          <w:rStyle w:val="FootnoteAnchor"/>
          <w:rtl w:val="true"/>
        </w:rPr>
        <w:footnoteReference w:id="223"/>
      </w:r>
      <w:bookmarkStart w:id="229" w:name="pg14251_152670"/>
    </w:p>
    <w:p>
      <w:pPr>
        <w:pStyle w:val="Heading4"/>
        <w:numPr>
          <w:ilvl w:val="3"/>
          <w:numId w:val="1"/>
        </w:numPr>
        <w:rPr/>
      </w:pPr>
      <w:bookmarkStart w:id="230" w:name="__RefHeading___Toc96780_1588784861"/>
      <w:bookmarkStart w:id="231" w:name="_Toc79"/>
      <w:bookmarkEnd w:id="229"/>
      <w:bookmarkEnd w:id="230"/>
      <w:r>
        <w:rPr/>
        <w:t>12</w:t>
      </w:r>
      <w:r>
        <w:rPr>
          <w:rtl w:val="true"/>
        </w:rPr>
        <w:t>.</w:t>
      </w:r>
      <w:r>
        <w:rPr>
          <w:rtl w:val="true"/>
        </w:rPr>
        <w:t>شَریفُ بنُ فَلاحٍ الکاظِمِیُّ‌</w:t>
      </w:r>
      <w:bookmarkEnd w:id="231"/>
    </w:p>
    <w:p>
      <w:pPr>
        <w:pStyle w:val="BookText"/>
        <w:rPr/>
      </w:pPr>
      <w:r>
        <w:rPr>
          <w:rStyle w:val="FootnoteAnchor"/>
          <w:rtl w:val="true"/>
        </w:rPr>
        <w:footnoteReference w:id="224"/>
      </w:r>
    </w:p>
    <w:p>
      <w:pPr>
        <w:pStyle w:val="BookText"/>
        <w:rPr/>
      </w:pP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لِلشَّریفِ بنِ فَلاحٍ الکاظِمِیِّ یَرثِی الإِمامَ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بِالطُّفوفِ وجُد بِفَیضِ الأَدمُعِ إن کُنتَ ذا حُزنٍ وقَلبٍ موجَعِ</w:t>
      </w:r>
    </w:p>
    <w:p>
      <w:pPr>
        <w:pStyle w:val="BookText"/>
        <w:rPr/>
      </w:pPr>
      <w:r>
        <w:rPr>
          <w:rFonts w:ascii="Amiri" w:hAnsi="Amiri" w:eastAsia="Amiri" w:cs="Amiri"/>
          <w:color w:val="111111"/>
          <w:sz w:val="28"/>
          <w:sz w:val="28"/>
          <w:szCs w:val="28"/>
          <w:rtl w:val="true"/>
          <w:lang w:bidi="ar-SA"/>
        </w:rPr>
        <w:t>أیَبیتُ جِسمُ ابنِ النَّبِیِّ عَلَی الثَّری ویَبیتُ مِن فَوقِ الحَشایا مَضجَعی</w:t>
      </w:r>
    </w:p>
    <w:p>
      <w:pPr>
        <w:pStyle w:val="BookText"/>
        <w:rPr/>
      </w:pPr>
      <w:r>
        <w:rPr>
          <w:rFonts w:ascii="Amiri" w:hAnsi="Amiri" w:eastAsia="Amiri" w:cs="Amiri"/>
          <w:color w:val="111111"/>
          <w:sz w:val="28"/>
          <w:sz w:val="28"/>
          <w:szCs w:val="28"/>
          <w:rtl w:val="true"/>
          <w:lang w:bidi="ar-SA"/>
        </w:rPr>
        <w:t>تَبّاً لِقَلبٍ لا یُقَطَّعُ بَعدَهُ أسَفاً بِسَیفِ الحُزنِ أیَّ تَقَطُّعِ</w:t>
      </w:r>
    </w:p>
    <w:p>
      <w:pPr>
        <w:pStyle w:val="BookText"/>
        <w:rPr/>
      </w:pPr>
      <w:r>
        <w:rPr>
          <w:rFonts w:ascii="Amiri" w:hAnsi="Amiri" w:eastAsia="Amiri" w:cs="Amiri"/>
          <w:color w:val="111111"/>
          <w:sz w:val="28"/>
          <w:sz w:val="28"/>
          <w:szCs w:val="28"/>
          <w:rtl w:val="true"/>
          <w:lang w:bidi="ar-SA"/>
        </w:rPr>
        <w:t>وعَمیً لِعَینٍ لا تَسُحُّ لِفَقدِهِ حُمرَ الدِّما عِوَضَ الدُّموعِ الهُمَّعِ</w:t>
      </w:r>
    </w:p>
    <w:p>
      <w:pPr>
        <w:pStyle w:val="BookText"/>
        <w:rPr/>
      </w:pPr>
      <w:r>
        <w:rPr>
          <w:rFonts w:ascii="Amiri" w:hAnsi="Amiri" w:eastAsia="Amiri" w:cs="Amiri"/>
          <w:color w:val="111111"/>
          <w:sz w:val="28"/>
          <w:sz w:val="28"/>
          <w:szCs w:val="28"/>
          <w:rtl w:val="true"/>
          <w:lang w:bidi="ar-SA"/>
        </w:rPr>
        <w:t>وأَذابَ جِسمی السُّقمُ إنّ هُوَ لَم یَذُب حُزناً لِجِسمٍ بِالسُّیوفِ مُبَضَّعِ</w:t>
      </w:r>
    </w:p>
    <w:p>
      <w:pPr>
        <w:pStyle w:val="BookText"/>
        <w:rPr/>
      </w:pPr>
      <w:r>
        <w:rPr>
          <w:rFonts w:ascii="Amiri" w:hAnsi="Amiri" w:eastAsia="Amiri" w:cs="Amiri"/>
          <w:color w:val="111111"/>
          <w:sz w:val="28"/>
          <w:sz w:val="28"/>
          <w:szCs w:val="28"/>
          <w:rtl w:val="true"/>
          <w:lang w:bidi="ar-SA"/>
        </w:rPr>
        <w:t>سُبِیَت حَریمی إن نَسیتُ حَریمَهُ فی کَربَلا تُسبی بِأَیدِی الزَّیلَعِ</w:t>
      </w:r>
    </w:p>
    <w:p>
      <w:pPr>
        <w:pStyle w:val="BookText"/>
        <w:rPr/>
      </w:pPr>
      <w:r>
        <w:rPr>
          <w:rFonts w:ascii="Amiri" w:hAnsi="Amiri" w:eastAsia="Amiri" w:cs="Amiri"/>
          <w:color w:val="111111"/>
          <w:sz w:val="28"/>
          <w:sz w:val="28"/>
          <w:szCs w:val="28"/>
          <w:rtl w:val="true"/>
          <w:lang w:bidi="ar-SA"/>
        </w:rPr>
        <w:t>وثَکَلتُ وُلدی إن سَلَوتُ رَضیعَهُ أودی بِهِ سَهمُ اللِّئامِ الوُضَّعِ</w:t>
      </w:r>
    </w:p>
    <w:p>
      <w:pPr>
        <w:pStyle w:val="BookText"/>
        <w:rPr/>
      </w:pPr>
      <w:r>
        <w:rPr>
          <w:rFonts w:ascii="Amiri" w:hAnsi="Amiri" w:eastAsia="Amiri" w:cs="Amiri"/>
          <w:color w:val="111111"/>
          <w:sz w:val="28"/>
          <w:sz w:val="28"/>
          <w:szCs w:val="28"/>
          <w:rtl w:val="true"/>
          <w:lang w:bidi="ar-SA"/>
        </w:rPr>
        <w:t>صَرَخَت عَلَیَّ النّائِحاتُ وأَعوَلَت إن لَم أنُح لِلصّارِخاتِ الجُزَّعِ</w:t>
      </w:r>
    </w:p>
    <w:p>
      <w:pPr>
        <w:pStyle w:val="BookText"/>
        <w:rPr/>
      </w:pPr>
      <w:r>
        <w:rPr>
          <w:rFonts w:ascii="Amiri" w:hAnsi="Amiri" w:eastAsia="Amiri" w:cs="Amiri"/>
          <w:color w:val="111111"/>
          <w:sz w:val="28"/>
          <w:sz w:val="28"/>
          <w:szCs w:val="28"/>
          <w:rtl w:val="true"/>
          <w:lang w:bidi="ar-SA"/>
        </w:rPr>
        <w:t>رَضَّت جِیادُ الخَیلِ صَدرِیَ إن سَلا بِالطَّفِّ قَلبی رَضَّ تِلکَ الأَضلُعِ</w:t>
      </w:r>
    </w:p>
    <w:p>
      <w:pPr>
        <w:pStyle w:val="BookText"/>
        <w:rPr/>
      </w:pPr>
      <w:r>
        <w:rPr>
          <w:rFonts w:ascii="Amiri" w:hAnsi="Amiri" w:eastAsia="Amiri" w:cs="Amiri"/>
          <w:color w:val="111111"/>
          <w:sz w:val="28"/>
          <w:sz w:val="28"/>
          <w:szCs w:val="28"/>
          <w:rtl w:val="true"/>
          <w:lang w:bidi="ar-SA"/>
        </w:rPr>
        <w:t>لَم أنسَ لا وَاللّهِ زَینَبَ إذ مَشَتَ وهیَ الوَقورُ إلَیهِ مَشیَ المُسرِعِ</w:t>
      </w:r>
    </w:p>
    <w:p>
      <w:pPr>
        <w:pStyle w:val="BookText"/>
        <w:rPr/>
      </w:pPr>
      <w:r>
        <w:rPr>
          <w:rFonts w:ascii="Amiri" w:hAnsi="Amiri" w:eastAsia="Amiri" w:cs="Amiri"/>
          <w:color w:val="111111"/>
          <w:sz w:val="28"/>
          <w:sz w:val="28"/>
          <w:szCs w:val="28"/>
          <w:rtl w:val="true"/>
          <w:lang w:bidi="ar-SA"/>
        </w:rPr>
        <w:t>تَدعوهُ وَالإِخوانَ مِلءُ فُؤادِها وَالطَّرفُ یُسرِعُ بِالدُّموعِ الهُمَّعِ</w:t>
      </w:r>
    </w:p>
    <w:p>
      <w:pPr>
        <w:pStyle w:val="BookText"/>
        <w:rPr/>
      </w:pPr>
      <w:r>
        <w:rPr>
          <w:rFonts w:ascii="Amiri" w:hAnsi="Amiri" w:eastAsia="Amiri" w:cs="Amiri"/>
          <w:color w:val="111111"/>
          <w:sz w:val="28"/>
          <w:sz w:val="28"/>
          <w:szCs w:val="28"/>
          <w:rtl w:val="true"/>
          <w:lang w:bidi="ar-SA"/>
        </w:rPr>
        <w:t>أاُخَیُّ ما لَکَ عَن بَناتِکَ مُعرِضاً وَالکُلُّ مِنکَ بِمَنظَرٍ وبِمَسمَعٍ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أاُخَیُّ ما عَوَّدتَنی مِنکَ الجَفا فَعَلامَ تَجفونی وتَجفو مَن مَعی </w:t>
      </w:r>
      <w:r>
        <w:rPr>
          <w:rStyle w:val="FootnoteAnchor"/>
          <w:rtl w:val="true"/>
        </w:rPr>
        <w:footnoteReference w:id="225"/>
      </w:r>
      <w:bookmarkStart w:id="232" w:name="pg14251_152671"/>
    </w:p>
    <w:p>
      <w:pPr>
        <w:pStyle w:val="Heading4"/>
        <w:numPr>
          <w:ilvl w:val="3"/>
          <w:numId w:val="1"/>
        </w:numPr>
        <w:rPr/>
      </w:pPr>
      <w:bookmarkStart w:id="233" w:name="__RefHeading___Toc96782_1588784861"/>
      <w:bookmarkStart w:id="234" w:name="_Toc80"/>
      <w:bookmarkEnd w:id="232"/>
      <w:bookmarkEnd w:id="233"/>
      <w:r>
        <w:rPr/>
        <w:t>13</w:t>
      </w:r>
      <w:r>
        <w:rPr>
          <w:rtl w:val="true"/>
        </w:rPr>
        <w:t>.</w:t>
      </w:r>
      <w:r>
        <w:rPr>
          <w:rtl w:val="true"/>
        </w:rPr>
        <w:t>الشَّیخُ صالِحُ بنُ طَعّانٍ‌</w:t>
      </w:r>
      <w:bookmarkEnd w:id="234"/>
    </w:p>
    <w:p>
      <w:pPr>
        <w:pStyle w:val="BookText"/>
        <w:rPr/>
      </w:pPr>
      <w:r>
        <w:rPr>
          <w:rStyle w:val="FootnoteAnchor"/>
          <w:rtl w:val="true"/>
        </w:rPr>
        <w:footnoteReference w:id="226"/>
      </w:r>
    </w:p>
    <w:p>
      <w:pPr>
        <w:pStyle w:val="BookText"/>
        <w:rPr/>
      </w:pP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صالِحِ بنِ طَعّانٍ یَرثِی الإِمامَ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وَالظّاهِراتُ مِنَ الأَستارِ حینَ وَعَت صَوتَ الجَوادِ أتاها قاصِدَ الخِیَمِ</w:t>
      </w:r>
    </w:p>
    <w:p>
      <w:pPr>
        <w:pStyle w:val="BookText"/>
        <w:rPr/>
      </w:pPr>
      <w:r>
        <w:rPr>
          <w:rFonts w:ascii="Amiri" w:hAnsi="Amiri" w:eastAsia="Amiri" w:cs="Amiri"/>
          <w:color w:val="111111"/>
          <w:sz w:val="28"/>
          <w:sz w:val="28"/>
          <w:szCs w:val="28"/>
          <w:rtl w:val="true"/>
          <w:lang w:bidi="ar-SA"/>
        </w:rPr>
        <w:t>تَوَجَّهَت نَحوَهُ تِلقاءَ سَیِّدِها إذا بِهِ مِن عَلی ظَهرِ الجَوادِ رُمی</w:t>
      </w:r>
    </w:p>
    <w:p>
      <w:pPr>
        <w:pStyle w:val="BookText"/>
        <w:rPr/>
      </w:pPr>
      <w:r>
        <w:rPr>
          <w:rFonts w:ascii="Amiri" w:hAnsi="Amiri" w:eastAsia="Amiri" w:cs="Amiri"/>
          <w:color w:val="111111"/>
          <w:sz w:val="28"/>
          <w:sz w:val="28"/>
          <w:szCs w:val="28"/>
          <w:rtl w:val="true"/>
          <w:lang w:bidi="ar-SA"/>
        </w:rPr>
        <w:t>فَصِرنَ کَالمُتَمَنّی إذ یَری فَلَقاً مِنَ الصَّباحِ فَلَمّا أن رَآهُ عَمی</w:t>
      </w:r>
    </w:p>
    <w:p>
      <w:pPr>
        <w:pStyle w:val="BookText"/>
        <w:rPr/>
      </w:pPr>
      <w:r>
        <w:rPr>
          <w:rFonts w:ascii="Amiri" w:hAnsi="Amiri" w:eastAsia="Amiri" w:cs="Amiri"/>
          <w:color w:val="111111"/>
          <w:sz w:val="28"/>
          <w:sz w:val="28"/>
          <w:szCs w:val="28"/>
          <w:rtl w:val="true"/>
          <w:lang w:bidi="ar-SA"/>
        </w:rPr>
        <w:t>لَهفی لَهُنَّ مِنَ الأَستارِ بارِزَةً ما بَینَ رِجسٍ وأَفّاکٍ ومُغتَشِمِ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تَلوذُ بِاُخری خَوفَ آسِرِها لَوذَ القَطا خَوفَ بَأسِ الباشِقِ الضَّخِمِ</w:t>
      </w:r>
    </w:p>
    <w:p>
      <w:pPr>
        <w:pStyle w:val="BookText"/>
        <w:rPr/>
      </w:pPr>
      <w:r>
        <w:rPr>
          <w:rFonts w:ascii="Amiri" w:hAnsi="Amiri" w:eastAsia="Amiri" w:cs="Amiri"/>
          <w:color w:val="111111"/>
          <w:sz w:val="28"/>
          <w:sz w:val="28"/>
          <w:szCs w:val="28"/>
          <w:rtl w:val="true"/>
          <w:lang w:bidi="ar-SA"/>
        </w:rPr>
        <w:t xml:space="preserve">حَتّی إذا صِرنَ فی أسرِ العِداةِ وقَد رَکِبنَ فَوقَ ظُهورِ الأَنیُقِ الرُّسُمِ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مَرّوا بِهِنَّ عَلَی القَتلی مُطَرَّحَةً ما بَینَ مُنعَفِرٍ فی جَنبِ مُصطَلَمِ</w:t>
      </w:r>
    </w:p>
    <w:p>
      <w:pPr>
        <w:pStyle w:val="BookText"/>
        <w:rPr/>
      </w:pPr>
      <w:r>
        <w:rPr>
          <w:rFonts w:ascii="Amiri" w:hAnsi="Amiri" w:eastAsia="Amiri" w:cs="Amiri"/>
          <w:color w:val="111111"/>
          <w:sz w:val="28"/>
          <w:sz w:val="28"/>
          <w:szCs w:val="28"/>
          <w:rtl w:val="true"/>
          <w:lang w:bidi="ar-SA"/>
        </w:rPr>
        <w:t>فَمُذ رَأَت زَینَبٌ جِسمَ الحُسَینِ عَلَی البَوغا خَضیباً بِدَمِ النَّحرِ وَاللِّمَمِ</w:t>
      </w:r>
    </w:p>
    <w:p>
      <w:pPr>
        <w:pStyle w:val="BookText"/>
        <w:rPr/>
      </w:pPr>
      <w:r>
        <w:rPr>
          <w:rFonts w:ascii="Amiri" w:hAnsi="Amiri" w:eastAsia="Amiri" w:cs="Amiri"/>
          <w:color w:val="111111"/>
          <w:sz w:val="28"/>
          <w:sz w:val="28"/>
          <w:szCs w:val="28"/>
          <w:rtl w:val="true"/>
          <w:lang w:bidi="ar-SA"/>
        </w:rPr>
        <w:t>عارِی اللِّباسِ قَطیعَ الرَّأسِ مُنخَمِدَ الأَنفاسِ فی جَندَلٍ کَالجَمرِ مُضطَرِمِ</w:t>
      </w:r>
    </w:p>
    <w:p>
      <w:pPr>
        <w:pStyle w:val="BookText"/>
        <w:rPr/>
      </w:pPr>
      <w:r>
        <w:rPr>
          <w:rFonts w:ascii="Amiri" w:hAnsi="Amiri" w:eastAsia="Amiri" w:cs="Amiri"/>
          <w:color w:val="111111"/>
          <w:sz w:val="28"/>
          <w:sz w:val="28"/>
          <w:szCs w:val="28"/>
          <w:rtl w:val="true"/>
          <w:lang w:bidi="ar-SA"/>
        </w:rPr>
        <w:t>ألقَت رِدَا الصَّبرِ وَانهارَت هُناکَ عَلی جِسمِ الشَّهیدِ کَطَودٍ خَرَّ مُنهَدِمِ</w:t>
      </w:r>
    </w:p>
    <w:p>
      <w:pPr>
        <w:pStyle w:val="BookText"/>
        <w:rPr/>
      </w:pPr>
      <w:r>
        <w:rPr>
          <w:rFonts w:ascii="Amiri" w:hAnsi="Amiri" w:eastAsia="Amiri" w:cs="Amiri"/>
          <w:color w:val="111111"/>
          <w:sz w:val="28"/>
          <w:sz w:val="28"/>
          <w:szCs w:val="28"/>
          <w:rtl w:val="true"/>
          <w:lang w:bidi="ar-SA"/>
        </w:rPr>
        <w:t>وقَد لَوَت فَوقَهُ إحدَی الیَدَینِ عَلَی الاُخری وتَدعوهُ یا سُؤلی ومُعتَصَمی</w:t>
      </w:r>
    </w:p>
    <w:p>
      <w:pPr>
        <w:pStyle w:val="BookText"/>
        <w:rPr/>
      </w:pPr>
      <w:r>
        <w:rPr>
          <w:rFonts w:ascii="Amiri" w:hAnsi="Amiri" w:eastAsia="Amiri" w:cs="Amiri"/>
          <w:color w:val="111111"/>
          <w:sz w:val="28"/>
          <w:sz w:val="28"/>
          <w:szCs w:val="28"/>
          <w:rtl w:val="true"/>
          <w:lang w:bidi="ar-SA"/>
        </w:rPr>
        <w:t>أخی فَقَدتُکَ فِقدانَ الرَّبیعِ فَلا یَسلوکَ قَلبی ولا یَقلو نَعاکَ فَمی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تَستَغیثُ المُصطَفی ولَها قَلبٌ خَفوقٌ ودَمعٌ فِی الخُدودِ هَمی</w:t>
      </w:r>
    </w:p>
    <w:p>
      <w:pPr>
        <w:pStyle w:val="BookText"/>
        <w:rPr/>
      </w:pPr>
      <w:r>
        <w:rPr>
          <w:rFonts w:ascii="Amiri" w:hAnsi="Amiri" w:eastAsia="Amiri" w:cs="Amiri"/>
          <w:color w:val="111111"/>
          <w:sz w:val="28"/>
          <w:sz w:val="28"/>
          <w:szCs w:val="28"/>
          <w:rtl w:val="true"/>
          <w:lang w:bidi="ar-SA"/>
        </w:rPr>
        <w:t>یا جَدُّ هذا أخی ما بَینَ طائِفَةٍ قَدِ استَحَلّوا دِماهُ وَاحتَوَوا حَرَمی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جَدُّ أصبَحتُ نَهباً لِلنَّوائِبِ ما بَینَ العِدی مِن ظَلومٍ لی ومُهتَضِمِ </w:t>
      </w:r>
      <w:bookmarkStart w:id="235" w:name="pg14251_152672"/>
    </w:p>
    <w:p>
      <w:pPr>
        <w:pStyle w:val="BookText"/>
        <w:rPr/>
      </w:pPr>
      <w:bookmarkEnd w:id="235"/>
      <w:r>
        <w:rPr>
          <w:rFonts w:ascii="Amiri" w:hAnsi="Amiri" w:eastAsia="Amiri" w:cs="Amiri"/>
          <w:color w:val="111111"/>
          <w:sz w:val="28"/>
          <w:sz w:val="28"/>
          <w:szCs w:val="28"/>
          <w:rtl w:val="true"/>
          <w:lang w:bidi="ar-SA"/>
        </w:rPr>
        <w:t>لا والِدٌ لی ولا عَمٌّ ألوذُ بِهِ ولا أخٌ لی بَقی أرجوهُ ذو رَحِمِ</w:t>
      </w:r>
    </w:p>
    <w:p>
      <w:pPr>
        <w:pStyle w:val="BookText"/>
        <w:rPr/>
      </w:pPr>
      <w:r>
        <w:rPr>
          <w:rFonts w:ascii="Amiri" w:hAnsi="Amiri" w:eastAsia="Amiri" w:cs="Amiri"/>
          <w:color w:val="111111"/>
          <w:sz w:val="28"/>
          <w:sz w:val="28"/>
          <w:szCs w:val="28"/>
          <w:rtl w:val="true"/>
          <w:lang w:bidi="ar-SA"/>
        </w:rPr>
        <w:t>أخی ذَبیحٌ ورَحلی قَد ابیحَ وبی ضاقَ الفَسیحُ وأَطفالی بِغَیرِ حَمی</w:t>
      </w:r>
    </w:p>
    <w:p>
      <w:pPr>
        <w:pStyle w:val="BookText"/>
        <w:rPr/>
      </w:pPr>
      <w:r>
        <w:rPr>
          <w:rFonts w:ascii="Amiri" w:hAnsi="Amiri" w:eastAsia="Amiri" w:cs="Amiri"/>
          <w:color w:val="111111"/>
          <w:sz w:val="28"/>
          <w:sz w:val="28"/>
          <w:szCs w:val="28"/>
          <w:rtl w:val="true"/>
          <w:lang w:bidi="ar-SA"/>
        </w:rPr>
        <w:t>وَابنُ الحُسَینِ کَساهُ البَینُ ثَوبَ أسَیً وَالسُّقمُ أبراهُ بَریَ السَّیفِ لِلقَلَمِ</w:t>
      </w:r>
    </w:p>
    <w:p>
      <w:pPr>
        <w:pStyle w:val="BookText"/>
        <w:rPr/>
      </w:pPr>
      <w:r>
        <w:rPr>
          <w:rFonts w:ascii="Amiri" w:hAnsi="Amiri" w:eastAsia="Amiri" w:cs="Amiri"/>
          <w:color w:val="111111"/>
          <w:sz w:val="28"/>
          <w:sz w:val="28"/>
          <w:szCs w:val="28"/>
          <w:rtl w:val="true"/>
          <w:lang w:bidi="ar-SA"/>
        </w:rPr>
        <w:t xml:space="preserve">بِاللّهِ یا راکِبَ الوَجنا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الوجناء من النوق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تامّة الخلق،غلیظة لحم الوجنة،صُلبَةٌ شدیدة،مشتقّة من الوجین التی هی الأرض الصلبة أو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یَخُدُّ بِها بیدَ الفَلا مُدلِجاً بِالسَّیرِ لَم یَنَمِ</w:t>
      </w:r>
    </w:p>
    <w:p>
      <w:pPr>
        <w:pStyle w:val="BookText"/>
        <w:rPr/>
      </w:pPr>
      <w:r>
        <w:rPr>
          <w:rFonts w:ascii="Amiri" w:hAnsi="Amiri" w:eastAsia="Amiri" w:cs="Amiri"/>
          <w:color w:val="111111"/>
          <w:sz w:val="28"/>
          <w:sz w:val="28"/>
          <w:szCs w:val="28"/>
          <w:rtl w:val="true"/>
          <w:lang w:bidi="ar-SA"/>
        </w:rPr>
        <w:t>إن جُزتَ بِالنَّجَفِ الأَعلی فَقِف کَرَماً بِقُربِ قَبرِ عَلِیٍّ سَیِّدِ الحَرَمِ</w:t>
      </w:r>
    </w:p>
    <w:p>
      <w:pPr>
        <w:pStyle w:val="BookText"/>
        <w:rPr/>
      </w:pPr>
      <w:r>
        <w:rPr>
          <w:rFonts w:ascii="Amiri" w:hAnsi="Amiri" w:eastAsia="Amiri" w:cs="Amiri"/>
          <w:color w:val="111111"/>
          <w:sz w:val="28"/>
          <w:sz w:val="28"/>
          <w:szCs w:val="28"/>
          <w:rtl w:val="true"/>
          <w:lang w:bidi="ar-SA"/>
        </w:rPr>
        <w:t>وَابدِ الخُضوعَ ولُذ بِالقَبرِ مُلتَزِماً وَاقرَ السَّلامَ لِخَیرِ الخَلقِ وَاحتَرِمِ</w:t>
      </w:r>
    </w:p>
    <w:p>
      <w:pPr>
        <w:pStyle w:val="BookText"/>
        <w:rPr/>
      </w:pPr>
      <w:r>
        <w:rPr>
          <w:rFonts w:ascii="Amiri" w:hAnsi="Amiri" w:eastAsia="Amiri" w:cs="Amiri"/>
          <w:color w:val="111111"/>
          <w:sz w:val="28"/>
          <w:sz w:val="28"/>
          <w:szCs w:val="28"/>
          <w:rtl w:val="true"/>
          <w:lang w:bidi="ar-SA"/>
        </w:rPr>
        <w:t xml:space="preserve">وَانعَ الحُسَینَ لَهُ وَاقصُص مُصیبَتَهُ وقُل لَهُ یا إِمامَ العُربِ وَالعَجَمِ </w:t>
      </w:r>
      <w:r>
        <w:rPr>
          <w:rStyle w:val="FootnoteAnchor"/>
          <w:rtl w:val="true"/>
        </w:rPr>
        <w:footnoteReference w:id="229"/>
      </w:r>
    </w:p>
    <w:p>
      <w:pPr>
        <w:pStyle w:val="Heading4"/>
        <w:numPr>
          <w:ilvl w:val="3"/>
          <w:numId w:val="1"/>
        </w:numPr>
        <w:rPr/>
      </w:pPr>
      <w:bookmarkStart w:id="236" w:name="__RefHeading___Toc96784_1588784861"/>
      <w:bookmarkStart w:id="237" w:name="_Toc81"/>
      <w:bookmarkEnd w:id="236"/>
      <w:r>
        <w:rPr/>
        <w:t>14</w:t>
      </w:r>
      <w:r>
        <w:rPr>
          <w:rtl w:val="true"/>
        </w:rPr>
        <w:t>.</w:t>
      </w:r>
      <w:r>
        <w:rPr>
          <w:rtl w:val="true"/>
        </w:rPr>
        <w:t>الشَّیخُ صالِحٌ الکَوّازُ</w:t>
      </w:r>
      <w:bookmarkEnd w:id="237"/>
    </w:p>
    <w:p>
      <w:pPr>
        <w:pStyle w:val="BookText"/>
        <w:rPr/>
      </w:pPr>
      <w:r>
        <w:rPr>
          <w:rStyle w:val="FootnoteAnchor"/>
          <w:rtl w:val="true"/>
        </w:rPr>
        <w:footnoteReference w:id="2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صالِحٌ الکَوَّازُ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النَّبَأُ العَظیمُ إلَیکَ فی إبناکَ مِنّی أعظَمَ الأَنباءِ</w:t>
      </w:r>
    </w:p>
    <w:p>
      <w:pPr>
        <w:pStyle w:val="BookText"/>
        <w:rPr/>
      </w:pPr>
      <w:r>
        <w:rPr>
          <w:rFonts w:ascii="Amiri" w:hAnsi="Amiri" w:eastAsia="Amiri" w:cs="Amiri"/>
          <w:color w:val="111111"/>
          <w:sz w:val="28"/>
          <w:sz w:val="28"/>
          <w:szCs w:val="28"/>
          <w:rtl w:val="true"/>
          <w:lang w:bidi="ar-SA"/>
        </w:rPr>
        <w:t>إنَّ اللَّذَینِ تَسَرَّعا یَقِیانِکَ ال أَرماحَ فی صِفّینَ بِالهَیجاءِ</w:t>
      </w:r>
    </w:p>
    <w:p>
      <w:pPr>
        <w:pStyle w:val="BookText"/>
        <w:rPr/>
      </w:pPr>
      <w:r>
        <w:rPr>
          <w:rFonts w:ascii="Amiri" w:hAnsi="Amiri" w:eastAsia="Amiri" w:cs="Amiri"/>
          <w:color w:val="111111"/>
          <w:sz w:val="28"/>
          <w:sz w:val="28"/>
          <w:szCs w:val="28"/>
          <w:rtl w:val="true"/>
          <w:lang w:bidi="ar-SA"/>
        </w:rPr>
        <w:t>فَأَخَذتَ فی عَضُدَیهِما تُثنیهِما عَمّا أمامَکَ مِن عَظیمِ بَلاءِ</w:t>
      </w:r>
    </w:p>
    <w:p>
      <w:pPr>
        <w:pStyle w:val="BookText"/>
        <w:rPr/>
      </w:pPr>
      <w:r>
        <w:rPr>
          <w:rFonts w:ascii="Amiri" w:hAnsi="Amiri" w:eastAsia="Amiri" w:cs="Amiri"/>
          <w:color w:val="111111"/>
          <w:sz w:val="28"/>
          <w:sz w:val="28"/>
          <w:szCs w:val="28"/>
          <w:rtl w:val="true"/>
          <w:lang w:bidi="ar-SA"/>
        </w:rPr>
        <w:t>ذا قاذِفٌ کَبِداً لَهُ قِطَعاً وذا فی کَربَلاءَ مُقَطَّعُ الأَعضاءِ</w:t>
      </w:r>
    </w:p>
    <w:p>
      <w:pPr>
        <w:pStyle w:val="BookText"/>
        <w:rPr/>
      </w:pPr>
      <w:r>
        <w:rPr>
          <w:rFonts w:ascii="Amiri" w:hAnsi="Amiri" w:eastAsia="Amiri" w:cs="Amiri"/>
          <w:color w:val="111111"/>
          <w:sz w:val="28"/>
          <w:sz w:val="28"/>
          <w:szCs w:val="28"/>
          <w:rtl w:val="true"/>
          <w:lang w:bidi="ar-SA"/>
        </w:rPr>
        <w:t>مُلقیً عَلی وَجهِ الصَّعیدِ مُجَرَّداً فی فِتیَةٍ بیضِ الوُجوهِ وِضاءِ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الوُجوهُ المُشرِقاتُ کَأَنَّهَا ال أَقمارُ تَسبَحُ فی غَدیرِ دِماءِ </w:t>
      </w:r>
    </w:p>
    <w:p>
      <w:pPr>
        <w:pStyle w:val="BookText"/>
        <w:rPr/>
      </w:pPr>
      <w:r>
        <w:rPr>
          <w:rFonts w:ascii="Amiri" w:hAnsi="Amiri" w:eastAsia="Amiri" w:cs="Amiri"/>
          <w:color w:val="111111"/>
          <w:sz w:val="28"/>
          <w:sz w:val="28"/>
          <w:szCs w:val="28"/>
          <w:rtl w:val="true"/>
          <w:lang w:bidi="ar-SA"/>
        </w:rPr>
        <w:t>رَقَدوا وما مَرَّت بِهِم سِنَةُ الکَری وغَفَت جُفونُهُمُ بِلا إغفاءِ</w:t>
      </w:r>
    </w:p>
    <w:p>
      <w:pPr>
        <w:pStyle w:val="BookText"/>
        <w:rPr/>
      </w:pPr>
      <w:r>
        <w:rPr>
          <w:rFonts w:ascii="Amiri" w:hAnsi="Amiri" w:eastAsia="Amiri" w:cs="Amiri"/>
          <w:color w:val="111111"/>
          <w:sz w:val="28"/>
          <w:sz w:val="28"/>
          <w:szCs w:val="28"/>
          <w:rtl w:val="true"/>
          <w:lang w:bidi="ar-SA"/>
        </w:rPr>
        <w:t>مُتَوَسِّدینَ مِنَ الصَّعیدِ صُخورَهُ مُتَمَهِّدینَ حَرارَةَ الرَّمضاءِ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خَضِبوا وما شابوا وکانَ خِضابُهُم بِدَمٍ مِنَ الأَوداجِ لَاالحَنّاءِ</w:t>
      </w:r>
    </w:p>
    <w:p>
      <w:pPr>
        <w:pStyle w:val="BookText"/>
        <w:rPr/>
      </w:pPr>
      <w:r>
        <w:rPr>
          <w:rFonts w:ascii="Amiri" w:hAnsi="Amiri" w:eastAsia="Amiri" w:cs="Amiri"/>
          <w:color w:val="111111"/>
          <w:sz w:val="28"/>
          <w:sz w:val="28"/>
          <w:szCs w:val="28"/>
          <w:rtl w:val="true"/>
          <w:lang w:bidi="ar-SA"/>
        </w:rPr>
        <w:t>أطفالُهُم بَلَغُوا الحُلومَ بِقُربِهِم شَوقاً مِنَ الهَیجاءِ لا الحَسناءِ</w:t>
      </w:r>
    </w:p>
    <w:p>
      <w:pPr>
        <w:pStyle w:val="BookText"/>
        <w:rPr/>
      </w:pPr>
      <w:r>
        <w:rPr>
          <w:rFonts w:ascii="Amiri" w:hAnsi="Amiri" w:eastAsia="Amiri" w:cs="Amiri"/>
          <w:color w:val="111111"/>
          <w:sz w:val="28"/>
          <w:sz w:val="28"/>
          <w:szCs w:val="28"/>
          <w:rtl w:val="true"/>
          <w:lang w:bidi="ar-SA"/>
        </w:rPr>
        <w:t>ومُغَسَّلینَ ولا مِیاهَ لَهُم سِوی عَبَراتِ ثَکلی حَرَّةَ الأَحشاءِ</w:t>
      </w:r>
    </w:p>
    <w:p>
      <w:pPr>
        <w:pStyle w:val="BookText"/>
        <w:rPr/>
      </w:pPr>
      <w:r>
        <w:rPr>
          <w:rFonts w:ascii="Amiri" w:hAnsi="Amiri" w:eastAsia="Amiri" w:cs="Amiri"/>
          <w:color w:val="111111"/>
          <w:sz w:val="28"/>
          <w:sz w:val="28"/>
          <w:szCs w:val="28"/>
          <w:rtl w:val="true"/>
          <w:lang w:bidi="ar-SA"/>
        </w:rPr>
        <w:t xml:space="preserve">أصواتُها بُحَّت وهُنَّ نَوائِحٌ یَندُبنَ قَتلاهُنَّ بِالإِیماءِ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 بِالمَدینَةِ وَاصرَخ فی شَوارِعِها بِصَرخَةٍ تَملأُ الدُّنیا بِها جَزَعا</w:t>
      </w:r>
    </w:p>
    <w:p>
      <w:pPr>
        <w:pStyle w:val="BookText"/>
        <w:rPr/>
      </w:pPr>
      <w:r>
        <w:rPr>
          <w:rFonts w:ascii="Amiri" w:hAnsi="Amiri" w:eastAsia="Amiri" w:cs="Amiri"/>
          <w:color w:val="111111"/>
          <w:sz w:val="28"/>
          <w:sz w:val="28"/>
          <w:szCs w:val="28"/>
          <w:rtl w:val="true"/>
          <w:lang w:bidi="ar-SA"/>
        </w:rPr>
        <w:t>نادِ الَّذینَ إذا نادَی الصَّریخُ بِهِم لَبَّوهُ قَبلَ صَدی مِن صَوتِهِ رَجَعا</w:t>
      </w:r>
    </w:p>
    <w:p>
      <w:pPr>
        <w:pStyle w:val="BookText"/>
        <w:rPr/>
      </w:pPr>
      <w:r>
        <w:rPr>
          <w:rFonts w:ascii="Amiri" w:hAnsi="Amiri" w:eastAsia="Amiri" w:cs="Amiri"/>
          <w:color w:val="111111"/>
          <w:sz w:val="28"/>
          <w:sz w:val="28"/>
          <w:szCs w:val="28"/>
          <w:rtl w:val="true"/>
          <w:lang w:bidi="ar-SA"/>
        </w:rPr>
        <w:t>لا خَیلُهُم عَرَفَت یَوماً مَرابِطَها ولا عَلَی الأَرضِ یَوماً جَنبُهُم وُضِعا</w:t>
      </w:r>
    </w:p>
    <w:p>
      <w:pPr>
        <w:pStyle w:val="BookText"/>
        <w:rPr/>
      </w:pPr>
      <w:r>
        <w:rPr>
          <w:rFonts w:ascii="Amiri" w:hAnsi="Amiri" w:eastAsia="Amiri" w:cs="Amiri"/>
          <w:color w:val="111111"/>
          <w:sz w:val="28"/>
          <w:sz w:val="28"/>
          <w:szCs w:val="28"/>
          <w:rtl w:val="true"/>
          <w:lang w:bidi="ar-SA"/>
        </w:rPr>
        <w:t>قُل یا بَنی شَیبَةِ الحَمدِ الَّذینَ بِهِم قامَت دَعائِمُ دینِ اللّهِ وَارتَفَعا</w:t>
      </w:r>
    </w:p>
    <w:p>
      <w:pPr>
        <w:pStyle w:val="BookText"/>
        <w:rPr/>
      </w:pPr>
      <w:r>
        <w:rPr>
          <w:rFonts w:ascii="Amiri" w:hAnsi="Amiri" w:eastAsia="Amiri" w:cs="Amiri"/>
          <w:color w:val="111111"/>
          <w:sz w:val="28"/>
          <w:sz w:val="28"/>
          <w:szCs w:val="28"/>
          <w:rtl w:val="true"/>
          <w:lang w:bidi="ar-SA"/>
        </w:rPr>
        <w:t>قوموا فَقَد عَصَفَت بِالطَّفِّ عاصِفَةٌ مالَت بِأَرجاءِ طَودِ العِزِّ فَانصَدَعا</w:t>
      </w:r>
    </w:p>
    <w:p>
      <w:pPr>
        <w:pStyle w:val="BookText"/>
        <w:rPr/>
      </w:pPr>
      <w:r>
        <w:rPr>
          <w:rFonts w:ascii="Amiri" w:hAnsi="Amiri" w:eastAsia="Amiri" w:cs="Amiri"/>
          <w:color w:val="111111"/>
          <w:sz w:val="28"/>
          <w:sz w:val="28"/>
          <w:szCs w:val="28"/>
          <w:rtl w:val="true"/>
          <w:lang w:bidi="ar-SA"/>
        </w:rPr>
        <w:t>لا أنتُمُ أنتُمُ إن لَم تَقُم لَکُمُ شَعواءُ مَرهوبَةٌ مَرأی ومُستَمَعا</w:t>
      </w:r>
    </w:p>
    <w:p>
      <w:pPr>
        <w:pStyle w:val="BookText"/>
        <w:rPr/>
      </w:pPr>
      <w:r>
        <w:rPr>
          <w:rFonts w:ascii="Amiri" w:hAnsi="Amiri" w:eastAsia="Amiri" w:cs="Amiri"/>
          <w:color w:val="111111"/>
          <w:sz w:val="28"/>
          <w:sz w:val="28"/>
          <w:szCs w:val="28"/>
          <w:rtl w:val="true"/>
          <w:lang w:bidi="ar-SA"/>
        </w:rPr>
        <w:t>نَهارُها أسوَدُ بِالنَّقعِ مُرتَکِمٌ ولَیلُها أبیَضُ بِالقُضبِ قَد نَصَعا</w:t>
      </w:r>
    </w:p>
    <w:p>
      <w:pPr>
        <w:pStyle w:val="BookText"/>
        <w:rPr/>
      </w:pPr>
      <w:r>
        <w:rPr>
          <w:rFonts w:ascii="Amiri" w:hAnsi="Amiri" w:eastAsia="Amiri" w:cs="Amiri"/>
          <w:color w:val="111111"/>
          <w:sz w:val="28"/>
          <w:sz w:val="28"/>
          <w:szCs w:val="28"/>
          <w:rtl w:val="true"/>
          <w:lang w:bidi="ar-SA"/>
        </w:rPr>
        <w:t>فَلتَلطِمِ الخَیلُ خَدَّ الأَرضِ عادِیَةً فَخَدُّ عَلیا نِزارٍ لِلثَری ضَرَعا</w:t>
      </w:r>
    </w:p>
    <w:p>
      <w:pPr>
        <w:pStyle w:val="BookText"/>
        <w:rPr/>
      </w:pPr>
      <w:r>
        <w:rPr>
          <w:rFonts w:ascii="Amiri" w:hAnsi="Amiri" w:eastAsia="Amiri" w:cs="Amiri"/>
          <w:color w:val="111111"/>
          <w:sz w:val="28"/>
          <w:sz w:val="28"/>
          <w:szCs w:val="28"/>
          <w:rtl w:val="true"/>
          <w:lang w:bidi="ar-SA"/>
        </w:rPr>
        <w:t>وَلُتملأَِ الأَرضُ نَعیاً مِن صَوارِمِکُم فَإِنَّ ناعی حُسَینٍ فِی السَّماءِ نَعی</w:t>
      </w:r>
    </w:p>
    <w:p>
      <w:pPr>
        <w:pStyle w:val="BookText"/>
        <w:rPr/>
      </w:pPr>
      <w:r>
        <w:rPr>
          <w:rFonts w:ascii="Amiri" w:hAnsi="Amiri" w:eastAsia="Amiri" w:cs="Amiri"/>
          <w:color w:val="111111"/>
          <w:sz w:val="28"/>
          <w:sz w:val="28"/>
          <w:szCs w:val="28"/>
          <w:rtl w:val="true"/>
          <w:lang w:bidi="ar-SA"/>
        </w:rPr>
        <w:t>ولتَذهَلِ الیَومَ فیکُم کُلُّ مُرضِعَةٍ فَطِفلُهُ مِن دِما أوداجِهِ رَضَعا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نَسیتُمُ أم تَناسَیتُم کَرائِمَکُم بَعدَ الکِرامِ عَلَیها الذُّلُّ قَد وَقَعا </w:t>
      </w:r>
      <w:r>
        <w:rPr>
          <w:rStyle w:val="FootnoteAnchor"/>
          <w:rtl w:val="true"/>
        </w:rPr>
        <w:footnoteReference w:id="232"/>
      </w:r>
    </w:p>
    <w:p>
      <w:pPr>
        <w:pStyle w:val="BookText"/>
        <w:rPr/>
      </w:pP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قَلبی یُقِلُّ مِنَ الهُمومِ جِبالَها وتَسیخُ عَن حَملِ الرِّداءِ مُتونی</w:t>
      </w:r>
    </w:p>
    <w:p>
      <w:pPr>
        <w:pStyle w:val="BookText"/>
        <w:rPr/>
      </w:pPr>
      <w:r>
        <w:rPr>
          <w:rFonts w:ascii="Amiri" w:hAnsi="Amiri" w:eastAsia="Amiri" w:cs="Amiri"/>
          <w:color w:val="111111"/>
          <w:sz w:val="28"/>
          <w:sz w:val="28"/>
          <w:szCs w:val="28"/>
          <w:rtl w:val="true"/>
          <w:lang w:bidi="ar-SA"/>
        </w:rPr>
        <w:t>وأَنَا الَّذی لا أجزَعَن لِرَزِیَّةٍ لَولا رَزایاکُم بَنی یاسینِ</w:t>
      </w:r>
    </w:p>
    <w:p>
      <w:pPr>
        <w:pStyle w:val="BookText"/>
        <w:rPr/>
      </w:pPr>
      <w:r>
        <w:rPr>
          <w:rFonts w:ascii="Amiri" w:hAnsi="Amiri" w:eastAsia="Amiri" w:cs="Amiri"/>
          <w:color w:val="111111"/>
          <w:sz w:val="28"/>
          <w:sz w:val="28"/>
          <w:szCs w:val="28"/>
          <w:rtl w:val="true"/>
          <w:lang w:bidi="ar-SA"/>
        </w:rPr>
        <w:t>تِلکَ الرَّزایا الباعِثاتُ لِمُهجَتی ما لَیسَ یَبعَثُهُ لَظی سِجّینِ</w:t>
      </w:r>
    </w:p>
    <w:p>
      <w:pPr>
        <w:pStyle w:val="BookText"/>
        <w:rPr/>
      </w:pPr>
      <w:r>
        <w:rPr>
          <w:rFonts w:ascii="Amiri" w:hAnsi="Amiri" w:eastAsia="Amiri" w:cs="Amiri"/>
          <w:color w:val="111111"/>
          <w:sz w:val="28"/>
          <w:sz w:val="28"/>
          <w:szCs w:val="28"/>
          <w:rtl w:val="true"/>
          <w:lang w:bidi="ar-SA"/>
        </w:rPr>
        <w:t>کَیفَ العَزاءُ لَها وکُلُّ عَشِیَّةٍ دَمَکُم بِجَمرَتِها السَّماءُ تُرینی</w:t>
      </w:r>
    </w:p>
    <w:p>
      <w:pPr>
        <w:pStyle w:val="BookText"/>
        <w:rPr/>
      </w:pPr>
      <w:r>
        <w:rPr>
          <w:rFonts w:ascii="Amiri" w:hAnsi="Amiri" w:eastAsia="Amiri" w:cs="Amiri"/>
          <w:color w:val="111111"/>
          <w:sz w:val="28"/>
          <w:sz w:val="28"/>
          <w:szCs w:val="28"/>
          <w:rtl w:val="true"/>
          <w:lang w:bidi="ar-SA"/>
        </w:rPr>
        <w:t>وَالبَرقُ یُذکِرُنی وَمیضَ صَوارِمٍ أردَتکُمُ فی کَفِّ کُلِّ لَعینِ</w:t>
      </w:r>
    </w:p>
    <w:p>
      <w:pPr>
        <w:pStyle w:val="BookText"/>
        <w:rPr/>
      </w:pPr>
      <w:r>
        <w:rPr>
          <w:rFonts w:ascii="Amiri" w:hAnsi="Amiri" w:eastAsia="Amiri" w:cs="Amiri"/>
          <w:color w:val="111111"/>
          <w:sz w:val="28"/>
          <w:sz w:val="28"/>
          <w:szCs w:val="28"/>
          <w:rtl w:val="true"/>
          <w:lang w:bidi="ar-SA"/>
        </w:rPr>
        <w:t>وَالرَّعدُ یُعرِبُ عَن حَنینِ نِسائِکُم فی کُلِّ لَحنٍ لِلشُّجونِ مُبینِ</w:t>
      </w:r>
    </w:p>
    <w:p>
      <w:pPr>
        <w:pStyle w:val="BookText"/>
        <w:rPr/>
      </w:pPr>
      <w:r>
        <w:rPr>
          <w:rFonts w:ascii="Amiri" w:hAnsi="Amiri" w:eastAsia="Amiri" w:cs="Amiri"/>
          <w:color w:val="111111"/>
          <w:sz w:val="28"/>
          <w:sz w:val="28"/>
          <w:szCs w:val="28"/>
          <w:rtl w:val="true"/>
          <w:lang w:bidi="ar-SA"/>
        </w:rPr>
        <w:t>یَندُبنَ قَوماً ما هَتَفنَ بِذکرِهِم إلّا تَضَعضَعَ کُلُّ لَیثِ عَرینِ</w:t>
      </w:r>
    </w:p>
    <w:p>
      <w:pPr>
        <w:pStyle w:val="BookText"/>
        <w:rPr/>
      </w:pPr>
      <w:r>
        <w:rPr>
          <w:rFonts w:ascii="Amiri" w:hAnsi="Amiri" w:eastAsia="Amiri" w:cs="Amiri"/>
          <w:color w:val="111111"/>
          <w:sz w:val="28"/>
          <w:sz w:val="28"/>
          <w:szCs w:val="28"/>
          <w:rtl w:val="true"/>
          <w:lang w:bidi="ar-SA"/>
        </w:rPr>
        <w:t>السّالِبینَ النَّفسَ أوَّلَ ضَربَةٍ وَالمُلبِسینَ المَوتَ کُلَّ طَعینِ</w:t>
      </w:r>
    </w:p>
    <w:p>
      <w:pPr>
        <w:pStyle w:val="BookText"/>
        <w:rPr/>
      </w:pPr>
      <w:r>
        <w:rPr>
          <w:rFonts w:ascii="Amiri" w:hAnsi="Amiri" w:eastAsia="Amiri" w:cs="Amiri"/>
          <w:color w:val="111111"/>
          <w:sz w:val="28"/>
          <w:sz w:val="28"/>
          <w:szCs w:val="28"/>
          <w:rtl w:val="true"/>
          <w:lang w:bidi="ar-SA"/>
        </w:rPr>
        <w:t>لا عَیبَ فیهِم غَیرَ قَبضِهِمُ اللِّوا عِندَ اشتِباکِ السُّمرِ قَبضَ ضَنینِ</w:t>
      </w:r>
    </w:p>
    <w:p>
      <w:pPr>
        <w:pStyle w:val="BookText"/>
        <w:rPr/>
      </w:pPr>
      <w:r>
        <w:rPr>
          <w:rFonts w:ascii="Amiri" w:hAnsi="Amiri" w:eastAsia="Amiri" w:cs="Amiri"/>
          <w:color w:val="111111"/>
          <w:sz w:val="28"/>
          <w:sz w:val="28"/>
          <w:szCs w:val="28"/>
          <w:rtl w:val="true"/>
          <w:lang w:bidi="ar-SA"/>
        </w:rPr>
        <w:t>سَلَکوا بِحاراً مِن دِماءِ امَیَّةٍ بِظُهورِ خَیلٍ لا بُطونِ سَفینِ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التَقَمَتهُمُ حوتُ القَضا وهیَ الأمانی دونَ خَیرِ أمینِ</w:t>
      </w:r>
    </w:p>
    <w:p>
      <w:pPr>
        <w:pStyle w:val="BookText"/>
        <w:rPr/>
      </w:pPr>
      <w:r>
        <w:rPr>
          <w:rFonts w:ascii="Amiri" w:hAnsi="Amiri" w:eastAsia="Amiri" w:cs="Amiri"/>
          <w:color w:val="111111"/>
          <w:sz w:val="28"/>
          <w:sz w:val="28"/>
          <w:szCs w:val="28"/>
          <w:rtl w:val="true"/>
          <w:lang w:bidi="ar-SA"/>
        </w:rPr>
        <w:t>نَبَذَتهُمُ الهَیجاءُ فَوقَ تِلاعِها کَالنونِ تَنبُذُ بِالعَرا ذَا النّونِ</w:t>
      </w:r>
    </w:p>
    <w:p>
      <w:pPr>
        <w:pStyle w:val="BookText"/>
        <w:rPr/>
      </w:pPr>
      <w:r>
        <w:rPr>
          <w:rFonts w:ascii="Amiri" w:hAnsi="Amiri" w:eastAsia="Amiri" w:cs="Amiri"/>
          <w:color w:val="111111"/>
          <w:sz w:val="28"/>
          <w:sz w:val="28"/>
          <w:szCs w:val="28"/>
          <w:rtl w:val="true"/>
          <w:lang w:bidi="ar-SA"/>
        </w:rPr>
        <w:t>فَتَخالُ کُلّاً ثَمَّ یُونُسَ فَوقَهُ شَجَرُ القَنا بَدَلاً عَنِ الیَقطینِ</w:t>
      </w:r>
    </w:p>
    <w:p>
      <w:pPr>
        <w:pStyle w:val="BookText"/>
        <w:rPr/>
      </w:pPr>
      <w:r>
        <w:rPr>
          <w:rFonts w:ascii="Amiri" w:hAnsi="Amiri" w:eastAsia="Amiri" w:cs="Amiri"/>
          <w:color w:val="111111"/>
          <w:sz w:val="28"/>
          <w:sz w:val="28"/>
          <w:szCs w:val="28"/>
          <w:rtl w:val="true"/>
          <w:lang w:bidi="ar-SA"/>
        </w:rPr>
        <w:t>خُذ فی ثَنائِهِمُ الجَمیلِ مُقَرِّظاً فَالقَومُ قَد جَلّوا عَنِ التَّأبینِ</w:t>
      </w:r>
    </w:p>
    <w:p>
      <w:pPr>
        <w:pStyle w:val="BookText"/>
        <w:rPr/>
      </w:pPr>
      <w:r>
        <w:rPr>
          <w:rFonts w:ascii="Amiri" w:hAnsi="Amiri" w:eastAsia="Amiri" w:cs="Amiri"/>
          <w:color w:val="111111"/>
          <w:sz w:val="28"/>
          <w:sz w:val="28"/>
          <w:szCs w:val="28"/>
          <w:rtl w:val="true"/>
          <w:lang w:bidi="ar-SA"/>
        </w:rPr>
        <w:t>هُم أفضَلُ الشُّهداءِ وَالقَتلَی الاُولی مُدِحوا بِوَحیٍ فِی الکِتابِ مُبینِ</w:t>
      </w:r>
    </w:p>
    <w:p>
      <w:pPr>
        <w:pStyle w:val="BookText"/>
        <w:rPr/>
      </w:pPr>
      <w:r>
        <w:rPr>
          <w:rFonts w:ascii="Amiri" w:hAnsi="Amiri" w:eastAsia="Amiri" w:cs="Amiri"/>
          <w:color w:val="111111"/>
          <w:sz w:val="28"/>
          <w:sz w:val="28"/>
          <w:szCs w:val="28"/>
          <w:rtl w:val="true"/>
          <w:lang w:bidi="ar-SA"/>
        </w:rPr>
        <w:t>لَیتَ المَواکِبَ وَالوَصِیُّ زَعیمُها وَقَفوا کَمَوقِفِهِم عَلی صِفّینِ</w:t>
      </w:r>
    </w:p>
    <w:p>
      <w:pPr>
        <w:pStyle w:val="BookText"/>
        <w:rPr/>
      </w:pPr>
      <w:r>
        <w:rPr>
          <w:rFonts w:ascii="Amiri" w:hAnsi="Amiri" w:eastAsia="Amiri" w:cs="Amiri"/>
          <w:color w:val="111111"/>
          <w:sz w:val="28"/>
          <w:sz w:val="28"/>
          <w:szCs w:val="28"/>
          <w:rtl w:val="true"/>
          <w:lang w:bidi="ar-SA"/>
        </w:rPr>
        <w:t>بِالطَّفِ کَی یَرَوا الاُولی فَوقَ القَنا رَفَعَت مَصاحِفَها اتِّقاءَ مَنونِ</w:t>
      </w:r>
    </w:p>
    <w:p>
      <w:pPr>
        <w:pStyle w:val="BookText"/>
        <w:rPr/>
      </w:pPr>
      <w:r>
        <w:rPr>
          <w:rFonts w:ascii="Amiri" w:hAnsi="Amiri" w:eastAsia="Amiri" w:cs="Amiri"/>
          <w:color w:val="111111"/>
          <w:sz w:val="28"/>
          <w:sz w:val="28"/>
          <w:szCs w:val="28"/>
          <w:rtl w:val="true"/>
          <w:lang w:bidi="ar-SA"/>
        </w:rPr>
        <w:t xml:space="preserve">جَعَلَت رُؤوسَ بَنِی النَّبِیِّ مَکانَها وشَفَت قَدیمَ لَواعِجٍ وضُغونِ </w:t>
      </w:r>
      <w:r>
        <w:rPr>
          <w:rStyle w:val="FootnoteAnchor"/>
          <w:rtl w:val="true"/>
        </w:rPr>
        <w:footnoteReference w:id="2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المدح والرثاء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bookmarkStart w:id="238" w:name="pg14251_152675"/>
    </w:p>
    <w:p>
      <w:pPr>
        <w:pStyle w:val="Heading4"/>
        <w:numPr>
          <w:ilvl w:val="3"/>
          <w:numId w:val="1"/>
        </w:numPr>
        <w:rPr/>
      </w:pPr>
      <w:bookmarkStart w:id="239" w:name="__RefHeading___Toc96786_1588784861"/>
      <w:bookmarkStart w:id="240" w:name="_Toc82"/>
      <w:bookmarkEnd w:id="238"/>
      <w:bookmarkEnd w:id="239"/>
      <w:r>
        <w:rPr/>
        <w:t>15</w:t>
      </w:r>
      <w:r>
        <w:rPr>
          <w:rtl w:val="true"/>
        </w:rPr>
        <w:t>.</w:t>
      </w:r>
      <w:r>
        <w:rPr>
          <w:rtl w:val="true"/>
        </w:rPr>
        <w:t>عَبدُ الباقِی العُمَرِیُّ‌</w:t>
      </w:r>
      <w:bookmarkEnd w:id="240"/>
    </w:p>
    <w:p>
      <w:pPr>
        <w:pStyle w:val="BookText"/>
        <w:rPr/>
      </w:pPr>
      <w:r>
        <w:rPr>
          <w:rStyle w:val="FootnoteAnchor"/>
          <w:rtl w:val="true"/>
        </w:rPr>
        <w:footnoteReference w:id="234"/>
      </w:r>
    </w:p>
    <w:p>
      <w:pPr>
        <w:pStyle w:val="BookText"/>
        <w:rPr/>
      </w:pP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دیوان الباقیات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لِعَبدِ الباقی العُمَرِیِّ یَرثی سَیِّدَالشُّهداءِ أبا عَبدِ اللّهِ الإِمامَ الحُسَینَ علیه السّلام،ویُظهِرُ ما أَسَرَّتهُ السَّرائِرُ وأَضمَرَتهُ الضَّمائِرُ مِنَ الحِقدِ المُباحِ عَلی مَنِ استَباحَ حُرمَةَ حَرَمِ إِمامِ الحَرَمَینِ،وَاستَخَفَّ بِعِترَةِ حَضرَةِ سَیِّدِ الثَّقَلَینِ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قَضی نَحبَهُ فی یَومِ عاشورَ مَن غَدَت عَلَیهِ العُقولُ العَشرُ تَلطُمُ بِالعَشرِ</w:t>
      </w:r>
    </w:p>
    <w:p>
      <w:pPr>
        <w:pStyle w:val="BookText"/>
        <w:rPr/>
      </w:pPr>
      <w:r>
        <w:rPr>
          <w:rFonts w:ascii="Amiri" w:hAnsi="Amiri" w:eastAsia="Amiri" w:cs="Amiri"/>
          <w:color w:val="111111"/>
          <w:sz w:val="28"/>
          <w:sz w:val="28"/>
          <w:szCs w:val="28"/>
          <w:rtl w:val="true"/>
          <w:lang w:bidi="ar-SA"/>
        </w:rPr>
        <w:t>قَضی نَحبَهُ فی نینَوی وبِها ثَوی فَعَطَّرَ مِنهُ الکائِناتِ ثَرَی القَبرِ</w:t>
      </w:r>
    </w:p>
    <w:p>
      <w:pPr>
        <w:pStyle w:val="BookText"/>
        <w:rPr/>
      </w:pPr>
      <w:r>
        <w:rPr>
          <w:rFonts w:ascii="Amiri" w:hAnsi="Amiri" w:eastAsia="Amiri" w:cs="Amiri"/>
          <w:color w:val="111111"/>
          <w:sz w:val="28"/>
          <w:sz w:val="28"/>
          <w:szCs w:val="28"/>
          <w:rtl w:val="true"/>
          <w:lang w:bidi="ar-SA"/>
        </w:rPr>
        <w:t>قَضی نَحبَهُ فِی الطَّفِّ مَن فَوقَهُ طَفا نَجیعٌ کَسَا الآفاقَ بِالحُلَلِ الحُمرِ</w:t>
      </w:r>
    </w:p>
    <w:p>
      <w:pPr>
        <w:pStyle w:val="BookText"/>
        <w:rPr/>
      </w:pPr>
      <w:r>
        <w:rPr>
          <w:rFonts w:ascii="Amiri" w:hAnsi="Amiri" w:eastAsia="Amiri" w:cs="Amiri"/>
          <w:color w:val="111111"/>
          <w:sz w:val="28"/>
          <w:sz w:val="28"/>
          <w:szCs w:val="28"/>
          <w:rtl w:val="true"/>
          <w:lang w:bidi="ar-SA"/>
        </w:rPr>
        <w:t>قَضی نَحبَهُ فی حائِرٍ فَتَحَیَّرَت دُموعُ بُکَا الدُّنیا عَلی وَجنَةِ الدَّهرِ</w:t>
      </w:r>
    </w:p>
    <w:p>
      <w:pPr>
        <w:pStyle w:val="BookText"/>
        <w:rPr/>
      </w:pPr>
      <w:r>
        <w:rPr>
          <w:rFonts w:ascii="Amiri" w:hAnsi="Amiri" w:eastAsia="Amiri" w:cs="Amiri"/>
          <w:color w:val="111111"/>
          <w:sz w:val="28"/>
          <w:sz w:val="28"/>
          <w:szCs w:val="28"/>
          <w:rtl w:val="true"/>
          <w:lang w:bidi="ar-SA"/>
        </w:rPr>
        <w:t>قَضی نَحبَهُ مَن راحَ لِلحَربِ خائِضاً بِبَحرِ دَمٍ فَانصَبَّ بَحرٌ عَلی بَحرِ</w:t>
      </w:r>
    </w:p>
    <w:p>
      <w:pPr>
        <w:pStyle w:val="BookText"/>
        <w:rPr/>
      </w:pPr>
      <w:r>
        <w:rPr>
          <w:rFonts w:ascii="Amiri" w:hAnsi="Amiri" w:eastAsia="Amiri" w:cs="Amiri"/>
          <w:color w:val="111111"/>
          <w:sz w:val="28"/>
          <w:sz w:val="28"/>
          <w:szCs w:val="28"/>
          <w:rtl w:val="true"/>
          <w:lang w:bidi="ar-SA"/>
        </w:rPr>
        <w:t>قَضی نَحبَهُ وَالبیضُ تَکتُبُ أحرُفاً بِها نَطَقَت فِی الطَّعنِ ألسِنَةُ السُّمرِ</w:t>
      </w:r>
    </w:p>
    <w:p>
      <w:pPr>
        <w:pStyle w:val="BookText"/>
        <w:rPr/>
      </w:pPr>
      <w:r>
        <w:rPr>
          <w:rFonts w:ascii="Amiri" w:hAnsi="Amiri" w:eastAsia="Amiri" w:cs="Amiri"/>
          <w:color w:val="111111"/>
          <w:sz w:val="28"/>
          <w:sz w:val="28"/>
          <w:szCs w:val="28"/>
          <w:rtl w:val="true"/>
          <w:lang w:bidi="ar-SA"/>
        </w:rPr>
        <w:t>قَضَی نَحبَهُ مَن لِلقَضا کانَ سَیفُهُ فَراحَ عَلَی افرَندِهِ دَمُهُ یَجری</w:t>
      </w:r>
    </w:p>
    <w:p>
      <w:pPr>
        <w:pStyle w:val="BookText"/>
        <w:rPr/>
      </w:pPr>
      <w:r>
        <w:rPr>
          <w:rFonts w:ascii="Amiri" w:hAnsi="Amiri" w:eastAsia="Amiri" w:cs="Amiri"/>
          <w:color w:val="111111"/>
          <w:sz w:val="28"/>
          <w:sz w:val="28"/>
          <w:szCs w:val="28"/>
          <w:rtl w:val="true"/>
          <w:lang w:bidi="ar-SA"/>
        </w:rPr>
        <w:t>قَضی نَحبَهُ الذَّبحُ العَظیمُ بِشَفرَةٍ بِهَا المَوتُ یَومَ الحَشرِ یُبطَحُ لِلنَّحرِ</w:t>
      </w:r>
    </w:p>
    <w:p>
      <w:pPr>
        <w:pStyle w:val="BookText"/>
        <w:rPr/>
      </w:pPr>
      <w:r>
        <w:rPr>
          <w:rFonts w:ascii="Amiri" w:hAnsi="Amiri" w:eastAsia="Amiri" w:cs="Amiri"/>
          <w:color w:val="111111"/>
          <w:sz w:val="28"/>
          <w:sz w:val="28"/>
          <w:szCs w:val="28"/>
          <w:rtl w:val="true"/>
          <w:lang w:bidi="ar-SA"/>
        </w:rPr>
        <w:t>قَضی نَحبَهُ وَالکَونُ یَدمی بَنانُهُ ویُخدَشُ مِنهُ الوَجهُ بِالسِّنِّ وَالظُّفرِ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قَضی نَحبَهُ وَالحورُ مُحدِقَةٌ بِهِ کَما أحدَقَت فی بَدرِها هالَةُ البَدرِ</w:t>
      </w:r>
    </w:p>
    <w:p>
      <w:pPr>
        <w:pStyle w:val="BookText"/>
        <w:rPr/>
      </w:pPr>
      <w:r>
        <w:rPr>
          <w:rFonts w:ascii="Amiri" w:hAnsi="Amiri" w:eastAsia="Amiri" w:cs="Amiri"/>
          <w:color w:val="111111"/>
          <w:sz w:val="28"/>
          <w:sz w:val="28"/>
          <w:szCs w:val="28"/>
          <w:rtl w:val="true"/>
          <w:lang w:bidi="ar-SA"/>
        </w:rPr>
        <w:t>قَضی نَحبَهُ وَالدّینُ أصبَحَ بَعدَهُ إلَی اللّهِ یَشکو ما عَراهُ مِنَ الضُّرِّ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قَضی نَحبَهُ طَودٌ بِهِ طارَ نَعشُهُ إلَی المَلإِ الأَعلی بِأَجنِحَةِ النِّسرِ </w:t>
      </w:r>
      <w:bookmarkStart w:id="241" w:name="pg14251_152676"/>
    </w:p>
    <w:p>
      <w:pPr>
        <w:pStyle w:val="BookText"/>
        <w:rPr/>
      </w:pPr>
      <w:bookmarkEnd w:id="241"/>
      <w:r>
        <w:rPr>
          <w:rFonts w:ascii="Amiri" w:hAnsi="Amiri" w:eastAsia="Amiri" w:cs="Amiri"/>
          <w:color w:val="111111"/>
          <w:sz w:val="28"/>
          <w:sz w:val="28"/>
          <w:szCs w:val="28"/>
          <w:rtl w:val="true"/>
          <w:lang w:bidi="ar-SA"/>
        </w:rPr>
        <w:t>قَضی نَحبَهُ مَن لِلقَواریرِ قَد وَقی وما قَد وَقَتها آلُ صَخرٍ عَنِ الکَسرِ</w:t>
      </w:r>
    </w:p>
    <w:p>
      <w:pPr>
        <w:pStyle w:val="BookText"/>
        <w:rPr/>
      </w:pPr>
      <w:r>
        <w:rPr>
          <w:rFonts w:ascii="Amiri" w:hAnsi="Amiri" w:eastAsia="Amiri" w:cs="Amiri"/>
          <w:color w:val="111111"/>
          <w:sz w:val="28"/>
          <w:sz w:val="28"/>
          <w:szCs w:val="28"/>
          <w:rtl w:val="true"/>
          <w:lang w:bidi="ar-SA"/>
        </w:rPr>
        <w:t>قَضی نَحبَهُ مَن یُتبِعِ الضَّیمَ بِالظَّما ویَجرَعُ فِی الهَیجاءِ مُرّاً عَلی مُرِّ</w:t>
      </w:r>
    </w:p>
    <w:p>
      <w:pPr>
        <w:pStyle w:val="BookText"/>
        <w:rPr/>
      </w:pPr>
      <w:r>
        <w:rPr>
          <w:rFonts w:ascii="Amiri" w:hAnsi="Amiri" w:eastAsia="Amiri" w:cs="Amiri"/>
          <w:color w:val="111111"/>
          <w:sz w:val="28"/>
          <w:sz w:val="28"/>
          <w:szCs w:val="28"/>
          <w:rtl w:val="true"/>
          <w:lang w:bidi="ar-SA"/>
        </w:rPr>
        <w:t>قَضی نَحبَهُ روحُ الوُجودِ وَسِرُّهُ وَمَرقَدُهُ فی کَربَلا مَوضِعُ السِّرِّ</w:t>
      </w:r>
    </w:p>
    <w:p>
      <w:pPr>
        <w:pStyle w:val="BookText"/>
        <w:rPr/>
      </w:pPr>
      <w:r>
        <w:rPr>
          <w:rFonts w:ascii="Amiri" w:hAnsi="Amiri" w:eastAsia="Amiri" w:cs="Amiri"/>
          <w:color w:val="111111"/>
          <w:sz w:val="28"/>
          <w:sz w:val="28"/>
          <w:szCs w:val="28"/>
          <w:rtl w:val="true"/>
          <w:lang w:bidi="ar-SA"/>
        </w:rPr>
        <w:t>قَضی نَحبَهُ وَالأَمرُ للّهِ‌ِ عالِمٌ بِما یَقتَضیهِ الحُکمُ فی عالَمِ الأَمرِ</w:t>
      </w:r>
    </w:p>
    <w:p>
      <w:pPr>
        <w:pStyle w:val="BookText"/>
        <w:rPr/>
      </w:pPr>
      <w:r>
        <w:rPr>
          <w:rFonts w:ascii="Amiri" w:hAnsi="Amiri" w:eastAsia="Amiri" w:cs="Amiri"/>
          <w:color w:val="111111"/>
          <w:sz w:val="28"/>
          <w:sz w:val="28"/>
          <w:szCs w:val="28"/>
          <w:rtl w:val="true"/>
          <w:lang w:bidi="ar-SA"/>
        </w:rPr>
        <w:t>قَضی نَحبَهُ رَیحانَةُ المُصطَفَی الَّتی تَفوحُ لِیَومِ النَّشرِ طَیِّبَةَ النَّشرِ</w:t>
      </w:r>
    </w:p>
    <w:p>
      <w:pPr>
        <w:pStyle w:val="BookText"/>
        <w:rPr/>
      </w:pPr>
      <w:r>
        <w:rPr>
          <w:rFonts w:ascii="Amiri" w:hAnsi="Amiri" w:eastAsia="Amiri" w:cs="Amiri"/>
          <w:color w:val="111111"/>
          <w:sz w:val="28"/>
          <w:sz w:val="28"/>
          <w:szCs w:val="28"/>
          <w:rtl w:val="true"/>
          <w:lang w:bidi="ar-SA"/>
        </w:rPr>
        <w:t>قَضی نَحبَهُ ابنُ الأَنزَعِ البَطَلِ الَّذی أذاقَ الرَّدی عَمراً وأَعرَضَ عَن عَمرِو</w:t>
      </w:r>
    </w:p>
    <w:p>
      <w:pPr>
        <w:pStyle w:val="BookText"/>
        <w:rPr/>
      </w:pPr>
      <w:r>
        <w:rPr>
          <w:rFonts w:ascii="Amiri" w:hAnsi="Amiri" w:eastAsia="Amiri" w:cs="Amiri"/>
          <w:color w:val="111111"/>
          <w:sz w:val="28"/>
          <w:sz w:val="28"/>
          <w:szCs w:val="28"/>
          <w:rtl w:val="true"/>
          <w:lang w:bidi="ar-SA"/>
        </w:rPr>
        <w:t>قَضی نَحبَهُ ابنُ الطُّهرِ سَیِّدَةِ النِّسا سَلَیلَةِ فَخرِ الکائِناتِ أبی الغُرِّ</w:t>
      </w:r>
    </w:p>
    <w:p>
      <w:pPr>
        <w:pStyle w:val="BookText"/>
        <w:rPr/>
      </w:pPr>
      <w:r>
        <w:rPr>
          <w:rFonts w:ascii="Amiri" w:hAnsi="Amiri" w:eastAsia="Amiri" w:cs="Amiri"/>
          <w:color w:val="111111"/>
          <w:sz w:val="28"/>
          <w:sz w:val="28"/>
          <w:szCs w:val="28"/>
          <w:rtl w:val="true"/>
          <w:lang w:bidi="ar-SA"/>
        </w:rPr>
        <w:t>قَضی نَحبَهُ الوِترُ الحُسَینُ فَمَن قَضی بِمَأتَمِهِ نَحباً قَضی واجِبَ الوِترِ</w:t>
      </w:r>
    </w:p>
    <w:p>
      <w:pPr>
        <w:pStyle w:val="BookText"/>
        <w:rPr/>
      </w:pPr>
      <w:r>
        <w:rPr>
          <w:rFonts w:ascii="Amiri" w:hAnsi="Amiri" w:eastAsia="Amiri" w:cs="Amiri"/>
          <w:color w:val="111111"/>
          <w:sz w:val="28"/>
          <w:sz w:val="28"/>
          <w:szCs w:val="28"/>
          <w:rtl w:val="true"/>
          <w:lang w:bidi="ar-SA"/>
        </w:rPr>
        <w:t>قَضی نَحبَهُ الفَردُ الَّذی هُوَ خامِسٌ لِأَهلِ کِساً مِنهُ اکتَسَی الفَخرُ بِالفَخرِ</w:t>
      </w:r>
    </w:p>
    <w:p>
      <w:pPr>
        <w:pStyle w:val="BookText"/>
        <w:rPr/>
      </w:pPr>
      <w:r>
        <w:rPr>
          <w:rFonts w:ascii="Amiri" w:hAnsi="Amiri" w:eastAsia="Amiri" w:cs="Amiri"/>
          <w:color w:val="111111"/>
          <w:sz w:val="28"/>
          <w:sz w:val="28"/>
          <w:szCs w:val="28"/>
          <w:rtl w:val="true"/>
          <w:lang w:bidi="ar-SA"/>
        </w:rPr>
        <w:t>قَضی نَحبَهُ وَالثَّغرُ یَفتَرُّ باسِماً بِوَجهِ المَنایا وهیَ فاغِرَةُ الثَّغرِ</w:t>
      </w:r>
    </w:p>
    <w:p>
      <w:pPr>
        <w:pStyle w:val="BookText"/>
        <w:rPr/>
      </w:pPr>
      <w:r>
        <w:rPr>
          <w:rFonts w:ascii="Amiri" w:hAnsi="Amiri" w:eastAsia="Amiri" w:cs="Amiri"/>
          <w:color w:val="111111"/>
          <w:sz w:val="28"/>
          <w:sz w:val="28"/>
          <w:szCs w:val="28"/>
          <w:rtl w:val="true"/>
          <w:lang w:bidi="ar-SA"/>
        </w:rPr>
        <w:t>قَضی نَحبَهُ مَن فَرَّ مِن بَعدِ کَرِّهِ إلَی اللّهِ فَاستَرضاهُ بِالکَرِّ وَالفَرِّ</w:t>
      </w:r>
    </w:p>
    <w:p>
      <w:pPr>
        <w:pStyle w:val="BookText"/>
        <w:rPr/>
      </w:pPr>
      <w:r>
        <w:rPr>
          <w:rFonts w:ascii="Amiri" w:hAnsi="Amiri" w:eastAsia="Amiri" w:cs="Amiri"/>
          <w:color w:val="111111"/>
          <w:sz w:val="28"/>
          <w:sz w:val="28"/>
          <w:szCs w:val="28"/>
          <w:rtl w:val="true"/>
          <w:lang w:bidi="ar-SA"/>
        </w:rPr>
        <w:t>قَضی نَحبَهُ ابنُ الصِّنوِ شُبَّرَ مَن غَدا أبوهُ حَرِیّاً فی أخِی اشدُد بِهِ أزری</w:t>
      </w:r>
    </w:p>
    <w:p>
      <w:pPr>
        <w:pStyle w:val="BookText"/>
        <w:rPr/>
      </w:pPr>
      <w:r>
        <w:rPr>
          <w:rFonts w:ascii="Amiri" w:hAnsi="Amiri" w:eastAsia="Amiri" w:cs="Amiri"/>
          <w:color w:val="111111"/>
          <w:sz w:val="28"/>
          <w:sz w:val="28"/>
          <w:szCs w:val="28"/>
          <w:rtl w:val="true"/>
          <w:lang w:bidi="ar-SA"/>
        </w:rPr>
        <w:t>قَضی نَحبَهُ فی جَنَّةِ الخُلدِ ثاوِیاً ومُتَّکِئاً فیها عَلی رَفرَفٍ خُضرِ</w:t>
      </w:r>
    </w:p>
    <w:p>
      <w:pPr>
        <w:pStyle w:val="BookText"/>
        <w:rPr/>
      </w:pPr>
      <w:r>
        <w:rPr>
          <w:rFonts w:ascii="Amiri" w:hAnsi="Amiri" w:eastAsia="Amiri" w:cs="Amiri"/>
          <w:color w:val="111111"/>
          <w:sz w:val="28"/>
          <w:sz w:val="28"/>
          <w:szCs w:val="28"/>
          <w:rtl w:val="true"/>
          <w:lang w:bidi="ar-SA"/>
        </w:rPr>
        <w:t>قَضی نَحبَهُ فی عَبقَرِیّ‌ٍ مِنَ الرِّضا مُسَجّیً ومَدفوناً بِبُحبوحَةِ البِشرِ</w:t>
      </w:r>
    </w:p>
    <w:p>
      <w:pPr>
        <w:pStyle w:val="BookText"/>
        <w:rPr/>
      </w:pPr>
      <w:r>
        <w:rPr>
          <w:rFonts w:ascii="Amiri" w:hAnsi="Amiri" w:eastAsia="Amiri" w:cs="Amiri"/>
          <w:color w:val="111111"/>
          <w:sz w:val="28"/>
          <w:sz w:val="28"/>
          <w:szCs w:val="28"/>
          <w:rtl w:val="true"/>
          <w:lang w:bidi="ar-SA"/>
        </w:rPr>
        <w:t>قَضی نَحبَهُ وَالنّادِباتُ عَلَیهِ لی جَلَبنَ الأَسی مِن حَیثُ أدری ولا أدری</w:t>
      </w:r>
    </w:p>
    <w:p>
      <w:pPr>
        <w:pStyle w:val="BookText"/>
        <w:rPr/>
      </w:pPr>
      <w:r>
        <w:rPr>
          <w:rFonts w:ascii="Amiri" w:hAnsi="Amiri" w:eastAsia="Amiri" w:cs="Amiri"/>
          <w:color w:val="111111"/>
          <w:sz w:val="28"/>
          <w:sz w:val="28"/>
          <w:szCs w:val="28"/>
          <w:rtl w:val="true"/>
          <w:lang w:bidi="ar-SA"/>
        </w:rPr>
        <w:t xml:space="preserve">قَضی نَحبَهُ أزکَی السَّلامِ عَلَیهِ ما تَکَرَّرَ فی أنداءِ مَأتَمِهِ شِعری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الباقیات الصالحات لعبد الباقی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ثلاثة وعشرون بیتاً</w:t>
      </w:r>
      <w:r>
        <w:rPr>
          <w:rFonts w:eastAsia="IRNazanin" w:cs="IRNazanin"/>
          <w:color w:val="111111"/>
          <w:sz w:val="28"/>
          <w:szCs w:val="28"/>
          <w:rtl w:val="true"/>
          <w:lang w:bidi="fa-IR"/>
        </w:rPr>
        <w:t>.</w:t>
      </w:r>
    </w:p>
    <w:p>
      <w:pPr>
        <w:pStyle w:val="Heading4"/>
        <w:numPr>
          <w:ilvl w:val="3"/>
          <w:numId w:val="1"/>
        </w:numPr>
        <w:rPr/>
      </w:pPr>
      <w:bookmarkStart w:id="242" w:name="__RefHeading___Toc96788_1588784861"/>
      <w:bookmarkStart w:id="243" w:name="_Toc83"/>
      <w:bookmarkEnd w:id="242"/>
      <w:r>
        <w:rPr/>
        <w:t>16</w:t>
      </w:r>
      <w:r>
        <w:rPr>
          <w:rtl w:val="true"/>
        </w:rPr>
        <w:t>.</w:t>
      </w:r>
      <w:r>
        <w:rPr>
          <w:rtl w:val="true"/>
        </w:rPr>
        <w:t>الشَّیخُ عَبدُ الحُسَینِ الأَعسَمُ‌</w:t>
      </w:r>
      <w:bookmarkEnd w:id="2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عَبدِ الحُسَینِ الأَعسَمِ یَقولُ فیها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یَابنَ النَّبِیِّ المُصطَفی ووَصِیِّهِ وأَخَا الزَّکِیِّ ابنِ البَتولِ الزّاکِیَه</w:t>
      </w:r>
    </w:p>
    <w:p>
      <w:pPr>
        <w:pStyle w:val="BookText"/>
        <w:rPr/>
      </w:pPr>
      <w:r>
        <w:rPr>
          <w:rFonts w:ascii="Amiri" w:hAnsi="Amiri" w:eastAsia="Amiri" w:cs="Amiri"/>
          <w:color w:val="111111"/>
          <w:sz w:val="28"/>
          <w:sz w:val="28"/>
          <w:szCs w:val="28"/>
          <w:rtl w:val="true"/>
          <w:lang w:bidi="ar-SA"/>
        </w:rPr>
        <w:t>تَبکیکَ عَینی لا لِأَجلِ مَثوبَةٍ لکِنَّما عَینی لِأَجلِکَ باکِیَه</w:t>
      </w:r>
    </w:p>
    <w:p>
      <w:pPr>
        <w:pStyle w:val="BookText"/>
        <w:rPr/>
      </w:pPr>
      <w:r>
        <w:rPr>
          <w:rFonts w:ascii="Amiri" w:hAnsi="Amiri" w:eastAsia="Amiri" w:cs="Amiri"/>
          <w:color w:val="111111"/>
          <w:sz w:val="28"/>
          <w:sz w:val="28"/>
          <w:szCs w:val="28"/>
          <w:rtl w:val="true"/>
          <w:lang w:bidi="ar-SA"/>
        </w:rPr>
        <w:t>تَبتَلُّ مِنکُم کَربَلا بِدَمٍ ولا تَبتَلُّ مِنّی بِالدُّموعِ الجارِیَه</w:t>
      </w:r>
    </w:p>
    <w:p>
      <w:pPr>
        <w:pStyle w:val="BookText"/>
        <w:rPr/>
      </w:pPr>
      <w:r>
        <w:rPr>
          <w:rFonts w:ascii="Amiri" w:hAnsi="Amiri" w:eastAsia="Amiri" w:cs="Amiri"/>
          <w:color w:val="111111"/>
          <w:sz w:val="28"/>
          <w:sz w:val="28"/>
          <w:szCs w:val="28"/>
          <w:rtl w:val="true"/>
          <w:lang w:bidi="ar-SA"/>
        </w:rPr>
        <w:t>أنسَت رَزِیَّتُکُم رَزایانَا الَّتی سَلَفَت وهَوَّنَتِ الرَّزایَا الآتِیَه</w:t>
      </w:r>
    </w:p>
    <w:p>
      <w:pPr>
        <w:pStyle w:val="BookText"/>
        <w:rPr/>
      </w:pPr>
      <w:r>
        <w:rPr>
          <w:rFonts w:ascii="Amiri" w:hAnsi="Amiri" w:eastAsia="Amiri" w:cs="Amiri"/>
          <w:color w:val="111111"/>
          <w:sz w:val="28"/>
          <w:sz w:val="28"/>
          <w:szCs w:val="28"/>
          <w:rtl w:val="true"/>
          <w:lang w:bidi="ar-SA"/>
        </w:rPr>
        <w:t>وفَجائِعُ الأَیّامِ تَبقی مُدَّةً وتَزولُ وهیَ إلَی القِیامَةِ باقِیَه</w:t>
      </w:r>
    </w:p>
    <w:p>
      <w:pPr>
        <w:pStyle w:val="BookText"/>
        <w:rPr/>
      </w:pPr>
      <w:r>
        <w:rPr>
          <w:rFonts w:ascii="Amiri" w:hAnsi="Amiri" w:eastAsia="Amiri" w:cs="Amiri"/>
          <w:color w:val="111111"/>
          <w:sz w:val="28"/>
          <w:sz w:val="28"/>
          <w:szCs w:val="28"/>
          <w:rtl w:val="true"/>
          <w:lang w:bidi="ar-SA"/>
        </w:rPr>
        <w:t>لَهفی لِرَکبٍ صُرِّعوا فی کَربَلا کانَت بِها آجالُهُم مُتَدانِیَه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نَصَروا ابنَ بِنتِ نَبِیِّهِم طوبی لَهُم نالوا بِنُصرَتِهِ مَراتِبَ سامِیَه</w:t>
      </w:r>
    </w:p>
    <w:p>
      <w:pPr>
        <w:pStyle w:val="BookText"/>
        <w:rPr/>
      </w:pPr>
      <w:r>
        <w:rPr>
          <w:rFonts w:ascii="Amiri" w:hAnsi="Amiri" w:eastAsia="Amiri" w:cs="Amiri"/>
          <w:color w:val="111111"/>
          <w:sz w:val="28"/>
          <w:sz w:val="28"/>
          <w:szCs w:val="28"/>
          <w:rtl w:val="true"/>
          <w:lang w:bidi="ar-SA"/>
        </w:rPr>
        <w:t>قَد جاوَروهُ هاهُنا بِقُبورِهِم وقُصورُهُم یَومَ الجَزا مُتَحاذِیَه</w:t>
      </w:r>
    </w:p>
    <w:p>
      <w:pPr>
        <w:pStyle w:val="BookText"/>
        <w:rPr/>
      </w:pPr>
      <w:r>
        <w:rPr>
          <w:rFonts w:ascii="Amiri" w:hAnsi="Amiri" w:eastAsia="Amiri" w:cs="Amiri"/>
          <w:color w:val="111111"/>
          <w:sz w:val="28"/>
          <w:sz w:val="28"/>
          <w:szCs w:val="28"/>
          <w:rtl w:val="true"/>
          <w:lang w:bidi="ar-SA"/>
        </w:rPr>
        <w:t>ولَقَد یَعُزُّ عَلی رَسولِ اللّهِ أن تُسبی نِساهُ إلی یَزیدَ الطّاغِیَه</w:t>
      </w:r>
    </w:p>
    <w:p>
      <w:pPr>
        <w:pStyle w:val="BookText"/>
        <w:rPr/>
      </w:pPr>
      <w:r>
        <w:rPr>
          <w:rFonts w:ascii="Amiri" w:hAnsi="Amiri" w:eastAsia="Amiri" w:cs="Amiri"/>
          <w:color w:val="111111"/>
          <w:sz w:val="28"/>
          <w:sz w:val="28"/>
          <w:szCs w:val="28"/>
          <w:rtl w:val="true"/>
          <w:lang w:bidi="ar-SA"/>
        </w:rPr>
        <w:t>ویَری حُسَیناً وهوَ قُرَّةُ عَینِهِ ورِجالُهُ لَم تَبقَ مِنهُم باقِیَه</w:t>
      </w:r>
    </w:p>
    <w:p>
      <w:pPr>
        <w:pStyle w:val="BookText"/>
        <w:rPr/>
      </w:pPr>
      <w:r>
        <w:rPr>
          <w:rFonts w:ascii="Amiri" w:hAnsi="Amiri" w:eastAsia="Amiri" w:cs="Amiri"/>
          <w:color w:val="111111"/>
          <w:sz w:val="28"/>
          <w:sz w:val="28"/>
          <w:szCs w:val="28"/>
          <w:rtl w:val="true"/>
          <w:lang w:bidi="ar-SA"/>
        </w:rPr>
        <w:t>وجُسومُهُم تَحتَ السَّنابِکِ بِالعَرا ورُؤوسُهُم فَوقَ الرِّماحِ العالِیَه</w:t>
      </w:r>
    </w:p>
    <w:p>
      <w:pPr>
        <w:pStyle w:val="BookText"/>
        <w:rPr/>
      </w:pPr>
      <w:r>
        <w:rPr>
          <w:rFonts w:ascii="Amiri" w:hAnsi="Amiri" w:eastAsia="Amiri" w:cs="Amiri"/>
          <w:color w:val="111111"/>
          <w:sz w:val="28"/>
          <w:sz w:val="28"/>
          <w:szCs w:val="28"/>
          <w:rtl w:val="true"/>
          <w:lang w:bidi="ar-SA"/>
        </w:rPr>
        <w:t>ویَری دِیارَ امَیَّةٍ مَعمورَةً ودِیارَ أهلِ البَیتِ مِنهُم خالِیَه</w:t>
      </w:r>
    </w:p>
    <w:p>
      <w:pPr>
        <w:pStyle w:val="BookText"/>
        <w:rPr/>
      </w:pPr>
      <w:r>
        <w:rPr>
          <w:rFonts w:ascii="Amiri" w:hAnsi="Amiri" w:eastAsia="Amiri" w:cs="Amiri"/>
          <w:color w:val="111111"/>
          <w:sz w:val="28"/>
          <w:sz w:val="28"/>
          <w:szCs w:val="28"/>
          <w:rtl w:val="true"/>
          <w:lang w:bidi="ar-SA"/>
        </w:rPr>
        <w:t>ویَزیدُ یَقرَعُ ثَغرَهُ بِقَضیبِهِ مُتَرَنِّماً مِنهُ الشَّماتَةُ بادِیَه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أتَت بِنتُ النَّبِیِّ لِرَبِّها تَشکو ولا تَخفی عَلَیهِ خافِیَه</w:t>
      </w:r>
    </w:p>
    <w:p>
      <w:pPr>
        <w:pStyle w:val="BookText"/>
        <w:rPr/>
      </w:pPr>
      <w:r>
        <w:rPr>
          <w:rFonts w:ascii="Amiri" w:hAnsi="Amiri" w:eastAsia="Amiri" w:cs="Amiri"/>
          <w:color w:val="111111"/>
          <w:sz w:val="28"/>
          <w:sz w:val="28"/>
          <w:szCs w:val="28"/>
          <w:rtl w:val="true"/>
          <w:lang w:bidi="ar-SA"/>
        </w:rPr>
        <w:t>رَبِّ انتَقِم مِمَّن أبادوا عِترَتی وسَبَوا عَلی عُجفِ النِّیاقِ بَناتِیَه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یَغضَبُ لِلبَتولِ بِدونِ أن تَشکو فَکَیفَ إذا أتَتهُ شاکِیَه </w:t>
      </w:r>
      <w:r>
        <w:rPr>
          <w:rStyle w:val="FootnoteAnchor"/>
          <w:rtl w:val="true"/>
        </w:rPr>
        <w:footnoteReference w:id="237"/>
      </w:r>
      <w:bookmarkStart w:id="244" w:name="pg14251_152678"/>
    </w:p>
    <w:p>
      <w:pPr>
        <w:pStyle w:val="BookText"/>
        <w:rPr/>
      </w:pPr>
      <w:bookmarkEnd w:id="244"/>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یَنتَدِبُ صاحِبَ الزَّمانِ عَجَّلَ اللّهُ فَرَجَهُ وَیَرثِی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نَری یَدَکَ ابتُلَّت بِقائِمَةِ العَضبِ فَحَتّامَ حَتّامَ انتِظارُکَ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تَشتَفی مِنکَ القُلوبُ بِسَطوَةٍ تُدیرُ عَلی أعداکَ أرحِیَةَ الحَربِ</w:t>
      </w:r>
    </w:p>
    <w:p>
      <w:pPr>
        <w:pStyle w:val="BookText"/>
        <w:rPr/>
      </w:pPr>
      <w:r>
        <w:rPr>
          <w:rFonts w:ascii="Amiri" w:hAnsi="Amiri" w:eastAsia="Amiri" w:cs="Amiri"/>
          <w:color w:val="111111"/>
          <w:sz w:val="28"/>
          <w:sz w:val="28"/>
          <w:szCs w:val="28"/>
          <w:rtl w:val="true"/>
          <w:lang w:bidi="ar-SA"/>
        </w:rPr>
        <w:t>عِدیً تَرَکَت فِی المُرتَضی نَصَّ أحمَدٍ عَلَیهِ إلَی شوری مُسنَّدَةِ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وأَظمَت عَلَی الماءِ الحُسَینَ وأَورَدَت دِماءَ وَریدَیهِ سُیوفَ بَنی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وغَصَّت إلی قُرب النَّواویسِ کَربَلا بِأَشلاءِ قَتلاکُم مُوَسَّدَةَ التُّربِ</w:t>
      </w:r>
    </w:p>
    <w:p>
      <w:pPr>
        <w:pStyle w:val="BookText"/>
        <w:rPr/>
      </w:pPr>
      <w:r>
        <w:rPr>
          <w:rFonts w:ascii="Amiri" w:hAnsi="Amiri" w:eastAsia="Amiri" w:cs="Amiri"/>
          <w:color w:val="111111"/>
          <w:sz w:val="28"/>
          <w:sz w:val="28"/>
          <w:szCs w:val="28"/>
          <w:rtl w:val="true"/>
          <w:lang w:bidi="ar-SA"/>
        </w:rPr>
        <w:t>وظَلَّت تَجُرُّ العادِیاتُ عَلَیهِمُ ذُیولَ سَوافِی المورِ مِنهُنَّ وَالنُّکبِ</w:t>
      </w:r>
    </w:p>
    <w:p>
      <w:pPr>
        <w:pStyle w:val="BookText"/>
        <w:rPr/>
      </w:pPr>
      <w:r>
        <w:rPr>
          <w:rFonts w:ascii="Amiri" w:hAnsi="Amiri" w:eastAsia="Amiri" w:cs="Amiri"/>
          <w:color w:val="111111"/>
          <w:sz w:val="28"/>
          <w:sz w:val="28"/>
          <w:szCs w:val="28"/>
          <w:rtl w:val="true"/>
          <w:lang w:bidi="ar-SA"/>
        </w:rPr>
        <w:t>بِأَیَّةِ عَینٍ یَنظرونَ مُحَمَّداً وقَد قَتَلوا صَبراً بَنیهِ بِلا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لِرزایاکُم فَرَینَ مَرارَتی بِجَوفی وصَیَّرنَ البُکا وَالجَوی دَأبی</w:t>
      </w:r>
    </w:p>
    <w:p>
      <w:pPr>
        <w:pStyle w:val="BookText"/>
        <w:rPr/>
      </w:pPr>
      <w:r>
        <w:rPr>
          <w:rFonts w:ascii="Amiri" w:hAnsi="Amiri" w:eastAsia="Amiri" w:cs="Amiri"/>
          <w:color w:val="111111"/>
          <w:sz w:val="28"/>
          <w:sz w:val="28"/>
          <w:szCs w:val="28"/>
          <w:rtl w:val="true"/>
          <w:lang w:bidi="ar-SA"/>
        </w:rPr>
        <w:t>وفَتَّ لَکُم عَینی بِأَدمُعِها فَإِن وَنَت لَم یَخُنکُم فی کَآبَتِهِ قَلبی</w:t>
      </w:r>
    </w:p>
    <w:p>
      <w:pPr>
        <w:pStyle w:val="BookText"/>
        <w:rPr/>
      </w:pPr>
      <w:r>
        <w:rPr>
          <w:rFonts w:ascii="Amiri" w:hAnsi="Amiri" w:eastAsia="Amiri" w:cs="Amiri"/>
          <w:color w:val="111111"/>
          <w:sz w:val="28"/>
          <w:sz w:val="28"/>
          <w:szCs w:val="28"/>
          <w:rtl w:val="true"/>
          <w:lang w:bidi="ar-SA"/>
        </w:rPr>
        <w:t>أأَنسی هُجومَ الخَیلِ ضابِحَةً عَلی خِیامِ نِساکُم بِالعَواسِلِ وَالقُضبِ</w:t>
      </w:r>
    </w:p>
    <w:p>
      <w:pPr>
        <w:pStyle w:val="BookText"/>
        <w:rPr/>
      </w:pPr>
      <w:r>
        <w:rPr>
          <w:rFonts w:ascii="Amiri" w:hAnsi="Amiri" w:eastAsia="Amiri" w:cs="Amiri"/>
          <w:color w:val="111111"/>
          <w:sz w:val="28"/>
          <w:sz w:val="28"/>
          <w:szCs w:val="28"/>
          <w:rtl w:val="true"/>
          <w:lang w:bidi="ar-SA"/>
        </w:rPr>
        <w:t>عَشِیَّةَ حَنَّت جُزَّعاً خَفِراتِکُم بِأَوجُهِها نَدباً لِحامِی الحِمی النَّدبِ</w:t>
      </w:r>
    </w:p>
    <w:p>
      <w:pPr>
        <w:pStyle w:val="BookText"/>
        <w:rPr/>
      </w:pPr>
      <w:r>
        <w:rPr>
          <w:rFonts w:ascii="Amiri" w:hAnsi="Amiri" w:eastAsia="Amiri" w:cs="Amiri"/>
          <w:color w:val="111111"/>
          <w:sz w:val="28"/>
          <w:sz w:val="28"/>
          <w:szCs w:val="28"/>
          <w:rtl w:val="true"/>
          <w:lang w:bidi="ar-SA"/>
        </w:rPr>
        <w:t>صَرَخنَ بِلا لُبٍّ وما زالَ صَوتُها یُغَضُّ ولکِن صِحنَ مِن دَهشَةِ اللُّبِّ</w:t>
      </w:r>
    </w:p>
    <w:p>
      <w:pPr>
        <w:pStyle w:val="BookText"/>
        <w:rPr/>
      </w:pPr>
      <w:r>
        <w:rPr>
          <w:rFonts w:ascii="Amiri" w:hAnsi="Amiri" w:eastAsia="Amiri" w:cs="Amiri"/>
          <w:color w:val="111111"/>
          <w:sz w:val="28"/>
          <w:sz w:val="28"/>
          <w:szCs w:val="28"/>
          <w:rtl w:val="true"/>
          <w:lang w:bidi="ar-SA"/>
        </w:rPr>
        <w:t xml:space="preserve">فَأُبرِزنَ مِن حُجبِ الخُدورِ تَوَدُّ لَو قَضَت نَحبَها قَبلَ الخُروجِ مِنَ الحُجبِ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45" w:name="__RefHeading___Toc96790_1588784861"/>
      <w:bookmarkStart w:id="246" w:name="_Toc84"/>
      <w:bookmarkEnd w:id="245"/>
      <w:r>
        <w:rPr/>
        <w:t>17</w:t>
      </w:r>
      <w:r>
        <w:rPr>
          <w:rtl w:val="true"/>
        </w:rPr>
        <w:t>.</w:t>
      </w:r>
      <w:r>
        <w:rPr>
          <w:rtl w:val="true"/>
        </w:rPr>
        <w:t>الشَّیخُ عَبدُ الحُسَینِ بنُ شُکرٍ العِراقِیُّ‌</w:t>
      </w:r>
      <w:bookmarkEnd w:id="24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قَصیدَةٍ لِلشَّیخِ عَبدِ الحُسَینِ بنِ شُکرٍ العِراقِیِّ فی رِثاءِ الحُسَینِ علیه السّلام وهیَ </w:t>
      </w:r>
    </w:p>
    <w:p>
      <w:pPr>
        <w:pStyle w:val="BookText"/>
        <w:rPr/>
      </w:pPr>
      <w:r>
        <w:rPr>
          <w:rFonts w:ascii="Amiri" w:hAnsi="Amiri" w:eastAsia="Amiri" w:cs="Amiri"/>
          <w:color w:val="111111"/>
          <w:sz w:val="28"/>
          <w:sz w:val="28"/>
          <w:szCs w:val="28"/>
          <w:rtl w:val="true"/>
          <w:lang w:bidi="ar-SA"/>
        </w:rPr>
        <w:t>مِن أشهَرِ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البِدارَ البِدارَ آلَ نِزارِ قَد فُنیتُمُ ما بَینَ بیضِ الشِّفارِ</w:t>
      </w:r>
    </w:p>
    <w:p>
      <w:pPr>
        <w:pStyle w:val="BookText"/>
        <w:rPr/>
      </w:pPr>
      <w:r>
        <w:rPr>
          <w:rFonts w:ascii="Amiri" w:hAnsi="Amiri" w:eastAsia="Amiri" w:cs="Amiri"/>
          <w:color w:val="111111"/>
          <w:sz w:val="28"/>
          <w:sz w:val="28"/>
          <w:szCs w:val="28"/>
          <w:rtl w:val="true"/>
          <w:lang w:bidi="ar-SA"/>
        </w:rPr>
        <w:t>قَوِّموا السُّمرَ کَسِرّوا کُلَّ غِمدٍ نَقِّبوا بِالقَتامِ وَجهَ النَّهارِ</w:t>
      </w:r>
    </w:p>
    <w:p>
      <w:pPr>
        <w:pStyle w:val="BookText"/>
        <w:rPr/>
      </w:pPr>
      <w:r>
        <w:rPr>
          <w:rFonts w:ascii="Amiri" w:hAnsi="Amiri" w:eastAsia="Amiri" w:cs="Amiri"/>
          <w:color w:val="111111"/>
          <w:sz w:val="28"/>
          <w:sz w:val="28"/>
          <w:szCs w:val="28"/>
          <w:rtl w:val="true"/>
          <w:lang w:bidi="ar-SA"/>
        </w:rPr>
        <w:t xml:space="preserve">سَوِّمُوا الخَیلَ أطلِقوها عِراباً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عربیّة منسوبة إلی العرب،وفرّقوا بین الخیل والناس،فقالوا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عربٌ،وفی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وَاترُکوها تَشُقُّ بیدَ القِفارِ</w:t>
      </w:r>
    </w:p>
    <w:p>
      <w:pPr>
        <w:pStyle w:val="BookText"/>
        <w:rPr/>
      </w:pPr>
      <w:r>
        <w:rPr>
          <w:rFonts w:ascii="Amiri" w:hAnsi="Amiri" w:eastAsia="Amiri" w:cs="Amiri"/>
          <w:color w:val="111111"/>
          <w:sz w:val="28"/>
          <w:sz w:val="28"/>
          <w:szCs w:val="28"/>
          <w:rtl w:val="true"/>
          <w:lang w:bidi="ar-SA"/>
        </w:rPr>
        <w:t>طَرِّزُوا البیضَ مِن دِماءِ الأَعادی فَلِّقُوا الهامَ بالظُّبَا البَتّارِ</w:t>
      </w:r>
    </w:p>
    <w:p>
      <w:pPr>
        <w:pStyle w:val="BookText"/>
        <w:rPr/>
      </w:pPr>
      <w:r>
        <w:rPr>
          <w:rFonts w:ascii="Amiri" w:hAnsi="Amiri" w:eastAsia="Amiri" w:cs="Amiri"/>
          <w:color w:val="111111"/>
          <w:sz w:val="28"/>
          <w:sz w:val="28"/>
          <w:szCs w:val="28"/>
          <w:rtl w:val="true"/>
          <w:lang w:bidi="ar-SA"/>
        </w:rPr>
        <w:t>وَاسطَحوا مِن دَمٍ عَلَی الأَرضِ أرضاً وَارفَعوا لِلسَّما سَماءَ غُبارِ</w:t>
      </w:r>
    </w:p>
    <w:p>
      <w:pPr>
        <w:pStyle w:val="BookText"/>
        <w:rPr/>
      </w:pPr>
      <w:r>
        <w:rPr>
          <w:rFonts w:ascii="Amiri" w:hAnsi="Amiri" w:eastAsia="Amiri" w:cs="Amiri"/>
          <w:color w:val="111111"/>
          <w:sz w:val="28"/>
          <w:sz w:val="28"/>
          <w:szCs w:val="28"/>
          <w:rtl w:val="true"/>
          <w:lang w:bidi="ar-SA"/>
        </w:rPr>
        <w:t xml:space="preserve">خَالِفوا السُّمرَ بَینَ بیضِ المَواضی وَامتَطوا لِلنِزالِ قُبَّ </w:t>
      </w:r>
      <w:r>
        <w:rPr>
          <w:rStyle w:val="FootnoteAnchor"/>
          <w:rtl w:val="true"/>
        </w:rPr>
        <w:footnoteReference w:id="241"/>
      </w:r>
      <w:r>
        <w:rPr>
          <w:rFonts w:ascii="Amiri" w:hAnsi="Amiri" w:eastAsia="Amiri" w:cs="Amiri"/>
          <w:color w:val="111111"/>
          <w:sz w:val="28"/>
          <w:sz w:val="28"/>
          <w:szCs w:val="28"/>
          <w:rtl w:val="true"/>
          <w:lang w:bidi="ar-SA"/>
        </w:rPr>
        <w:t>المَهارِ</w:t>
      </w:r>
    </w:p>
    <w:p>
      <w:pPr>
        <w:pStyle w:val="BookText"/>
        <w:rPr/>
      </w:pPr>
      <w:r>
        <w:rPr>
          <w:rFonts w:ascii="Amiri" w:hAnsi="Amiri" w:eastAsia="Amiri" w:cs="Amiri"/>
          <w:color w:val="111111"/>
          <w:sz w:val="28"/>
          <w:sz w:val="28"/>
          <w:szCs w:val="28"/>
          <w:rtl w:val="true"/>
          <w:lang w:bidi="ar-SA"/>
        </w:rPr>
        <w:t>وَابعَثوها ضَوابِحاً فَاُمَیٌّ وَسَمَت أنفَ مَجدِکُم بِالصَّغارِ</w:t>
      </w:r>
    </w:p>
    <w:p>
      <w:pPr>
        <w:pStyle w:val="BookText"/>
        <w:rPr/>
      </w:pPr>
      <w:r>
        <w:rPr>
          <w:rFonts w:ascii="Amiri" w:hAnsi="Amiri" w:eastAsia="Amiri" w:cs="Amiri"/>
          <w:color w:val="111111"/>
          <w:sz w:val="28"/>
          <w:sz w:val="28"/>
          <w:szCs w:val="28"/>
          <w:rtl w:val="true"/>
          <w:lang w:bidi="ar-SA"/>
        </w:rPr>
        <w:t>سَلَبَتکُم بِالرُّغمِ أیَّ نُفوسٍ ألبَسَتکُمُ ذُلّاً مَدَی الأَعمارِ</w:t>
      </w:r>
    </w:p>
    <w:p>
      <w:pPr>
        <w:pStyle w:val="BookText"/>
        <w:rPr/>
      </w:pPr>
      <w:r>
        <w:rPr>
          <w:rFonts w:ascii="Amiri" w:hAnsi="Amiri" w:eastAsia="Amiri" w:cs="Amiri"/>
          <w:color w:val="111111"/>
          <w:sz w:val="28"/>
          <w:sz w:val="28"/>
          <w:szCs w:val="28"/>
          <w:rtl w:val="true"/>
          <w:lang w:bidi="ar-SA"/>
        </w:rPr>
        <w:t>یَومَ جُذَّت بِالطَّفِّ کُلُّ یَمینٍ مِن بَنی غالِبٍ وکُلُّ یَسارِ</w:t>
      </w:r>
    </w:p>
    <w:p>
      <w:pPr>
        <w:pStyle w:val="BookText"/>
        <w:rPr/>
      </w:pPr>
      <w:r>
        <w:rPr>
          <w:rFonts w:ascii="Amiri" w:hAnsi="Amiri" w:eastAsia="Amiri" w:cs="Amiri"/>
          <w:color w:val="111111"/>
          <w:sz w:val="28"/>
          <w:sz w:val="28"/>
          <w:szCs w:val="28"/>
          <w:rtl w:val="true"/>
          <w:lang w:bidi="ar-SA"/>
        </w:rPr>
        <w:t>لا تَلِد هاشِمِیَّةٌ عَلَوِیاً إن تَرَکتُم امَیَّةً بِقَرارِ</w:t>
      </w:r>
    </w:p>
    <w:p>
      <w:pPr>
        <w:pStyle w:val="BookText"/>
        <w:rPr/>
      </w:pPr>
      <w:r>
        <w:rPr>
          <w:rFonts w:ascii="Amiri" w:hAnsi="Amiri" w:eastAsia="Amiri" w:cs="Amiri"/>
          <w:color w:val="111111"/>
          <w:sz w:val="28"/>
          <w:sz w:val="28"/>
          <w:szCs w:val="28"/>
          <w:rtl w:val="true"/>
          <w:lang w:bidi="ar-SA"/>
        </w:rPr>
        <w:t>ما لِاُسدِ الشَّری وغُمضُ جُفونٍ تَرَکَتها العِدی بِلا أشفارِ</w:t>
      </w:r>
    </w:p>
    <w:p>
      <w:pPr>
        <w:pStyle w:val="BookText"/>
        <w:rPr/>
      </w:pPr>
      <w:r>
        <w:rPr>
          <w:rFonts w:ascii="Amiri" w:hAnsi="Amiri" w:eastAsia="Amiri" w:cs="Amiri"/>
          <w:color w:val="111111"/>
          <w:sz w:val="28"/>
          <w:sz w:val="28"/>
          <w:szCs w:val="28"/>
          <w:rtl w:val="true"/>
          <w:lang w:bidi="ar-SA"/>
        </w:rPr>
        <w:t>طَأطِئُوا الرّوسَ إنَّ رَأسَ حُسَینٍ رَفَعوهُ فَوقَ القَنا الخَطّارِ</w:t>
      </w:r>
    </w:p>
    <w:p>
      <w:pPr>
        <w:pStyle w:val="BookText"/>
        <w:rPr/>
      </w:pPr>
      <w:r>
        <w:rPr>
          <w:rFonts w:ascii="Amiri" w:hAnsi="Amiri" w:eastAsia="Amiri" w:cs="Amiri"/>
          <w:color w:val="111111"/>
          <w:sz w:val="28"/>
          <w:sz w:val="28"/>
          <w:szCs w:val="28"/>
          <w:rtl w:val="true"/>
          <w:lang w:bidi="ar-SA"/>
        </w:rPr>
        <w:t>لا تَذوقُوا المَعینَ وَاقضُوا ظَمایا بَعدَ ظامٍ قَضی بِحَدِّ الغِرارِ</w:t>
      </w:r>
    </w:p>
    <w:p>
      <w:pPr>
        <w:pStyle w:val="BookText"/>
        <w:rPr/>
      </w:pPr>
      <w:r>
        <w:rPr>
          <w:rFonts w:ascii="Amiri" w:hAnsi="Amiri" w:eastAsia="Amiri" w:cs="Amiri"/>
          <w:color w:val="111111"/>
          <w:sz w:val="28"/>
          <w:sz w:val="28"/>
          <w:szCs w:val="28"/>
          <w:rtl w:val="true"/>
          <w:lang w:bidi="ar-SA"/>
        </w:rPr>
        <w:t>لا تَمُدّوا لَکُم عَنِ الشَّمسِ ظِلّاً إنَّ فِی الشَّمسِ مُهجَةَ المُختارِ</w:t>
      </w:r>
    </w:p>
    <w:p>
      <w:pPr>
        <w:pStyle w:val="BookText"/>
        <w:rPr/>
      </w:pPr>
      <w:r>
        <w:rPr>
          <w:rFonts w:ascii="Amiri" w:hAnsi="Amiri" w:eastAsia="Amiri" w:cs="Amiri"/>
          <w:color w:val="111111"/>
          <w:sz w:val="28"/>
          <w:sz w:val="28"/>
          <w:szCs w:val="28"/>
          <w:rtl w:val="true"/>
          <w:lang w:bidi="ar-SA"/>
        </w:rPr>
        <w:t>أنِزارٌ نَضّوا بُرودَ التَّهانی فَحُسَینٌ عَلَی البَسیطَةِ عارِی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أن لا تُکَفِّنوا هاشِمِیّاً بَعدَ ما کَفَّنَ الحُسَینَ الذّاری </w:t>
      </w:r>
    </w:p>
    <w:p>
      <w:pPr>
        <w:pStyle w:val="BookText"/>
        <w:rPr/>
      </w:pPr>
      <w:r>
        <w:rPr>
          <w:rFonts w:ascii="Amiri" w:hAnsi="Amiri" w:eastAsia="Amiri" w:cs="Amiri"/>
          <w:color w:val="111111"/>
          <w:sz w:val="28"/>
          <w:sz w:val="28"/>
          <w:szCs w:val="28"/>
          <w:rtl w:val="true"/>
          <w:lang w:bidi="ar-SA"/>
        </w:rPr>
        <w:t>لا تَشُقُّوا لِآلِ فِهرٍ قُبوراً فَابنُ طهَ مُلقیً بِلا إقبارِ</w:t>
      </w:r>
    </w:p>
    <w:p>
      <w:pPr>
        <w:pStyle w:val="BookText"/>
        <w:rPr/>
      </w:pPr>
      <w:r>
        <w:rPr>
          <w:rFonts w:ascii="Amiri" w:hAnsi="Amiri" w:eastAsia="Amiri" w:cs="Amiri"/>
          <w:color w:val="111111"/>
          <w:sz w:val="28"/>
          <w:sz w:val="28"/>
          <w:szCs w:val="28"/>
          <w:rtl w:val="true"/>
          <w:lang w:bidi="ar-SA"/>
        </w:rPr>
        <w:t xml:space="preserve">هَتِّکوا عَن نِسائِکُم کُلَّ خِدرٍ هذِهِ زَینَبٌ عَلَی الأَکوارِ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المدح والرثاء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الراکِبُ المُجِدُّ إذا ما نَفَحَت فیکَ لِلسُّری مِرقالُ</w:t>
      </w:r>
    </w:p>
    <w:p>
      <w:pPr>
        <w:pStyle w:val="BookText"/>
        <w:rPr/>
      </w:pPr>
      <w:r>
        <w:rPr>
          <w:rFonts w:ascii="Amiri" w:hAnsi="Amiri" w:eastAsia="Amiri" w:cs="Amiri"/>
          <w:color w:val="111111"/>
          <w:sz w:val="28"/>
          <w:sz w:val="28"/>
          <w:szCs w:val="28"/>
          <w:rtl w:val="true"/>
          <w:lang w:bidi="ar-SA"/>
        </w:rPr>
        <w:t>عُج عَلی طَیبَةٍ فَفیها قُبورٌ مِن شَذاها طابَت صَباً وشِمالُ</w:t>
      </w:r>
    </w:p>
    <w:p>
      <w:pPr>
        <w:pStyle w:val="BookText"/>
        <w:rPr/>
      </w:pPr>
      <w:r>
        <w:rPr>
          <w:rFonts w:ascii="Amiri" w:hAnsi="Amiri" w:eastAsia="Amiri" w:cs="Amiri"/>
          <w:color w:val="111111"/>
          <w:sz w:val="28"/>
          <w:sz w:val="28"/>
          <w:szCs w:val="28"/>
          <w:rtl w:val="true"/>
          <w:lang w:bidi="ar-SA"/>
        </w:rPr>
        <w:t>إنَّ فی طَیِّها اسوداً إلَیها تَنتَمی البیضُ وَالقَنا وَالنِّزالُ</w:t>
      </w:r>
    </w:p>
    <w:p>
      <w:pPr>
        <w:pStyle w:val="BookText"/>
        <w:rPr/>
      </w:pPr>
      <w:r>
        <w:rPr>
          <w:rFonts w:ascii="Amiri" w:hAnsi="Amiri" w:eastAsia="Amiri" w:cs="Amiri"/>
          <w:color w:val="111111"/>
          <w:sz w:val="28"/>
          <w:sz w:val="28"/>
          <w:szCs w:val="28"/>
          <w:rtl w:val="true"/>
          <w:lang w:bidi="ar-SA"/>
        </w:rPr>
        <w:t>فَإِذَا استَقبَلَتکَ تَسأَلُ عَنّا مِن لُؤَیٍّ نِساؤُها وَالرِّجالُ</w:t>
      </w:r>
    </w:p>
    <w:p>
      <w:pPr>
        <w:pStyle w:val="BookText"/>
        <w:rPr/>
      </w:pPr>
      <w:r>
        <w:rPr>
          <w:rFonts w:ascii="Amiri" w:hAnsi="Amiri" w:eastAsia="Amiri" w:cs="Amiri"/>
          <w:color w:val="111111"/>
          <w:sz w:val="28"/>
          <w:sz w:val="28"/>
          <w:szCs w:val="28"/>
          <w:rtl w:val="true"/>
          <w:lang w:bidi="ar-SA"/>
        </w:rPr>
        <w:t>فَاشرَحِ الحالَ بِالمَقالِ وما ظَنِّیَ تَخفی عَلی نِزارِ الحالُ</w:t>
      </w:r>
    </w:p>
    <w:p>
      <w:pPr>
        <w:pStyle w:val="BookText"/>
        <w:rPr/>
      </w:pPr>
      <w:r>
        <w:rPr>
          <w:rFonts w:ascii="Amiri" w:hAnsi="Amiri" w:eastAsia="Amiri" w:cs="Amiri"/>
          <w:color w:val="111111"/>
          <w:sz w:val="28"/>
          <w:sz w:val="28"/>
          <w:szCs w:val="28"/>
          <w:rtl w:val="true"/>
          <w:lang w:bidi="ar-SA"/>
        </w:rPr>
        <w:t>نادِ ما بَینَها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المَوتِ هُبّوا قَد تَناهَبنَکُم حِدادٌ صِقالُ</w:t>
      </w:r>
    </w:p>
    <w:p>
      <w:pPr>
        <w:pStyle w:val="BookText"/>
        <w:rPr/>
      </w:pPr>
      <w:r>
        <w:rPr>
          <w:rFonts w:ascii="Amiri" w:hAnsi="Amiri" w:eastAsia="Amiri" w:cs="Amiri"/>
          <w:color w:val="111111"/>
          <w:sz w:val="28"/>
          <w:sz w:val="28"/>
          <w:szCs w:val="28"/>
          <w:rtl w:val="true"/>
          <w:lang w:bidi="ar-SA"/>
        </w:rPr>
        <w:t>تِلکَ أشیاخُکُم عَلَی الأَرضِ صَرعی لَم یَبُلَّ الشِّفاهَ مِنها الزُّلالُ</w:t>
      </w:r>
    </w:p>
    <w:p>
      <w:pPr>
        <w:pStyle w:val="BookText"/>
        <w:rPr/>
      </w:pPr>
      <w:r>
        <w:rPr>
          <w:rFonts w:ascii="Amiri" w:hAnsi="Amiri" w:eastAsia="Amiri" w:cs="Amiri"/>
          <w:color w:val="111111"/>
          <w:sz w:val="28"/>
          <w:sz w:val="28"/>
          <w:szCs w:val="28"/>
          <w:rtl w:val="true"/>
          <w:lang w:bidi="ar-SA"/>
        </w:rPr>
        <w:t>غَسَّلَتها دِماؤُها قَلَّبَتها أرجُلُ الخَیلِ کَفَّنَتهَا الرِّمالُ</w:t>
      </w:r>
    </w:p>
    <w:p>
      <w:pPr>
        <w:pStyle w:val="BookText"/>
        <w:rPr/>
      </w:pPr>
      <w:r>
        <w:rPr>
          <w:rFonts w:ascii="Amiri" w:hAnsi="Amiri" w:eastAsia="Amiri" w:cs="Amiri"/>
          <w:color w:val="111111"/>
          <w:sz w:val="28"/>
          <w:sz w:val="28"/>
          <w:szCs w:val="28"/>
          <w:rtl w:val="true"/>
          <w:lang w:bidi="ar-SA"/>
        </w:rPr>
        <w:t>ونِساءٌ عَوَّدتُموها المَقاصیرَ رَکِبنَ النِّیاقَ وهیَ هُزالُ</w:t>
      </w:r>
    </w:p>
    <w:p>
      <w:pPr>
        <w:pStyle w:val="BookText"/>
        <w:rPr/>
      </w:pPr>
      <w:r>
        <w:rPr>
          <w:rFonts w:ascii="Amiri" w:hAnsi="Amiri" w:eastAsia="Amiri" w:cs="Amiri"/>
          <w:color w:val="111111"/>
          <w:sz w:val="28"/>
          <w:sz w:val="28"/>
          <w:szCs w:val="28"/>
          <w:rtl w:val="true"/>
          <w:lang w:bidi="ar-SA"/>
        </w:rPr>
        <w:t>هذِهِ زَینَبٌ ومَن قَبلُ کانَت بِفِنا دارِها تُحَطُّ الرِّحالُ</w:t>
      </w:r>
    </w:p>
    <w:p>
      <w:pPr>
        <w:pStyle w:val="BookText"/>
        <w:rPr/>
      </w:pPr>
      <w:r>
        <w:rPr>
          <w:rFonts w:ascii="Amiri" w:hAnsi="Amiri" w:eastAsia="Amiri" w:cs="Amiri"/>
          <w:color w:val="111111"/>
          <w:sz w:val="28"/>
          <w:sz w:val="28"/>
          <w:szCs w:val="28"/>
          <w:rtl w:val="true"/>
          <w:lang w:bidi="ar-SA"/>
        </w:rPr>
        <w:t>وَالَّتی لَم تَزَل عَلی بابِها الشا هِقِ تُلقی عِصِیَّها السُّؤّالُ</w:t>
      </w:r>
    </w:p>
    <w:p>
      <w:pPr>
        <w:pStyle w:val="BookText"/>
        <w:rPr/>
      </w:pPr>
      <w:r>
        <w:rPr>
          <w:rFonts w:ascii="Amiri" w:hAnsi="Amiri" w:eastAsia="Amiri" w:cs="Amiri"/>
          <w:color w:val="111111"/>
          <w:sz w:val="28"/>
          <w:sz w:val="28"/>
          <w:szCs w:val="28"/>
          <w:rtl w:val="true"/>
          <w:lang w:bidi="ar-SA"/>
        </w:rPr>
        <w:t>أمسَتِ الیَومَ وَالیَتامی عَلَیها یالَقَومی تَصَدَّقَ الأَنذالُ</w:t>
      </w:r>
    </w:p>
    <w:p>
      <w:pPr>
        <w:pStyle w:val="BookText"/>
        <w:rPr/>
      </w:pPr>
      <w:r>
        <w:rPr>
          <w:rFonts w:ascii="Amiri" w:hAnsi="Amiri" w:eastAsia="Amiri" w:cs="Amiri"/>
          <w:color w:val="111111"/>
          <w:sz w:val="28"/>
          <w:sz w:val="28"/>
          <w:szCs w:val="28"/>
          <w:rtl w:val="true"/>
          <w:lang w:bidi="ar-SA"/>
        </w:rPr>
        <w:t>ما بَقی مِن رِجالِها الغُلبِ إلّا مَن عَلی جودِهِ الوُجودُ عِیالُ</w:t>
      </w:r>
    </w:p>
    <w:p>
      <w:pPr>
        <w:pStyle w:val="BookText"/>
        <w:rPr/>
      </w:pPr>
      <w:r>
        <w:rPr>
          <w:rFonts w:ascii="Amiri" w:hAnsi="Amiri" w:eastAsia="Amiri" w:cs="Amiri"/>
          <w:color w:val="111111"/>
          <w:sz w:val="28"/>
          <w:sz w:val="28"/>
          <w:szCs w:val="28"/>
          <w:rtl w:val="true"/>
          <w:lang w:bidi="ar-SA"/>
        </w:rPr>
        <w:t xml:space="preserve">وهوَ یا لَلرِّجالِ قَد شفَّهُ السُّقمُ وسَیرُ الهُزالِ وَالأَغلالُ </w:t>
      </w:r>
      <w:r>
        <w:rPr>
          <w:rStyle w:val="FootnoteAnchor"/>
          <w:rtl w:val="true"/>
        </w:rPr>
        <w:footnoteReference w:id="2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 xml:space="preserve">: </w:t>
      </w:r>
      <w:bookmarkStart w:id="247" w:name="pg14251_152681"/>
    </w:p>
    <w:p>
      <w:pPr>
        <w:pStyle w:val="BookText"/>
        <w:rPr/>
      </w:pPr>
      <w:bookmarkEnd w:id="247"/>
      <w:r>
        <w:rPr>
          <w:rFonts w:ascii="Amiri" w:hAnsi="Amiri" w:eastAsia="Amiri" w:cs="Amiri"/>
          <w:color w:val="111111"/>
          <w:sz w:val="28"/>
          <w:sz w:val="28"/>
          <w:szCs w:val="28"/>
          <w:rtl w:val="true"/>
          <w:lang w:bidi="ar-SA"/>
        </w:rPr>
        <w:t>لَم أنسَ زَینَبَ بَعدَ الخِدرِ حاسِرَةً تُبدِی النِّیاحَةَ ألحاناً فَأَلحانا</w:t>
      </w:r>
    </w:p>
    <w:p>
      <w:pPr>
        <w:pStyle w:val="BookText"/>
        <w:rPr/>
      </w:pPr>
      <w:r>
        <w:rPr>
          <w:rFonts w:ascii="Amiri" w:hAnsi="Amiri" w:eastAsia="Amiri" w:cs="Amiri"/>
          <w:color w:val="111111"/>
          <w:sz w:val="28"/>
          <w:sz w:val="28"/>
          <w:szCs w:val="28"/>
          <w:rtl w:val="true"/>
          <w:lang w:bidi="ar-SA"/>
        </w:rPr>
        <w:t>مَسجورَةَ القَلبِ إلّاأنَّ أدمُعَها کَالمُعصِراتِ تَصُبُّ الدَّمعَ عُقیانا</w:t>
      </w:r>
    </w:p>
    <w:p>
      <w:pPr>
        <w:pStyle w:val="BookText"/>
        <w:rPr/>
      </w:pPr>
      <w:r>
        <w:rPr>
          <w:rFonts w:ascii="Amiri" w:hAnsi="Amiri" w:eastAsia="Amiri" w:cs="Amiri"/>
          <w:color w:val="111111"/>
          <w:sz w:val="28"/>
          <w:sz w:val="28"/>
          <w:szCs w:val="28"/>
          <w:rtl w:val="true"/>
          <w:lang w:bidi="ar-SA"/>
        </w:rPr>
        <w:t>تَدعو أباها أمیرَ المُؤمِنینَ ألا یا والِدی حَکَمَت فینا رَعایانا</w:t>
      </w:r>
    </w:p>
    <w:p>
      <w:pPr>
        <w:pStyle w:val="BookText"/>
        <w:rPr/>
      </w:pPr>
      <w:r>
        <w:rPr>
          <w:rFonts w:ascii="Amiri" w:hAnsi="Amiri" w:eastAsia="Amiri" w:cs="Amiri"/>
          <w:color w:val="111111"/>
          <w:sz w:val="28"/>
          <w:sz w:val="28"/>
          <w:szCs w:val="28"/>
          <w:rtl w:val="true"/>
          <w:lang w:bidi="ar-SA"/>
        </w:rPr>
        <w:t>وغابَ عَنّا المُحامی وَالکَفیلُ فَمَن یَحمی حِمانا ومَن یُؤوی یَتامانا</w:t>
      </w:r>
    </w:p>
    <w:p>
      <w:pPr>
        <w:pStyle w:val="BookText"/>
        <w:rPr/>
      </w:pPr>
      <w:r>
        <w:rPr>
          <w:rFonts w:ascii="Amiri" w:hAnsi="Amiri" w:eastAsia="Amiri" w:cs="Amiri"/>
          <w:color w:val="111111"/>
          <w:sz w:val="28"/>
          <w:sz w:val="28"/>
          <w:szCs w:val="28"/>
          <w:rtl w:val="true"/>
          <w:lang w:bidi="ar-SA"/>
        </w:rPr>
        <w:t>إن عَسعَسَ اللَّیلُ واری بَذلَ أوجُهِنا وإِن تَنَفَّسَ وَجهُ الصُّبِح أبدانا</w:t>
      </w:r>
    </w:p>
    <w:p>
      <w:pPr>
        <w:pStyle w:val="BookText"/>
        <w:rPr/>
      </w:pPr>
      <w:r>
        <w:rPr>
          <w:rFonts w:ascii="Amiri" w:hAnsi="Amiri" w:eastAsia="Amiri" w:cs="Amiri"/>
          <w:color w:val="111111"/>
          <w:sz w:val="28"/>
          <w:sz w:val="28"/>
          <w:szCs w:val="28"/>
          <w:rtl w:val="true"/>
          <w:lang w:bidi="ar-SA"/>
        </w:rPr>
        <w:t>نَدعو فَلا أحَدٌ یَصبو لَدِعَوتِنا وإِن شَکَونا فَلا یُصغی لِشَکوانا</w:t>
      </w:r>
    </w:p>
    <w:p>
      <w:pPr>
        <w:pStyle w:val="BookText"/>
        <w:rPr/>
      </w:pPr>
      <w:r>
        <w:rPr>
          <w:rFonts w:ascii="Amiri" w:hAnsi="Amiri" w:eastAsia="Amiri" w:cs="Amiri"/>
          <w:color w:val="111111"/>
          <w:sz w:val="28"/>
          <w:sz w:val="28"/>
          <w:szCs w:val="28"/>
          <w:rtl w:val="true"/>
          <w:lang w:bidi="ar-SA"/>
        </w:rPr>
        <w:t>قُم یا عَلِیُّ فَما هذَا القُعودُ فَما عَهدی تَغُضُّ عَلَی الأَقذاءِ أجفانا</w:t>
      </w:r>
    </w:p>
    <w:p>
      <w:pPr>
        <w:pStyle w:val="BookText"/>
        <w:rPr/>
      </w:pPr>
      <w:r>
        <w:rPr>
          <w:rFonts w:ascii="Amiri" w:hAnsi="Amiri" w:eastAsia="Amiri" w:cs="Amiri"/>
          <w:color w:val="111111"/>
          <w:sz w:val="28"/>
          <w:sz w:val="28"/>
          <w:szCs w:val="28"/>
          <w:rtl w:val="true"/>
          <w:lang w:bidi="ar-SA"/>
        </w:rPr>
        <w:t>وَانهَض لَعَلَّکَ مِن أسرٍ أضَرَّ بِنا تَفُکُّنا وتَوَلّی دَفنَ قَتلانا</w:t>
      </w:r>
    </w:p>
    <w:p>
      <w:pPr>
        <w:pStyle w:val="BookText"/>
        <w:rPr/>
      </w:pPr>
      <w:r>
        <w:rPr>
          <w:rFonts w:ascii="Amiri" w:hAnsi="Amiri" w:eastAsia="Amiri" w:cs="Amiri"/>
          <w:color w:val="111111"/>
          <w:sz w:val="28"/>
          <w:sz w:val="28"/>
          <w:szCs w:val="28"/>
          <w:rtl w:val="true"/>
          <w:lang w:bidi="ar-SA"/>
        </w:rPr>
        <w:t>وتَنثَنی تارَةً تَدعو مَشایِخَها مِن شَیبَةِ الحَمدِ أشیاخاً وشُبّانا</w:t>
      </w:r>
    </w:p>
    <w:p>
      <w:pPr>
        <w:pStyle w:val="BookText"/>
        <w:rPr/>
      </w:pPr>
      <w:r>
        <w:rPr>
          <w:rFonts w:ascii="Amiri" w:hAnsi="Amiri" w:eastAsia="Amiri" w:cs="Amiri"/>
          <w:color w:val="111111"/>
          <w:sz w:val="28"/>
          <w:sz w:val="28"/>
          <w:szCs w:val="28"/>
          <w:rtl w:val="true"/>
          <w:lang w:bidi="ar-SA"/>
        </w:rPr>
        <w:t>قوموا غِضاباً مِنَ الأَجداثِ وَانتَدِبوا وَاستَنقِذوا مِن یَدِ البَلوی بَقایانا</w:t>
      </w:r>
    </w:p>
    <w:p>
      <w:pPr>
        <w:pStyle w:val="BookText"/>
        <w:rPr/>
      </w:pPr>
      <w:r>
        <w:rPr>
          <w:rFonts w:ascii="Amiri" w:hAnsi="Amiri" w:eastAsia="Amiri" w:cs="Amiri"/>
          <w:color w:val="111111"/>
          <w:sz w:val="28"/>
          <w:sz w:val="28"/>
          <w:szCs w:val="28"/>
          <w:rtl w:val="true"/>
          <w:lang w:bidi="ar-SA"/>
        </w:rPr>
        <w:t>هذا حُسَینٌ بِلا غُسلٍ ولا کَفَنٍ عارٍ تَجولُ عَلَیهِ الخَیلُ میدانا</w:t>
      </w:r>
    </w:p>
    <w:p>
      <w:pPr>
        <w:pStyle w:val="BookText"/>
        <w:rPr/>
      </w:pPr>
      <w:r>
        <w:rPr>
          <w:rFonts w:ascii="Amiri" w:hAnsi="Amiri" w:eastAsia="Amiri" w:cs="Amiri"/>
          <w:color w:val="111111"/>
          <w:sz w:val="28"/>
          <w:sz w:val="28"/>
          <w:szCs w:val="28"/>
          <w:rtl w:val="true"/>
          <w:lang w:bidi="ar-SA"/>
        </w:rPr>
        <w:t>فَیا سَماءُ لِهذَا الحادِثِ انفَطِری فَمَا القِیامَةُ أدهی لِلوَری شانا</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الفُراتِ أبادَ اللّهُ غامِرَهُ ورَدَّ وارِدَهُ بِالرُّغمِ لَهفانا</w:t>
      </w:r>
    </w:p>
    <w:p>
      <w:pPr>
        <w:pStyle w:val="BookText"/>
        <w:rPr/>
      </w:pPr>
      <w:r>
        <w:rPr>
          <w:rFonts w:ascii="Amiri" w:hAnsi="Amiri" w:eastAsia="Amiri" w:cs="Amiri"/>
          <w:color w:val="111111"/>
          <w:sz w:val="28"/>
          <w:sz w:val="28"/>
          <w:szCs w:val="28"/>
          <w:rtl w:val="true"/>
          <w:lang w:bidi="ar-SA"/>
        </w:rPr>
        <w:t>لَم یُطفِ حَرَّ غَلیلِ السِّبطِ بارِدُهُ حَتّی قَضی فی سَبیلِ اللّهِ عَطشانا</w:t>
      </w:r>
    </w:p>
    <w:p>
      <w:pPr>
        <w:pStyle w:val="BookText"/>
        <w:rPr/>
      </w:pPr>
      <w:r>
        <w:rPr>
          <w:rFonts w:ascii="Amiri" w:hAnsi="Amiri" w:eastAsia="Amiri" w:cs="Amiri"/>
          <w:color w:val="111111"/>
          <w:sz w:val="28"/>
          <w:sz w:val="28"/>
          <w:szCs w:val="28"/>
          <w:rtl w:val="true"/>
          <w:lang w:bidi="ar-SA"/>
        </w:rPr>
        <w:t>لَم یُذبَحِ الکَبشُ حَتّی یُروَ مِن ظَمأٍ ویُذبَحُ ابنُ رَسولِ اللّهِ ظَمآنا</w:t>
      </w:r>
    </w:p>
    <w:p>
      <w:pPr>
        <w:pStyle w:val="BookText"/>
        <w:rPr/>
      </w:pPr>
      <w:r>
        <w:rPr>
          <w:rFonts w:ascii="Amiri" w:hAnsi="Amiri" w:eastAsia="Amiri" w:cs="Amiri"/>
          <w:color w:val="111111"/>
          <w:sz w:val="28"/>
          <w:sz w:val="28"/>
          <w:szCs w:val="28"/>
          <w:rtl w:val="true"/>
          <w:lang w:bidi="ar-SA"/>
        </w:rPr>
        <w:t xml:space="preserve">فَعَزَّ أن یَتَلَظّی بَینَهُم عَطَشاً وَالماءُ یَصدُرُ عَنهُ الوَحشُ رَیّانا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الحسین للمالکی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،ریاض المدح والرثاء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بعض الأبیات</w:t>
      </w:r>
      <w:r>
        <w:rPr>
          <w:rFonts w:eastAsia="IRNazanin" w:cs="IRNazanin"/>
          <w:color w:val="111111"/>
          <w:sz w:val="28"/>
          <w:szCs w:val="28"/>
          <w:rtl w:val="true"/>
          <w:lang w:bidi="fa-IR"/>
        </w:rPr>
        <w:t>.</w:t>
      </w:r>
    </w:p>
    <w:p>
      <w:pPr>
        <w:pStyle w:val="Heading4"/>
        <w:numPr>
          <w:ilvl w:val="3"/>
          <w:numId w:val="1"/>
        </w:numPr>
        <w:rPr/>
      </w:pPr>
      <w:bookmarkStart w:id="248" w:name="__RefHeading___Toc96792_1588784861"/>
      <w:bookmarkStart w:id="249" w:name="_Toc85"/>
      <w:bookmarkEnd w:id="248"/>
      <w:r>
        <w:rPr/>
        <w:t>18</w:t>
      </w:r>
      <w:r>
        <w:rPr>
          <w:rtl w:val="true"/>
        </w:rPr>
        <w:t>.</w:t>
      </w:r>
      <w:r>
        <w:rPr>
          <w:rtl w:val="true"/>
        </w:rPr>
        <w:t>عُثمانُ الهیتِیُّ‌</w:t>
      </w:r>
      <w:bookmarkEnd w:id="2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أبیاتٍ نَظَمَها عُثمانُ الهیتِیُّ یَقولُ فیها</w:t>
      </w:r>
      <w:r>
        <w:rPr>
          <w:rFonts w:eastAsia="Amiri" w:cs="Amiri" w:ascii="Amiri" w:hAnsi="Amiri"/>
          <w:color w:val="111111"/>
          <w:sz w:val="28"/>
          <w:szCs w:val="28"/>
          <w:rtl w:val="true"/>
          <w:lang w:bidi="ar-SA"/>
        </w:rPr>
        <w:t xml:space="preserve">-: </w:t>
      </w:r>
      <w:bookmarkStart w:id="250" w:name="pg14251_152682"/>
    </w:p>
    <w:p>
      <w:pPr>
        <w:pStyle w:val="BookText"/>
        <w:rPr/>
      </w:pPr>
      <w:bookmarkEnd w:id="250"/>
      <w:r>
        <w:rPr>
          <w:rFonts w:ascii="Amiri" w:hAnsi="Amiri" w:eastAsia="Amiri" w:cs="Amiri"/>
          <w:color w:val="111111"/>
          <w:sz w:val="28"/>
          <w:sz w:val="28"/>
          <w:szCs w:val="28"/>
          <w:rtl w:val="true"/>
          <w:lang w:bidi="ar-SA"/>
        </w:rPr>
        <w:t>تَرَکتُ الخَیزُرانَةَ مِن یَمینی وأَکرَهُ أن اشاهِدَها أمامی</w:t>
      </w:r>
    </w:p>
    <w:p>
      <w:pPr>
        <w:pStyle w:val="BookText"/>
        <w:rPr/>
      </w:pPr>
      <w:r>
        <w:rPr>
          <w:rFonts w:ascii="Amiri" w:hAnsi="Amiri" w:eastAsia="Amiri" w:cs="Amiri"/>
          <w:color w:val="111111"/>
          <w:sz w:val="28"/>
          <w:sz w:val="28"/>
          <w:szCs w:val="28"/>
          <w:rtl w:val="true"/>
          <w:lang w:bidi="ar-SA"/>
        </w:rPr>
        <w:t xml:space="preserve">أأَحمِلُ عودَةً مِن خَیزُرانٍ بِها نُکِتَت ثَنایَا ابنِ الإِمامِ </w:t>
      </w:r>
      <w:r>
        <w:rPr>
          <w:rStyle w:val="FootnoteAnchor"/>
          <w:rtl w:val="true"/>
        </w:rPr>
        <w:footnoteReference w:id="246"/>
      </w:r>
    </w:p>
    <w:p>
      <w:pPr>
        <w:pStyle w:val="Heading4"/>
        <w:numPr>
          <w:ilvl w:val="3"/>
          <w:numId w:val="1"/>
        </w:numPr>
        <w:rPr/>
      </w:pPr>
      <w:bookmarkStart w:id="251" w:name="__RefHeading___Toc96794_1588784861"/>
      <w:bookmarkStart w:id="252" w:name="_Toc86"/>
      <w:bookmarkEnd w:id="251"/>
      <w:r>
        <w:rPr/>
        <w:t>19</w:t>
      </w:r>
      <w:r>
        <w:rPr>
          <w:rtl w:val="true"/>
        </w:rPr>
        <w:t>.</w:t>
      </w:r>
      <w:r>
        <w:rPr>
          <w:rtl w:val="true"/>
        </w:rPr>
        <w:t>الشَّیخُ عَلِیُّ‌بنُ جَعفَرٍ کاشِفِ الغِطاءِ</w:t>
      </w:r>
      <w:bookmarkEnd w:id="252"/>
    </w:p>
    <w:p>
      <w:pPr>
        <w:pStyle w:val="BookText"/>
        <w:rPr/>
      </w:pP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له تألیفات،منها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علی الروضتین جملة من أبواب البیع إلی آخر الخیارات،وطُبعت الخیارات منه فقط فی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الخیارات شرح علی قواعد العلّامة،فلتراجع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وحاشیة علی رسالة والده بغیة الطالب بعمل المقلّدین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عَلیِّ بنِ جَعفَرٍ کاشِفِ الغِطاءِ یَرثی بِها سَیِّدَ الشُّهَداءِ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أیُمسی حُسَینٌ فِی الطُّفوفِ مُؤَرَّقاً وطَرفِیَ رَیّانٌ مِنَ النَّومِ راقِدُ</w:t>
      </w:r>
    </w:p>
    <w:p>
      <w:pPr>
        <w:pStyle w:val="BookText"/>
        <w:rPr/>
      </w:pPr>
      <w:r>
        <w:rPr>
          <w:rFonts w:ascii="Amiri" w:hAnsi="Amiri" w:eastAsia="Amiri" w:cs="Amiri"/>
          <w:color w:val="111111"/>
          <w:sz w:val="28"/>
          <w:sz w:val="28"/>
          <w:szCs w:val="28"/>
          <w:rtl w:val="true"/>
          <w:lang w:bidi="ar-SA"/>
        </w:rPr>
        <w:t>ویُمسی صَریعاً بِالعَراءِ عَلَی الثَّری وتوضَعُ لی فَوقَ الحَشایَا الوَسائِدُ</w:t>
      </w:r>
    </w:p>
    <w:p>
      <w:pPr>
        <w:pStyle w:val="BookText"/>
        <w:rPr/>
      </w:pPr>
      <w:r>
        <w:rPr>
          <w:rFonts w:ascii="Amiri" w:hAnsi="Amiri" w:eastAsia="Amiri" w:cs="Amiri"/>
          <w:color w:val="111111"/>
          <w:sz w:val="28"/>
          <w:sz w:val="28"/>
          <w:szCs w:val="28"/>
          <w:rtl w:val="true"/>
          <w:lang w:bidi="ar-SA"/>
        </w:rPr>
        <w:t>فَلا عَذُبَ الماءُ المَعینُ لِشارِبٍ وقَد مُنِعَت ظُلماً عَلَیهِ المَوارِدُ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یُرَ مَکثورٌ ابیدَت حُماتُهُ وعَزَّ مُواسیهِ وقَلَّ المُساعِدُ </w:t>
      </w:r>
      <w:bookmarkStart w:id="253" w:name="pg14251_152683"/>
    </w:p>
    <w:p>
      <w:pPr>
        <w:pStyle w:val="BookText"/>
        <w:rPr/>
      </w:pPr>
      <w:bookmarkEnd w:id="253"/>
      <w:r>
        <w:rPr>
          <w:rFonts w:ascii="Amiri" w:hAnsi="Amiri" w:eastAsia="Amiri" w:cs="Amiri"/>
          <w:color w:val="111111"/>
          <w:sz w:val="28"/>
          <w:sz w:val="28"/>
          <w:szCs w:val="28"/>
          <w:rtl w:val="true"/>
          <w:lang w:bidi="ar-SA"/>
        </w:rPr>
        <w:t>بِأَربَطَ جَأشاً مِنهُ فی حَومَةِ الوَغی وقَد أسلَمَتهُ لِلمَنونِ الشَّدائِدُ</w:t>
      </w:r>
    </w:p>
    <w:p>
      <w:pPr>
        <w:pStyle w:val="BookText"/>
        <w:rPr/>
      </w:pPr>
      <w:r>
        <w:rPr>
          <w:rFonts w:ascii="Amiri" w:hAnsi="Amiri" w:eastAsia="Amiri" w:cs="Amiri"/>
          <w:color w:val="111111"/>
          <w:sz w:val="28"/>
          <w:sz w:val="28"/>
          <w:szCs w:val="28"/>
          <w:rtl w:val="true"/>
          <w:lang w:bidi="ar-SA"/>
        </w:rPr>
        <w:t>هُمامٌ یَرُدُّ الجَیشَ وهوَ کَتائِبٌ بِسَطوَتِهِ یَومَ الوَغی وهوَ واحِدُ</w:t>
      </w:r>
    </w:p>
    <w:p>
      <w:pPr>
        <w:pStyle w:val="BookText"/>
        <w:rPr/>
      </w:pPr>
      <w:r>
        <w:rPr>
          <w:rFonts w:ascii="Amiri" w:hAnsi="Amiri" w:eastAsia="Amiri" w:cs="Amiri"/>
          <w:color w:val="111111"/>
          <w:sz w:val="28"/>
          <w:sz w:val="28"/>
          <w:szCs w:val="28"/>
          <w:rtl w:val="true"/>
          <w:lang w:bidi="ar-SA"/>
        </w:rPr>
        <w:t>إذا رَکَعَ الهِندِیُّ یَوماً بِکَفِّهِ لَدَی الحَربِ فَالهاماتُ مِنهُ سَواجِدُ</w:t>
      </w:r>
    </w:p>
    <w:p>
      <w:pPr>
        <w:pStyle w:val="BookText"/>
        <w:rPr/>
      </w:pPr>
      <w:r>
        <w:rPr>
          <w:rFonts w:ascii="Amiri" w:hAnsi="Amiri" w:eastAsia="Amiri" w:cs="Amiri"/>
          <w:color w:val="111111"/>
          <w:sz w:val="28"/>
          <w:sz w:val="28"/>
          <w:szCs w:val="28"/>
          <w:rtl w:val="true"/>
          <w:lang w:bidi="ar-SA"/>
        </w:rPr>
        <w:t>یَلوحُ الرَّدی فی شَفرَتَیهِ کَأَنَّهُ شِهابٌ هَوی لَمّا تَطَرَّقَ مارِدُ</w:t>
      </w:r>
    </w:p>
    <w:p>
      <w:pPr>
        <w:pStyle w:val="BookText"/>
        <w:rPr/>
      </w:pPr>
      <w:r>
        <w:rPr>
          <w:rFonts w:ascii="Amiri" w:hAnsi="Amiri" w:eastAsia="Amiri" w:cs="Amiri"/>
          <w:color w:val="111111"/>
          <w:sz w:val="28"/>
          <w:sz w:val="28"/>
          <w:szCs w:val="28"/>
          <w:rtl w:val="true"/>
          <w:lang w:bidi="ar-SA"/>
        </w:rPr>
        <w:t xml:space="preserve">وإِن ظَمِأَ الخَطِّیُّ بَلَّ اوامَهُ لَدَی الرَّوعِ مِن دَمِ الطُّلا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وارِدُ</w:t>
      </w:r>
    </w:p>
    <w:p>
      <w:pPr>
        <w:pStyle w:val="BookText"/>
        <w:rPr/>
      </w:pP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یَوماً سیمَ خَسفاً بِهِ الهُدی وهُدَّت بِهِ أرکانُهُ وَالقَواعِدُ</w:t>
      </w:r>
    </w:p>
    <w:p>
      <w:pPr>
        <w:pStyle w:val="BookText"/>
        <w:rPr/>
      </w:pPr>
      <w:r>
        <w:rPr>
          <w:rFonts w:ascii="Amiri" w:hAnsi="Amiri" w:eastAsia="Amiri" w:cs="Amiri"/>
          <w:color w:val="111111"/>
          <w:sz w:val="28"/>
          <w:sz w:val="28"/>
          <w:szCs w:val="28"/>
          <w:rtl w:val="true"/>
          <w:lang w:bidi="ar-SA"/>
        </w:rPr>
        <w:t>کَیَومِ حُسَینٍ وَالسَّبایا حَواسِرٌ تُشاهِدُ مِن أسرِ العِدی ما تُشاهِدُ</w:t>
      </w:r>
    </w:p>
    <w:p>
      <w:pPr>
        <w:pStyle w:val="BookText"/>
        <w:rPr/>
      </w:pPr>
      <w:r>
        <w:rPr>
          <w:rFonts w:ascii="Amiri" w:hAnsi="Amiri" w:eastAsia="Amiri" w:cs="Amiri"/>
          <w:color w:val="111111"/>
          <w:sz w:val="28"/>
          <w:sz w:val="28"/>
          <w:szCs w:val="28"/>
          <w:rtl w:val="true"/>
          <w:lang w:bidi="ar-SA"/>
        </w:rPr>
        <w:t>تَسیرُ إلی نَحوِ الشّآمِ شَواخِصاً عَلی قَتَبٍ تُطوی بِهِنَّ الفَدافِدُ</w:t>
      </w:r>
    </w:p>
    <w:p>
      <w:pPr>
        <w:pStyle w:val="BookText"/>
        <w:rPr/>
      </w:pPr>
      <w:r>
        <w:rPr>
          <w:rFonts w:ascii="Amiri" w:hAnsi="Amiri" w:eastAsia="Amiri" w:cs="Amiri"/>
          <w:color w:val="111111"/>
          <w:sz w:val="28"/>
          <w:sz w:val="28"/>
          <w:szCs w:val="28"/>
          <w:rtl w:val="true"/>
          <w:lang w:bidi="ar-SA"/>
        </w:rPr>
        <w:t xml:space="preserve">وتُضرَبُ قَسراً بِالسِّیاطِ مُتونُها وتُنزَعُ أقراطٌ لَها وقَلائِدُ </w:t>
      </w:r>
      <w:r>
        <w:rPr>
          <w:rStyle w:val="FootnoteAnchor"/>
          <w:rtl w:val="true"/>
        </w:rPr>
        <w:footnoteReference w:id="249"/>
      </w:r>
    </w:p>
    <w:p>
      <w:pPr>
        <w:pStyle w:val="Heading4"/>
        <w:numPr>
          <w:ilvl w:val="3"/>
          <w:numId w:val="1"/>
        </w:numPr>
        <w:rPr/>
      </w:pPr>
      <w:bookmarkStart w:id="254" w:name="__RefHeading___Toc96796_1588784861"/>
      <w:bookmarkStart w:id="255" w:name="_Toc87"/>
      <w:bookmarkEnd w:id="254"/>
      <w:r>
        <w:rPr/>
        <w:t>20</w:t>
      </w:r>
      <w:r>
        <w:rPr>
          <w:rtl w:val="true"/>
        </w:rPr>
        <w:t>.</w:t>
      </w:r>
      <w:r>
        <w:rPr>
          <w:rtl w:val="true"/>
        </w:rPr>
        <w:t>الشَّیخُ عَلِیُّ بنُ حَبیبٍ التاروتِیُّ‌</w:t>
      </w:r>
      <w:bookmarkEnd w:id="255"/>
    </w:p>
    <w:p>
      <w:pPr>
        <w:pStyle w:val="BookText"/>
        <w:rPr/>
      </w:pPr>
      <w:r>
        <w:rPr>
          <w:rStyle w:val="FootnoteAnchor"/>
          <w:rtl w:val="true"/>
        </w:rPr>
        <w:footnoteReference w:id="2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عَلیِّ بنِ حَبیبٍ التّاروتِیِّ فی ذِکرِ الإِمامِ السَّجادِ علیه السّلام یَقولُ فیه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احبِس رِکابَکَ ساعَةً یاحادی ذی کَربَلا فَانشَق عَبیرَ الوادی </w:t>
      </w:r>
      <w:bookmarkStart w:id="256" w:name="pg14251_152684"/>
    </w:p>
    <w:p>
      <w:pPr>
        <w:pStyle w:val="BookText"/>
        <w:rPr/>
      </w:pPr>
      <w:bookmarkEnd w:id="256"/>
      <w:r>
        <w:rPr>
          <w:rFonts w:ascii="Amiri" w:hAnsi="Amiri" w:eastAsia="Amiri" w:cs="Amiri"/>
          <w:color w:val="111111"/>
          <w:sz w:val="28"/>
          <w:sz w:val="28"/>
          <w:szCs w:val="28"/>
          <w:rtl w:val="true"/>
          <w:lang w:bidi="ar-SA"/>
        </w:rPr>
        <w:t>للّهِ‌ِ أشکو زَفرَةً لَم یُطفِها دَمعٌ یَصوبُ کَمُستَهَلِ غَوادی</w:t>
      </w:r>
    </w:p>
    <w:p>
      <w:pPr>
        <w:pStyle w:val="BookText"/>
        <w:rPr/>
      </w:pPr>
      <w:r>
        <w:rPr>
          <w:rFonts w:ascii="Amiri" w:hAnsi="Amiri" w:eastAsia="Amiri" w:cs="Amiri"/>
          <w:color w:val="111111"/>
          <w:sz w:val="28"/>
          <w:sz w:val="28"/>
          <w:szCs w:val="28"/>
          <w:rtl w:val="true"/>
          <w:lang w:bidi="ar-SA"/>
        </w:rPr>
        <w:t>ما لی أراکَ ودَمعُ عَینِکَ جامِدٌ أوَ ما سَمِعتَ بِمِحنَةِ السَّجادِ</w:t>
      </w:r>
    </w:p>
    <w:p>
      <w:pPr>
        <w:pStyle w:val="BookText"/>
        <w:rPr/>
      </w:pPr>
      <w:r>
        <w:rPr>
          <w:rFonts w:ascii="Amiri" w:hAnsi="Amiri" w:eastAsia="Amiri" w:cs="Amiri"/>
          <w:color w:val="111111"/>
          <w:sz w:val="28"/>
          <w:sz w:val="28"/>
          <w:szCs w:val="28"/>
          <w:rtl w:val="true"/>
          <w:lang w:bidi="ar-SA"/>
        </w:rPr>
        <w:t xml:space="preserve">قَلَبوهُ عَن نِطعٍ مُسَجَّیً فَوقَهُ فَبَکَت لَهُ أملاکُ سَبعِ شِدادِ </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96798_1588784861"/>
      <w:bookmarkStart w:id="258" w:name="_Toc88"/>
      <w:bookmarkEnd w:id="257"/>
      <w:r>
        <w:rPr/>
        <w:t>21</w:t>
      </w:r>
      <w:r>
        <w:rPr>
          <w:rtl w:val="true"/>
        </w:rPr>
        <w:t>.</w:t>
      </w:r>
      <w:r>
        <w:rPr>
          <w:rtl w:val="true"/>
        </w:rPr>
        <w:t>الشَّیخُ کاظِمٌ الأُزرِیُّ‌</w:t>
      </w:r>
      <w:bookmarkEnd w:id="258"/>
    </w:p>
    <w:p>
      <w:pPr>
        <w:pStyle w:val="BookText"/>
        <w:rPr/>
      </w:pPr>
      <w:r>
        <w:rPr>
          <w:rStyle w:val="FootnoteAnchor"/>
          <w:rtl w:val="true"/>
        </w:rPr>
        <w:footnoteReference w:id="2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الاُزری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یَرثی سَیِّدَ الشُّهَداءِ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أفدِی القُرومَ الاُولی سارَت رَکائِبُهُم وَالمَوتُ خَلفَهُمُ یَسری عَلَی الأَثَرِ</w:t>
      </w:r>
    </w:p>
    <w:p>
      <w:pPr>
        <w:pStyle w:val="BookText"/>
        <w:rPr/>
      </w:pPr>
      <w:r>
        <w:rPr>
          <w:rFonts w:ascii="Amiri" w:hAnsi="Amiri" w:eastAsia="Amiri" w:cs="Amiri"/>
          <w:color w:val="111111"/>
          <w:sz w:val="28"/>
          <w:sz w:val="28"/>
          <w:szCs w:val="28"/>
          <w:rtl w:val="true"/>
          <w:lang w:bidi="ar-SA"/>
        </w:rPr>
        <w:t>للّهِ‌ِ مَن فی مَغانی کَربَلاءَ ثَوی وعِندَهُ عِلمُ ما یَأتی مِنَ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کَربَلا کَم حَوَت مِنهُم هِلالَ دُجیً کَأَنَّها فَلَکٌ لِلأَنجُمِ الزُّهرِ</w:t>
      </w:r>
    </w:p>
    <w:p>
      <w:pPr>
        <w:pStyle w:val="BookText"/>
        <w:rPr/>
      </w:pPr>
      <w:r>
        <w:rPr>
          <w:rFonts w:ascii="Amiri" w:hAnsi="Amiri" w:eastAsia="Amiri" w:cs="Amiri"/>
          <w:color w:val="111111"/>
          <w:sz w:val="28"/>
          <w:sz w:val="28"/>
          <w:szCs w:val="28"/>
          <w:rtl w:val="true"/>
          <w:lang w:bidi="ar-SA"/>
        </w:rPr>
        <w:t>لَم أنسَ حامِیَةَ الإِسلامِ مُنفَرِداً خالی الظَّعینَةِ مِن حامٍ ومُنتَصِرِ</w:t>
      </w:r>
    </w:p>
    <w:p>
      <w:pPr>
        <w:pStyle w:val="BookText"/>
        <w:rPr/>
      </w:pPr>
      <w:r>
        <w:rPr>
          <w:rFonts w:ascii="Amiri" w:hAnsi="Amiri" w:eastAsia="Amiri" w:cs="Amiri"/>
          <w:color w:val="111111"/>
          <w:sz w:val="28"/>
          <w:sz w:val="28"/>
          <w:szCs w:val="28"/>
          <w:rtl w:val="true"/>
          <w:lang w:bidi="ar-SA"/>
        </w:rPr>
        <w:t>یَری قَنَا الدّینِ مِن بَعدِ استِقامَتِها مَغموزَةً وعَلَیها صَدعُ مُنکَسِرِ</w:t>
      </w:r>
    </w:p>
    <w:p>
      <w:pPr>
        <w:pStyle w:val="BookText"/>
        <w:rPr/>
      </w:pPr>
      <w:r>
        <w:rPr>
          <w:rFonts w:ascii="Amiri" w:hAnsi="Amiri" w:eastAsia="Amiri" w:cs="Amiri"/>
          <w:color w:val="111111"/>
          <w:sz w:val="28"/>
          <w:sz w:val="28"/>
          <w:szCs w:val="28"/>
          <w:rtl w:val="true"/>
          <w:lang w:bidi="ar-SA"/>
        </w:rPr>
        <w:t>فَقامَ یَجمَعُ شَملاً غَیرَ مُجتَمِعٍ مِنها ویَجبُرُ کَسراً غَیرَ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تُساقُ المَنایا طَوعَ راحَتِهِ مَوقوفَةً بَینَ أمرَیهِ خُذی وذَری</w:t>
      </w:r>
    </w:p>
    <w:p>
      <w:pPr>
        <w:pStyle w:val="BookText"/>
        <w:rPr/>
      </w:pPr>
      <w:r>
        <w:rPr>
          <w:rFonts w:ascii="Amiri" w:hAnsi="Amiri" w:eastAsia="Amiri" w:cs="Amiri"/>
          <w:color w:val="111111"/>
          <w:sz w:val="28"/>
          <w:sz w:val="28"/>
          <w:szCs w:val="28"/>
          <w:rtl w:val="true"/>
          <w:lang w:bidi="ar-SA"/>
        </w:rPr>
        <w:t>للّهِ‌ِ رُمحُکَ إذ ناجی نُفوسَهُمُ بِصادِقِ الطَّعنِ دونَ الکاذِبِ الأَشِرِ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دَعَتکَ مِن الأَقدارِ داعِیَةٌ إلی جِوارِ عَزیزِ المُلکِ مُقتَدِرِ </w:t>
      </w:r>
    </w:p>
    <w:p>
      <w:pPr>
        <w:pStyle w:val="BookText"/>
        <w:rPr/>
      </w:pPr>
      <w:r>
        <w:rPr>
          <w:rFonts w:ascii="Amiri" w:hAnsi="Amiri" w:eastAsia="Amiri" w:cs="Amiri"/>
          <w:color w:val="111111"/>
          <w:sz w:val="28"/>
          <w:sz w:val="28"/>
          <w:szCs w:val="28"/>
          <w:rtl w:val="true"/>
          <w:lang w:bidi="ar-SA"/>
        </w:rPr>
        <w:t>فَکُنتَ أسرَعَ مَن لَبّی لِدَعوَتِهِ حاشاکَ مِن فَشَلٍ عَنها ومِن 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کُنتَ فی مَشرِقِ الدُّنیا ومَغرِبِها کَالحَمدِ لَم تُغنِ عَنها سائِرُ السُّوَرِ</w:t>
      </w:r>
    </w:p>
    <w:p>
      <w:pPr>
        <w:pStyle w:val="BookText"/>
        <w:rPr/>
      </w:pPr>
      <w:r>
        <w:rPr>
          <w:rFonts w:ascii="Amiri" w:hAnsi="Amiri" w:eastAsia="Amiri" w:cs="Amiri"/>
          <w:color w:val="111111"/>
          <w:sz w:val="28"/>
          <w:sz w:val="28"/>
          <w:szCs w:val="28"/>
          <w:rtl w:val="true"/>
          <w:lang w:bidi="ar-SA"/>
        </w:rPr>
        <w:t>ما أَنصَفَتکَ الظُّبا یا شَمسَ دارَتِها إذ قابَلَتکَ بِوَجهٍ غَیرِ مُستَتِرِ</w:t>
      </w:r>
    </w:p>
    <w:p>
      <w:pPr>
        <w:pStyle w:val="BookText"/>
        <w:rPr/>
      </w:pPr>
      <w:r>
        <w:rPr>
          <w:rFonts w:ascii="Amiri" w:hAnsi="Amiri" w:eastAsia="Amiri" w:cs="Amiri"/>
          <w:color w:val="111111"/>
          <w:sz w:val="28"/>
          <w:sz w:val="28"/>
          <w:szCs w:val="28"/>
          <w:rtl w:val="true"/>
          <w:lang w:bidi="ar-SA"/>
        </w:rPr>
        <w:t>ولا رَعَتکَ القَنا یا لَیثَ غابَتِها إذ لَم تَذُب لِحَیاءٍ مِنکَ أو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لِلمَواضی الظَّوامی مِنهُمُ رُوِیَت فَلَیتَ رِیَّ ظَماها کانَ مِن سَقَرِ</w:t>
      </w:r>
    </w:p>
    <w:p>
      <w:pPr>
        <w:pStyle w:val="BookText"/>
        <w:rPr/>
      </w:pPr>
      <w:r>
        <w:rPr>
          <w:rFonts w:ascii="Amiri" w:hAnsi="Amiri" w:eastAsia="Amiri" w:cs="Amiri"/>
          <w:color w:val="111111"/>
          <w:sz w:val="28"/>
          <w:sz w:val="28"/>
          <w:szCs w:val="28"/>
          <w:rtl w:val="true"/>
          <w:lang w:bidi="ar-SA"/>
        </w:rPr>
        <w:t>وما عَلَی السُّمرِ لَو کَفَّت أسِنَّتَها عَن أکرَمِ الخَلقِ مِن بیضٍ ومِن سُمُرِ</w:t>
      </w:r>
    </w:p>
    <w:p>
      <w:pPr>
        <w:pStyle w:val="BookText"/>
        <w:rPr/>
      </w:pPr>
      <w:r>
        <w:rPr>
          <w:rFonts w:ascii="Amiri" w:hAnsi="Amiri" w:eastAsia="Amiri" w:cs="Amiri"/>
          <w:color w:val="111111"/>
          <w:sz w:val="28"/>
          <w:sz w:val="28"/>
          <w:szCs w:val="28"/>
          <w:rtl w:val="true"/>
          <w:lang w:bidi="ar-SA"/>
        </w:rPr>
        <w:t>یَابنَ النَّبِیینَ ما لِلعِلمِ مِن وَطَنٍ إلّا لَدَیکَ وما لِلحِلمِ مِن وَطَرِ</w:t>
      </w:r>
    </w:p>
    <w:p>
      <w:pPr>
        <w:pStyle w:val="BookText"/>
        <w:rPr/>
      </w:pPr>
      <w:r>
        <w:rPr>
          <w:rFonts w:ascii="Amiri" w:hAnsi="Amiri" w:eastAsia="Amiri" w:cs="Amiri"/>
          <w:color w:val="111111"/>
          <w:sz w:val="28"/>
          <w:sz w:val="28"/>
          <w:szCs w:val="28"/>
          <w:rtl w:val="true"/>
          <w:lang w:bidi="ar-SA"/>
        </w:rPr>
        <w:t>إن یَقتُلوکَ فَلا عَن فَقدِ مَعرِفَةٍ الشَّمسُ مَعروفَةٌ بِالعَینِ وَالأَثَرِ</w:t>
      </w:r>
    </w:p>
    <w:p>
      <w:pPr>
        <w:pStyle w:val="BookText"/>
        <w:rPr/>
      </w:pPr>
      <w:r>
        <w:rPr>
          <w:rFonts w:ascii="Amiri" w:hAnsi="Amiri" w:eastAsia="Amiri" w:cs="Amiri"/>
          <w:color w:val="111111"/>
          <w:sz w:val="28"/>
          <w:sz w:val="28"/>
          <w:szCs w:val="28"/>
          <w:rtl w:val="true"/>
          <w:lang w:bidi="ar-SA"/>
        </w:rPr>
        <w:t>لَم یَطلُبوکَ بِثَأرٍ أنتَ صاحِبُهُ ثارٌ لَعَمرُکَ لَولَا اللّهُ لَم یَثُرِ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المَحاجرِ لا تَبکی عَلَیکَ دَماً أبکَیتَ وَاللّهِ حَتّی مِحجَرَ الحَجَرِ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الاُزری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الاُزری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فی رِثاءِ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أعزِز بِناصِرِ دینِ اللّهِ مُنفَرِداً فی مَجمَعٍ مِن بَنی عَبّادَةِ الوَثَنِ</w:t>
      </w:r>
    </w:p>
    <w:p>
      <w:pPr>
        <w:pStyle w:val="BookText"/>
        <w:rPr/>
      </w:pPr>
      <w:r>
        <w:rPr>
          <w:rFonts w:ascii="Amiri" w:hAnsi="Amiri" w:eastAsia="Amiri" w:cs="Amiri"/>
          <w:color w:val="111111"/>
          <w:sz w:val="28"/>
          <w:sz w:val="28"/>
          <w:szCs w:val="28"/>
          <w:rtl w:val="true"/>
          <w:lang w:bidi="ar-SA"/>
        </w:rPr>
        <w:t>یُوصِی الأحِبَّةَ أن لا تَقبضِوا أبَداً إلّا عَلَی الدّینِ فی سِرٍّ وفی عَلَنِ</w:t>
      </w:r>
    </w:p>
    <w:p>
      <w:pPr>
        <w:pStyle w:val="BookText"/>
        <w:rPr/>
      </w:pPr>
      <w:r>
        <w:rPr>
          <w:rFonts w:ascii="Amiri" w:hAnsi="Amiri" w:eastAsia="Amiri" w:cs="Amiri"/>
          <w:color w:val="111111"/>
          <w:sz w:val="28"/>
          <w:sz w:val="28"/>
          <w:szCs w:val="28"/>
          <w:rtl w:val="true"/>
          <w:lang w:bidi="ar-SA"/>
        </w:rPr>
        <w:t>وإِن جَری أحَدُ الأَقدارِ فَاصطَبِروا فَالصَّبرُ فِی القَدَرِ الجاری مِنَ الفِطَنِ</w:t>
      </w:r>
    </w:p>
    <w:p>
      <w:pPr>
        <w:pStyle w:val="BookText"/>
        <w:rPr/>
      </w:pPr>
      <w:r>
        <w:rPr>
          <w:rFonts w:ascii="Amiri" w:hAnsi="Amiri" w:eastAsia="Amiri" w:cs="Amiri"/>
          <w:color w:val="111111"/>
          <w:sz w:val="28"/>
          <w:sz w:val="28"/>
          <w:szCs w:val="28"/>
          <w:rtl w:val="true"/>
          <w:lang w:bidi="ar-SA"/>
        </w:rPr>
        <w:t>ثُمَّ انثنیَ لِلأَعادی لا یَری حَکَماً إلَّا الَّذی لَم یَدَع رَأساً عَلی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لَم تُصِب مِنهُ العِدی غَرَضاً رَمَوهُ بِالنَّبلِ عَن مَوتورَةِ الضِّغَنِ</w:t>
      </w:r>
    </w:p>
    <w:p>
      <w:pPr>
        <w:pStyle w:val="BookText"/>
        <w:rPr/>
      </w:pPr>
      <w:r>
        <w:rPr>
          <w:rFonts w:ascii="Amiri" w:hAnsi="Amiri" w:eastAsia="Amiri" w:cs="Amiri"/>
          <w:color w:val="111111"/>
          <w:sz w:val="28"/>
          <w:sz w:val="28"/>
          <w:szCs w:val="28"/>
          <w:rtl w:val="true"/>
          <w:lang w:bidi="ar-SA"/>
        </w:rPr>
        <w:t>فَانقَضَّ عَن مُهرِهِ کَالشَّمسِ عَن فَلَکٍ فَغابَ صُبحُ الهُدی فِی الفاحِمِ الدَّجِنِ</w:t>
      </w:r>
    </w:p>
    <w:p>
      <w:pPr>
        <w:pStyle w:val="BookText"/>
        <w:rPr/>
      </w:pPr>
      <w:r>
        <w:rPr>
          <w:rFonts w:ascii="Amiri" w:hAnsi="Amiri" w:eastAsia="Amiri" w:cs="Amiri"/>
          <w:color w:val="111111"/>
          <w:sz w:val="28"/>
          <w:sz w:val="28"/>
          <w:szCs w:val="28"/>
          <w:rtl w:val="true"/>
          <w:lang w:bidi="ar-SA"/>
        </w:rPr>
        <w:t>قُل لِلمَقادیرِ قَد أبدَعتِ حادِثَةً غَریبَةَ الشَّکلِ ما کانَت ولَم تَکُنِ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أمِثلُ شِمرٍ أذَلَّ اللّهُ جَبهَتَهُ یَلقی حُسَیناً بِذاکَ المُلتَقی الخَشِنِ </w:t>
      </w:r>
      <w:bookmarkStart w:id="259" w:name="pg14251_152686"/>
    </w:p>
    <w:p>
      <w:pPr>
        <w:pStyle w:val="BookText"/>
        <w:rPr/>
      </w:pPr>
      <w:bookmarkEnd w:id="259"/>
      <w:r>
        <w:rPr>
          <w:rFonts w:ascii="Amiri" w:hAnsi="Amiri" w:eastAsia="Amiri" w:cs="Amiri"/>
          <w:color w:val="111111"/>
          <w:sz w:val="28"/>
          <w:sz w:val="28"/>
          <w:szCs w:val="28"/>
          <w:rtl w:val="true"/>
          <w:lang w:bidi="ar-SA"/>
        </w:rPr>
        <w:t xml:space="preserve">وا حَسرَةَ الدّینِ وَالدُّنیا عَلی قَمَرٍ یَشکو الخُسوفَ مِنَ العَسّالَةِ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اهتزازه واضطرب،ورمح عسّان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مضطرب لدنٌ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اللُّدُنِ</w:t>
      </w:r>
    </w:p>
    <w:p>
      <w:pPr>
        <w:pStyle w:val="BookText"/>
        <w:rPr/>
      </w:pPr>
      <w:r>
        <w:rPr>
          <w:rFonts w:ascii="Amiri" w:hAnsi="Amiri" w:eastAsia="Amiri" w:cs="Amiri"/>
          <w:color w:val="111111"/>
          <w:sz w:val="28"/>
          <w:sz w:val="28"/>
          <w:szCs w:val="28"/>
          <w:rtl w:val="true"/>
          <w:lang w:bidi="ar-SA"/>
        </w:rPr>
        <w:t xml:space="preserve">یا سَیِّداً کانَ بَدءُ المَکرُماتِ بِهِ وَالشَّمسُ تَبدَأُ بِالأَعلی مِنَ القُنَنِ </w:t>
      </w:r>
      <w:r>
        <w:rPr>
          <w:rStyle w:val="FootnoteAnchor"/>
          <w:rtl w:val="true"/>
        </w:rPr>
        <w:footnoteReference w:id="255"/>
      </w:r>
    </w:p>
    <w:p>
      <w:pPr>
        <w:pStyle w:val="Heading4"/>
        <w:numPr>
          <w:ilvl w:val="3"/>
          <w:numId w:val="1"/>
        </w:numPr>
        <w:rPr/>
      </w:pPr>
      <w:bookmarkStart w:id="260" w:name="__RefHeading___Toc96800_1588784861"/>
      <w:bookmarkStart w:id="261" w:name="_Toc89"/>
      <w:bookmarkEnd w:id="260"/>
      <w:r>
        <w:rPr/>
        <w:t>22</w:t>
      </w:r>
      <w:r>
        <w:rPr>
          <w:rtl w:val="true"/>
        </w:rPr>
        <w:t>.</w:t>
      </w:r>
      <w:r>
        <w:rPr>
          <w:rtl w:val="true"/>
        </w:rPr>
        <w:t>السَّیِّدُ مُحسِنٌ الأَعرَجِیُّ الکاظِمِیُّ‌</w:t>
      </w:r>
      <w:bookmarkEnd w:id="261"/>
    </w:p>
    <w:p>
      <w:pPr>
        <w:pStyle w:val="BookText"/>
        <w:rPr/>
      </w:pP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وله تألیفات،منها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المحصول فی الاُصول،سلالة الاجتهاد،شرح مقدّمات الحدائق،منظومة فی جمع الأشباه والنظائر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مُحسِنِ الأَعرَجِیِّ الکاظِمِیِّ فی رِثاءِ الحُسَینِ علیه السّلام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دُموعٌ بَدا فَوقَ الخُدودِ خُدودُها ونارٌ بَدا بَینَ الضُّلوعِ وَقودُها</w:t>
      </w:r>
    </w:p>
    <w:p>
      <w:pPr>
        <w:pStyle w:val="BookText"/>
        <w:rPr/>
      </w:pPr>
      <w:r>
        <w:rPr>
          <w:rFonts w:ascii="Amiri" w:hAnsi="Amiri" w:eastAsia="Amiri" w:cs="Amiri"/>
          <w:color w:val="111111"/>
          <w:sz w:val="28"/>
          <w:sz w:val="28"/>
          <w:szCs w:val="28"/>
          <w:rtl w:val="true"/>
          <w:lang w:bidi="ar-SA"/>
        </w:rPr>
        <w:t>أتَملِکُ ساداتِ الأَنامِ عَبیدُها وتَخضَعُ فی أسرِ الکِلابِ اسودُها</w:t>
      </w:r>
    </w:p>
    <w:p>
      <w:pPr>
        <w:pStyle w:val="BookText"/>
        <w:rPr/>
      </w:pPr>
      <w:r>
        <w:rPr>
          <w:rFonts w:ascii="Amiri" w:hAnsi="Amiri" w:eastAsia="Amiri" w:cs="Amiri"/>
          <w:color w:val="111111"/>
          <w:sz w:val="28"/>
          <w:sz w:val="28"/>
          <w:szCs w:val="28"/>
          <w:rtl w:val="true"/>
          <w:lang w:bidi="ar-SA"/>
        </w:rPr>
        <w:t>وتُبتَزُّ أولادُ النَّبِیِّ حُقوقَها جِهاراً وتُدمی بَعدَ ذاکَ خُدودُها</w:t>
      </w:r>
    </w:p>
    <w:p>
      <w:pPr>
        <w:pStyle w:val="BookText"/>
        <w:rPr/>
      </w:pPr>
      <w:r>
        <w:rPr>
          <w:rFonts w:ascii="Amiri" w:hAnsi="Amiri" w:eastAsia="Amiri" w:cs="Amiri"/>
          <w:color w:val="111111"/>
          <w:sz w:val="28"/>
          <w:sz w:val="28"/>
          <w:szCs w:val="28"/>
          <w:rtl w:val="true"/>
          <w:lang w:bidi="ar-SA"/>
        </w:rPr>
        <w:t>ویُمسی حُسَینٌ شاحِطَ الدّارِ دامِیاً یُعَفِّرُهُ فی کَربَلاءَ صَعیدُها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واُسرَتُهُ صَرعی عَلَی التُّربِ حَولَهُ یَطوفُ بِها نَسرُ الفَلاةِ وسیدُها </w:t>
      </w:r>
      <w:bookmarkStart w:id="262" w:name="pg14251_152687"/>
    </w:p>
    <w:p>
      <w:pPr>
        <w:pStyle w:val="BookText"/>
        <w:rPr/>
      </w:pPr>
      <w:bookmarkEnd w:id="262"/>
      <w:r>
        <w:rPr>
          <w:rFonts w:ascii="Amiri" w:hAnsi="Amiri" w:eastAsia="Amiri" w:cs="Amiri"/>
          <w:color w:val="111111"/>
          <w:sz w:val="28"/>
          <w:sz w:val="28"/>
          <w:szCs w:val="28"/>
          <w:rtl w:val="true"/>
          <w:lang w:bidi="ar-SA"/>
        </w:rPr>
        <w:t>قَضَوا عَطَشاً یا لَلرِّجالِ ودونَهُم شَرائِعُ لکِن ما ابیحَ وُرودُها</w:t>
      </w:r>
    </w:p>
    <w:p>
      <w:pPr>
        <w:pStyle w:val="BookText"/>
        <w:rPr/>
      </w:pPr>
      <w:r>
        <w:rPr>
          <w:rFonts w:ascii="Amiri" w:hAnsi="Amiri" w:eastAsia="Amiri" w:cs="Amiri"/>
          <w:color w:val="111111"/>
          <w:sz w:val="28"/>
          <w:sz w:val="28"/>
          <w:szCs w:val="28"/>
          <w:rtl w:val="true"/>
          <w:lang w:bidi="ar-SA"/>
        </w:rPr>
        <w:t>غَدَوا نَحَوهُم مِن کُلِّ فَجٍّ یَقودُهُم عَلی حَنَقٍ جَبّارُها وعَنیدُها</w:t>
      </w:r>
    </w:p>
    <w:p>
      <w:pPr>
        <w:pStyle w:val="BookText"/>
        <w:rPr/>
      </w:pPr>
      <w:r>
        <w:rPr>
          <w:rFonts w:ascii="Amiri" w:hAnsi="Amiri" w:eastAsia="Amiri" w:cs="Amiri"/>
          <w:color w:val="111111"/>
          <w:sz w:val="28"/>
          <w:sz w:val="28"/>
          <w:szCs w:val="28"/>
          <w:rtl w:val="true"/>
          <w:lang w:bidi="ar-SA"/>
        </w:rPr>
        <w:t>یَعُزُّ عَلَی المُختارِ أحمَدَ أن یَری عِداها عَنِ الوِردِ المُباحِ تَذودُها</w:t>
      </w:r>
    </w:p>
    <w:p>
      <w:pPr>
        <w:pStyle w:val="BookText"/>
        <w:rPr/>
      </w:pPr>
      <w:r>
        <w:rPr>
          <w:rFonts w:ascii="Amiri" w:hAnsi="Amiri" w:eastAsia="Amiri" w:cs="Amiri"/>
          <w:color w:val="111111"/>
          <w:sz w:val="28"/>
          <w:sz w:val="28"/>
          <w:szCs w:val="28"/>
          <w:rtl w:val="true"/>
          <w:lang w:bidi="ar-SA"/>
        </w:rPr>
        <w:t>تَموتُ ظَماً شُبّانُها وکُهولُها ویَفحَصُ مِن حَرِّ الاُوامِ وَلیدُها</w:t>
      </w:r>
    </w:p>
    <w:p>
      <w:pPr>
        <w:pStyle w:val="BookText"/>
        <w:rPr/>
      </w:pPr>
      <w:r>
        <w:rPr>
          <w:rFonts w:ascii="Amiri" w:hAnsi="Amiri" w:eastAsia="Amiri" w:cs="Amiri"/>
          <w:color w:val="111111"/>
          <w:sz w:val="28"/>
          <w:sz w:val="28"/>
          <w:szCs w:val="28"/>
          <w:rtl w:val="true"/>
          <w:lang w:bidi="ar-SA"/>
        </w:rPr>
        <w:t>وتُجتاحُ ضَرباً بِالسُّیوفِ جُسومُها وتُسلَبُ عَنها بَعدَ ذاکَ بُرودُها</w:t>
      </w:r>
    </w:p>
    <w:p>
      <w:pPr>
        <w:pStyle w:val="BookText"/>
        <w:rPr/>
      </w:pPr>
      <w:r>
        <w:rPr>
          <w:rFonts w:ascii="Amiri" w:hAnsi="Amiri" w:eastAsia="Amiri" w:cs="Amiri"/>
          <w:color w:val="111111"/>
          <w:sz w:val="28"/>
          <w:sz w:val="28"/>
          <w:szCs w:val="28"/>
          <w:rtl w:val="true"/>
          <w:lang w:bidi="ar-SA"/>
        </w:rPr>
        <w:t>وتُترَکُ فِی الحَرِّ الشَّدیدِ عَلَی الثَّری ثَلاثَ لَیالٍ لا تُشَقُّ لُحودُها</w:t>
      </w:r>
    </w:p>
    <w:p>
      <w:pPr>
        <w:pStyle w:val="BookText"/>
        <w:rPr/>
      </w:pPr>
      <w:r>
        <w:rPr>
          <w:rFonts w:ascii="Amiri" w:hAnsi="Amiri" w:eastAsia="Amiri" w:cs="Amiri"/>
          <w:color w:val="111111"/>
          <w:sz w:val="28"/>
          <w:sz w:val="28"/>
          <w:szCs w:val="28"/>
          <w:rtl w:val="true"/>
          <w:lang w:bidi="ar-SA"/>
        </w:rPr>
        <w:t>وتُهدی إلی نَحوِ الشَّآمِ رُؤوسُها ویَنکُتُها بِالخَیزُرانِ یَزیدُها</w:t>
      </w:r>
    </w:p>
    <w:p>
      <w:pPr>
        <w:pStyle w:val="BookText"/>
        <w:rPr/>
      </w:pPr>
      <w:r>
        <w:rPr>
          <w:rFonts w:ascii="Amiri" w:hAnsi="Amiri" w:eastAsia="Amiri" w:cs="Amiri"/>
          <w:color w:val="111111"/>
          <w:sz w:val="28"/>
          <w:sz w:val="28"/>
          <w:szCs w:val="28"/>
          <w:rtl w:val="true"/>
          <w:lang w:bidi="ar-SA"/>
        </w:rPr>
        <w:t>أتَضرِبُها شُلَّت یَمینُکَ إنَّها وُجوهٌ لِوَجهِ اللّهِ طالَ سُجودُها</w:t>
      </w:r>
    </w:p>
    <w:p>
      <w:pPr>
        <w:pStyle w:val="BookText"/>
        <w:rPr/>
      </w:pPr>
      <w:r>
        <w:rPr>
          <w:rFonts w:ascii="Amiri" w:hAnsi="Amiri" w:eastAsia="Amiri" w:cs="Amiri"/>
          <w:color w:val="111111"/>
          <w:sz w:val="28"/>
          <w:sz w:val="28"/>
          <w:szCs w:val="28"/>
          <w:rtl w:val="true"/>
          <w:lang w:bidi="ar-SA"/>
        </w:rPr>
        <w:t xml:space="preserve">وَیُسری بِزَینِ العابِدینَ مُکَبَّلاً تُجاذِبُهُ السَّیرَ العَنیفَ قُیودُها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البیت الأوّل فقط</w:t>
      </w:r>
      <w:r>
        <w:rPr>
          <w:rFonts w:eastAsia="IRNazanin" w:cs="IRNazanin"/>
          <w:color w:val="111111"/>
          <w:sz w:val="28"/>
          <w:szCs w:val="28"/>
          <w:rtl w:val="true"/>
          <w:lang w:bidi="fa-IR"/>
        </w:rPr>
        <w:t>.</w:t>
      </w:r>
    </w:p>
    <w:p>
      <w:pPr>
        <w:pStyle w:val="Heading4"/>
        <w:numPr>
          <w:ilvl w:val="3"/>
          <w:numId w:val="1"/>
        </w:numPr>
        <w:rPr/>
      </w:pPr>
      <w:bookmarkStart w:id="263" w:name="__RefHeading___Toc96802_1588784861"/>
      <w:bookmarkStart w:id="264" w:name="_Toc90"/>
      <w:bookmarkEnd w:id="263"/>
      <w:r>
        <w:rPr/>
        <w:t>23</w:t>
      </w:r>
      <w:r>
        <w:rPr>
          <w:rtl w:val="true"/>
        </w:rPr>
        <w:t>.</w:t>
      </w:r>
      <w:r>
        <w:rPr>
          <w:rtl w:val="true"/>
        </w:rPr>
        <w:t>الشَّیخُ مُحَمَّد رِضَا الأُزرِیُّ‌</w:t>
      </w:r>
      <w:bookmarkEnd w:id="264"/>
    </w:p>
    <w:p>
      <w:pPr>
        <w:pStyle w:val="BookText"/>
        <w:rPr/>
      </w:pPr>
      <w:r>
        <w:rPr>
          <w:rStyle w:val="FootnoteAnchor"/>
          <w:rtl w:val="true"/>
        </w:rPr>
        <w:footnoteReference w:id="258"/>
      </w:r>
    </w:p>
    <w:p>
      <w:pPr>
        <w:pStyle w:val="BookText"/>
        <w:rPr/>
      </w:pP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مُحَمَّد رِضا الاُزرِیِّ یَرثی سَیِّدَ الشُّهَداءِ علیه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بِالبُکاءِ فَما دَمعٌ بِمَذخورِ مِن بَعدِ نازِلَةٍ فی عَشرِ عاشورِ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یَومٌ سَرَی ابنُ رَسولِ اللّهِ یَجلِبُها قُبَّ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دقّة الخصر وضمور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البُطونِ تَهادی فِی المَضامیرِ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حُمَّ أمرُ اللّهِ وَانتُزِعَت مُراشَةٌ سُدِّدَت مِن کَفِّ مَقدورِ</w:t>
      </w:r>
    </w:p>
    <w:p>
      <w:pPr>
        <w:pStyle w:val="BookText"/>
        <w:rPr/>
      </w:pPr>
      <w:r>
        <w:rPr>
          <w:rFonts w:ascii="Amiri" w:hAnsi="Amiri" w:eastAsia="Amiri" w:cs="Amiri"/>
          <w:color w:val="111111"/>
          <w:sz w:val="28"/>
          <w:sz w:val="28"/>
          <w:szCs w:val="28"/>
          <w:rtl w:val="true"/>
          <w:lang w:bidi="ar-SA"/>
        </w:rPr>
        <w:t>وافاهُ شِمرٌ فَأَلفاهُ عَلی رَمَقٍ فَکانَ ما کانَ مِن إنفاذِ مَسطورِ</w:t>
      </w:r>
    </w:p>
    <w:p>
      <w:pPr>
        <w:pStyle w:val="BookText"/>
        <w:rPr/>
      </w:pPr>
      <w:r>
        <w:rPr>
          <w:rFonts w:ascii="Amiri" w:hAnsi="Amiri" w:eastAsia="Amiri" w:cs="Amiri"/>
          <w:color w:val="111111"/>
          <w:sz w:val="28"/>
          <w:sz w:val="28"/>
          <w:szCs w:val="28"/>
          <w:rtl w:val="true"/>
          <w:lang w:bidi="ar-SA"/>
        </w:rPr>
        <w:t>وشالَ رَأسَ رَئیسِ المُسلِمینَ عَلی أصَمَّ مُطَّرِدِ الکَعبَینِ مَطرورِ</w:t>
      </w:r>
    </w:p>
    <w:p>
      <w:pPr>
        <w:pStyle w:val="BookText"/>
        <w:rPr/>
      </w:pPr>
      <w:r>
        <w:rPr>
          <w:rFonts w:ascii="Amiri" w:hAnsi="Amiri" w:eastAsia="Amiri" w:cs="Amiri"/>
          <w:color w:val="111111"/>
          <w:sz w:val="28"/>
          <w:sz w:val="28"/>
          <w:szCs w:val="28"/>
          <w:rtl w:val="true"/>
          <w:lang w:bidi="ar-SA"/>
        </w:rPr>
        <w:t xml:space="preserve">مَن مُبلِغُ الرُّسلَ أن رَأسُ ابنِ سَیِّدِها فی مَجلِسِ الرّاحِ بَینَ البَمِّ </w:t>
      </w:r>
      <w:r>
        <w:rPr>
          <w:rStyle w:val="FootnoteAnchor"/>
          <w:rtl w:val="true"/>
        </w:rPr>
        <w:footnoteReference w:id="260"/>
      </w:r>
      <w:r>
        <w:rPr>
          <w:rFonts w:ascii="Amiri" w:hAnsi="Amiri" w:eastAsia="Amiri" w:cs="Amiri"/>
          <w:color w:val="111111"/>
          <w:sz w:val="28"/>
          <w:sz w:val="28"/>
          <w:szCs w:val="28"/>
          <w:rtl w:val="true"/>
          <w:lang w:bidi="ar-SA"/>
        </w:rPr>
        <w:t xml:space="preserve">وَالزیرِ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وهَل دَرَت هاشِمٌ أنَّ ابنَ بَجدَتِها </w:t>
      </w:r>
      <w:r>
        <w:rPr>
          <w:rStyle w:val="FootnoteAnchor"/>
          <w:rtl w:val="true"/>
        </w:rPr>
        <w:footnoteReference w:id="262"/>
      </w:r>
      <w:r>
        <w:rPr>
          <w:rFonts w:ascii="Amiri" w:hAnsi="Amiri" w:eastAsia="Amiri" w:cs="Amiri"/>
          <w:color w:val="111111"/>
          <w:sz w:val="28"/>
          <w:sz w:val="28"/>
          <w:szCs w:val="28"/>
          <w:rtl w:val="true"/>
          <w:lang w:bidi="ar-SA"/>
        </w:rPr>
        <w:t>لُقیً تُزَمِّلُهُ هوجُ الأَعاصیرِ</w:t>
      </w:r>
    </w:p>
    <w:p>
      <w:pPr>
        <w:pStyle w:val="BookText"/>
        <w:rPr/>
      </w:pPr>
      <w:r>
        <w:rPr>
          <w:rFonts w:ascii="Amiri" w:hAnsi="Amiri" w:eastAsia="Amiri" w:cs="Amiri"/>
          <w:color w:val="111111"/>
          <w:sz w:val="28"/>
          <w:sz w:val="28"/>
          <w:szCs w:val="28"/>
          <w:rtl w:val="true"/>
          <w:lang w:bidi="ar-SA"/>
        </w:rPr>
        <w:t>ومَن مُعزِّی الهُدی فی شَمسِ دارَتِهِ إذ سامَها القَدَرُ الجاری بِتَکویرِ</w:t>
      </w:r>
    </w:p>
    <w:p>
      <w:pPr>
        <w:pStyle w:val="BookText"/>
        <w:rPr/>
      </w:pPr>
      <w:r>
        <w:rPr>
          <w:rFonts w:ascii="Amiri" w:hAnsi="Amiri" w:eastAsia="Amiri" w:cs="Amiri"/>
          <w:color w:val="111111"/>
          <w:sz w:val="28"/>
          <w:sz w:val="28"/>
          <w:szCs w:val="28"/>
          <w:rtl w:val="true"/>
          <w:lang w:bidi="ar-SA"/>
        </w:rPr>
        <w:t>وهَل دَرَی البَیتُ بَیتُ اللّهِ أن هَدَمَت مِنهُ عُتاةُ قُرَیشٍ کُلَّ 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رُزءً بَکَت عَینُ النَّبِیِّ لَهُ لَذاکَ فِی الدّینِ کَسرٌ غَیرُ مَجبورِ </w:t>
      </w:r>
      <w:r>
        <w:rPr>
          <w:rStyle w:val="FootnoteAnchor"/>
          <w:rtl w:val="true"/>
        </w:rPr>
        <w:footnoteReference w:id="263"/>
      </w:r>
    </w:p>
    <w:p>
      <w:pPr>
        <w:pStyle w:val="BookText"/>
        <w:rPr/>
      </w:pP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کَربَلا ماذا جَری یَومَ کَربَلا مُصابٌ مَتَی الأَفلاکُ تَذکُرهُ تَرعُدُ</w:t>
      </w:r>
    </w:p>
    <w:p>
      <w:pPr>
        <w:pStyle w:val="BookText"/>
        <w:rPr/>
      </w:pPr>
      <w:r>
        <w:rPr>
          <w:rFonts w:ascii="Amiri" w:hAnsi="Amiri" w:eastAsia="Amiri" w:cs="Amiri"/>
          <w:color w:val="111111"/>
          <w:sz w:val="28"/>
          <w:sz w:val="28"/>
          <w:szCs w:val="28"/>
          <w:rtl w:val="true"/>
          <w:lang w:bidi="ar-SA"/>
        </w:rPr>
        <w:t>وأَنّی وتِلکُم حُمرَةٌ فی جَبینِها إلَی الآنَ مِن ذاکَ الجَوی المُتَوَقِّدِ</w:t>
      </w:r>
    </w:p>
    <w:p>
      <w:pPr>
        <w:pStyle w:val="BookText"/>
        <w:rPr/>
      </w:pPr>
      <w:r>
        <w:rPr>
          <w:rFonts w:ascii="Amiri" w:hAnsi="Amiri" w:eastAsia="Amiri" w:cs="Amiri"/>
          <w:color w:val="111111"/>
          <w:sz w:val="28"/>
          <w:sz w:val="28"/>
          <w:szCs w:val="28"/>
          <w:rtl w:val="true"/>
          <w:lang w:bidi="ar-SA"/>
        </w:rPr>
        <w:t>وما ظَهَرَت مِن قَبلِ ذلِکَ فِی الاُولی لِراءٍ ولَم تُعرَف قَدیماً وتُعهَدِ</w:t>
      </w:r>
    </w:p>
    <w:p>
      <w:pPr>
        <w:pStyle w:val="BookText"/>
        <w:rPr/>
      </w:pPr>
      <w:r>
        <w:rPr>
          <w:rFonts w:ascii="Amiri" w:hAnsi="Amiri" w:eastAsia="Amiri" w:cs="Amiri"/>
          <w:color w:val="111111"/>
          <w:sz w:val="28"/>
          <w:sz w:val="28"/>
          <w:szCs w:val="28"/>
          <w:rtl w:val="true"/>
          <w:lang w:bidi="ar-SA"/>
        </w:rPr>
        <w:t>ولَو جَلَّ رُزءٌ فِی النَّبِیینَ مِثلُهُ لَبانَت وفی هذا بَلاغُ لِمُهتَدی</w:t>
      </w:r>
    </w:p>
    <w:p>
      <w:pPr>
        <w:pStyle w:val="BookText"/>
        <w:rPr/>
      </w:pPr>
      <w:r>
        <w:rPr>
          <w:rFonts w:ascii="Amiri" w:hAnsi="Amiri" w:eastAsia="Amiri" w:cs="Amiri"/>
          <w:color w:val="111111"/>
          <w:sz w:val="28"/>
          <w:sz w:val="28"/>
          <w:szCs w:val="28"/>
          <w:rtl w:val="true"/>
          <w:lang w:bidi="ar-SA"/>
        </w:rPr>
        <w:t>وهاتیکُمُ اللّاتی تَسیرُ عَلَی المِطا حَقائِقُهُ یُشهَرنَ فی کُلِّ مَشهَدِ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وتِلکَ النُّفوسُ السائِلاتُ عَلَی القَنا تَقاطَرُ مِنهُ مِن أکُفٍّ وأَکبُدِ </w:t>
      </w:r>
    </w:p>
    <w:p>
      <w:pPr>
        <w:pStyle w:val="BookText"/>
        <w:rPr/>
      </w:pPr>
      <w:r>
        <w:rPr>
          <w:rFonts w:ascii="Amiri" w:hAnsi="Amiri" w:eastAsia="Amiri" w:cs="Amiri"/>
          <w:color w:val="111111"/>
          <w:sz w:val="28"/>
          <w:sz w:val="28"/>
          <w:szCs w:val="28"/>
          <w:rtl w:val="true"/>
          <w:lang w:bidi="ar-SA"/>
        </w:rPr>
        <w:t>واُسرَتُهُ فی حالَةٍ لَو یَراهُم بِها هِرقَلٌ لَاستَقرَعَ النّابَ بِالیَدِ</w:t>
      </w:r>
    </w:p>
    <w:p>
      <w:pPr>
        <w:pStyle w:val="BookText"/>
        <w:rPr/>
      </w:pPr>
      <w:r>
        <w:rPr>
          <w:rFonts w:ascii="Amiri" w:hAnsi="Amiri" w:eastAsia="Amiri" w:cs="Amiri"/>
          <w:color w:val="111111"/>
          <w:sz w:val="28"/>
          <w:sz w:val="28"/>
          <w:szCs w:val="28"/>
          <w:rtl w:val="true"/>
          <w:lang w:bidi="ar-SA"/>
        </w:rPr>
        <w:t>فَمِن بَینِ مَقطوعِ الوَتینِ وفاحِصٍ بِکَفَّیهِ عَن نَزعٍ وبَینَ مُصَفَّدِ</w:t>
      </w:r>
    </w:p>
    <w:p>
      <w:pPr>
        <w:pStyle w:val="BookText"/>
        <w:rPr/>
      </w:pPr>
      <w:r>
        <w:rPr>
          <w:rFonts w:ascii="Amiri" w:hAnsi="Amiri" w:eastAsia="Amiri" w:cs="Amiri"/>
          <w:color w:val="111111"/>
          <w:sz w:val="28"/>
          <w:sz w:val="28"/>
          <w:szCs w:val="28"/>
          <w:rtl w:val="true"/>
          <w:lang w:bidi="ar-SA"/>
        </w:rPr>
        <w:t>ومُرضِعَةٍ مَذهولَةٍ عَن رَضیعِها مَخافَةَ سَلبٍ یَکشِفُ السِّترَ عَن یَدِ</w:t>
      </w:r>
    </w:p>
    <w:p>
      <w:pPr>
        <w:pStyle w:val="BookText"/>
        <w:rPr/>
      </w:pPr>
      <w:r>
        <w:rPr>
          <w:rFonts w:ascii="Amiri" w:hAnsi="Amiri" w:eastAsia="Amiri" w:cs="Amiri"/>
          <w:color w:val="111111"/>
          <w:sz w:val="28"/>
          <w:sz w:val="28"/>
          <w:szCs w:val="28"/>
          <w:rtl w:val="true"/>
          <w:lang w:bidi="ar-SA"/>
        </w:rPr>
        <w:t xml:space="preserve">فَمَن یُبلِغَنَّ الرُّسلَ أنَّ زَعیمَها لَذو عَبرَةٍ جَیّاشَةٍ عَن تَوَقُّدِ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وتَشتَمِلُ عَلی رِثاءِ العَبّاسِ ویَصِفُ بطولَتَهُ فی کَربَلاءَ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أتاکَ حَدیثُ وَقعَةِ کَربَلا أنّی وقَد بَلَغَ السَّماءَ قَتامُها</w:t>
      </w:r>
    </w:p>
    <w:p>
      <w:pPr>
        <w:pStyle w:val="BookText"/>
        <w:rPr/>
      </w:pPr>
      <w:r>
        <w:rPr>
          <w:rFonts w:ascii="Amiri" w:hAnsi="Amiri" w:eastAsia="Amiri" w:cs="Amiri"/>
          <w:color w:val="111111"/>
          <w:sz w:val="28"/>
          <w:sz w:val="28"/>
          <w:szCs w:val="28"/>
          <w:rtl w:val="true"/>
          <w:lang w:bidi="ar-SA"/>
        </w:rPr>
        <w:t>یَومٌ أبُو الفَضلِ استَجار بِهِ الهُدی وَالشَّمسُ مِن کَدَرِ العَجاجِ لِثامُها</w:t>
      </w:r>
    </w:p>
    <w:p>
      <w:pPr>
        <w:pStyle w:val="BookText"/>
        <w:rPr/>
      </w:pPr>
      <w:r>
        <w:rPr>
          <w:rFonts w:ascii="Amiri" w:hAnsi="Amiri" w:eastAsia="Amiri" w:cs="Amiri"/>
          <w:color w:val="111111"/>
          <w:sz w:val="28"/>
          <w:sz w:val="28"/>
          <w:szCs w:val="28"/>
          <w:rtl w:val="true"/>
          <w:lang w:bidi="ar-SA"/>
        </w:rPr>
        <w:t>وَالبیضُ فَوقَ البَیضِ تَحسَبُ وَقعَها زَجَلَ الرُّعودِ إذَا اکفَهرَّ غَمامُها</w:t>
      </w:r>
    </w:p>
    <w:p>
      <w:pPr>
        <w:pStyle w:val="BookText"/>
        <w:rPr/>
      </w:pPr>
      <w:r>
        <w:rPr>
          <w:rFonts w:ascii="Amiri" w:hAnsi="Amiri" w:eastAsia="Amiri" w:cs="Amiri"/>
          <w:color w:val="111111"/>
          <w:sz w:val="28"/>
          <w:sz w:val="28"/>
          <w:szCs w:val="28"/>
          <w:rtl w:val="true"/>
          <w:lang w:bidi="ar-SA"/>
        </w:rPr>
        <w:t>فَحَمی عَرینَتَهُ ودَمدَمَ دونَها ویَذُبُّ من دونِ الشَّری ضَرغامُها</w:t>
      </w:r>
    </w:p>
    <w:p>
      <w:pPr>
        <w:pStyle w:val="BookText"/>
        <w:rPr/>
      </w:pPr>
      <w:r>
        <w:rPr>
          <w:rFonts w:ascii="Amiri" w:hAnsi="Amiri" w:eastAsia="Amiri" w:cs="Amiri"/>
          <w:color w:val="111111"/>
          <w:sz w:val="28"/>
          <w:sz w:val="28"/>
          <w:szCs w:val="28"/>
          <w:rtl w:val="true"/>
          <w:lang w:bidi="ar-SA"/>
        </w:rPr>
        <w:t>مِن باسِلٍ یَلقَی الکَتیبَةَ باسِماً وَالشّوسُ یَرشَحُ بِالمَنِیَّةِ هامُها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أطَلَّ عَلَی العِراقِ مُجَلِیَّا فَاعصَوصَبَت فَرَقاً تَمورُ شَآمُها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ولَکَم لَهُ مِن غَضبَةٍ مُضَرِیَّةٍ قَد کادَ یَلحَقُ بِالسَّحابِ ضَرامُها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انبَری نَحوَ الفُراتِ ودونَهُ حَلَباتُ عادِیَةٍ یَصِلُّ لِجامُها</w:t>
      </w:r>
    </w:p>
    <w:p>
      <w:pPr>
        <w:pStyle w:val="BookText"/>
        <w:rPr/>
      </w:pPr>
      <w:r>
        <w:rPr>
          <w:rFonts w:ascii="Amiri" w:hAnsi="Amiri" w:eastAsia="Amiri" w:cs="Amiri"/>
          <w:color w:val="111111"/>
          <w:sz w:val="28"/>
          <w:sz w:val="28"/>
          <w:szCs w:val="28"/>
          <w:rtl w:val="true"/>
          <w:lang w:bidi="ar-SA"/>
        </w:rPr>
        <w:t>فَکَأَنَّهُ صَقرٌ بِأَعلی جَوِّها جَلّی فَحَلَّقَ ما هُناکَ حِمامُها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فَهُنالِکُم مَلَکَ الشَّریعَةَ وَاتَّکی مِن فَوقِ قائِمِ سَیفِهِ قَمقامُها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فَأَبَت نَقیبَتُهُ الزَّکِیَّةُ رِیَّها وَحَشَا ابنِ فاطِمَةٍ یَشِبُّ ضَرامُها</w:t>
      </w:r>
    </w:p>
    <w:p>
      <w:pPr>
        <w:pStyle w:val="BookText"/>
        <w:rPr/>
      </w:pPr>
      <w:r>
        <w:rPr>
          <w:rFonts w:ascii="Amiri" w:hAnsi="Amiri" w:eastAsia="Amiri" w:cs="Amiri"/>
          <w:color w:val="111111"/>
          <w:sz w:val="28"/>
          <w:sz w:val="28"/>
          <w:szCs w:val="28"/>
          <w:rtl w:val="true"/>
          <w:lang w:bidi="ar-SA"/>
        </w:rPr>
        <w:t>وکَذلِکُم مَلَأَ المَزادَ وزَمَّها وَانصاعَ یَرفُلُ بِالحَدیدِ هُمامُها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لا أنسَی ابنَ فاطِمَ إذ جَلا عَنهُ العَجاجَةَ یَکفَهِرُّ قَتامُها </w:t>
      </w:r>
      <w:bookmarkStart w:id="265" w:name="pg14251_152690"/>
    </w:p>
    <w:p>
      <w:pPr>
        <w:pStyle w:val="BookText"/>
        <w:rPr/>
      </w:pPr>
      <w:bookmarkEnd w:id="265"/>
      <w:r>
        <w:rPr>
          <w:rFonts w:ascii="Amiri" w:hAnsi="Amiri" w:eastAsia="Amiri" w:cs="Amiri"/>
          <w:color w:val="111111"/>
          <w:sz w:val="28"/>
          <w:sz w:val="28"/>
          <w:szCs w:val="28"/>
          <w:rtl w:val="true"/>
          <w:lang w:bidi="ar-SA"/>
        </w:rPr>
        <w:t xml:space="preserve">مِن بَعدِ أن حَطَمَ الوَشیجَ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الرماح،وقیل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نبت من القنا والقصب معترضاً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وثُلِّمَت بیضُ الصِّفاحِ ونُکِّسَت أعلامُها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وافی بِهِ نَحوَ المُخَیَّمِ حامِلاً مِن شاهِقی عَلیاءَ عَزَّ مَرامُها</w:t>
      </w:r>
    </w:p>
    <w:p>
      <w:pPr>
        <w:pStyle w:val="BookText"/>
        <w:rPr/>
      </w:pPr>
      <w:r>
        <w:rPr>
          <w:rFonts w:ascii="Amiri" w:hAnsi="Amiri" w:eastAsia="Amiri" w:cs="Amiri"/>
          <w:color w:val="111111"/>
          <w:sz w:val="28"/>
          <w:sz w:val="28"/>
          <w:szCs w:val="28"/>
          <w:rtl w:val="true"/>
          <w:lang w:bidi="ar-SA"/>
        </w:rPr>
        <w:t>وهَوی عَلَیهِ ما هُنالِکَ قائِلاً الیومَ بانَ عَنِ الیَمینِ حُسامُها</w:t>
      </w:r>
    </w:p>
    <w:p>
      <w:pPr>
        <w:pStyle w:val="BookText"/>
        <w:rPr/>
      </w:pPr>
      <w:r>
        <w:rPr>
          <w:rFonts w:ascii="Amiri" w:hAnsi="Amiri" w:eastAsia="Amiri" w:cs="Amiri"/>
          <w:color w:val="111111"/>
          <w:sz w:val="28"/>
          <w:sz w:val="28"/>
          <w:szCs w:val="28"/>
          <w:rtl w:val="true"/>
          <w:lang w:bidi="ar-SA"/>
        </w:rPr>
        <w:t>الیومَ سارَ عَنِ الکَتائِبِ کَبشُها الیومَ غابَ عَنِ الصَّلاةِ إمامُها</w:t>
      </w:r>
    </w:p>
    <w:p>
      <w:pPr>
        <w:pStyle w:val="BookText"/>
        <w:rPr/>
      </w:pPr>
      <w:r>
        <w:rPr>
          <w:rFonts w:ascii="Amiri" w:hAnsi="Amiri" w:eastAsia="Amiri" w:cs="Amiri"/>
          <w:color w:val="111111"/>
          <w:sz w:val="28"/>
          <w:sz w:val="28"/>
          <w:szCs w:val="28"/>
          <w:rtl w:val="true"/>
          <w:lang w:bidi="ar-SA"/>
        </w:rPr>
        <w:t>الیومَ آلَ إلَی التَّفَرُّقِ جَمعُنا الیومَ حُلَّ مِنَ البُنودِ نِظامُها</w:t>
      </w:r>
    </w:p>
    <w:p>
      <w:pPr>
        <w:pStyle w:val="BookText"/>
        <w:rPr/>
      </w:pPr>
      <w:r>
        <w:rPr>
          <w:rFonts w:ascii="Amiri" w:hAnsi="Amiri" w:eastAsia="Amiri" w:cs="Amiri"/>
          <w:color w:val="111111"/>
          <w:sz w:val="28"/>
          <w:sz w:val="28"/>
          <w:szCs w:val="28"/>
          <w:rtl w:val="true"/>
          <w:lang w:bidi="ar-SA"/>
        </w:rPr>
        <w:t xml:space="preserve">الیَومَ خَرَّ مِنَ الهِدایَةِ بَدرُها الیومَ غَبَّ </w:t>
      </w:r>
      <w:r>
        <w:rPr>
          <w:rStyle w:val="FootnoteAnchor"/>
          <w:rtl w:val="true"/>
        </w:rPr>
        <w:footnoteReference w:id="267"/>
      </w:r>
      <w:r>
        <w:rPr>
          <w:rFonts w:ascii="Amiri" w:hAnsi="Amiri" w:eastAsia="Amiri" w:cs="Amiri"/>
          <w:color w:val="111111"/>
          <w:sz w:val="28"/>
          <w:sz w:val="28"/>
          <w:szCs w:val="28"/>
          <w:rtl w:val="true"/>
          <w:lang w:bidi="ar-SA"/>
        </w:rPr>
        <w:t>عَنِ البِلادِ غَمامُها</w:t>
      </w:r>
    </w:p>
    <w:p>
      <w:pPr>
        <w:pStyle w:val="BookText"/>
        <w:rPr/>
      </w:pPr>
      <w:r>
        <w:rPr>
          <w:rFonts w:ascii="Amiri" w:hAnsi="Amiri" w:eastAsia="Amiri" w:cs="Amiri"/>
          <w:color w:val="111111"/>
          <w:sz w:val="28"/>
          <w:sz w:val="28"/>
          <w:szCs w:val="28"/>
          <w:rtl w:val="true"/>
          <w:lang w:bidi="ar-SA"/>
        </w:rPr>
        <w:t>الیومَ نامَت أعیُنٌ بِکَ لَم تَنَم وَتَسَهَّدَت اخری فَعَزَّ مَنامُها</w:t>
      </w:r>
    </w:p>
    <w:p>
      <w:pPr>
        <w:pStyle w:val="BookText"/>
        <w:rPr/>
      </w:pPr>
      <w:r>
        <w:rPr>
          <w:rFonts w:ascii="Amiri" w:hAnsi="Amiri" w:eastAsia="Amiri" w:cs="Amiri"/>
          <w:color w:val="111111"/>
          <w:sz w:val="28"/>
          <w:sz w:val="28"/>
          <w:szCs w:val="28"/>
          <w:rtl w:val="true"/>
          <w:lang w:bidi="ar-SA"/>
        </w:rPr>
        <w:t xml:space="preserve">أشقیقَ روحی هَل تُراکَ عَلِمتَ إذ غُودِرتَ وَانثالَت عَلَیکَ لِئامُها </w:t>
      </w:r>
      <w:r>
        <w:rPr>
          <w:rStyle w:val="FootnoteAnchor"/>
          <w:rtl w:val="true"/>
        </w:rPr>
        <w:footnoteReference w:id="268"/>
      </w:r>
    </w:p>
    <w:p>
      <w:pPr>
        <w:pStyle w:val="Heading4"/>
        <w:numPr>
          <w:ilvl w:val="3"/>
          <w:numId w:val="1"/>
        </w:numPr>
        <w:rPr/>
      </w:pPr>
      <w:bookmarkStart w:id="266" w:name="__RefHeading___Toc96804_1588784861"/>
      <w:bookmarkStart w:id="267" w:name="_Toc91"/>
      <w:bookmarkEnd w:id="266"/>
      <w:r>
        <w:rPr/>
        <w:t>24</w:t>
      </w:r>
      <w:r>
        <w:rPr>
          <w:rtl w:val="true"/>
        </w:rPr>
        <w:t>.</w:t>
      </w:r>
      <w:r>
        <w:rPr>
          <w:rtl w:val="true"/>
        </w:rPr>
        <w:t>الشَّیخُ مُحَمَّد عَلِیّ الأَعسَمُ‌</w:t>
      </w:r>
      <w:bookmarkEnd w:id="267"/>
    </w:p>
    <w:p>
      <w:pPr>
        <w:pStyle w:val="BookText"/>
        <w:rPr/>
      </w:pPr>
      <w:r>
        <w:rPr>
          <w:rStyle w:val="FootnoteAnchor"/>
          <w:rtl w:val="true"/>
        </w:rPr>
        <w:footnoteReference w:id="2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عَلِیّ الأَعسَمُ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الطُّفوفِ ویَومُ عاشوراءِ مَنَعا جُفونِی لَذَّةَ الإِغفاءِ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أنسَهُ لَمّا سَری مِن یَثرِبٍ بِعِصابَةٍ مِن رَهطِهِ النُّجَباءِ </w:t>
      </w:r>
      <w:bookmarkStart w:id="268" w:name="pg14251_152691"/>
    </w:p>
    <w:p>
      <w:pPr>
        <w:pStyle w:val="BookText"/>
        <w:rPr/>
      </w:pPr>
      <w:bookmarkEnd w:id="268"/>
      <w:r>
        <w:rPr>
          <w:rFonts w:ascii="Amiri" w:hAnsi="Amiri" w:eastAsia="Amiri" w:cs="Amiri"/>
          <w:color w:val="111111"/>
          <w:sz w:val="28"/>
          <w:sz w:val="28"/>
          <w:szCs w:val="28"/>
          <w:rtl w:val="true"/>
          <w:lang w:bidi="ar-SA"/>
        </w:rPr>
        <w:t>للّهِ‌ِ کَم قَطَعوا هُنالِکَ مَهمَهاً نَکَبوا الرِّیاحَ بِهِ مِنَ الإِعیاءِ</w:t>
      </w:r>
    </w:p>
    <w:p>
      <w:pPr>
        <w:pStyle w:val="BookText"/>
        <w:rPr/>
      </w:pPr>
      <w:r>
        <w:rPr>
          <w:rFonts w:ascii="Amiri" w:hAnsi="Amiri" w:eastAsia="Amiri" w:cs="Amiri"/>
          <w:color w:val="111111"/>
          <w:sz w:val="28"/>
          <w:sz w:val="28"/>
          <w:szCs w:val="28"/>
          <w:rtl w:val="true"/>
          <w:lang w:bidi="ar-SA"/>
        </w:rPr>
        <w:t>حَتّی أتَوا أرضَ الطُّفوفِ بِنَینَوی أرضُ الکُروبِ وأرضُ کُلِّ بَلاءِ</w:t>
      </w:r>
    </w:p>
    <w:p>
      <w:pPr>
        <w:pStyle w:val="BookText"/>
        <w:rPr/>
      </w:pPr>
      <w:r>
        <w:rPr>
          <w:rFonts w:ascii="Amiri" w:hAnsi="Amiri" w:eastAsia="Amiri" w:cs="Amiri"/>
          <w:color w:val="111111"/>
          <w:sz w:val="28"/>
          <w:sz w:val="28"/>
          <w:szCs w:val="28"/>
          <w:rtl w:val="true"/>
          <w:lang w:bidi="ar-SA"/>
        </w:rPr>
        <w:t>حُطّوا الرِّحالَ فَذا مَحَطُّ خِیامِنا وهُنا تَکونُ مَصارِعُ الشُّهداءِ</w:t>
      </w:r>
    </w:p>
    <w:p>
      <w:pPr>
        <w:pStyle w:val="BookText"/>
        <w:rPr/>
      </w:pPr>
      <w:r>
        <w:rPr>
          <w:rFonts w:ascii="Amiri" w:hAnsi="Amiri" w:eastAsia="Amiri" w:cs="Amiri"/>
          <w:color w:val="111111"/>
          <w:sz w:val="28"/>
          <w:sz w:val="28"/>
          <w:szCs w:val="28"/>
          <w:rtl w:val="true"/>
          <w:lang w:bidi="ar-SA"/>
        </w:rPr>
        <w:t>وبِهذِهِ یَغدو جَوادِیَ صاهِلاً مُرخَی العِنانِ یَجولُ فِی البَیداءِ</w:t>
      </w:r>
    </w:p>
    <w:p>
      <w:pPr>
        <w:pStyle w:val="BookText"/>
        <w:rPr/>
      </w:pPr>
      <w:r>
        <w:rPr>
          <w:rFonts w:ascii="Amiri" w:hAnsi="Amiri" w:eastAsia="Amiri" w:cs="Amiri"/>
          <w:color w:val="111111"/>
          <w:sz w:val="28"/>
          <w:sz w:val="28"/>
          <w:szCs w:val="28"/>
          <w:rtl w:val="true"/>
          <w:lang w:bidi="ar-SA"/>
        </w:rPr>
        <w:t>وبِهذِهِ أغدو لِطِفلِیَ حامِلاً فِی الکَفِّ أطلُبُ جُرعَةً مِن ماءِ</w:t>
      </w:r>
    </w:p>
    <w:p>
      <w:pPr>
        <w:pStyle w:val="BookText"/>
        <w:rPr/>
      </w:pPr>
      <w:r>
        <w:rPr>
          <w:rFonts w:ascii="Amiri" w:hAnsi="Amiri" w:eastAsia="Amiri" w:cs="Amiri"/>
          <w:color w:val="111111"/>
          <w:sz w:val="28"/>
          <w:sz w:val="28"/>
          <w:szCs w:val="28"/>
          <w:rtl w:val="true"/>
          <w:lang w:bidi="ar-SA"/>
        </w:rPr>
        <w:t>أمُجَدِّلَ الأَبطالِ فی یَومِ الوَغی ومُنَکِّسَ الرّایاتِ فِی الهَیجاءِ</w:t>
      </w:r>
    </w:p>
    <w:p>
      <w:pPr>
        <w:pStyle w:val="BookText"/>
        <w:rPr/>
      </w:pPr>
      <w:r>
        <w:rPr>
          <w:rFonts w:ascii="Amiri" w:hAnsi="Amiri" w:eastAsia="Amiri" w:cs="Amiri"/>
          <w:color w:val="111111"/>
          <w:sz w:val="28"/>
          <w:sz w:val="28"/>
          <w:szCs w:val="28"/>
          <w:rtl w:val="true"/>
          <w:lang w:bidi="ar-SA"/>
        </w:rPr>
        <w:t xml:space="preserve">هذا حَبیبُکَ بِالطُّفوفِ مُجَدَّلٌ عارٍ تُکَفِّنُهُ یَدُ النَّکباءِ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ریح،والنکباء التی لا یختلفُ منها،وهی التی تهبُّ بین الصبا والشمال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9" w:name="__RefHeading___Toc96806_1588784861"/>
      <w:bookmarkStart w:id="270" w:name="_Toc92"/>
      <w:bookmarkEnd w:id="269"/>
      <w:r>
        <w:rPr/>
        <w:t>25</w:t>
      </w:r>
      <w:r>
        <w:rPr>
          <w:rtl w:val="true"/>
        </w:rPr>
        <w:t>.</w:t>
      </w:r>
      <w:r>
        <w:rPr>
          <w:rtl w:val="true"/>
        </w:rPr>
        <w:t>الشَّیخُ مُحَمَّد عَلِیّ کَمّونَة</w:t>
      </w:r>
      <w:bookmarkEnd w:id="270"/>
    </w:p>
    <w:p>
      <w:pPr>
        <w:pStyle w:val="BookText"/>
        <w:rPr/>
      </w:pPr>
      <w:r>
        <w:rPr>
          <w:rStyle w:val="FootnoteAnchor"/>
          <w:rtl w:val="true"/>
        </w:rPr>
        <w:footnoteReference w:id="2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عَلِیّ کَمّونَة،لَهُ القَصیدَةُ الشَّهیرَةُ الَّتی یَصِفُ فیها بُطولَةَ شُهداءِ کَربَلاءَ،وَمِنها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أراهُ وَأَمواجُ الهِیاجِ تَلاطَمَت یَعومُ بِها مُستَأنِساً باسِماً ثَغرا</w:t>
      </w:r>
    </w:p>
    <w:p>
      <w:pPr>
        <w:pStyle w:val="BookText"/>
        <w:rPr/>
      </w:pPr>
      <w:r>
        <w:rPr>
          <w:rFonts w:ascii="Amiri" w:hAnsi="Amiri" w:eastAsia="Amiri" w:cs="Amiri"/>
          <w:color w:val="111111"/>
          <w:sz w:val="28"/>
          <w:sz w:val="28"/>
          <w:szCs w:val="28"/>
          <w:rtl w:val="true"/>
          <w:lang w:bidi="ar-SA"/>
        </w:rPr>
        <w:t>ولَو لَم یُکَفکِفهُ عَن الفَتکِ حِلمُهُ لَعَفَّی دِیارَ الشِّرکِ وَاستَأصَلَ الکُفرا</w:t>
      </w:r>
    </w:p>
    <w:p>
      <w:pPr>
        <w:pStyle w:val="BookText"/>
        <w:rPr/>
      </w:pPr>
      <w:r>
        <w:rPr>
          <w:rFonts w:ascii="Amiri" w:hAnsi="Amiri" w:eastAsia="Amiri" w:cs="Amiri"/>
          <w:color w:val="111111"/>
          <w:sz w:val="28"/>
          <w:sz w:val="28"/>
          <w:szCs w:val="28"/>
          <w:rtl w:val="true"/>
          <w:lang w:bidi="ar-SA"/>
        </w:rPr>
        <w:t>ولَمّا تَجَلَّی اللّهُ جَلَّ جَلالُهُ لَهُ خَرَّ تَعظیماً لَهُ ساجِداً شُکرا</w:t>
      </w:r>
    </w:p>
    <w:p>
      <w:pPr>
        <w:pStyle w:val="BookText"/>
        <w:rPr/>
      </w:pPr>
      <w:r>
        <w:rPr>
          <w:rFonts w:ascii="Amiri" w:hAnsi="Amiri" w:eastAsia="Amiri" w:cs="Amiri"/>
          <w:color w:val="111111"/>
          <w:sz w:val="28"/>
          <w:sz w:val="28"/>
          <w:szCs w:val="28"/>
          <w:rtl w:val="true"/>
          <w:lang w:bidi="ar-SA"/>
        </w:rPr>
        <w:t>هَوی وهوَ طَودٌ وَالمَواضی کَأَنَّها نُسورٌ أبَت إلّامَناکِبَهُ وَکرا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هَوی هَیکَلُ التَّوحیدِ فَالشِّرکُ بَعدَهُ طَغی غَمرُهُ </w:t>
      </w:r>
      <w:r>
        <w:rPr>
          <w:rStyle w:val="FootnoteAnchor"/>
          <w:rtl w:val="true"/>
        </w:rPr>
        <w:footnoteReference w:id="272"/>
      </w:r>
      <w:r>
        <w:rPr>
          <w:rFonts w:ascii="Amiri" w:hAnsi="Amiri" w:eastAsia="Amiri" w:cs="Amiri"/>
          <w:color w:val="111111"/>
          <w:sz w:val="28"/>
          <w:sz w:val="28"/>
          <w:szCs w:val="28"/>
          <w:rtl w:val="true"/>
          <w:lang w:bidi="ar-SA"/>
        </w:rPr>
        <w:t xml:space="preserve">وَالنّاسُ فی غَمرَةٍ سَکری </w:t>
      </w:r>
      <w:bookmarkStart w:id="271" w:name="pg14251_152692"/>
    </w:p>
    <w:p>
      <w:pPr>
        <w:pStyle w:val="BookText"/>
        <w:rPr/>
      </w:pPr>
      <w:bookmarkEnd w:id="271"/>
      <w:r>
        <w:rPr>
          <w:rFonts w:ascii="Amiri" w:hAnsi="Amiri" w:eastAsia="Amiri" w:cs="Amiri"/>
          <w:color w:val="111111"/>
          <w:sz w:val="28"/>
          <w:sz w:val="28"/>
          <w:szCs w:val="28"/>
          <w:rtl w:val="true"/>
          <w:lang w:bidi="ar-SA"/>
        </w:rPr>
        <w:t>وأَعظِم بِخَطبٍ زَعزَعَ العَرشَ وَانحَنی لَهُ الفَلَکُ الدَّوّارُ مُحدَودِباً ظَهرا</w:t>
      </w:r>
    </w:p>
    <w:p>
      <w:pPr>
        <w:pStyle w:val="BookText"/>
        <w:rPr/>
      </w:pPr>
      <w:r>
        <w:rPr>
          <w:rFonts w:ascii="Amiri" w:hAnsi="Amiri" w:eastAsia="Amiri" w:cs="Amiri"/>
          <w:color w:val="111111"/>
          <w:sz w:val="28"/>
          <w:sz w:val="28"/>
          <w:szCs w:val="28"/>
          <w:rtl w:val="true"/>
          <w:lang w:bidi="ar-SA"/>
        </w:rPr>
        <w:t>غَداةَ أراقَ الشِّمرُ مِن نَحرِهِ دَماً لَهُ انبَجَسَت عَینُ السَّما أدمُعاً حُمرا</w:t>
      </w:r>
    </w:p>
    <w:p>
      <w:pPr>
        <w:pStyle w:val="BookText"/>
        <w:rPr/>
      </w:pPr>
      <w:r>
        <w:rPr>
          <w:rFonts w:ascii="Amiri" w:hAnsi="Amiri" w:eastAsia="Amiri" w:cs="Amiri"/>
          <w:color w:val="111111"/>
          <w:sz w:val="28"/>
          <w:sz w:val="28"/>
          <w:szCs w:val="28"/>
          <w:rtl w:val="true"/>
          <w:lang w:bidi="ar-SA"/>
        </w:rPr>
        <w:t xml:space="preserve">وإِن أنسَ لا أنسَی العَوادی عَوادِیاً تَرُضَّ القِرا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مَصدَرِ العِلمِ وَالصَّدرا</w:t>
      </w:r>
    </w:p>
    <w:p>
      <w:pPr>
        <w:pStyle w:val="BookText"/>
        <w:rPr/>
      </w:pPr>
      <w:r>
        <w:rPr>
          <w:rFonts w:ascii="Amiri" w:hAnsi="Amiri" w:eastAsia="Amiri" w:cs="Amiri"/>
          <w:color w:val="111111"/>
          <w:sz w:val="28"/>
          <w:sz w:val="28"/>
          <w:szCs w:val="28"/>
          <w:rtl w:val="true"/>
          <w:lang w:bidi="ar-SA"/>
        </w:rPr>
        <w:t>ولَم أنسَ فِتیاناً تَنادَوا لِنَصرِهِ ولِلذَّبِّ عَنهُ عانَقوا البیضَ وَالسُّمرا</w:t>
      </w:r>
    </w:p>
    <w:p>
      <w:pPr>
        <w:pStyle w:val="BookText"/>
        <w:rPr/>
      </w:pPr>
      <w:r>
        <w:rPr>
          <w:rFonts w:ascii="Amiri" w:hAnsi="Amiri" w:eastAsia="Amiri" w:cs="Amiri"/>
          <w:color w:val="111111"/>
          <w:sz w:val="28"/>
          <w:sz w:val="28"/>
          <w:szCs w:val="28"/>
          <w:rtl w:val="true"/>
          <w:lang w:bidi="ar-SA"/>
        </w:rPr>
        <w:t>رِجالٌ تَواصَوا حَیثُ طابَت اصولُهُم وأَنفُسُهُم بِالصَّبرِ حَتّی قَضَوا صَبرا</w:t>
      </w:r>
    </w:p>
    <w:p>
      <w:pPr>
        <w:pStyle w:val="BookText"/>
        <w:rPr/>
      </w:pPr>
      <w:r>
        <w:rPr>
          <w:rFonts w:ascii="Amiri" w:hAnsi="Amiri" w:eastAsia="Amiri" w:cs="Amiri"/>
          <w:color w:val="111111"/>
          <w:sz w:val="28"/>
          <w:sz w:val="28"/>
          <w:szCs w:val="28"/>
          <w:rtl w:val="true"/>
          <w:lang w:bidi="ar-SA"/>
        </w:rPr>
        <w:t>وما کُنتُ أدری قَبلَ حَملِ رُؤوسِهِم بِأَنَّ العَوالی تَحمِلُ الأَنجُمَ الزُّهرا</w:t>
      </w:r>
    </w:p>
    <w:p>
      <w:pPr>
        <w:pStyle w:val="BookText"/>
        <w:rPr/>
      </w:pPr>
      <w:r>
        <w:rPr>
          <w:rFonts w:ascii="Amiri" w:hAnsi="Amiri" w:eastAsia="Amiri" w:cs="Amiri"/>
          <w:color w:val="111111"/>
          <w:sz w:val="28"/>
          <w:sz w:val="28"/>
          <w:szCs w:val="28"/>
          <w:rtl w:val="true"/>
          <w:lang w:bidi="ar-SA"/>
        </w:rPr>
        <w:t>حُماةٌ حَمَوا خِدراً أبَی اللّهُ هَتکَهُ فَعَظَّمَهُ شَأنا وشَرَّفَهُ قَدرا</w:t>
      </w:r>
    </w:p>
    <w:p>
      <w:pPr>
        <w:pStyle w:val="BookText"/>
        <w:rPr/>
      </w:pPr>
      <w:r>
        <w:rPr>
          <w:rFonts w:ascii="Amiri" w:hAnsi="Amiri" w:eastAsia="Amiri" w:cs="Amiri"/>
          <w:color w:val="111111"/>
          <w:sz w:val="28"/>
          <w:sz w:val="28"/>
          <w:szCs w:val="28"/>
          <w:rtl w:val="true"/>
          <w:lang w:bidi="ar-SA"/>
        </w:rPr>
        <w:t>فَأَصبَحَ نَهباً لِلمَغاویرِ بَعدَهُم ومِنهُ بَناتُ المُصطَفی ابرِزَت حَسری</w:t>
      </w:r>
    </w:p>
    <w:p>
      <w:pPr>
        <w:pStyle w:val="BookText"/>
        <w:rPr/>
      </w:pPr>
      <w:r>
        <w:rPr>
          <w:rFonts w:ascii="Amiri" w:hAnsi="Amiri" w:eastAsia="Amiri" w:cs="Amiri"/>
          <w:color w:val="111111"/>
          <w:sz w:val="28"/>
          <w:sz w:val="28"/>
          <w:szCs w:val="28"/>
          <w:rtl w:val="true"/>
          <w:lang w:bidi="ar-SA"/>
        </w:rPr>
        <w:t>یُقَنِّعُها بِالسَّوطِ شِمرٌ فَإِن شَکَت یُؤَنِّبُها زَجرٌ ویوسِعُها زَجرا</w:t>
      </w:r>
    </w:p>
    <w:p>
      <w:pPr>
        <w:pStyle w:val="BookText"/>
        <w:rPr/>
      </w:pPr>
      <w:r>
        <w:rPr>
          <w:rFonts w:ascii="Amiri" w:hAnsi="Amiri" w:eastAsia="Amiri" w:cs="Amiri"/>
          <w:color w:val="111111"/>
          <w:sz w:val="28"/>
          <w:sz w:val="28"/>
          <w:szCs w:val="28"/>
          <w:rtl w:val="true"/>
          <w:lang w:bidi="ar-SA"/>
        </w:rPr>
        <w:t>نَوائِحُ إلّاأنَّهُنَّ ثَواکِلٌ عَواطِشُ إلّاأنَّ أعیُنَها عَبری</w:t>
      </w:r>
    </w:p>
    <w:p>
      <w:pPr>
        <w:pStyle w:val="BookText"/>
        <w:rPr/>
      </w:pPr>
      <w:r>
        <w:rPr>
          <w:rFonts w:ascii="Amiri" w:hAnsi="Amiri" w:eastAsia="Amiri" w:cs="Amiri"/>
          <w:color w:val="111111"/>
          <w:sz w:val="28"/>
          <w:sz w:val="28"/>
          <w:szCs w:val="28"/>
          <w:rtl w:val="true"/>
          <w:lang w:bidi="ar-SA"/>
        </w:rPr>
        <w:t xml:space="preserve">یَصونُ بِیُمناهَا الحَیا ماءَ وَجهِها ویَستُرُها إن أعوَزَ السِّترُ بِالیُسری </w:t>
      </w:r>
      <w:r>
        <w:rPr>
          <w:rStyle w:val="FootnoteAnchor"/>
          <w:rtl w:val="true"/>
        </w:rPr>
        <w:footnoteReference w:id="274"/>
      </w:r>
    </w:p>
    <w:p>
      <w:pPr>
        <w:pStyle w:val="Heading4"/>
        <w:numPr>
          <w:ilvl w:val="3"/>
          <w:numId w:val="1"/>
        </w:numPr>
        <w:rPr/>
      </w:pPr>
      <w:bookmarkStart w:id="272" w:name="__RefHeading___Toc96808_1588784861"/>
      <w:bookmarkStart w:id="273" w:name="_Toc93"/>
      <w:bookmarkEnd w:id="272"/>
      <w:r>
        <w:rPr/>
        <w:t>26</w:t>
      </w:r>
      <w:r>
        <w:rPr>
          <w:rtl w:val="true"/>
        </w:rPr>
        <w:t>.</w:t>
      </w:r>
      <w:r>
        <w:rPr>
          <w:rtl w:val="true"/>
        </w:rPr>
        <w:t>الشَّیخُ مُحَمَّدُ بنُ نَصّارٍ</w:t>
      </w:r>
      <w:bookmarkEnd w:id="273"/>
    </w:p>
    <w:p>
      <w:pPr>
        <w:pStyle w:val="BookText"/>
        <w:rPr/>
      </w:pPr>
      <w:r>
        <w:rPr>
          <w:rStyle w:val="FootnoteAnchor"/>
          <w:rtl w:val="true"/>
        </w:rPr>
        <w:footnoteReference w:id="27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مُحَمَّدِ بنِ نَصّارٍ یَصِفُ حالَ زَینَبَ وَالإِمامِ السَّجّادِ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فَأَتَتهُ زَینَبُ بِالجَوادِ تَقودُهُ وَالدَّمعُ مِن ذِکرِ الفِراقِ یَسیلُ</w:t>
      </w:r>
    </w:p>
    <w:p>
      <w:pPr>
        <w:pStyle w:val="BookText"/>
        <w:rPr/>
      </w:pPr>
      <w:r>
        <w:rPr>
          <w:rFonts w:ascii="Amiri" w:hAnsi="Amiri" w:eastAsia="Amiri" w:cs="Amiri"/>
          <w:color w:val="111111"/>
          <w:sz w:val="28"/>
          <w:sz w:val="28"/>
          <w:szCs w:val="28"/>
          <w:rtl w:val="true"/>
          <w:lang w:bidi="ar-SA"/>
        </w:rPr>
        <w:t>وتَقولُ قَد قَطَّعتَ قَلبِیَ یا أَخی حُزناً فَیا لَیتَ الجِبالَ تَزولُ</w:t>
      </w:r>
    </w:p>
    <w:p>
      <w:pPr>
        <w:pStyle w:val="BookText"/>
        <w:rPr/>
      </w:pPr>
      <w:r>
        <w:rPr>
          <w:rFonts w:ascii="Amiri" w:hAnsi="Amiri" w:eastAsia="Amiri" w:cs="Amiri"/>
          <w:color w:val="111111"/>
          <w:sz w:val="28"/>
          <w:sz w:val="28"/>
          <w:szCs w:val="28"/>
          <w:rtl w:val="true"/>
          <w:lang w:bidi="ar-SA"/>
        </w:rPr>
        <w:t>فَلِمَن تُنادی وَالحُماةُ عَلَی الثَّری صَرعی ومِنهُم لا یُبَلُّ غَلیلُ</w:t>
      </w:r>
    </w:p>
    <w:p>
      <w:pPr>
        <w:pStyle w:val="BookText"/>
        <w:rPr/>
      </w:pPr>
      <w:r>
        <w:rPr>
          <w:rFonts w:ascii="Amiri" w:hAnsi="Amiri" w:eastAsia="Amiri" w:cs="Amiri"/>
          <w:color w:val="111111"/>
          <w:sz w:val="28"/>
          <w:sz w:val="28"/>
          <w:szCs w:val="28"/>
          <w:rtl w:val="true"/>
          <w:lang w:bidi="ar-SA"/>
        </w:rPr>
        <w:t>ما فِی الخِیامِ وقَد تَفانی أهلُها إلّا نِساءٌ وُلَّهٌ وعَلیلُ</w:t>
      </w:r>
    </w:p>
    <w:p>
      <w:pPr>
        <w:pStyle w:val="BookText"/>
        <w:rPr/>
      </w:pPr>
      <w:r>
        <w:rPr>
          <w:rFonts w:ascii="Amiri" w:hAnsi="Amiri" w:eastAsia="Amiri" w:cs="Amiri"/>
          <w:color w:val="111111"/>
          <w:sz w:val="28"/>
          <w:sz w:val="28"/>
          <w:szCs w:val="28"/>
          <w:rtl w:val="true"/>
          <w:lang w:bidi="ar-SA"/>
        </w:rPr>
        <w:t>أرَأَیتَ اختاً قَدَّمَت لِشَقیقِها فَرَسَ المَنونِ ولا حِمیً وکَفیلُ</w:t>
      </w:r>
    </w:p>
    <w:p>
      <w:pPr>
        <w:pStyle w:val="BookText"/>
        <w:rPr/>
      </w:pPr>
      <w:r>
        <w:rPr>
          <w:rFonts w:ascii="Amiri" w:hAnsi="Amiri" w:eastAsia="Amiri" w:cs="Amiri"/>
          <w:color w:val="111111"/>
          <w:sz w:val="28"/>
          <w:sz w:val="28"/>
          <w:szCs w:val="28"/>
          <w:rtl w:val="true"/>
          <w:lang w:bidi="ar-SA"/>
        </w:rPr>
        <w:t>فَتَبادَرَت مِنهُ الدُّموعُ وقالَ یا اُختاهُ صَبراً فَالمُصابُ جَلیلُ</w:t>
      </w:r>
    </w:p>
    <w:p>
      <w:pPr>
        <w:pStyle w:val="BookText"/>
        <w:rPr/>
      </w:pPr>
      <w:r>
        <w:rPr>
          <w:rFonts w:ascii="Amiri" w:hAnsi="Amiri" w:eastAsia="Amiri" w:cs="Amiri"/>
          <w:color w:val="111111"/>
          <w:sz w:val="28"/>
          <w:sz w:val="28"/>
          <w:szCs w:val="28"/>
          <w:rtl w:val="true"/>
          <w:lang w:bidi="ar-SA"/>
        </w:rPr>
        <w:t>فَبَکَت وقالَت یَابنَ امِّی لَیسَ لی وعَلَیکَ مَا الصَّبرُ الجَمیلُ جَمیلُ</w:t>
      </w:r>
    </w:p>
    <w:p>
      <w:pPr>
        <w:pStyle w:val="BookText"/>
        <w:rPr/>
      </w:pPr>
      <w:r>
        <w:rPr>
          <w:rFonts w:ascii="Amiri" w:hAnsi="Amiri" w:eastAsia="Amiri" w:cs="Amiri"/>
          <w:color w:val="111111"/>
          <w:sz w:val="28"/>
          <w:sz w:val="28"/>
          <w:szCs w:val="28"/>
          <w:rtl w:val="true"/>
          <w:lang w:bidi="ar-SA"/>
        </w:rPr>
        <w:t>یا نورَ عَینی یا حُشاشَةَ مُهجَتی مَن لِلنِّساءِ الضّائِعاتِ دَلیلُ</w:t>
      </w:r>
    </w:p>
    <w:p>
      <w:pPr>
        <w:pStyle w:val="BookText"/>
        <w:rPr/>
      </w:pPr>
      <w:r>
        <w:rPr>
          <w:rFonts w:ascii="Amiri" w:hAnsi="Amiri" w:eastAsia="Amiri" w:cs="Amiri"/>
          <w:color w:val="111111"/>
          <w:sz w:val="28"/>
          <w:sz w:val="28"/>
          <w:szCs w:val="28"/>
          <w:rtl w:val="true"/>
          <w:lang w:bidi="ar-SA"/>
        </w:rPr>
        <w:t>ورَنَت إلی نَحوِ الخِیامِ بِعَولَةٍ عُظمی تَصُبُّ الدَّمعَ وهیَ تَقولُ</w:t>
      </w:r>
    </w:p>
    <w:p>
      <w:pPr>
        <w:pStyle w:val="BookText"/>
        <w:rPr/>
      </w:pPr>
      <w:r>
        <w:rPr>
          <w:rFonts w:ascii="Amiri" w:hAnsi="Amiri" w:eastAsia="Amiri" w:cs="Amiri"/>
          <w:color w:val="111111"/>
          <w:sz w:val="28"/>
          <w:sz w:val="28"/>
          <w:szCs w:val="28"/>
          <w:rtl w:val="true"/>
          <w:lang w:bidi="ar-SA"/>
        </w:rPr>
        <w:t>قوموا إلَی التَّودیعِ إنَّ أخی دَعا بِجَوادِهِ إنَّ الفِراقَ طَویلُ</w:t>
      </w:r>
    </w:p>
    <w:p>
      <w:pPr>
        <w:pStyle w:val="BookText"/>
        <w:rPr/>
      </w:pPr>
      <w:r>
        <w:rPr>
          <w:rFonts w:ascii="Amiri" w:hAnsi="Amiri" w:eastAsia="Amiri" w:cs="Amiri"/>
          <w:color w:val="111111"/>
          <w:sz w:val="28"/>
          <w:sz w:val="28"/>
          <w:szCs w:val="28"/>
          <w:rtl w:val="true"/>
          <w:lang w:bidi="ar-SA"/>
        </w:rPr>
        <w:t>فَخَرَجنَ رَبّاتُ الخُدورِ عَواثِراً وغَدا لَها حَولَ الحُسَینِ عَویلُ</w:t>
      </w:r>
    </w:p>
    <w:p>
      <w:pPr>
        <w:pStyle w:val="BookText"/>
        <w:rPr/>
      </w:pPr>
      <w:r>
        <w:rPr>
          <w:rFonts w:ascii="Amiri" w:hAnsi="Amiri" w:eastAsia="Amiri" w:cs="Amiri"/>
          <w:color w:val="111111"/>
          <w:sz w:val="28"/>
          <w:sz w:val="28"/>
          <w:szCs w:val="28"/>
          <w:rtl w:val="true"/>
          <w:lang w:bidi="ar-SA"/>
        </w:rPr>
        <w:t>اللّهُ ما حالُ العَلیلِ وقَد رَأی تِلکَ المَدامِعَ لِلوَداعِ تَسیلُ</w:t>
      </w:r>
    </w:p>
    <w:p>
      <w:pPr>
        <w:pStyle w:val="BookText"/>
        <w:rPr/>
      </w:pPr>
      <w:r>
        <w:rPr>
          <w:rFonts w:ascii="Amiri" w:hAnsi="Amiri" w:eastAsia="Amiri" w:cs="Amiri"/>
          <w:color w:val="111111"/>
          <w:sz w:val="28"/>
          <w:sz w:val="28"/>
          <w:szCs w:val="28"/>
          <w:rtl w:val="true"/>
          <w:lang w:bidi="ar-SA"/>
        </w:rPr>
        <w:t>فَیَقومُ طَوراً ثُمَّ یَکبو تارَةً وعَراهُ مِن ذِکرِ الوَداعِ نُحولُ</w:t>
      </w:r>
    </w:p>
    <w:p>
      <w:pPr>
        <w:pStyle w:val="BookText"/>
        <w:rPr/>
      </w:pPr>
      <w:r>
        <w:rPr>
          <w:rFonts w:ascii="Amiri" w:hAnsi="Amiri" w:eastAsia="Amiri" w:cs="Amiri"/>
          <w:color w:val="111111"/>
          <w:sz w:val="28"/>
          <w:sz w:val="28"/>
          <w:szCs w:val="28"/>
          <w:rtl w:val="true"/>
          <w:lang w:bidi="ar-SA"/>
        </w:rPr>
        <w:t>فَغَدا یُنادی وَالدُّموعُ بَوادِرٌ هَل لِلوُصولِ إلَی الحُسَینِ سَبیلُ</w:t>
      </w:r>
    </w:p>
    <w:p>
      <w:pPr>
        <w:pStyle w:val="BookText"/>
        <w:rPr/>
      </w:pPr>
      <w:r>
        <w:rPr>
          <w:rFonts w:ascii="Amiri" w:hAnsi="Amiri" w:eastAsia="Amiri" w:cs="Amiri"/>
          <w:color w:val="111111"/>
          <w:sz w:val="28"/>
          <w:sz w:val="28"/>
          <w:szCs w:val="28"/>
          <w:rtl w:val="true"/>
          <w:lang w:bidi="ar-SA"/>
        </w:rPr>
        <w:t>هذا أبِیُّ الضَّیمِ یَنعی نَفسَهُ یا لَیتَنی دونَ الأَبِیِّ قَتیلُ</w:t>
      </w:r>
    </w:p>
    <w:p>
      <w:pPr>
        <w:pStyle w:val="BookText"/>
        <w:rPr/>
      </w:pPr>
      <w:r>
        <w:rPr>
          <w:rFonts w:ascii="Amiri" w:hAnsi="Amiri" w:eastAsia="Amiri" w:cs="Amiri"/>
          <w:color w:val="111111"/>
          <w:sz w:val="28"/>
          <w:sz w:val="28"/>
          <w:szCs w:val="28"/>
          <w:rtl w:val="true"/>
          <w:lang w:bidi="ar-SA"/>
        </w:rPr>
        <w:t xml:space="preserve">أبَتاهُ إنِّی بَعدَ فَقدِکَ هالِکٌ حُزناً وإِنّی بَعدَکُم لَذَلیلُ </w:t>
      </w:r>
      <w:r>
        <w:rPr>
          <w:rStyle w:val="FootnoteAnchor"/>
          <w:rtl w:val="true"/>
        </w:rPr>
        <w:footnoteReference w:id="27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الطلیعة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أدیباً،ظریفاً کثیر الدعابة،ذا تقی ودیانة وتمسّک بالشرع،وکان لشدّة حبّه لأهل البیت یسمّی کلّ مولود یولد له علیّاً،ویُکنّیه بأبی جعفر أو أبی الحسن؛للتفرقة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تلامذة شیخنا البهائی،وله کتاب فی الاُصول،وله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والذریعة إلی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bookmarkStart w:id="274" w:name="pg14251_152694"/>
    </w:p>
    <w:p>
      <w:pPr>
        <w:pStyle w:val="Heading4"/>
        <w:numPr>
          <w:ilvl w:val="3"/>
          <w:numId w:val="1"/>
        </w:numPr>
        <w:rPr/>
      </w:pPr>
      <w:bookmarkStart w:id="275" w:name="__RefHeading___Toc96810_1588784861"/>
      <w:bookmarkStart w:id="276" w:name="_Toc94"/>
      <w:bookmarkEnd w:id="274"/>
      <w:bookmarkEnd w:id="275"/>
      <w:r>
        <w:rPr/>
        <w:t>27</w:t>
      </w:r>
      <w:r>
        <w:rPr>
          <w:rtl w:val="true"/>
        </w:rPr>
        <w:t>.</w:t>
      </w:r>
      <w:r>
        <w:rPr>
          <w:rtl w:val="true"/>
        </w:rPr>
        <w:t>السَّیِّدُ مَهدی بَحرُ العُلومِ‌</w:t>
      </w:r>
      <w:bookmarkEnd w:id="276"/>
    </w:p>
    <w:p>
      <w:pPr>
        <w:pStyle w:val="BookText"/>
        <w:rPr/>
      </w:pP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هو الإمام العلّامة،رئیس الإمامیّة وشیخ مشایخهم فی عصره،نادرة الدهر وإمام العصر،الفقیه الاُصولی،الکلامی المفسّر،المحدّث الرجالی،الماهر فی المعقول والمنقول،المتضلّع بالأخبار والحدیث والرجال،التقی الورع،الأدیب الشاعر،الجامع لجمیع الفنون والکمالات،الملقّب ببحر العلوم عن جدارة واستحقاق،ذو همّة عالیة،وصفات سامیة،ونفس عصامیة،وأخلاق کریمة،وسخاء هاشمی،ورئاسة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یحبّ الشعر وإنشاده،فیستنشد الشعراء ویرتاح إلی محاضراتهم ومطارحاتهم،ویحکّمونه بینهم،ویمدحونه فیجیزهم الجوائز الجلیلة،وهو نفسه شاعر مطبوع ینظم الشعر کثیراً،ویجاری الشعراء فی محاضراتهم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المصابیح فی الفقه ثلاثة مجلّدات،الفوائد فی الاُصول،مشکاة الهدایة،کتاب الرجال المسمّی بالفوائد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أعیان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مَهدی بَحرِ العُلومِ یَذکُرُ ظُلامَةَ أهلِ البَیتِ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وَدائِعُ المُصطَفی أوصی بِحِفظِهِمُ فَضَیَّعوها فَلَم تُحفَظ وَدائِعُهُ</w:t>
      </w:r>
    </w:p>
    <w:p>
      <w:pPr>
        <w:pStyle w:val="BookText"/>
        <w:rPr/>
      </w:pPr>
      <w:r>
        <w:rPr>
          <w:rFonts w:ascii="Amiri" w:hAnsi="Amiri" w:eastAsia="Amiri" w:cs="Amiri"/>
          <w:color w:val="111111"/>
          <w:sz w:val="28"/>
          <w:sz w:val="28"/>
          <w:szCs w:val="28"/>
          <w:rtl w:val="true"/>
          <w:lang w:bidi="ar-SA"/>
        </w:rPr>
        <w:t>صَنائِعُ اللّهِ بَدءاً وَالأَنامُ لَهُم صَنائِعٌ شَدَّ ما لاقَت صَنائِعُهُ</w:t>
      </w:r>
    </w:p>
    <w:p>
      <w:pPr>
        <w:pStyle w:val="BookText"/>
        <w:rPr/>
      </w:pPr>
      <w:r>
        <w:rPr>
          <w:rFonts w:ascii="Amiri" w:hAnsi="Amiri" w:eastAsia="Amiri" w:cs="Amiri"/>
          <w:color w:val="111111"/>
          <w:sz w:val="28"/>
          <w:sz w:val="28"/>
          <w:szCs w:val="28"/>
          <w:rtl w:val="true"/>
          <w:lang w:bidi="ar-SA"/>
        </w:rPr>
        <w:t>أزالَ أوَّلَ أهلِ البَغیِ أوَّلُهُم عَن مَوضِعٍ فیهِ رَبُّ العَرشِ واضِعُهُ</w:t>
      </w:r>
    </w:p>
    <w:p>
      <w:pPr>
        <w:pStyle w:val="BookText"/>
        <w:rPr/>
      </w:pPr>
      <w:r>
        <w:rPr>
          <w:rFonts w:ascii="Amiri" w:hAnsi="Amiri" w:eastAsia="Amiri" w:cs="Amiri"/>
          <w:color w:val="111111"/>
          <w:sz w:val="28"/>
          <w:sz w:val="28"/>
          <w:szCs w:val="28"/>
          <w:rtl w:val="true"/>
          <w:lang w:bidi="ar-SA"/>
        </w:rPr>
        <w:t xml:space="preserve">کُلُّ الرَّزایا وَإِن جَلَّت وَقائِعُها تُنسی سِوَی الطَّفِّ لا تُنسی وَقائِعُهُ </w:t>
      </w:r>
      <w:r>
        <w:rPr>
          <w:rStyle w:val="FootnoteAnchor"/>
          <w:rtl w:val="true"/>
        </w:rPr>
        <w:footnoteReference w:id="278"/>
      </w:r>
    </w:p>
    <w:p>
      <w:pPr>
        <w:pStyle w:val="BookText"/>
        <w:rPr/>
      </w:pP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مُرتَضِعٌ لَم یَرتَضِع أبَداً مِن ثَدیِ انثی ومِن طه مَراضِعُهُ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بِهِ خَصَّهُ باریهِ إذ جُمِعَت واُودِعَت فیهِ عَن أمرٍ وَدایِعُهُ </w:t>
      </w:r>
      <w:bookmarkStart w:id="277" w:name="pg14251_152695"/>
    </w:p>
    <w:p>
      <w:pPr>
        <w:pStyle w:val="BookText"/>
        <w:rPr/>
      </w:pPr>
      <w:bookmarkEnd w:id="277"/>
      <w:r>
        <w:rPr>
          <w:rFonts w:ascii="Amiri" w:hAnsi="Amiri" w:eastAsia="Amiri" w:cs="Amiri"/>
          <w:color w:val="111111"/>
          <w:sz w:val="28"/>
          <w:sz w:val="28"/>
          <w:szCs w:val="28"/>
          <w:rtl w:val="true"/>
          <w:lang w:bidi="ar-SA"/>
        </w:rPr>
        <w:t>غَرسٌ سَقاهُ رَسولُ اللّهِ مِن یَدِهِ وطابَ مِن بَعدِ طیبِ الأَصلِ فارِعُهُ</w:t>
      </w:r>
    </w:p>
    <w:p>
      <w:pPr>
        <w:pStyle w:val="BookText"/>
        <w:rPr/>
      </w:pPr>
      <w:r>
        <w:rPr>
          <w:rFonts w:ascii="Amiri" w:hAnsi="Amiri" w:eastAsia="Amiri" w:cs="Amiri"/>
          <w:color w:val="111111"/>
          <w:sz w:val="28"/>
          <w:sz w:val="28"/>
          <w:szCs w:val="28"/>
          <w:rtl w:val="true"/>
          <w:lang w:bidi="ar-SA"/>
        </w:rPr>
        <w:t>ذَوَت بَواسِقُهُ إذ أظمَؤوهُ فَلَم یَقطِف مِنَ الَّثمَرِ المَطلولِ یانِعُهُ</w:t>
      </w:r>
    </w:p>
    <w:p>
      <w:pPr>
        <w:pStyle w:val="BookText"/>
        <w:rPr/>
      </w:pPr>
      <w:r>
        <w:rPr>
          <w:rFonts w:ascii="Amiri" w:hAnsi="Amiri" w:eastAsia="Amiri" w:cs="Amiri"/>
          <w:color w:val="111111"/>
          <w:sz w:val="28"/>
          <w:sz w:val="28"/>
          <w:szCs w:val="28"/>
          <w:rtl w:val="true"/>
          <w:lang w:bidi="ar-SA"/>
        </w:rPr>
        <w:t>عَدَت عَلَیهِ یَدُ الجانینَ فَانقَطَعَت عَن مُجتَنی نَبعِهِ الزّاکی مَنافِعُهُ</w:t>
      </w:r>
    </w:p>
    <w:p>
      <w:pPr>
        <w:pStyle w:val="BookText"/>
        <w:rPr/>
      </w:pPr>
      <w:r>
        <w:rPr>
          <w:rFonts w:ascii="Amiri" w:hAnsi="Amiri" w:eastAsia="Amiri" w:cs="Amiri"/>
          <w:color w:val="111111"/>
          <w:sz w:val="28"/>
          <w:sz w:val="28"/>
          <w:szCs w:val="28"/>
          <w:rtl w:val="true"/>
          <w:lang w:bidi="ar-SA"/>
        </w:rPr>
        <w:t>قَضی عَلی ظَمأٍ وَالماءُ قَد مُنِعَت بِمُشرَعاتِ القَنا عَنهُ مَشارِعُهُ</w:t>
      </w:r>
    </w:p>
    <w:p>
      <w:pPr>
        <w:pStyle w:val="BookText"/>
        <w:rPr/>
      </w:pPr>
      <w:r>
        <w:rPr>
          <w:rFonts w:ascii="Amiri" w:hAnsi="Amiri" w:eastAsia="Amiri" w:cs="Amiri"/>
          <w:color w:val="111111"/>
          <w:sz w:val="28"/>
          <w:sz w:val="28"/>
          <w:szCs w:val="28"/>
          <w:rtl w:val="true"/>
          <w:lang w:bidi="ar-SA"/>
        </w:rPr>
        <w:t>هَمُّوا بِإِطفاءِ نورِ اللّهِ وَاجتَهَدوا فی وَضعِ قَدرِ مَنِ الرَّحمنُ رافِعُهُ</w:t>
      </w:r>
    </w:p>
    <w:p>
      <w:pPr>
        <w:pStyle w:val="BookText"/>
        <w:rPr/>
      </w:pPr>
      <w:r>
        <w:rPr>
          <w:rFonts w:ascii="Amiri" w:hAnsi="Amiri" w:eastAsia="Amiri" w:cs="Amiri"/>
          <w:color w:val="111111"/>
          <w:sz w:val="28"/>
          <w:sz w:val="28"/>
          <w:szCs w:val="28"/>
          <w:rtl w:val="true"/>
          <w:lang w:bidi="ar-SA"/>
        </w:rPr>
        <w:t>لَم أنسَهُ إذ یُنادی بِالطُّغاةِ وقَد تَجَمَّعوا حَولَهُ وَالکُلُّ سامِعُهُ</w:t>
      </w:r>
    </w:p>
    <w:p>
      <w:pPr>
        <w:pStyle w:val="BookText"/>
        <w:rPr/>
      </w:pPr>
      <w:r>
        <w:rPr>
          <w:rFonts w:ascii="Amiri" w:hAnsi="Amiri" w:eastAsia="Amiri" w:cs="Amiri"/>
          <w:color w:val="111111"/>
          <w:sz w:val="28"/>
          <w:sz w:val="28"/>
          <w:szCs w:val="28"/>
          <w:rtl w:val="true"/>
          <w:lang w:bidi="ar-SA"/>
        </w:rPr>
        <w:t xml:space="preserve">تَرجونَ جَدّی شَفیعاً وهوَ خَصمُکُمُ وَیلٌ لِمَن خَصمُهُ فِی الحَشرِ شافِعُهُ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96812_1588784861"/>
      <w:bookmarkStart w:id="279" w:name="_Toc95"/>
      <w:bookmarkEnd w:id="278"/>
      <w:r>
        <w:rPr/>
        <w:t>28</w:t>
      </w:r>
      <w:r>
        <w:rPr>
          <w:rtl w:val="true"/>
        </w:rPr>
        <w:t>.</w:t>
      </w:r>
      <w:r>
        <w:rPr>
          <w:rtl w:val="true"/>
        </w:rPr>
        <w:t>السَّیِّدُ مُحَمَّدُ القَزوِینِیُّ‌</w:t>
      </w:r>
      <w:bookmarkEnd w:id="279"/>
    </w:p>
    <w:p>
      <w:pPr>
        <w:pStyle w:val="BookText"/>
        <w:rPr/>
      </w:pPr>
      <w:r>
        <w:rPr>
          <w:rStyle w:val="FootnoteAnchor"/>
          <w:rtl w:val="true"/>
        </w:rPr>
        <w:footnoteReference w:id="2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مُحَمَّدٍ القَزوینِیِّ یَستَنهِضُ الإِمامَ الحُجَّةَ عَجَّلَ اللّهُ فَرَجَهُ ویَرثِی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أحِلماً وکادَت تَموتُ السُّنَن لِطولِ انتِظارِکَ یَابنَ الحَسَن</w:t>
      </w:r>
    </w:p>
    <w:p>
      <w:pPr>
        <w:pStyle w:val="BookText"/>
        <w:rPr/>
      </w:pPr>
      <w:r>
        <w:rPr>
          <w:rFonts w:ascii="Amiri" w:hAnsi="Amiri" w:eastAsia="Amiri" w:cs="Amiri"/>
          <w:color w:val="111111"/>
          <w:sz w:val="28"/>
          <w:sz w:val="28"/>
          <w:szCs w:val="28"/>
          <w:rtl w:val="true"/>
          <w:lang w:bidi="ar-SA"/>
        </w:rPr>
        <w:t>وأَوشَکَ دینُ أبیکَ النَّبِیِّ یُمحی ویَرجِعُ دینُ الوَثَن</w:t>
      </w:r>
    </w:p>
    <w:p>
      <w:pPr>
        <w:pStyle w:val="BookText"/>
        <w:rPr/>
      </w:pPr>
      <w:r>
        <w:rPr>
          <w:rFonts w:ascii="Amiri" w:hAnsi="Amiri" w:eastAsia="Amiri" w:cs="Amiri"/>
          <w:color w:val="111111"/>
          <w:sz w:val="28"/>
          <w:sz w:val="28"/>
          <w:szCs w:val="28"/>
          <w:rtl w:val="true"/>
          <w:lang w:bidi="ar-SA"/>
        </w:rPr>
        <w:t>وهذی رَعایاکَ تَشکو إلَیکَ ما نالَها مِن عَظیمِ الِمحَن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فَمُذ عَمَّنا الجَورُ وَاستَحکَموا بِأَموالِنا وَاستَباحُوا الوَطَن </w:t>
      </w:r>
      <w:bookmarkStart w:id="280" w:name="pg14251_152696"/>
    </w:p>
    <w:p>
      <w:pPr>
        <w:pStyle w:val="BookText"/>
        <w:rPr/>
      </w:pPr>
      <w:bookmarkEnd w:id="280"/>
      <w:r>
        <w:rPr>
          <w:rFonts w:ascii="Amiri" w:hAnsi="Amiri" w:eastAsia="Amiri" w:cs="Amiri"/>
          <w:color w:val="111111"/>
          <w:sz w:val="28"/>
          <w:sz w:val="28"/>
          <w:szCs w:val="28"/>
          <w:rtl w:val="true"/>
          <w:lang w:bidi="ar-SA"/>
        </w:rPr>
        <w:t>شَخَصنا إلَیکَ بِأَبصارِنا شُخوصَ الغَریقِ لِمَرِّ السَّفَن</w:t>
      </w:r>
    </w:p>
    <w:p>
      <w:pPr>
        <w:pStyle w:val="BookText"/>
        <w:rPr/>
      </w:pPr>
      <w:r>
        <w:rPr>
          <w:rFonts w:ascii="Amiri" w:hAnsi="Amiri" w:eastAsia="Amiri" w:cs="Amiri"/>
          <w:color w:val="111111"/>
          <w:sz w:val="28"/>
          <w:sz w:val="28"/>
          <w:szCs w:val="28"/>
          <w:rtl w:val="true"/>
          <w:lang w:bidi="ar-SA"/>
        </w:rPr>
        <w:t>وفیکَ استَغثَنا فَإِن لَم تَکُن مُغیثاً مُجیراً وإِلّا 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أتَنسی مَصائِبَ آبائِکَ الَّ تی هُدَّ مِمّا دَهاهَا الرُّکُن</w:t>
      </w:r>
    </w:p>
    <w:p>
      <w:pPr>
        <w:pStyle w:val="BookText"/>
        <w:rPr/>
      </w:pPr>
      <w:r>
        <w:rPr>
          <w:rFonts w:ascii="Amiri" w:hAnsi="Amiri" w:eastAsia="Amiri" w:cs="Amiri"/>
          <w:color w:val="111111"/>
          <w:sz w:val="28"/>
          <w:sz w:val="28"/>
          <w:szCs w:val="28"/>
          <w:rtl w:val="true"/>
          <w:lang w:bidi="ar-SA"/>
        </w:rPr>
        <w:t>مُصابَ النَّبِیِّ وغَصبَ الوَصِیِّ وذَبحَ الحُسَینِ وسُمَّ الحَسَن</w:t>
      </w:r>
    </w:p>
    <w:p>
      <w:pPr>
        <w:pStyle w:val="BookText"/>
        <w:rPr/>
      </w:pPr>
      <w:r>
        <w:rPr>
          <w:rFonts w:ascii="Amiri" w:hAnsi="Amiri" w:eastAsia="Amiri" w:cs="Amiri"/>
          <w:color w:val="111111"/>
          <w:sz w:val="28"/>
          <w:sz w:val="28"/>
          <w:szCs w:val="28"/>
          <w:rtl w:val="true"/>
          <w:lang w:bidi="ar-SA"/>
        </w:rPr>
        <w:t>ولکِنَّ لا مِثلَ یَومِ الطُّفوفِ فی یَومِ نائِبَةٍ فِی الزَّمَن</w:t>
      </w:r>
    </w:p>
    <w:p>
      <w:pPr>
        <w:pStyle w:val="BookText"/>
        <w:rPr/>
      </w:pPr>
      <w:r>
        <w:rPr>
          <w:rFonts w:ascii="Amiri" w:hAnsi="Amiri" w:eastAsia="Amiri" w:cs="Amiri"/>
          <w:color w:val="111111"/>
          <w:sz w:val="28"/>
          <w:sz w:val="28"/>
          <w:szCs w:val="28"/>
          <w:rtl w:val="true"/>
          <w:lang w:bidi="ar-SA"/>
        </w:rPr>
        <w:t>غَداةَ قَضَی السِّبطُ فی فِتیَةٍ مَصابیحُ نورٍ إذَا اللَّیلُ جَن</w:t>
      </w:r>
    </w:p>
    <w:p>
      <w:pPr>
        <w:pStyle w:val="BookText"/>
        <w:rPr/>
      </w:pPr>
      <w:r>
        <w:rPr>
          <w:rFonts w:ascii="Amiri" w:hAnsi="Amiri" w:eastAsia="Amiri" w:cs="Amiri"/>
          <w:color w:val="111111"/>
          <w:sz w:val="28"/>
          <w:sz w:val="28"/>
          <w:szCs w:val="28"/>
          <w:rtl w:val="true"/>
          <w:lang w:bidi="ar-SA"/>
        </w:rPr>
        <w:t>تُغَسَّلُ أجسامُهُم بِالنَّجیعِ وتُسدی لَهَا الذّارِیاتُ الکَفَن</w:t>
      </w:r>
    </w:p>
    <w:p>
      <w:pPr>
        <w:pStyle w:val="BookText"/>
        <w:rPr/>
      </w:pPr>
      <w:r>
        <w:rPr>
          <w:rFonts w:ascii="Amiri" w:hAnsi="Amiri" w:eastAsia="Amiri" w:cs="Amiri"/>
          <w:color w:val="111111"/>
          <w:sz w:val="28"/>
          <w:sz w:val="28"/>
          <w:szCs w:val="28"/>
          <w:rtl w:val="true"/>
          <w:lang w:bidi="ar-SA"/>
        </w:rPr>
        <w:t>تَفانَوا عُطاشی فَلَیتَ الفُراتَ لِما نالَهُم ماؤُهُ قَد أجَن</w:t>
      </w:r>
    </w:p>
    <w:p>
      <w:pPr>
        <w:pStyle w:val="BookText"/>
        <w:rPr/>
      </w:pPr>
      <w:r>
        <w:rPr>
          <w:rFonts w:ascii="Amiri" w:hAnsi="Amiri" w:eastAsia="Amiri" w:cs="Amiri"/>
          <w:color w:val="111111"/>
          <w:sz w:val="28"/>
          <w:sz w:val="28"/>
          <w:szCs w:val="28"/>
          <w:rtl w:val="true"/>
          <w:lang w:bidi="ar-SA"/>
        </w:rPr>
        <w:t>وأَعظَمُ ما نالَکُم حادِثٌ لَهُ الدَّمعُ یَنهَلُّ غَیثاً هَتِن</w:t>
      </w:r>
    </w:p>
    <w:p>
      <w:pPr>
        <w:pStyle w:val="BookText"/>
        <w:rPr/>
      </w:pPr>
      <w:r>
        <w:rPr>
          <w:rFonts w:ascii="Amiri" w:hAnsi="Amiri" w:eastAsia="Amiri" w:cs="Amiri"/>
          <w:color w:val="111111"/>
          <w:sz w:val="28"/>
          <w:sz w:val="28"/>
          <w:szCs w:val="28"/>
          <w:rtl w:val="true"/>
          <w:lang w:bidi="ar-SA"/>
        </w:rPr>
        <w:t>هُجومُ العَدُوِّ عَلی رَحلِکُم وسَلبُ العَقایِلِ أبرادَهُن</w:t>
      </w:r>
    </w:p>
    <w:p>
      <w:pPr>
        <w:pStyle w:val="BookText"/>
        <w:rPr/>
      </w:pPr>
      <w:r>
        <w:rPr>
          <w:rFonts w:ascii="Amiri" w:hAnsi="Amiri" w:eastAsia="Amiri" w:cs="Amiri"/>
          <w:color w:val="111111"/>
          <w:sz w:val="28"/>
          <w:sz w:val="28"/>
          <w:szCs w:val="28"/>
          <w:rtl w:val="true"/>
          <w:lang w:bidi="ar-SA"/>
        </w:rPr>
        <w:t>فَغودِرنَ ما بَینَهُم فِی الهَجیرِ ورُکِّبنَ مِن فَوقِ عُجفِ البُدُن</w:t>
      </w:r>
    </w:p>
    <w:p>
      <w:pPr>
        <w:pStyle w:val="BookText"/>
        <w:rPr/>
      </w:pPr>
      <w:r>
        <w:rPr>
          <w:rFonts w:ascii="Amiri" w:hAnsi="Amiri" w:eastAsia="Amiri" w:cs="Amiri"/>
          <w:color w:val="111111"/>
          <w:sz w:val="28"/>
          <w:sz w:val="28"/>
          <w:szCs w:val="28"/>
          <w:rtl w:val="true"/>
          <w:lang w:bidi="ar-SA"/>
        </w:rPr>
        <w:t>تُدافِعُ بِالساعِدَینِ السِّیاطَ وتَستُرُ وَجهاً بِفَضلِ الرُّدُن</w:t>
      </w:r>
    </w:p>
    <w:p>
      <w:pPr>
        <w:pStyle w:val="BookText"/>
        <w:rPr/>
      </w:pPr>
      <w:r>
        <w:rPr>
          <w:rFonts w:ascii="Amiri" w:hAnsi="Amiri" w:eastAsia="Amiri" w:cs="Amiri"/>
          <w:color w:val="111111"/>
          <w:sz w:val="28"/>
          <w:sz w:val="28"/>
          <w:szCs w:val="28"/>
          <w:rtl w:val="true"/>
          <w:lang w:bidi="ar-SA"/>
        </w:rPr>
        <w:t>ولَم‌تَرَ دافِعَ ضَیمٍ ولا مُغیثاً لَها غَیرَ مُضنیً یَحِن</w:t>
      </w:r>
    </w:p>
    <w:p>
      <w:pPr>
        <w:pStyle w:val="BookText"/>
        <w:rPr/>
      </w:pPr>
      <w:r>
        <w:rPr>
          <w:rFonts w:ascii="Amiri" w:hAnsi="Amiri" w:eastAsia="Amiri" w:cs="Amiri"/>
          <w:color w:val="111111"/>
          <w:sz w:val="28"/>
          <w:sz w:val="28"/>
          <w:szCs w:val="28"/>
          <w:rtl w:val="true"/>
          <w:lang w:bidi="ar-SA"/>
        </w:rPr>
        <w:t xml:space="preserve">فَتَذرِی الدُّموعَ لِما نالَهُ ویَذرِی الدُّموعَ لِما نالَهُن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96814_1588784861"/>
      <w:bookmarkStart w:id="282" w:name="_Toc96"/>
      <w:bookmarkEnd w:id="281"/>
      <w:r>
        <w:rPr/>
        <w:t>29</w:t>
      </w:r>
      <w:r>
        <w:rPr>
          <w:rtl w:val="true"/>
        </w:rPr>
        <w:t>.</w:t>
      </w:r>
      <w:r>
        <w:rPr>
          <w:rtl w:val="true"/>
        </w:rPr>
        <w:t>السَّیِّدُ مَهدِیٌّ القَزوِینیُّ‌</w:t>
      </w:r>
      <w:bookmarkEnd w:id="2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مَهدیٍّ القَزوینِیِّ فی رِثاءِ سَیِّدِ الشُّهداءِ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حَرامٌ لِعَینیَ أن یَجِفَّ لَها قَطرُ وإِن طالَتِ الأیَّامُ وَاتَّصَلَ العُمرُ</w:t>
      </w:r>
    </w:p>
    <w:p>
      <w:pPr>
        <w:pStyle w:val="BookText"/>
        <w:rPr/>
      </w:pPr>
      <w:r>
        <w:rPr>
          <w:rFonts w:ascii="Amiri" w:hAnsi="Amiri" w:eastAsia="Amiri" w:cs="Amiri"/>
          <w:color w:val="111111"/>
          <w:sz w:val="28"/>
          <w:sz w:val="28"/>
          <w:szCs w:val="28"/>
          <w:rtl w:val="true"/>
          <w:lang w:bidi="ar-SA"/>
        </w:rPr>
        <w:t>وما لِعُیونٍ لا تَجودُ دُموعُها هُمولاً وقَلبٍ لا یَذوبُ جَویً عُذرُ</w:t>
      </w:r>
    </w:p>
    <w:p>
      <w:pPr>
        <w:pStyle w:val="BookText"/>
        <w:rPr/>
      </w:pPr>
      <w:r>
        <w:rPr>
          <w:rFonts w:ascii="Amiri" w:hAnsi="Amiri" w:eastAsia="Amiri" w:cs="Amiri"/>
          <w:color w:val="111111"/>
          <w:sz w:val="28"/>
          <w:sz w:val="28"/>
          <w:szCs w:val="28"/>
          <w:rtl w:val="true"/>
          <w:lang w:bidi="ar-SA"/>
        </w:rPr>
        <w:t>عَلی أنَّ طولَ الوَجدِ لَم یُبقِ عَبرَةً وإِن مَدَّها مِن کُلِّ جارِحَةٍ بَحرُ</w:t>
      </w:r>
    </w:p>
    <w:p>
      <w:pPr>
        <w:pStyle w:val="BookText"/>
        <w:rPr/>
      </w:pPr>
      <w:r>
        <w:rPr>
          <w:rFonts w:ascii="Amiri" w:hAnsi="Amiri" w:eastAsia="Amiri" w:cs="Amiri"/>
          <w:color w:val="111111"/>
          <w:sz w:val="28"/>
          <w:sz w:val="28"/>
          <w:szCs w:val="28"/>
          <w:rtl w:val="true"/>
          <w:lang w:bidi="ar-SA"/>
        </w:rPr>
        <w:t>کَذا فَلیَجِلَّ الخَطبُ ولیَفدَحِ الأَسی ویُصبِحُ کَالخَنساءِ مَن قَلبُهُ صَخرُ</w:t>
      </w:r>
    </w:p>
    <w:p>
      <w:pPr>
        <w:pStyle w:val="BookText"/>
        <w:rPr/>
      </w:pPr>
      <w:r>
        <w:rPr>
          <w:rFonts w:ascii="Amiri" w:hAnsi="Amiri" w:eastAsia="Amiri" w:cs="Amiri"/>
          <w:color w:val="111111"/>
          <w:sz w:val="28"/>
          <w:sz w:val="28"/>
          <w:szCs w:val="28"/>
          <w:rtl w:val="true"/>
          <w:lang w:bidi="ar-SA"/>
        </w:rPr>
        <w:t>لِفَقدِ إمامٍ طَبَّقَ الکَونَ رُزؤُهُ وناحَت عَلَیهِ الشَّمسُ وَالأنجُمُ الزُّهرُ</w:t>
      </w:r>
    </w:p>
    <w:p>
      <w:pPr>
        <w:pStyle w:val="BookText"/>
        <w:rPr/>
      </w:pPr>
      <w:r>
        <w:rPr>
          <w:rFonts w:ascii="Amiri" w:hAnsi="Amiri" w:eastAsia="Amiri" w:cs="Amiri"/>
          <w:color w:val="111111"/>
          <w:sz w:val="28"/>
          <w:sz w:val="28"/>
          <w:szCs w:val="28"/>
          <w:rtl w:val="true"/>
          <w:lang w:bidi="ar-SA"/>
        </w:rPr>
        <w:t>وماجَت لَهُ السَّبعُ الطِّباقُ ودُکدِکَت لَهُ الشّامِخاتُ الشُّمُّ وَانخَسَفَ البَدرُ</w:t>
      </w:r>
    </w:p>
    <w:p>
      <w:pPr>
        <w:pStyle w:val="BookText"/>
        <w:rPr/>
      </w:pPr>
      <w:r>
        <w:rPr>
          <w:rFonts w:ascii="Amiri" w:hAnsi="Amiri" w:eastAsia="Amiri" w:cs="Amiri"/>
          <w:color w:val="111111"/>
          <w:sz w:val="28"/>
          <w:sz w:val="28"/>
          <w:szCs w:val="28"/>
          <w:rtl w:val="true"/>
          <w:lang w:bidi="ar-SA"/>
        </w:rPr>
        <w:t>ورُجَّت لَهُ الأَرضونَ حُزناً وزُلزِلَت وضَجَّت عَلَی الأَفلاکِ أملاکُهَا الغُرُّ</w:t>
      </w:r>
    </w:p>
    <w:p>
      <w:pPr>
        <w:pStyle w:val="BookText"/>
        <w:rPr/>
      </w:pPr>
      <w:r>
        <w:rPr>
          <w:rFonts w:ascii="Amiri" w:hAnsi="Amiri" w:eastAsia="Amiri" w:cs="Amiri"/>
          <w:color w:val="111111"/>
          <w:sz w:val="28"/>
          <w:sz w:val="28"/>
          <w:szCs w:val="28"/>
          <w:rtl w:val="true"/>
          <w:lang w:bidi="ar-SA"/>
        </w:rPr>
        <w:t>وقَد لَبِسَت أکنافُ مَکَّةَ وَالصَّفا عَلَیهِ ثِیابَ الحُزنِ وَانهَتَکَ السِّترُ</w:t>
      </w:r>
    </w:p>
    <w:p>
      <w:pPr>
        <w:pStyle w:val="BookText"/>
        <w:rPr/>
      </w:pPr>
      <w:r>
        <w:rPr>
          <w:rFonts w:ascii="Amiri" w:hAnsi="Amiri" w:eastAsia="Amiri" w:cs="Amiri"/>
          <w:color w:val="111111"/>
          <w:sz w:val="28"/>
          <w:sz w:val="28"/>
          <w:szCs w:val="28"/>
          <w:rtl w:val="true"/>
          <w:lang w:bidi="ar-SA"/>
        </w:rPr>
        <w:t>یَصولُ عَلَیهِم صَولَةً حَیدَرِیَّةً مَتی کَرَّ فی أوساطِ دارَتِهِم فَرّوا</w:t>
      </w:r>
    </w:p>
    <w:p>
      <w:pPr>
        <w:pStyle w:val="BookText"/>
        <w:rPr/>
      </w:pPr>
      <w:r>
        <w:rPr>
          <w:rFonts w:ascii="Amiri" w:hAnsi="Amiri" w:eastAsia="Amiri" w:cs="Amiri"/>
          <w:color w:val="111111"/>
          <w:sz w:val="28"/>
          <w:sz w:val="28"/>
          <w:szCs w:val="28"/>
          <w:rtl w:val="true"/>
          <w:lang w:bidi="ar-SA"/>
        </w:rPr>
        <w:t>بِغُلبِ رِقابٍ مِن لُؤَیٍّ تَدَفَّعوا إلَی المَوتِ لا یَلوی لَدَیهِم إذا کَرّوا</w:t>
      </w:r>
    </w:p>
    <w:p>
      <w:pPr>
        <w:pStyle w:val="BookText"/>
        <w:rPr/>
      </w:pPr>
      <w:r>
        <w:rPr>
          <w:rFonts w:ascii="Amiri" w:hAnsi="Amiri" w:eastAsia="Amiri" w:cs="Amiri"/>
          <w:color w:val="111111"/>
          <w:sz w:val="28"/>
          <w:sz w:val="28"/>
          <w:szCs w:val="28"/>
          <w:rtl w:val="true"/>
          <w:lang w:bidi="ar-SA"/>
        </w:rPr>
        <w:t>أطَلَّ عَلَیهِم وَالمَنایا شَواخِصٌ وعَینُ الرَّدی فیها نَواظِرُها شَزرُ</w:t>
      </w:r>
    </w:p>
    <w:p>
      <w:pPr>
        <w:pStyle w:val="BookText"/>
        <w:rPr/>
      </w:pPr>
      <w:r>
        <w:rPr>
          <w:rFonts w:ascii="Amiri" w:hAnsi="Amiri" w:eastAsia="Amiri" w:cs="Amiri"/>
          <w:color w:val="111111"/>
          <w:sz w:val="28"/>
          <w:sz w:val="28"/>
          <w:szCs w:val="28"/>
          <w:rtl w:val="true"/>
          <w:lang w:bidi="ar-SA"/>
        </w:rPr>
        <w:t>ومَا المَوتُ إلّاطَوعَ کَفِّ یَمینِهِ لَهُ وعَلَیهِ إن سَطَا النَّهیُ وَالأَمرُ</w:t>
      </w:r>
    </w:p>
    <w:p>
      <w:pPr>
        <w:pStyle w:val="BookText"/>
        <w:rPr/>
      </w:pPr>
      <w:r>
        <w:rPr>
          <w:rFonts w:ascii="Amiri" w:hAnsi="Amiri" w:eastAsia="Amiri" w:cs="Amiri"/>
          <w:color w:val="111111"/>
          <w:sz w:val="28"/>
          <w:sz w:val="28"/>
          <w:szCs w:val="28"/>
          <w:rtl w:val="true"/>
          <w:lang w:bidi="ar-SA"/>
        </w:rPr>
        <w:t>إلی أن ثَوی تَحتَ العَجاجِ تَلُفُّهُ بُرودُ تُقیً مِن تَحتِها الحَمدُ وَالشُّکرُ</w:t>
      </w:r>
    </w:p>
    <w:p>
      <w:pPr>
        <w:pStyle w:val="BookText"/>
        <w:rPr/>
      </w:pPr>
      <w:r>
        <w:rPr>
          <w:rFonts w:ascii="Amiri" w:hAnsi="Amiri" w:eastAsia="Amiri" w:cs="Amiri"/>
          <w:color w:val="111111"/>
          <w:sz w:val="28"/>
          <w:sz w:val="28"/>
          <w:szCs w:val="28"/>
          <w:rtl w:val="true"/>
          <w:lang w:bidi="ar-SA"/>
        </w:rPr>
        <w:t>فَتیً کانَ لِلّاجی مُغیثاً ومَنعَةً وغَیثاً لِراجیهِ إذا مَسَّهُ الضُّرُّ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فَتیً رَضَّتِ الجُردُ المَضامیرُ صَدرَهُ فَأَکرِمِ بِهِ صَدراً لَهُ فِی العُلَی الصَّدرُ </w:t>
      </w:r>
      <w:r>
        <w:rPr>
          <w:rStyle w:val="FootnoteAnchor"/>
          <w:rtl w:val="true"/>
        </w:rPr>
        <w:footnoteReference w:id="283"/>
      </w:r>
      <w:bookmarkStart w:id="283" w:name="pg14251_152698"/>
    </w:p>
    <w:p>
      <w:pPr>
        <w:pStyle w:val="Heading4"/>
        <w:numPr>
          <w:ilvl w:val="3"/>
          <w:numId w:val="1"/>
        </w:numPr>
        <w:rPr/>
      </w:pPr>
      <w:bookmarkStart w:id="284" w:name="__RefHeading___Toc96816_1588784861"/>
      <w:bookmarkStart w:id="285" w:name="_Toc97"/>
      <w:bookmarkEnd w:id="283"/>
      <w:bookmarkEnd w:id="284"/>
      <w:r>
        <w:rPr/>
        <w:t>30</w:t>
      </w:r>
      <w:r>
        <w:rPr>
          <w:rtl w:val="true"/>
        </w:rPr>
        <w:t>.</w:t>
      </w:r>
      <w:r>
        <w:rPr>
          <w:rtl w:val="true"/>
        </w:rPr>
        <w:t>الشَّیخُ هادِی النَّحوِیُّ الحِلِّیُّ‌</w:t>
      </w:r>
      <w:bookmarkEnd w:id="285"/>
    </w:p>
    <w:p>
      <w:pPr>
        <w:pStyle w:val="BookText"/>
        <w:rPr/>
      </w:pPr>
      <w:r>
        <w:rPr>
          <w:rStyle w:val="FootnoteAnchor"/>
          <w:rtl w:val="true"/>
        </w:rPr>
        <w:footnoteReference w:id="284"/>
      </w:r>
    </w:p>
    <w:p>
      <w:pPr>
        <w:pStyle w:val="BookText"/>
        <w:rPr/>
      </w:pP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هذِی الطُّفوفُ فَسَلها عَن أهالیها وسُحَّ دَمعَکَ فی أعلی رَوابیها</w:t>
      </w:r>
    </w:p>
    <w:p>
      <w:pPr>
        <w:pStyle w:val="BookText"/>
        <w:rPr/>
      </w:pPr>
      <w:r>
        <w:rPr>
          <w:rFonts w:ascii="Amiri" w:hAnsi="Amiri" w:eastAsia="Amiri" w:cs="Amiri"/>
          <w:color w:val="111111"/>
          <w:sz w:val="28"/>
          <w:sz w:val="28"/>
          <w:szCs w:val="28"/>
          <w:rtl w:val="true"/>
          <w:lang w:bidi="ar-SA"/>
        </w:rPr>
        <w:t>ومُدَّها بِدَمِ الأَجفانِ إن نَفِدَت دُموعُ عَینِکَ أو جَفَّت مَآقیها</w:t>
      </w:r>
    </w:p>
    <w:p>
      <w:pPr>
        <w:pStyle w:val="BookText"/>
        <w:rPr/>
      </w:pPr>
      <w:r>
        <w:rPr>
          <w:rFonts w:ascii="Amiri" w:hAnsi="Amiri" w:eastAsia="Amiri" w:cs="Amiri"/>
          <w:color w:val="111111"/>
          <w:sz w:val="28"/>
          <w:sz w:val="28"/>
          <w:szCs w:val="28"/>
          <w:rtl w:val="true"/>
          <w:lang w:bidi="ar-SA"/>
        </w:rPr>
        <w:t>وقِف علی جَدَثِ السِّبطِ الشَّهیدِ وقُل سَقاکَ رائِحُها مِن بَعدِ غادیها</w:t>
      </w:r>
    </w:p>
    <w:p>
      <w:pPr>
        <w:pStyle w:val="BookText"/>
        <w:rPr/>
      </w:pPr>
      <w:r>
        <w:rPr>
          <w:rFonts w:ascii="Amiri" w:hAnsi="Amiri" w:eastAsia="Amiri" w:cs="Amiri"/>
          <w:color w:val="111111"/>
          <w:sz w:val="28"/>
          <w:sz w:val="28"/>
          <w:szCs w:val="28"/>
          <w:rtl w:val="true"/>
          <w:lang w:bidi="ar-SA"/>
        </w:rPr>
        <w:t xml:space="preserve">فَدَیتُ بِالرّوحِ مِنّی أعظُماً سَکَنَت ذَیّالِکَ الرَّمسِ فی نائی مَوامیها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لَهفی لِناءٍ عَنِ الأَوطانِ مُنتَزِحٍ عَلَیهِ سُدَّت مِنَ الدُّنیا نَواحیها</w:t>
      </w:r>
    </w:p>
    <w:p>
      <w:pPr>
        <w:pStyle w:val="BookText"/>
        <w:rPr/>
      </w:pPr>
      <w:r>
        <w:rPr>
          <w:rFonts w:ascii="Amiri" w:hAnsi="Amiri" w:eastAsia="Amiri" w:cs="Amiri"/>
          <w:color w:val="111111"/>
          <w:sz w:val="28"/>
          <w:sz w:val="28"/>
          <w:szCs w:val="28"/>
          <w:rtl w:val="true"/>
          <w:lang w:bidi="ar-SA"/>
        </w:rPr>
        <w:t>لَهفی لِثاوٍ رَمَت أیدِی الخُطوبِ بِهِ بِأَرضِ کَربِ البَلا أقصی مَرامیها</w:t>
      </w:r>
    </w:p>
    <w:p>
      <w:pPr>
        <w:pStyle w:val="BookText"/>
        <w:rPr/>
      </w:pPr>
      <w:r>
        <w:rPr>
          <w:rFonts w:ascii="Amiri" w:hAnsi="Amiri" w:eastAsia="Amiri" w:cs="Amiri"/>
          <w:color w:val="111111"/>
          <w:sz w:val="28"/>
          <w:sz w:val="28"/>
          <w:szCs w:val="28"/>
          <w:rtl w:val="true"/>
          <w:lang w:bidi="ar-SA"/>
        </w:rPr>
        <w:t>ثَوی قَتیلاً بِشَطِّ الغاضِرِیَّةِ ظَم آنَ الفُؤادِ فَلا ساغَت مَجاریها</w:t>
      </w:r>
    </w:p>
    <w:p>
      <w:pPr>
        <w:pStyle w:val="BookText"/>
        <w:rPr/>
      </w:pPr>
      <w:r>
        <w:rPr>
          <w:rFonts w:ascii="Amiri" w:hAnsi="Amiri" w:eastAsia="Amiri" w:cs="Amiri"/>
          <w:color w:val="111111"/>
          <w:sz w:val="28"/>
          <w:sz w:val="28"/>
          <w:szCs w:val="28"/>
          <w:rtl w:val="true"/>
          <w:lang w:bidi="ar-SA"/>
        </w:rPr>
        <w:t>طوبی لَها بَذَلَت لِلقَتلِ أنفُسَها وعِندَها إنَّ ذاکَ القَتلَ یُحییها</w:t>
      </w:r>
    </w:p>
    <w:p>
      <w:pPr>
        <w:pStyle w:val="BookText"/>
        <w:rPr/>
      </w:pPr>
      <w:r>
        <w:rPr>
          <w:rFonts w:ascii="Amiri" w:hAnsi="Amiri" w:eastAsia="Amiri" w:cs="Amiri"/>
          <w:color w:val="111111"/>
          <w:sz w:val="28"/>
          <w:sz w:val="28"/>
          <w:szCs w:val="28"/>
          <w:rtl w:val="true"/>
          <w:lang w:bidi="ar-SA"/>
        </w:rPr>
        <w:t>تَسابَقَت لِلفَنا فی ذاتِ سَیِّدِها وَاستُبدِلَت بِقُصورٍ عِندَ باریها</w:t>
      </w:r>
    </w:p>
    <w:p>
      <w:pPr>
        <w:pStyle w:val="BookText"/>
        <w:rPr/>
      </w:pPr>
      <w:r>
        <w:rPr>
          <w:rFonts w:ascii="Amiri" w:hAnsi="Amiri" w:eastAsia="Amiri" w:cs="Amiri"/>
          <w:color w:val="111111"/>
          <w:sz w:val="28"/>
          <w:sz w:val="28"/>
          <w:szCs w:val="28"/>
          <w:rtl w:val="true"/>
          <w:lang w:bidi="ar-SA"/>
        </w:rPr>
        <w:t>ما ضَرَّها بَزُّ أثوابٍ وأَردِیَةٍ وَاللّهُ مِن حُلَلِ الرِّضوانِ کاسیها</w:t>
      </w:r>
    </w:p>
    <w:p>
      <w:pPr>
        <w:pStyle w:val="BookText"/>
        <w:rPr/>
      </w:pPr>
      <w:r>
        <w:rPr>
          <w:rFonts w:ascii="Amiri" w:hAnsi="Amiri" w:eastAsia="Amiri" w:cs="Amiri"/>
          <w:color w:val="111111"/>
          <w:sz w:val="28"/>
          <w:sz w:val="28"/>
          <w:szCs w:val="28"/>
          <w:rtl w:val="true"/>
          <w:lang w:bidi="ar-SA"/>
        </w:rPr>
        <w:t>هاتیکَ أبدانُهُم صَرعی مُطَرَّحَةٌ تُضیءُ مِن نورِها السّامی دَیاجیها</w:t>
      </w:r>
    </w:p>
    <w:p>
      <w:pPr>
        <w:pStyle w:val="BookText"/>
        <w:rPr/>
      </w:pPr>
      <w:r>
        <w:rPr>
          <w:rFonts w:ascii="Amiri" w:hAnsi="Amiri" w:eastAsia="Amiri" w:cs="Amiri"/>
          <w:color w:val="111111"/>
          <w:sz w:val="28"/>
          <w:sz w:val="28"/>
          <w:szCs w:val="28"/>
          <w:rtl w:val="true"/>
          <w:lang w:bidi="ar-SA"/>
        </w:rPr>
        <w:t>فَیا لَها وَقعَةً بِالطَّفِّ ما ذُکِرَت إلّا وقَد بَلَغَت روحی تَراقیها</w:t>
      </w:r>
    </w:p>
    <w:p>
      <w:pPr>
        <w:pStyle w:val="BookText"/>
        <w:rPr/>
      </w:pPr>
      <w:r>
        <w:rPr>
          <w:rFonts w:ascii="Amiri" w:hAnsi="Amiri" w:eastAsia="Amiri" w:cs="Amiri"/>
          <w:color w:val="111111"/>
          <w:sz w:val="28"/>
          <w:sz w:val="28"/>
          <w:szCs w:val="28"/>
          <w:rtl w:val="true"/>
          <w:lang w:bidi="ar-SA"/>
        </w:rPr>
        <w:t>للّهِ‌ِ أطوادُ حِلمٍ هُدَّ شامِخُها للّهِ‌ِ أبحُرُ عِلمٍ غاضَ طامیها</w:t>
      </w:r>
    </w:p>
    <w:p>
      <w:pPr>
        <w:pStyle w:val="BookText"/>
        <w:rPr/>
      </w:pPr>
      <w:r>
        <w:rPr>
          <w:rFonts w:ascii="Amiri" w:hAnsi="Amiri" w:eastAsia="Amiri" w:cs="Amiri"/>
          <w:color w:val="111111"/>
          <w:sz w:val="28"/>
          <w:sz w:val="28"/>
          <w:szCs w:val="28"/>
          <w:rtl w:val="true"/>
          <w:lang w:bidi="ar-SA"/>
        </w:rPr>
        <w:t>یا امَّةً قَد بَغَت فی فِعلِها وطَغَت ودامَ فِی الغَیِّ وَالشِّقوی تَمادیها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أوسَعتُمُ کَبِدَ المُختارِ جُرحَ أسیً وقُرحَةً بِحَشاهُ عَزَّ آسیها </w:t>
      </w:r>
      <w:bookmarkStart w:id="286" w:name="pg14251_152699"/>
    </w:p>
    <w:p>
      <w:pPr>
        <w:pStyle w:val="BookText"/>
        <w:rPr/>
      </w:pPr>
      <w:bookmarkEnd w:id="286"/>
      <w:r>
        <w:rPr>
          <w:rFonts w:ascii="Amiri" w:hAnsi="Amiri" w:eastAsia="Amiri" w:cs="Amiri"/>
          <w:color w:val="111111"/>
          <w:sz w:val="28"/>
          <w:sz w:val="28"/>
          <w:szCs w:val="28"/>
          <w:rtl w:val="true"/>
          <w:lang w:bidi="ar-SA"/>
        </w:rPr>
        <w:t xml:space="preserve">أجرَیتُمُ دَمعَ عَینِ المَکرُماتِ دَماً فَلَیس یَرقی عَلَی الأَیّامِ جاریها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ثلاثة عشر بیتاً</w:t>
      </w:r>
      <w:r>
        <w:rPr>
          <w:rFonts w:eastAsia="IRNazanin" w:cs="IRNazanin"/>
          <w:color w:val="111111"/>
          <w:sz w:val="28"/>
          <w:szCs w:val="28"/>
          <w:rtl w:val="true"/>
          <w:lang w:bidi="fa-IR"/>
        </w:rPr>
        <w:t>.</w:t>
      </w:r>
    </w:p>
    <w:p>
      <w:pPr>
        <w:pStyle w:val="Heading4"/>
        <w:numPr>
          <w:ilvl w:val="3"/>
          <w:numId w:val="1"/>
        </w:numPr>
        <w:rPr/>
      </w:pPr>
      <w:bookmarkStart w:id="287" w:name="__RefHeading___Toc96818_1588784861"/>
      <w:bookmarkStart w:id="288" w:name="_Toc98"/>
      <w:bookmarkEnd w:id="287"/>
      <w:r>
        <w:rPr/>
        <w:t>31</w:t>
      </w:r>
      <w:r>
        <w:rPr>
          <w:rtl w:val="true"/>
        </w:rPr>
        <w:t>.</w:t>
      </w:r>
      <w:r>
        <w:rPr>
          <w:rtl w:val="true"/>
        </w:rPr>
        <w:t>الشَّیخُ هاشِمٌ الکَعبِیُّ‌</w:t>
      </w:r>
      <w:bookmarkEnd w:id="288"/>
    </w:p>
    <w:p>
      <w:pPr>
        <w:pStyle w:val="BookText"/>
        <w:rPr/>
      </w:pP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3108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دیوان الشیخ هاشم الکعبی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لا أنسَی ابنَ فاطِمَ وَالعِدی أبدَت إلَیهِ ضَغائِناً وحُقودا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غَدَروا بِهِ إذ جاءَهُم مِن بَعدِما أسدَوا إلَیهِ مَواثِقاً وعُهودا</w:t>
      </w:r>
    </w:p>
    <w:p>
      <w:pPr>
        <w:pStyle w:val="BookText"/>
        <w:rPr/>
      </w:pPr>
      <w:r>
        <w:rPr>
          <w:rFonts w:ascii="Amiri" w:hAnsi="Amiri" w:eastAsia="Amiri" w:cs="Amiri"/>
          <w:color w:val="111111"/>
          <w:sz w:val="28"/>
          <w:sz w:val="28"/>
          <w:szCs w:val="28"/>
          <w:rtl w:val="true"/>
          <w:lang w:bidi="ar-SA"/>
        </w:rPr>
        <w:t>قَتَلوا بِهِ بَدراً فَأَظلَمَ لَیلُهُم فَغَدَوا قِیاماً فِی الضَّلالِ قُعودا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مَطروحٌ حَوَت مِنهُ الثَّری نَفسَ العُلی وَالسُّؤدَدَ المَعقودا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ومُجَرَّحٍ ما غَیَّرَت مِنهُ القَنا حُسناً ولا أخلَقنَ مِنهُ جَدیدا</w:t>
      </w:r>
    </w:p>
    <w:p>
      <w:pPr>
        <w:pStyle w:val="BookText"/>
        <w:rPr/>
      </w:pPr>
      <w:r>
        <w:rPr>
          <w:rFonts w:ascii="Amiri" w:hAnsi="Amiri" w:eastAsia="Amiri" w:cs="Amiri"/>
          <w:color w:val="111111"/>
          <w:sz w:val="28"/>
          <w:sz w:val="28"/>
          <w:szCs w:val="28"/>
          <w:rtl w:val="true"/>
          <w:lang w:bidi="ar-SA"/>
        </w:rPr>
        <w:t>قَد کانَ بَدراً فَاغتَدی شَمسَ الضُّحی مُذ ألبَسَتهُ یَدُ الدِّماءِ لُبودا</w:t>
      </w:r>
    </w:p>
    <w:p>
      <w:pPr>
        <w:pStyle w:val="BookText"/>
        <w:rPr/>
      </w:pPr>
      <w:r>
        <w:rPr>
          <w:rFonts w:ascii="Amiri" w:hAnsi="Amiri" w:eastAsia="Amiri" w:cs="Amiri"/>
          <w:color w:val="111111"/>
          <w:sz w:val="28"/>
          <w:sz w:val="28"/>
          <w:szCs w:val="28"/>
          <w:rtl w:val="true"/>
          <w:lang w:bidi="ar-SA"/>
        </w:rPr>
        <w:t>تَحمی أشِعَّتُهُ العُیونَ فَکُلَّما حاوَلنَ نَهجاً خِلنَهُ مَسدودا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وتُظِلُّهُ شَجَرُ القَنا حَتّی أبَت </w:t>
      </w:r>
      <w:r>
        <w:rPr>
          <w:rStyle w:val="FootnoteAnchor"/>
          <w:rtl w:val="true"/>
        </w:rPr>
        <w:footnoteReference w:id="289"/>
      </w:r>
      <w:r>
        <w:rPr>
          <w:rFonts w:ascii="Amiri" w:hAnsi="Amiri" w:eastAsia="Amiri" w:cs="Amiri"/>
          <w:color w:val="111111"/>
          <w:sz w:val="28"/>
          <w:sz w:val="28"/>
          <w:szCs w:val="28"/>
          <w:rtl w:val="true"/>
          <w:lang w:bidi="ar-SA"/>
        </w:rPr>
        <w:t xml:space="preserve">إرسالَ هاجِرَةٍ إلَیهِ بَریدا </w:t>
      </w:r>
    </w:p>
    <w:p>
      <w:pPr>
        <w:pStyle w:val="BookText"/>
        <w:rPr/>
      </w:pPr>
      <w:r>
        <w:rPr>
          <w:rFonts w:ascii="Amiri" w:hAnsi="Amiri" w:eastAsia="Amiri" w:cs="Amiri"/>
          <w:color w:val="111111"/>
          <w:sz w:val="28"/>
          <w:sz w:val="28"/>
          <w:szCs w:val="28"/>
          <w:rtl w:val="true"/>
          <w:lang w:bidi="ar-SA"/>
        </w:rPr>
        <w:t>وثَواکِلٌ فِی النَّوحِ تُسعِدُ مِثلَها أرَأَیتَ ذا ثُکلٍ یَکونُ سَعیدا</w:t>
      </w:r>
    </w:p>
    <w:p>
      <w:pPr>
        <w:pStyle w:val="BookText"/>
        <w:rPr/>
      </w:pPr>
      <w:r>
        <w:rPr>
          <w:rFonts w:ascii="Amiri" w:hAnsi="Amiri" w:eastAsia="Amiri" w:cs="Amiri"/>
          <w:color w:val="111111"/>
          <w:sz w:val="28"/>
          <w:sz w:val="28"/>
          <w:szCs w:val="28"/>
          <w:rtl w:val="true"/>
          <w:lang w:bidi="ar-SA"/>
        </w:rPr>
        <w:t xml:space="preserve">ناحَت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الدرّ النضید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تَرَ مِثلَهُنَّ نَوائِحاً إذ لَیسَ مِثلُ فَقیدِهِنَّ فَقیدا</w:t>
      </w:r>
    </w:p>
    <w:p>
      <w:pPr>
        <w:pStyle w:val="BookText"/>
        <w:rPr/>
      </w:pPr>
      <w:r>
        <w:rPr>
          <w:rFonts w:ascii="Amiri" w:hAnsi="Amiri" w:eastAsia="Amiri" w:cs="Amiri"/>
          <w:color w:val="111111"/>
          <w:sz w:val="28"/>
          <w:sz w:val="28"/>
          <w:szCs w:val="28"/>
          <w:rtl w:val="true"/>
          <w:lang w:bidi="ar-SA"/>
        </w:rPr>
        <w:t>لَا العیسُ تَحکیها إذا حَنَّت ولَا ال وَرقاءُ تُحسِنُ عِندَهَا التَّردیدا</w:t>
      </w:r>
    </w:p>
    <w:p>
      <w:pPr>
        <w:pStyle w:val="BookText"/>
        <w:rPr/>
      </w:pPr>
      <w:r>
        <w:rPr>
          <w:rFonts w:ascii="Amiri" w:hAnsi="Amiri" w:eastAsia="Amiri" w:cs="Amiri"/>
          <w:color w:val="111111"/>
          <w:sz w:val="28"/>
          <w:sz w:val="28"/>
          <w:szCs w:val="28"/>
          <w:rtl w:val="true"/>
          <w:lang w:bidi="ar-SA"/>
        </w:rPr>
        <w:t>إن تَنعَ أعطَت کُلَّ قَلبٍ حَسرَةً أو تَدعُ صَدَّعَتِ الجِبالَ المیدا</w:t>
      </w:r>
    </w:p>
    <w:p>
      <w:pPr>
        <w:pStyle w:val="BookText"/>
        <w:rPr/>
      </w:pPr>
      <w:r>
        <w:rPr>
          <w:rFonts w:ascii="Amiri" w:hAnsi="Amiri" w:eastAsia="Amiri" w:cs="Amiri"/>
          <w:color w:val="111111"/>
          <w:sz w:val="28"/>
          <w:sz w:val="28"/>
          <w:szCs w:val="28"/>
          <w:rtl w:val="true"/>
          <w:lang w:bidi="ar-SA"/>
        </w:rPr>
        <w:t>عَبَراتُها تُحیی الثَّری لَو لَم تَکُن زَفَراتُها تَدَعُ الرِّیاضَ هُمودا</w:t>
      </w:r>
    </w:p>
    <w:p>
      <w:pPr>
        <w:pStyle w:val="BookText"/>
        <w:rPr/>
      </w:pPr>
      <w:r>
        <w:rPr>
          <w:rFonts w:ascii="Amiri" w:hAnsi="Amiri" w:eastAsia="Amiri" w:cs="Amiri"/>
          <w:color w:val="111111"/>
          <w:sz w:val="28"/>
          <w:sz w:val="28"/>
          <w:szCs w:val="28"/>
          <w:rtl w:val="true"/>
          <w:lang w:bidi="ar-SA"/>
        </w:rPr>
        <w:t>وغَدَت أسیرَةَ خِدرِهَا ابنَةُ فاطِمٍ لَم تُلفِ غَیرَ أسیرِها مَصفودا</w:t>
      </w:r>
    </w:p>
    <w:p>
      <w:pPr>
        <w:pStyle w:val="BookText"/>
        <w:rPr/>
      </w:pPr>
      <w:r>
        <w:rPr>
          <w:rFonts w:ascii="Amiri" w:hAnsi="Amiri" w:eastAsia="Amiri" w:cs="Amiri"/>
          <w:color w:val="111111"/>
          <w:sz w:val="28"/>
          <w:sz w:val="28"/>
          <w:szCs w:val="28"/>
          <w:rtl w:val="true"/>
          <w:lang w:bidi="ar-SA"/>
        </w:rPr>
        <w:t>تَدعو بِلَهفَةِ ثاکِلٍ لَعِبَ الأَسی بِفُؤادِهِ حَتَّی انطَوی مَفؤودا</w:t>
      </w:r>
    </w:p>
    <w:p>
      <w:pPr>
        <w:pStyle w:val="BookText"/>
        <w:rPr/>
      </w:pPr>
      <w:r>
        <w:rPr>
          <w:rFonts w:ascii="Amiri" w:hAnsi="Amiri" w:eastAsia="Amiri" w:cs="Amiri"/>
          <w:color w:val="111111"/>
          <w:sz w:val="28"/>
          <w:sz w:val="28"/>
          <w:szCs w:val="28"/>
          <w:rtl w:val="true"/>
          <w:lang w:bidi="ar-SA"/>
        </w:rPr>
        <w:t>تُخفِی الشَّجا جَلَداً فَإِن غَلَبَ الأَسی ضَعُفَت فَأَبدَت شَجوَها المَکمودا</w:t>
      </w:r>
    </w:p>
    <w:p>
      <w:pPr>
        <w:pStyle w:val="BookText"/>
        <w:rPr/>
      </w:pPr>
      <w:r>
        <w:rPr>
          <w:rFonts w:ascii="Amiri" w:hAnsi="Amiri" w:eastAsia="Amiri" w:cs="Amiri"/>
          <w:color w:val="111111"/>
          <w:sz w:val="28"/>
          <w:sz w:val="28"/>
          <w:szCs w:val="28"/>
          <w:rtl w:val="true"/>
          <w:lang w:bidi="ar-SA"/>
        </w:rPr>
        <w:t>نادَت فَقَطَّعَتِ القُلوبَ بِشَجوِها لکِنَّما انتَظَمَ البَیانُ فَریدا</w:t>
      </w:r>
    </w:p>
    <w:p>
      <w:pPr>
        <w:pStyle w:val="BookText"/>
        <w:rPr/>
      </w:pPr>
      <w:r>
        <w:rPr>
          <w:rFonts w:ascii="Amiri" w:hAnsi="Amiri" w:eastAsia="Amiri" w:cs="Amiri"/>
          <w:color w:val="111111"/>
          <w:sz w:val="28"/>
          <w:sz w:val="28"/>
          <w:szCs w:val="28"/>
          <w:rtl w:val="true"/>
          <w:lang w:bidi="ar-SA"/>
        </w:rPr>
        <w:t xml:space="preserve">إنسانَ عَینی یا حُسَینُ اخَیُّ یا </w:t>
      </w:r>
      <w:r>
        <w:rPr>
          <w:rStyle w:val="FootnoteAnchor"/>
          <w:rtl w:val="true"/>
        </w:rPr>
        <w:footnoteReference w:id="291"/>
      </w:r>
      <w:r>
        <w:rPr>
          <w:rFonts w:ascii="Amiri" w:hAnsi="Amiri" w:eastAsia="Amiri" w:cs="Amiri"/>
          <w:color w:val="111111"/>
          <w:sz w:val="28"/>
          <w:sz w:val="28"/>
          <w:szCs w:val="28"/>
          <w:rtl w:val="true"/>
          <w:lang w:bidi="ar-SA"/>
        </w:rPr>
        <w:t>أمَلی وعِقدَ جُمانِیَ المَنضودا</w:t>
      </w:r>
    </w:p>
    <w:p>
      <w:pPr>
        <w:pStyle w:val="BookText"/>
        <w:rPr/>
      </w:pPr>
      <w:r>
        <w:rPr>
          <w:rFonts w:ascii="Amiri" w:hAnsi="Amiri" w:eastAsia="Amiri" w:cs="Amiri"/>
          <w:color w:val="111111"/>
          <w:sz w:val="28"/>
          <w:sz w:val="28"/>
          <w:szCs w:val="28"/>
          <w:rtl w:val="true"/>
          <w:lang w:bidi="ar-SA"/>
        </w:rPr>
        <w:t>ما لی دَعَوتُ ولا تُجیبُ ولَم تَکُن عَوَّدتَنی مِن قَبلِ ذاکَ صُدودا</w:t>
      </w:r>
    </w:p>
    <w:p>
      <w:pPr>
        <w:pStyle w:val="BookText"/>
        <w:rPr/>
      </w:pPr>
      <w:r>
        <w:rPr>
          <w:rFonts w:ascii="Amiri" w:hAnsi="Amiri" w:eastAsia="Amiri" w:cs="Amiri"/>
          <w:color w:val="111111"/>
          <w:sz w:val="28"/>
          <w:sz w:val="28"/>
          <w:szCs w:val="28"/>
          <w:rtl w:val="true"/>
          <w:lang w:bidi="ar-SA"/>
        </w:rPr>
        <w:t>ألِِمحنَةٍ شَغَلَتکَ عَنِّیَ أم قِلیً حاشاکَ إنَّکَ ما بَرِحتَ وَدودا</w:t>
      </w:r>
    </w:p>
    <w:p>
      <w:pPr>
        <w:pStyle w:val="BookText"/>
        <w:rPr/>
      </w:pPr>
      <w:r>
        <w:rPr>
          <w:rFonts w:ascii="Amiri" w:hAnsi="Amiri" w:eastAsia="Amiri" w:cs="Amiri"/>
          <w:color w:val="111111"/>
          <w:sz w:val="28"/>
          <w:sz w:val="28"/>
          <w:szCs w:val="28"/>
          <w:rtl w:val="true"/>
          <w:lang w:bidi="ar-SA"/>
        </w:rPr>
        <w:t>أفَهَل سِواکَ مُؤَمَّلٌ یُدعی بِهِ فَیُجیبُ داعِیَةً ویُورِقُ عودا</w:t>
      </w:r>
    </w:p>
    <w:p>
      <w:pPr>
        <w:pStyle w:val="BookText"/>
        <w:rPr/>
      </w:pPr>
      <w:r>
        <w:rPr>
          <w:rFonts w:ascii="Amiri" w:hAnsi="Amiri" w:eastAsia="Amiri" w:cs="Amiri"/>
          <w:color w:val="111111"/>
          <w:sz w:val="28"/>
          <w:sz w:val="28"/>
          <w:szCs w:val="28"/>
          <w:rtl w:val="true"/>
          <w:lang w:bidi="ar-SA"/>
        </w:rPr>
        <w:t xml:space="preserve">إن أستَعِن قامَت إلَیَّ ثَواکِلٌ لَم تَدرِ إلَّاالنَّوحَ وَالتَّعدیدا </w:t>
      </w:r>
      <w:r>
        <w:rPr>
          <w:rStyle w:val="FootnoteAnchor"/>
          <w:rtl w:val="true"/>
        </w:rPr>
        <w:footnoteReference w:id="292"/>
      </w:r>
    </w:p>
    <w:p>
      <w:pPr>
        <w:pStyle w:val="BookText"/>
        <w:rPr/>
      </w:pP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دیوان الشیخ هاشم الکعبی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یَفرِی النَّحرَ وَالثَّغرَ سَیفُهُ ویَعقِلُ ضَرغاماً وآخَرَ یُرسِلُ</w:t>
      </w:r>
    </w:p>
    <w:p>
      <w:pPr>
        <w:pStyle w:val="BookText"/>
        <w:rPr/>
      </w:pPr>
      <w:r>
        <w:rPr>
          <w:rFonts w:ascii="Amiri" w:hAnsi="Amiri" w:eastAsia="Amiri" w:cs="Amiri"/>
          <w:color w:val="111111"/>
          <w:sz w:val="28"/>
          <w:sz w:val="28"/>
          <w:szCs w:val="28"/>
          <w:rtl w:val="true"/>
          <w:lang w:bidi="ar-SA"/>
        </w:rPr>
        <w:t>إلی أن أتاهُ فِی الحَشا سَهمُ مارِقٍ فَخَرَّ فَقُل فی یَذبُلٍ قَلَّ یَذبُل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وأدبَرَ یَنحُو المُحصَناتِ حِصانُهُ یَحِنُّ ومِن عُظمِ البَلِیَّةِ یُعوِلُ </w:t>
      </w:r>
    </w:p>
    <w:p>
      <w:pPr>
        <w:pStyle w:val="BookText"/>
        <w:rPr/>
      </w:pPr>
      <w:r>
        <w:rPr>
          <w:rFonts w:ascii="Amiri" w:hAnsi="Amiri" w:eastAsia="Amiri" w:cs="Amiri"/>
          <w:color w:val="111111"/>
          <w:sz w:val="28"/>
          <w:sz w:val="28"/>
          <w:szCs w:val="28"/>
          <w:rtl w:val="true"/>
          <w:lang w:bidi="ar-SA"/>
        </w:rPr>
        <w:t>وأَقبَلنَ رَبّاتُ الحِجالِ وللِأَسی تَفاصیلُ لا یُحصی لَهُنَّ مُفَصِّلُ</w:t>
      </w:r>
    </w:p>
    <w:p>
      <w:pPr>
        <w:pStyle w:val="BookText"/>
        <w:rPr/>
      </w:pPr>
      <w:r>
        <w:rPr>
          <w:rFonts w:ascii="Amiri" w:hAnsi="Amiri" w:eastAsia="Amiri" w:cs="Amiri"/>
          <w:color w:val="111111"/>
          <w:sz w:val="28"/>
          <w:sz w:val="28"/>
          <w:szCs w:val="28"/>
          <w:rtl w:val="true"/>
          <w:lang w:bidi="ar-SA"/>
        </w:rPr>
        <w:t>فَواحِدَةٌ تَحنو عَلَیهِ تَضُمُّهُ واُخری عَلَیهِ بِالرِّداءِ تُضَلِّلُ</w:t>
      </w:r>
    </w:p>
    <w:p>
      <w:pPr>
        <w:pStyle w:val="BookText"/>
        <w:rPr/>
      </w:pPr>
      <w:r>
        <w:rPr>
          <w:rFonts w:ascii="Amiri" w:hAnsi="Amiri" w:eastAsia="Amiri" w:cs="Amiri"/>
          <w:color w:val="111111"/>
          <w:sz w:val="28"/>
          <w:sz w:val="28"/>
          <w:szCs w:val="28"/>
          <w:rtl w:val="true"/>
          <w:lang w:bidi="ar-SA"/>
        </w:rPr>
        <w:t>واُخری بِفَیضِ النَّحرِ تَصبَغُ وَجهَها واُخری لِما قَد نالَها لَیسَ تَعقِلُ</w:t>
      </w:r>
    </w:p>
    <w:p>
      <w:pPr>
        <w:pStyle w:val="BookText"/>
        <w:rPr/>
      </w:pPr>
      <w:r>
        <w:rPr>
          <w:rFonts w:ascii="Amiri" w:hAnsi="Amiri" w:eastAsia="Amiri" w:cs="Amiri"/>
          <w:color w:val="111111"/>
          <w:sz w:val="28"/>
          <w:sz w:val="28"/>
          <w:szCs w:val="28"/>
          <w:rtl w:val="true"/>
          <w:lang w:bidi="ar-SA"/>
        </w:rPr>
        <w:t>واُخری عَلی خَوفٍ تَلوذُ بِجَنبِهِ واُخری تُفَدِّیهِ واُخری تُقَبِّلُ</w:t>
      </w:r>
    </w:p>
    <w:p>
      <w:pPr>
        <w:pStyle w:val="BookText"/>
        <w:rPr/>
      </w:pPr>
      <w:r>
        <w:rPr>
          <w:rFonts w:ascii="Amiri" w:hAnsi="Amiri" w:eastAsia="Amiri" w:cs="Amiri"/>
          <w:color w:val="111111"/>
          <w:sz w:val="28"/>
          <w:sz w:val="28"/>
          <w:szCs w:val="28"/>
          <w:rtl w:val="true"/>
          <w:lang w:bidi="ar-SA"/>
        </w:rPr>
        <w:t>تَکُفُّ الدِّما عَنهُ وتَهمِلُ مِثلَها دُموعاً فَلَم تَبرَح تَکُفُّ وتَهمِلُ</w:t>
      </w:r>
    </w:p>
    <w:p>
      <w:pPr>
        <w:pStyle w:val="BookText"/>
        <w:rPr/>
      </w:pPr>
      <w:r>
        <w:rPr>
          <w:rFonts w:ascii="Amiri" w:hAnsi="Amiri" w:eastAsia="Amiri" w:cs="Amiri"/>
          <w:color w:val="111111"/>
          <w:sz w:val="28"/>
          <w:sz w:val="28"/>
          <w:szCs w:val="28"/>
          <w:rtl w:val="true"/>
          <w:lang w:bidi="ar-SA"/>
        </w:rPr>
        <w:t>واُخری دَهاها فادِحُ الخَطبِ بَغتَةً فَأَذهَلَها وَالخَطبُ یُدهی ویُذهِلُ</w:t>
      </w:r>
    </w:p>
    <w:p>
      <w:pPr>
        <w:pStyle w:val="BookText"/>
        <w:rPr/>
      </w:pPr>
      <w:r>
        <w:rPr>
          <w:rFonts w:ascii="Amiri" w:hAnsi="Amiri" w:eastAsia="Amiri" w:cs="Amiri"/>
          <w:color w:val="111111"/>
          <w:sz w:val="28"/>
          <w:sz w:val="28"/>
          <w:szCs w:val="28"/>
          <w:rtl w:val="true"/>
          <w:lang w:bidi="ar-SA"/>
        </w:rPr>
        <w:t>وجاءَت لِشِمرٍ زَینَبُ ابنَةُ فاطِمٍ تُعَنِّفُهُ عَن أمرِهِ وتُعَذِّلُ</w:t>
      </w:r>
    </w:p>
    <w:p>
      <w:pPr>
        <w:pStyle w:val="BookText"/>
        <w:rPr/>
      </w:pPr>
      <w:r>
        <w:rPr>
          <w:rFonts w:ascii="Amiri" w:hAnsi="Amiri" w:eastAsia="Amiri" w:cs="Amiri"/>
          <w:color w:val="111111"/>
          <w:sz w:val="28"/>
          <w:sz w:val="28"/>
          <w:szCs w:val="28"/>
          <w:rtl w:val="true"/>
          <w:lang w:bidi="ar-SA"/>
        </w:rPr>
        <w:t>تُدافِعُهُ بِالکَفِّ طَوراً وتارَةً إلَیهِ بِطه جَدِّها تَتَوسَّلُ</w:t>
      </w:r>
    </w:p>
    <w:p>
      <w:pPr>
        <w:pStyle w:val="BookText"/>
        <w:rPr/>
      </w:pPr>
      <w:r>
        <w:rPr>
          <w:rFonts w:ascii="Amiri" w:hAnsi="Amiri" w:eastAsia="Amiri" w:cs="Amiri"/>
          <w:color w:val="111111"/>
          <w:sz w:val="28"/>
          <w:sz w:val="28"/>
          <w:szCs w:val="28"/>
          <w:rtl w:val="true"/>
          <w:lang w:bidi="ar-SA"/>
        </w:rPr>
        <w:t>تَقولُ لَهُ مَهلاً فَهذَا ابنُ أحمَدٍ وشِبلُ عَلِیِّ المُرتَضی المُتَفَضِّلُ</w:t>
      </w:r>
    </w:p>
    <w:p>
      <w:pPr>
        <w:pStyle w:val="BookText"/>
        <w:rPr/>
      </w:pPr>
      <w:r>
        <w:rPr>
          <w:rFonts w:ascii="Amiri" w:hAnsi="Amiri" w:eastAsia="Amiri" w:cs="Amiri"/>
          <w:color w:val="111111"/>
          <w:sz w:val="28"/>
          <w:sz w:val="28"/>
          <w:szCs w:val="28"/>
          <w:rtl w:val="true"/>
          <w:lang w:bidi="ar-SA"/>
        </w:rPr>
        <w:t>أیا شِمرُ مَهما کُنتَ فِی النّاسِ جاهِلاً فَمِثلُ حُسَینٍ لَستَ یا شِمرُ تَجهَلُ</w:t>
      </w:r>
    </w:p>
    <w:p>
      <w:pPr>
        <w:pStyle w:val="BookText"/>
        <w:rPr/>
      </w:pPr>
      <w:r>
        <w:rPr>
          <w:rFonts w:ascii="Amiri" w:hAnsi="Amiri" w:eastAsia="Amiri" w:cs="Amiri"/>
          <w:color w:val="111111"/>
          <w:sz w:val="28"/>
          <w:sz w:val="28"/>
          <w:szCs w:val="28"/>
          <w:rtl w:val="true"/>
          <w:lang w:bidi="ar-SA"/>
        </w:rPr>
        <w:t>أیا شِمرُ هذا حُجَّةُ اللّهِ فِی الوَری أعِد نَظَراً یا شِمرُ إن کُنتَ تَعقِلُ</w:t>
      </w:r>
    </w:p>
    <w:p>
      <w:pPr>
        <w:pStyle w:val="BookText"/>
        <w:rPr/>
      </w:pPr>
      <w:r>
        <w:rPr>
          <w:rFonts w:ascii="Amiri" w:hAnsi="Amiri" w:eastAsia="Amiri" w:cs="Amiri"/>
          <w:color w:val="111111"/>
          <w:sz w:val="28"/>
          <w:sz w:val="28"/>
          <w:szCs w:val="28"/>
          <w:rtl w:val="true"/>
          <w:lang w:bidi="ar-SA"/>
        </w:rPr>
        <w:t>أعِد نَظَراً وَیلٌ لِاُمِّکَ بَعدَها إذِ الوَیلُ لا یُجدی ولَا العُذرُ یُقبَلُ</w:t>
      </w:r>
    </w:p>
    <w:p>
      <w:pPr>
        <w:pStyle w:val="BookText"/>
        <w:rPr/>
      </w:pPr>
      <w:r>
        <w:rPr>
          <w:rFonts w:ascii="Amiri" w:hAnsi="Amiri" w:eastAsia="Amiri" w:cs="Amiri"/>
          <w:color w:val="111111"/>
          <w:sz w:val="28"/>
          <w:sz w:val="28"/>
          <w:szCs w:val="28"/>
          <w:rtl w:val="true"/>
          <w:lang w:bidi="ar-SA"/>
        </w:rPr>
        <w:t>أیا شِمرُ لا تَعجَل عَلَی ابنِ مُحَمَّدٍ فَذو تِرَةٍ فی مِثلِها لَیسَ یَعجَلُ</w:t>
      </w:r>
    </w:p>
    <w:p>
      <w:pPr>
        <w:pStyle w:val="BookText"/>
        <w:rPr/>
      </w:pPr>
      <w:r>
        <w:rPr>
          <w:rFonts w:ascii="Amiri" w:hAnsi="Amiri" w:eastAsia="Amiri" w:cs="Amiri"/>
          <w:color w:val="111111"/>
          <w:sz w:val="28"/>
          <w:sz w:val="28"/>
          <w:szCs w:val="28"/>
          <w:rtl w:val="true"/>
          <w:lang w:bidi="ar-SA"/>
        </w:rPr>
        <w:t>ومَرَّ یَحُزُّ النَّحرَ غَیرَ مُراقِبٍ مِنَ اللّهِ لا یَخشی ولا یَتَوَجَّلُ</w:t>
      </w:r>
    </w:p>
    <w:p>
      <w:pPr>
        <w:pStyle w:val="BookText"/>
        <w:rPr/>
      </w:pPr>
      <w:r>
        <w:rPr>
          <w:rFonts w:ascii="Amiri" w:hAnsi="Amiri" w:eastAsia="Amiri" w:cs="Amiri"/>
          <w:color w:val="111111"/>
          <w:sz w:val="28"/>
          <w:sz w:val="28"/>
          <w:szCs w:val="28"/>
          <w:rtl w:val="true"/>
          <w:lang w:bidi="ar-SA"/>
        </w:rPr>
        <w:t>وزُلزِلَتِ الأَرَضونَ وَارتَجَّتِ السَّما وکادَت لَهُ أفلاکُها تَتَعَطَّلُ</w:t>
      </w:r>
    </w:p>
    <w:p>
      <w:pPr>
        <w:pStyle w:val="BookText"/>
        <w:rPr/>
      </w:pPr>
      <w:r>
        <w:rPr>
          <w:rFonts w:ascii="Amiri" w:hAnsi="Amiri" w:eastAsia="Amiri" w:cs="Amiri"/>
          <w:color w:val="111111"/>
          <w:sz w:val="28"/>
          <w:sz w:val="28"/>
          <w:szCs w:val="28"/>
          <w:rtl w:val="true"/>
          <w:lang w:bidi="ar-SA"/>
        </w:rPr>
        <w:t>وراحَت لَهُ الأَیّامُ سوداً کَأنّما تَجَلبَبَها قِطعٌ مِنَ اللَّیلِ ألیَلُ</w:t>
      </w:r>
    </w:p>
    <w:p>
      <w:pPr>
        <w:pStyle w:val="BookText"/>
        <w:rPr/>
      </w:pPr>
      <w:r>
        <w:rPr>
          <w:rFonts w:ascii="Amiri" w:hAnsi="Amiri" w:eastAsia="Amiri" w:cs="Amiri"/>
          <w:color w:val="111111"/>
          <w:sz w:val="28"/>
          <w:sz w:val="28"/>
          <w:szCs w:val="28"/>
          <w:rtl w:val="true"/>
          <w:lang w:bidi="ar-SA"/>
        </w:rPr>
        <w:t>وأضحی کِتابُ اللّهِ مِن أجلِ فَقدِهِ یَحِنُّ لَهُ فُرقانُهُ وَالمُفَصَّلُ</w:t>
      </w:r>
    </w:p>
    <w:p>
      <w:pPr>
        <w:pStyle w:val="BookText"/>
        <w:rPr/>
      </w:pPr>
      <w:r>
        <w:rPr>
          <w:rFonts w:ascii="Amiri" w:hAnsi="Amiri" w:eastAsia="Amiri" w:cs="Amiri"/>
          <w:color w:val="111111"/>
          <w:sz w:val="28"/>
          <w:sz w:val="28"/>
          <w:szCs w:val="28"/>
          <w:rtl w:val="true"/>
          <w:lang w:bidi="ar-SA"/>
        </w:rPr>
        <w:t>ولَم أنسَ لا وَاللّهِ زَینَبَ إذ دَعَت بِواحِدِها وَالدَّمعُ کَالمُزنِ مُسبَلُ</w:t>
      </w:r>
    </w:p>
    <w:p>
      <w:pPr>
        <w:pStyle w:val="BookText"/>
        <w:rPr/>
      </w:pPr>
      <w:r>
        <w:rPr>
          <w:rFonts w:ascii="Amiri" w:hAnsi="Amiri" w:eastAsia="Amiri" w:cs="Amiri"/>
          <w:color w:val="111111"/>
          <w:sz w:val="28"/>
          <w:sz w:val="28"/>
          <w:szCs w:val="28"/>
          <w:rtl w:val="true"/>
          <w:lang w:bidi="ar-SA"/>
        </w:rPr>
        <w:t>تَقولُ أخی یا شِقَّ روحی ومُهجَتی ویا واحِداً ما لی سِواهُ مُؤَمَّلُ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أخی یا أخی لَو کُنتَ تَنظُرُ زَینَباً تُساقُ وزَینُ العابِدینَ مُکَبَّلُ </w:t>
      </w:r>
    </w:p>
    <w:p>
      <w:pPr>
        <w:pStyle w:val="BookText"/>
        <w:rPr/>
      </w:pPr>
      <w:r>
        <w:rPr>
          <w:rFonts w:ascii="Amiri" w:hAnsi="Amiri" w:eastAsia="Amiri" w:cs="Amiri"/>
          <w:color w:val="111111"/>
          <w:sz w:val="28"/>
          <w:sz w:val="28"/>
          <w:szCs w:val="28"/>
          <w:rtl w:val="true"/>
          <w:lang w:bidi="ar-SA"/>
        </w:rPr>
        <w:t>أخی کَیفَ تَنسانا وتَعلَمُ أنَّنا لِبَینِکَ لا نَقوی ولا نَتَحَمَّلُ</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الشیخ هاشم الکعبی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تسعة عشر بیتاً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دیوان الشیخ هاشم الکعبی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انتِظارُ الدَّمعِ أن لا یَستَهِلّا أوَ ما تَنظُرُ عاشوراءَ 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ما تَلبَسُ ثَوبَ الحُزنِ فی مَأتَمٍ أحزَنَ أملاکاً ورُسلا</w:t>
      </w:r>
    </w:p>
    <w:p>
      <w:pPr>
        <w:pStyle w:val="BookText"/>
        <w:rPr/>
      </w:pPr>
      <w:r>
        <w:rPr>
          <w:rFonts w:ascii="Amiri" w:hAnsi="Amiri" w:eastAsia="Amiri" w:cs="Amiri"/>
          <w:color w:val="111111"/>
          <w:sz w:val="28"/>
          <w:sz w:val="28"/>
          <w:szCs w:val="28"/>
          <w:rtl w:val="true"/>
          <w:lang w:bidi="ar-SA"/>
        </w:rPr>
        <w:t>کَیفَ ما تَحزَنُ فی شَهرٍ بِهِ أصبَحَت فاطِمَةُ الزَّهراءُ ثَکلی</w:t>
      </w:r>
    </w:p>
    <w:p>
      <w:pPr>
        <w:pStyle w:val="BookText"/>
        <w:rPr/>
      </w:pPr>
      <w:r>
        <w:rPr>
          <w:rFonts w:ascii="Amiri" w:hAnsi="Amiri" w:eastAsia="Amiri" w:cs="Amiri"/>
          <w:color w:val="111111"/>
          <w:sz w:val="28"/>
          <w:sz w:val="28"/>
          <w:szCs w:val="28"/>
          <w:rtl w:val="true"/>
          <w:lang w:bidi="ar-SA"/>
        </w:rPr>
        <w:t>کَیفَ ما تَحزَنُ فی شَهرٍ بِهِ أصبَحَت آلُ رَسولِ اللّهِ قَتلی</w:t>
      </w:r>
    </w:p>
    <w:p>
      <w:pPr>
        <w:pStyle w:val="BookText"/>
        <w:rPr/>
      </w:pPr>
      <w:r>
        <w:rPr>
          <w:rFonts w:ascii="Amiri" w:hAnsi="Amiri" w:eastAsia="Amiri" w:cs="Amiri"/>
          <w:color w:val="111111"/>
          <w:sz w:val="28"/>
          <w:sz w:val="28"/>
          <w:szCs w:val="28"/>
          <w:rtl w:val="true"/>
          <w:lang w:bidi="ar-SA"/>
        </w:rPr>
        <w:t>کَیفَ ما تحزَنُ فی شَهرٍ بِهِ اُلبِسَ الإِسلامُ ذُلّاً لَیسَ یَبلی</w:t>
      </w:r>
    </w:p>
    <w:p>
      <w:pPr>
        <w:pStyle w:val="BookText"/>
        <w:rPr/>
      </w:pPr>
      <w:r>
        <w:rPr>
          <w:rFonts w:ascii="Amiri" w:hAnsi="Amiri" w:eastAsia="Amiri" w:cs="Amiri"/>
          <w:color w:val="111111"/>
          <w:sz w:val="28"/>
          <w:sz w:val="28"/>
          <w:szCs w:val="28"/>
          <w:rtl w:val="true"/>
          <w:lang w:bidi="ar-SA"/>
        </w:rPr>
        <w:t>کَیفَ ما تَحزَنُ فی شَهرٍ بِهِ رَأسُ خَیرِ الخَلقِ فی رُمحٍ مُعَلّی</w:t>
      </w:r>
    </w:p>
    <w:p>
      <w:pPr>
        <w:pStyle w:val="BookText"/>
        <w:rPr/>
      </w:pPr>
      <w:r>
        <w:rPr>
          <w:rFonts w:ascii="Amiri" w:hAnsi="Amiri" w:eastAsia="Amiri" w:cs="Amiri"/>
          <w:color w:val="111111"/>
          <w:sz w:val="28"/>
          <w:sz w:val="28"/>
          <w:szCs w:val="28"/>
          <w:rtl w:val="true"/>
          <w:lang w:bidi="ar-SA"/>
        </w:rPr>
        <w:t>یَومَ لا سُؤدُدُ إلّاوَانقَضی وحُسامٌ لِلعُلی إلّاوفُلّا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قَتیلاً أصبَحَت دارُ العُلی بَعدَهُ قَفراً ورَبعُ الجودِ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خَطَت بَعدَکَ فُرسانٌ ولا جَرَّدَ الشُّجعانُ یَومَ الرَّوعِ نَصلا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المَقتولُ عَطشاناً وفی کَفِّهِ بَحرٌ یُرَوِّی الخَلقَ جُملا</w:t>
      </w:r>
    </w:p>
    <w:p>
      <w:pPr>
        <w:pStyle w:val="BookText"/>
        <w:rPr/>
      </w:pPr>
      <w:r>
        <w:rPr>
          <w:rFonts w:ascii="Amiri" w:hAnsi="Amiri" w:eastAsia="Amiri" w:cs="Amiri"/>
          <w:color w:val="111111"/>
          <w:sz w:val="28"/>
          <w:sz w:val="28"/>
          <w:szCs w:val="28"/>
          <w:rtl w:val="true"/>
          <w:lang w:bidi="ar-SA"/>
        </w:rPr>
        <w:t>بِأَبِی العاری ثَلاثاً بِالعَرا ولَقَد کانَ لِأَهلِ الأَرضِ ظِلّا</w:t>
      </w:r>
    </w:p>
    <w:p>
      <w:pPr>
        <w:pStyle w:val="BookText"/>
        <w:rPr/>
      </w:pPr>
      <w:r>
        <w:rPr>
          <w:rFonts w:ascii="Amiri" w:hAnsi="Amiri" w:eastAsia="Amiri" w:cs="Amiri"/>
          <w:color w:val="111111"/>
          <w:sz w:val="28"/>
          <w:sz w:val="28"/>
          <w:szCs w:val="28"/>
          <w:rtl w:val="true"/>
          <w:lang w:bidi="ar-SA"/>
        </w:rPr>
        <w:t>بِأَبِی الخائِفُ أهلوهُ وقَد کانَ لِلخائِفِ أمناً أینَ حَلّا</w:t>
      </w:r>
    </w:p>
    <w:p>
      <w:pPr>
        <w:pStyle w:val="BookText"/>
        <w:rPr/>
      </w:pPr>
      <w:r>
        <w:rPr>
          <w:rFonts w:ascii="Amiri" w:hAnsi="Amiri" w:eastAsia="Amiri" w:cs="Amiri"/>
          <w:color w:val="111111"/>
          <w:sz w:val="28"/>
          <w:sz w:val="28"/>
          <w:szCs w:val="28"/>
          <w:rtl w:val="true"/>
          <w:lang w:bidi="ar-SA"/>
        </w:rPr>
        <w:t>وإِذا عایَنتَ أهلیهِ تَری نُوَباً فیها رَزایا الخَلقِ تُسلی</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مُصاباً هَدَّ أرکانَ الهُدی وغَدَت فیهِ یَدُ الآمالِ شَلّا </w:t>
      </w:r>
      <w:r>
        <w:rPr>
          <w:rStyle w:val="FootnoteAnchor"/>
          <w:rtl w:val="true"/>
        </w:rPr>
        <w:footnoteReference w:id="2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4251_152704"/>
      <w:bookmarkStart w:id="290" w:name="pg14251_152704"/>
      <w:bookmarkEnd w:id="290"/>
    </w:p>
    <w:p>
      <w:pPr>
        <w:pStyle w:val="Heading3"/>
        <w:numPr>
          <w:ilvl w:val="2"/>
          <w:numId w:val="1"/>
        </w:numPr>
        <w:rPr/>
      </w:pPr>
      <w:bookmarkStart w:id="291" w:name="pg14251_152704"/>
      <w:bookmarkStart w:id="292" w:name="__RefHeading___Toc96820_1588784861"/>
      <w:bookmarkStart w:id="293" w:name="_Toc99"/>
      <w:bookmarkEnd w:id="291"/>
      <w:bookmarkEnd w:id="292"/>
      <w:r>
        <w:rPr>
          <w:rtl w:val="true"/>
        </w:rPr>
        <w:t>الفصل الرابع عشر</w:t>
      </w:r>
      <w:r>
        <w:rPr>
          <w:rtl w:val="true"/>
        </w:rPr>
        <w:t>:</w:t>
      </w:r>
      <w:r>
        <w:rPr>
          <w:rtl w:val="true"/>
        </w:rPr>
        <w:t>نماذج من المراثی التی انشدت فی القرن الرابع عشر</w:t>
      </w:r>
      <w:bookmarkEnd w:id="293"/>
    </w:p>
    <w:p>
      <w:pPr>
        <w:pStyle w:val="Heading4"/>
        <w:numPr>
          <w:ilvl w:val="3"/>
          <w:numId w:val="1"/>
        </w:numPr>
        <w:rPr/>
      </w:pPr>
      <w:bookmarkStart w:id="294" w:name="__RefHeading___Toc96822_1588784861"/>
      <w:bookmarkStart w:id="295" w:name="_Toc100"/>
      <w:bookmarkEnd w:id="294"/>
      <w:r>
        <w:rPr/>
        <w:t>1</w:t>
      </w:r>
      <w:r>
        <w:rPr>
          <w:rtl w:val="true"/>
        </w:rPr>
        <w:t>.</w:t>
      </w:r>
      <w:r>
        <w:rPr>
          <w:rtl w:val="true"/>
        </w:rPr>
        <w:t>السَّیِّدُ إبراهیمُ بَحرُ العُلومِ الطَّباطَبائِیُّ‌</w:t>
      </w:r>
      <w:bookmarkEnd w:id="295"/>
    </w:p>
    <w:p>
      <w:pPr>
        <w:pStyle w:val="BookText"/>
        <w:rPr/>
      </w:pPr>
      <w:r>
        <w:rPr>
          <w:rStyle w:val="FootnoteAnchor"/>
          <w:rtl w:val="true"/>
        </w:rPr>
        <w:footnoteReference w:id="295"/>
      </w:r>
    </w:p>
    <w:p>
      <w:pPr>
        <w:pStyle w:val="BookText"/>
        <w:rPr/>
      </w:pP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إبراهیمَ بَحرِ العُلومِ الطَّباطَبائِیِّ فی رِثاءِ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بِهِ کَرَّ ابنُ حَیدَرَ فِی العِدی وَالبیضُ بِالبیضِ القَواضِبِ تُقرَعُ</w:t>
      </w:r>
    </w:p>
    <w:p>
      <w:pPr>
        <w:pStyle w:val="BookText"/>
        <w:rPr/>
      </w:pPr>
      <w:r>
        <w:rPr>
          <w:rFonts w:ascii="Amiri" w:hAnsi="Amiri" w:eastAsia="Amiri" w:cs="Amiri"/>
          <w:color w:val="111111"/>
          <w:sz w:val="28"/>
          <w:sz w:val="28"/>
          <w:szCs w:val="28"/>
          <w:rtl w:val="true"/>
          <w:lang w:bidi="ar-SA"/>
        </w:rPr>
        <w:t>یَعدو عَلَی الجَیشِ اللَّهامِ بِفِتیَةٍ بِالحَزمِ لِلحَربِ العَوانِ تَدَرَّعوا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هَوَوا صَرعی تُرَضُّ لَهُم قِریً بِسَنابِکِ الجُردِ العِتاقِ وأَضلُعُ</w:t>
      </w:r>
    </w:p>
    <w:p>
      <w:pPr>
        <w:pStyle w:val="BookText"/>
        <w:rPr/>
      </w:pPr>
      <w:r>
        <w:rPr>
          <w:rFonts w:ascii="Amiri" w:hAnsi="Amiri" w:eastAsia="Amiri" w:cs="Amiri"/>
          <w:color w:val="111111"/>
          <w:sz w:val="28"/>
          <w:sz w:val="28"/>
          <w:szCs w:val="28"/>
          <w:rtl w:val="true"/>
          <w:lang w:bidi="ar-SA"/>
        </w:rPr>
        <w:t>وغَدَا ابنُ امِّ المَوتِ فَرداً لا یَری عَوناً یُحامی عَن حِماهُ ویَمنَعُ</w:t>
      </w:r>
    </w:p>
    <w:p>
      <w:pPr>
        <w:pStyle w:val="BookText"/>
        <w:rPr/>
      </w:pPr>
      <w:r>
        <w:rPr>
          <w:rFonts w:ascii="Amiri" w:hAnsi="Amiri" w:eastAsia="Amiri" w:cs="Amiri"/>
          <w:color w:val="111111"/>
          <w:sz w:val="28"/>
          <w:sz w:val="28"/>
          <w:szCs w:val="28"/>
          <w:rtl w:val="true"/>
          <w:lang w:bidi="ar-SA"/>
        </w:rPr>
        <w:t>فَغَدا یَصولُ بِعَزمَةٍ مِن بَأسِهِ کادَت لَهُ الشُّمُّ الجِبالُ تَصَدَّعُ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یَسطو فَیَختَطِفُ النُّفوسَ بِصارِمٍ کَالبَرقِ یَقدَحُ بِالشَّرارِ فَیَلمَعُ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وهَوی بِرَغمِ المَکرُمات فَقُل هَوی مِن شامِخِ العَلیاءِ طَودٌ أمنَعُ </w:t>
      </w:r>
      <w:bookmarkStart w:id="296" w:name="pg14251_152705"/>
    </w:p>
    <w:p>
      <w:pPr>
        <w:pStyle w:val="BookText"/>
        <w:rPr/>
      </w:pPr>
      <w:bookmarkEnd w:id="296"/>
      <w:r>
        <w:rPr>
          <w:rFonts w:ascii="Amiri" w:hAnsi="Amiri" w:eastAsia="Amiri" w:cs="Amiri"/>
          <w:color w:val="111111"/>
          <w:sz w:val="28"/>
          <w:sz w:val="28"/>
          <w:szCs w:val="28"/>
          <w:rtl w:val="true"/>
          <w:lang w:bidi="ar-SA"/>
        </w:rPr>
        <w:t>شِلواً تَناهَبَهُ الصَّوارِمُ وَالقَنا وَالرَّأسُ مِنهُ عَلی قَناةٍ یُرفَعُ</w:t>
      </w:r>
    </w:p>
    <w:p>
      <w:pPr>
        <w:pStyle w:val="BookText"/>
        <w:rPr/>
      </w:pPr>
      <w:r>
        <w:rPr>
          <w:rFonts w:ascii="Amiri" w:hAnsi="Amiri" w:eastAsia="Amiri" w:cs="Amiri"/>
          <w:color w:val="111111"/>
          <w:sz w:val="28"/>
          <w:sz w:val="28"/>
          <w:szCs w:val="28"/>
          <w:rtl w:val="true"/>
          <w:lang w:bidi="ar-SA"/>
        </w:rPr>
        <w:t>وَابتُزَّ ضَوءُ الشَّمسِ حُزناً بَعدَهُ فَالاُفقُ مُغبَرُّ الجَوانِبِ أسفَعُ</w:t>
      </w:r>
    </w:p>
    <w:p>
      <w:pPr>
        <w:pStyle w:val="BookText"/>
        <w:rPr/>
      </w:pPr>
      <w:r>
        <w:rPr>
          <w:rFonts w:ascii="Amiri" w:hAnsi="Amiri" w:eastAsia="Amiri" w:cs="Amiri"/>
          <w:color w:val="111111"/>
          <w:sz w:val="28"/>
          <w:sz w:val="28"/>
          <w:szCs w:val="28"/>
          <w:rtl w:val="true"/>
          <w:lang w:bidi="ar-SA"/>
        </w:rPr>
        <w:t xml:space="preserve">لَهفی لِزَینَبَ وهیَ تَندُبُ نَدبَها وجُفونُها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تهمی المدامعَ هُمَّعُ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خطأ فاحش،وما أثبتناه یستقیم به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المَدامِعُ هُمَّعُ</w:t>
      </w:r>
    </w:p>
    <w:p>
      <w:pPr>
        <w:pStyle w:val="BookText"/>
        <w:rPr/>
      </w:pPr>
      <w:r>
        <w:rPr>
          <w:rFonts w:ascii="Amiri" w:hAnsi="Amiri" w:eastAsia="Amiri" w:cs="Amiri"/>
          <w:color w:val="111111"/>
          <w:sz w:val="28"/>
          <w:sz w:val="28"/>
          <w:szCs w:val="28"/>
          <w:rtl w:val="true"/>
          <w:lang w:bidi="ar-SA"/>
        </w:rPr>
        <w:t>تَدعو مِنَ القَلبِ الشَّجِیِّ بِلَهفَةٍ شَجواً یَکادُ لَها الصَّفا یَتَصَدَّعُ</w:t>
      </w:r>
    </w:p>
    <w:p>
      <w:pPr>
        <w:pStyle w:val="BookText"/>
        <w:rPr/>
      </w:pPr>
      <w:r>
        <w:rPr>
          <w:rFonts w:ascii="Amiri" w:hAnsi="Amiri" w:eastAsia="Amiri" w:cs="Amiri"/>
          <w:color w:val="111111"/>
          <w:sz w:val="28"/>
          <w:sz w:val="28"/>
          <w:szCs w:val="28"/>
          <w:rtl w:val="true"/>
          <w:lang w:bidi="ar-SA"/>
        </w:rPr>
        <w:t>تَدعو اخیُّ حُسَینُ یا غَوثَ الوَری فِی النّائِباتِ ومَن إلَیهِ المَفزَعُ</w:t>
      </w:r>
    </w:p>
    <w:p>
      <w:pPr>
        <w:pStyle w:val="BookText"/>
        <w:rPr/>
      </w:pPr>
      <w:r>
        <w:rPr>
          <w:rFonts w:ascii="Amiri" w:hAnsi="Amiri" w:eastAsia="Amiri" w:cs="Amiri"/>
          <w:color w:val="111111"/>
          <w:sz w:val="28"/>
          <w:sz w:val="28"/>
          <w:szCs w:val="28"/>
          <w:rtl w:val="true"/>
          <w:lang w:bidi="ar-SA"/>
        </w:rPr>
        <w:t>أحُسَینُ مَن یَحمِی الفَواطِمَ حُسَّراً أمسَت ومَن لِلشَّملِ بَعدَکَ یَجمَعُ</w:t>
      </w:r>
    </w:p>
    <w:p>
      <w:pPr>
        <w:pStyle w:val="BookText"/>
        <w:rPr/>
      </w:pPr>
      <w:r>
        <w:rPr>
          <w:rFonts w:ascii="Amiri" w:hAnsi="Amiri" w:eastAsia="Amiri" w:cs="Amiri"/>
          <w:color w:val="111111"/>
          <w:sz w:val="28"/>
          <w:sz w:val="28"/>
          <w:szCs w:val="28"/>
          <w:rtl w:val="true"/>
          <w:lang w:bidi="ar-SA"/>
        </w:rPr>
        <w:t>أسری تُقَنَّعُ بِالسِّیاطِ مُتونُها لَهفی لِآلِ اللّهِ حینَ تُقَنَّعُ</w:t>
      </w:r>
    </w:p>
    <w:p>
      <w:pPr>
        <w:pStyle w:val="BookText"/>
        <w:rPr/>
      </w:pPr>
      <w:r>
        <w:rPr>
          <w:rFonts w:ascii="Amiri" w:hAnsi="Amiri" w:eastAsia="Amiri" w:cs="Amiri"/>
          <w:color w:val="111111"/>
          <w:sz w:val="28"/>
          <w:sz w:val="28"/>
          <w:szCs w:val="28"/>
          <w:rtl w:val="true"/>
          <w:lang w:bidi="ar-SA"/>
        </w:rPr>
        <w:t xml:space="preserve">سَلَّت بَراقِعَها العِداةُ فَعاذِرٌ لَو أصبَحَت بِأَکُفِّها تَتَبَرقَعُ </w:t>
      </w:r>
      <w:r>
        <w:rPr>
          <w:rStyle w:val="FootnoteAnchor"/>
          <w:rtl w:val="true"/>
        </w:rPr>
        <w:footnoteReference w:id="297"/>
      </w:r>
    </w:p>
    <w:p>
      <w:pPr>
        <w:pStyle w:val="Heading4"/>
        <w:numPr>
          <w:ilvl w:val="3"/>
          <w:numId w:val="1"/>
        </w:numPr>
        <w:rPr/>
      </w:pPr>
      <w:bookmarkStart w:id="297" w:name="__RefHeading___Toc96824_1588784861"/>
      <w:bookmarkStart w:id="298" w:name="_Toc101"/>
      <w:bookmarkEnd w:id="297"/>
      <w:r>
        <w:rPr/>
        <w:t>2</w:t>
      </w:r>
      <w:r>
        <w:rPr>
          <w:rtl w:val="true"/>
        </w:rPr>
        <w:t>.</w:t>
      </w:r>
      <w:r>
        <w:rPr>
          <w:rtl w:val="true"/>
        </w:rPr>
        <w:t>أحمَد شَوقی أمیرُ الشُّعَراءِ</w:t>
      </w:r>
      <w:bookmarkEnd w:id="298"/>
    </w:p>
    <w:p>
      <w:pPr>
        <w:pStyle w:val="BookText"/>
        <w:rPr/>
      </w:pPr>
      <w:r>
        <w:rPr>
          <w:rStyle w:val="FootnoteAnchor"/>
          <w:rtl w:val="true"/>
        </w:rPr>
        <w:footnoteReference w:id="298"/>
      </w:r>
    </w:p>
    <w:p>
      <w:pPr>
        <w:pStyle w:val="BookText"/>
        <w:rPr/>
      </w:pP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لِأَحمَدَ شَوقی أمیرِ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الحُسَینُ دَمُهُ بِکَربَلا رَوَّی الثَّری لَمّا جَری عَلی ظَما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الأَقمارُ أهلُ بَیتِهِ یَهوونَ فِی التُّربِ فُرادی وثُنا </w:t>
      </w:r>
      <w:bookmarkStart w:id="299" w:name="pg14251_152706"/>
    </w:p>
    <w:p>
      <w:pPr>
        <w:pStyle w:val="BookText"/>
        <w:rPr/>
      </w:pPr>
      <w:bookmarkEnd w:id="299"/>
      <w:r>
        <w:rPr>
          <w:rFonts w:ascii="Amiri" w:hAnsi="Amiri" w:eastAsia="Amiri" w:cs="Amiri"/>
          <w:color w:val="111111"/>
          <w:sz w:val="28"/>
          <w:sz w:val="28"/>
          <w:szCs w:val="28"/>
          <w:rtl w:val="true"/>
          <w:lang w:bidi="ar-SA"/>
        </w:rPr>
        <w:t>ابنُ زِیادٍ ویَزیدُ بَغَیا وَاللّهُ وَالأَیّامُ حربُ مَن بَغی</w:t>
      </w:r>
    </w:p>
    <w:p>
      <w:pPr>
        <w:pStyle w:val="BookText"/>
        <w:rPr/>
      </w:pPr>
      <w:r>
        <w:rPr>
          <w:rFonts w:ascii="Amiri" w:hAnsi="Amiri" w:eastAsia="Amiri" w:cs="Amiri"/>
          <w:color w:val="111111"/>
          <w:sz w:val="28"/>
          <w:sz w:val="28"/>
          <w:szCs w:val="28"/>
          <w:rtl w:val="true"/>
          <w:lang w:bidi="ar-SA"/>
        </w:rPr>
        <w:t xml:space="preserve">لَولا یَزیدُ بادِئاً ما شَرِبَت مَروانُ بِالکَأسِ الَّتی بِها سَقی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96826_1588784861"/>
      <w:bookmarkStart w:id="301" w:name="_Toc102"/>
      <w:bookmarkEnd w:id="300"/>
      <w:r>
        <w:rPr/>
        <w:t>3</w:t>
      </w:r>
      <w:r>
        <w:rPr>
          <w:rtl w:val="true"/>
        </w:rPr>
        <w:t>.</w:t>
      </w:r>
      <w:r>
        <w:rPr>
          <w:rtl w:val="true"/>
        </w:rPr>
        <w:t>إدوار مَرقص</w:t>
      </w:r>
      <w:bookmarkEnd w:id="301"/>
    </w:p>
    <w:p>
      <w:pPr>
        <w:pStyle w:val="BookText"/>
        <w:rPr/>
      </w:pPr>
      <w:r>
        <w:rPr>
          <w:rStyle w:val="FootnoteAnchor"/>
          <w:rtl w:val="true"/>
        </w:rPr>
        <w:footnoteReference w:id="3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لِإِدوار مَرقِص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رَکِبَ الحُسَینُ إلَی الفَخارِ الخالِدِ بیضَ الصِّفاحِ فَکانَ أکرَمَ رائِدِ</w:t>
      </w:r>
    </w:p>
    <w:p>
      <w:pPr>
        <w:pStyle w:val="BookText"/>
        <w:rPr/>
      </w:pPr>
      <w:r>
        <w:rPr>
          <w:rFonts w:ascii="Amiri" w:hAnsi="Amiri" w:eastAsia="Amiri" w:cs="Amiri"/>
          <w:color w:val="111111"/>
          <w:sz w:val="28"/>
          <w:sz w:val="28"/>
          <w:szCs w:val="28"/>
          <w:rtl w:val="true"/>
          <w:lang w:bidi="ar-SA"/>
        </w:rPr>
        <w:t>حَشَدَ الطُّغاةُ عَلَیهِ کُلَّ قِواهُمُ وحَمَوا عَلَیهِ وِردَ ماءٍ بارِدِ</w:t>
      </w:r>
    </w:p>
    <w:p>
      <w:pPr>
        <w:pStyle w:val="BookText"/>
        <w:rPr/>
      </w:pPr>
      <w:r>
        <w:rPr>
          <w:rFonts w:ascii="Amiri" w:hAnsi="Amiri" w:eastAsia="Amiri" w:cs="Amiri"/>
          <w:color w:val="111111"/>
          <w:sz w:val="28"/>
          <w:sz w:val="28"/>
          <w:szCs w:val="28"/>
          <w:rtl w:val="true"/>
          <w:lang w:bidi="ar-SA"/>
        </w:rPr>
        <w:t>وتَخَیَّلوهُ یَستَجیبُ إلَیهِمُ إمّا أحَسَّ مِنَ الظَّما بِالرافِدِ</w:t>
      </w:r>
    </w:p>
    <w:p>
      <w:pPr>
        <w:pStyle w:val="BookText"/>
        <w:rPr/>
      </w:pPr>
      <w:r>
        <w:rPr>
          <w:rFonts w:ascii="Amiri" w:hAnsi="Amiri" w:eastAsia="Amiri" w:cs="Amiri"/>
          <w:color w:val="111111"/>
          <w:sz w:val="28"/>
          <w:sz w:val="28"/>
          <w:szCs w:val="28"/>
          <w:rtl w:val="true"/>
          <w:lang w:bidi="ar-SA"/>
        </w:rPr>
        <w:t>تَأبَی البُطولَةُ أن یَذُلَّ لِبَغیِهِم مَن لَم یَکُن لِسِوَی الإِلهِ بِساجِدِ</w:t>
      </w:r>
    </w:p>
    <w:p>
      <w:pPr>
        <w:pStyle w:val="BookText"/>
        <w:rPr/>
      </w:pPr>
      <w:r>
        <w:rPr>
          <w:rFonts w:ascii="Amiri" w:hAnsi="Amiri" w:eastAsia="Amiri" w:cs="Amiri"/>
          <w:color w:val="111111"/>
          <w:sz w:val="28"/>
          <w:sz w:val="28"/>
          <w:szCs w:val="28"/>
          <w:rtl w:val="true"/>
          <w:lang w:bidi="ar-SA"/>
        </w:rPr>
        <w:t>أیَهابُهُم سِبطُ النَّبِیِّ وعِندَهُ جَیشٌ مِنَ الإِیمانِ لَیسَ بِنافِدِ</w:t>
      </w:r>
    </w:p>
    <w:p>
      <w:pPr>
        <w:pStyle w:val="BookText"/>
        <w:rPr/>
      </w:pPr>
      <w:r>
        <w:rPr>
          <w:rFonts w:ascii="Amiri" w:hAnsi="Amiri" w:eastAsia="Amiri" w:cs="Amiri"/>
          <w:color w:val="111111"/>
          <w:sz w:val="28"/>
          <w:sz w:val="28"/>
          <w:szCs w:val="28"/>
          <w:rtl w:val="true"/>
          <w:lang w:bidi="ar-SA"/>
        </w:rPr>
        <w:t>حَسبُ الفَتی مِن قُوَّةٍ إیمانُهُ ولِکَربَلاءَ عَلَیهِ أصدَقُ شاهِدِ</w:t>
      </w:r>
    </w:p>
    <w:p>
      <w:pPr>
        <w:pStyle w:val="BookText"/>
        <w:rPr/>
      </w:pPr>
      <w:r>
        <w:rPr>
          <w:rFonts w:ascii="Amiri" w:hAnsi="Amiri" w:eastAsia="Amiri" w:cs="Amiri"/>
          <w:color w:val="111111"/>
          <w:sz w:val="28"/>
          <w:sz w:val="28"/>
          <w:szCs w:val="28"/>
          <w:rtl w:val="true"/>
          <w:lang w:bidi="ar-SA"/>
        </w:rPr>
        <w:t>ولَئِن قَضی بَینَ الأَسِنَّةِ ظامِیاً فَلَسوفَ یَلقَی اللّهَ أکرَمَ وافِدِ</w:t>
      </w:r>
    </w:p>
    <w:p>
      <w:pPr>
        <w:pStyle w:val="BookText"/>
        <w:rPr/>
      </w:pPr>
      <w:r>
        <w:rPr>
          <w:rFonts w:ascii="Amiri" w:hAnsi="Amiri" w:eastAsia="Amiri" w:cs="Amiri"/>
          <w:color w:val="111111"/>
          <w:sz w:val="28"/>
          <w:sz w:val="28"/>
          <w:szCs w:val="28"/>
          <w:rtl w:val="true"/>
          <w:lang w:bidi="ar-SA"/>
        </w:rPr>
        <w:t>ولَسَوفَ یَسقیهِ النَّبِیُّ مُحَمَّدٌ کَأساً تَفیضُ مِنَ المَعینِ البارِدِ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الزَّمانُ وذِکرُهُ مُتَجَدِّدٌ فی کُلِّ قَلبٍ بِالفَضیلَةِ حاشِدِ </w:t>
      </w:r>
      <w:bookmarkStart w:id="302" w:name="pg14251_152707"/>
    </w:p>
    <w:p>
      <w:pPr>
        <w:pStyle w:val="BookText"/>
        <w:rPr/>
      </w:pPr>
      <w:bookmarkEnd w:id="302"/>
      <w:r>
        <w:rPr>
          <w:rFonts w:ascii="Amiri" w:hAnsi="Amiri" w:eastAsia="Amiri" w:cs="Amiri"/>
          <w:color w:val="111111"/>
          <w:sz w:val="28"/>
          <w:sz w:val="28"/>
          <w:szCs w:val="28"/>
          <w:rtl w:val="true"/>
          <w:lang w:bidi="ar-SA"/>
        </w:rPr>
        <w:t>وخُلودُ کُلِّ فَضیلَةٍ بِخُلودِ مَن لَولاهُ لَم یَکُنِ الزَّمانُ بِخالِدِ</w:t>
      </w:r>
    </w:p>
    <w:p>
      <w:pPr>
        <w:pStyle w:val="BookText"/>
        <w:rPr/>
      </w:pPr>
      <w:r>
        <w:rPr>
          <w:rFonts w:ascii="Amiri" w:hAnsi="Amiri" w:eastAsia="Amiri" w:cs="Amiri"/>
          <w:color w:val="111111"/>
          <w:sz w:val="28"/>
          <w:sz w:val="28"/>
          <w:szCs w:val="28"/>
          <w:rtl w:val="true"/>
          <w:lang w:bidi="ar-SA"/>
        </w:rPr>
        <w:t>إیهٍ دَمَ الشُّهَداءِ سُل مُتَدَفِّقاً وَاسقِ القُلوبَ بِبارِقٍ وبِراعِدِ</w:t>
      </w:r>
    </w:p>
    <w:p>
      <w:pPr>
        <w:pStyle w:val="BookText"/>
        <w:rPr/>
      </w:pPr>
      <w:r>
        <w:rPr>
          <w:rFonts w:ascii="Amiri" w:hAnsi="Amiri" w:eastAsia="Amiri" w:cs="Amiri"/>
          <w:color w:val="111111"/>
          <w:sz w:val="28"/>
          <w:sz w:val="28"/>
          <w:szCs w:val="28"/>
          <w:rtl w:val="true"/>
          <w:lang w:bidi="ar-SA"/>
        </w:rPr>
        <w:t>إنَّ القُلوبَ المُمحِلاتِ إذَا ارتَوَت مِنهُ زَهَت بِمَکارِمٍ ومَحامِدِ</w:t>
      </w:r>
    </w:p>
    <w:p>
      <w:pPr>
        <w:pStyle w:val="BookText"/>
        <w:rPr/>
      </w:pPr>
      <w:r>
        <w:rPr>
          <w:rFonts w:ascii="Amiri" w:hAnsi="Amiri" w:eastAsia="Amiri" w:cs="Amiri"/>
          <w:color w:val="111111"/>
          <w:sz w:val="28"/>
          <w:sz w:val="28"/>
          <w:szCs w:val="28"/>
          <w:rtl w:val="true"/>
          <w:lang w:bidi="ar-SA"/>
        </w:rPr>
        <w:t>یا غُرَّةَ الشُّهَداءِ مِن عَلیائِها لوحی عَلَیهِم کَالضِّیاءِ العاقِدِ</w:t>
      </w:r>
    </w:p>
    <w:p>
      <w:pPr>
        <w:pStyle w:val="BookText"/>
        <w:rPr/>
      </w:pPr>
      <w:r>
        <w:rPr>
          <w:rFonts w:ascii="Amiri" w:hAnsi="Amiri" w:eastAsia="Amiri" w:cs="Amiri"/>
          <w:color w:val="111111"/>
          <w:sz w:val="28"/>
          <w:sz w:val="28"/>
          <w:szCs w:val="28"/>
          <w:rtl w:val="true"/>
          <w:lang w:bidi="ar-SA"/>
        </w:rPr>
        <w:t>مَوسومَةٌ بِدَمِ الشَّهادَةِ فَهیَ لا تَنفَکُّ تَدمی مِثلُ زَندِ الفاصِدِ</w:t>
      </w:r>
    </w:p>
    <w:p>
      <w:pPr>
        <w:pStyle w:val="BookText"/>
        <w:rPr/>
      </w:pPr>
      <w:r>
        <w:rPr>
          <w:rFonts w:ascii="Amiri" w:hAnsi="Amiri" w:eastAsia="Amiri" w:cs="Amiri"/>
          <w:color w:val="111111"/>
          <w:sz w:val="28"/>
          <w:sz w:val="28"/>
          <w:szCs w:val="28"/>
          <w:rtl w:val="true"/>
          <w:lang w:bidi="ar-SA"/>
        </w:rPr>
        <w:t xml:space="preserve">کَیما یَسیروا فِی الحَیاةِ بِنَهجِهِ لا یَخضَعونَ لِغاصِبٍ ومُعانِدِ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96828_1588784861"/>
      <w:bookmarkStart w:id="304" w:name="_Toc103"/>
      <w:bookmarkEnd w:id="303"/>
      <w:r>
        <w:rPr/>
        <w:t>4</w:t>
      </w:r>
      <w:r>
        <w:rPr>
          <w:rtl w:val="true"/>
        </w:rPr>
        <w:t>.</w:t>
      </w:r>
      <w:r>
        <w:rPr>
          <w:rtl w:val="true"/>
        </w:rPr>
        <w:t>أسماءُ بِنتُ السّیِّدِ صالِحٍ القَزوینِیِّ‌</w:t>
      </w:r>
      <w:bookmarkEnd w:id="304"/>
    </w:p>
    <w:p>
      <w:pPr>
        <w:pStyle w:val="BookText"/>
        <w:rPr/>
      </w:pPr>
      <w:r>
        <w:rPr>
          <w:rStyle w:val="FootnoteAnchor"/>
          <w:rtl w:val="true"/>
        </w:rPr>
        <w:footnoteReference w:id="3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فی رِثاءِ جَدِّها الحُسَینِ علیه السّلام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قَتیلا قَد قَضی حَقَّ دینِهِ وزاحَمَ فی شَمّاءَ هِمَّتِهِ نَسرا</w:t>
      </w:r>
    </w:p>
    <w:p>
      <w:pPr>
        <w:pStyle w:val="BookText"/>
        <w:rPr/>
      </w:pPr>
      <w:r>
        <w:rPr>
          <w:rFonts w:ascii="Amiri" w:hAnsi="Amiri" w:eastAsia="Amiri" w:cs="Amiri"/>
          <w:color w:val="111111"/>
          <w:sz w:val="28"/>
          <w:sz w:val="28"/>
          <w:szCs w:val="28"/>
          <w:rtl w:val="true"/>
          <w:lang w:bidi="ar-SA"/>
        </w:rPr>
        <w:t xml:space="preserve">فَذاکَ لَعَمری لا تُوَفّیهِ أعیُنی وإِن أصبَحَت لِلرُّزءِ باکِیَةً عَبری </w:t>
      </w:r>
      <w:r>
        <w:rPr>
          <w:rStyle w:val="FootnoteAnchor"/>
          <w:rtl w:val="true"/>
        </w:rPr>
        <w:footnoteReference w:id="303"/>
      </w:r>
    </w:p>
    <w:p>
      <w:pPr>
        <w:pStyle w:val="Heading4"/>
        <w:numPr>
          <w:ilvl w:val="3"/>
          <w:numId w:val="1"/>
        </w:numPr>
        <w:rPr/>
      </w:pPr>
      <w:bookmarkStart w:id="305" w:name="__RefHeading___Toc96830_1588784861"/>
      <w:bookmarkStart w:id="306" w:name="_Toc104"/>
      <w:bookmarkEnd w:id="305"/>
      <w:r>
        <w:rPr/>
        <w:t>5</w:t>
      </w:r>
      <w:r>
        <w:rPr>
          <w:rtl w:val="true"/>
        </w:rPr>
        <w:t>.</w:t>
      </w:r>
      <w:r>
        <w:rPr>
          <w:rtl w:val="true"/>
        </w:rPr>
        <w:t>إقبال لاهوری</w:t>
      </w:r>
      <w:bookmarkEnd w:id="3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لِلشاعِرِ إقبال لاهوری یَقولُ فیها</w:t>
      </w:r>
      <w:r>
        <w:rPr>
          <w:rFonts w:eastAsia="Amiri" w:cs="Amiri" w:ascii="Amiri" w:hAnsi="Amiri"/>
          <w:color w:val="111111"/>
          <w:sz w:val="28"/>
          <w:szCs w:val="28"/>
          <w:rtl w:val="true"/>
          <w:lang w:bidi="ar-SA"/>
        </w:rPr>
        <w:t xml:space="preserve">-: </w:t>
      </w:r>
      <w:bookmarkStart w:id="307" w:name="pg14251_152708"/>
    </w:p>
    <w:p>
      <w:pPr>
        <w:pStyle w:val="BookText"/>
        <w:rPr/>
      </w:pPr>
      <w:bookmarkEnd w:id="307"/>
      <w:r>
        <w:rPr>
          <w:rFonts w:ascii="Amiri" w:hAnsi="Amiri" w:eastAsia="Amiri" w:cs="Amiri"/>
          <w:color w:val="111111"/>
          <w:sz w:val="28"/>
          <w:sz w:val="28"/>
          <w:szCs w:val="28"/>
          <w:rtl w:val="true"/>
          <w:lang w:bidi="ar-SA"/>
        </w:rPr>
        <w:t>فِی الکَعبَةِ العَلیا وقِصَّتِها نَبَأٌ یَفیضُ دَماً عَلَی الحِجرِ</w:t>
      </w:r>
    </w:p>
    <w:p>
      <w:pPr>
        <w:pStyle w:val="BookText"/>
        <w:rPr/>
      </w:pPr>
      <w:r>
        <w:rPr>
          <w:rFonts w:ascii="Amiri" w:hAnsi="Amiri" w:eastAsia="Amiri" w:cs="Amiri"/>
          <w:color w:val="111111"/>
          <w:sz w:val="28"/>
          <w:sz w:val="28"/>
          <w:szCs w:val="28"/>
          <w:rtl w:val="true"/>
          <w:lang w:bidi="ar-SA"/>
        </w:rPr>
        <w:t xml:space="preserve">بَدَأَت بِإِسماعیلَ عَبرَتُها ودَمُ الحُسَینِ نِهایَةُ العَبَرِ </w:t>
      </w:r>
      <w:r>
        <w:rPr>
          <w:rStyle w:val="FootnoteAnchor"/>
          <w:rtl w:val="true"/>
        </w:rPr>
        <w:footnoteReference w:id="305"/>
      </w:r>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ارفَعُوا الوَردَ وَالشَّقائِقَ إکلی لَ ثَناءٍ عَلی ضَریحِ الشَّهیدِ</w:t>
      </w:r>
    </w:p>
    <w:p>
      <w:pPr>
        <w:pStyle w:val="BookText"/>
        <w:rPr/>
      </w:pPr>
      <w:r>
        <w:rPr>
          <w:rFonts w:ascii="Amiri" w:hAnsi="Amiri" w:eastAsia="Amiri" w:cs="Amiri"/>
          <w:color w:val="111111"/>
          <w:sz w:val="28"/>
          <w:sz w:val="28"/>
          <w:szCs w:val="28"/>
          <w:rtl w:val="true"/>
          <w:lang w:bidi="ar-SA"/>
        </w:rPr>
        <w:t xml:space="preserve">ذاکَ لَونُ الدَّمِ الَّذی أنبَت ال مَجدَ ورَوّی بِهِ حَیاةَ الخُلودِ </w:t>
      </w:r>
      <w:r>
        <w:rPr>
          <w:rStyle w:val="FootnoteAnchor"/>
          <w:rtl w:val="true"/>
        </w:rPr>
        <w:footnoteReference w:id="306"/>
      </w:r>
    </w:p>
    <w:p>
      <w:pPr>
        <w:pStyle w:val="Heading4"/>
        <w:numPr>
          <w:ilvl w:val="3"/>
          <w:numId w:val="1"/>
        </w:numPr>
        <w:rPr/>
      </w:pPr>
      <w:bookmarkStart w:id="308" w:name="__RefHeading___Toc96832_1588784861"/>
      <w:bookmarkStart w:id="309" w:name="_Toc105"/>
      <w:bookmarkEnd w:id="308"/>
      <w:r>
        <w:rPr/>
        <w:t>6</w:t>
      </w:r>
      <w:r>
        <w:rPr>
          <w:rtl w:val="true"/>
        </w:rPr>
        <w:t>.</w:t>
      </w:r>
      <w:r>
        <w:rPr>
          <w:rtl w:val="true"/>
        </w:rPr>
        <w:t>بَدر شاکِر السَّیّاب</w:t>
      </w:r>
      <w:bookmarkEnd w:id="309"/>
    </w:p>
    <w:p>
      <w:pPr>
        <w:pStyle w:val="BookText"/>
        <w:rPr/>
      </w:pPr>
      <w:r>
        <w:rPr>
          <w:rStyle w:val="FootnoteAnchor"/>
          <w:rtl w:val="true"/>
        </w:rPr>
        <w:footnoteReference w:id="30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شاکِر السَّیّاب،قالَ یُعاتِبُ یَزیدَ ویَتَفَجَّعُ عَلَی الإِمامِ الحُسَینِ الشَّهیدِ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عُطاشی لاغِبینَ ورُضَّعاً صُفرَ الشِّفاهِ خَمائِصَ الأَحشاءِ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أیدٍ تُمَدُّ إلَی السَّماءِ وأَعیُنٌ تَرنو إلَی الماءِ القَریبِ النّائی</w:t>
      </w:r>
    </w:p>
    <w:p>
      <w:pPr>
        <w:pStyle w:val="BookText"/>
        <w:rPr/>
      </w:pPr>
      <w:r>
        <w:rPr>
          <w:rFonts w:ascii="Amiri" w:hAnsi="Amiri" w:eastAsia="Amiri" w:cs="Amiri"/>
          <w:color w:val="111111"/>
          <w:sz w:val="28"/>
          <w:sz w:val="28"/>
          <w:szCs w:val="28"/>
          <w:rtl w:val="true"/>
          <w:lang w:bidi="ar-SA"/>
        </w:rPr>
        <w:t>عَزَّ الحُسَینُ وجَلَّ عَن أن یَشتَری جَمَّ الخَطایا طائِشَ الأَهواءِ</w:t>
      </w:r>
    </w:p>
    <w:p>
      <w:pPr>
        <w:pStyle w:val="BookText"/>
        <w:rPr/>
      </w:pPr>
      <w:r>
        <w:rPr>
          <w:rFonts w:ascii="Amiri" w:hAnsi="Amiri" w:eastAsia="Amiri" w:cs="Amiri"/>
          <w:color w:val="111111"/>
          <w:sz w:val="28"/>
          <w:sz w:val="28"/>
          <w:szCs w:val="28"/>
          <w:rtl w:val="true"/>
          <w:lang w:bidi="ar-SA"/>
        </w:rPr>
        <w:t>آلی یَموتُ ولا یُوالی مارِقاً رِیَّ الغَلیلِ بِخُطَّةٍ نَکراءِ</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فَلیَصرَعُوه کَما أرادوا إنَّما ما ذَنبُ أطفالٍ وذَنبُ نِساءِ </w:t>
      </w:r>
      <w:bookmarkStart w:id="310" w:name="pg14251_152709"/>
    </w:p>
    <w:p>
      <w:pPr>
        <w:pStyle w:val="BookText"/>
        <w:rPr/>
      </w:pPr>
      <w:bookmarkEnd w:id="310"/>
      <w:r>
        <w:rPr>
          <w:rFonts w:ascii="Amiri" w:hAnsi="Amiri" w:eastAsia="Amiri" w:cs="Amiri"/>
          <w:color w:val="111111"/>
          <w:sz w:val="28"/>
          <w:sz w:val="28"/>
          <w:szCs w:val="28"/>
          <w:rtl w:val="true"/>
          <w:lang w:bidi="ar-SA"/>
        </w:rPr>
        <w:t>عاجَت بِیَ الذِّکری عَلَیها ساعَةً مَرَّ الزَّمانُ بِها عَلَی استِحیاءِ</w:t>
      </w:r>
    </w:p>
    <w:p>
      <w:pPr>
        <w:pStyle w:val="BookText"/>
        <w:rPr/>
      </w:pPr>
      <w:r>
        <w:rPr>
          <w:rFonts w:ascii="Amiri" w:hAnsi="Amiri" w:eastAsia="Amiri" w:cs="Amiri"/>
          <w:color w:val="111111"/>
          <w:sz w:val="28"/>
          <w:sz w:val="28"/>
          <w:szCs w:val="28"/>
          <w:rtl w:val="true"/>
          <w:lang w:bidi="ar-SA"/>
        </w:rPr>
        <w:t>خَفَقَت لِتَکشِفَ عَن رَضیعٍ ناحِلٍ ذَبُلَت مَراشِفُهُ ذُبُولَ حَباءِ</w:t>
      </w:r>
    </w:p>
    <w:p>
      <w:pPr>
        <w:pStyle w:val="BookText"/>
        <w:rPr/>
      </w:pPr>
      <w:r>
        <w:rPr>
          <w:rFonts w:ascii="Amiri" w:hAnsi="Amiri" w:eastAsia="Amiri" w:cs="Amiri"/>
          <w:color w:val="111111"/>
          <w:sz w:val="28"/>
          <w:sz w:val="28"/>
          <w:szCs w:val="28"/>
          <w:rtl w:val="true"/>
          <w:lang w:bidi="ar-SA"/>
        </w:rPr>
        <w:t xml:space="preserve">ظَمآنَ بَینَ یَدَی أبیهِ کَأَنَّهُ فَرخُ القَطاةِ یَدُفُّ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العَدْوُ،ودفّ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جنبیه بجناحیه،والدفیف أن یدُفَّ الطائر علی وجه الأرض یحرّک جناحیه ورجلاه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النَّکباءِ</w:t>
      </w:r>
    </w:p>
    <w:p>
      <w:pPr>
        <w:pStyle w:val="BookText"/>
        <w:rPr/>
      </w:pPr>
      <w:r>
        <w:rPr>
          <w:rFonts w:ascii="Amiri" w:hAnsi="Amiri" w:eastAsia="Amiri" w:cs="Amiri"/>
          <w:color w:val="111111"/>
          <w:sz w:val="28"/>
          <w:sz w:val="28"/>
          <w:szCs w:val="28"/>
          <w:rtl w:val="true"/>
          <w:lang w:bidi="ar-SA"/>
        </w:rPr>
        <w:t>لاحَ الفُراتُ لَهُ فَأَجهَشَ باسِطاً یُمناهُ نَحوَ اللُّجَّةِ الزَّرقاءِ</w:t>
      </w:r>
    </w:p>
    <w:p>
      <w:pPr>
        <w:pStyle w:val="BookText"/>
        <w:rPr/>
      </w:pPr>
      <w:r>
        <w:rPr>
          <w:rFonts w:ascii="Amiri" w:hAnsi="Amiri" w:eastAsia="Amiri" w:cs="Amiri"/>
          <w:color w:val="111111"/>
          <w:sz w:val="28"/>
          <w:sz w:val="28"/>
          <w:szCs w:val="28"/>
          <w:rtl w:val="true"/>
          <w:lang w:bidi="ar-SA"/>
        </w:rPr>
        <w:t>وَاستَشفَعَ الأَبُ حابِسیهِ عَلَی الصَّدی بِالطِّفلِ یومی بِالیَدِ البَیضاءِ</w:t>
      </w:r>
    </w:p>
    <w:p>
      <w:pPr>
        <w:pStyle w:val="BookText"/>
        <w:rPr/>
      </w:pPr>
      <w:r>
        <w:rPr>
          <w:rFonts w:ascii="Amiri" w:hAnsi="Amiri" w:eastAsia="Amiri" w:cs="Amiri"/>
          <w:color w:val="111111"/>
          <w:sz w:val="28"/>
          <w:sz w:val="28"/>
          <w:szCs w:val="28"/>
          <w:rtl w:val="true"/>
          <w:lang w:bidi="ar-SA"/>
        </w:rPr>
        <w:t>رَجَّی الرُّواءَ فَکانَ سَهماً حَزَّ فی نَحرِ الرَّضیعِ وضَحکَةِ استِهزاءِ</w:t>
      </w:r>
    </w:p>
    <w:p>
      <w:pPr>
        <w:pStyle w:val="BookText"/>
        <w:rPr/>
      </w:pPr>
      <w:r>
        <w:rPr>
          <w:rFonts w:ascii="Amiri" w:hAnsi="Amiri" w:eastAsia="Amiri" w:cs="Amiri"/>
          <w:color w:val="111111"/>
          <w:sz w:val="28"/>
          <w:sz w:val="28"/>
          <w:szCs w:val="28"/>
          <w:rtl w:val="true"/>
          <w:lang w:bidi="ar-SA"/>
        </w:rPr>
        <w:t xml:space="preserve">فَاهتَزَّ وَاختَلَجَ اختِلاجَةَ طائِرٍ ظَمآنَ رفَّ وَماتَ قُربَ الماءِ </w:t>
      </w:r>
      <w:r>
        <w:rPr>
          <w:rStyle w:val="FootnoteAnchor"/>
          <w:rtl w:val="true"/>
        </w:rPr>
        <w:footnoteReference w:id="309"/>
      </w:r>
    </w:p>
    <w:p>
      <w:pPr>
        <w:pStyle w:val="Heading4"/>
        <w:numPr>
          <w:ilvl w:val="3"/>
          <w:numId w:val="1"/>
        </w:numPr>
        <w:rPr/>
      </w:pPr>
      <w:bookmarkStart w:id="311" w:name="__RefHeading___Toc96834_1588784861"/>
      <w:bookmarkStart w:id="312" w:name="_Toc106"/>
      <w:bookmarkEnd w:id="311"/>
      <w:r>
        <w:rPr/>
        <w:t>7</w:t>
      </w:r>
      <w:r>
        <w:rPr>
          <w:rtl w:val="true"/>
        </w:rPr>
        <w:t>.</w:t>
      </w:r>
      <w:r>
        <w:rPr>
          <w:rtl w:val="true"/>
        </w:rPr>
        <w:t>السَّیِّدُ جَعفَرٌ الحَلِّیُّ‌</w:t>
      </w:r>
      <w:bookmarkEnd w:id="312"/>
    </w:p>
    <w:p>
      <w:pPr>
        <w:pStyle w:val="BookText"/>
        <w:rPr/>
      </w:pPr>
      <w:r>
        <w:rPr>
          <w:rStyle w:val="FootnoteAnchor"/>
          <w:rtl w:val="true"/>
        </w:rPr>
        <w:footnoteReference w:id="310"/>
      </w:r>
    </w:p>
    <w:p>
      <w:pPr>
        <w:pStyle w:val="BookText"/>
        <w:rPr/>
      </w:pP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راثِیاً ثَانِیَ السِّبطَینِ،وإِنسانَ عَینِ النَّبِیِّ،جَدَّهُ وإِمامَهُ أبا عَبدِ اللّهِ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لاخَبَت مُرهَفاتُ آلِ عَلِیٍّ فَهِیَ النارُ وَالأَعادی وَقودُ</w:t>
      </w:r>
    </w:p>
    <w:p>
      <w:pPr>
        <w:pStyle w:val="BookText"/>
        <w:rPr/>
      </w:pPr>
      <w:r>
        <w:rPr>
          <w:rFonts w:ascii="Amiri" w:hAnsi="Amiri" w:eastAsia="Amiri" w:cs="Amiri"/>
          <w:color w:val="111111"/>
          <w:sz w:val="28"/>
          <w:sz w:val="28"/>
          <w:szCs w:val="28"/>
          <w:rtl w:val="true"/>
          <w:lang w:bidi="ar-SA"/>
        </w:rPr>
        <w:t>عَقَدوا بَینَها وبَینَ المَنایا ودَعَوا ههُنا تُوَفَّی العُقودُ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مَلَأوا بِالعِدی جَهَنَّمَ حَتّی قَنَعَت ما تَقولُ هَل لی مَزیدُ </w:t>
      </w:r>
    </w:p>
    <w:p>
      <w:pPr>
        <w:pStyle w:val="BookText"/>
        <w:rPr/>
      </w:pPr>
      <w:r>
        <w:rPr>
          <w:rFonts w:ascii="Amiri" w:hAnsi="Amiri" w:eastAsia="Amiri" w:cs="Amiri"/>
          <w:color w:val="111111"/>
          <w:sz w:val="28"/>
          <w:sz w:val="28"/>
          <w:szCs w:val="28"/>
          <w:rtl w:val="true"/>
          <w:lang w:bidi="ar-SA"/>
        </w:rPr>
        <w:t>ومُذِ اللّهُ جَلَّ نادی هَلُمّوا وهُمُ المُسرِعونَ مَهما نودوا</w:t>
      </w:r>
    </w:p>
    <w:p>
      <w:pPr>
        <w:pStyle w:val="BookText"/>
        <w:rPr/>
      </w:pPr>
      <w:r>
        <w:rPr>
          <w:rFonts w:ascii="Amiri" w:hAnsi="Amiri" w:eastAsia="Amiri" w:cs="Amiri"/>
          <w:color w:val="111111"/>
          <w:sz w:val="28"/>
          <w:sz w:val="28"/>
          <w:szCs w:val="28"/>
          <w:rtl w:val="true"/>
          <w:lang w:bidi="ar-SA"/>
        </w:rPr>
        <w:t>نَزَلوا عَن خُیولِهِم لِلمَنایا وقُصاری هذَا النُّزولِ صُعودُ</w:t>
      </w:r>
    </w:p>
    <w:p>
      <w:pPr>
        <w:pStyle w:val="BookText"/>
        <w:rPr/>
      </w:pPr>
      <w:r>
        <w:rPr>
          <w:rFonts w:ascii="Amiri" w:hAnsi="Amiri" w:eastAsia="Amiri" w:cs="Amiri"/>
          <w:color w:val="111111"/>
          <w:sz w:val="28"/>
          <w:sz w:val="28"/>
          <w:szCs w:val="28"/>
          <w:rtl w:val="true"/>
          <w:lang w:bidi="ar-SA"/>
        </w:rPr>
        <w:t>فَقَضَوا وَالصُّدورُ مِنهُم تَلَظّی بِضَرامٍ وما ابیحَ الوُرودُ</w:t>
      </w:r>
    </w:p>
    <w:p>
      <w:pPr>
        <w:pStyle w:val="BookText"/>
        <w:rPr/>
      </w:pPr>
      <w:r>
        <w:rPr>
          <w:rFonts w:ascii="Amiri" w:hAnsi="Amiri" w:eastAsia="Amiri" w:cs="Amiri"/>
          <w:color w:val="111111"/>
          <w:sz w:val="28"/>
          <w:sz w:val="28"/>
          <w:szCs w:val="28"/>
          <w:rtl w:val="true"/>
          <w:lang w:bidi="ar-SA"/>
        </w:rPr>
        <w:t>سَلَبوهُم بُرودَهُم وعَلَیهِم یَومَ ماتوا مِنَ الحِفاظِ بُرودُ</w:t>
      </w:r>
    </w:p>
    <w:p>
      <w:pPr>
        <w:pStyle w:val="BookText"/>
        <w:rPr/>
      </w:pPr>
      <w:r>
        <w:rPr>
          <w:rFonts w:ascii="Amiri" w:hAnsi="Amiri" w:eastAsia="Amiri" w:cs="Amiri"/>
          <w:color w:val="111111"/>
          <w:sz w:val="28"/>
          <w:sz w:val="28"/>
          <w:szCs w:val="28"/>
          <w:rtl w:val="true"/>
          <w:lang w:bidi="ar-SA"/>
        </w:rPr>
        <w:t>تَرَکوهُم عَلَی الصَّعیدِ ثَلاثاً یا بِنَفسی مَن ذا یُقِلُّ الصَّعیدُ</w:t>
      </w:r>
    </w:p>
    <w:p>
      <w:pPr>
        <w:pStyle w:val="BookText"/>
        <w:rPr/>
      </w:pPr>
      <w:r>
        <w:rPr>
          <w:rFonts w:ascii="Amiri" w:hAnsi="Amiri" w:eastAsia="Amiri" w:cs="Amiri"/>
          <w:color w:val="111111"/>
          <w:sz w:val="28"/>
          <w:sz w:val="28"/>
          <w:szCs w:val="28"/>
          <w:rtl w:val="true"/>
          <w:lang w:bidi="ar-SA"/>
        </w:rPr>
        <w:t>فَوقَهُ لَو دَری هَیاکِلُ قُدسٍ هُوَ لِلحَشرِ فیهِمُ مَحسودُ</w:t>
      </w:r>
    </w:p>
    <w:p>
      <w:pPr>
        <w:pStyle w:val="BookText"/>
        <w:rPr/>
      </w:pPr>
      <w:r>
        <w:rPr>
          <w:rFonts w:ascii="Amiri" w:hAnsi="Amiri" w:eastAsia="Amiri" w:cs="Amiri"/>
          <w:color w:val="111111"/>
          <w:sz w:val="28"/>
          <w:sz w:val="28"/>
          <w:szCs w:val="28"/>
          <w:rtl w:val="true"/>
          <w:lang w:bidi="ar-SA"/>
        </w:rPr>
        <w:t>تُربَةٌ تَعکِفُ المَلائِکُ فیها فَرُکوعٌ لَهُم بِها وسُجودُ</w:t>
      </w:r>
    </w:p>
    <w:p>
      <w:pPr>
        <w:pStyle w:val="BookText"/>
        <w:rPr/>
      </w:pPr>
      <w:r>
        <w:rPr>
          <w:rFonts w:ascii="Amiri" w:hAnsi="Amiri" w:eastAsia="Amiri" w:cs="Amiri"/>
          <w:color w:val="111111"/>
          <w:sz w:val="28"/>
          <w:sz w:val="28"/>
          <w:szCs w:val="28"/>
          <w:rtl w:val="true"/>
          <w:lang w:bidi="ar-SA"/>
        </w:rPr>
        <w:t>وعَلَی العیسِ مِن بَناتِ عَلِیٍّ نُوَّحٌ کُلُّ لَفظِها تَعدیدُ</w:t>
      </w:r>
    </w:p>
    <w:p>
      <w:pPr>
        <w:pStyle w:val="BookText"/>
        <w:rPr/>
      </w:pPr>
      <w:r>
        <w:rPr>
          <w:rFonts w:ascii="Amiri" w:hAnsi="Amiri" w:eastAsia="Amiri" w:cs="Amiri"/>
          <w:color w:val="111111"/>
          <w:sz w:val="28"/>
          <w:sz w:val="28"/>
          <w:szCs w:val="28"/>
          <w:rtl w:val="true"/>
          <w:lang w:bidi="ar-SA"/>
        </w:rPr>
        <w:t>سَلَبَتها أیدِی الجُفاةِ حُلاها فَخَلا مِعصَمٌ وعُطِّلَ جیدُ</w:t>
      </w:r>
    </w:p>
    <w:p>
      <w:pPr>
        <w:pStyle w:val="BookText"/>
        <w:rPr/>
      </w:pPr>
      <w:r>
        <w:rPr>
          <w:rFonts w:ascii="Amiri" w:hAnsi="Amiri" w:eastAsia="Amiri" w:cs="Amiri"/>
          <w:color w:val="111111"/>
          <w:sz w:val="28"/>
          <w:sz w:val="28"/>
          <w:szCs w:val="28"/>
          <w:rtl w:val="true"/>
          <w:lang w:bidi="ar-SA"/>
        </w:rPr>
        <w:t>وعَلَیها السِّیاطُ لَمّا تَلَوَّت خَلَفَتها أساوِرٌ وعُقودُ</w:t>
      </w:r>
    </w:p>
    <w:p>
      <w:pPr>
        <w:pStyle w:val="BookText"/>
        <w:rPr/>
      </w:pPr>
      <w:r>
        <w:rPr>
          <w:rFonts w:ascii="Amiri" w:hAnsi="Amiri" w:eastAsia="Amiri" w:cs="Amiri"/>
          <w:color w:val="111111"/>
          <w:sz w:val="28"/>
          <w:sz w:val="28"/>
          <w:szCs w:val="28"/>
          <w:rtl w:val="true"/>
          <w:lang w:bidi="ar-SA"/>
        </w:rPr>
        <w:t>ووَراها کَم غَرَّدَ الرَّکبُ حَدواً لِلثَّری فوکَ أیُّهَا الغِرّیدُ</w:t>
      </w:r>
    </w:p>
    <w:p>
      <w:pPr>
        <w:pStyle w:val="BookText"/>
        <w:rPr/>
      </w:pPr>
      <w:r>
        <w:rPr>
          <w:rFonts w:ascii="Amiri" w:hAnsi="Amiri" w:eastAsia="Amiri" w:cs="Amiri"/>
          <w:color w:val="111111"/>
          <w:sz w:val="28"/>
          <w:sz w:val="28"/>
          <w:szCs w:val="28"/>
          <w:rtl w:val="true"/>
          <w:lang w:bidi="ar-SA"/>
        </w:rPr>
        <w:t xml:space="preserve">أتَجِدُّ السُّری وهُنَّ نِساءٌ لَیسَ یَدرینَ مَا السُّری وَالبیدُ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بابل وسجع البلابل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فی رِثاءِ جَدِّهِ الحُسَینِ علیه السّلام ونادِباً بِها صاحِبَ الأمرِ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أدرِک تِراتِکَ أیُّها المَوتورُ فَلَکُم بِکُلِّ یَدٍ دَمٌ مَهدورُ</w:t>
      </w:r>
    </w:p>
    <w:p>
      <w:pPr>
        <w:pStyle w:val="BookText"/>
        <w:rPr/>
      </w:pPr>
      <w:r>
        <w:rPr>
          <w:rFonts w:ascii="Amiri" w:hAnsi="Amiri" w:eastAsia="Amiri" w:cs="Amiri"/>
          <w:color w:val="111111"/>
          <w:sz w:val="28"/>
          <w:sz w:val="28"/>
          <w:szCs w:val="28"/>
          <w:rtl w:val="true"/>
          <w:lang w:bidi="ar-SA"/>
        </w:rPr>
        <w:t>عَذُبَت دِماؤُکُمُ لِشارِبِ عَلِّها وصَفَت فَلا رَنَقٌ ولا تَکدیرُ</w:t>
      </w:r>
    </w:p>
    <w:p>
      <w:pPr>
        <w:pStyle w:val="BookText"/>
        <w:rPr/>
      </w:pPr>
      <w:r>
        <w:rPr>
          <w:rFonts w:ascii="Amiri" w:hAnsi="Amiri" w:eastAsia="Amiri" w:cs="Amiri"/>
          <w:color w:val="111111"/>
          <w:sz w:val="28"/>
          <w:sz w:val="28"/>
          <w:szCs w:val="28"/>
          <w:rtl w:val="true"/>
          <w:lang w:bidi="ar-SA"/>
        </w:rPr>
        <w:t>ولِسانُها بِکَ یَابنَ أحمَدَ هاتِفٌ أفَهکَذا تُغضی وأَنتَ غَیورُ</w:t>
      </w:r>
    </w:p>
    <w:p>
      <w:pPr>
        <w:pStyle w:val="BookText"/>
        <w:rPr/>
      </w:pPr>
      <w:r>
        <w:rPr>
          <w:rFonts w:ascii="Amiri" w:hAnsi="Amiri" w:eastAsia="Amiri" w:cs="Amiri"/>
          <w:color w:val="111111"/>
          <w:sz w:val="28"/>
          <w:sz w:val="28"/>
          <w:szCs w:val="28"/>
          <w:rtl w:val="true"/>
          <w:lang w:bidi="ar-SA"/>
        </w:rPr>
        <w:t>ما صارِمٌ إلّاوفی شَفَراتِهِ نَحرٌ لِآلِ مُحَمَّدٍ مَنحورُ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الوَلِیُّ لِمَن بِظُلمٍ قُتِّلوا وعَلَی العِدی سُلطانُکَ المَنصورُ </w:t>
      </w:r>
    </w:p>
    <w:p>
      <w:pPr>
        <w:pStyle w:val="BookText"/>
        <w:rPr/>
      </w:pPr>
      <w:r>
        <w:rPr>
          <w:rFonts w:ascii="Amiri" w:hAnsi="Amiri" w:eastAsia="Amiri" w:cs="Amiri"/>
          <w:color w:val="111111"/>
          <w:sz w:val="28"/>
          <w:sz w:val="28"/>
          <w:szCs w:val="28"/>
          <w:rtl w:val="true"/>
          <w:lang w:bidi="ar-SA"/>
        </w:rPr>
        <w:t>ولَوَ انَّکَ استَأصَلتَ کُلَّ قَبیلَةٍ قَتلاً فَلا سَرَفٌ ولا تَبذیرُ</w:t>
      </w:r>
    </w:p>
    <w:p>
      <w:pPr>
        <w:pStyle w:val="BookText"/>
        <w:rPr/>
      </w:pPr>
      <w:r>
        <w:rPr>
          <w:rFonts w:ascii="Amiri" w:hAnsi="Amiri" w:eastAsia="Amiri" w:cs="Amiri"/>
          <w:color w:val="111111"/>
          <w:sz w:val="28"/>
          <w:sz w:val="28"/>
          <w:szCs w:val="28"/>
          <w:rtl w:val="true"/>
          <w:lang w:bidi="ar-SA"/>
        </w:rPr>
        <w:t>خُذهُم فَسُنَّةُ جَدِّکُم ما بَینَهُم مَنسِیَّةٌ وکِتابُکُم مَهجورُ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عَلَی الحَسَنِ الزَّکِیِّ بِأَن یُری مَثواهُ حَیثُ مُحَمَّدٌ مَقبورُ</w:t>
      </w:r>
    </w:p>
    <w:p>
      <w:pPr>
        <w:pStyle w:val="BookText"/>
        <w:rPr/>
      </w:pPr>
      <w:r>
        <w:rPr>
          <w:rFonts w:ascii="Amiri" w:hAnsi="Amiri" w:eastAsia="Amiri" w:cs="Amiri"/>
          <w:color w:val="111111"/>
          <w:sz w:val="28"/>
          <w:sz w:val="28"/>
          <w:szCs w:val="28"/>
          <w:rtl w:val="true"/>
          <w:lang w:bidi="ar-SA"/>
        </w:rPr>
        <w:t>وَاسأَل بِیَومِ الطَّفِّ سَیفَکَ إنَّهُ قَد کَلَّمَ الأَبطالَ فَهوَ خَبیرُ</w:t>
      </w:r>
    </w:p>
    <w:p>
      <w:pPr>
        <w:pStyle w:val="BookText"/>
        <w:rPr/>
      </w:pPr>
      <w:r>
        <w:rPr>
          <w:rFonts w:ascii="Amiri" w:hAnsi="Amiri" w:eastAsia="Amiri" w:cs="Amiri"/>
          <w:color w:val="111111"/>
          <w:sz w:val="28"/>
          <w:sz w:val="28"/>
          <w:szCs w:val="28"/>
          <w:rtl w:val="true"/>
          <w:lang w:bidi="ar-SA"/>
        </w:rPr>
        <w:t xml:space="preserve">یَومٌ أبوکَ السِّبطُ شَمَّرَ غَیرَةً لِلدّینِ لَمّا أن عَناهُ دُثورُ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وزاد فی أدب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غصبوا الخلافة من أبیک وأعلنوا أنّ النبوة سحرها مأثور</w:t>
      </w:r>
    </w:p>
    <w:p>
      <w:pPr>
        <w:pStyle w:val="BookText"/>
        <w:rPr/>
      </w:pPr>
      <w:r>
        <w:rPr>
          <w:rFonts w:ascii="IRNazanin" w:hAnsi="IRNazanin" w:eastAsia="IRNazanin"/>
          <w:color w:val="111111"/>
          <w:sz w:val="28"/>
          <w:sz w:val="28"/>
          <w:szCs w:val="28"/>
          <w:rtl w:val="true"/>
          <w:lang w:bidi="fa-IR"/>
        </w:rPr>
        <w:t>والبضعة الزهراء امّک قد قضت قرحی الفؤاد وضلعها مکسور</w:t>
      </w:r>
    </w:p>
    <w:p>
      <w:pPr>
        <w:pStyle w:val="BookText"/>
        <w:rPr/>
      </w:pPr>
      <w:r>
        <w:rPr>
          <w:rFonts w:ascii="Amiri" w:hAnsi="Amiri" w:eastAsia="Amiri" w:cs="Amiri"/>
          <w:color w:val="111111"/>
          <w:sz w:val="28"/>
          <w:sz w:val="28"/>
          <w:szCs w:val="28"/>
          <w:rtl w:val="true"/>
          <w:lang w:bidi="ar-SA"/>
        </w:rPr>
        <w:t>بِأَبِی القَتیلُ وغُسلُهُ عَلَقُ الدِّما وعَلَیهِ مِن أرَجِ الثَّنا کافورُ</w:t>
      </w:r>
    </w:p>
    <w:p>
      <w:pPr>
        <w:pStyle w:val="BookText"/>
        <w:rPr/>
      </w:pPr>
      <w:r>
        <w:rPr>
          <w:rFonts w:ascii="Amiri" w:hAnsi="Amiri" w:eastAsia="Amiri" w:cs="Amiri"/>
          <w:color w:val="111111"/>
          <w:sz w:val="28"/>
          <w:sz w:val="28"/>
          <w:szCs w:val="28"/>
          <w:rtl w:val="true"/>
          <w:lang w:bidi="ar-SA"/>
        </w:rPr>
        <w:t>ظَمآنُ یَعتَلِجُ الغَلیلُ بِصَدرِهِ وتُبَلُّ لِلخَطِّیِّ مِنهُ صُدورُ</w:t>
      </w:r>
    </w:p>
    <w:p>
      <w:pPr>
        <w:pStyle w:val="BookText"/>
        <w:rPr/>
      </w:pPr>
      <w:r>
        <w:rPr>
          <w:rFonts w:ascii="Amiri" w:hAnsi="Amiri" w:eastAsia="Amiri" w:cs="Amiri"/>
          <w:color w:val="111111"/>
          <w:sz w:val="28"/>
          <w:sz w:val="28"/>
          <w:szCs w:val="28"/>
          <w:rtl w:val="true"/>
          <w:lang w:bidi="ar-SA"/>
        </w:rPr>
        <w:t>وتَحَکَّمَت بیضُ السُّیوفِ بِجِسمِهِ وَیحَ السُّیوفِ فَحُکمُهُنَّ یَجورُ</w:t>
      </w:r>
    </w:p>
    <w:p>
      <w:pPr>
        <w:pStyle w:val="BookText"/>
        <w:rPr/>
      </w:pPr>
      <w:r>
        <w:rPr>
          <w:rFonts w:ascii="Amiri" w:hAnsi="Amiri" w:eastAsia="Amiri" w:cs="Amiri"/>
          <w:color w:val="111111"/>
          <w:sz w:val="28"/>
          <w:sz w:val="28"/>
          <w:szCs w:val="28"/>
          <w:rtl w:val="true"/>
          <w:lang w:bidi="ar-SA"/>
        </w:rPr>
        <w:t>وغَدَت تَدوسُ الخَیلُ مِنهُ أضالِعاً سِرُّ النَّبِیِّ بِطَیِّها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وثَوا کِلٌ یُشجِی الغَیورَ حَنینُها لَو کانَ ما بَینَ العِداةِ غَیورُ</w:t>
      </w:r>
    </w:p>
    <w:p>
      <w:pPr>
        <w:pStyle w:val="BookText"/>
        <w:rPr/>
      </w:pPr>
      <w:r>
        <w:rPr>
          <w:rFonts w:ascii="Amiri" w:hAnsi="Amiri" w:eastAsia="Amiri" w:cs="Amiri"/>
          <w:color w:val="111111"/>
          <w:sz w:val="28"/>
          <w:sz w:val="28"/>
          <w:szCs w:val="28"/>
          <w:rtl w:val="true"/>
          <w:lang w:bidi="ar-SA"/>
        </w:rPr>
        <w:t>حَرَمٌ لِأَحمَدَ قَد هُتکِنَ سُتورُها فَهُتکِنَ مِن حَرَمِ الإِلهِ سُتورُ</w:t>
      </w:r>
    </w:p>
    <w:p>
      <w:pPr>
        <w:pStyle w:val="BookText"/>
        <w:rPr/>
      </w:pPr>
      <w:r>
        <w:rPr>
          <w:rFonts w:ascii="Amiri" w:hAnsi="Amiri" w:eastAsia="Amiri" w:cs="Amiri"/>
          <w:color w:val="111111"/>
          <w:sz w:val="28"/>
          <w:sz w:val="28"/>
          <w:szCs w:val="28"/>
          <w:rtl w:val="true"/>
          <w:lang w:bidi="ar-SA"/>
        </w:rPr>
        <w:t>کَم حُرَّةٍ لَمّا أحاطَ بِهَا العِدی هَرَبَت تَخِفُّ العَدوَ وهیَ وَقورُ</w:t>
      </w:r>
    </w:p>
    <w:p>
      <w:pPr>
        <w:pStyle w:val="BookText"/>
        <w:rPr/>
      </w:pPr>
      <w:r>
        <w:rPr>
          <w:rFonts w:ascii="Amiri" w:hAnsi="Amiri" w:eastAsia="Amiri" w:cs="Amiri"/>
          <w:color w:val="111111"/>
          <w:sz w:val="28"/>
          <w:sz w:val="28"/>
          <w:szCs w:val="28"/>
          <w:rtl w:val="true"/>
          <w:lang w:bidi="ar-SA"/>
        </w:rPr>
        <w:t>وَالشَّمسُ تُوقَدُ بِالهَواجِرِ نارُها وَالأَرضُ یَغلی رَملُها ویَفورُ</w:t>
      </w:r>
    </w:p>
    <w:p>
      <w:pPr>
        <w:pStyle w:val="BookText"/>
        <w:rPr/>
      </w:pPr>
      <w:r>
        <w:rPr>
          <w:rFonts w:ascii="Amiri" w:hAnsi="Amiri" w:eastAsia="Amiri" w:cs="Amiri"/>
          <w:color w:val="111111"/>
          <w:sz w:val="28"/>
          <w:sz w:val="28"/>
          <w:szCs w:val="28"/>
          <w:rtl w:val="true"/>
          <w:lang w:bidi="ar-SA"/>
        </w:rPr>
        <w:t xml:space="preserve">هَتَفَت غَداةَ الرَّوِع بِاسمِ کَفیلِها وکَفیلُها بِثَرَی الطُّفوفِ عَفیرُ </w:t>
      </w:r>
      <w:r>
        <w:rPr>
          <w:rStyle w:val="FootnoteAnchor"/>
          <w:rtl w:val="true"/>
        </w:rPr>
        <w:footnoteReference w:id="313"/>
      </w:r>
    </w:p>
    <w:p>
      <w:pPr>
        <w:pStyle w:val="BookText"/>
        <w:rPr/>
      </w:pP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راثِیاً جَدَّهُ وإمامَهُ سَیِّدَ الشُّهداءِ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أیُّ دَمٍ فی کَربَلا سُفِکا لَم یَجرِ فِی الأَرضِ حَتّی أوقَفَ الفَلَکا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 خَیلِ ضَلالٍ بِالطُّفوفِ عَدَت عَلی حَریمِ رَسولِ اللّهِ فَانتُهِکا </w:t>
      </w:r>
    </w:p>
    <w:p>
      <w:pPr>
        <w:pStyle w:val="BookText"/>
        <w:rPr/>
      </w:pPr>
      <w:r>
        <w:rPr>
          <w:rFonts w:ascii="Amiri" w:hAnsi="Amiri" w:eastAsia="Amiri" w:cs="Amiri"/>
          <w:color w:val="111111"/>
          <w:sz w:val="28"/>
          <w:sz w:val="28"/>
          <w:szCs w:val="28"/>
          <w:rtl w:val="true"/>
          <w:lang w:bidi="ar-SA"/>
        </w:rPr>
        <w:t>یَومٌ بِحامِیَةِ الإِسلامِ قَد نَهَضَت بِهِ حَمِیَّةُ دینِ اللّهِ إذ تُرِکا</w:t>
      </w:r>
    </w:p>
    <w:p>
      <w:pPr>
        <w:pStyle w:val="BookText"/>
        <w:rPr/>
      </w:pPr>
      <w:r>
        <w:rPr>
          <w:rFonts w:ascii="Amiri" w:hAnsi="Amiri" w:eastAsia="Amiri" w:cs="Amiri"/>
          <w:color w:val="111111"/>
          <w:sz w:val="28"/>
          <w:sz w:val="28"/>
          <w:szCs w:val="28"/>
          <w:rtl w:val="true"/>
          <w:lang w:bidi="ar-SA"/>
        </w:rPr>
        <w:t>رَأی بِأَنَّ سَبیلَ الغَیِّ مُتَّبَعٌ وَالرُّشدُ لَم تَدرِ قَومٌ أیَّةً سَلَکا</w:t>
      </w:r>
    </w:p>
    <w:p>
      <w:pPr>
        <w:pStyle w:val="BookText"/>
        <w:rPr/>
      </w:pPr>
      <w:r>
        <w:rPr>
          <w:rFonts w:ascii="Amiri" w:hAnsi="Amiri" w:eastAsia="Amiri" w:cs="Amiri"/>
          <w:color w:val="111111"/>
          <w:sz w:val="28"/>
          <w:sz w:val="28"/>
          <w:szCs w:val="28"/>
          <w:rtl w:val="true"/>
          <w:lang w:bidi="ar-SA"/>
        </w:rPr>
        <w:t>وَالنّاسُ عادَت إلَیهِم جاهِلِیَّتُهُم کَأَنَّ مَن شَرَّعَ الإِسلامَ قَد أفِکا</w:t>
      </w:r>
    </w:p>
    <w:p>
      <w:pPr>
        <w:pStyle w:val="BookText"/>
        <w:rPr/>
      </w:pPr>
      <w:r>
        <w:rPr>
          <w:rFonts w:ascii="Amiri" w:hAnsi="Amiri" w:eastAsia="Amiri" w:cs="Amiri"/>
          <w:color w:val="111111"/>
          <w:sz w:val="28"/>
          <w:sz w:val="28"/>
          <w:szCs w:val="28"/>
          <w:rtl w:val="true"/>
          <w:lang w:bidi="ar-SA"/>
        </w:rPr>
        <w:t>وقَد تَحَکَّمَ بِالإِیمانِ طاغِیَةٌ یُمسی ویُصبِحُ بِالفَحشاءِ مُنهَمِکا</w:t>
      </w:r>
    </w:p>
    <w:p>
      <w:pPr>
        <w:pStyle w:val="BookText"/>
        <w:rPr/>
      </w:pPr>
      <w:r>
        <w:rPr>
          <w:rFonts w:ascii="Amiri" w:hAnsi="Amiri" w:eastAsia="Amiri" w:cs="Amiri"/>
          <w:color w:val="111111"/>
          <w:sz w:val="28"/>
          <w:sz w:val="28"/>
          <w:szCs w:val="28"/>
          <w:rtl w:val="true"/>
          <w:lang w:bidi="ar-SA"/>
        </w:rPr>
        <w:t>لَم أدرِ أینَ رِجالُ المُسلِمینَ مَضَوا وکَیفَ صارَ یَزیدٌ بَینَهُم مَلِکا</w:t>
      </w:r>
    </w:p>
    <w:p>
      <w:pPr>
        <w:pStyle w:val="BookText"/>
        <w:rPr/>
      </w:pPr>
      <w:r>
        <w:rPr>
          <w:rFonts w:ascii="Amiri" w:hAnsi="Amiri" w:eastAsia="Amiri" w:cs="Amiri"/>
          <w:color w:val="111111"/>
          <w:sz w:val="28"/>
          <w:sz w:val="28"/>
          <w:szCs w:val="28"/>
          <w:rtl w:val="true"/>
          <w:lang w:bidi="ar-SA"/>
        </w:rPr>
        <w:t xml:space="preserve">العاصِرُ الخَمرَ مِن لُؤمٍ بِعُنصُرِهِ ومِن خَساسَةِ طَبعٍ یَعصِرُ الوَدَکا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الدسم،وقیل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دسم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کَیفَ یَسلَمُ مِن شِرکٍ ووالِدُهُ ما نَزَّهَت حَملَهُ هِندٌ عَنِ الشُّرَکا</w:t>
      </w:r>
    </w:p>
    <w:p>
      <w:pPr>
        <w:pStyle w:val="BookText"/>
        <w:rPr/>
      </w:pPr>
      <w:r>
        <w:rPr>
          <w:rFonts w:ascii="Amiri" w:hAnsi="Amiri" w:eastAsia="Amiri" w:cs="Amiri"/>
          <w:color w:val="111111"/>
          <w:sz w:val="28"/>
          <w:sz w:val="28"/>
          <w:szCs w:val="28"/>
          <w:rtl w:val="true"/>
          <w:lang w:bidi="ar-SA"/>
        </w:rPr>
        <w:t>لَئِن جَرَت لَفظَةُ التَّوحیدِ فی فَمِهِ فَسَیفُهُ بِسِوَی التَّوحیدِ ما فَتَکا</w:t>
      </w:r>
    </w:p>
    <w:p>
      <w:pPr>
        <w:pStyle w:val="BookText"/>
        <w:rPr/>
      </w:pPr>
      <w:r>
        <w:rPr>
          <w:rFonts w:ascii="Amiri" w:hAnsi="Amiri" w:eastAsia="Amiri" w:cs="Amiri"/>
          <w:color w:val="111111"/>
          <w:sz w:val="28"/>
          <w:sz w:val="28"/>
          <w:szCs w:val="28"/>
          <w:rtl w:val="true"/>
          <w:lang w:bidi="ar-SA"/>
        </w:rPr>
        <w:t>قَد أصبَحَ الدّینُ مِنهُ شاکِیاً سَقِماً وما إلی أحَدٍ غَیرِ الحُسَینِ شَکا</w:t>
      </w:r>
    </w:p>
    <w:p>
      <w:pPr>
        <w:pStyle w:val="BookText"/>
        <w:rPr/>
      </w:pPr>
      <w:r>
        <w:rPr>
          <w:rFonts w:ascii="Amiri" w:hAnsi="Amiri" w:eastAsia="Amiri" w:cs="Amiri"/>
          <w:color w:val="111111"/>
          <w:sz w:val="28"/>
          <w:sz w:val="28"/>
          <w:szCs w:val="28"/>
          <w:rtl w:val="true"/>
          <w:lang w:bidi="ar-SA"/>
        </w:rPr>
        <w:t>فَما رَأَی السِّبطُ لِلدّینِ الحَنیفِ شِفَاً إلّا إذا دَمُهُ فی نَصرِهِ سُفِکا</w:t>
      </w:r>
    </w:p>
    <w:p>
      <w:pPr>
        <w:pStyle w:val="BookText"/>
        <w:rPr/>
      </w:pPr>
      <w:r>
        <w:rPr>
          <w:rFonts w:ascii="Amiri" w:hAnsi="Amiri" w:eastAsia="Amiri" w:cs="Amiri"/>
          <w:color w:val="111111"/>
          <w:sz w:val="28"/>
          <w:sz w:val="28"/>
          <w:szCs w:val="28"/>
          <w:rtl w:val="true"/>
          <w:lang w:bidi="ar-SA"/>
        </w:rPr>
        <w:t>وما سَمِعنا عَلیلاً لا عِلاجَ لَهُ إلّا بِنَفسِ مُداویهِ إذا هَلَکا</w:t>
      </w:r>
    </w:p>
    <w:p>
      <w:pPr>
        <w:pStyle w:val="BookText"/>
        <w:rPr/>
      </w:pPr>
      <w:r>
        <w:rPr>
          <w:rFonts w:ascii="Amiri" w:hAnsi="Amiri" w:eastAsia="Amiri" w:cs="Amiri"/>
          <w:color w:val="111111"/>
          <w:sz w:val="28"/>
          <w:sz w:val="28"/>
          <w:szCs w:val="28"/>
          <w:rtl w:val="true"/>
          <w:lang w:bidi="ar-SA"/>
        </w:rPr>
        <w:t>بِقَتلِهِ فاحَ لِلإِسلامِ طیبُ هُدیً فَکُلَّما ذَکَرَتهُ المُسلِمونَ ذَکا</w:t>
      </w:r>
    </w:p>
    <w:p>
      <w:pPr>
        <w:pStyle w:val="BookText"/>
        <w:rPr/>
      </w:pPr>
      <w:r>
        <w:rPr>
          <w:rFonts w:ascii="Amiri" w:hAnsi="Amiri" w:eastAsia="Amiri" w:cs="Amiri"/>
          <w:color w:val="111111"/>
          <w:sz w:val="28"/>
          <w:sz w:val="28"/>
          <w:szCs w:val="28"/>
          <w:rtl w:val="true"/>
          <w:lang w:bidi="ar-SA"/>
        </w:rPr>
        <w:t>وصانَ سِترَ الهُدی عَن کُلِّ خائِنَةٍ سِترُ الفَواطِمِ یَومَ الطَّفِّ إذ هُتِکا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مَیِّتاً تَرَکَ الأَلبابَ حایِرَةً وبِالعَراءِ ثَلاثاً جِسمُهُ تُرِکا</w:t>
      </w:r>
    </w:p>
    <w:p>
      <w:pPr>
        <w:pStyle w:val="BookText"/>
        <w:rPr/>
      </w:pPr>
      <w:r>
        <w:rPr>
          <w:rFonts w:ascii="Amiri" w:hAnsi="Amiri" w:eastAsia="Amiri" w:cs="Amiri"/>
          <w:color w:val="111111"/>
          <w:sz w:val="28"/>
          <w:sz w:val="28"/>
          <w:szCs w:val="28"/>
          <w:rtl w:val="true"/>
          <w:lang w:bidi="ar-SA"/>
        </w:rPr>
        <w:t xml:space="preserve">تَأتی الوُحوشُ لَهُ لَیلاً مُسَلِّمَةً وَالقَومُ تُجری نَهاراً فَوقَهُ الرَّمَکا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وَیلٌ لَهُم ما اهتَدَوا مِنهُ بِمَوعِظَةٍ کَالدُّرِّ مُنتَظِماً وَالتِّبرِ مُنسَبِکا</w:t>
      </w:r>
    </w:p>
    <w:p>
      <w:pPr>
        <w:pStyle w:val="BookText"/>
        <w:rPr/>
      </w:pPr>
      <w:r>
        <w:rPr>
          <w:rFonts w:ascii="Amiri" w:hAnsi="Amiri" w:eastAsia="Amiri" w:cs="Amiri"/>
          <w:color w:val="111111"/>
          <w:sz w:val="28"/>
          <w:sz w:val="28"/>
          <w:szCs w:val="28"/>
          <w:rtl w:val="true"/>
          <w:lang w:bidi="ar-SA"/>
        </w:rPr>
        <w:t xml:space="preserve">لَم یَنقَطِع قَطُّ مِن إرسالِ حِکمَتِهِ حَتَّی بِها رَأسُهُ فَوقَ السِّنانِ حَکی </w:t>
      </w:r>
      <w:r>
        <w:rPr>
          <w:rStyle w:val="FootnoteAnchor"/>
          <w:rtl w:val="true"/>
        </w:rPr>
        <w:footnoteReference w:id="31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أیضاً فی رِثاءِ سَیِّدِ الشُّهداءِ علیه السّلام وأَوَّلِ مَن سَنَّ شَریعَةَ الإِباءِ </w:t>
      </w:r>
    </w:p>
    <w:p>
      <w:pPr>
        <w:pStyle w:val="BookText"/>
        <w:rPr/>
      </w:pPr>
      <w:r>
        <w:rPr>
          <w:rFonts w:ascii="Amiri" w:hAnsi="Amiri" w:eastAsia="Amiri" w:cs="Amiri"/>
          <w:color w:val="111111"/>
          <w:sz w:val="28"/>
          <w:sz w:val="28"/>
          <w:szCs w:val="28"/>
          <w:rtl w:val="true"/>
          <w:lang w:bidi="ar-SA"/>
        </w:rPr>
        <w:t>أبی عَبدِ اللّهِ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لاسَقَت کَفّی عِطاشُ العَواسِلِ إذا أنا لَم أنهَض بِثَأرِ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أیَذهَبُ ثارُ الهاشِمِیِّینَ فِی العِدی ویُصبِحُ ذاکَ الحَقُّ أکلَةَ باطِلِ</w:t>
      </w:r>
    </w:p>
    <w:p>
      <w:pPr>
        <w:pStyle w:val="BookText"/>
        <w:rPr/>
      </w:pPr>
      <w:r>
        <w:rPr>
          <w:rFonts w:ascii="Amiri" w:hAnsi="Amiri" w:eastAsia="Amiri" w:cs="Amiri"/>
          <w:color w:val="111111"/>
          <w:sz w:val="28"/>
          <w:sz w:val="28"/>
          <w:szCs w:val="28"/>
          <w:rtl w:val="true"/>
          <w:lang w:bidi="ar-SA"/>
        </w:rPr>
        <w:t xml:space="preserve">کِرامٌ بِأَرضِ الغاضِرِیَّةِ عَرَّسوا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فی المعهد فی أیّ حین کان من لیلٍ أو نهار،وقیل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النزول فی آخر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فَطابَت بِهِم أرجاءُ تِلکَ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دَنَت آجالُهُم رَحَّبوا بِها کَأَنَّ لَهُم بِالمَوتِ بُلغَةَ آمِلِ</w:t>
      </w:r>
    </w:p>
    <w:p>
      <w:pPr>
        <w:pStyle w:val="BookText"/>
        <w:rPr/>
      </w:pPr>
      <w:r>
        <w:rPr>
          <w:rFonts w:ascii="Amiri" w:hAnsi="Amiri" w:eastAsia="Amiri" w:cs="Amiri"/>
          <w:color w:val="111111"/>
          <w:sz w:val="28"/>
          <w:sz w:val="28"/>
          <w:szCs w:val="28"/>
          <w:rtl w:val="true"/>
          <w:lang w:bidi="ar-SA"/>
        </w:rPr>
        <w:t>فَماتوا وهُم أزکَی الأَنامِ نَقیبَةً وأکرَمُ مَن یُبکی لَهُ فِی المَحافِلِ</w:t>
      </w:r>
    </w:p>
    <w:p>
      <w:pPr>
        <w:pStyle w:val="BookText"/>
        <w:rPr/>
      </w:pPr>
      <w:r>
        <w:rPr>
          <w:rFonts w:ascii="Amiri" w:hAnsi="Amiri" w:eastAsia="Amiri" w:cs="Amiri"/>
          <w:color w:val="111111"/>
          <w:sz w:val="28"/>
          <w:sz w:val="28"/>
          <w:szCs w:val="28"/>
          <w:rtl w:val="true"/>
          <w:lang w:bidi="ar-SA"/>
        </w:rPr>
        <w:t>عُطاشی بِجَنبِ النَّهرِ وَالماءُ حَولَهُم مُباحٌ إلَی الوُرّادِ عَذبُ المَناهِلِ</w:t>
      </w:r>
    </w:p>
    <w:p>
      <w:pPr>
        <w:pStyle w:val="BookText"/>
        <w:rPr/>
      </w:pPr>
      <w:r>
        <w:rPr>
          <w:rFonts w:ascii="Amiri" w:hAnsi="Amiri" w:eastAsia="Amiri" w:cs="Amiri"/>
          <w:color w:val="111111"/>
          <w:sz w:val="28"/>
          <w:sz w:val="28"/>
          <w:szCs w:val="28"/>
          <w:rtl w:val="true"/>
          <w:lang w:bidi="ar-SA"/>
        </w:rPr>
        <w:t>أبا حَسَنٍ إنَّ الَّذینَ عَهِدتَهُم ثِقالَ الخُطی إلّالِکَسبِ الفَضایِلِ</w:t>
      </w:r>
    </w:p>
    <w:p>
      <w:pPr>
        <w:pStyle w:val="BookText"/>
        <w:rPr/>
      </w:pPr>
      <w:r>
        <w:rPr>
          <w:rFonts w:ascii="Amiri" w:hAnsi="Amiri" w:eastAsia="Amiri" w:cs="Amiri"/>
          <w:color w:val="111111"/>
          <w:sz w:val="28"/>
          <w:sz w:val="28"/>
          <w:szCs w:val="28"/>
          <w:rtl w:val="true"/>
          <w:lang w:bidi="ar-SA"/>
        </w:rPr>
        <w:t>اعَزّیکَ فیهِم یا لَکَ الخَیرُ إنَّهُم مَشَوا لِوُرودِ المَوتِ مِشیَةَ عاجِلِ</w:t>
      </w:r>
    </w:p>
    <w:p>
      <w:pPr>
        <w:pStyle w:val="BookText"/>
        <w:rPr/>
      </w:pPr>
      <w:r>
        <w:rPr>
          <w:rFonts w:ascii="Amiri" w:hAnsi="Amiri" w:eastAsia="Amiri" w:cs="Amiri"/>
          <w:color w:val="111111"/>
          <w:sz w:val="28"/>
          <w:sz w:val="28"/>
          <w:szCs w:val="28"/>
          <w:rtl w:val="true"/>
          <w:lang w:bidi="ar-SA"/>
        </w:rPr>
        <w:t>أرادَت بَنو سُفیانَ فیهِم مَذَلَّةً وذلِکَ مِن أبناکَ صَعبُ التَّناوُلِ</w:t>
      </w:r>
    </w:p>
    <w:p>
      <w:pPr>
        <w:pStyle w:val="BookText"/>
        <w:rPr/>
      </w:pPr>
      <w:r>
        <w:rPr>
          <w:rFonts w:ascii="Amiri" w:hAnsi="Amiri" w:eastAsia="Amiri" w:cs="Amiri"/>
          <w:color w:val="111111"/>
          <w:sz w:val="28"/>
          <w:sz w:val="28"/>
          <w:szCs w:val="28"/>
          <w:rtl w:val="true"/>
          <w:lang w:bidi="ar-SA"/>
        </w:rPr>
        <w:t>مَتی ذَلَّ قَومٌ أنتَ خَلَّفتَ فیهِمُ إباءً لَهُ یَندَقُّ أنفُ المُجادِلِ</w:t>
      </w:r>
    </w:p>
    <w:p>
      <w:pPr>
        <w:pStyle w:val="BookText"/>
        <w:rPr/>
      </w:pPr>
      <w:r>
        <w:rPr>
          <w:rFonts w:ascii="Amiri" w:hAnsi="Amiri" w:eastAsia="Amiri" w:cs="Amiri"/>
          <w:color w:val="111111"/>
          <w:sz w:val="28"/>
          <w:sz w:val="28"/>
          <w:szCs w:val="28"/>
          <w:rtl w:val="true"/>
          <w:lang w:bidi="ar-SA"/>
        </w:rPr>
        <w:t>نَعِمتَ بِهِم عَیناً فَقَد سارَ ذِکرُهُم کَما قَد فَشا مَعروفُهُم فِی القَبائِلِ</w:t>
      </w:r>
    </w:p>
    <w:p>
      <w:pPr>
        <w:pStyle w:val="BookText"/>
        <w:rPr/>
      </w:pPr>
      <w:r>
        <w:rPr>
          <w:rFonts w:ascii="Amiri" w:hAnsi="Amiri" w:eastAsia="Amiri" w:cs="Amiri"/>
          <w:color w:val="111111"/>
          <w:sz w:val="28"/>
          <w:sz w:val="28"/>
          <w:szCs w:val="28"/>
          <w:rtl w:val="true"/>
          <w:lang w:bidi="ar-SA"/>
        </w:rPr>
        <w:t xml:space="preserve">أعادوکَ یَومَ الطَّفِّ حَیّاً وجَدَّدوا لِعَلیاکَ ذِکراً قَبلَ ذا غَیرَ خامِلِ </w:t>
      </w:r>
      <w:r>
        <w:rPr>
          <w:rStyle w:val="FootnoteAnchor"/>
          <w:rtl w:val="true"/>
        </w:rPr>
        <w:footnoteReference w:id="318"/>
      </w:r>
    </w:p>
    <w:p>
      <w:pPr>
        <w:pStyle w:val="BookText"/>
        <w:rPr/>
      </w:pP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فی ذِکرِ وَقعَةِ کَربَلا وقَد خَصَّ بِالذِّکرِ أبَا الفَضلِ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الصَّباحِ عَلَیَّ لَیلٌ مُظلِمُ ورَبیعُ أیّامی عَلَیَّ مُحَرَّمُ</w:t>
      </w:r>
    </w:p>
    <w:p>
      <w:pPr>
        <w:pStyle w:val="BookText"/>
        <w:rPr/>
      </w:pPr>
      <w:r>
        <w:rPr>
          <w:rFonts w:ascii="Amiri" w:hAnsi="Amiri" w:eastAsia="Amiri" w:cs="Amiri"/>
          <w:color w:val="111111"/>
          <w:sz w:val="28"/>
          <w:sz w:val="28"/>
          <w:szCs w:val="28"/>
          <w:rtl w:val="true"/>
          <w:lang w:bidi="ar-SA"/>
        </w:rPr>
        <w:t>وَاللَّیلُ یَشهَدُ لی بِأَنِّیَ ساهِرٌ مُذ طابَ لِلنّاسِ الرُّقادُ وهَوَّموا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 قُرحَةٌ لَو أنَّها بِیَلَملَمٍ نُسِفَت جَوانِبُهُ وساخَ یَلَملَمُ </w:t>
      </w:r>
    </w:p>
    <w:p>
      <w:pPr>
        <w:pStyle w:val="BookText"/>
        <w:rPr/>
      </w:pPr>
      <w:r>
        <w:rPr>
          <w:rFonts w:ascii="Amiri" w:hAnsi="Amiri" w:eastAsia="Amiri" w:cs="Amiri"/>
          <w:color w:val="111111"/>
          <w:sz w:val="28"/>
          <w:sz w:val="28"/>
          <w:szCs w:val="28"/>
          <w:rtl w:val="true"/>
          <w:lang w:bidi="ar-SA"/>
        </w:rPr>
        <w:t>قَلِقاً تُقَلِّبُنی الهُمومُ بِمَضجَعی ویَغورُ فِکری فِی الزَّمانِ ویُتهِمُ</w:t>
      </w:r>
    </w:p>
    <w:p>
      <w:pPr>
        <w:pStyle w:val="BookText"/>
        <w:rPr/>
      </w:pPr>
      <w:r>
        <w:rPr>
          <w:rFonts w:ascii="Amiri" w:hAnsi="Amiri" w:eastAsia="Amiri" w:cs="Amiri"/>
          <w:color w:val="111111"/>
          <w:sz w:val="28"/>
          <w:sz w:val="28"/>
          <w:szCs w:val="28"/>
          <w:rtl w:val="true"/>
          <w:lang w:bidi="ar-SA"/>
        </w:rPr>
        <w:t>مَن لی بِیَومِ وَغیً یَشِبُّ ضَرامُهُ ویَشیبُ فَودُ الطِّفلِ مِنهُ فَیَهرَمُ</w:t>
      </w:r>
    </w:p>
    <w:p>
      <w:pPr>
        <w:pStyle w:val="BookText"/>
        <w:rPr/>
      </w:pPr>
      <w:r>
        <w:rPr>
          <w:rFonts w:ascii="Amiri" w:hAnsi="Amiri" w:eastAsia="Amiri" w:cs="Amiri"/>
          <w:color w:val="111111"/>
          <w:sz w:val="28"/>
          <w:sz w:val="28"/>
          <w:szCs w:val="28"/>
          <w:rtl w:val="true"/>
          <w:lang w:bidi="ar-SA"/>
        </w:rPr>
        <w:t xml:space="preserve">فَعَسی أنالُ مِنَ التِّراتِ مَواضِیاً تُسدی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الأسفل من الثوب،وفی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ألحم ما أسدیت؛أی تمّم ما ابتدأتهُ من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عَلَیهِنَّ الدُّهورُ وتُلحِمُ</w:t>
      </w:r>
    </w:p>
    <w:p>
      <w:pPr>
        <w:pStyle w:val="BookText"/>
        <w:rPr/>
      </w:pPr>
      <w:r>
        <w:rPr>
          <w:rFonts w:ascii="Amiri" w:hAnsi="Amiri" w:eastAsia="Amiri" w:cs="Amiri"/>
          <w:color w:val="111111"/>
          <w:sz w:val="28"/>
          <w:sz w:val="28"/>
          <w:szCs w:val="28"/>
          <w:rtl w:val="true"/>
          <w:lang w:bidi="ar-SA"/>
        </w:rPr>
        <w:t>أو مَوتَةً بَینَ الصُّفوفِ احِبُّها هِیَ دینُ مَعشَرِیَ الَّذینَ تَقَدَّموا</w:t>
      </w:r>
    </w:p>
    <w:p>
      <w:pPr>
        <w:pStyle w:val="BookText"/>
        <w:rPr/>
      </w:pPr>
      <w:r>
        <w:rPr>
          <w:rFonts w:ascii="Amiri" w:hAnsi="Amiri" w:eastAsia="Amiri" w:cs="Amiri"/>
          <w:color w:val="111111"/>
          <w:sz w:val="28"/>
          <w:sz w:val="28"/>
          <w:szCs w:val="28"/>
          <w:rtl w:val="true"/>
          <w:lang w:bidi="ar-SA"/>
        </w:rPr>
        <w:t>ما خِلتُ أنَّ الدَّهرَ مِن عاداتِهِ تُروَی الکِلابُ بِهِ ویَظمَا الضَّیغَمُ</w:t>
      </w:r>
    </w:p>
    <w:p>
      <w:pPr>
        <w:pStyle w:val="BookText"/>
        <w:rPr/>
      </w:pPr>
      <w:r>
        <w:rPr>
          <w:rFonts w:ascii="Amiri" w:hAnsi="Amiri" w:eastAsia="Amiri" w:cs="Amiri"/>
          <w:color w:val="111111"/>
          <w:sz w:val="28"/>
          <w:sz w:val="28"/>
          <w:szCs w:val="28"/>
          <w:rtl w:val="true"/>
          <w:lang w:bidi="ar-SA"/>
        </w:rPr>
        <w:t>مِثلُ ابنِ فاطِمَةٍ یَبیتُ مُشَرَّداً ویَزیدُ فی لَذّاتِهِ مُتَنَعِّمُ</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عَبَسَت وُجوهُ القَومِ خَوفَ المَوتِ وَال عَبّاسُ فیهِم ضاحِکٌ مُتَبَسِّمُ</w:t>
      </w:r>
    </w:p>
    <w:p>
      <w:pPr>
        <w:pStyle w:val="BookText"/>
        <w:rPr/>
      </w:pPr>
      <w:r>
        <w:rPr>
          <w:rFonts w:ascii="Amiri" w:hAnsi="Amiri" w:eastAsia="Amiri" w:cs="Amiri"/>
          <w:color w:val="111111"/>
          <w:sz w:val="28"/>
          <w:sz w:val="28"/>
          <w:szCs w:val="28"/>
          <w:rtl w:val="true"/>
          <w:lang w:bidi="ar-SA"/>
        </w:rPr>
        <w:t>قَلَبَ الیَمینَ عَلَی الشِّمالِ وغاصَ فِی ال أَوساطِ یَحصُدُ فِی الرُّؤوسِ ویَحطِمُ</w:t>
      </w:r>
    </w:p>
    <w:p>
      <w:pPr>
        <w:pStyle w:val="BookText"/>
        <w:rPr/>
      </w:pPr>
      <w:r>
        <w:rPr>
          <w:rFonts w:ascii="Amiri" w:hAnsi="Amiri" w:eastAsia="Amiri" w:cs="Amiri"/>
          <w:color w:val="111111"/>
          <w:sz w:val="28"/>
          <w:sz w:val="28"/>
          <w:szCs w:val="28"/>
          <w:rtl w:val="true"/>
          <w:lang w:bidi="ar-SA"/>
        </w:rPr>
        <w:t>وثَنی أبُو الفَضلِ الفَوارِسَ نُکَّصاً فَرَأَوا أشَدَّ ثَباتِهِم أن یُهزَموا</w:t>
      </w:r>
    </w:p>
    <w:p>
      <w:pPr>
        <w:pStyle w:val="BookText"/>
        <w:rPr/>
      </w:pPr>
      <w:r>
        <w:rPr>
          <w:rFonts w:ascii="Amiri" w:hAnsi="Amiri" w:eastAsia="Amiri" w:cs="Amiri"/>
          <w:color w:val="111111"/>
          <w:sz w:val="28"/>
          <w:sz w:val="28"/>
          <w:szCs w:val="28"/>
          <w:rtl w:val="true"/>
          <w:lang w:bidi="ar-SA"/>
        </w:rPr>
        <w:t>ما کَرَّ ذو بَأسٍ لَهُ مُتَقَدِّماً إلّا وفَرَّ ورَأسُهُ المُتَقَدِّمُ</w:t>
      </w:r>
    </w:p>
    <w:p>
      <w:pPr>
        <w:pStyle w:val="BookText"/>
        <w:rPr/>
      </w:pPr>
      <w:r>
        <w:rPr>
          <w:rFonts w:ascii="Amiri" w:hAnsi="Amiri" w:eastAsia="Amiri" w:cs="Amiri"/>
          <w:color w:val="111111"/>
          <w:sz w:val="28"/>
          <w:sz w:val="28"/>
          <w:szCs w:val="28"/>
          <w:rtl w:val="true"/>
          <w:lang w:bidi="ar-SA"/>
        </w:rPr>
        <w:t>صَبَغَ الخُیولَ بِرُمحِهِ حَتّی غَدا سِیّانَ أشقَرُ لَونِها وَالأَدهَمُ</w:t>
      </w:r>
    </w:p>
    <w:p>
      <w:pPr>
        <w:pStyle w:val="BookText"/>
        <w:rPr/>
      </w:pPr>
      <w:r>
        <w:rPr>
          <w:rFonts w:ascii="Amiri" w:hAnsi="Amiri" w:eastAsia="Amiri" w:cs="Amiri"/>
          <w:color w:val="111111"/>
          <w:sz w:val="28"/>
          <w:sz w:val="28"/>
          <w:szCs w:val="28"/>
          <w:rtl w:val="true"/>
          <w:lang w:bidi="ar-SA"/>
        </w:rPr>
        <w:t>ما شَدَّ غَضباناً عَلی مَلمومَةٍ إلّا وحَلَّ بِهَا البَلاءُ المُبرَمُ</w:t>
      </w:r>
    </w:p>
    <w:p>
      <w:pPr>
        <w:pStyle w:val="BookText"/>
        <w:rPr/>
      </w:pPr>
      <w:r>
        <w:rPr>
          <w:rFonts w:ascii="Amiri" w:hAnsi="Amiri" w:eastAsia="Amiri" w:cs="Amiri"/>
          <w:color w:val="111111"/>
          <w:sz w:val="28"/>
          <w:sz w:val="28"/>
          <w:szCs w:val="28"/>
          <w:rtl w:val="true"/>
          <w:lang w:bidi="ar-SA"/>
        </w:rPr>
        <w:t>ولَهُ إلَی الإِقدامِ سُرعَةُ هارِبٍ فَکَأَنَّما هُوَ بِالتَّقَدُّمِ یَسلَمُ</w:t>
      </w:r>
    </w:p>
    <w:p>
      <w:pPr>
        <w:pStyle w:val="BookText"/>
        <w:rPr/>
      </w:pPr>
      <w:r>
        <w:rPr>
          <w:rFonts w:ascii="Amiri" w:hAnsi="Amiri" w:eastAsia="Amiri" w:cs="Amiri"/>
          <w:color w:val="111111"/>
          <w:sz w:val="28"/>
          <w:sz w:val="28"/>
          <w:szCs w:val="28"/>
          <w:rtl w:val="true"/>
          <w:lang w:bidi="ar-SA"/>
        </w:rPr>
        <w:t>بَطَلٌ تَوَرَّثَ مِن أبیهِ شَجاعَةً فیها انوفُ بَنِی الضَّلالَةِ تُرغَمُ</w:t>
      </w:r>
    </w:p>
    <w:p>
      <w:pPr>
        <w:pStyle w:val="BookText"/>
        <w:rPr/>
      </w:pPr>
      <w:r>
        <w:rPr>
          <w:rFonts w:ascii="Amiri" w:hAnsi="Amiri" w:eastAsia="Amiri" w:cs="Amiri"/>
          <w:color w:val="111111"/>
          <w:sz w:val="28"/>
          <w:sz w:val="28"/>
          <w:szCs w:val="28"/>
          <w:rtl w:val="true"/>
          <w:lang w:bidi="ar-SA"/>
        </w:rPr>
        <w:t>یَلقَی السِّلاحَ بِشِدَّةٍ مِن بَأسِهِ فَالبیضُ تَثلِمُ وَالرِّماحُ تُحَطِّمُ</w:t>
      </w:r>
    </w:p>
    <w:p>
      <w:pPr>
        <w:pStyle w:val="BookText"/>
        <w:rPr/>
      </w:pPr>
      <w:r>
        <w:rPr>
          <w:rFonts w:ascii="Amiri" w:hAnsi="Amiri" w:eastAsia="Amiri" w:cs="Amiri"/>
          <w:color w:val="111111"/>
          <w:sz w:val="28"/>
          <w:sz w:val="28"/>
          <w:szCs w:val="28"/>
          <w:rtl w:val="true"/>
          <w:lang w:bidi="ar-SA"/>
        </w:rPr>
        <w:t>عَرَفَ المَواعِظَ لا تُفیدُ بِمَعشَرٍ صَمّوا عَنِ النَّبَأِ العَظیمِ کَما عَموا</w:t>
      </w:r>
    </w:p>
    <w:p>
      <w:pPr>
        <w:pStyle w:val="BookText"/>
        <w:rPr/>
      </w:pPr>
      <w:r>
        <w:rPr>
          <w:rFonts w:ascii="Amiri" w:hAnsi="Amiri" w:eastAsia="Amiri" w:cs="Amiri"/>
          <w:color w:val="111111"/>
          <w:sz w:val="28"/>
          <w:sz w:val="28"/>
          <w:szCs w:val="28"/>
          <w:rtl w:val="true"/>
          <w:lang w:bidi="ar-SA"/>
        </w:rPr>
        <w:t>فَانصاعَ یَخطِبُ بِالجَماجِمِ وَالکِلی فَالسَّیفُ یَنثُرُ وَالمُثَقَّفُ یَنظِمُ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 إذا رَکِبَ المُطَهَّم خِلتَهُ جَبَلاً أشَمَّ یَخِفُّ فیهِ مُطَهَّمُ </w:t>
      </w:r>
      <w:bookmarkStart w:id="313" w:name="pg14251_152715"/>
    </w:p>
    <w:p>
      <w:pPr>
        <w:pStyle w:val="BookText"/>
        <w:rPr/>
      </w:pPr>
      <w:bookmarkEnd w:id="313"/>
      <w:r>
        <w:rPr>
          <w:rFonts w:ascii="Amiri" w:hAnsi="Amiri" w:eastAsia="Amiri" w:cs="Amiri"/>
          <w:color w:val="111111"/>
          <w:sz w:val="28"/>
          <w:sz w:val="28"/>
          <w:szCs w:val="28"/>
          <w:rtl w:val="true"/>
          <w:lang w:bidi="ar-SA"/>
        </w:rPr>
        <w:t>قَسَماً بِصارِمِهِ الصَّقیلِ وإِنَّنی فی غَیرِ صاعِقَةِ السَّما لا اقسِمُ</w:t>
      </w:r>
    </w:p>
    <w:p>
      <w:pPr>
        <w:pStyle w:val="BookText"/>
        <w:rPr/>
      </w:pPr>
      <w:r>
        <w:rPr>
          <w:rFonts w:ascii="Amiri" w:hAnsi="Amiri" w:eastAsia="Amiri" w:cs="Amiri"/>
          <w:color w:val="111111"/>
          <w:sz w:val="28"/>
          <w:sz w:val="28"/>
          <w:szCs w:val="28"/>
          <w:rtl w:val="true"/>
          <w:lang w:bidi="ar-SA"/>
        </w:rPr>
        <w:t>لَولَا القَضا لََمحا الوُجودَ بِسَیفِهِ وَاللّهُ یَقضی ما یَشاءُ ویَحکُمُ</w:t>
      </w:r>
    </w:p>
    <w:p>
      <w:pPr>
        <w:pStyle w:val="BookText"/>
        <w:rPr/>
      </w:pPr>
      <w:r>
        <w:rPr>
          <w:rFonts w:ascii="Amiri" w:hAnsi="Amiri" w:eastAsia="Amiri" w:cs="Amiri"/>
          <w:color w:val="111111"/>
          <w:sz w:val="28"/>
          <w:sz w:val="28"/>
          <w:szCs w:val="28"/>
          <w:rtl w:val="true"/>
          <w:lang w:bidi="ar-SA"/>
        </w:rPr>
        <w:t>حَسَمَت یَدَیهِ المُرهَفاتُ وإِنَّهُ وحُسامُهُ مِن حَدِّهِنَّ لَأَحسَمُ</w:t>
      </w:r>
    </w:p>
    <w:p>
      <w:pPr>
        <w:pStyle w:val="BookText"/>
        <w:rPr/>
      </w:pPr>
      <w:r>
        <w:rPr>
          <w:rFonts w:ascii="Amiri" w:hAnsi="Amiri" w:eastAsia="Amiri" w:cs="Amiri"/>
          <w:color w:val="111111"/>
          <w:sz w:val="28"/>
          <w:sz w:val="28"/>
          <w:szCs w:val="28"/>
          <w:rtl w:val="true"/>
          <w:lang w:bidi="ar-SA"/>
        </w:rPr>
        <w:t>فَغَدا یَهُمُّ بِأَن یَصولَ فَلَم یُطِق کَاللَّیثِ إذ أظفارُهُ تَتَقَلَّمُ</w:t>
      </w:r>
    </w:p>
    <w:p>
      <w:pPr>
        <w:pStyle w:val="BookText"/>
        <w:rPr/>
      </w:pPr>
      <w:r>
        <w:rPr>
          <w:rFonts w:ascii="Amiri" w:hAnsi="Amiri" w:eastAsia="Amiri" w:cs="Amiri"/>
          <w:color w:val="111111"/>
          <w:sz w:val="28"/>
          <w:sz w:val="28"/>
          <w:szCs w:val="28"/>
          <w:rtl w:val="true"/>
          <w:lang w:bidi="ar-SA"/>
        </w:rPr>
        <w:t>أمِنَ الرَّدی مَن کانَ یَحذَرُ بَطشَهُ أمنَ البُغاثِ إذا اصیبَ القَشعَمُ</w:t>
      </w:r>
    </w:p>
    <w:p>
      <w:pPr>
        <w:pStyle w:val="BookText"/>
        <w:rPr/>
      </w:pPr>
      <w:r>
        <w:rPr>
          <w:rFonts w:ascii="Amiri" w:hAnsi="Amiri" w:eastAsia="Amiri" w:cs="Amiri"/>
          <w:color w:val="111111"/>
          <w:sz w:val="28"/>
          <w:sz w:val="28"/>
          <w:szCs w:val="28"/>
          <w:rtl w:val="true"/>
          <w:lang w:bidi="ar-SA"/>
        </w:rPr>
        <w:t>وهَوی بِجَنبِ العَلقَمِیِّ فَلَیتَهُ لِلشّارِبینَ بِهِ یُدافُ العَلقَمُ</w:t>
      </w:r>
    </w:p>
    <w:p>
      <w:pPr>
        <w:pStyle w:val="BookText"/>
        <w:rPr/>
      </w:pPr>
      <w:r>
        <w:rPr>
          <w:rFonts w:ascii="Amiri" w:hAnsi="Amiri" w:eastAsia="Amiri" w:cs="Amiri"/>
          <w:color w:val="111111"/>
          <w:sz w:val="28"/>
          <w:sz w:val="28"/>
          <w:szCs w:val="28"/>
          <w:rtl w:val="true"/>
          <w:lang w:bidi="ar-SA"/>
        </w:rPr>
        <w:t>فَمَشی لِمَصرَعِهِ الحُسَینُ وطَرفُهُ بَینَ الخِیامِ وبَینَهُ مُتَقَسِّمُ</w:t>
      </w:r>
    </w:p>
    <w:p>
      <w:pPr>
        <w:pStyle w:val="BookText"/>
        <w:rPr/>
      </w:pPr>
      <w:r>
        <w:rPr>
          <w:rFonts w:ascii="Amiri" w:hAnsi="Amiri" w:eastAsia="Amiri" w:cs="Amiri"/>
          <w:color w:val="111111"/>
          <w:sz w:val="28"/>
          <w:sz w:val="28"/>
          <w:szCs w:val="28"/>
          <w:rtl w:val="true"/>
          <w:lang w:bidi="ar-SA"/>
        </w:rPr>
        <w:t>ألفاهُ مَحجوبَ الجَمالِ کَأَنَّهُ بَدرٌ بِمُنحَطِمِ الوَشیجِ مُلَثَّمُ</w:t>
      </w:r>
    </w:p>
    <w:p>
      <w:pPr>
        <w:pStyle w:val="BookText"/>
        <w:rPr/>
      </w:pPr>
      <w:r>
        <w:rPr>
          <w:rFonts w:ascii="Amiri" w:hAnsi="Amiri" w:eastAsia="Amiri" w:cs="Amiri"/>
          <w:color w:val="111111"/>
          <w:sz w:val="28"/>
          <w:sz w:val="28"/>
          <w:szCs w:val="28"/>
          <w:rtl w:val="true"/>
          <w:lang w:bidi="ar-SA"/>
        </w:rPr>
        <w:t>فَأَکَبَّ مَحنِیّاً عَلَیهِ ودَمعُهُ صَبَغَ البَسیطَ کَأَنَّما هُوَ عَندَمُ</w:t>
      </w:r>
    </w:p>
    <w:p>
      <w:pPr>
        <w:pStyle w:val="BookText"/>
        <w:rPr/>
      </w:pPr>
      <w:r>
        <w:rPr>
          <w:rFonts w:ascii="Amiri" w:hAnsi="Amiri" w:eastAsia="Amiri" w:cs="Amiri"/>
          <w:color w:val="111111"/>
          <w:sz w:val="28"/>
          <w:sz w:val="28"/>
          <w:szCs w:val="28"/>
          <w:rtl w:val="true"/>
          <w:lang w:bidi="ar-SA"/>
        </w:rPr>
        <w:t>قَد رامَ یَلثِمُهُ فَلَم یَرَ مَوضِعاً لَم یُدمِهِ عَضُّ السِّلاحُ فَیُلثَمُ</w:t>
      </w:r>
    </w:p>
    <w:p>
      <w:pPr>
        <w:pStyle w:val="BookText"/>
        <w:rPr/>
      </w:pPr>
      <w:r>
        <w:rPr>
          <w:rFonts w:ascii="Amiri" w:hAnsi="Amiri" w:eastAsia="Amiri" w:cs="Amiri"/>
          <w:color w:val="111111"/>
          <w:sz w:val="28"/>
          <w:sz w:val="28"/>
          <w:szCs w:val="28"/>
          <w:rtl w:val="true"/>
          <w:lang w:bidi="ar-SA"/>
        </w:rPr>
        <w:t>نادی وقَد مَلَأَ البَوادِیَ صَیحَةً صُمُّ الصُّخورِ لِهَولِها تَتَأَلَّمُ</w:t>
      </w:r>
    </w:p>
    <w:p>
      <w:pPr>
        <w:pStyle w:val="BookText"/>
        <w:rPr/>
      </w:pPr>
      <w:r>
        <w:rPr>
          <w:rFonts w:ascii="Amiri" w:hAnsi="Amiri" w:eastAsia="Amiri" w:cs="Amiri"/>
          <w:color w:val="111111"/>
          <w:sz w:val="28"/>
          <w:sz w:val="28"/>
          <w:szCs w:val="28"/>
          <w:rtl w:val="true"/>
          <w:lang w:bidi="ar-SA"/>
        </w:rPr>
        <w:t>أاُخَیُّ یُهنیکَ النَّعیمُ ولَم أخَل تَرضی بِأَن ارزی وأَنتَ مُنَعَّمُ</w:t>
      </w:r>
    </w:p>
    <w:p>
      <w:pPr>
        <w:pStyle w:val="BookText"/>
        <w:rPr/>
      </w:pPr>
      <w:r>
        <w:rPr>
          <w:rFonts w:ascii="Amiri" w:hAnsi="Amiri" w:eastAsia="Amiri" w:cs="Amiri"/>
          <w:color w:val="111111"/>
          <w:sz w:val="28"/>
          <w:sz w:val="28"/>
          <w:szCs w:val="28"/>
          <w:rtl w:val="true"/>
          <w:lang w:bidi="ar-SA"/>
        </w:rPr>
        <w:t xml:space="preserve">أاُخَیُّ مَن یَحمی بَناتِ مُحَمَّدٍ إن صِرنَ یَستَرحِمنَ مَن لا یَرحَمُ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بابل وسجع البلابل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ثلاثة عشر بیتاً</w:t>
      </w:r>
      <w:r>
        <w:rPr>
          <w:rFonts w:eastAsia="IRNazanin" w:cs="IRNazanin"/>
          <w:color w:val="111111"/>
          <w:sz w:val="28"/>
          <w:szCs w:val="28"/>
          <w:rtl w:val="true"/>
          <w:lang w:bidi="fa-IR"/>
        </w:rPr>
        <w:t>.</w:t>
      </w:r>
    </w:p>
    <w:p>
      <w:pPr>
        <w:pStyle w:val="Heading4"/>
        <w:numPr>
          <w:ilvl w:val="3"/>
          <w:numId w:val="1"/>
        </w:numPr>
        <w:rPr/>
      </w:pPr>
      <w:bookmarkStart w:id="314" w:name="__RefHeading___Toc96836_1588784861"/>
      <w:bookmarkStart w:id="315" w:name="_Toc107"/>
      <w:bookmarkEnd w:id="314"/>
      <w:r>
        <w:rPr/>
        <w:t>8</w:t>
      </w:r>
      <w:r>
        <w:rPr>
          <w:rtl w:val="true"/>
        </w:rPr>
        <w:t>.</w:t>
      </w:r>
      <w:r>
        <w:rPr>
          <w:rtl w:val="true"/>
        </w:rPr>
        <w:t>الشَّیخُ جَعفَرٌ النَّقَدِیُّ‌</w:t>
      </w:r>
      <w:bookmarkEnd w:id="31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جَعفَرُ النَّقَدِیُّ،قالَ فی هِلالِ شَهرِ المُحَرَّمِ</w:t>
      </w:r>
      <w:r>
        <w:rPr>
          <w:rFonts w:eastAsia="Amiri" w:cs="Amiri" w:ascii="Amiri" w:hAnsi="Amiri"/>
          <w:color w:val="111111"/>
          <w:sz w:val="28"/>
          <w:szCs w:val="28"/>
          <w:rtl w:val="true"/>
          <w:lang w:bidi="ar-SA"/>
        </w:rPr>
        <w:t xml:space="preserve">: </w:t>
      </w:r>
      <w:bookmarkStart w:id="316" w:name="pg14251_152716"/>
    </w:p>
    <w:p>
      <w:pPr>
        <w:pStyle w:val="BookText"/>
        <w:rPr/>
      </w:pPr>
      <w:bookmarkEnd w:id="316"/>
      <w:r>
        <w:rPr>
          <w:rFonts w:ascii="Amiri" w:hAnsi="Amiri" w:eastAsia="Amiri" w:cs="Amiri"/>
          <w:color w:val="111111"/>
          <w:sz w:val="28"/>
          <w:sz w:val="28"/>
          <w:szCs w:val="28"/>
          <w:rtl w:val="true"/>
          <w:lang w:bidi="ar-SA"/>
        </w:rPr>
        <w:t>حَسَدَت امَیَّةُ هاشِماً بِنَبِیِّها خَیرِ البَرِیَّةِ سَیِّدِ الأَمجادِ</w:t>
      </w:r>
    </w:p>
    <w:p>
      <w:pPr>
        <w:pStyle w:val="BookText"/>
        <w:rPr/>
      </w:pPr>
      <w:r>
        <w:rPr>
          <w:rFonts w:ascii="Amiri" w:hAnsi="Amiri" w:eastAsia="Amiri" w:cs="Amiri"/>
          <w:color w:val="111111"/>
          <w:sz w:val="28"/>
          <w:sz w:val="28"/>
          <w:szCs w:val="28"/>
          <w:rtl w:val="true"/>
          <w:lang w:bidi="ar-SA"/>
        </w:rPr>
        <w:t>ویَزیدُها قَد رامَ یَمحو ذِکرَهُ ویُبَدِّلُ التَّوحیدَ بِالإِلحادِ</w:t>
      </w:r>
    </w:p>
    <w:p>
      <w:pPr>
        <w:pStyle w:val="BookText"/>
        <w:rPr/>
      </w:pPr>
      <w:r>
        <w:rPr>
          <w:rFonts w:ascii="Amiri" w:hAnsi="Amiri" w:eastAsia="Amiri" w:cs="Amiri"/>
          <w:color w:val="111111"/>
          <w:sz w:val="28"/>
          <w:sz w:val="28"/>
          <w:szCs w:val="28"/>
          <w:rtl w:val="true"/>
          <w:lang w:bidi="ar-SA"/>
        </w:rPr>
        <w:t>وبِنَهضَةِ السِّبطِ الشَّهیدِ وقَتلِهِ قامَ الهُدی وَاسمُ النَّبِیِّ الهادی</w:t>
      </w:r>
    </w:p>
    <w:p>
      <w:pPr>
        <w:pStyle w:val="BookText"/>
        <w:rPr/>
      </w:pPr>
      <w:r>
        <w:rPr>
          <w:rFonts w:ascii="Amiri" w:hAnsi="Amiri" w:eastAsia="Amiri" w:cs="Amiri"/>
          <w:color w:val="111111"/>
          <w:sz w:val="28"/>
          <w:sz w:val="28"/>
          <w:szCs w:val="28"/>
          <w:rtl w:val="true"/>
          <w:lang w:bidi="ar-SA"/>
        </w:rPr>
        <w:t xml:space="preserve">فَعَلی جَمیعِ بَنِی الهُدی أن یَلبَسوا فی یَومِ مَصرَعِهِ ثِیابَ حِدادِ </w:t>
      </w:r>
      <w:r>
        <w:rPr>
          <w:rStyle w:val="FootnoteAnchor"/>
          <w:rtl w:val="true"/>
        </w:rPr>
        <w:footnoteReference w:id="322"/>
      </w:r>
    </w:p>
    <w:p>
      <w:pPr>
        <w:pStyle w:val="BookText"/>
        <w:rPr/>
      </w:pP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هَوی لِلثَّری مِن سَرجِهِ فَتَزلزَلَت لَهُ السَّبعَةُ الأَفلاکُ وَارتَجَّتِ الحُجبُ</w:t>
      </w:r>
    </w:p>
    <w:p>
      <w:pPr>
        <w:pStyle w:val="BookText"/>
        <w:rPr/>
      </w:pPr>
      <w:r>
        <w:rPr>
          <w:rFonts w:ascii="Amiri" w:hAnsi="Amiri" w:eastAsia="Amiri" w:cs="Amiri"/>
          <w:color w:val="111111"/>
          <w:sz w:val="28"/>
          <w:sz w:val="28"/>
          <w:szCs w:val="28"/>
          <w:rtl w:val="true"/>
          <w:lang w:bidi="ar-SA"/>
        </w:rPr>
        <w:t>قَضی نَحبَهُ ظامِی الحَشا بَعدَمَا ارتَوی بِفَیضِ دِماءِ القَومِ صارِمُهُ العَضبُ</w:t>
      </w:r>
    </w:p>
    <w:p>
      <w:pPr>
        <w:pStyle w:val="BookText"/>
        <w:rPr/>
      </w:pPr>
      <w:r>
        <w:rPr>
          <w:rFonts w:ascii="Amiri" w:hAnsi="Amiri" w:eastAsia="Amiri" w:cs="Amiri"/>
          <w:color w:val="111111"/>
          <w:sz w:val="28"/>
          <w:sz w:val="28"/>
          <w:szCs w:val="28"/>
          <w:rtl w:val="true"/>
          <w:lang w:bidi="ar-SA"/>
        </w:rPr>
        <w:t xml:space="preserve">ومَا انکَشَفَت مِن قَبلِهِ الحَربُ عَن فَتیً بِمَصرَعِهِ مِنهُ العِدی نابَها الرُّعبُ </w:t>
      </w:r>
      <w:r>
        <w:rPr>
          <w:rStyle w:val="FootnoteAnchor"/>
          <w:rtl w:val="true"/>
        </w:rPr>
        <w:footnoteReference w:id="323"/>
      </w:r>
    </w:p>
    <w:p>
      <w:pPr>
        <w:pStyle w:val="Heading4"/>
        <w:numPr>
          <w:ilvl w:val="3"/>
          <w:numId w:val="1"/>
        </w:numPr>
        <w:rPr/>
      </w:pPr>
      <w:bookmarkStart w:id="317" w:name="__RefHeading___Toc96838_1588784861"/>
      <w:bookmarkStart w:id="318" w:name="_Toc108"/>
      <w:bookmarkEnd w:id="317"/>
      <w:r>
        <w:rPr/>
        <w:t>9</w:t>
      </w:r>
      <w:r>
        <w:rPr>
          <w:rtl w:val="true"/>
        </w:rPr>
        <w:t>.</w:t>
      </w:r>
      <w:r>
        <w:rPr>
          <w:rtl w:val="true"/>
        </w:rPr>
        <w:t>الشَّیخُ جَعفَرٌ الهِرُّ</w:t>
      </w:r>
      <w:bookmarkEnd w:id="318"/>
    </w:p>
    <w:p>
      <w:pPr>
        <w:pStyle w:val="BookText"/>
        <w:rPr/>
      </w:pPr>
      <w:r>
        <w:rPr>
          <w:rStyle w:val="FootnoteAnchor"/>
          <w:rtl w:val="true"/>
        </w:rPr>
        <w:footnoteReference w:id="3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جَعفَرٌ الهِرُّ،قالَ یَرثی عَلِیَّ بنَ الحُسَینِ الأکبَرَ شَهیدَ الطَّفِّ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بِقَلبی أوقَدَت ذاتَ الوَقودِ رَزایَا الطَّفِّ لا ذاتُ النُّهودِ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شَبابٌ بِالطُّفوفِ قَضی شَهیداً یَشیبُ لِرُزئِهِ رَأسُ الوَلیدِ </w:t>
      </w:r>
      <w:bookmarkStart w:id="319" w:name="pg14251_152717"/>
    </w:p>
    <w:p>
      <w:pPr>
        <w:pStyle w:val="BookText"/>
        <w:rPr/>
      </w:pPr>
      <w:bookmarkEnd w:id="319"/>
      <w:r>
        <w:rPr>
          <w:rFonts w:ascii="Amiri" w:hAnsi="Amiri" w:eastAsia="Amiri" w:cs="Amiri"/>
          <w:color w:val="111111"/>
          <w:sz w:val="28"/>
          <w:sz w:val="28"/>
          <w:szCs w:val="28"/>
          <w:rtl w:val="true"/>
          <w:lang w:bidi="ar-SA"/>
        </w:rPr>
        <w:t>شَبیهُ مُحَمَّدٍ خَلقاً وخُلقاً وفی نُطقٍ وفی لَفَتاتِ جیدِ</w:t>
      </w:r>
    </w:p>
    <w:p>
      <w:pPr>
        <w:pStyle w:val="BookText"/>
        <w:rPr/>
      </w:pPr>
      <w:r>
        <w:rPr>
          <w:rFonts w:ascii="Amiri" w:hAnsi="Amiri" w:eastAsia="Amiri" w:cs="Amiri"/>
          <w:color w:val="111111"/>
          <w:sz w:val="28"/>
          <w:sz w:val="28"/>
          <w:szCs w:val="28"/>
          <w:rtl w:val="true"/>
          <w:lang w:bidi="ar-SA"/>
        </w:rPr>
        <w:t>وفی وَجهٍ یَفوقُ البَدرَ نوراً وفی سِیمائِهِ أثَرُ السُّجودِ</w:t>
      </w:r>
    </w:p>
    <w:p>
      <w:pPr>
        <w:pStyle w:val="BookText"/>
        <w:rPr/>
      </w:pPr>
      <w:r>
        <w:rPr>
          <w:rFonts w:ascii="Amiri" w:hAnsi="Amiri" w:eastAsia="Amiri" w:cs="Amiri"/>
          <w:color w:val="111111"/>
          <w:sz w:val="28"/>
          <w:sz w:val="28"/>
          <w:szCs w:val="28"/>
          <w:rtl w:val="true"/>
          <w:lang w:bidi="ar-SA"/>
        </w:rPr>
        <w:t>وفیها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شَبابٌ ما رَأی عُرساً ولکِن تَخَضَّبَ کَفُّهُ بِدَمِ الوَریدِ</w:t>
      </w:r>
    </w:p>
    <w:p>
      <w:pPr>
        <w:pStyle w:val="BookText"/>
        <w:rPr/>
      </w:pPr>
      <w:r>
        <w:rPr>
          <w:rFonts w:ascii="Amiri" w:hAnsi="Amiri" w:eastAsia="Amiri" w:cs="Amiri"/>
          <w:color w:val="111111"/>
          <w:sz w:val="28"/>
          <w:sz w:val="28"/>
          <w:szCs w:val="28"/>
          <w:rtl w:val="true"/>
          <w:lang w:bidi="ar-SA"/>
        </w:rPr>
        <w:t>ولَم أنسَ النِّساءَ غَداةَ فَرَّت إلی نَعشِ الشَّهیدِ ابنِ الشَّهیدِ</w:t>
      </w:r>
    </w:p>
    <w:p>
      <w:pPr>
        <w:pStyle w:val="BookText"/>
        <w:rPr/>
      </w:pPr>
      <w:r>
        <w:rPr>
          <w:rFonts w:ascii="Amiri" w:hAnsi="Amiri" w:eastAsia="Amiri" w:cs="Amiri"/>
          <w:color w:val="111111"/>
          <w:sz w:val="28"/>
          <w:sz w:val="28"/>
          <w:szCs w:val="28"/>
          <w:rtl w:val="true"/>
          <w:lang w:bidi="ar-SA"/>
        </w:rPr>
        <w:t>فَقُل بِبَناتِ نَعشٍ قَد أقامَت مَناحَ جَویً عَلی بَدرِ السُّعودِ</w:t>
      </w:r>
    </w:p>
    <w:p>
      <w:pPr>
        <w:pStyle w:val="BookText"/>
        <w:rPr/>
      </w:pPr>
      <w:r>
        <w:rPr>
          <w:rFonts w:ascii="Amiri" w:hAnsi="Amiri" w:eastAsia="Amiri" w:cs="Amiri"/>
          <w:color w:val="111111"/>
          <w:sz w:val="28"/>
          <w:sz w:val="28"/>
          <w:szCs w:val="28"/>
          <w:rtl w:val="true"/>
          <w:lang w:bidi="ar-SA"/>
        </w:rPr>
        <w:t>تُقَبِّلُ هذِهِ وتَشُمُّ هذی خَضیبَ الکَفِّ أو وَردَ الخُدودِ</w:t>
      </w:r>
    </w:p>
    <w:p>
      <w:pPr>
        <w:pStyle w:val="BookText"/>
        <w:rPr/>
      </w:pPr>
      <w:r>
        <w:rPr>
          <w:rFonts w:ascii="Amiri" w:hAnsi="Amiri" w:eastAsia="Amiri" w:cs="Amiri"/>
          <w:color w:val="111111"/>
          <w:sz w:val="28"/>
          <w:sz w:val="28"/>
          <w:szCs w:val="28"/>
          <w:rtl w:val="true"/>
          <w:lang w:bidi="ar-SA"/>
        </w:rPr>
        <w:t>وزَینَبُ قابَلَت لَیلی وقالَت أعیدِی النَّوحَ یا لَیلی أعیدی</w:t>
      </w:r>
    </w:p>
    <w:p>
      <w:pPr>
        <w:pStyle w:val="BookText"/>
        <w:rPr/>
      </w:pPr>
      <w:r>
        <w:rPr>
          <w:rFonts w:ascii="Amiri" w:hAnsi="Amiri" w:eastAsia="Amiri" w:cs="Amiri"/>
          <w:color w:val="111111"/>
          <w:sz w:val="28"/>
          <w:sz w:val="28"/>
          <w:szCs w:val="28"/>
          <w:rtl w:val="true"/>
          <w:lang w:bidi="ar-SA"/>
        </w:rPr>
        <w:t xml:space="preserve">فَهُنَّ عَلَی البُکا مُتَساعِداتٌ ألا فَاعجَب لِذی ثُکلٍ سَعیدِ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أربعة أبیات</w:t>
      </w:r>
      <w:r>
        <w:rPr>
          <w:rFonts w:eastAsia="IRNazanin" w:cs="IRNazanin"/>
          <w:color w:val="111111"/>
          <w:sz w:val="28"/>
          <w:szCs w:val="28"/>
          <w:rtl w:val="true"/>
          <w:lang w:bidi="fa-IR"/>
        </w:rPr>
        <w:t>.</w:t>
      </w:r>
    </w:p>
    <w:p>
      <w:pPr>
        <w:pStyle w:val="Heading4"/>
        <w:numPr>
          <w:ilvl w:val="3"/>
          <w:numId w:val="1"/>
        </w:numPr>
        <w:rPr/>
      </w:pPr>
      <w:bookmarkStart w:id="320" w:name="__RefHeading___Toc96840_1588784861"/>
      <w:bookmarkStart w:id="321" w:name="_Toc109"/>
      <w:bookmarkEnd w:id="320"/>
      <w:r>
        <w:rPr/>
        <w:t>10</w:t>
      </w:r>
      <w:r>
        <w:rPr>
          <w:rtl w:val="true"/>
        </w:rPr>
        <w:t>.</w:t>
      </w:r>
      <w:r>
        <w:rPr>
          <w:rtl w:val="true"/>
        </w:rPr>
        <w:t>الشَّیخُ جَوادٌ البَلاغِیُّ‌</w:t>
      </w:r>
      <w:bookmarkEnd w:id="321"/>
    </w:p>
    <w:p>
      <w:pPr>
        <w:pStyle w:val="BookText"/>
        <w:rPr/>
      </w:pPr>
      <w:r>
        <w:rPr>
          <w:rStyle w:val="FootnoteAnchor"/>
          <w:rtl w:val="true"/>
        </w:rPr>
        <w:footnoteReference w:id="32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عقائد الوهابیّة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قَصیدَةٍ یَرثی بِها الإِمامَ الحُسَینَ علیه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تَریبَ الخَدِّ فی رَمضَا الطُّفوفِ لَیتَنی دونَکَ نَهباً لِلسُّیوف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نَصیرَ الدّینِ إذ عَزَّ النَّصیر وحِمَی الجارِ إذا عَزَّ المُجیر </w:t>
      </w:r>
    </w:p>
    <w:p>
      <w:pPr>
        <w:pStyle w:val="BookText"/>
        <w:rPr/>
      </w:pPr>
      <w:r>
        <w:rPr>
          <w:rFonts w:ascii="Amiri" w:hAnsi="Amiri" w:eastAsia="Amiri" w:cs="Amiri"/>
          <w:color w:val="111111"/>
          <w:sz w:val="28"/>
          <w:sz w:val="28"/>
          <w:szCs w:val="28"/>
          <w:rtl w:val="true"/>
          <w:lang w:bidi="ar-SA"/>
        </w:rPr>
        <w:t>وشَدیدَ البَأسِ وَالیَومُ عَسیر وثُمالَ الوَفدِ فِی العامِ العَسوف</w:t>
      </w:r>
    </w:p>
    <w:p>
      <w:pPr>
        <w:pStyle w:val="BookText"/>
        <w:rPr/>
      </w:pPr>
      <w:r>
        <w:rPr>
          <w:rFonts w:ascii="Amiri" w:hAnsi="Amiri" w:eastAsia="Amiri" w:cs="Amiri"/>
          <w:color w:val="111111"/>
          <w:sz w:val="28"/>
          <w:sz w:val="28"/>
          <w:szCs w:val="28"/>
          <w:rtl w:val="true"/>
          <w:lang w:bidi="ar-SA"/>
        </w:rPr>
        <w:t>کَیفَ یا خامِسَ أصحابِ الکِسا وَابنَ خَیرِ المُرسَلینَ المُصطَفی</w:t>
      </w:r>
    </w:p>
    <w:p>
      <w:pPr>
        <w:pStyle w:val="BookText"/>
        <w:rPr/>
      </w:pPr>
      <w:r>
        <w:rPr>
          <w:rFonts w:ascii="Amiri" w:hAnsi="Amiri" w:eastAsia="Amiri" w:cs="Amiri"/>
          <w:color w:val="111111"/>
          <w:sz w:val="28"/>
          <w:sz w:val="28"/>
          <w:szCs w:val="28"/>
          <w:rtl w:val="true"/>
          <w:lang w:bidi="ar-SA"/>
        </w:rPr>
        <w:t>وَابنَ ساقِی الحَوضِ فی یَومِ الظَّما وشَفیعِ الخَلقِ فَی الیَومِ المَخوف</w:t>
      </w:r>
    </w:p>
    <w:p>
      <w:pPr>
        <w:pStyle w:val="BookText"/>
        <w:rPr/>
      </w:pPr>
      <w:r>
        <w:rPr>
          <w:rFonts w:ascii="Amiri" w:hAnsi="Amiri" w:eastAsia="Amiri" w:cs="Amiri"/>
          <w:color w:val="111111"/>
          <w:sz w:val="28"/>
          <w:sz w:val="28"/>
          <w:szCs w:val="28"/>
          <w:rtl w:val="true"/>
          <w:lang w:bidi="ar-SA"/>
        </w:rPr>
        <w:t>یا صَریعاً ثاوِیاً فَوقَ الصَّعید وخَضیبَ الشَّیبِ مِن فَیضِ الوَرید</w:t>
      </w:r>
    </w:p>
    <w:p>
      <w:pPr>
        <w:pStyle w:val="BookText"/>
        <w:rPr/>
      </w:pPr>
      <w:r>
        <w:rPr>
          <w:rFonts w:ascii="Amiri" w:hAnsi="Amiri" w:eastAsia="Amiri" w:cs="Amiri"/>
          <w:color w:val="111111"/>
          <w:sz w:val="28"/>
          <w:sz w:val="28"/>
          <w:szCs w:val="28"/>
          <w:rtl w:val="true"/>
          <w:lang w:bidi="ar-SA"/>
        </w:rPr>
        <w:t>کَیفَ تَقضی بَینَ أجنادِ یَزید ظامِیاً تُسقی بِکاساتِ الحُتوف</w:t>
      </w:r>
    </w:p>
    <w:p>
      <w:pPr>
        <w:pStyle w:val="BookText"/>
        <w:rPr/>
      </w:pPr>
      <w:r>
        <w:rPr>
          <w:rFonts w:ascii="Amiri" w:hAnsi="Amiri" w:eastAsia="Amiri" w:cs="Amiri"/>
          <w:color w:val="111111"/>
          <w:sz w:val="28"/>
          <w:sz w:val="28"/>
          <w:szCs w:val="28"/>
          <w:rtl w:val="true"/>
          <w:lang w:bidi="ar-SA"/>
        </w:rPr>
        <w:t>کَیفَ تَقضی ظامِیاً حَولَ الفُرات دامِیاً تَنهَلُ مِنکَ الماضِیات</w:t>
      </w:r>
    </w:p>
    <w:p>
      <w:pPr>
        <w:pStyle w:val="BookText"/>
        <w:rPr/>
      </w:pPr>
      <w:r>
        <w:rPr>
          <w:rFonts w:ascii="Amiri" w:hAnsi="Amiri" w:eastAsia="Amiri" w:cs="Amiri"/>
          <w:color w:val="111111"/>
          <w:sz w:val="28"/>
          <w:sz w:val="28"/>
          <w:szCs w:val="28"/>
          <w:rtl w:val="true"/>
          <w:lang w:bidi="ar-SA"/>
        </w:rPr>
        <w:t>وعَلی جِسمِکَ تَجرِی الصّافِنات عافِرَ الجِسمِ لُقیً بَینَ الصُّفوف</w:t>
      </w:r>
    </w:p>
    <w:p>
      <w:pPr>
        <w:pStyle w:val="BookText"/>
        <w:rPr/>
      </w:pPr>
      <w:r>
        <w:rPr>
          <w:rFonts w:ascii="Amiri" w:hAnsi="Amiri" w:eastAsia="Amiri" w:cs="Amiri"/>
          <w:color w:val="111111"/>
          <w:sz w:val="28"/>
          <w:sz w:val="28"/>
          <w:szCs w:val="28"/>
          <w:rtl w:val="true"/>
          <w:lang w:bidi="ar-SA"/>
        </w:rPr>
        <w:t>یا مُریعَ المَوتِ فی یَومِ الطِّعان لا خَطا نَحوَکَ بِالرُّمحِ سِنان</w:t>
      </w:r>
    </w:p>
    <w:p>
      <w:pPr>
        <w:pStyle w:val="BookText"/>
        <w:rPr/>
      </w:pPr>
      <w:r>
        <w:rPr>
          <w:rFonts w:ascii="Amiri" w:hAnsi="Amiri" w:eastAsia="Amiri" w:cs="Amiri"/>
          <w:color w:val="111111"/>
          <w:sz w:val="28"/>
          <w:sz w:val="28"/>
          <w:szCs w:val="28"/>
          <w:rtl w:val="true"/>
          <w:lang w:bidi="ar-SA"/>
        </w:rPr>
        <w:t>لا ولا شِمرٌ دَنا مِنکَ فَکان ما أمارَ الأَرضَ هَولاً بِالرُّجوف</w:t>
      </w:r>
    </w:p>
    <w:p>
      <w:pPr>
        <w:pStyle w:val="BookText"/>
        <w:rPr/>
      </w:pPr>
      <w:r>
        <w:rPr>
          <w:rFonts w:ascii="Amiri" w:hAnsi="Amiri" w:eastAsia="Amiri" w:cs="Amiri"/>
          <w:color w:val="111111"/>
          <w:sz w:val="28"/>
          <w:sz w:val="28"/>
          <w:szCs w:val="28"/>
          <w:rtl w:val="true"/>
          <w:lang w:bidi="ar-SA"/>
        </w:rPr>
        <w:t>سَیِّدی أبکیکَ لِلشَّیبِ الخَضیب سَیِّدی أبکیکَ لِلوَجهِ التَّریب</w:t>
      </w:r>
    </w:p>
    <w:p>
      <w:pPr>
        <w:pStyle w:val="BookText"/>
        <w:rPr/>
      </w:pPr>
      <w:r>
        <w:rPr>
          <w:rFonts w:ascii="Amiri" w:hAnsi="Amiri" w:eastAsia="Amiri" w:cs="Amiri"/>
          <w:color w:val="111111"/>
          <w:sz w:val="28"/>
          <w:sz w:val="28"/>
          <w:szCs w:val="28"/>
          <w:rtl w:val="true"/>
          <w:lang w:bidi="ar-SA"/>
        </w:rPr>
        <w:t>سَیِّدی أبکیکَ لِلجِسم السَّلیب مِن حَشَاً حَرَّانَ بِالدَّمعِ الذَّروف</w:t>
      </w:r>
    </w:p>
    <w:p>
      <w:pPr>
        <w:pStyle w:val="BookText"/>
        <w:rPr/>
      </w:pPr>
      <w:r>
        <w:rPr>
          <w:rFonts w:ascii="Amiri" w:hAnsi="Amiri" w:eastAsia="Amiri" w:cs="Amiri"/>
          <w:color w:val="111111"/>
          <w:sz w:val="28"/>
          <w:sz w:val="28"/>
          <w:szCs w:val="28"/>
          <w:rtl w:val="true"/>
          <w:lang w:bidi="ar-SA"/>
        </w:rPr>
        <w:t>سَیِّدی إن مَنَعوا عَنکَ الفُرات وسَقَوا مِنکَ ظِماءَ المُرهَفات</w:t>
      </w:r>
    </w:p>
    <w:p>
      <w:pPr>
        <w:pStyle w:val="BookText"/>
        <w:rPr/>
      </w:pPr>
      <w:r>
        <w:rPr>
          <w:rFonts w:ascii="Amiri" w:hAnsi="Amiri" w:eastAsia="Amiri" w:cs="Amiri"/>
          <w:color w:val="111111"/>
          <w:sz w:val="28"/>
          <w:sz w:val="28"/>
          <w:szCs w:val="28"/>
          <w:rtl w:val="true"/>
          <w:lang w:bidi="ar-SA"/>
        </w:rPr>
        <w:t>فَسَنَسقی کَربَلا بِالعَبَرات وَکَفاً مِن عَلَقِ القَلبِ الأَسوف</w:t>
      </w:r>
    </w:p>
    <w:p>
      <w:pPr>
        <w:pStyle w:val="BookText"/>
        <w:rPr/>
      </w:pPr>
      <w:r>
        <w:rPr>
          <w:rFonts w:ascii="Amiri" w:hAnsi="Amiri" w:eastAsia="Amiri" w:cs="Amiri"/>
          <w:color w:val="111111"/>
          <w:sz w:val="28"/>
          <w:sz w:val="28"/>
          <w:szCs w:val="28"/>
          <w:rtl w:val="true"/>
          <w:lang w:bidi="ar-SA"/>
        </w:rPr>
        <w:t>سَیِّدی أبکیکَ مَنهوبَ الرِّحال سَیِّدی أبکیکَ مَسبِیَّ العِیال</w:t>
      </w:r>
    </w:p>
    <w:p>
      <w:pPr>
        <w:pStyle w:val="BookText"/>
        <w:rPr/>
      </w:pPr>
      <w:r>
        <w:rPr>
          <w:rFonts w:ascii="Amiri" w:hAnsi="Amiri" w:eastAsia="Amiri" w:cs="Amiri"/>
          <w:color w:val="111111"/>
          <w:sz w:val="28"/>
          <w:sz w:val="28"/>
          <w:szCs w:val="28"/>
          <w:rtl w:val="true"/>
          <w:lang w:bidi="ar-SA"/>
        </w:rPr>
        <w:t>بَینَ أعداکَ عَلی عُجفِ الجِمال فِی الفَیافی بَعدَ هاتیکَ السُّجوف</w:t>
      </w:r>
    </w:p>
    <w:p>
      <w:pPr>
        <w:pStyle w:val="BookText"/>
        <w:rPr/>
      </w:pPr>
      <w:r>
        <w:rPr>
          <w:rFonts w:ascii="Amiri" w:hAnsi="Amiri" w:eastAsia="Amiri" w:cs="Amiri"/>
          <w:color w:val="111111"/>
          <w:sz w:val="28"/>
          <w:sz w:val="28"/>
          <w:szCs w:val="28"/>
          <w:rtl w:val="true"/>
          <w:lang w:bidi="ar-SA"/>
        </w:rPr>
        <w:t>سَیِّدی إن نَقضِ دَهراً فی بُکاک ما قَضَینا البَعضَ مِن فَرضِ وِلاک</w:t>
      </w:r>
    </w:p>
    <w:p>
      <w:pPr>
        <w:pStyle w:val="BookText"/>
        <w:rPr/>
      </w:pPr>
      <w:r>
        <w:rPr>
          <w:rFonts w:ascii="Amiri" w:hAnsi="Amiri" w:eastAsia="Amiri" w:cs="Amiri"/>
          <w:color w:val="111111"/>
          <w:sz w:val="28"/>
          <w:sz w:val="28"/>
          <w:szCs w:val="28"/>
          <w:rtl w:val="true"/>
          <w:lang w:bidi="ar-SA"/>
        </w:rPr>
        <w:t>أو عَکَفنا عُمرَنا حَولَ ثَراک ما شَفا غَلَّتَنا ذاکَ العُکوف</w:t>
      </w:r>
    </w:p>
    <w:p>
      <w:pPr>
        <w:pStyle w:val="BookText"/>
        <w:rPr/>
      </w:pPr>
      <w:r>
        <w:rPr>
          <w:rFonts w:ascii="Amiri" w:hAnsi="Amiri" w:eastAsia="Amiri" w:cs="Amiri"/>
          <w:color w:val="111111"/>
          <w:sz w:val="28"/>
          <w:sz w:val="28"/>
          <w:szCs w:val="28"/>
          <w:rtl w:val="true"/>
          <w:lang w:bidi="ar-SA"/>
        </w:rPr>
        <w:t>لَهفَ نَفسی لِنِساکَ المُعوِلات وَالیَتامی إذ غَدَت بَینَ الطُّغاة</w:t>
      </w:r>
    </w:p>
    <w:p>
      <w:pPr>
        <w:pStyle w:val="BookText"/>
        <w:rPr/>
      </w:pPr>
      <w:r>
        <w:rPr>
          <w:rFonts w:ascii="Amiri" w:hAnsi="Amiri" w:eastAsia="Amiri" w:cs="Amiri"/>
          <w:color w:val="111111"/>
          <w:sz w:val="28"/>
          <w:sz w:val="28"/>
          <w:szCs w:val="28"/>
          <w:rtl w:val="true"/>
          <w:lang w:bidi="ar-SA"/>
        </w:rPr>
        <w:t xml:space="preserve">باکِیاتٌ شاکِیاتٌ صارِخات وُلَّهاً حَولَکَ تَسعی وتَطوف </w:t>
      </w:r>
      <w:r>
        <w:rPr>
          <w:rStyle w:val="FootnoteAnchor"/>
          <w:rtl w:val="true"/>
        </w:rPr>
        <w:footnoteReference w:id="32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عقائد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bookmarkStart w:id="322" w:name="pg14251_152719"/>
    </w:p>
    <w:p>
      <w:pPr>
        <w:pStyle w:val="Heading4"/>
        <w:numPr>
          <w:ilvl w:val="3"/>
          <w:numId w:val="1"/>
        </w:numPr>
        <w:rPr/>
      </w:pPr>
      <w:bookmarkStart w:id="323" w:name="__RefHeading___Toc96842_1588784861"/>
      <w:bookmarkStart w:id="324" w:name="_Toc110"/>
      <w:bookmarkEnd w:id="322"/>
      <w:bookmarkEnd w:id="323"/>
      <w:r>
        <w:rPr/>
        <w:t>11</w:t>
      </w:r>
      <w:r>
        <w:rPr>
          <w:rtl w:val="true"/>
        </w:rPr>
        <w:t>.</w:t>
      </w:r>
      <w:r>
        <w:rPr>
          <w:rtl w:val="true"/>
        </w:rPr>
        <w:t>الشَّیخُ جَوادٌ الحِلِّیُّ‌</w:t>
      </w:r>
      <w:bookmarkEnd w:id="324"/>
    </w:p>
    <w:p>
      <w:pPr>
        <w:pStyle w:val="BookText"/>
        <w:rPr/>
      </w:pPr>
      <w:r>
        <w:rPr>
          <w:rStyle w:val="FootnoteAnchor"/>
          <w:rtl w:val="true"/>
        </w:rPr>
        <w:footnoteReference w:id="328"/>
      </w:r>
    </w:p>
    <w:p>
      <w:pPr>
        <w:pStyle w:val="BookText"/>
        <w:rPr/>
      </w:pP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طَویلَةٍ لِلشَّیخِ جَوادٍ الحِلِّیِّ وهیَ إحدی رَوائِعِهِ،یَقولُ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تَغاضیکَ عَلَی الجَورِ احتِمالا ولَقَد هَدَّ تَغاضیکَ الجِبالا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مَن بَکَتِ الخَضرا لَهُ بِدَمٍ عَن لَونِهِ الاُفقُ استَحالا </w:t>
      </w:r>
      <w:r>
        <w:rPr>
          <w:rStyle w:val="FootnoteAnchor"/>
          <w:rtl w:val="true"/>
        </w:rPr>
        <w:footnoteReference w:id="329"/>
      </w:r>
    </w:p>
    <w:p>
      <w:pPr>
        <w:pStyle w:val="Heading4"/>
        <w:numPr>
          <w:ilvl w:val="3"/>
          <w:numId w:val="1"/>
        </w:numPr>
        <w:rPr/>
      </w:pPr>
      <w:bookmarkStart w:id="325" w:name="__RefHeading___Toc96844_1588784861"/>
      <w:bookmarkStart w:id="326" w:name="_Toc111"/>
      <w:bookmarkEnd w:id="325"/>
      <w:r>
        <w:rPr/>
        <w:t>12</w:t>
      </w:r>
      <w:r>
        <w:rPr>
          <w:rtl w:val="true"/>
        </w:rPr>
        <w:t>.</w:t>
      </w:r>
      <w:r>
        <w:rPr>
          <w:rtl w:val="true"/>
        </w:rPr>
        <w:t>السَّیِّدُ حَسَنٌ البَغدادِیُّ‌</w:t>
      </w:r>
      <w:bookmarkEnd w:id="326"/>
    </w:p>
    <w:p>
      <w:pPr>
        <w:pStyle w:val="BookText"/>
        <w:rPr/>
      </w:pPr>
      <w:r>
        <w:rPr>
          <w:rStyle w:val="FootnoteAnchor"/>
          <w:rtl w:val="true"/>
        </w:rPr>
        <w:footnoteReference w:id="3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حَسَنِ البَغدادیِّ یُواسی زَینَبَ بِنتَ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قَلبَ زَینَبَ ما لاقَیتَ مِن مِحَنٍ فیکَ الرَّزایا وکُلُّ الصَّبرِ قَد جُمِعا</w:t>
      </w:r>
    </w:p>
    <w:p>
      <w:pPr>
        <w:pStyle w:val="BookText"/>
        <w:rPr/>
      </w:pPr>
      <w:r>
        <w:rPr>
          <w:rFonts w:ascii="Amiri" w:hAnsi="Amiri" w:eastAsia="Amiri" w:cs="Amiri"/>
          <w:color w:val="111111"/>
          <w:sz w:val="28"/>
          <w:sz w:val="28"/>
          <w:szCs w:val="28"/>
          <w:rtl w:val="true"/>
          <w:lang w:bidi="ar-SA"/>
        </w:rPr>
        <w:t>لَو أنَّ ما فیکَ مِن حُزنٍ ومِن کَمَدٍ فی قَلبِ أقوی جِبالِ الأَرضِ لَانصَدَعا</w:t>
      </w:r>
    </w:p>
    <w:p>
      <w:pPr>
        <w:pStyle w:val="BookText"/>
        <w:rPr/>
      </w:pPr>
      <w:r>
        <w:rPr>
          <w:rFonts w:ascii="Amiri" w:hAnsi="Amiri" w:eastAsia="Amiri" w:cs="Amiri"/>
          <w:color w:val="111111"/>
          <w:sz w:val="28"/>
          <w:sz w:val="28"/>
          <w:szCs w:val="28"/>
          <w:rtl w:val="true"/>
          <w:lang w:bidi="ar-SA"/>
        </w:rPr>
        <w:t xml:space="preserve">یَکفیکَ فَخراً قُلوبُ النّاسِ کُلِّهِمُ تَقَطَّعَت لِلَّذی لاقَیتَهُ جَزَعا </w:t>
      </w:r>
      <w:r>
        <w:rPr>
          <w:rStyle w:val="FootnoteAnchor"/>
          <w:rtl w:val="true"/>
        </w:rPr>
        <w:footnoteReference w:id="331"/>
      </w:r>
    </w:p>
    <w:p>
      <w:pPr>
        <w:pStyle w:val="BookText"/>
        <w:rPr/>
      </w:pP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فی رِثاءِ الطِّفلِ الرَّضیعِ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رَضیعٍ یَغتَذی دَرَّ امِّهِ ویَرضَعُ مِن ألبانِها ثُمَّ یُفطَمُ</w:t>
      </w:r>
    </w:p>
    <w:p>
      <w:pPr>
        <w:pStyle w:val="BookText"/>
        <w:rPr/>
      </w:pPr>
      <w:r>
        <w:rPr>
          <w:rFonts w:ascii="Amiri" w:hAnsi="Amiri" w:eastAsia="Amiri" w:cs="Amiri"/>
          <w:color w:val="111111"/>
          <w:sz w:val="28"/>
          <w:sz w:val="28"/>
          <w:szCs w:val="28"/>
          <w:rtl w:val="true"/>
          <w:lang w:bidi="ar-SA"/>
        </w:rPr>
        <w:t>سِوی أنَّ عَبدَ اللّهِ کانَ رِضاعُهُ دِماهُ وغَذَّتهُ عَنِ الدَّرِّ أسهُمُ</w:t>
      </w:r>
    </w:p>
    <w:p>
      <w:pPr>
        <w:pStyle w:val="BookText"/>
        <w:rPr/>
      </w:pPr>
      <w:r>
        <w:rPr>
          <w:rFonts w:ascii="Amiri" w:hAnsi="Amiri" w:eastAsia="Amiri" w:cs="Amiri"/>
          <w:color w:val="111111"/>
          <w:sz w:val="28"/>
          <w:sz w:val="28"/>
          <w:szCs w:val="28"/>
          <w:rtl w:val="true"/>
          <w:lang w:bidi="ar-SA"/>
        </w:rPr>
        <w:t>تَبَسَّمَ لَمّا جاءَهُ سَهمُ حَتفِهِ وکُلُّ رَضیعٍ لِلحَلوبَةِ یَبسُمُ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تَخَیَّلَهُ ماءً لِیَروی غَلیلَهُ فَفاضَ عَلَیهِ الغَمرُ لکِنَّهُ دَمُ </w:t>
      </w:r>
      <w:r>
        <w:rPr>
          <w:rStyle w:val="FootnoteAnchor"/>
          <w:rtl w:val="true"/>
        </w:rPr>
        <w:footnoteReference w:id="332"/>
      </w:r>
      <w:bookmarkStart w:id="327" w:name="pg14251_152720"/>
    </w:p>
    <w:p>
      <w:pPr>
        <w:pStyle w:val="Heading4"/>
        <w:numPr>
          <w:ilvl w:val="3"/>
          <w:numId w:val="1"/>
        </w:numPr>
        <w:rPr/>
      </w:pPr>
      <w:bookmarkStart w:id="328" w:name="__RefHeading___Toc96846_1588784861"/>
      <w:bookmarkStart w:id="329" w:name="_Toc112"/>
      <w:bookmarkEnd w:id="327"/>
      <w:bookmarkEnd w:id="328"/>
      <w:r>
        <w:rPr/>
        <w:t>13</w:t>
      </w:r>
      <w:r>
        <w:rPr>
          <w:rtl w:val="true"/>
        </w:rPr>
        <w:t>.</w:t>
      </w:r>
      <w:r>
        <w:rPr>
          <w:rtl w:val="true"/>
        </w:rPr>
        <w:t>الشَّیخُ حَسَنٌ القَیِّمُ‌</w:t>
      </w:r>
      <w:bookmarkEnd w:id="329"/>
    </w:p>
    <w:p>
      <w:pPr>
        <w:pStyle w:val="BookText"/>
        <w:rPr/>
      </w:pPr>
      <w:r>
        <w:rPr>
          <w:rStyle w:val="FootnoteAnchor"/>
          <w:rtl w:val="true"/>
        </w:rPr>
        <w:footnoteReference w:id="333"/>
      </w:r>
    </w:p>
    <w:p>
      <w:pPr>
        <w:pStyle w:val="BookText"/>
        <w:rPr/>
      </w:pP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حَسَنُ القَیِّمُ،مِن شِعرِهِ قَولُهُ فی رِثاءِ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ومُوَلَّعٌ بِاللَّومِ ما عَرَف الجَوی سَفَهاً یُعَنِّفُ واجِداً ویَلومُ</w:t>
      </w:r>
    </w:p>
    <w:p>
      <w:pPr>
        <w:pStyle w:val="BookText"/>
        <w:rPr/>
      </w:pPr>
      <w:r>
        <w:rPr>
          <w:rFonts w:ascii="Amiri" w:hAnsi="Amiri" w:eastAsia="Amiri" w:cs="Amiri"/>
          <w:color w:val="111111"/>
          <w:sz w:val="28"/>
          <w:sz w:val="28"/>
          <w:szCs w:val="28"/>
          <w:rtl w:val="true"/>
          <w:lang w:bidi="ar-SA"/>
        </w:rPr>
        <w:t>فَأَجَبتُهُ وَالنّارُ بَینَ جَوانِحی دَعنی فَرُزئی بِالحُسَینِ عَظیمُ</w:t>
      </w:r>
    </w:p>
    <w:p>
      <w:pPr>
        <w:pStyle w:val="BookText"/>
        <w:rPr/>
      </w:pPr>
      <w:r>
        <w:rPr>
          <w:rFonts w:ascii="Amiri" w:hAnsi="Amiri" w:eastAsia="Amiri" w:cs="Amiri"/>
          <w:color w:val="111111"/>
          <w:sz w:val="28"/>
          <w:sz w:val="28"/>
          <w:szCs w:val="28"/>
          <w:rtl w:val="true"/>
          <w:lang w:bidi="ar-SA"/>
        </w:rPr>
        <w:t>أنعاهُ مَفطورَ الفُؤادِ مِنَ الظَّما وبِنَحرِهِ شَجَرُ القَنا مَحطومُ</w:t>
      </w:r>
    </w:p>
    <w:p>
      <w:pPr>
        <w:pStyle w:val="BookText"/>
        <w:rPr/>
      </w:pPr>
      <w:r>
        <w:rPr>
          <w:rFonts w:ascii="Amiri" w:hAnsi="Amiri" w:eastAsia="Amiri" w:cs="Amiri"/>
          <w:color w:val="111111"/>
          <w:sz w:val="28"/>
          <w:sz w:val="28"/>
          <w:szCs w:val="28"/>
          <w:rtl w:val="true"/>
          <w:lang w:bidi="ar-SA"/>
        </w:rPr>
        <w:t xml:space="preserve">جَمُّ المَناقِبِ مِنهُ یَضرِبُ لِلعُلی عِرقٌ بِأَعیاصِ </w:t>
      </w:r>
      <w:r>
        <w:rPr>
          <w:rStyle w:val="FootnoteAnchor"/>
          <w:rtl w:val="true"/>
        </w:rPr>
        <w:footnoteReference w:id="334"/>
      </w:r>
      <w:r>
        <w:rPr>
          <w:rFonts w:ascii="Amiri" w:hAnsi="Amiri" w:eastAsia="Amiri" w:cs="Amiri"/>
          <w:color w:val="111111"/>
          <w:sz w:val="28"/>
          <w:sz w:val="28"/>
          <w:szCs w:val="28"/>
          <w:rtl w:val="true"/>
          <w:lang w:bidi="ar-SA"/>
        </w:rPr>
        <w:t>الفَخارِ کَریمُ</w:t>
      </w:r>
    </w:p>
    <w:p>
      <w:pPr>
        <w:pStyle w:val="BookText"/>
        <w:rPr/>
      </w:pPr>
      <w:r>
        <w:rPr>
          <w:rFonts w:ascii="Amiri" w:hAnsi="Amiri" w:eastAsia="Amiri" w:cs="Amiri"/>
          <w:color w:val="111111"/>
          <w:sz w:val="28"/>
          <w:sz w:val="28"/>
          <w:szCs w:val="28"/>
          <w:rtl w:val="true"/>
          <w:lang w:bidi="ar-SA"/>
        </w:rPr>
        <w:t>یَعدو وحَبّاتُ القُلوبِ کَأَنَّها عِقدٌ بِسِلکِ قَناتِهِ مَنظومُ</w:t>
      </w:r>
    </w:p>
    <w:p>
      <w:pPr>
        <w:pStyle w:val="BookText"/>
        <w:rPr/>
      </w:pPr>
      <w:r>
        <w:rPr>
          <w:rFonts w:ascii="Amiri" w:hAnsi="Amiri" w:eastAsia="Amiri" w:cs="Amiri"/>
          <w:color w:val="111111"/>
          <w:sz w:val="28"/>
          <w:sz w:val="28"/>
          <w:szCs w:val="28"/>
          <w:rtl w:val="true"/>
          <w:lang w:bidi="ar-SA"/>
        </w:rPr>
        <w:t>فَمَضی بِیَومٍ کانَ فی سُمرِ القَنا قَصدٌ وفی بیضِ الظُّبا تَثلیمُ</w:t>
      </w:r>
    </w:p>
    <w:p>
      <w:pPr>
        <w:pStyle w:val="BookText"/>
        <w:rPr/>
      </w:pPr>
      <w:r>
        <w:rPr>
          <w:rFonts w:ascii="Amiri" w:hAnsi="Amiri" w:eastAsia="Amiri" w:cs="Amiri"/>
          <w:color w:val="111111"/>
          <w:sz w:val="28"/>
          <w:sz w:val="28"/>
          <w:szCs w:val="28"/>
          <w:rtl w:val="true"/>
          <w:lang w:bidi="ar-SA"/>
        </w:rPr>
        <w:t>ثاوٍ بِظِلِّ السُّمرِ تَشکُرُ فِعلَهُ فِی الحَربِ مَصرَعُهُ بِها مَعلومُ</w:t>
      </w:r>
    </w:p>
    <w:p>
      <w:pPr>
        <w:pStyle w:val="BookText"/>
        <w:rPr/>
      </w:pPr>
      <w:r>
        <w:rPr>
          <w:rFonts w:ascii="Amiri" w:hAnsi="Amiri" w:eastAsia="Amiri" w:cs="Amiri"/>
          <w:color w:val="111111"/>
          <w:sz w:val="28"/>
          <w:sz w:val="28"/>
          <w:szCs w:val="28"/>
          <w:rtl w:val="true"/>
          <w:lang w:bidi="ar-SA"/>
        </w:rPr>
        <w:t>فَدِماؤُهُ مَسفوکَةٌ وحَریمُهُ مَهتوکَةٌ وتُراثُهُ مَقسومُ</w:t>
      </w:r>
    </w:p>
    <w:p>
      <w:pPr>
        <w:pStyle w:val="BookText"/>
        <w:rPr/>
      </w:pPr>
      <w:r>
        <w:rPr>
          <w:rFonts w:ascii="Amiri" w:hAnsi="Amiri" w:eastAsia="Amiri" w:cs="Amiri"/>
          <w:color w:val="111111"/>
          <w:sz w:val="28"/>
          <w:sz w:val="28"/>
          <w:szCs w:val="28"/>
          <w:rtl w:val="true"/>
          <w:lang w:bidi="ar-SA"/>
        </w:rPr>
        <w:t>عَجَباً رَأَی النّیرانَ بِابنِ قَسیمِها بَرداً خَلیلُ اللّهِ إبراهیمُ</w:t>
      </w:r>
    </w:p>
    <w:p>
      <w:pPr>
        <w:pStyle w:val="BookText"/>
        <w:rPr/>
      </w:pPr>
      <w:r>
        <w:rPr>
          <w:rFonts w:ascii="Amiri" w:hAnsi="Amiri" w:eastAsia="Amiri" w:cs="Amiri"/>
          <w:color w:val="111111"/>
          <w:sz w:val="28"/>
          <w:sz w:val="28"/>
          <w:szCs w:val="28"/>
          <w:rtl w:val="true"/>
          <w:lang w:bidi="ar-SA"/>
        </w:rPr>
        <w:t>وَابنُ النَّبِیِّ قَضی بِجَمرَةِ غَلَّةٍ مِنها یُذیبُ الجامِداتِ سُمومُ</w:t>
      </w:r>
    </w:p>
    <w:p>
      <w:pPr>
        <w:pStyle w:val="BookText"/>
        <w:rPr/>
      </w:pPr>
      <w:r>
        <w:rPr>
          <w:rFonts w:ascii="Amiri" w:hAnsi="Amiri" w:eastAsia="Amiri" w:cs="Amiri"/>
          <w:color w:val="111111"/>
          <w:sz w:val="28"/>
          <w:sz w:val="28"/>
          <w:szCs w:val="28"/>
          <w:rtl w:val="true"/>
          <w:lang w:bidi="ar-SA"/>
        </w:rPr>
        <w:t>وکَریمَةُ الحَسَبَینِ بِابنِ زَعیمِها هَتَفَت عَشِیَّةَ لا یُجیبُ زَعیمُ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 بِالحادی ومِن أحشائِها جُمِعَت شَظایا مِلؤُهُنَّ کُلومُ </w:t>
      </w:r>
      <w:r>
        <w:rPr>
          <w:rStyle w:val="FootnoteAnchor"/>
          <w:rtl w:val="true"/>
        </w:rPr>
        <w:footnoteReference w:id="335"/>
      </w:r>
      <w:bookmarkStart w:id="330" w:name="pg14251_152721"/>
    </w:p>
    <w:p>
      <w:pPr>
        <w:pStyle w:val="Heading4"/>
        <w:numPr>
          <w:ilvl w:val="3"/>
          <w:numId w:val="1"/>
        </w:numPr>
        <w:rPr/>
      </w:pPr>
      <w:bookmarkStart w:id="331" w:name="__RefHeading___Toc96848_1588784861"/>
      <w:bookmarkStart w:id="332" w:name="_Toc113"/>
      <w:bookmarkEnd w:id="330"/>
      <w:bookmarkEnd w:id="331"/>
      <w:r>
        <w:rPr/>
        <w:t>14</w:t>
      </w:r>
      <w:r>
        <w:rPr>
          <w:rtl w:val="true"/>
        </w:rPr>
        <w:t>.</w:t>
      </w:r>
      <w:r>
        <w:rPr>
          <w:rtl w:val="true"/>
        </w:rPr>
        <w:t>الشَّیخُ حَسّون العَبد اللّه</w:t>
      </w:r>
      <w:bookmarkEnd w:id="332"/>
    </w:p>
    <w:p>
      <w:pPr>
        <w:pStyle w:val="BookText"/>
        <w:rPr/>
      </w:pPr>
      <w:r>
        <w:rPr>
          <w:rStyle w:val="FootnoteAnchor"/>
          <w:rtl w:val="true"/>
        </w:rPr>
        <w:footnoteReference w:id="336"/>
      </w:r>
    </w:p>
    <w:p>
      <w:pPr>
        <w:pStyle w:val="BookText"/>
        <w:rPr/>
      </w:pP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حَسّون العَبد اللّه فی رِثاءِ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عَلِمتُم بِمَسراکُم أرَعتُم فُؤادِیا وأَجرَیتُمُ دَمعی فَضاهی الغَوادِیا</w:t>
      </w:r>
    </w:p>
    <w:p>
      <w:pPr>
        <w:pStyle w:val="BookText"/>
        <w:rPr/>
      </w:pPr>
      <w:r>
        <w:rPr>
          <w:rFonts w:ascii="Amiri" w:hAnsi="Amiri" w:eastAsia="Amiri" w:cs="Amiri"/>
          <w:color w:val="111111"/>
          <w:sz w:val="28"/>
          <w:sz w:val="28"/>
          <w:szCs w:val="28"/>
          <w:rtl w:val="true"/>
          <w:lang w:bidi="ar-SA"/>
        </w:rPr>
        <w:t>ألا یا أحِبّائی أخَذتُم حُشاشَتی وخَلَّفتُمُ جِسمی مِنَ الشَّوقِ بالِیا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عَنکَ یا سَعدُ الدِّیارَ وخَلِّنی أکابِدُ وَجداً فِی الأَضالِعِ ثاوِیا</w:t>
      </w:r>
    </w:p>
    <w:p>
      <w:pPr>
        <w:pStyle w:val="BookText"/>
        <w:rPr/>
      </w:pPr>
      <w:r>
        <w:rPr>
          <w:rFonts w:ascii="Amiri" w:hAnsi="Amiri" w:eastAsia="Amiri" w:cs="Amiri"/>
          <w:color w:val="111111"/>
          <w:sz w:val="28"/>
          <w:sz w:val="28"/>
          <w:szCs w:val="28"/>
          <w:rtl w:val="true"/>
          <w:lang w:bidi="ar-SA"/>
        </w:rPr>
        <w:t>لِخَطبٍ عَرا یَومَ الطُّفوفِ وفادِحٍ أمادَ السَّما شَجواً ودَکَّ الرَّواسِیا</w:t>
      </w:r>
    </w:p>
    <w:p>
      <w:pPr>
        <w:pStyle w:val="BookText"/>
        <w:rPr/>
      </w:pPr>
      <w:r>
        <w:rPr>
          <w:rFonts w:ascii="Amiri" w:hAnsi="Amiri" w:eastAsia="Amiri" w:cs="Amiri"/>
          <w:color w:val="111111"/>
          <w:sz w:val="28"/>
          <w:sz w:val="28"/>
          <w:szCs w:val="28"/>
          <w:rtl w:val="true"/>
          <w:lang w:bidi="ar-SA"/>
        </w:rPr>
        <w:t>غَداةَ قَضی سِبطُ النَّبِیِّ بِکَربَلا خَمیصَ الحَشا دامِی الوَریدَینِ صادِیا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أأَنسی حُسَیناً بِالطُّفوفِ مُجَدَّلاً عَلی ظَمَأٍ وَالماءُ یَلمَعُ طامِیا</w:t>
      </w:r>
    </w:p>
    <w:p>
      <w:pPr>
        <w:pStyle w:val="BookText"/>
        <w:rPr/>
      </w:pPr>
      <w:r>
        <w:rPr>
          <w:rFonts w:ascii="Amiri" w:hAnsi="Amiri" w:eastAsia="Amiri" w:cs="Amiri"/>
          <w:color w:val="111111"/>
          <w:sz w:val="28"/>
          <w:sz w:val="28"/>
          <w:szCs w:val="28"/>
          <w:rtl w:val="true"/>
          <w:lang w:bidi="ar-SA"/>
        </w:rPr>
        <w:t>ووَاللّهِ لا أنسی بَناتِ مُحَمَّدٍ بَقینَ حَیاری قَد فَقَدنَ المُحامِیا</w:t>
      </w:r>
    </w:p>
    <w:p>
      <w:pPr>
        <w:pStyle w:val="BookText"/>
        <w:rPr/>
      </w:pPr>
      <w:r>
        <w:rPr>
          <w:rFonts w:ascii="Amiri" w:hAnsi="Amiri" w:eastAsia="Amiri" w:cs="Amiri"/>
          <w:color w:val="111111"/>
          <w:sz w:val="28"/>
          <w:sz w:val="28"/>
          <w:szCs w:val="28"/>
          <w:rtl w:val="true"/>
          <w:lang w:bidi="ar-SA"/>
        </w:rPr>
        <w:t>إذا نَظَرَت فَوقَ الصَّعیدِ حُماتَها وأرؤُسَها فَوقَ الرِّماحِ دَوامِیا</w:t>
      </w:r>
    </w:p>
    <w:p>
      <w:pPr>
        <w:pStyle w:val="BookText"/>
        <w:rPr/>
      </w:pPr>
      <w:r>
        <w:rPr>
          <w:rFonts w:ascii="Amiri" w:hAnsi="Amiri" w:eastAsia="Amiri" w:cs="Amiri"/>
          <w:color w:val="111111"/>
          <w:sz w:val="28"/>
          <w:sz w:val="28"/>
          <w:szCs w:val="28"/>
          <w:rtl w:val="true"/>
          <w:lang w:bidi="ar-SA"/>
        </w:rPr>
        <w:t>هُناکَ انثَنَت تَدعو ومِن حُرَقِ الجَوی ضَرامٌ غَدا بَینَ الجَوانِحِ وارِیا</w:t>
      </w:r>
    </w:p>
    <w:p>
      <w:pPr>
        <w:pStyle w:val="BookText"/>
        <w:rPr/>
      </w:pPr>
      <w:r>
        <w:rPr>
          <w:rFonts w:ascii="Amiri" w:hAnsi="Amiri" w:eastAsia="Amiri" w:cs="Amiri"/>
          <w:color w:val="111111"/>
          <w:sz w:val="28"/>
          <w:sz w:val="28"/>
          <w:szCs w:val="28"/>
          <w:rtl w:val="true"/>
          <w:lang w:bidi="ar-SA"/>
        </w:rPr>
        <w:t>انادی ولا مِنکُم أری مِن مُجاوِبٍ فَما بالُکُم لا تَرحَمون صُراخِیا</w:t>
      </w:r>
    </w:p>
    <w:p>
      <w:pPr>
        <w:pStyle w:val="BookText"/>
        <w:rPr/>
      </w:pPr>
      <w:r>
        <w:rPr>
          <w:rFonts w:ascii="Amiri" w:hAnsi="Amiri" w:eastAsia="Amiri" w:cs="Amiri"/>
          <w:color w:val="111111"/>
          <w:sz w:val="28"/>
          <w:sz w:val="28"/>
          <w:szCs w:val="28"/>
          <w:rtl w:val="true"/>
          <w:lang w:bidi="ar-SA"/>
        </w:rPr>
        <w:t>ولَم أنسَ حَولَ السِّبطِ زَینَبَ إذ غَدَت تُنادی بِصَوتٍ صَدَّعَ الکَونَ عالِیا</w:t>
      </w:r>
    </w:p>
    <w:p>
      <w:pPr>
        <w:pStyle w:val="BookText"/>
        <w:rPr/>
      </w:pPr>
      <w:r>
        <w:rPr>
          <w:rFonts w:ascii="Amiri" w:hAnsi="Amiri" w:eastAsia="Amiri" w:cs="Amiri"/>
          <w:color w:val="111111"/>
          <w:sz w:val="28"/>
          <w:sz w:val="28"/>
          <w:szCs w:val="28"/>
          <w:rtl w:val="true"/>
          <w:lang w:bidi="ar-SA"/>
        </w:rPr>
        <w:t>أخی لَم تَذُق مِن بارِدِ الماءِ شُربَةً وأَشرَبُ ماءَ المُزنِ بَعدَکَ صافِیا</w:t>
      </w:r>
    </w:p>
    <w:p>
      <w:pPr>
        <w:pStyle w:val="BookText"/>
        <w:rPr/>
      </w:pPr>
      <w:r>
        <w:rPr>
          <w:rFonts w:ascii="Amiri" w:hAnsi="Amiri" w:eastAsia="Amiri" w:cs="Amiri"/>
          <w:color w:val="111111"/>
          <w:sz w:val="28"/>
          <w:sz w:val="28"/>
          <w:szCs w:val="28"/>
          <w:rtl w:val="true"/>
          <w:lang w:bidi="ar-SA"/>
        </w:rPr>
        <w:t>أخی لَو تَرَی السَّجّادَ أضحی مُقیَّداً أسیراً یُقاسی مُوجِعَ الضَّربِ عانِیا</w:t>
      </w:r>
    </w:p>
    <w:p>
      <w:pPr>
        <w:pStyle w:val="BookText"/>
        <w:rPr/>
      </w:pPr>
      <w:r>
        <w:rPr>
          <w:rFonts w:ascii="Amiri" w:hAnsi="Amiri" w:eastAsia="Amiri" w:cs="Amiri"/>
          <w:color w:val="111111"/>
          <w:sz w:val="28"/>
          <w:sz w:val="28"/>
          <w:szCs w:val="28"/>
          <w:rtl w:val="true"/>
          <w:lang w:bidi="ar-SA"/>
        </w:rPr>
        <w:t>أخی صِرتُ مَرمیً لِلحَوادِثِ وَالأَسی فَلیتَکَ حَیّاً تَنظُرُ الیَومَ حالِیا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عَزیزٌ أن أراکَ مُعَفَّراً عَلَیکَ عَزیزٌ أن تَرَی الیَومَ مابِیا </w:t>
      </w:r>
      <w:r>
        <w:rPr>
          <w:rStyle w:val="FootnoteAnchor"/>
          <w:rtl w:val="true"/>
        </w:rPr>
        <w:footnoteReference w:id="337"/>
      </w:r>
      <w:bookmarkStart w:id="333" w:name="pg14251_152722"/>
    </w:p>
    <w:p>
      <w:pPr>
        <w:pStyle w:val="BookText"/>
        <w:rPr/>
      </w:pPr>
      <w:bookmarkEnd w:id="333"/>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یَرثِی العَبّاس ابنَ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عَنکَ یا سَعدُ ذِکرَ الغانِیاتِ ودَع عَنکَ البُکاءَ عَلَی الأَطلالِ وَالدِّمَنِ</w:t>
      </w:r>
    </w:p>
    <w:p>
      <w:pPr>
        <w:pStyle w:val="BookText"/>
        <w:rPr/>
      </w:pPr>
      <w:r>
        <w:rPr>
          <w:rFonts w:ascii="Amiri" w:hAnsi="Amiri" w:eastAsia="Amiri" w:cs="Amiri"/>
          <w:color w:val="111111"/>
          <w:sz w:val="28"/>
          <w:sz w:val="28"/>
          <w:szCs w:val="28"/>
          <w:rtl w:val="true"/>
          <w:lang w:bidi="ar-SA"/>
        </w:rPr>
        <w:t>وَاسمَع بِخَطبٍ جَری فی کَربَلاءَ عَلی آلِ النَّبِیِّ ونُح فِی السِّرِّ وَالعَلَنِ</w:t>
      </w:r>
    </w:p>
    <w:p>
      <w:pPr>
        <w:pStyle w:val="BookText"/>
        <w:rPr/>
      </w:pPr>
      <w:r>
        <w:rPr>
          <w:rFonts w:ascii="Amiri" w:hAnsi="Amiri" w:eastAsia="Amiri" w:cs="Amiri"/>
          <w:color w:val="111111"/>
          <w:sz w:val="28"/>
          <w:sz w:val="28"/>
          <w:szCs w:val="28"/>
          <w:rtl w:val="true"/>
          <w:lang w:bidi="ar-SA"/>
        </w:rPr>
        <w:t xml:space="preserve">لَم أنسَ سِبطَ رَسولِ اللّهِ مُنفَرِداً وفیهِ أحدَقَ أهلُ الحِقدِ وَالإِحَنِ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الحقد فی الصدر،والجمع إحَنٌ،والمؤاحنة المعاداة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یَرنو إلَی الصَّحبِ فَوقَ التُّربِ تَحسَبُها بُدورَ تَمٍّ بَدَت فِی الحالِکِ الدَّجِنِ</w:t>
      </w:r>
    </w:p>
    <w:p>
      <w:pPr>
        <w:pStyle w:val="BookText"/>
        <w:rPr/>
      </w:pPr>
      <w:r>
        <w:rPr>
          <w:rFonts w:ascii="Amiri" w:hAnsi="Amiri" w:eastAsia="Amiri" w:cs="Amiri"/>
          <w:color w:val="111111"/>
          <w:sz w:val="28"/>
          <w:sz w:val="28"/>
          <w:szCs w:val="28"/>
          <w:rtl w:val="true"/>
          <w:lang w:bidi="ar-SA"/>
        </w:rPr>
        <w:t>لَهفی لَهُ إذ رَأَی العَبّاسَ مُنجَدِلاً فَوقَ الصَّعیدِ سَلیباً عافِرَ البَدَنِ</w:t>
      </w:r>
    </w:p>
    <w:p>
      <w:pPr>
        <w:pStyle w:val="BookText"/>
        <w:rPr/>
      </w:pPr>
      <w:r>
        <w:rPr>
          <w:rFonts w:ascii="Amiri" w:hAnsi="Amiri" w:eastAsia="Amiri" w:cs="Amiri"/>
          <w:color w:val="111111"/>
          <w:sz w:val="28"/>
          <w:sz w:val="28"/>
          <w:szCs w:val="28"/>
          <w:rtl w:val="true"/>
          <w:lang w:bidi="ar-SA"/>
        </w:rPr>
        <w:t>نادی بِصَوتٍ یُذیبُ الصَّخرَ یا عَضُدی ویا مُعینی ویا کَهفی و مُؤتَمَنی</w:t>
      </w:r>
    </w:p>
    <w:p>
      <w:pPr>
        <w:pStyle w:val="BookText"/>
        <w:rPr/>
      </w:pPr>
      <w:r>
        <w:rPr>
          <w:rFonts w:ascii="Amiri" w:hAnsi="Amiri" w:eastAsia="Amiri" w:cs="Amiri"/>
          <w:color w:val="111111"/>
          <w:sz w:val="28"/>
          <w:sz w:val="28"/>
          <w:szCs w:val="28"/>
          <w:rtl w:val="true"/>
          <w:lang w:bidi="ar-SA"/>
        </w:rPr>
        <w:t>عَبّاسُ قَد کُنتَ لی عَضباً أصولُ بِهِ وکُنتَ لی جُنَّةً مِن أعظَمِ الجُنَنِ</w:t>
      </w:r>
    </w:p>
    <w:p>
      <w:pPr>
        <w:pStyle w:val="BookText"/>
        <w:rPr/>
      </w:pPr>
      <w:r>
        <w:rPr>
          <w:rFonts w:ascii="Amiri" w:hAnsi="Amiri" w:eastAsia="Amiri" w:cs="Amiri"/>
          <w:color w:val="111111"/>
          <w:sz w:val="28"/>
          <w:sz w:val="28"/>
          <w:szCs w:val="28"/>
          <w:rtl w:val="true"/>
          <w:lang w:bidi="ar-SA"/>
        </w:rPr>
        <w:t>عَبّاسُ هذی جُیوشُ الکُفرِ قَد زَحَفَت نَحوی بِثاراتِ یَومِ الدّارِ تَطلُبُنی</w:t>
      </w:r>
    </w:p>
    <w:p>
      <w:pPr>
        <w:pStyle w:val="BookText"/>
        <w:rPr/>
      </w:pPr>
      <w:r>
        <w:rPr>
          <w:rFonts w:ascii="Amiri" w:hAnsi="Amiri" w:eastAsia="Amiri" w:cs="Amiri"/>
          <w:color w:val="111111"/>
          <w:sz w:val="28"/>
          <w:sz w:val="28"/>
          <w:szCs w:val="28"/>
          <w:rtl w:val="true"/>
          <w:lang w:bidi="ar-SA"/>
        </w:rPr>
        <w:t>ومُخمِدَ النّارِ إن شَبَّت لَواهِبُها ومَن بِصارِمِهِ جَیشُ الضَّلالِ فُنی</w:t>
      </w:r>
    </w:p>
    <w:p>
      <w:pPr>
        <w:pStyle w:val="BookText"/>
        <w:rPr/>
      </w:pPr>
      <w:r>
        <w:rPr>
          <w:rFonts w:ascii="Amiri" w:hAnsi="Amiri" w:eastAsia="Amiri" w:cs="Amiri"/>
          <w:color w:val="111111"/>
          <w:sz w:val="28"/>
          <w:sz w:val="28"/>
          <w:szCs w:val="28"/>
          <w:rtl w:val="true"/>
          <w:lang w:bidi="ar-SA"/>
        </w:rPr>
        <w:t>بَقیتُ بَعدَکَ بَینَ القَومِ مُنفَرِداً اُقَلِّبُ الطَّرفَ لا حامٍ فَیُسعِدُنی</w:t>
      </w:r>
    </w:p>
    <w:p>
      <w:pPr>
        <w:pStyle w:val="BookText"/>
        <w:rPr/>
      </w:pPr>
      <w:r>
        <w:rPr>
          <w:rFonts w:ascii="Amiri" w:hAnsi="Amiri" w:eastAsia="Amiri" w:cs="Amiri"/>
          <w:color w:val="111111"/>
          <w:sz w:val="28"/>
          <w:sz w:val="28"/>
          <w:szCs w:val="28"/>
          <w:rtl w:val="true"/>
          <w:lang w:bidi="ar-SA"/>
        </w:rPr>
        <w:t>نَصَبتَ نَفسَکَ دونی لِلقَنا غَرَضا حَتّی مَضَیتَ نَقِیَّ الثَّوبِ مِن دَرَنِ</w:t>
      </w:r>
    </w:p>
    <w:p>
      <w:pPr>
        <w:pStyle w:val="BookText"/>
        <w:rPr/>
      </w:pPr>
      <w:r>
        <w:rPr>
          <w:rFonts w:ascii="Amiri" w:hAnsi="Amiri" w:eastAsia="Amiri" w:cs="Amiri"/>
          <w:color w:val="111111"/>
          <w:sz w:val="28"/>
          <w:sz w:val="28"/>
          <w:szCs w:val="28"/>
          <w:rtl w:val="true"/>
          <w:lang w:bidi="ar-SA"/>
        </w:rPr>
        <w:t>کَسَرتَ ظَهری وقَلَّت حیلَتی وبِما قاسَیتُ سُرَّت ذَوُو الأَحقادِ وَالظِّغَنِ</w:t>
      </w:r>
    </w:p>
    <w:p>
      <w:pPr>
        <w:pStyle w:val="BookText"/>
        <w:rPr/>
      </w:pPr>
      <w:r>
        <w:rPr>
          <w:rFonts w:ascii="Amiri" w:hAnsi="Amiri" w:eastAsia="Amiri" w:cs="Amiri"/>
          <w:color w:val="111111"/>
          <w:sz w:val="28"/>
          <w:sz w:val="28"/>
          <w:szCs w:val="28"/>
          <w:rtl w:val="true"/>
          <w:lang w:bidi="ar-SA"/>
        </w:rPr>
        <w:t xml:space="preserve">تَموتُ ظامِی الحَشا لَم تَروِ غَلَّتَها فِی الحَربِ رِیّاً فَلَیتَ الکَونَ لَم یَکُنِ </w:t>
      </w:r>
      <w:r>
        <w:rPr>
          <w:rStyle w:val="FootnoteAnchor"/>
          <w:rtl w:val="true"/>
        </w:rPr>
        <w:footnoteReference w:id="339"/>
      </w:r>
    </w:p>
    <w:p>
      <w:pPr>
        <w:pStyle w:val="Heading4"/>
        <w:numPr>
          <w:ilvl w:val="3"/>
          <w:numId w:val="1"/>
        </w:numPr>
        <w:rPr/>
      </w:pPr>
      <w:bookmarkStart w:id="334" w:name="__RefHeading___Toc96850_1588784861"/>
      <w:bookmarkStart w:id="335" w:name="_Toc114"/>
      <w:bookmarkEnd w:id="334"/>
      <w:r>
        <w:rPr/>
        <w:t>15</w:t>
      </w:r>
      <w:r>
        <w:rPr>
          <w:rtl w:val="true"/>
        </w:rPr>
        <w:t>.</w:t>
      </w:r>
      <w:r>
        <w:rPr>
          <w:rtl w:val="true"/>
        </w:rPr>
        <w:t>السَّیِّدُ حُسَینٌ بَحرُ العُلومِ الطَّباطَبائِیُّ‌</w:t>
      </w:r>
      <w:bookmarkEnd w:id="3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حُسینٍ بَحرِ العُلومِ الطَّباطَبائِیِّ فی سَیِّدِ الشُّهَداءِ علیه السّلام</w:t>
      </w:r>
      <w:r>
        <w:rPr>
          <w:rFonts w:eastAsia="Amiri" w:cs="Amiri" w:ascii="Amiri" w:hAnsi="Amiri"/>
          <w:color w:val="111111"/>
          <w:sz w:val="28"/>
          <w:szCs w:val="28"/>
          <w:rtl w:val="true"/>
          <w:lang w:bidi="ar-SA"/>
        </w:rPr>
        <w:t xml:space="preserve">-: </w:t>
      </w:r>
      <w:bookmarkStart w:id="336" w:name="pg14251_152723"/>
    </w:p>
    <w:p>
      <w:pPr>
        <w:pStyle w:val="BookText"/>
        <w:rPr/>
      </w:pPr>
      <w:bookmarkEnd w:id="336"/>
      <w:r>
        <w:rPr>
          <w:rFonts w:ascii="Amiri" w:hAnsi="Amiri" w:eastAsia="Amiri" w:cs="Amiri"/>
          <w:color w:val="111111"/>
          <w:sz w:val="28"/>
          <w:sz w:val="28"/>
          <w:szCs w:val="28"/>
          <w:rtl w:val="true"/>
          <w:lang w:bidi="ar-SA"/>
        </w:rPr>
        <w:t>حَیِّ أطلالاً بِنَعمانَ رِماما وَاستَلِم فیهِ مَقاماً فَمَقاما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بَذَلَت أنفُسَها حَتّی لَقَت دونَ حامی حَومَةِ الدّینِ الحِماما</w:t>
      </w:r>
    </w:p>
    <w:p>
      <w:pPr>
        <w:pStyle w:val="BookText"/>
        <w:rPr/>
      </w:pPr>
      <w:r>
        <w:rPr>
          <w:rFonts w:ascii="Amiri" w:hAnsi="Amiri" w:eastAsia="Amiri" w:cs="Amiri"/>
          <w:color w:val="111111"/>
          <w:sz w:val="28"/>
          <w:sz w:val="28"/>
          <w:szCs w:val="28"/>
          <w:rtl w:val="true"/>
          <w:lang w:bidi="ar-SA"/>
        </w:rPr>
        <w:t>مِن کِرامٍ لَم تَلِد امُّ العُلا مِثلَها فی سَرمَدِ الدَّهرِ کِراما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 اللّهِ لَولا شِبلُهُ عِلَّةُ الکَونِ لَمَا الکَونُ استَقاما</w:t>
      </w:r>
    </w:p>
    <w:p>
      <w:pPr>
        <w:pStyle w:val="BookText"/>
        <w:rPr/>
      </w:pPr>
      <w:r>
        <w:rPr>
          <w:rFonts w:ascii="Amiri" w:hAnsi="Amiri" w:eastAsia="Amiri" w:cs="Amiri"/>
          <w:color w:val="111111"/>
          <w:sz w:val="28"/>
          <w:sz w:val="28"/>
          <w:szCs w:val="28"/>
          <w:rtl w:val="true"/>
          <w:lang w:bidi="ar-SA"/>
        </w:rPr>
        <w:t xml:space="preserve">لَستُ أنسی خَفِراتِ المُصطَفی تَشتَکی فِی الطَّفِّ أقواماً لِئاما </w:t>
      </w:r>
      <w:r>
        <w:rPr>
          <w:rStyle w:val="FootnoteAnchor"/>
          <w:rtl w:val="true"/>
        </w:rPr>
        <w:footnoteReference w:id="341"/>
      </w:r>
    </w:p>
    <w:p>
      <w:pPr>
        <w:pStyle w:val="Heading4"/>
        <w:numPr>
          <w:ilvl w:val="3"/>
          <w:numId w:val="1"/>
        </w:numPr>
        <w:rPr/>
      </w:pPr>
      <w:bookmarkStart w:id="337" w:name="__RefHeading___Toc96852_1588784861"/>
      <w:bookmarkStart w:id="338" w:name="_Toc115"/>
      <w:bookmarkEnd w:id="337"/>
      <w:r>
        <w:rPr/>
        <w:t>16</w:t>
      </w:r>
      <w:r>
        <w:rPr>
          <w:rtl w:val="true"/>
        </w:rPr>
        <w:t>.</w:t>
      </w:r>
      <w:r>
        <w:rPr>
          <w:rtl w:val="true"/>
        </w:rPr>
        <w:t>السَّیِّدُ حَیدَرٌ الحِلِّیُّ‌</w:t>
      </w:r>
      <w:bookmarkEnd w:id="338"/>
    </w:p>
    <w:p>
      <w:pPr>
        <w:pStyle w:val="BookText"/>
        <w:rPr/>
      </w:pPr>
      <w:r>
        <w:rPr>
          <w:rStyle w:val="FootnoteAnchor"/>
          <w:rtl w:val="true"/>
        </w:rPr>
        <w:footnoteReference w:id="3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حَیدَرٍ الحِلِّیِّ یَرثِی الإِمامَ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لَئِن لَم یَقضِ فَوقَ وِسادَةٍ فَمَوتُ أخِی الهَیجاءِ غَیرُ مُوَسَّدِ</w:t>
      </w:r>
    </w:p>
    <w:p>
      <w:pPr>
        <w:pStyle w:val="BookText"/>
        <w:rPr/>
      </w:pPr>
      <w:r>
        <w:rPr>
          <w:rFonts w:ascii="Amiri" w:hAnsi="Amiri" w:eastAsia="Amiri" w:cs="Amiri"/>
          <w:color w:val="111111"/>
          <w:sz w:val="28"/>
          <w:sz w:val="28"/>
          <w:szCs w:val="28"/>
          <w:rtl w:val="true"/>
          <w:lang w:bidi="ar-SA"/>
        </w:rPr>
        <w:t>وإِن أکَلَت هِندِیَّةُ البیضِ شِلوَهُ فَلَحمُ کَریمِ القَومِ طَعمُ المُهَنَّدِ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یُشاهِد قَتلَهُ غَیرُ سَیفِهِ فَذاکَ أخوهُ الصِّدقُ فی کُلِّ مَشهَدِ </w:t>
      </w:r>
    </w:p>
    <w:p>
      <w:pPr>
        <w:pStyle w:val="BookText"/>
        <w:rPr/>
      </w:pPr>
      <w:r>
        <w:rPr>
          <w:rFonts w:ascii="Amiri" w:hAnsi="Amiri" w:eastAsia="Amiri" w:cs="Amiri"/>
          <w:color w:val="111111"/>
          <w:sz w:val="28"/>
          <w:sz w:val="28"/>
          <w:szCs w:val="28"/>
          <w:rtl w:val="true"/>
          <w:lang w:bidi="ar-SA"/>
        </w:rPr>
        <w:t>لَقَد ماتَ لکِن میتَةً هاشِمِیَّةً لَهُم عُرِفَت تَحتَ القَنا المُتَقَصِّدِ</w:t>
      </w:r>
    </w:p>
    <w:p>
      <w:pPr>
        <w:pStyle w:val="BookText"/>
        <w:rPr/>
      </w:pPr>
      <w:r>
        <w:rPr>
          <w:rFonts w:ascii="Amiri" w:hAnsi="Amiri" w:eastAsia="Amiri" w:cs="Amiri"/>
          <w:color w:val="111111"/>
          <w:sz w:val="28"/>
          <w:sz w:val="28"/>
          <w:szCs w:val="28"/>
          <w:rtl w:val="true"/>
          <w:lang w:bidi="ar-SA"/>
        </w:rPr>
        <w:t xml:space="preserve">کَریمٌ أبی شَمَّ الدَّنِیَّةِ أنفُهُ فَأَشمَمَهُ شَوکَ الوَشیجِ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 الرّماح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المُسَدَّدِ</w:t>
      </w:r>
    </w:p>
    <w:p>
      <w:pPr>
        <w:pStyle w:val="BookText"/>
        <w:rPr/>
      </w:pPr>
      <w:r>
        <w:rPr>
          <w:rFonts w:ascii="Amiri" w:hAnsi="Amiri" w:eastAsia="Amiri" w:cs="Amiri"/>
          <w:color w:val="111111"/>
          <w:sz w:val="28"/>
          <w:sz w:val="28"/>
          <w:szCs w:val="28"/>
          <w:rtl w:val="true"/>
          <w:lang w:bidi="ar-SA"/>
        </w:rPr>
        <w:t>وقالَ قِفی یانَفسُ وَقفَةَ وارِدٍ حِیاضَ الرَّدی لا وَقفَةَ المُتَرَدِّدِ</w:t>
      </w:r>
    </w:p>
    <w:p>
      <w:pPr>
        <w:pStyle w:val="BookText"/>
        <w:rPr/>
      </w:pPr>
      <w:r>
        <w:rPr>
          <w:rFonts w:ascii="Amiri" w:hAnsi="Amiri" w:eastAsia="Amiri" w:cs="Amiri"/>
          <w:color w:val="111111"/>
          <w:sz w:val="28"/>
          <w:sz w:val="28"/>
          <w:szCs w:val="28"/>
          <w:rtl w:val="true"/>
          <w:lang w:bidi="ar-SA"/>
        </w:rPr>
        <w:t>رَأی أنَّ ظَهرَ الذُلِّ أخشَنَ مَرکَباً مِنَ المَوتِ حَیثُ المَوتُ مِنهُ بِمَرصَدِ</w:t>
      </w:r>
    </w:p>
    <w:p>
      <w:pPr>
        <w:pStyle w:val="BookText"/>
        <w:rPr/>
      </w:pPr>
      <w:r>
        <w:rPr>
          <w:rFonts w:ascii="Amiri" w:hAnsi="Amiri" w:eastAsia="Amiri" w:cs="Amiri"/>
          <w:color w:val="111111"/>
          <w:sz w:val="28"/>
          <w:sz w:val="28"/>
          <w:szCs w:val="28"/>
          <w:rtl w:val="true"/>
          <w:lang w:bidi="ar-SA"/>
        </w:rPr>
        <w:t>فَآثَرَ أن یَسعی عَلی جَمرَةِ الوَغی بِرِجلٍ ولا یُعطِی المَقادَةَ عَن یَدِ</w:t>
      </w:r>
    </w:p>
    <w:p>
      <w:pPr>
        <w:pStyle w:val="BookText"/>
        <w:rPr/>
      </w:pPr>
      <w:r>
        <w:rPr>
          <w:rFonts w:ascii="Amiri" w:hAnsi="Amiri" w:eastAsia="Amiri" w:cs="Amiri"/>
          <w:color w:val="111111"/>
          <w:sz w:val="28"/>
          <w:sz w:val="28"/>
          <w:szCs w:val="28"/>
          <w:rtl w:val="true"/>
          <w:lang w:bidi="ar-SA"/>
        </w:rPr>
        <w:t>قَضی ابنُ عَلِیٍّ وَالحِفاظِ کِلاهُما فَلَستَ تَری ما عِشتَ نَهضَةَ 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وَضَعَت أوزارَها حَربُ هاشِمٍ وقالَت قِیامُ القائِمِ الطُّهرِ مَوعِدی</w:t>
      </w:r>
    </w:p>
    <w:p>
      <w:pPr>
        <w:pStyle w:val="BookText"/>
        <w:rPr/>
      </w:pPr>
      <w:r>
        <w:rPr>
          <w:rFonts w:ascii="Amiri" w:hAnsi="Amiri" w:eastAsia="Amiri" w:cs="Amiri"/>
          <w:color w:val="111111"/>
          <w:sz w:val="28"/>
          <w:sz w:val="28"/>
          <w:szCs w:val="28"/>
          <w:rtl w:val="true"/>
          <w:lang w:bidi="ar-SA"/>
        </w:rPr>
        <w:t>إمامَ الهُدی سَمعاً وأَنتَ بِمَسمَعٍ عِتابُ مُثیرٍ لا عِتابُ مُفَنِّدِ</w:t>
      </w:r>
    </w:p>
    <w:p>
      <w:pPr>
        <w:pStyle w:val="BookText"/>
        <w:rPr/>
      </w:pPr>
      <w:r>
        <w:rPr>
          <w:rFonts w:ascii="Amiri" w:hAnsi="Amiri" w:eastAsia="Amiri" w:cs="Amiri"/>
          <w:color w:val="111111"/>
          <w:sz w:val="28"/>
          <w:sz w:val="28"/>
          <w:szCs w:val="28"/>
          <w:rtl w:val="true"/>
          <w:lang w:bidi="ar-SA"/>
        </w:rPr>
        <w:t xml:space="preserve">فِداؤُکَ نَفسی لَیسَ لِلصَّبرِ مَوضِعٌ فَتُغضی ولا مِن مَسکَةٍ لِلتَّجَلُّدِ </w:t>
      </w:r>
      <w:r>
        <w:rPr>
          <w:rStyle w:val="FootnoteAnchor"/>
          <w:rtl w:val="true"/>
        </w:rPr>
        <w:footnoteReference w:id="344"/>
      </w:r>
    </w:p>
    <w:p>
      <w:pPr>
        <w:pStyle w:val="BookText"/>
        <w:rPr/>
      </w:pP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لِنِزارٍ ماحَنینُکِ نافِعٌ ولَو مِتِّ وَجداً بَعدَهُم وَتَزَفُّرا</w:t>
      </w:r>
    </w:p>
    <w:p>
      <w:pPr>
        <w:pStyle w:val="BookText"/>
        <w:rPr/>
      </w:pPr>
      <w:r>
        <w:rPr>
          <w:rFonts w:ascii="Amiri" w:hAnsi="Amiri" w:eastAsia="Amiri" w:cs="Amiri"/>
          <w:color w:val="111111"/>
          <w:sz w:val="28"/>
          <w:sz w:val="28"/>
          <w:szCs w:val="28"/>
          <w:rtl w:val="true"/>
          <w:lang w:bidi="ar-SA"/>
        </w:rPr>
        <w:t>حَرامٌ عَلَیکِ الماءُ ما دامَ مَورِداً لِأَبناءِ حَربٍ أو تَرَی المَوتَ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ثَوی الیَومَ أحماها عَنِ الضَّیمِ جانِباً وأَصدَقُها عِندَ الحَفیظَةِ مَخبَرا</w:t>
      </w:r>
    </w:p>
    <w:p>
      <w:pPr>
        <w:pStyle w:val="BookText"/>
        <w:rPr/>
      </w:pPr>
      <w:r>
        <w:rPr>
          <w:rFonts w:ascii="Amiri" w:hAnsi="Amiri" w:eastAsia="Amiri" w:cs="Amiri"/>
          <w:color w:val="111111"/>
          <w:sz w:val="28"/>
          <w:sz w:val="28"/>
          <w:szCs w:val="28"/>
          <w:rtl w:val="true"/>
          <w:lang w:bidi="ar-SA"/>
        </w:rPr>
        <w:t>وأَطعَمُها لِلوَحشِ مِن جُثَثِ العِدی وأَخضَبُها لِلطَّیرِ ظِفراً ومِنسَرا</w:t>
      </w:r>
    </w:p>
    <w:p>
      <w:pPr>
        <w:pStyle w:val="BookText"/>
        <w:rPr/>
      </w:pPr>
      <w:r>
        <w:rPr>
          <w:rFonts w:ascii="Amiri" w:hAnsi="Amiri" w:eastAsia="Amiri" w:cs="Amiri"/>
          <w:color w:val="111111"/>
          <w:sz w:val="28"/>
          <w:sz w:val="28"/>
          <w:szCs w:val="28"/>
          <w:rtl w:val="true"/>
          <w:lang w:bidi="ar-SA"/>
        </w:rPr>
        <w:t>قَضی بَعدَ ما رَدَّ السُّیوفَ عَلَی القَنا ومرهَفُهُ فیها وفِی المَوتِ أثَّرا</w:t>
      </w:r>
    </w:p>
    <w:p>
      <w:pPr>
        <w:pStyle w:val="BookText"/>
        <w:rPr/>
      </w:pPr>
      <w:r>
        <w:rPr>
          <w:rFonts w:ascii="Amiri" w:hAnsi="Amiri" w:eastAsia="Amiri" w:cs="Amiri"/>
          <w:color w:val="111111"/>
          <w:sz w:val="28"/>
          <w:sz w:val="28"/>
          <w:szCs w:val="28"/>
          <w:rtl w:val="true"/>
          <w:lang w:bidi="ar-SA"/>
        </w:rPr>
        <w:t>وماتَ کَریمَ العَهدِ عِندَ شَبَا القَنا یُوَرّیهِ مِنها ما عَلَیهِ تَکَسَّرا</w:t>
      </w:r>
    </w:p>
    <w:p>
      <w:pPr>
        <w:pStyle w:val="BookText"/>
        <w:rPr/>
      </w:pPr>
      <w:r>
        <w:rPr>
          <w:rFonts w:ascii="Amiri" w:hAnsi="Amiri" w:eastAsia="Amiri" w:cs="Amiri"/>
          <w:color w:val="111111"/>
          <w:sz w:val="28"/>
          <w:sz w:val="28"/>
          <w:szCs w:val="28"/>
          <w:rtl w:val="true"/>
          <w:lang w:bidi="ar-SA"/>
        </w:rPr>
        <w:t>فَإِن یُمسِ مُغبَّرَ الجَبینِ فَطالَما ضُحَی الحَربِ فی وَجهِ الکَتیبَةِ غَبَّرا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یَقضِ ظَمآناً تَفَطَّرَ قَلبُهُ فَقَد راعَ قَلبَ المَوتِ حَتّی تَفَطَّرا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سَطا وهوَ أحمی مَن یَصونُ کَریمَةً وأَشجَعُ مَن یَقتادُ لِلحَربِ عَسکَرا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تَعَثَّرَ حَتّی ماتَ فِی الهامِ حَدُّهُ وقائِمُهُ فی کَفِّهِ ما تَعَثَّرا</w:t>
      </w:r>
    </w:p>
    <w:p>
      <w:pPr>
        <w:pStyle w:val="BookText"/>
        <w:rPr/>
      </w:pPr>
      <w:r>
        <w:rPr>
          <w:rFonts w:ascii="Amiri" w:hAnsi="Amiri" w:eastAsia="Amiri" w:cs="Amiri"/>
          <w:color w:val="111111"/>
          <w:sz w:val="28"/>
          <w:sz w:val="28"/>
          <w:szCs w:val="28"/>
          <w:rtl w:val="true"/>
          <w:lang w:bidi="ar-SA"/>
        </w:rPr>
        <w:t>کَأَنَ أخاهُ السَّیفَ اعطِیَ صَبرَهُ فَلَم یَبرَحِ الهَیجاءَ حَتّی تَکَسَّرا</w:t>
      </w:r>
    </w:p>
    <w:p>
      <w:pPr>
        <w:pStyle w:val="BookText"/>
        <w:rPr/>
      </w:pPr>
      <w:r>
        <w:rPr>
          <w:rFonts w:ascii="Amiri" w:hAnsi="Amiri" w:eastAsia="Amiri" w:cs="Amiri"/>
          <w:color w:val="111111"/>
          <w:sz w:val="28"/>
          <w:sz w:val="28"/>
          <w:szCs w:val="28"/>
          <w:rtl w:val="true"/>
          <w:lang w:bidi="ar-SA"/>
        </w:rPr>
        <w:t>لَهُ اللّهُ مَفطوراً مِنَ الصَّبرِ قَلبُهُ ولَو کانَ مِن صُمِّ الصَّفا لَتَفَطَّرا</w:t>
      </w:r>
    </w:p>
    <w:p>
      <w:pPr>
        <w:pStyle w:val="BookText"/>
        <w:rPr/>
      </w:pPr>
      <w:r>
        <w:rPr>
          <w:rFonts w:ascii="Amiri" w:hAnsi="Amiri" w:eastAsia="Amiri" w:cs="Amiri"/>
          <w:color w:val="111111"/>
          <w:sz w:val="28"/>
          <w:sz w:val="28"/>
          <w:szCs w:val="28"/>
          <w:rtl w:val="true"/>
          <w:lang w:bidi="ar-SA"/>
        </w:rPr>
        <w:t>ومُنعَطِفاً أهوی لِتَقبیلِ طِفلِهِ فَقَبَّلَ مِنهُ قَبلَهُ السَّهمُ مَنحَرا</w:t>
      </w:r>
    </w:p>
    <w:p>
      <w:pPr>
        <w:pStyle w:val="BookText"/>
        <w:rPr/>
      </w:pPr>
      <w:r>
        <w:rPr>
          <w:rFonts w:ascii="Amiri" w:hAnsi="Amiri" w:eastAsia="Amiri" w:cs="Amiri"/>
          <w:color w:val="111111"/>
          <w:sz w:val="28"/>
          <w:sz w:val="28"/>
          <w:szCs w:val="28"/>
          <w:rtl w:val="true"/>
          <w:lang w:bidi="ar-SA"/>
        </w:rPr>
        <w:t>لَقَد وُلِدا فی ساعَةٍ هُوَ وَالرَّدی ومِن قَبلِهِ فی نَحرِهِ السَّهمُ کَبَّرا</w:t>
      </w:r>
    </w:p>
    <w:p>
      <w:pPr>
        <w:pStyle w:val="BookText"/>
        <w:rPr/>
      </w:pPr>
      <w:r>
        <w:rPr>
          <w:rFonts w:ascii="Amiri" w:hAnsi="Amiri" w:eastAsia="Amiri" w:cs="Amiri"/>
          <w:color w:val="111111"/>
          <w:sz w:val="28"/>
          <w:sz w:val="28"/>
          <w:szCs w:val="28"/>
          <w:rtl w:val="true"/>
          <w:lang w:bidi="ar-SA"/>
        </w:rPr>
        <w:t>وفِی السَّبیِ مِمّا یَصطَفِی الخِدرُ نِسوَةٌ یَعُزُّ عَلی فِتیانِها أن تُسَیَّرا</w:t>
      </w:r>
    </w:p>
    <w:p>
      <w:pPr>
        <w:pStyle w:val="BookText"/>
        <w:rPr/>
      </w:pPr>
      <w:r>
        <w:rPr>
          <w:rFonts w:ascii="Amiri" w:hAnsi="Amiri" w:eastAsia="Amiri" w:cs="Amiri"/>
          <w:color w:val="111111"/>
          <w:sz w:val="28"/>
          <w:sz w:val="28"/>
          <w:szCs w:val="28"/>
          <w:rtl w:val="true"/>
          <w:lang w:bidi="ar-SA"/>
        </w:rPr>
        <w:t>حَمَت خِدرَها یَقظی ووَدَّت بِنَومِها تَرُدُّ عَلَیها جَفَنَها لا عَلَی الکَری</w:t>
      </w:r>
    </w:p>
    <w:p>
      <w:pPr>
        <w:pStyle w:val="BookText"/>
        <w:rPr/>
      </w:pPr>
      <w:r>
        <w:rPr>
          <w:rFonts w:ascii="Amiri" w:hAnsi="Amiri" w:eastAsia="Amiri" w:cs="Amiri"/>
          <w:color w:val="111111"/>
          <w:sz w:val="28"/>
          <w:sz w:val="28"/>
          <w:szCs w:val="28"/>
          <w:rtl w:val="true"/>
          <w:lang w:bidi="ar-SA"/>
        </w:rPr>
        <w:t>مَشَی الدَّهرُ یَومَ الطَّفِّ أعمی فَلَم یَدَع عِماداً لَها إلّاوفیهِ تَعَثَّرا</w:t>
      </w:r>
    </w:p>
    <w:p>
      <w:pPr>
        <w:pStyle w:val="BookText"/>
        <w:rPr/>
      </w:pPr>
      <w:r>
        <w:rPr>
          <w:rFonts w:ascii="Amiri" w:hAnsi="Amiri" w:eastAsia="Amiri" w:cs="Amiri"/>
          <w:color w:val="111111"/>
          <w:sz w:val="28"/>
          <w:sz w:val="28"/>
          <w:szCs w:val="28"/>
          <w:rtl w:val="true"/>
          <w:lang w:bidi="ar-SA"/>
        </w:rPr>
        <w:t>وجَشَّمَها المَسری بِبَیداءَ قَفرَةٍ ولَم تَدرِ قَبلَ الطَّفِّ مَا البیدُ وَالسُّری</w:t>
      </w:r>
    </w:p>
    <w:p>
      <w:pPr>
        <w:pStyle w:val="BookText"/>
        <w:rPr/>
      </w:pPr>
      <w:r>
        <w:rPr>
          <w:rFonts w:ascii="Amiri" w:hAnsi="Amiri" w:eastAsia="Amiri" w:cs="Amiri"/>
          <w:color w:val="111111"/>
          <w:sz w:val="28"/>
          <w:sz w:val="28"/>
          <w:szCs w:val="28"/>
          <w:rtl w:val="true"/>
          <w:lang w:bidi="ar-SA"/>
        </w:rPr>
        <w:t xml:space="preserve">ولَم تَرَ حَتّی عَینُها ظِلَّ شَخصِها إلی أن بَدَت فِی الغاضِرِیَّةِ حُسَّرا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فَأبی أن یَعیشَ إلّاعَزیزاً أو تَجَلَّی الکِفاحُ وهوَ صَریعُ</w:t>
      </w:r>
    </w:p>
    <w:p>
      <w:pPr>
        <w:pStyle w:val="BookText"/>
        <w:rPr/>
      </w:pPr>
      <w:r>
        <w:rPr>
          <w:rFonts w:ascii="Amiri" w:hAnsi="Amiri" w:eastAsia="Amiri" w:cs="Amiri"/>
          <w:color w:val="111111"/>
          <w:sz w:val="28"/>
          <w:sz w:val="28"/>
          <w:szCs w:val="28"/>
          <w:rtl w:val="true"/>
          <w:lang w:bidi="ar-SA"/>
        </w:rPr>
        <w:t>فَتَلقَّی الجُموعَ فَرداً ولکِن کُلُّ عُضوٍ فِی الرَّوعِ مِنهُ 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السَّیفَ بِالنّفوسِ ولکِن مَهرُهَا المَوتُ وَالخِضابُ النَّجیعُ</w:t>
      </w:r>
    </w:p>
    <w:p>
      <w:pPr>
        <w:pStyle w:val="BookText"/>
        <w:rPr/>
      </w:pPr>
      <w:r>
        <w:rPr>
          <w:rFonts w:ascii="Amiri" w:hAnsi="Amiri" w:eastAsia="Amiri" w:cs="Amiri"/>
          <w:color w:val="111111"/>
          <w:sz w:val="28"/>
          <w:sz w:val="28"/>
          <w:szCs w:val="28"/>
          <w:rtl w:val="true"/>
          <w:lang w:bidi="ar-SA"/>
        </w:rPr>
        <w:t>بِأَبی کالِئاً عَلَی الطَّفِّ خِدراً هُوَ فی شَفرَةِ الحُسامِ مَنیعُ</w:t>
      </w:r>
    </w:p>
    <w:p>
      <w:pPr>
        <w:pStyle w:val="BookText"/>
        <w:rPr/>
      </w:pPr>
      <w:r>
        <w:rPr>
          <w:rFonts w:ascii="Amiri" w:hAnsi="Amiri" w:eastAsia="Amiri" w:cs="Amiri"/>
          <w:color w:val="111111"/>
          <w:sz w:val="28"/>
          <w:sz w:val="28"/>
          <w:szCs w:val="28"/>
          <w:rtl w:val="true"/>
          <w:lang w:bidi="ar-SA"/>
        </w:rPr>
        <w:t>قَطَعوا بَعدَهُ عُراهُ ویا حَب لَ وَریدِ الإِسلامِ أنتَ القَطیعُ</w:t>
      </w:r>
    </w:p>
    <w:p>
      <w:pPr>
        <w:pStyle w:val="BookText"/>
        <w:rPr/>
      </w:pPr>
      <w:r>
        <w:rPr>
          <w:rFonts w:ascii="Amiri" w:hAnsi="Amiri" w:eastAsia="Amiri" w:cs="Amiri"/>
          <w:color w:val="111111"/>
          <w:sz w:val="28"/>
          <w:sz w:val="28"/>
          <w:szCs w:val="28"/>
          <w:rtl w:val="true"/>
          <w:lang w:bidi="ar-SA"/>
        </w:rPr>
        <w:t>وسَرَوا فی کَرائِمِ الوَحیِ أسری وعَداکَ ابنَ امِّهَا التَّقریعُ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تَراها وَالعیسُ جَشَّمَها الحا دی مِنَ السَّیرِ فَوقَ ما تَستَطیعُ </w:t>
      </w:r>
    </w:p>
    <w:p>
      <w:pPr>
        <w:pStyle w:val="BookText"/>
        <w:rPr/>
      </w:pPr>
      <w:r>
        <w:rPr>
          <w:rFonts w:ascii="Amiri" w:hAnsi="Amiri" w:eastAsia="Amiri" w:cs="Amiri"/>
          <w:color w:val="111111"/>
          <w:sz w:val="28"/>
          <w:sz w:val="28"/>
          <w:szCs w:val="28"/>
          <w:rtl w:val="true"/>
          <w:lang w:bidi="ar-SA"/>
        </w:rPr>
        <w:t>ووَراهَا العَفافُ یَدعو ومِنهُ بِدَمِ القَلبِ دَمعُهُ مَشفوعُ</w:t>
      </w:r>
    </w:p>
    <w:p>
      <w:pPr>
        <w:pStyle w:val="BookText"/>
        <w:rPr/>
      </w:pPr>
      <w:r>
        <w:rPr>
          <w:rFonts w:ascii="Amiri" w:hAnsi="Amiri" w:eastAsia="Amiri" w:cs="Amiri"/>
          <w:color w:val="111111"/>
          <w:sz w:val="28"/>
          <w:sz w:val="28"/>
          <w:szCs w:val="28"/>
          <w:rtl w:val="true"/>
          <w:lang w:bidi="ar-SA"/>
        </w:rPr>
        <w:t>یا تُری فَوقَها بَقِیَّةُ وَجدٍ مِلءُ أحشائِها جَویً وصُدوعُ</w:t>
      </w:r>
    </w:p>
    <w:p>
      <w:pPr>
        <w:pStyle w:val="BookText"/>
        <w:rPr/>
      </w:pPr>
      <w:r>
        <w:rPr>
          <w:rFonts w:ascii="Amiri" w:hAnsi="Amiri" w:eastAsia="Amiri" w:cs="Amiri"/>
          <w:color w:val="111111"/>
          <w:sz w:val="28"/>
          <w:sz w:val="28"/>
          <w:szCs w:val="28"/>
          <w:rtl w:val="true"/>
          <w:lang w:bidi="ar-SA"/>
        </w:rPr>
        <w:t>فَتَرَفَّق بِها فَما هِیَ إلّا ناظِرٌ دامِعٌ وقَلبٌ مَروعُ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قَوِّضی یا خِیامُ عَلیا نِزارٍ فَلَقَد قَوَّضَ العِمادُ الرَّفیعُ</w:t>
      </w:r>
    </w:p>
    <w:p>
      <w:pPr>
        <w:pStyle w:val="BookText"/>
        <w:rPr/>
      </w:pPr>
      <w:r>
        <w:rPr>
          <w:rFonts w:ascii="Amiri" w:hAnsi="Amiri" w:eastAsia="Amiri" w:cs="Amiri"/>
          <w:color w:val="111111"/>
          <w:sz w:val="28"/>
          <w:sz w:val="28"/>
          <w:szCs w:val="28"/>
          <w:rtl w:val="true"/>
          <w:lang w:bidi="ar-SA"/>
        </w:rPr>
        <w:t xml:space="preserve">وَاملَئِی العَینَ یا امَیَّةُ نَوما فَحُسَینٌ عَلَی الصَّعیدِ صَریعُ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یَنتَدِبُ صاحِبَ الزَّمانِ عَجَّلَ اللّهُ فَرَجَهُ وَیَرثِی الحُسَینَ علیه السّلام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یُهیجُکَ إن صَبَر تَ لِوَقعَةِ الطَّفِّ الفَظیعَه</w:t>
      </w:r>
    </w:p>
    <w:p>
      <w:pPr>
        <w:pStyle w:val="BookText"/>
        <w:rPr/>
      </w:pPr>
      <w:r>
        <w:rPr>
          <w:rFonts w:ascii="Amiri" w:hAnsi="Amiri" w:eastAsia="Amiri" w:cs="Amiri"/>
          <w:color w:val="111111"/>
          <w:sz w:val="28"/>
          <w:sz w:val="28"/>
          <w:szCs w:val="28"/>
          <w:rtl w:val="true"/>
          <w:lang w:bidi="ar-SA"/>
        </w:rPr>
        <w:t>أتُری تَجیءُ فَجیعَةٌ بِأَمَضَّ مِن تِلکَ الفَجیعَه</w:t>
      </w:r>
    </w:p>
    <w:p>
      <w:pPr>
        <w:pStyle w:val="BookText"/>
        <w:rPr/>
      </w:pPr>
      <w:r>
        <w:rPr>
          <w:rFonts w:ascii="Amiri" w:hAnsi="Amiri" w:eastAsia="Amiri" w:cs="Amiri"/>
          <w:color w:val="111111"/>
          <w:sz w:val="28"/>
          <w:sz w:val="28"/>
          <w:szCs w:val="28"/>
          <w:rtl w:val="true"/>
          <w:lang w:bidi="ar-SA"/>
        </w:rPr>
        <w:t>حَیثُ الحُسَینُ عَلَی الثَّری خَیلُ العِدی طَحَنَت ضُلوعَه</w:t>
      </w:r>
    </w:p>
    <w:p>
      <w:pPr>
        <w:pStyle w:val="BookText"/>
        <w:rPr/>
      </w:pPr>
      <w:r>
        <w:rPr>
          <w:rFonts w:ascii="Amiri" w:hAnsi="Amiri" w:eastAsia="Amiri" w:cs="Amiri"/>
          <w:color w:val="111111"/>
          <w:sz w:val="28"/>
          <w:sz w:val="28"/>
          <w:szCs w:val="28"/>
          <w:rtl w:val="true"/>
          <w:lang w:bidi="ar-SA"/>
        </w:rPr>
        <w:t>قَتَلَتهُ آلُ امَیَّةٍ ظامٍ إلی جَنبِ الشَّریعَه</w:t>
      </w:r>
    </w:p>
    <w:p>
      <w:pPr>
        <w:pStyle w:val="BookText"/>
        <w:rPr/>
      </w:pPr>
      <w:r>
        <w:rPr>
          <w:rFonts w:ascii="Amiri" w:hAnsi="Amiri" w:eastAsia="Amiri" w:cs="Amiri"/>
          <w:color w:val="111111"/>
          <w:sz w:val="28"/>
          <w:sz w:val="28"/>
          <w:szCs w:val="28"/>
          <w:rtl w:val="true"/>
          <w:lang w:bidi="ar-SA"/>
        </w:rPr>
        <w:t>ورَضیعُهُ بِدَمِ الوَری دِ مُخَضَّبٌ فَاطلُب رَضیعَه</w:t>
      </w:r>
    </w:p>
    <w:p>
      <w:pPr>
        <w:pStyle w:val="BookText"/>
        <w:rPr/>
      </w:pPr>
      <w:r>
        <w:rPr>
          <w:rFonts w:ascii="Amiri" w:hAnsi="Amiri" w:eastAsia="Amiri" w:cs="Amiri"/>
          <w:color w:val="111111"/>
          <w:sz w:val="28"/>
          <w:sz w:val="28"/>
          <w:szCs w:val="28"/>
          <w:rtl w:val="true"/>
          <w:lang w:bidi="ar-SA"/>
        </w:rPr>
        <w:t>یا غَیرَةَ اللّهِ اهتُفی بِحَمِیَّةِ الدّینِ المَنیعَه</w:t>
      </w:r>
    </w:p>
    <w:p>
      <w:pPr>
        <w:pStyle w:val="BookText"/>
        <w:rPr/>
      </w:pPr>
      <w:r>
        <w:rPr>
          <w:rFonts w:ascii="Amiri" w:hAnsi="Amiri" w:eastAsia="Amiri" w:cs="Amiri"/>
          <w:color w:val="111111"/>
          <w:sz w:val="28"/>
          <w:sz w:val="28"/>
          <w:szCs w:val="28"/>
          <w:rtl w:val="true"/>
          <w:lang w:bidi="ar-SA"/>
        </w:rPr>
        <w:t xml:space="preserve">وظُبَا انتِقامِکِ جَرِّدی لِطِلا ذَوِی البَغی التَّلیعَه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ودَعی جُنودَ اللّهِ تَم لَأُ هذِهِ الأَرضَ الوَسیعَه</w:t>
      </w:r>
    </w:p>
    <w:p>
      <w:pPr>
        <w:pStyle w:val="BookText"/>
        <w:rPr/>
      </w:pPr>
      <w:r>
        <w:rPr>
          <w:rFonts w:ascii="Amiri" w:hAnsi="Amiri" w:eastAsia="Amiri" w:cs="Amiri"/>
          <w:color w:val="111111"/>
          <w:sz w:val="28"/>
          <w:sz w:val="28"/>
          <w:szCs w:val="28"/>
          <w:rtl w:val="true"/>
          <w:lang w:bidi="ar-SA"/>
        </w:rPr>
        <w:t>وَاستَأصِلی حَتَّی الرَّضی عَ لِآلِ حَربٍ وَالرَّضیعَه</w:t>
      </w:r>
    </w:p>
    <w:p>
      <w:pPr>
        <w:pStyle w:val="BookText"/>
        <w:rPr/>
      </w:pPr>
      <w:r>
        <w:rPr>
          <w:rFonts w:ascii="Amiri" w:hAnsi="Amiri" w:eastAsia="Amiri" w:cs="Amiri"/>
          <w:color w:val="111111"/>
          <w:sz w:val="28"/>
          <w:sz w:val="28"/>
          <w:szCs w:val="28"/>
          <w:rtl w:val="true"/>
          <w:lang w:bidi="ar-SA"/>
        </w:rPr>
        <w:t>ما ذنبُ أهلِ البَیتِ حَتّ ی مِنهُم أخلَوا رُبوعَه</w:t>
      </w:r>
    </w:p>
    <w:p>
      <w:pPr>
        <w:pStyle w:val="BookText"/>
        <w:rPr/>
      </w:pPr>
      <w:r>
        <w:rPr>
          <w:rFonts w:ascii="Amiri" w:hAnsi="Amiri" w:eastAsia="Amiri" w:cs="Amiri"/>
          <w:color w:val="111111"/>
          <w:sz w:val="28"/>
          <w:sz w:val="28"/>
          <w:szCs w:val="28"/>
          <w:rtl w:val="true"/>
          <w:lang w:bidi="ar-SA"/>
        </w:rPr>
        <w:t>تَرَکوهُمُ شَتّی مَصا ئِبُهُم وأَجمَعُها فَظیعَه</w:t>
      </w:r>
    </w:p>
    <w:p>
      <w:pPr>
        <w:pStyle w:val="BookText"/>
        <w:rPr/>
      </w:pPr>
      <w:r>
        <w:rPr>
          <w:rFonts w:ascii="Amiri" w:hAnsi="Amiri" w:eastAsia="Amiri" w:cs="Amiri"/>
          <w:color w:val="111111"/>
          <w:sz w:val="28"/>
          <w:sz w:val="28"/>
          <w:szCs w:val="28"/>
          <w:rtl w:val="true"/>
          <w:lang w:bidi="ar-SA"/>
        </w:rPr>
        <w:t>فَمُغَیَّبٌ کَالبَدرِ تَر تَقِبُ الوَری شَوقاً طُلوعَه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ومُکابِدٌ لِلسُّمِّ قَد سُقِیَت حُشاشَتُهُ نَقیعَه </w:t>
      </w:r>
    </w:p>
    <w:p>
      <w:pPr>
        <w:pStyle w:val="BookText"/>
        <w:rPr/>
      </w:pPr>
      <w:r>
        <w:rPr>
          <w:rFonts w:ascii="Amiri" w:hAnsi="Amiri" w:eastAsia="Amiri" w:cs="Amiri"/>
          <w:color w:val="111111"/>
          <w:sz w:val="28"/>
          <w:sz w:val="28"/>
          <w:szCs w:val="28"/>
          <w:rtl w:val="true"/>
          <w:lang w:bidi="ar-SA"/>
        </w:rPr>
        <w:t>ومُضَرَّجٌ بِالسَّیفِ آ ثَرَ عِزَّهُ وأَبی خُضوعَه</w:t>
      </w:r>
    </w:p>
    <w:p>
      <w:pPr>
        <w:pStyle w:val="BookText"/>
        <w:rPr/>
      </w:pPr>
      <w:r>
        <w:rPr>
          <w:rFonts w:ascii="Amiri" w:hAnsi="Amiri" w:eastAsia="Amiri" w:cs="Amiri"/>
          <w:color w:val="111111"/>
          <w:sz w:val="28"/>
          <w:sz w:val="28"/>
          <w:szCs w:val="28"/>
          <w:rtl w:val="true"/>
          <w:lang w:bidi="ar-SA"/>
        </w:rPr>
        <w:t>فَقَضی کَمَا اشتَهَتِ الحَمِیَّةُ تَشکُرُ الهَیجا صَنیعَه</w:t>
      </w:r>
    </w:p>
    <w:p>
      <w:pPr>
        <w:pStyle w:val="BookText"/>
        <w:rPr/>
      </w:pPr>
      <w:r>
        <w:rPr>
          <w:rFonts w:ascii="Amiri" w:hAnsi="Amiri" w:eastAsia="Amiri" w:cs="Amiri"/>
          <w:color w:val="111111"/>
          <w:sz w:val="28"/>
          <w:sz w:val="28"/>
          <w:szCs w:val="28"/>
          <w:rtl w:val="true"/>
          <w:lang w:bidi="ar-SA"/>
        </w:rPr>
        <w:t>ومُصَفَّدٍ للّهِ‌ِ سَلَّمَ أمرَ ما قاسی جَمیعَه</w:t>
      </w:r>
    </w:p>
    <w:p>
      <w:pPr>
        <w:pStyle w:val="BookText"/>
        <w:rPr/>
      </w:pPr>
      <w:r>
        <w:rPr>
          <w:rFonts w:ascii="Amiri" w:hAnsi="Amiri" w:eastAsia="Amiri" w:cs="Amiri"/>
          <w:color w:val="111111"/>
          <w:sz w:val="28"/>
          <w:sz w:val="28"/>
          <w:szCs w:val="28"/>
          <w:rtl w:val="true"/>
          <w:lang w:bidi="ar-SA"/>
        </w:rPr>
        <w:t>وسَبِیَّةٍ باتَت بِأَفعَی الهَمِّ مُهجَتُها لَسیعَه</w:t>
      </w:r>
    </w:p>
    <w:p>
      <w:pPr>
        <w:pStyle w:val="BookText"/>
        <w:rPr/>
      </w:pPr>
      <w:r>
        <w:rPr>
          <w:rFonts w:ascii="Amiri" w:hAnsi="Amiri" w:eastAsia="Amiri" w:cs="Amiri"/>
          <w:color w:val="111111"/>
          <w:sz w:val="28"/>
          <w:sz w:val="28"/>
          <w:szCs w:val="28"/>
          <w:rtl w:val="true"/>
          <w:lang w:bidi="ar-SA"/>
        </w:rPr>
        <w:t>سُلِبَت وما سُلِبَت مَحا مِدُ عِزِّها الغُرُّ البَدیعَه</w:t>
      </w:r>
    </w:p>
    <w:p>
      <w:pPr>
        <w:pStyle w:val="BookText"/>
        <w:rPr/>
      </w:pPr>
      <w:r>
        <w:rPr>
          <w:rFonts w:ascii="Amiri" w:hAnsi="Amiri" w:eastAsia="Amiri" w:cs="Amiri"/>
          <w:color w:val="111111"/>
          <w:sz w:val="28"/>
          <w:sz w:val="28"/>
          <w:szCs w:val="28"/>
          <w:rtl w:val="true"/>
          <w:lang w:bidi="ar-SA"/>
        </w:rPr>
        <w:t>تَدعو ومَن تَدعو وتِل کَ کُفاةُ دَعوَتِها صَریعَه</w:t>
      </w:r>
    </w:p>
    <w:p>
      <w:pPr>
        <w:pStyle w:val="BookText"/>
        <w:rPr/>
      </w:pPr>
      <w:r>
        <w:rPr>
          <w:rFonts w:ascii="Amiri" w:hAnsi="Amiri" w:eastAsia="Amiri" w:cs="Amiri"/>
          <w:color w:val="111111"/>
          <w:sz w:val="28"/>
          <w:sz w:val="28"/>
          <w:szCs w:val="28"/>
          <w:rtl w:val="true"/>
          <w:lang w:bidi="ar-SA"/>
        </w:rPr>
        <w:t>واهاً عَرانینَ العُلی عادَت انوفُکُمُ جَدیعَه</w:t>
      </w:r>
    </w:p>
    <w:p>
      <w:pPr>
        <w:pStyle w:val="BookText"/>
        <w:rPr/>
      </w:pPr>
      <w:r>
        <w:rPr>
          <w:rFonts w:ascii="Amiri" w:hAnsi="Amiri" w:eastAsia="Amiri" w:cs="Amiri"/>
          <w:color w:val="111111"/>
          <w:sz w:val="28"/>
          <w:sz w:val="28"/>
          <w:szCs w:val="28"/>
          <w:rtl w:val="true"/>
          <w:lang w:bidi="ar-SA"/>
        </w:rPr>
        <w:t>حُمِلتَ وَدائِعُکُم إلی مَن لَیسَ یَعرِفُ مَا الوَدیعَه</w:t>
      </w:r>
    </w:p>
    <w:p>
      <w:pPr>
        <w:pStyle w:val="BookText"/>
        <w:rPr/>
      </w:pPr>
      <w:r>
        <w:rPr>
          <w:rFonts w:ascii="Amiri" w:hAnsi="Amiri" w:eastAsia="Amiri" w:cs="Amiri"/>
          <w:color w:val="111111"/>
          <w:sz w:val="28"/>
          <w:sz w:val="28"/>
          <w:szCs w:val="28"/>
          <w:rtl w:val="true"/>
          <w:lang w:bidi="ar-SA"/>
        </w:rPr>
        <w:t xml:space="preserve">آلَ الرِّسالَةِ لَم تَزَل کَبدی لِرُزئِکُمُ صَدیعَه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أبناؤُکَ الیَومَ حَلَّقَت بِقادِمَةِ الأَسیافِ عَن خِطَّةِ الخَسفِ</w:t>
      </w:r>
    </w:p>
    <w:p>
      <w:pPr>
        <w:pStyle w:val="BookText"/>
        <w:rPr/>
      </w:pPr>
      <w:r>
        <w:rPr>
          <w:rFonts w:ascii="Amiri" w:hAnsi="Amiri" w:eastAsia="Amiri" w:cs="Amiri"/>
          <w:color w:val="111111"/>
          <w:sz w:val="28"/>
          <w:sz w:val="28"/>
          <w:szCs w:val="28"/>
          <w:rtl w:val="true"/>
          <w:lang w:bidi="ar-SA"/>
        </w:rPr>
        <w:t>ثَنَت عِطَفها نَحوَ المَنِیَّةِ إذ أبَت بِأَن تَغتَدی لِلذُلِّ مَثنِیَّةَ العِطفِ</w:t>
      </w:r>
    </w:p>
    <w:p>
      <w:pPr>
        <w:pStyle w:val="BookText"/>
        <w:rPr/>
      </w:pPr>
      <w:r>
        <w:rPr>
          <w:rFonts w:ascii="Amiri" w:hAnsi="Amiri" w:eastAsia="Amiri" w:cs="Amiri"/>
          <w:color w:val="111111"/>
          <w:sz w:val="28"/>
          <w:sz w:val="28"/>
          <w:szCs w:val="28"/>
          <w:rtl w:val="true"/>
          <w:lang w:bidi="ar-SA"/>
        </w:rPr>
        <w:t>لَقَد حُشِدَت حَشدَ العِطاشِ عَلَی الرَّدی عُطاشی وما بَلَّت حَشیً بِسِوَی اللَّهفِ</w:t>
      </w:r>
    </w:p>
    <w:p>
      <w:pPr>
        <w:pStyle w:val="BookText"/>
        <w:rPr/>
      </w:pPr>
      <w:r>
        <w:rPr>
          <w:rFonts w:ascii="Amiri" w:hAnsi="Amiri" w:eastAsia="Amiri" w:cs="Amiri"/>
          <w:color w:val="111111"/>
          <w:sz w:val="28"/>
          <w:sz w:val="28"/>
          <w:szCs w:val="28"/>
          <w:rtl w:val="true"/>
          <w:lang w:bidi="ar-SA"/>
        </w:rPr>
        <w:t>قَضَت حَیثُ لَم تَذمِم لَهَا الحَربُ مَوقِفاً ولا قَبَضَت بِالرُّغِم مِنها عَلی کَفِّ</w:t>
      </w:r>
    </w:p>
    <w:p>
      <w:pPr>
        <w:pStyle w:val="BookText"/>
        <w:rPr/>
      </w:pPr>
      <w:r>
        <w:rPr>
          <w:rFonts w:ascii="Amiri" w:hAnsi="Amiri" w:eastAsia="Amiri" w:cs="Amiri"/>
          <w:color w:val="111111"/>
          <w:sz w:val="28"/>
          <w:sz w:val="28"/>
          <w:szCs w:val="28"/>
          <w:rtl w:val="true"/>
          <w:lang w:bidi="ar-SA"/>
        </w:rPr>
        <w:t>سَلِ الطَّفِّ عَنهُم أینَ بِالأَمسِ طَنَّبوا وأَینَ استَقَلُّوا الیَومَ عَن عَرصَةِ الطَّفِّ</w:t>
      </w:r>
    </w:p>
    <w:p>
      <w:pPr>
        <w:pStyle w:val="BookText"/>
        <w:rPr/>
      </w:pPr>
      <w:r>
        <w:rPr>
          <w:rFonts w:ascii="Amiri" w:hAnsi="Amiri" w:eastAsia="Amiri" w:cs="Amiri"/>
          <w:color w:val="111111"/>
          <w:sz w:val="28"/>
          <w:sz w:val="28"/>
          <w:szCs w:val="28"/>
          <w:rtl w:val="true"/>
          <w:lang w:bidi="ar-SA"/>
        </w:rPr>
        <w:t>وهَل زَحفُ هذَا الیَومِ أبقی لِحَیِّهِم عَمیدَ وَغیً یَستَنهِضُ الحَیَّ لِلزَّحفِ</w:t>
      </w:r>
    </w:p>
    <w:p>
      <w:pPr>
        <w:pStyle w:val="BookText"/>
        <w:rPr/>
      </w:pPr>
      <w:r>
        <w:rPr>
          <w:rFonts w:ascii="Amiri" w:hAnsi="Amiri" w:eastAsia="Amiri" w:cs="Amiri"/>
          <w:color w:val="111111"/>
          <w:sz w:val="28"/>
          <w:sz w:val="28"/>
          <w:szCs w:val="28"/>
          <w:rtl w:val="true"/>
          <w:lang w:bidi="ar-SA"/>
        </w:rPr>
        <w:t>فَلا وأَبیکَ الخَیرِ لَم یَبقَ مِنهُمُ قَریعُ وَغیً یَقرِی القَنا مُهَجَ الصَّفِّ</w:t>
      </w:r>
    </w:p>
    <w:p>
      <w:pPr>
        <w:pStyle w:val="BookText"/>
        <w:rPr/>
      </w:pPr>
      <w:r>
        <w:rPr>
          <w:rFonts w:ascii="Amiri" w:hAnsi="Amiri" w:eastAsia="Amiri" w:cs="Amiri"/>
          <w:color w:val="111111"/>
          <w:sz w:val="28"/>
          <w:sz w:val="28"/>
          <w:szCs w:val="28"/>
          <w:rtl w:val="true"/>
          <w:lang w:bidi="ar-SA"/>
        </w:rPr>
        <w:t>مَشَوا تَحتَ ظِلِّ المُرهَفاتِ جَمیعُهُم بِأَفئِدَةٍ حَرّی إلَی مَورِدِ الحَتفِ</w:t>
      </w:r>
    </w:p>
    <w:p>
      <w:pPr>
        <w:pStyle w:val="BookText"/>
        <w:rPr/>
      </w:pPr>
      <w:r>
        <w:rPr>
          <w:rFonts w:ascii="Amiri" w:hAnsi="Amiri" w:eastAsia="Amiri" w:cs="Amiri"/>
          <w:color w:val="111111"/>
          <w:sz w:val="28"/>
          <w:sz w:val="28"/>
          <w:szCs w:val="28"/>
          <w:rtl w:val="true"/>
          <w:lang w:bidi="ar-SA"/>
        </w:rPr>
        <w:t>مَضَوا بِالاُنوفِ الشُّمِّ قِدماً وبَعدَهُم تَخالُ نِزاراً تَنشُقُ النَّقعَ فی أنفِ</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یَملِکُ المَوتورُ قائِمَ سَیفِهِ لِیَدفَعَ عَنهُ الضَّیمَ وهوَ بِلا کَفِّ </w:t>
      </w:r>
    </w:p>
    <w:p>
      <w:pPr>
        <w:pStyle w:val="BookText"/>
        <w:rPr/>
      </w:pPr>
      <w:r>
        <w:rPr>
          <w:rFonts w:ascii="Amiri" w:hAnsi="Amiri" w:eastAsia="Amiri" w:cs="Amiri"/>
          <w:color w:val="111111"/>
          <w:sz w:val="28"/>
          <w:sz w:val="28"/>
          <w:szCs w:val="28"/>
          <w:rtl w:val="true"/>
          <w:lang w:bidi="ar-SA"/>
        </w:rPr>
        <w:t>فَتِلکَ عَلَی الرَّمضاءِ صَرعی رِجالُهُم ونِسوَتُهُم هاتیکَ أسری عَلَی العُجفِ</w:t>
      </w:r>
    </w:p>
    <w:p>
      <w:pPr>
        <w:pStyle w:val="BookText"/>
        <w:rPr/>
      </w:pPr>
      <w:r>
        <w:rPr>
          <w:rFonts w:ascii="Amiri" w:hAnsi="Amiri" w:eastAsia="Amiri" w:cs="Amiri"/>
          <w:color w:val="111111"/>
          <w:sz w:val="28"/>
          <w:sz w:val="28"/>
          <w:szCs w:val="28"/>
          <w:rtl w:val="true"/>
          <w:lang w:bidi="ar-SA"/>
        </w:rPr>
        <w:t>خُذی یا قُلوبَ الطّالِبیِّینَ قُرحَةً تَزولُ اللَّیالی وهیَ دامِیَةُ القِرفِ</w:t>
      </w:r>
    </w:p>
    <w:p>
      <w:pPr>
        <w:pStyle w:val="BookText"/>
        <w:rPr/>
      </w:pPr>
      <w:r>
        <w:rPr>
          <w:rFonts w:ascii="Amiri" w:hAnsi="Amiri" w:eastAsia="Amiri" w:cs="Amiri"/>
          <w:color w:val="111111"/>
          <w:sz w:val="28"/>
          <w:sz w:val="28"/>
          <w:szCs w:val="28"/>
          <w:rtl w:val="true"/>
          <w:lang w:bidi="ar-SA"/>
        </w:rPr>
        <w:t xml:space="preserve">فَإِنَّ الَّتی لَم تَبرَحِ الخِدرَ ابرِزَت عَشِیَّةَ لا کَهفٌ فَتَأوی إلی کَهفِ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المُحَرَّمُ قَد وافَتکَ صارِخَةً مِمّا استَحَلّوا بِهِ أیّامَهُ الحُرُمُ</w:t>
      </w:r>
    </w:p>
    <w:p>
      <w:pPr>
        <w:pStyle w:val="BookText"/>
        <w:rPr/>
      </w:pPr>
      <w:r>
        <w:rPr>
          <w:rFonts w:ascii="Amiri" w:hAnsi="Amiri" w:eastAsia="Amiri" w:cs="Amiri"/>
          <w:color w:val="111111"/>
          <w:sz w:val="28"/>
          <w:sz w:val="28"/>
          <w:szCs w:val="28"/>
          <w:rtl w:val="true"/>
          <w:lang w:bidi="ar-SA"/>
        </w:rPr>
        <w:t>یَملَأنَ سَمعَکَ مِن أصواتِ ناعِیَةٍ فی مَسمَعِ الدَّهرِ مِن إعوالِها صَمَمُ</w:t>
      </w:r>
    </w:p>
    <w:p>
      <w:pPr>
        <w:pStyle w:val="BookText"/>
        <w:rPr/>
      </w:pPr>
      <w:r>
        <w:rPr>
          <w:rFonts w:ascii="Amiri" w:hAnsi="Amiri" w:eastAsia="Amiri" w:cs="Amiri"/>
          <w:color w:val="111111"/>
          <w:sz w:val="28"/>
          <w:sz w:val="28"/>
          <w:szCs w:val="28"/>
          <w:rtl w:val="true"/>
          <w:lang w:bidi="ar-SA"/>
        </w:rPr>
        <w:t>تَنعی إلَیکَ دماءً غابَ ناصِرُها حَتّی اریقَت ولَم یُرفَع لَکُم عَلَمُ</w:t>
      </w:r>
    </w:p>
    <w:p>
      <w:pPr>
        <w:pStyle w:val="BookText"/>
        <w:rPr/>
      </w:pPr>
      <w:r>
        <w:rPr>
          <w:rFonts w:ascii="Amiri" w:hAnsi="Amiri" w:eastAsia="Amiri" w:cs="Amiri"/>
          <w:color w:val="111111"/>
          <w:sz w:val="28"/>
          <w:sz w:val="28"/>
          <w:szCs w:val="28"/>
          <w:rtl w:val="true"/>
          <w:lang w:bidi="ar-SA"/>
        </w:rPr>
        <w:t>مَسفوحَةٌ لَم تُجِب عِندَ استِغاثَتِها إلّا بأَدمُعِ ثَکلی شَفَّهَا الأَلَمُ</w:t>
      </w:r>
    </w:p>
    <w:p>
      <w:pPr>
        <w:pStyle w:val="BookText"/>
        <w:rPr/>
      </w:pPr>
      <w:r>
        <w:rPr>
          <w:rFonts w:ascii="Amiri" w:hAnsi="Amiri" w:eastAsia="Amiri" w:cs="Amiri"/>
          <w:color w:val="111111"/>
          <w:sz w:val="28"/>
          <w:sz w:val="28"/>
          <w:szCs w:val="28"/>
          <w:rtl w:val="true"/>
          <w:lang w:bidi="ar-SA"/>
        </w:rPr>
        <w:t>حَنَّت وبَینَ یَدَیها فِتیَةٌ شَرِبَت مِن نَحرِهِم نُصبَ عَینَیهَا الظُّبَا الخُذُمُ</w:t>
      </w:r>
    </w:p>
    <w:p>
      <w:pPr>
        <w:pStyle w:val="BookText"/>
        <w:rPr/>
      </w:pPr>
      <w:r>
        <w:rPr>
          <w:rFonts w:ascii="Amiri" w:hAnsi="Amiri" w:eastAsia="Amiri" w:cs="Amiri"/>
          <w:color w:val="111111"/>
          <w:sz w:val="28"/>
          <w:sz w:val="28"/>
          <w:szCs w:val="28"/>
          <w:rtl w:val="true"/>
          <w:lang w:bidi="ar-SA"/>
        </w:rPr>
        <w:t>مُوَسَّدونَ عَلَی الرَّمضاءِ تَنظُرُهُم حَرَّی القُلوبِ عَلی وِردِ الرَّدَی ازدَحَموا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وحائِراتٍ أطارَ القَومُ أعیُنَها رُعباً غَداةَ عَلَیها خِدرَها هَجَموا</w:t>
      </w:r>
    </w:p>
    <w:p>
      <w:pPr>
        <w:pStyle w:val="BookText"/>
        <w:rPr/>
      </w:pPr>
      <w:r>
        <w:rPr>
          <w:rFonts w:ascii="Amiri" w:hAnsi="Amiri" w:eastAsia="Amiri" w:cs="Amiri"/>
          <w:color w:val="111111"/>
          <w:sz w:val="28"/>
          <w:sz w:val="28"/>
          <w:szCs w:val="28"/>
          <w:rtl w:val="true"/>
          <w:lang w:bidi="ar-SA"/>
        </w:rPr>
        <w:t>کانَت بِحَیثُ عَلَیها قَومُها ضَرَبَت سُرادِقاً أرضُهُ مِن عِزِّهِم حَرَمُ</w:t>
      </w:r>
    </w:p>
    <w:p>
      <w:pPr>
        <w:pStyle w:val="BookText"/>
        <w:rPr/>
      </w:pPr>
      <w:r>
        <w:rPr>
          <w:rFonts w:ascii="Amiri" w:hAnsi="Amiri" w:eastAsia="Amiri" w:cs="Amiri"/>
          <w:color w:val="111111"/>
          <w:sz w:val="28"/>
          <w:sz w:val="28"/>
          <w:szCs w:val="28"/>
          <w:rtl w:val="true"/>
          <w:lang w:bidi="ar-SA"/>
        </w:rPr>
        <w:t>یَکادُ مِن هَیبَةٍ أن لا یَطوفَ بِهِ حَتَّی المَلائِکُ لَولا أنَّهُم خَدَمُ</w:t>
      </w:r>
    </w:p>
    <w:p>
      <w:pPr>
        <w:pStyle w:val="BookText"/>
        <w:rPr/>
      </w:pPr>
      <w:r>
        <w:rPr>
          <w:rFonts w:ascii="Amiri" w:hAnsi="Amiri" w:eastAsia="Amiri" w:cs="Amiri"/>
          <w:color w:val="111111"/>
          <w:sz w:val="28"/>
          <w:sz w:val="28"/>
          <w:szCs w:val="28"/>
          <w:rtl w:val="true"/>
          <w:lang w:bidi="ar-SA"/>
        </w:rPr>
        <w:t xml:space="preserve">فَغودِرَت بَینَ أیدِی القَومِ حاسِرَةً تُسبی ولَیسَ لَها مَن فیهِ تَعتَصِمُ </w:t>
      </w:r>
      <w:r>
        <w:rPr>
          <w:rStyle w:val="FootnoteAnchor"/>
          <w:rtl w:val="true"/>
        </w:rPr>
        <w:footnoteReference w:id="350"/>
      </w:r>
    </w:p>
    <w:p>
      <w:pPr>
        <w:pStyle w:val="BookText"/>
        <w:rPr/>
      </w:pP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مَوقِفٍ حَلَبوا رِقابَکُمُ دَماً فیهِ وأَعیُنُکَم نَجیعَ شُؤونِ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مِثلَ یَومِکُمُ بِعَرصَةِ کَربَلا فی سالِفاتِ الدَّهرِ یَومُ شُجونِ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یَومٌ أبِیُّ الضَّیمِ صابَرَ مِحنَةً غَضِبَ الإِلهُ لِوَقعِها فِی الدّینِ</w:t>
      </w:r>
    </w:p>
    <w:p>
      <w:pPr>
        <w:pStyle w:val="BookText"/>
        <w:rPr/>
      </w:pPr>
      <w:r>
        <w:rPr>
          <w:rFonts w:ascii="Amiri" w:hAnsi="Amiri" w:eastAsia="Amiri" w:cs="Amiri"/>
          <w:color w:val="111111"/>
          <w:sz w:val="28"/>
          <w:sz w:val="28"/>
          <w:szCs w:val="28"/>
          <w:rtl w:val="true"/>
          <w:lang w:bidi="ar-SA"/>
        </w:rPr>
        <w:t>سَلَبَتهُ أطرافُ الأَسِنَّةِ مُهجَةً تُفدی بِجُملَةِ عالَمِ التَّکوینِ</w:t>
      </w:r>
    </w:p>
    <w:p>
      <w:pPr>
        <w:pStyle w:val="BookText"/>
        <w:rPr/>
      </w:pPr>
      <w:r>
        <w:rPr>
          <w:rFonts w:ascii="Amiri" w:hAnsi="Amiri" w:eastAsia="Amiri" w:cs="Amiri"/>
          <w:color w:val="111111"/>
          <w:sz w:val="28"/>
          <w:sz w:val="28"/>
          <w:szCs w:val="28"/>
          <w:rtl w:val="true"/>
          <w:lang w:bidi="ar-SA"/>
        </w:rPr>
        <w:t>فَهَوی بِضاحِیَةِ الهَجیرِ ضَریبَةً تَحتَ السُّیوفِ لِحَدِّهَا المَسنونِ</w:t>
      </w:r>
    </w:p>
    <w:p>
      <w:pPr>
        <w:pStyle w:val="BookText"/>
        <w:rPr/>
      </w:pPr>
      <w:r>
        <w:rPr>
          <w:rFonts w:ascii="Amiri" w:hAnsi="Amiri" w:eastAsia="Amiri" w:cs="Amiri"/>
          <w:color w:val="111111"/>
          <w:sz w:val="28"/>
          <w:sz w:val="28"/>
          <w:szCs w:val="28"/>
          <w:rtl w:val="true"/>
          <w:lang w:bidi="ar-SA"/>
        </w:rPr>
        <w:t>وَقَفَت لَهُ الأَفلاکُ حینَ هُوِیِّهِ وتَبَدَّلَت حَرَکاتُها بِسُکونِ</w:t>
      </w:r>
    </w:p>
    <w:p>
      <w:pPr>
        <w:pStyle w:val="BookText"/>
        <w:rPr/>
      </w:pPr>
      <w:r>
        <w:rPr>
          <w:rFonts w:ascii="Amiri" w:hAnsi="Amiri" w:eastAsia="Amiri" w:cs="Amiri"/>
          <w:color w:val="111111"/>
          <w:sz w:val="28"/>
          <w:sz w:val="28"/>
          <w:szCs w:val="28"/>
          <w:rtl w:val="true"/>
          <w:lang w:bidi="ar-SA"/>
        </w:rPr>
        <w:t>وأَجَلُّ یَومٍ بَعدَ یَومِکَ حَلَّ فِی ال إِسلامِ مِنهُ یَشیبُ کُلُّ جَنینِ</w:t>
      </w:r>
    </w:p>
    <w:p>
      <w:pPr>
        <w:pStyle w:val="BookText"/>
        <w:rPr/>
      </w:pPr>
      <w:r>
        <w:rPr>
          <w:rFonts w:ascii="Amiri" w:hAnsi="Amiri" w:eastAsia="Amiri" w:cs="Amiri"/>
          <w:color w:val="111111"/>
          <w:sz w:val="28"/>
          <w:sz w:val="28"/>
          <w:szCs w:val="28"/>
          <w:rtl w:val="true"/>
          <w:lang w:bidi="ar-SA"/>
        </w:rPr>
        <w:t>یَومَ سَرَت أسری کَما شاءَ العِدی فیهِ الفَواطِمُ من بَنی یاسینِ</w:t>
      </w:r>
    </w:p>
    <w:p>
      <w:pPr>
        <w:pStyle w:val="BookText"/>
        <w:rPr/>
      </w:pPr>
      <w:r>
        <w:rPr>
          <w:rFonts w:ascii="Amiri" w:hAnsi="Amiri" w:eastAsia="Amiri" w:cs="Amiri"/>
          <w:color w:val="111111"/>
          <w:sz w:val="28"/>
          <w:sz w:val="28"/>
          <w:szCs w:val="28"/>
          <w:rtl w:val="true"/>
          <w:lang w:bidi="ar-SA"/>
        </w:rPr>
        <w:t>حَسری مَتَی التَهَبَت حَشاشَتُها جَویً طَفِقَت تُرَوِّحُ قَلبَها بِأَنینِ</w:t>
      </w:r>
    </w:p>
    <w:p>
      <w:pPr>
        <w:pStyle w:val="BookText"/>
        <w:rPr/>
      </w:pPr>
      <w:r>
        <w:rPr>
          <w:rFonts w:ascii="Amiri" w:hAnsi="Amiri" w:eastAsia="Amiri" w:cs="Amiri"/>
          <w:color w:val="111111"/>
          <w:sz w:val="28"/>
          <w:sz w:val="28"/>
          <w:szCs w:val="28"/>
          <w:rtl w:val="true"/>
          <w:lang w:bidi="ar-SA"/>
        </w:rPr>
        <w:t>ابرِزنَ مِن حَرَمِ النَّبیِّ وإِنَّهُ حَرَمُ الإِلهِ بِواضِحِ التَّبیینِ</w:t>
      </w:r>
    </w:p>
    <w:p>
      <w:pPr>
        <w:pStyle w:val="BookText"/>
        <w:rPr/>
      </w:pPr>
      <w:r>
        <w:rPr>
          <w:rFonts w:ascii="Amiri" w:hAnsi="Amiri" w:eastAsia="Amiri" w:cs="Amiri"/>
          <w:color w:val="111111"/>
          <w:sz w:val="28"/>
          <w:sz w:val="28"/>
          <w:szCs w:val="28"/>
          <w:rtl w:val="true"/>
          <w:lang w:bidi="ar-SA"/>
        </w:rPr>
        <w:t>مِن کُلِّ مُحصَنَةٍ هُناکَ بِرَغمِها أضحَت بِلا خِدرٍ ولا تَحصینِ</w:t>
      </w:r>
    </w:p>
    <w:p>
      <w:pPr>
        <w:pStyle w:val="BookText"/>
        <w:rPr/>
      </w:pPr>
      <w:r>
        <w:rPr>
          <w:rFonts w:ascii="Amiri" w:hAnsi="Amiri" w:eastAsia="Amiri" w:cs="Amiri"/>
          <w:color w:val="111111"/>
          <w:sz w:val="28"/>
          <w:sz w:val="28"/>
          <w:szCs w:val="28"/>
          <w:rtl w:val="true"/>
          <w:lang w:bidi="ar-SA"/>
        </w:rPr>
        <w:t xml:space="preserve">لا طابَ عَیشُکَ یا زَمانُ ولا جَرَت أنهارُ مائِکَ لِلوَری بِمَعینِ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کَفانی ضَنیً أن تَری فِی الحُسَینِ شَفَت آلُ مَروانَ أضغانَها</w:t>
      </w:r>
    </w:p>
    <w:p>
      <w:pPr>
        <w:pStyle w:val="BookText"/>
        <w:rPr/>
      </w:pPr>
      <w:r>
        <w:rPr>
          <w:rFonts w:ascii="Amiri" w:hAnsi="Amiri" w:eastAsia="Amiri" w:cs="Amiri"/>
          <w:color w:val="111111"/>
          <w:sz w:val="28"/>
          <w:sz w:val="28"/>
          <w:szCs w:val="28"/>
          <w:rtl w:val="true"/>
          <w:lang w:bidi="ar-SA"/>
        </w:rPr>
        <w:t>فَأَغضَبَتِ اللّهَ فی قَتلِهِ وأَرضَت بِذلِکَ شَیطانَها</w:t>
      </w:r>
    </w:p>
    <w:p>
      <w:pPr>
        <w:pStyle w:val="BookText"/>
        <w:rPr/>
      </w:pPr>
      <w:r>
        <w:rPr>
          <w:rFonts w:ascii="Amiri" w:hAnsi="Amiri" w:eastAsia="Amiri" w:cs="Amiri"/>
          <w:color w:val="111111"/>
          <w:sz w:val="28"/>
          <w:sz w:val="28"/>
          <w:szCs w:val="28"/>
          <w:rtl w:val="true"/>
          <w:lang w:bidi="ar-SA"/>
        </w:rPr>
        <w:t>عَشِیَّةَ أنهَضَها بَغیُها فَجاءَتهُ تَرکَبُ طُغیانَها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فَشَمَّرَ لِلحَربِ فی مَعرَکٍ بِهِ عَرَکَ المَوتُ فُرسانَها</w:t>
      </w:r>
    </w:p>
    <w:p>
      <w:pPr>
        <w:pStyle w:val="BookText"/>
        <w:rPr/>
      </w:pPr>
      <w:r>
        <w:rPr>
          <w:rFonts w:ascii="Amiri" w:hAnsi="Amiri" w:eastAsia="Amiri" w:cs="Amiri"/>
          <w:color w:val="111111"/>
          <w:sz w:val="28"/>
          <w:sz w:val="28"/>
          <w:szCs w:val="28"/>
          <w:rtl w:val="true"/>
          <w:lang w:bidi="ar-SA"/>
        </w:rPr>
        <w:t>وأَضرَمَها لِعِنانِ السَّماءِ حَمراءَ تَلفَحُ أعنانَها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تَزیدُ الطَّلاقَةُ فی وَجهِهِ إذا غَیَّرَ الخَوفُ ألوانَها</w:t>
      </w:r>
    </w:p>
    <w:p>
      <w:pPr>
        <w:pStyle w:val="BookText"/>
        <w:rPr/>
      </w:pPr>
      <w:r>
        <w:rPr>
          <w:rFonts w:ascii="Amiri" w:hAnsi="Amiri" w:eastAsia="Amiri" w:cs="Amiri"/>
          <w:color w:val="111111"/>
          <w:sz w:val="28"/>
          <w:sz w:val="28"/>
          <w:szCs w:val="28"/>
          <w:rtl w:val="true"/>
          <w:lang w:bidi="ar-SA"/>
        </w:rPr>
        <w:t>ولَمّا قَضی لِلعُلا حَقَّها وشَیَّدَ بِالسَّیف بُنیانَها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تَرَجَّلَ لِلمَوتِ عَن سابِقٍ لَهُ أخلَتِ الخَیلُ میدانَها </w:t>
      </w:r>
    </w:p>
    <w:p>
      <w:pPr>
        <w:pStyle w:val="BookText"/>
        <w:rPr/>
      </w:pPr>
      <w:r>
        <w:rPr>
          <w:rFonts w:ascii="Amiri" w:hAnsi="Amiri" w:eastAsia="Amiri" w:cs="Amiri"/>
          <w:color w:val="111111"/>
          <w:sz w:val="28"/>
          <w:sz w:val="28"/>
          <w:szCs w:val="28"/>
          <w:rtl w:val="true"/>
          <w:lang w:bidi="ar-SA"/>
        </w:rPr>
        <w:t>ثَوی زائِدَ البِشرِ فی صَرعَةٍ لَهُ العِزُّ حَبَّبَ لُقیانَها</w:t>
      </w:r>
    </w:p>
    <w:p>
      <w:pPr>
        <w:pStyle w:val="BookText"/>
        <w:rPr/>
      </w:pPr>
      <w:r>
        <w:rPr>
          <w:rFonts w:ascii="Amiri" w:hAnsi="Amiri" w:eastAsia="Amiri" w:cs="Amiri"/>
          <w:color w:val="111111"/>
          <w:sz w:val="28"/>
          <w:sz w:val="28"/>
          <w:szCs w:val="28"/>
          <w:rtl w:val="true"/>
          <w:lang w:bidi="ar-SA"/>
        </w:rPr>
        <w:t>کَأَنَّ المَنِیَّةَ کانَت لَدَیهِ فَتاةٌ تُواصِلُ خُلصانَها</w:t>
      </w:r>
    </w:p>
    <w:p>
      <w:pPr>
        <w:pStyle w:val="BookText"/>
        <w:rPr/>
      </w:pPr>
      <w:r>
        <w:rPr>
          <w:rFonts w:ascii="Amiri" w:hAnsi="Amiri" w:eastAsia="Amiri" w:cs="Amiri"/>
          <w:color w:val="111111"/>
          <w:sz w:val="28"/>
          <w:sz w:val="28"/>
          <w:szCs w:val="28"/>
          <w:rtl w:val="true"/>
          <w:lang w:bidi="ar-SA"/>
        </w:rPr>
        <w:t xml:space="preserve">جَلَتها لَهُ البیضُ فی مَوقِفٍ بِهِ أثکَلَ السُّمرُ خُرصانَها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الرُّمح،وقیل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الرمح نفسه،والخِرصانُ أصلها القضبان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فَباتَ بِها تَحتَ لَیلِ الکِفاحِ طَروبَ النَّقیبَةِ جَذلانَها</w:t>
      </w:r>
    </w:p>
    <w:p>
      <w:pPr>
        <w:pStyle w:val="BookText"/>
        <w:rPr/>
      </w:pPr>
      <w:r>
        <w:rPr>
          <w:rFonts w:ascii="Amiri" w:hAnsi="Amiri" w:eastAsia="Amiri" w:cs="Amiri"/>
          <w:color w:val="111111"/>
          <w:sz w:val="28"/>
          <w:sz w:val="28"/>
          <w:szCs w:val="28"/>
          <w:rtl w:val="true"/>
          <w:lang w:bidi="ar-SA"/>
        </w:rPr>
        <w:t xml:space="preserve">وأَصبَحَ مُشتَجَراً لِلرِّماحِ تُحَلِّی الدِّما مِنهُ مُرّانَها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عَفیراً مَتی عایَنَتهُ الکُماةُ یَختَطِفُ الرُّعبُ ألوانَها</w:t>
      </w:r>
    </w:p>
    <w:p>
      <w:pPr>
        <w:pStyle w:val="BookText"/>
        <w:rPr/>
      </w:pPr>
      <w:r>
        <w:rPr>
          <w:rFonts w:ascii="Amiri" w:hAnsi="Amiri" w:eastAsia="Amiri" w:cs="Amiri"/>
          <w:color w:val="111111"/>
          <w:sz w:val="28"/>
          <w:sz w:val="28"/>
          <w:szCs w:val="28"/>
          <w:rtl w:val="true"/>
          <w:lang w:bidi="ar-SA"/>
        </w:rPr>
        <w:t>فَما أجلَتِ الحَربُ عَن مِثلِهِ صَریعاً یُجَبِّنُ شُجعانَها</w:t>
      </w:r>
    </w:p>
    <w:p>
      <w:pPr>
        <w:pStyle w:val="BookText"/>
        <w:rPr/>
      </w:pPr>
      <w:r>
        <w:rPr>
          <w:rFonts w:ascii="Amiri" w:hAnsi="Amiri" w:eastAsia="Amiri" w:cs="Amiri"/>
          <w:color w:val="111111"/>
          <w:sz w:val="28"/>
          <w:sz w:val="28"/>
          <w:szCs w:val="28"/>
          <w:rtl w:val="true"/>
          <w:lang w:bidi="ar-SA"/>
        </w:rPr>
        <w:t>تَریبَ المُحَیّا تَظُنُّ السَّماءُ بِأَنَّ عَلَی الأَرضِ کَیوانَها</w:t>
      </w:r>
    </w:p>
    <w:p>
      <w:pPr>
        <w:pStyle w:val="BookText"/>
        <w:rPr/>
      </w:pPr>
      <w:r>
        <w:rPr>
          <w:rFonts w:ascii="Amiri" w:hAnsi="Amiri" w:eastAsia="Amiri" w:cs="Amiri"/>
          <w:color w:val="111111"/>
          <w:sz w:val="28"/>
          <w:sz w:val="28"/>
          <w:szCs w:val="28"/>
          <w:rtl w:val="true"/>
          <w:lang w:bidi="ar-SA"/>
        </w:rPr>
        <w:t>غَریباً أری یا غَریبَ الطُّفوفِ تَوَسُّدَ خَدِّکَ کُثبانَها</w:t>
      </w:r>
    </w:p>
    <w:p>
      <w:pPr>
        <w:pStyle w:val="BookText"/>
        <w:rPr/>
      </w:pPr>
      <w:r>
        <w:rPr>
          <w:rFonts w:ascii="Amiri" w:hAnsi="Amiri" w:eastAsia="Amiri" w:cs="Amiri"/>
          <w:color w:val="111111"/>
          <w:sz w:val="28"/>
          <w:sz w:val="28"/>
          <w:szCs w:val="28"/>
          <w:rtl w:val="true"/>
          <w:lang w:bidi="ar-SA"/>
        </w:rPr>
        <w:t>وقَتلَکَ صَبراً بِأَیدٍ أبوکَ ثَناها وکَسَّرَ أوثانَها</w:t>
      </w:r>
    </w:p>
    <w:p>
      <w:pPr>
        <w:pStyle w:val="BookText"/>
        <w:rPr/>
      </w:pPr>
      <w:r>
        <w:rPr>
          <w:rFonts w:ascii="Amiri" w:hAnsi="Amiri" w:eastAsia="Amiri" w:cs="Amiri"/>
          <w:color w:val="111111"/>
          <w:sz w:val="28"/>
          <w:sz w:val="28"/>
          <w:szCs w:val="28"/>
          <w:rtl w:val="true"/>
          <w:lang w:bidi="ar-SA"/>
        </w:rPr>
        <w:t>أتَقضی فِداکَ حَشَی العالَمینَ خَمیصَ الحُشاشَةِ ظَمآنَها</w:t>
      </w:r>
    </w:p>
    <w:p>
      <w:pPr>
        <w:pStyle w:val="BookText"/>
        <w:rPr/>
      </w:pPr>
      <w:r>
        <w:rPr>
          <w:rFonts w:ascii="Amiri" w:hAnsi="Amiri" w:eastAsia="Amiri" w:cs="Amiri"/>
          <w:color w:val="111111"/>
          <w:sz w:val="28"/>
          <w:sz w:val="28"/>
          <w:szCs w:val="28"/>
          <w:rtl w:val="true"/>
          <w:lang w:bidi="ar-SA"/>
        </w:rPr>
        <w:t xml:space="preserve">ألَستَ زَعیمَ بَنی غالِبٍ ومِطعامَ فِهرٍ ومِطعانَها </w:t>
      </w:r>
      <w:r>
        <w:rPr>
          <w:rStyle w:val="FootnoteAnchor"/>
          <w:rtl w:val="true"/>
        </w:rPr>
        <w:footnoteReference w:id="354"/>
      </w:r>
    </w:p>
    <w:p>
      <w:pPr>
        <w:pStyle w:val="BookText"/>
        <w:rPr/>
      </w:pP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أناعِیَ قَتلَی الطَّفِّ لا زِلتَ ناعِیا تُهیجُ عَلی طولِ اللَّیالِی البَواکِیا </w:t>
      </w:r>
      <w:r>
        <w:rPr>
          <w:rStyle w:val="FootnoteAnchor"/>
          <w:rtl w:val="true"/>
        </w:rPr>
        <w:footnoteReference w:id="35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أناعی قتلی الطفّ لا زلت ناعیا تهیج علی طول اللّیالی البواکیا </w:t>
      </w:r>
      <w:r>
        <w:rPr>
          <w:rFonts w:eastAsia="IRNazanin" w:cs="IRNazanin"/>
          <w:color w:val="111111"/>
          <w:sz w:val="28"/>
          <w:szCs w:val="28"/>
          <w:rtl w:val="true"/>
          <w:lang w:bidi="fa-IR"/>
        </w:rPr>
        <w:t>-</w:t>
      </w:r>
      <w:bookmarkStart w:id="339" w:name="pg14251_152731"/>
    </w:p>
    <w:p>
      <w:pPr>
        <w:pStyle w:val="BookText"/>
        <w:rPr/>
      </w:pPr>
      <w:bookmarkEnd w:id="339"/>
      <w:r>
        <w:rPr>
          <w:rFonts w:ascii="Amiri" w:hAnsi="Amiri" w:eastAsia="Amiri" w:cs="Amiri"/>
          <w:color w:val="111111"/>
          <w:sz w:val="28"/>
          <w:sz w:val="28"/>
          <w:szCs w:val="28"/>
          <w:rtl w:val="true"/>
          <w:lang w:bidi="ar-SA"/>
        </w:rPr>
        <w:t>أعِد ذِکرَهُم فی کَربَلا إنَّ ذِکرَهُم طَوی جَزَعاً طَیَّ السِّجِلِّ فُؤادِیا</w:t>
      </w:r>
    </w:p>
    <w:p>
      <w:pPr>
        <w:pStyle w:val="BookText"/>
        <w:rPr/>
      </w:pPr>
      <w:r>
        <w:rPr>
          <w:rFonts w:ascii="Amiri" w:hAnsi="Amiri" w:eastAsia="Amiri" w:cs="Amiri"/>
          <w:color w:val="111111"/>
          <w:sz w:val="28"/>
          <w:sz w:val="28"/>
          <w:szCs w:val="28"/>
          <w:rtl w:val="true"/>
          <w:lang w:bidi="ar-SA"/>
        </w:rPr>
        <w:t>ودَع مُقلَتی تَحمَرُّ بَعدَ ابیِضاضِها بِعَدِّ رَزایا تَترُکُ الدَّمعَ دامِیا</w:t>
      </w:r>
    </w:p>
    <w:p>
      <w:pPr>
        <w:pStyle w:val="BookText"/>
        <w:rPr/>
      </w:pPr>
      <w:r>
        <w:rPr>
          <w:rFonts w:ascii="Amiri" w:hAnsi="Amiri" w:eastAsia="Amiri" w:cs="Amiri"/>
          <w:color w:val="111111"/>
          <w:sz w:val="28"/>
          <w:sz w:val="28"/>
          <w:szCs w:val="28"/>
          <w:rtl w:val="true"/>
          <w:lang w:bidi="ar-SA"/>
        </w:rPr>
        <w:t>سَتَنسَی الکَری عَینی کَأَنَّ جُفونَها حَلَفنَ بِمَن تَنعاهُ أن لا تَلاقِیا</w:t>
      </w:r>
    </w:p>
    <w:p>
      <w:pPr>
        <w:pStyle w:val="BookText"/>
        <w:rPr/>
      </w:pPr>
      <w:r>
        <w:rPr>
          <w:rFonts w:ascii="Amiri" w:hAnsi="Amiri" w:eastAsia="Amiri" w:cs="Amiri"/>
          <w:color w:val="111111"/>
          <w:sz w:val="28"/>
          <w:sz w:val="28"/>
          <w:szCs w:val="28"/>
          <w:rtl w:val="true"/>
          <w:lang w:bidi="ar-SA"/>
        </w:rPr>
        <w:t>وتُعطِی الدُّموعَ المُستَهِلّاتِ حَقَّها مَحاجِرُ تَبکی بِالغَوادی غَوادِیا</w:t>
      </w:r>
    </w:p>
    <w:p>
      <w:pPr>
        <w:pStyle w:val="BookText"/>
        <w:rPr/>
      </w:pPr>
      <w:r>
        <w:rPr>
          <w:rFonts w:ascii="Amiri" w:hAnsi="Amiri" w:eastAsia="Amiri" w:cs="Amiri"/>
          <w:color w:val="111111"/>
          <w:sz w:val="28"/>
          <w:sz w:val="28"/>
          <w:szCs w:val="28"/>
          <w:rtl w:val="true"/>
          <w:lang w:bidi="ar-SA"/>
        </w:rPr>
        <w:t>وأَعضاءُ مَجدٍ ما تَوَزَّعَتِ الظُّبا بِتَوزیعِها إلَّاالنَّدی وَالمَعالِیا</w:t>
      </w:r>
    </w:p>
    <w:p>
      <w:pPr>
        <w:pStyle w:val="BookText"/>
        <w:rPr/>
      </w:pPr>
      <w:r>
        <w:rPr>
          <w:rFonts w:ascii="Amiri" w:hAnsi="Amiri" w:eastAsia="Amiri" w:cs="Amiri"/>
          <w:color w:val="111111"/>
          <w:sz w:val="28"/>
          <w:sz w:val="28"/>
          <w:szCs w:val="28"/>
          <w:rtl w:val="true"/>
          <w:lang w:bidi="ar-SA"/>
        </w:rPr>
        <w:t>لَئِن فَرَّقَتها آلُ حَربٍ فَلَم تَکُن لِتَجمَعَ حَتَّی الحَشرِ إلّاالمَخازِیا</w:t>
      </w:r>
    </w:p>
    <w:p>
      <w:pPr>
        <w:pStyle w:val="BookText"/>
        <w:rPr/>
      </w:pPr>
      <w:r>
        <w:rPr>
          <w:rFonts w:ascii="Amiri" w:hAnsi="Amiri" w:eastAsia="Amiri" w:cs="Amiri"/>
          <w:color w:val="111111"/>
          <w:sz w:val="28"/>
          <w:sz w:val="28"/>
          <w:szCs w:val="28"/>
          <w:rtl w:val="true"/>
          <w:lang w:bidi="ar-SA"/>
        </w:rPr>
        <w:t>ومِمّا یُزیلُ القَلبَ عَن مُستَقَرِّهِ ویَترُکُ زَندَ الغَیظِ لِلحَشرِ وارِیا</w:t>
      </w:r>
    </w:p>
    <w:p>
      <w:pPr>
        <w:pStyle w:val="BookText"/>
        <w:rPr/>
      </w:pPr>
      <w:r>
        <w:rPr>
          <w:rFonts w:ascii="Amiri" w:hAnsi="Amiri" w:eastAsia="Amiri" w:cs="Amiri"/>
          <w:color w:val="111111"/>
          <w:sz w:val="28"/>
          <w:sz w:val="28"/>
          <w:szCs w:val="28"/>
          <w:rtl w:val="true"/>
          <w:lang w:bidi="ar-SA"/>
        </w:rPr>
        <w:t>وُقوفُ بَناتِ الوَحیِ عِندَ طَلیقِها بِحالٍ بِها یُشجینَ حَتَّی الأَعادِیا</w:t>
      </w:r>
    </w:p>
    <w:p>
      <w:pPr>
        <w:pStyle w:val="BookText"/>
        <w:rPr/>
      </w:pPr>
      <w:r>
        <w:rPr>
          <w:rFonts w:ascii="Amiri" w:hAnsi="Amiri" w:eastAsia="Amiri" w:cs="Amiri"/>
          <w:color w:val="111111"/>
          <w:sz w:val="28"/>
          <w:sz w:val="28"/>
          <w:szCs w:val="28"/>
          <w:rtl w:val="true"/>
          <w:lang w:bidi="ar-SA"/>
        </w:rPr>
        <w:t>لَقَد ألزَمت کَفَّ البَتولِ فُؤادَها خُطوبٌ یَشیحُ القَلبُ مِنهُنَّ واهِیا</w:t>
      </w:r>
    </w:p>
    <w:p>
      <w:pPr>
        <w:pStyle w:val="BookText"/>
        <w:rPr/>
      </w:pPr>
      <w:r>
        <w:rPr>
          <w:rFonts w:ascii="Amiri" w:hAnsi="Amiri" w:eastAsia="Amiri" w:cs="Amiri"/>
          <w:color w:val="111111"/>
          <w:sz w:val="28"/>
          <w:sz w:val="28"/>
          <w:szCs w:val="28"/>
          <w:rtl w:val="true"/>
          <w:lang w:bidi="ar-SA"/>
        </w:rPr>
        <w:t>وغُودِرَ مِنها ذلِکَ الضِلعُ لَوعَةً عَلَی الجَمرِ مِن هذِی الرَّزِیَّةِ حانِیا</w:t>
      </w:r>
    </w:p>
    <w:p>
      <w:pPr>
        <w:pStyle w:val="BookText"/>
        <w:rPr/>
      </w:pPr>
      <w:r>
        <w:rPr>
          <w:rFonts w:ascii="Amiri" w:hAnsi="Amiri" w:eastAsia="Amiri" w:cs="Amiri"/>
          <w:color w:val="111111"/>
          <w:sz w:val="28"/>
          <w:sz w:val="28"/>
          <w:szCs w:val="28"/>
          <w:rtl w:val="true"/>
          <w:lang w:bidi="ar-SA"/>
        </w:rPr>
        <w:t xml:space="preserve">أبا حَسَنٍ حَربٌ تَقاضَتکَ دَینَها إلی أن أساءَت فی بَنیکَ التَّقاضِیا </w:t>
      </w:r>
      <w:r>
        <w:rPr>
          <w:rStyle w:val="FootnoteAnchor"/>
          <w:rtl w:val="true"/>
        </w:rPr>
        <w:footnoteReference w:id="356"/>
      </w:r>
    </w:p>
    <w:p>
      <w:pPr>
        <w:pStyle w:val="Heading4"/>
        <w:numPr>
          <w:ilvl w:val="3"/>
          <w:numId w:val="1"/>
        </w:numPr>
        <w:rPr/>
      </w:pPr>
      <w:bookmarkStart w:id="340" w:name="__RefHeading___Toc96854_1588784861"/>
      <w:bookmarkStart w:id="341" w:name="_Toc116"/>
      <w:bookmarkEnd w:id="340"/>
      <w:r>
        <w:rPr/>
        <w:t>17</w:t>
      </w:r>
      <w:r>
        <w:rPr>
          <w:rtl w:val="true"/>
        </w:rPr>
        <w:t>.</w:t>
      </w:r>
      <w:r>
        <w:rPr>
          <w:rtl w:val="true"/>
        </w:rPr>
        <w:t>السَّیِّدُ رِضَا الهِندِیُّ‌</w:t>
      </w:r>
      <w:bookmarkEnd w:id="3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السیّد رضا الهندی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رِثاءِ الحُسَینِ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أنسَهُ إذ قامَ فیهِم خاطِباً فَإِذا هُمُ لا یَملِکونَ خِطابا</w:t>
      </w:r>
    </w:p>
    <w:p>
      <w:pPr>
        <w:pStyle w:val="BookText"/>
        <w:rPr/>
      </w:pPr>
      <w:r>
        <w:rPr>
          <w:rFonts w:ascii="Amiri" w:hAnsi="Amiri" w:eastAsia="Amiri" w:cs="Amiri"/>
          <w:color w:val="111111"/>
          <w:sz w:val="28"/>
          <w:sz w:val="28"/>
          <w:szCs w:val="28"/>
          <w:rtl w:val="true"/>
          <w:lang w:bidi="ar-SA"/>
        </w:rPr>
        <w:t>یَدعو ألَستُ أنَا ابنَ بِنتِ نَبِیِّکُم ومَلاذَکُم إن صَرفُ دَهرٍ نابا</w:t>
      </w:r>
    </w:p>
    <w:p>
      <w:pPr>
        <w:pStyle w:val="BookText"/>
        <w:rPr/>
      </w:pPr>
      <w:r>
        <w:rPr>
          <w:rFonts w:ascii="Amiri" w:hAnsi="Amiri" w:eastAsia="Amiri" w:cs="Amiri"/>
          <w:color w:val="111111"/>
          <w:sz w:val="28"/>
          <w:sz w:val="28"/>
          <w:szCs w:val="28"/>
          <w:rtl w:val="true"/>
          <w:lang w:bidi="ar-SA"/>
        </w:rPr>
        <w:t>هَل جِئتُ فی دینِ النَّبِیِّ بِبِدعَةٍ أم کُنتُ فی أحکامِهِ مُرتابا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تَدینوا بِالمَعادِ فَراجِعوا أحسابَکُم إن کُنتُمُ أعرابا</w:t>
      </w:r>
    </w:p>
    <w:p>
      <w:pPr>
        <w:pStyle w:val="BookText"/>
        <w:rPr/>
      </w:pPr>
      <w:r>
        <w:rPr>
          <w:rFonts w:ascii="Amiri" w:hAnsi="Amiri" w:eastAsia="Amiri" w:cs="Amiri"/>
          <w:color w:val="111111"/>
          <w:sz w:val="28"/>
          <w:sz w:val="28"/>
          <w:szCs w:val="28"/>
          <w:rtl w:val="true"/>
          <w:lang w:bidi="ar-SA"/>
        </w:rPr>
        <w:t>فَغَدَوا حَیاری لا یَرَونَ لِوَعظِهِ إلَّا الأَسِنَّةَ وَالسِّهامَ جَوابا</w:t>
      </w:r>
    </w:p>
    <w:p>
      <w:pPr>
        <w:pStyle w:val="BookText"/>
        <w:rPr/>
      </w:pPr>
      <w:r>
        <w:rPr>
          <w:rFonts w:ascii="Amiri" w:hAnsi="Amiri" w:eastAsia="Amiri" w:cs="Amiri"/>
          <w:color w:val="111111"/>
          <w:sz w:val="28"/>
          <w:sz w:val="28"/>
          <w:szCs w:val="28"/>
          <w:rtl w:val="true"/>
          <w:lang w:bidi="ar-SA"/>
        </w:rPr>
        <w:t>حَتّی إذا أسِفَت عُلوجُ امَیَّةٍ أن لا تَری قَلبَ النَّبِیِّ مُصابا</w:t>
      </w:r>
    </w:p>
    <w:p>
      <w:pPr>
        <w:pStyle w:val="BookText"/>
        <w:rPr/>
      </w:pPr>
      <w:r>
        <w:rPr>
          <w:rFonts w:ascii="Amiri" w:hAnsi="Amiri" w:eastAsia="Amiri" w:cs="Amiri"/>
          <w:color w:val="111111"/>
          <w:sz w:val="28"/>
          <w:sz w:val="28"/>
          <w:szCs w:val="28"/>
          <w:rtl w:val="true"/>
          <w:lang w:bidi="ar-SA"/>
        </w:rPr>
        <w:t>صَلَّت عَلی جِسمِ الحُسَینِ سُیوفُهُم فَغَدا لِساجِدَةِ الظُّبا مِحرابا</w:t>
      </w:r>
    </w:p>
    <w:p>
      <w:pPr>
        <w:pStyle w:val="BookText"/>
        <w:rPr/>
      </w:pPr>
      <w:r>
        <w:rPr>
          <w:rFonts w:ascii="Amiri" w:hAnsi="Amiri" w:eastAsia="Amiri" w:cs="Amiri"/>
          <w:color w:val="111111"/>
          <w:sz w:val="28"/>
          <w:sz w:val="28"/>
          <w:szCs w:val="28"/>
          <w:rtl w:val="true"/>
          <w:lang w:bidi="ar-SA"/>
        </w:rPr>
        <w:t>ومَضی لَهیفاً لَم یَجِد غَیرَ القَنا ظِلاًّ ولا غَیرَ النَّجیعِ شَرابا</w:t>
      </w:r>
    </w:p>
    <w:p>
      <w:pPr>
        <w:pStyle w:val="BookText"/>
        <w:rPr/>
      </w:pPr>
      <w:r>
        <w:rPr>
          <w:rFonts w:ascii="Amiri" w:hAnsi="Amiri" w:eastAsia="Amiri" w:cs="Amiri"/>
          <w:color w:val="111111"/>
          <w:sz w:val="28"/>
          <w:sz w:val="28"/>
          <w:szCs w:val="28"/>
          <w:rtl w:val="true"/>
          <w:lang w:bidi="ar-SA"/>
        </w:rPr>
        <w:t>ظَمآنَ ذابَ فُؤادُهُ مِن غَلَّةٍ لَو مَسَّتِ الصَّخرَ الأَصَمَّ لَذابا</w:t>
      </w:r>
    </w:p>
    <w:p>
      <w:pPr>
        <w:pStyle w:val="BookText"/>
        <w:rPr/>
      </w:pPr>
      <w:r>
        <w:rPr>
          <w:rFonts w:ascii="Amiri" w:hAnsi="Amiri" w:eastAsia="Amiri" w:cs="Amiri"/>
          <w:color w:val="111111"/>
          <w:sz w:val="28"/>
          <w:sz w:val="28"/>
          <w:szCs w:val="28"/>
          <w:rtl w:val="true"/>
          <w:lang w:bidi="ar-SA"/>
        </w:rPr>
        <w:t>لَهفی لِجِسمِکَ فِی الصَّعیدِ مُجَرَّداً عُریانَ تَکسوهُ الدِّماءُ ثِیابا</w:t>
      </w:r>
    </w:p>
    <w:p>
      <w:pPr>
        <w:pStyle w:val="BookText"/>
        <w:rPr/>
      </w:pPr>
      <w:r>
        <w:rPr>
          <w:rFonts w:ascii="Amiri" w:hAnsi="Amiri" w:eastAsia="Amiri" w:cs="Amiri"/>
          <w:color w:val="111111"/>
          <w:sz w:val="28"/>
          <w:sz w:val="28"/>
          <w:szCs w:val="28"/>
          <w:rtl w:val="true"/>
          <w:lang w:bidi="ar-SA"/>
        </w:rPr>
        <w:t>تَرِبَ الجَبینِ وعَینُ کُلِّ مُوَحِّدٍ وَدَّت لِجِسمِکَ لَو تَکونُ تُرابا</w:t>
      </w:r>
    </w:p>
    <w:p>
      <w:pPr>
        <w:pStyle w:val="BookText"/>
        <w:rPr/>
      </w:pPr>
      <w:r>
        <w:rPr>
          <w:rFonts w:ascii="Amiri" w:hAnsi="Amiri" w:eastAsia="Amiri" w:cs="Amiri"/>
          <w:color w:val="111111"/>
          <w:sz w:val="28"/>
          <w:sz w:val="28"/>
          <w:szCs w:val="28"/>
          <w:rtl w:val="true"/>
          <w:lang w:bidi="ar-SA"/>
        </w:rPr>
        <w:t>لَهفی لِرَأسِکَ فَوقَ مَسلوبِ القَنا یَکسوهُ مِن أنوارِهِ جِلبابا</w:t>
      </w:r>
    </w:p>
    <w:p>
      <w:pPr>
        <w:pStyle w:val="BookText"/>
        <w:rPr/>
      </w:pPr>
      <w:r>
        <w:rPr>
          <w:rFonts w:ascii="Amiri" w:hAnsi="Amiri" w:eastAsia="Amiri" w:cs="Amiri"/>
          <w:color w:val="111111"/>
          <w:sz w:val="28"/>
          <w:sz w:val="28"/>
          <w:szCs w:val="28"/>
          <w:rtl w:val="true"/>
          <w:lang w:bidi="ar-SA"/>
        </w:rPr>
        <w:t xml:space="preserve">یَتلُو الکِتابَ عَلَی السِّنانِ وإِنَّما رَفَعوا بِهِ فَوقَ السِّنانِ کِتابا </w:t>
      </w:r>
      <w:r>
        <w:rPr>
          <w:rStyle w:val="FootnoteAnchor"/>
          <w:rtl w:val="true"/>
        </w:rPr>
        <w:footnoteReference w:id="358"/>
      </w:r>
    </w:p>
    <w:p>
      <w:pPr>
        <w:pStyle w:val="BookText"/>
        <w:rPr/>
      </w:pP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السیّد رضا الهندی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تُهنینِی الحَیاةُ وقَلبی بَعدَ قَتلَی الطُّفوفِ دامِی الجِراحِ</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مَن شَرَوا لِقاءَ حُسَینٍ بِفِراقِ النُّفوسِ وَالأَرواحِ </w:t>
      </w:r>
    </w:p>
    <w:p>
      <w:pPr>
        <w:pStyle w:val="BookText"/>
        <w:rPr/>
      </w:pPr>
      <w:r>
        <w:rPr>
          <w:rFonts w:ascii="Amiri" w:hAnsi="Amiri" w:eastAsia="Amiri" w:cs="Amiri"/>
          <w:color w:val="111111"/>
          <w:sz w:val="28"/>
          <w:sz w:val="28"/>
          <w:szCs w:val="28"/>
          <w:rtl w:val="true"/>
          <w:lang w:bidi="ar-SA"/>
        </w:rPr>
        <w:t>وَقَفوا یَدرَؤونَ سُمرَ العَوالی عَنهُ وَالنَّبلَ وَقفَةَ الأَشباحِ</w:t>
      </w:r>
    </w:p>
    <w:p>
      <w:pPr>
        <w:pStyle w:val="BookText"/>
        <w:rPr/>
      </w:pPr>
      <w:r>
        <w:rPr>
          <w:rFonts w:ascii="Amiri" w:hAnsi="Amiri" w:eastAsia="Amiri" w:cs="Amiri"/>
          <w:color w:val="111111"/>
          <w:sz w:val="28"/>
          <w:sz w:val="28"/>
          <w:szCs w:val="28"/>
          <w:rtl w:val="true"/>
          <w:lang w:bidi="ar-SA"/>
        </w:rPr>
        <w:t>فَوَقَوهُ بیضَ الظُّبا بِالنُّحورِ ال بیضِ وَالنَّبلَ بِالوُجوهِ الصِّباحِ</w:t>
      </w:r>
    </w:p>
    <w:p>
      <w:pPr>
        <w:pStyle w:val="BookText"/>
        <w:rPr/>
      </w:pPr>
      <w:r>
        <w:rPr>
          <w:rFonts w:ascii="Amiri" w:hAnsi="Amiri" w:eastAsia="Amiri" w:cs="Amiri"/>
          <w:color w:val="111111"/>
          <w:sz w:val="28"/>
          <w:sz w:val="28"/>
          <w:szCs w:val="28"/>
          <w:rtl w:val="true"/>
          <w:lang w:bidi="ar-SA"/>
        </w:rPr>
        <w:t>فِئَةٌ إن تَعاوَرَ النَّقعُ لَیلاً أطلَعوا فی سَماهُ شُهبَ الرِّماحِ</w:t>
      </w:r>
    </w:p>
    <w:p>
      <w:pPr>
        <w:pStyle w:val="BookText"/>
        <w:rPr/>
      </w:pPr>
      <w:r>
        <w:rPr>
          <w:rFonts w:ascii="Amiri" w:hAnsi="Amiri" w:eastAsia="Amiri" w:cs="Amiri"/>
          <w:color w:val="111111"/>
          <w:sz w:val="28"/>
          <w:sz w:val="28"/>
          <w:szCs w:val="28"/>
          <w:rtl w:val="true"/>
          <w:lang w:bidi="ar-SA"/>
        </w:rPr>
        <w:t>وإِذا غَنَّتِ السُّیوفُ وطافَت أکؤُسُ المَوتِ وَانتَشی کُلُّ صاحِ</w:t>
      </w:r>
    </w:p>
    <w:p>
      <w:pPr>
        <w:pStyle w:val="BookText"/>
        <w:rPr/>
      </w:pPr>
      <w:r>
        <w:rPr>
          <w:rFonts w:ascii="Amiri" w:hAnsi="Amiri" w:eastAsia="Amiri" w:cs="Amiri"/>
          <w:color w:val="111111"/>
          <w:sz w:val="28"/>
          <w:sz w:val="28"/>
          <w:szCs w:val="28"/>
          <w:rtl w:val="true"/>
          <w:lang w:bidi="ar-SA"/>
        </w:rPr>
        <w:t>باعَدوا بَینَ قُربِهِم وَالمَواضی وجُسومِ الأَعداءِ وَالأَرواحِ</w:t>
      </w:r>
    </w:p>
    <w:p>
      <w:pPr>
        <w:pStyle w:val="BookText"/>
        <w:rPr/>
      </w:pPr>
      <w:r>
        <w:rPr>
          <w:rFonts w:ascii="Amiri" w:hAnsi="Amiri" w:eastAsia="Amiri" w:cs="Amiri"/>
          <w:color w:val="111111"/>
          <w:sz w:val="28"/>
          <w:sz w:val="28"/>
          <w:szCs w:val="28"/>
          <w:rtl w:val="true"/>
          <w:lang w:bidi="ar-SA"/>
        </w:rPr>
        <w:t>أدرَکوا بِالحُسَینِ أکبَرَ عیدٍ فَغَدَوا فی مِنَی الطُّفوفِ أضاحی</w:t>
      </w:r>
    </w:p>
    <w:p>
      <w:pPr>
        <w:pStyle w:val="BookText"/>
        <w:rPr/>
      </w:pPr>
      <w:r>
        <w:rPr>
          <w:rFonts w:ascii="Amiri" w:hAnsi="Amiri" w:eastAsia="Amiri" w:cs="Amiri"/>
          <w:color w:val="111111"/>
          <w:sz w:val="28"/>
          <w:sz w:val="28"/>
          <w:szCs w:val="28"/>
          <w:rtl w:val="true"/>
          <w:lang w:bidi="ar-SA"/>
        </w:rPr>
        <w:t>لَستُ أنسی مِن بَعدِهِم طَودَ عِزٍّ وأَعادیهِ مِثلُ سَیلِ البِطاحِ</w:t>
      </w:r>
    </w:p>
    <w:p>
      <w:pPr>
        <w:pStyle w:val="BookText"/>
        <w:rPr/>
      </w:pPr>
      <w:r>
        <w:rPr>
          <w:rFonts w:ascii="Amiri" w:hAnsi="Amiri" w:eastAsia="Amiri" w:cs="Amiri"/>
          <w:color w:val="111111"/>
          <w:sz w:val="28"/>
          <w:sz w:val="28"/>
          <w:szCs w:val="28"/>
          <w:rtl w:val="true"/>
          <w:lang w:bidi="ar-SA"/>
        </w:rPr>
        <w:t>وهوَ یَحمی دینَ النَّبِیِّ بِعَضبٍ بِسناهُ لِظُلمَةِ الشِّرکِ ماحی</w:t>
      </w:r>
    </w:p>
    <w:p>
      <w:pPr>
        <w:pStyle w:val="BookText"/>
        <w:rPr/>
      </w:pPr>
      <w:r>
        <w:rPr>
          <w:rFonts w:ascii="Amiri" w:hAnsi="Amiri" w:eastAsia="Amiri" w:cs="Amiri"/>
          <w:color w:val="111111"/>
          <w:sz w:val="28"/>
          <w:sz w:val="28"/>
          <w:szCs w:val="28"/>
          <w:rtl w:val="true"/>
          <w:lang w:bidi="ar-SA"/>
        </w:rPr>
        <w:t>فَتَطیرُ القُلوبُ مِنهُ ارتِیاعا کُلَّما شَدَّ راکِباً ذَا الجَناحِ</w:t>
      </w:r>
    </w:p>
    <w:p>
      <w:pPr>
        <w:pStyle w:val="BookText"/>
        <w:rPr/>
      </w:pPr>
      <w:r>
        <w:rPr>
          <w:rFonts w:ascii="Amiri" w:hAnsi="Amiri" w:eastAsia="Amiri" w:cs="Amiri"/>
          <w:color w:val="111111"/>
          <w:sz w:val="28"/>
          <w:sz w:val="28"/>
          <w:szCs w:val="28"/>
          <w:rtl w:val="true"/>
          <w:lang w:bidi="ar-SA"/>
        </w:rPr>
        <w:t>ثُمَّ لَمّا نالَ الظَّما مِنهُ وَالشَّم سُ ونَزفُ الدِّما وثِقلُ السِّلاحِ</w:t>
      </w:r>
    </w:p>
    <w:p>
      <w:pPr>
        <w:pStyle w:val="BookText"/>
        <w:rPr/>
      </w:pPr>
      <w:r>
        <w:rPr>
          <w:rFonts w:ascii="Amiri" w:hAnsi="Amiri" w:eastAsia="Amiri" w:cs="Amiri"/>
          <w:color w:val="111111"/>
          <w:sz w:val="28"/>
          <w:sz w:val="28"/>
          <w:szCs w:val="28"/>
          <w:rtl w:val="true"/>
          <w:lang w:bidi="ar-SA"/>
        </w:rPr>
        <w:t>وَقَفَ الطَّرفَ یَستَریحُ قَلیلاً فَرَماهُ القَضا بِسَهمٍ مُتاحِ</w:t>
      </w:r>
    </w:p>
    <w:p>
      <w:pPr>
        <w:pStyle w:val="BookText"/>
        <w:rPr/>
      </w:pPr>
      <w:r>
        <w:rPr>
          <w:rFonts w:ascii="Amiri" w:hAnsi="Amiri" w:eastAsia="Amiri" w:cs="Amiri"/>
          <w:color w:val="111111"/>
          <w:sz w:val="28"/>
          <w:sz w:val="28"/>
          <w:szCs w:val="28"/>
          <w:rtl w:val="true"/>
          <w:lang w:bidi="ar-SA"/>
        </w:rPr>
        <w:t>حَرَّ قَلبی لِزَینَبَ إذ رَأَتهُ تَرِبَ الجِسمِ مُثخَناً بِالجِراحِ</w:t>
      </w:r>
    </w:p>
    <w:p>
      <w:pPr>
        <w:pStyle w:val="BookText"/>
        <w:rPr/>
      </w:pPr>
      <w:r>
        <w:rPr>
          <w:rFonts w:ascii="Amiri" w:hAnsi="Amiri" w:eastAsia="Amiri" w:cs="Amiri"/>
          <w:color w:val="111111"/>
          <w:sz w:val="28"/>
          <w:sz w:val="28"/>
          <w:szCs w:val="28"/>
          <w:rtl w:val="true"/>
          <w:lang w:bidi="ar-SA"/>
        </w:rPr>
        <w:t xml:space="preserve">أخرَسَ الخَطبُ نُطقَها فَدَعَتهُ بِدَموعٍ بِما تُجِنُّ فِصاحِ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رضا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ثلاثة وعشرون بیتاً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السیّد رضا الهندی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مُستَنهِضاً الحُجَّةَ عَجَّلَ اللّهُ تَعالی فَرَجَهُ ویَرثی جَدَّهُ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 العَصرِ أدرِکنا فَلَیسَ لَنا وِردٌ هَنِیٌّ ولا عَیشٌ لَنا رَغَدُ</w:t>
      </w:r>
    </w:p>
    <w:p>
      <w:pPr>
        <w:pStyle w:val="BookText"/>
        <w:rPr/>
      </w:pPr>
      <w:r>
        <w:rPr>
          <w:rFonts w:ascii="Amiri" w:hAnsi="Amiri" w:eastAsia="Amiri" w:cs="Amiri"/>
          <w:color w:val="111111"/>
          <w:sz w:val="28"/>
          <w:sz w:val="28"/>
          <w:szCs w:val="28"/>
          <w:rtl w:val="true"/>
          <w:lang w:bidi="ar-SA"/>
        </w:rPr>
        <w:t>طالَت عَلَینا لَیالِی الانتِظارِ فَهَل یَابنَ الزَّکِیِّ لِلَیلِ الانتِظارِ غَدُ</w:t>
      </w:r>
    </w:p>
    <w:p>
      <w:pPr>
        <w:pStyle w:val="BookText"/>
        <w:rPr/>
      </w:pPr>
      <w:r>
        <w:rPr>
          <w:rFonts w:ascii="Amiri" w:hAnsi="Amiri" w:eastAsia="Amiri" w:cs="Amiri"/>
          <w:color w:val="111111"/>
          <w:sz w:val="28"/>
          <w:sz w:val="28"/>
          <w:szCs w:val="28"/>
          <w:rtl w:val="true"/>
          <w:lang w:bidi="ar-SA"/>
        </w:rPr>
        <w:t>فَاکحَل بِطَلعَتِکَ الغَرّا لَنا مُقَلاً یَکادُ یَأتی عَلی إنسانِهَا الرَّمَدُ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نَحنُ مَرمیً لِنَبلِ النّائِباتِ وهَل یُغنِی اصطِبارٌ وَهی مِن دِرعِهِ الجَلَدُ </w:t>
      </w:r>
      <w:bookmarkStart w:id="342" w:name="pg14251_152734"/>
    </w:p>
    <w:p>
      <w:pPr>
        <w:pStyle w:val="BookText"/>
        <w:rPr/>
      </w:pPr>
      <w:bookmarkEnd w:id="342"/>
      <w:r>
        <w:rPr>
          <w:rFonts w:ascii="Amiri" w:hAnsi="Amiri" w:eastAsia="Amiri" w:cs="Amiri"/>
          <w:color w:val="111111"/>
          <w:sz w:val="28"/>
          <w:sz w:val="28"/>
          <w:szCs w:val="28"/>
          <w:rtl w:val="true"/>
          <w:lang w:bidi="ar-SA"/>
        </w:rPr>
        <w:t>کَم ذا یُؤَلَّفُ شَملُ الظّالِمینَ لَکُم وشَملُکُم بِیَدَی أعدائِکُم بَدَدُ</w:t>
      </w:r>
    </w:p>
    <w:p>
      <w:pPr>
        <w:pStyle w:val="BookText"/>
        <w:rPr/>
      </w:pPr>
      <w:r>
        <w:rPr>
          <w:rFonts w:ascii="Amiri" w:hAnsi="Amiri" w:eastAsia="Amiri" w:cs="Amiri"/>
          <w:color w:val="111111"/>
          <w:sz w:val="28"/>
          <w:sz w:val="28"/>
          <w:szCs w:val="28"/>
          <w:rtl w:val="true"/>
          <w:lang w:bidi="ar-SA"/>
        </w:rPr>
        <w:t>فَانهَض فَدَتکَ بَقایا أنفُسٍ ظَفَرَت بِهَا النَّوائِبُ لَمّا خانَهَا الجَلَدُ</w:t>
      </w:r>
    </w:p>
    <w:p>
      <w:pPr>
        <w:pStyle w:val="BookText"/>
        <w:rPr/>
      </w:pPr>
      <w:r>
        <w:rPr>
          <w:rFonts w:ascii="Amiri" w:hAnsi="Amiri" w:eastAsia="Amiri" w:cs="Amiri"/>
          <w:color w:val="111111"/>
          <w:sz w:val="28"/>
          <w:sz w:val="28"/>
          <w:szCs w:val="28"/>
          <w:rtl w:val="true"/>
          <w:lang w:bidi="ar-SA"/>
        </w:rPr>
        <w:t>هَب أنَّ جُندَکَ مَعدودٌ فَجَدُّکَ قَد لاقی بِسَبعینَ جَیشاً ما لَهُ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 فیهِمِ بِأَبطالٍ إذا بَرَقَت سُیوفُهُم مَطَروا حَتفاً وما رَعَدوا</w:t>
      </w:r>
    </w:p>
    <w:p>
      <w:pPr>
        <w:pStyle w:val="BookText"/>
        <w:rPr/>
      </w:pPr>
      <w:r>
        <w:rPr>
          <w:rFonts w:ascii="Amiri" w:hAnsi="Amiri" w:eastAsia="Amiri" w:cs="Amiri"/>
          <w:color w:val="111111"/>
          <w:sz w:val="28"/>
          <w:sz w:val="28"/>
          <w:szCs w:val="28"/>
          <w:rtl w:val="true"/>
          <w:lang w:bidi="ar-SA"/>
        </w:rPr>
        <w:t>حَتّی مَضَیتَ شَهیداً بَینَهُم عَمِیَت عُیونُهُم شَهِدوا مِنکَ الَّذی شَهِدوا</w:t>
      </w:r>
    </w:p>
    <w:p>
      <w:pPr>
        <w:pStyle w:val="BookText"/>
        <w:rPr/>
      </w:pPr>
      <w:r>
        <w:rPr>
          <w:rFonts w:ascii="Amiri" w:hAnsi="Amiri" w:eastAsia="Amiri" w:cs="Amiri"/>
          <w:color w:val="111111"/>
          <w:sz w:val="28"/>
          <w:sz w:val="28"/>
          <w:szCs w:val="28"/>
          <w:rtl w:val="true"/>
          <w:lang w:bidi="ar-SA"/>
        </w:rPr>
        <w:t>یا ثاوِیاً فی هَجیرِ الصَّیفِ کَفَّنَهُ سافِی الرِّیاحِ ووارَتهُ القَنا القُصُدُ</w:t>
      </w:r>
    </w:p>
    <w:p>
      <w:pPr>
        <w:pStyle w:val="BookText"/>
        <w:rPr/>
      </w:pPr>
      <w:r>
        <w:rPr>
          <w:rFonts w:ascii="Amiri" w:hAnsi="Amiri" w:eastAsia="Amiri" w:cs="Amiri"/>
          <w:color w:val="111111"/>
          <w:sz w:val="28"/>
          <w:sz w:val="28"/>
          <w:szCs w:val="28"/>
          <w:rtl w:val="true"/>
          <w:lang w:bidi="ar-SA"/>
        </w:rPr>
        <w:t xml:space="preserve">لا بَلَّ ذا غُلَّةٍ نَهرٌ قُتِلتَ بِهِ مورَی الفُؤادِ اواماً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مُطَّرِدُ</w:t>
      </w:r>
    </w:p>
    <w:p>
      <w:pPr>
        <w:pStyle w:val="BookText"/>
        <w:rPr/>
      </w:pPr>
      <w:r>
        <w:rPr>
          <w:rFonts w:ascii="Amiri" w:hAnsi="Amiri" w:eastAsia="Amiri" w:cs="Amiri"/>
          <w:color w:val="111111"/>
          <w:sz w:val="28"/>
          <w:sz w:val="28"/>
          <w:szCs w:val="28"/>
          <w:rtl w:val="true"/>
          <w:lang w:bidi="ar-SA"/>
        </w:rPr>
        <w:t>عَلَی النَّبِیِّ عَزیزٌ لَو یَراکَ وقَد شَفی بِمَصرَعِکَ الأَعداءُ ما حَقَدوا</w:t>
      </w:r>
    </w:p>
    <w:p>
      <w:pPr>
        <w:pStyle w:val="BookText"/>
        <w:rPr/>
      </w:pPr>
      <w:r>
        <w:rPr>
          <w:rFonts w:ascii="Amiri" w:hAnsi="Amiri" w:eastAsia="Amiri" w:cs="Amiri"/>
          <w:color w:val="111111"/>
          <w:sz w:val="28"/>
          <w:sz w:val="28"/>
          <w:szCs w:val="28"/>
          <w:rtl w:val="true"/>
          <w:lang w:bidi="ar-SA"/>
        </w:rPr>
        <w:t>وأَصدَروکَ لَهیفَ القَلبِ،لا صَدَروا وحَلَّؤوکَ عَنِ المَورودِ لا وَرَدوا</w:t>
      </w:r>
    </w:p>
    <w:p>
      <w:pPr>
        <w:pStyle w:val="BookText"/>
        <w:rPr/>
      </w:pPr>
      <w:r>
        <w:rPr>
          <w:rFonts w:ascii="Amiri" w:hAnsi="Amiri" w:eastAsia="Amiri" w:cs="Amiri"/>
          <w:color w:val="111111"/>
          <w:sz w:val="28"/>
          <w:sz w:val="28"/>
          <w:szCs w:val="28"/>
          <w:rtl w:val="true"/>
          <w:lang w:bidi="ar-SA"/>
        </w:rPr>
        <w:t>ولَو تَری أعیُنُ الزَّهراءِ قُرَّتَها وَالنَّبلُ مِن فَوقِهِ کَالهُدبِ یَنعَقِدُ</w:t>
      </w:r>
    </w:p>
    <w:p>
      <w:pPr>
        <w:pStyle w:val="BookText"/>
        <w:rPr/>
      </w:pPr>
      <w:r>
        <w:rPr>
          <w:rFonts w:ascii="Amiri" w:hAnsi="Amiri" w:eastAsia="Amiri" w:cs="Amiri"/>
          <w:color w:val="111111"/>
          <w:sz w:val="28"/>
          <w:sz w:val="28"/>
          <w:szCs w:val="28"/>
          <w:rtl w:val="true"/>
          <w:lang w:bidi="ar-SA"/>
        </w:rPr>
        <w:t>لَهُ عَلَی السُّمرِ رَأسٌ تَستَضیءُ بِهِ سُمرُ القَنا وعَلی وَجهِ الثَّری جَسَدُ</w:t>
      </w:r>
    </w:p>
    <w:p>
      <w:pPr>
        <w:pStyle w:val="BookText"/>
        <w:rPr/>
      </w:pPr>
      <w:r>
        <w:rPr>
          <w:rFonts w:ascii="Amiri" w:hAnsi="Amiri" w:eastAsia="Amiri" w:cs="Amiri"/>
          <w:color w:val="111111"/>
          <w:sz w:val="28"/>
          <w:sz w:val="28"/>
          <w:szCs w:val="28"/>
          <w:rtl w:val="true"/>
          <w:lang w:bidi="ar-SA"/>
        </w:rPr>
        <w:t>إذاً لَحَنَّت وأَنَّت وَانهَمَت مُقَلٌ مِنها وحَرَّت بِنیرانِ الأسی کَبِدُ</w:t>
      </w:r>
    </w:p>
    <w:p>
      <w:pPr>
        <w:pStyle w:val="BookText"/>
        <w:rPr/>
      </w:pPr>
      <w:r>
        <w:rPr>
          <w:rFonts w:ascii="Amiri" w:hAnsi="Amiri" w:eastAsia="Amiri" w:cs="Amiri"/>
          <w:color w:val="111111"/>
          <w:sz w:val="28"/>
          <w:sz w:val="28"/>
          <w:szCs w:val="28"/>
          <w:rtl w:val="true"/>
          <w:lang w:bidi="ar-SA"/>
        </w:rPr>
        <w:t>عَجِبتُ لِلأَرضِ ما ساخَت جَوانِبُها وقَد تَضَعضَعَ مِنهَا الطَّودُ وَالوَتَدُ</w:t>
      </w:r>
    </w:p>
    <w:p>
      <w:pPr>
        <w:pStyle w:val="BookText"/>
        <w:rPr/>
      </w:pPr>
      <w:r>
        <w:rPr>
          <w:rFonts w:ascii="Amiri" w:hAnsi="Amiri" w:eastAsia="Amiri" w:cs="Amiri"/>
          <w:color w:val="111111"/>
          <w:sz w:val="28"/>
          <w:sz w:val="28"/>
          <w:szCs w:val="28"/>
          <w:rtl w:val="true"/>
          <w:lang w:bidi="ar-SA"/>
        </w:rPr>
        <w:t>ولِلسَّماواتِ لِم لا زُلزِلَت وعَلی مَن بَعدَ سِبطِ رَسولِ اللّهِ تَعتَمِدُ</w:t>
      </w:r>
    </w:p>
    <w:p>
      <w:pPr>
        <w:pStyle w:val="BookText"/>
        <w:rPr/>
      </w:pPr>
      <w:r>
        <w:rPr>
          <w:rFonts w:ascii="Amiri" w:hAnsi="Amiri" w:eastAsia="Amiri" w:cs="Amiri"/>
          <w:color w:val="111111"/>
          <w:sz w:val="28"/>
          <w:sz w:val="28"/>
          <w:szCs w:val="28"/>
          <w:rtl w:val="true"/>
          <w:lang w:bidi="ar-SA"/>
        </w:rPr>
        <w:t xml:space="preserve">اللّهُ أکبَرُ ماتَ الدّینُ وَانطَمَسَت أعلامُهُ وعَفَی الإِیمانُ وَالرَّشَدُ </w:t>
      </w:r>
      <w:r>
        <w:rPr>
          <w:rStyle w:val="FootnoteAnchor"/>
          <w:rtl w:val="true"/>
        </w:rPr>
        <w:footnoteReference w:id="361"/>
      </w:r>
    </w:p>
    <w:p>
      <w:pPr>
        <w:pStyle w:val="Heading4"/>
        <w:numPr>
          <w:ilvl w:val="3"/>
          <w:numId w:val="1"/>
        </w:numPr>
        <w:rPr/>
      </w:pPr>
      <w:bookmarkStart w:id="343" w:name="__RefHeading___Toc96856_1588784861"/>
      <w:bookmarkStart w:id="344" w:name="_Toc117"/>
      <w:bookmarkEnd w:id="343"/>
      <w:r>
        <w:rPr/>
        <w:t>18</w:t>
      </w:r>
      <w:r>
        <w:rPr>
          <w:rtl w:val="true"/>
        </w:rPr>
        <w:t>.</w:t>
      </w:r>
      <w:r>
        <w:rPr>
          <w:rtl w:val="true"/>
        </w:rPr>
        <w:t>الدُّکتورُ زَکِی المَحاسِنِیُّ‌</w:t>
      </w:r>
      <w:bookmarkEnd w:id="34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لِلدکتورِ زَکی المَحاسِنِیِّ یَرثِی الإِمامَ الحُسَینَ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عاطِنی دَمعاً وخُذ مِنِّیَ عَیناً وا حُسَیناً وا حُسَیناً وا حُسَینا</w:t>
      </w:r>
    </w:p>
    <w:p>
      <w:pPr>
        <w:pStyle w:val="BookText"/>
        <w:rPr/>
      </w:pPr>
      <w:r>
        <w:rPr>
          <w:rFonts w:ascii="Amiri" w:hAnsi="Amiri" w:eastAsia="Amiri" w:cs="Amiri"/>
          <w:color w:val="111111"/>
          <w:sz w:val="28"/>
          <w:sz w:val="28"/>
          <w:szCs w:val="28"/>
          <w:rtl w:val="true"/>
          <w:lang w:bidi="ar-SA"/>
        </w:rPr>
        <w:t>أنَا فِی الشّامِ وتَیَّارُ حَنانی یَنتَحی مِن ذِکرِکَ المَحزونِ حَینا</w:t>
      </w:r>
    </w:p>
    <w:p>
      <w:pPr>
        <w:pStyle w:val="BookText"/>
        <w:rPr/>
      </w:pPr>
      <w:r>
        <w:rPr>
          <w:rFonts w:ascii="Amiri" w:hAnsi="Amiri" w:eastAsia="Amiri" w:cs="Amiri"/>
          <w:color w:val="111111"/>
          <w:sz w:val="28"/>
          <w:sz w:val="28"/>
          <w:szCs w:val="28"/>
          <w:rtl w:val="true"/>
          <w:lang w:bidi="ar-SA"/>
        </w:rPr>
        <w:t>یَسأَلُ الرّیحَ إذا هَبَّت رُخاءً فِی البَوادی عَن هَویً قَد کانَ دینا</w:t>
      </w:r>
    </w:p>
    <w:p>
      <w:pPr>
        <w:pStyle w:val="BookText"/>
        <w:rPr/>
      </w:pPr>
      <w:r>
        <w:rPr>
          <w:rFonts w:ascii="Amiri" w:hAnsi="Amiri" w:eastAsia="Amiri" w:cs="Amiri"/>
          <w:color w:val="111111"/>
          <w:sz w:val="28"/>
          <w:sz w:val="28"/>
          <w:szCs w:val="28"/>
          <w:rtl w:val="true"/>
          <w:lang w:bidi="ar-SA"/>
        </w:rPr>
        <w:t>یا مِهاداً فِی العِراقَینِ أجیبی أینَ مَثوی ذلِکَ المَحبوبِ أینا</w:t>
      </w:r>
    </w:p>
    <w:p>
      <w:pPr>
        <w:pStyle w:val="BookText"/>
        <w:rPr/>
      </w:pPr>
      <w:r>
        <w:rPr>
          <w:rFonts w:ascii="Amiri" w:hAnsi="Amiri" w:eastAsia="Amiri" w:cs="Amiri"/>
          <w:color w:val="111111"/>
          <w:sz w:val="28"/>
          <w:sz w:val="28"/>
          <w:szCs w:val="28"/>
          <w:rtl w:val="true"/>
          <w:lang w:bidi="ar-SA"/>
        </w:rPr>
        <w:t>کَربَلاءٌ لَفحَةٌ قَهرِیَّةٌ حَمَلت فی صَفحَةِ التاریخِ شَینا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یُطغیها عَلی طُغیانِها بَطَلٌ أعداؤُهُ 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الجَمعُ فی وَثبِ الفِدا یا حُسَیناهُ لِلُقیاکَ أتَینا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واُمّی تِلکَ رو حٌ غَیرَ ما نَفدیکَ فیها مَا اقتَنَینا</w:t>
      </w:r>
    </w:p>
    <w:p>
      <w:pPr>
        <w:pStyle w:val="BookText"/>
        <w:rPr/>
      </w:pPr>
      <w:r>
        <w:rPr>
          <w:rFonts w:ascii="Amiri" w:hAnsi="Amiri" w:eastAsia="Amiri" w:cs="Amiri"/>
          <w:color w:val="111111"/>
          <w:sz w:val="28"/>
          <w:sz w:val="28"/>
          <w:szCs w:val="28"/>
          <w:rtl w:val="true"/>
          <w:lang w:bidi="ar-SA"/>
        </w:rPr>
        <w:t>خُذ أبَا الحَمدِ فَهذی طَعنَةٌ بِعَدُوِّ اللّهِ طَغواها وَرَینا</w:t>
      </w:r>
    </w:p>
    <w:p>
      <w:pPr>
        <w:pStyle w:val="BookText"/>
        <w:rPr/>
      </w:pPr>
      <w:r>
        <w:rPr>
          <w:rFonts w:ascii="Amiri" w:hAnsi="Amiri" w:eastAsia="Amiri" w:cs="Amiri"/>
          <w:color w:val="111111"/>
          <w:sz w:val="28"/>
          <w:sz w:val="28"/>
          <w:szCs w:val="28"/>
          <w:rtl w:val="true"/>
          <w:lang w:bidi="ar-SA"/>
        </w:rPr>
        <w:t>وهُتافٌ قَد عَلا تَهدارُهُ نَحنُ أنصارُکَ إنّا قَد حَمَینا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عَطَشاً غِبتَ عَنِ الدُّنیا فَیا لَیتَنا حُزناً بِماءٍ مَا ارتَوَینا</w:t>
      </w:r>
    </w:p>
    <w:p>
      <w:pPr>
        <w:pStyle w:val="BookText"/>
        <w:rPr/>
      </w:pPr>
      <w:r>
        <w:rPr>
          <w:rFonts w:ascii="Amiri" w:hAnsi="Amiri" w:eastAsia="Amiri" w:cs="Amiri"/>
          <w:color w:val="111111"/>
          <w:sz w:val="28"/>
          <w:sz w:val="28"/>
          <w:szCs w:val="28"/>
          <w:rtl w:val="true"/>
          <w:lang w:bidi="ar-SA"/>
        </w:rPr>
        <w:t>نَشرَبُ الکَأسَ بِلا طَعمٍ وما ساغَ أنّا بَعدَ ظَمآنَ استَقَینا</w:t>
      </w:r>
    </w:p>
    <w:p>
      <w:pPr>
        <w:pStyle w:val="BookText"/>
        <w:rPr/>
      </w:pPr>
      <w:r>
        <w:rPr>
          <w:rFonts w:ascii="Amiri" w:hAnsi="Amiri" w:eastAsia="Amiri" w:cs="Amiri"/>
          <w:color w:val="111111"/>
          <w:sz w:val="28"/>
          <w:sz w:val="28"/>
          <w:szCs w:val="28"/>
          <w:rtl w:val="true"/>
          <w:lang w:bidi="ar-SA"/>
        </w:rPr>
        <w:t>لَیسَ یَرثیکَ سِوی روحٍ عَلَی النَّجَفِ الأَشرَفِ عَنها مَا انثَنَینا</w:t>
      </w:r>
    </w:p>
    <w:p>
      <w:pPr>
        <w:pStyle w:val="BookText"/>
        <w:rPr/>
      </w:pPr>
      <w:r>
        <w:rPr>
          <w:rFonts w:ascii="Amiri" w:hAnsi="Amiri" w:eastAsia="Amiri" w:cs="Amiri"/>
          <w:color w:val="111111"/>
          <w:sz w:val="28"/>
          <w:sz w:val="28"/>
          <w:szCs w:val="28"/>
          <w:rtl w:val="true"/>
          <w:lang w:bidi="ar-SA"/>
        </w:rPr>
        <w:t xml:space="preserve">حَمَلَت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سُکِبَت شِعراً لِمَرثی ما رَثَینا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حَبیبی لَکَ فِی الشّامِ نَدیً فی مَطَلِّ الزَّهرِ قَد رَفَّ عَلَینا </w:t>
      </w:r>
      <w:bookmarkStart w:id="345" w:name="pg14251_152736"/>
    </w:p>
    <w:p>
      <w:pPr>
        <w:pStyle w:val="BookText"/>
        <w:rPr/>
      </w:pPr>
      <w:bookmarkEnd w:id="345"/>
      <w:r>
        <w:rPr>
          <w:rFonts w:ascii="Amiri" w:hAnsi="Amiri" w:eastAsia="Amiri" w:cs="Amiri"/>
          <w:color w:val="111111"/>
          <w:sz w:val="28"/>
          <w:sz w:val="28"/>
          <w:szCs w:val="28"/>
          <w:rtl w:val="true"/>
          <w:lang w:bidi="ar-SA"/>
        </w:rPr>
        <w:t xml:space="preserve">کَم رَکِبنَا الشَّوقَ نَسری عُمرَهُ خَلفَ آمادِ الهَوی فیهِ جَرَینا </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96858_1588784861"/>
      <w:bookmarkStart w:id="347" w:name="_Toc118"/>
      <w:bookmarkEnd w:id="346"/>
      <w:r>
        <w:rPr/>
        <w:t>19</w:t>
      </w:r>
      <w:r>
        <w:rPr>
          <w:rtl w:val="true"/>
        </w:rPr>
        <w:t>.</w:t>
      </w:r>
      <w:r>
        <w:rPr>
          <w:rtl w:val="true"/>
        </w:rPr>
        <w:t>السَّیِّدُ صالِحٌ الحِلِّیُّ‌</w:t>
      </w:r>
      <w:bookmarkEnd w:id="347"/>
    </w:p>
    <w:p>
      <w:pPr>
        <w:pStyle w:val="BookText"/>
        <w:rPr/>
      </w:pPr>
      <w:r>
        <w:rPr>
          <w:rStyle w:val="FootnoteAnchor"/>
          <w:rtl w:val="true"/>
        </w:rPr>
        <w:footnoteReference w:id="3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صالِحٍ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أبِی الفَضلِ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هاشِمٍ سَلَبَت امَیَّةُ تاجَها وفَرَت بِسَیفِ ضَلالِها أوداجَها</w:t>
      </w:r>
    </w:p>
    <w:p>
      <w:pPr>
        <w:pStyle w:val="BookText"/>
        <w:rPr/>
      </w:pPr>
      <w:r>
        <w:rPr>
          <w:rFonts w:ascii="Amiri" w:hAnsi="Amiri" w:eastAsia="Amiri" w:cs="Amiri"/>
          <w:color w:val="111111"/>
          <w:sz w:val="28"/>
          <w:sz w:val="28"/>
          <w:szCs w:val="28"/>
          <w:rtl w:val="true"/>
          <w:lang w:bidi="ar-SA"/>
        </w:rPr>
        <w:t>تَخلو عَرینَةُ هاشِمٍ مِن اسدِها وتَکونُ ذُؤبانُ الفَلا وُلّاجَها</w:t>
      </w:r>
    </w:p>
    <w:p>
      <w:pPr>
        <w:pStyle w:val="BookText"/>
        <w:rPr/>
      </w:pPr>
      <w:r>
        <w:rPr>
          <w:rFonts w:ascii="Amiri" w:hAnsi="Amiri" w:eastAsia="Amiri" w:cs="Amiri"/>
          <w:color w:val="111111"/>
          <w:sz w:val="28"/>
          <w:sz w:val="28"/>
          <w:szCs w:val="28"/>
          <w:rtl w:val="true"/>
          <w:lang w:bidi="ar-SA"/>
        </w:rPr>
        <w:t>قَومٌ إذَا الهَیجا تَلاطَمَ مَوجُها خاضوا بُشزَّبِ خَیلِهِم أمواجَها</w:t>
      </w:r>
    </w:p>
    <w:p>
      <w:pPr>
        <w:pStyle w:val="BookText"/>
        <w:rPr/>
      </w:pPr>
      <w:r>
        <w:rPr>
          <w:rFonts w:ascii="Amiri" w:hAnsi="Amiri" w:eastAsia="Amiri" w:cs="Amiri"/>
          <w:color w:val="111111"/>
          <w:sz w:val="28"/>
          <w:sz w:val="28"/>
          <w:szCs w:val="28"/>
          <w:rtl w:val="true"/>
          <w:lang w:bidi="ar-SA"/>
        </w:rPr>
        <w:t>ما بالُها أغضَت وعَهدِیَ أنَّها کانَت لِکُلِّ مُلِمَّةٍ فُرّاجَها</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لِلشّوسِ عَبّاسٌ یُریهِم وَجهَهُ وَالوَفدُ یَنظُرُ باسِماً مُحتاجَها</w:t>
      </w:r>
    </w:p>
    <w:p>
      <w:pPr>
        <w:pStyle w:val="BookText"/>
        <w:rPr/>
      </w:pPr>
      <w:r>
        <w:rPr>
          <w:rFonts w:ascii="Amiri" w:hAnsi="Amiri" w:eastAsia="Amiri" w:cs="Amiri"/>
          <w:color w:val="111111"/>
          <w:sz w:val="28"/>
          <w:sz w:val="28"/>
          <w:szCs w:val="28"/>
          <w:rtl w:val="true"/>
          <w:lang w:bidi="ar-SA"/>
        </w:rPr>
        <w:t>بابُ الحَوائِجِ ما دَعَتُه مَروعَةٌ فی حاجَةٍ إلّاویَقضی حاجَها</w:t>
      </w:r>
    </w:p>
    <w:p>
      <w:pPr>
        <w:pStyle w:val="BookText"/>
        <w:rPr/>
      </w:pPr>
      <w:r>
        <w:rPr>
          <w:rFonts w:ascii="Amiri" w:hAnsi="Amiri" w:eastAsia="Amiri" w:cs="Amiri"/>
          <w:color w:val="111111"/>
          <w:sz w:val="28"/>
          <w:sz w:val="28"/>
          <w:szCs w:val="28"/>
          <w:rtl w:val="true"/>
          <w:lang w:bidi="ar-SA"/>
        </w:rPr>
        <w:t>بِأَبی أبَا الفَضلِ الَّذی مِن فَضلِهِ السّامی تَعَلَّمَتِ الوَری مِنهاجَها</w:t>
      </w:r>
    </w:p>
    <w:p>
      <w:pPr>
        <w:pStyle w:val="BookText"/>
        <w:rPr/>
      </w:pPr>
      <w:r>
        <w:rPr>
          <w:rFonts w:ascii="Amiri" w:hAnsi="Amiri" w:eastAsia="Amiri" w:cs="Amiri"/>
          <w:color w:val="111111"/>
          <w:sz w:val="28"/>
          <w:sz w:val="28"/>
          <w:szCs w:val="28"/>
          <w:rtl w:val="true"/>
          <w:lang w:bidi="ar-SA"/>
        </w:rPr>
        <w:t xml:space="preserve">قَطَعوا یَدَیهِ وطالَما مِن کَفِّهِ دِیَمُ الدِّما قَد أمطَرَت ثَجّاجَها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أعَمودَ أخبِیَتی وحامی حَوزَتی وسِراجَ لَیلی إن فَقَدتُ سِراجَها</w:t>
      </w:r>
    </w:p>
    <w:p>
      <w:pPr>
        <w:pStyle w:val="BookText"/>
        <w:rPr/>
      </w:pPr>
      <w:r>
        <w:rPr>
          <w:rFonts w:ascii="Amiri" w:hAnsi="Amiri" w:eastAsia="Amiri" w:cs="Amiri"/>
          <w:color w:val="111111"/>
          <w:sz w:val="28"/>
          <w:sz w:val="28"/>
          <w:szCs w:val="28"/>
          <w:rtl w:val="true"/>
          <w:lang w:bidi="ar-SA"/>
        </w:rPr>
        <w:t>أعزِز عَلَیکَ بِأَن تَرانِیَ مُفرَداً فاجَأتَ مِن جَیشِ العِدی أفواجَها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أفدی مُحَیّاً بِالتُّرابِ قَدِ اکتَسَت مِن نورِهِ شَمسُ الضُّحی أبهاجَها </w:t>
      </w:r>
      <w:r>
        <w:rPr>
          <w:rStyle w:val="FootnoteAnchor"/>
          <w:rtl w:val="true"/>
        </w:rPr>
        <w:footnoteReference w:id="366"/>
      </w:r>
      <w:bookmarkStart w:id="348" w:name="pg14251_152737"/>
    </w:p>
    <w:p>
      <w:pPr>
        <w:pStyle w:val="Heading4"/>
        <w:numPr>
          <w:ilvl w:val="3"/>
          <w:numId w:val="1"/>
        </w:numPr>
        <w:rPr/>
      </w:pPr>
      <w:bookmarkStart w:id="349" w:name="__RefHeading___Toc96860_1588784861"/>
      <w:bookmarkStart w:id="350" w:name="_Toc119"/>
      <w:bookmarkEnd w:id="348"/>
      <w:bookmarkEnd w:id="349"/>
      <w:r>
        <w:rPr/>
        <w:t>20</w:t>
      </w:r>
      <w:r>
        <w:rPr>
          <w:rtl w:val="true"/>
        </w:rPr>
        <w:t>.</w:t>
      </w:r>
      <w:r>
        <w:rPr>
          <w:rtl w:val="true"/>
        </w:rPr>
        <w:t>السَّیِّدُ صالِحٌ القَزوینِیُّ‌</w:t>
      </w:r>
      <w:bookmarkEnd w:id="350"/>
    </w:p>
    <w:p>
      <w:pPr>
        <w:pStyle w:val="BookText"/>
        <w:rPr/>
      </w:pPr>
      <w:r>
        <w:rPr>
          <w:rStyle w:val="FootnoteAnchor"/>
          <w:rtl w:val="true"/>
        </w:rPr>
        <w:footnoteReference w:id="367"/>
      </w:r>
    </w:p>
    <w:p>
      <w:pPr>
        <w:pStyle w:val="BookText"/>
        <w:rPr/>
      </w:pP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صالِحِ القَزوینِیِّ یَرثِی الحُسَینَ علیه السّلام وصَحبَهُ المَیامینَ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أحدَثَ الحَدَثانِ خَطباً مُفظعِاً إلّا وخَطبُ السِّبطِ مِنهُ أفظَعُ</w:t>
      </w:r>
    </w:p>
    <w:p>
      <w:pPr>
        <w:pStyle w:val="BookText"/>
        <w:rPr/>
      </w:pPr>
      <w:r>
        <w:rPr>
          <w:rFonts w:ascii="Amiri" w:hAnsi="Amiri" w:eastAsia="Amiri" w:cs="Amiri"/>
          <w:color w:val="111111"/>
          <w:sz w:val="28"/>
          <w:sz w:val="28"/>
          <w:szCs w:val="28"/>
          <w:rtl w:val="true"/>
          <w:lang w:bidi="ar-SA"/>
        </w:rPr>
        <w:t>دَمُهُ یُباحُ ورَأسُهُ فَوقَ الرِّما حِ وشِلوُهُ بِشَبَا الصِّفاحِ مُوَزَّعُ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کَوکَبَ العَرشِ الَّذی مِن نورِهِ ال کُرسِیُّ وَالسَّبعُ العُلی تَتَشَعشَعُ</w:t>
      </w:r>
    </w:p>
    <w:p>
      <w:pPr>
        <w:pStyle w:val="BookText"/>
        <w:rPr/>
      </w:pPr>
      <w:r>
        <w:rPr>
          <w:rFonts w:ascii="Amiri" w:hAnsi="Amiri" w:eastAsia="Amiri" w:cs="Amiri"/>
          <w:color w:val="111111"/>
          <w:sz w:val="28"/>
          <w:sz w:val="28"/>
          <w:szCs w:val="28"/>
          <w:rtl w:val="true"/>
          <w:lang w:bidi="ar-SA"/>
        </w:rPr>
        <w:t>کَیفَ اتَّخَذَتَ الغاضِرِیَّةَ مَضجَعاً وَالعَرشُ وَدَّ بِأَنَّهُ لَکَ مَضجَعُ</w:t>
      </w:r>
    </w:p>
    <w:p>
      <w:pPr>
        <w:pStyle w:val="BookText"/>
        <w:rPr/>
      </w:pPr>
      <w:r>
        <w:rPr>
          <w:rFonts w:ascii="Amiri" w:hAnsi="Amiri" w:eastAsia="Amiri" w:cs="Amiri"/>
          <w:color w:val="111111"/>
          <w:sz w:val="28"/>
          <w:sz w:val="28"/>
          <w:szCs w:val="28"/>
          <w:rtl w:val="true"/>
          <w:lang w:bidi="ar-SA"/>
        </w:rPr>
        <w:t>لَهفی لِآلِکَ کُلَّما دَمِعَت لَها عَینٌ بِأَطرافِ الأَسِنَّةِ تُقرَعُ</w:t>
      </w:r>
    </w:p>
    <w:p>
      <w:pPr>
        <w:pStyle w:val="BookText"/>
        <w:rPr/>
      </w:pPr>
      <w:r>
        <w:rPr>
          <w:rFonts w:ascii="Amiri" w:hAnsi="Amiri" w:eastAsia="Amiri" w:cs="Amiri"/>
          <w:color w:val="111111"/>
          <w:sz w:val="28"/>
          <w:sz w:val="28"/>
          <w:szCs w:val="28"/>
          <w:rtl w:val="true"/>
          <w:lang w:bidi="ar-SA"/>
        </w:rPr>
        <w:t>وإِلی یَزیدَ حَواسِراً تُهدی عَلَی ال أَقتابِ تَحمِلُها العِجافُ الضُّلَّعُ</w:t>
      </w:r>
    </w:p>
    <w:p>
      <w:pPr>
        <w:pStyle w:val="BookText"/>
        <w:rPr/>
      </w:pPr>
      <w:r>
        <w:rPr>
          <w:rFonts w:ascii="Amiri" w:hAnsi="Amiri" w:eastAsia="Amiri" w:cs="Amiri"/>
          <w:color w:val="111111"/>
          <w:sz w:val="28"/>
          <w:sz w:val="28"/>
          <w:szCs w:val="28"/>
          <w:rtl w:val="true"/>
          <w:lang w:bidi="ar-SA"/>
        </w:rPr>
        <w:t>لَهفی عَلی زَینِ العِبادِ مُصَفَّداً مُضنیً یُقادُ عَلی بَعیرٍ یَضلَعُ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أقمارٌ أفَلنَ بِکَربَلا ولَها بِیَثرِبَ وَالمُحَصَّبِ مَطلَعُ</w:t>
      </w:r>
    </w:p>
    <w:p>
      <w:pPr>
        <w:pStyle w:val="BookText"/>
        <w:rPr/>
      </w:pPr>
      <w:r>
        <w:rPr>
          <w:rFonts w:ascii="Amiri" w:hAnsi="Amiri" w:eastAsia="Amiri" w:cs="Amiri"/>
          <w:color w:val="111111"/>
          <w:sz w:val="28"/>
          <w:sz w:val="28"/>
          <w:szCs w:val="28"/>
          <w:rtl w:val="true"/>
          <w:lang w:bidi="ar-SA"/>
        </w:rPr>
        <w:t>أنِسَت بِهِم أرضُ الطُّفوفِ واُوحِشَت هَضَباتُ یَثرِبَ وَالمُقامُ الأَرفَعُ</w:t>
      </w:r>
    </w:p>
    <w:p>
      <w:pPr>
        <w:pStyle w:val="BookText"/>
        <w:rPr/>
      </w:pPr>
      <w:r>
        <w:rPr>
          <w:rFonts w:ascii="Amiri" w:hAnsi="Amiri" w:eastAsia="Amiri" w:cs="Amiri"/>
          <w:color w:val="111111"/>
          <w:sz w:val="28"/>
          <w:sz w:val="28"/>
          <w:szCs w:val="28"/>
          <w:rtl w:val="true"/>
          <w:lang w:bidi="ar-SA"/>
        </w:rPr>
        <w:t>طُف بی عَلی أرضِ الطُّفوفِ وقُل لَها مُستَعبِراً أعَلِمتِ مَن بِکِ مودَعُ</w:t>
      </w:r>
    </w:p>
    <w:p>
      <w:pPr>
        <w:pStyle w:val="BookText"/>
        <w:rPr/>
      </w:pPr>
      <w:r>
        <w:rPr>
          <w:rFonts w:ascii="Amiri" w:hAnsi="Amiri" w:eastAsia="Amiri" w:cs="Amiri"/>
          <w:color w:val="111111"/>
          <w:sz w:val="28"/>
          <w:sz w:val="28"/>
          <w:szCs w:val="28"/>
          <w:rtl w:val="true"/>
          <w:lang w:bidi="ar-SA"/>
        </w:rPr>
        <w:t>فیکِ الإِمامُ أبُو الأَئِمَّةِ وَالَّذی هُوَ لِلفَضائِلِ وَالمَناقِبِ مَجمَعُ</w:t>
      </w:r>
    </w:p>
    <w:p>
      <w:pPr>
        <w:pStyle w:val="BookText"/>
        <w:rPr/>
      </w:pPr>
      <w:r>
        <w:rPr>
          <w:rFonts w:ascii="Amiri" w:hAnsi="Amiri" w:eastAsia="Amiri" w:cs="Amiri"/>
          <w:color w:val="111111"/>
          <w:sz w:val="28"/>
          <w:sz w:val="28"/>
          <w:szCs w:val="28"/>
          <w:rtl w:val="true"/>
          <w:lang w:bidi="ar-SA"/>
        </w:rPr>
        <w:t>مَولَی بِتُربَتِهِ الشِّفاءُ وتَحتَ قُبَّ تِهِ الدُّعا مِن کُلِّ داعٍ یُسمَعُ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 الَّذی أشجَی البَتولَ ونَجلَها ولَهُ النَّبِیُّ وصِنوُهُ مُتَفَجِّعُ؟ </w:t>
      </w:r>
      <w:bookmarkStart w:id="351" w:name="pg14251_152738"/>
    </w:p>
    <w:p>
      <w:pPr>
        <w:pStyle w:val="BookText"/>
        <w:rPr/>
      </w:pPr>
      <w:bookmarkEnd w:id="351"/>
      <w:r>
        <w:rPr>
          <w:rFonts w:ascii="Amiri" w:hAnsi="Amiri" w:eastAsia="Amiri" w:cs="Amiri"/>
          <w:color w:val="111111"/>
          <w:sz w:val="28"/>
          <w:sz w:val="28"/>
          <w:szCs w:val="28"/>
          <w:rtl w:val="true"/>
          <w:lang w:bidi="ar-SA"/>
        </w:rPr>
        <w:t>مَن کانَ فی حِجرِ الإِمامَةِ بِالهُدی یَربو ومِن ثَدیِ النُّبُوَّةِ یَرضَعُ</w:t>
      </w:r>
    </w:p>
    <w:p>
      <w:pPr>
        <w:pStyle w:val="BookText"/>
        <w:rPr/>
      </w:pPr>
      <w:r>
        <w:rPr>
          <w:rFonts w:ascii="Amiri" w:hAnsi="Amiri" w:eastAsia="Amiri" w:cs="Amiri"/>
          <w:color w:val="111111"/>
          <w:sz w:val="28"/>
          <w:sz w:val="28"/>
          <w:szCs w:val="28"/>
          <w:rtl w:val="true"/>
          <w:lang w:bidi="ar-SA"/>
        </w:rPr>
        <w:t xml:space="preserve">فَحَیاةُ أصحابِ الکِساءِ حَیاتُهُ وبِیَومِ مَصرَعِهِ جَمیعاً صُرِّعوا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ثمانیة أبیات</w:t>
      </w:r>
      <w:r>
        <w:rPr>
          <w:rFonts w:eastAsia="IRNazanin" w:cs="IRNazanin"/>
          <w:color w:val="111111"/>
          <w:sz w:val="28"/>
          <w:szCs w:val="28"/>
          <w:rtl w:val="true"/>
          <w:lang w:bidi="fa-IR"/>
        </w:rPr>
        <w:t>.</w:t>
      </w:r>
    </w:p>
    <w:p>
      <w:pPr>
        <w:pStyle w:val="Heading4"/>
        <w:numPr>
          <w:ilvl w:val="3"/>
          <w:numId w:val="1"/>
        </w:numPr>
        <w:rPr/>
      </w:pPr>
      <w:bookmarkStart w:id="352" w:name="__RefHeading___Toc96862_1588784861"/>
      <w:bookmarkStart w:id="353" w:name="_Toc120"/>
      <w:bookmarkEnd w:id="352"/>
      <w:r>
        <w:rPr/>
        <w:t>21</w:t>
      </w:r>
      <w:r>
        <w:rPr>
          <w:rtl w:val="true"/>
        </w:rPr>
        <w:t>.</w:t>
      </w:r>
      <w:r>
        <w:rPr>
          <w:rtl w:val="true"/>
        </w:rPr>
        <w:t>المیرزا صالِحٌ القَزوینِیُّ‌</w:t>
      </w:r>
      <w:bookmarkEnd w:id="353"/>
    </w:p>
    <w:p>
      <w:pPr>
        <w:pStyle w:val="BookText"/>
        <w:rPr/>
      </w:pPr>
      <w:r>
        <w:rPr>
          <w:rStyle w:val="FootnoteAnchor"/>
          <w:rtl w:val="true"/>
        </w:rPr>
        <w:footnoteReference w:id="369"/>
      </w:r>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صالِحٍ القَزوینِیِّ یَرثی بِها شُهَداءَ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أیُقعِدُنی عَن خِطَّةِ المَجدِ لائِمٌ قَصیرَ الخُطی مَن أقعَدَتهُ اللَّوائِمُ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الطَّفَّ عَن أهلی وإِن کُنتَ عالِماً فَکَم سائِلٍ عَن أمرِهِ وهوَ عالِمُ</w:t>
      </w:r>
    </w:p>
    <w:p>
      <w:pPr>
        <w:pStyle w:val="BookText"/>
        <w:rPr/>
      </w:pPr>
      <w:r>
        <w:rPr>
          <w:rFonts w:ascii="Amiri" w:hAnsi="Amiri" w:eastAsia="Amiri" w:cs="Amiri"/>
          <w:color w:val="111111"/>
          <w:sz w:val="28"/>
          <w:sz w:val="28"/>
          <w:szCs w:val="28"/>
          <w:rtl w:val="true"/>
          <w:lang w:bidi="ar-SA"/>
        </w:rPr>
        <w:t xml:space="preserve">غَداةَ ابنُ حَربٍ سامَهَا الضَّیمَ فَارتَقَت بِها لِلمَعالی الغُرِّ أیدٍ عَواصِمُ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وقادَ لَهَا الجَیشَ اللُّهامَ </w:t>
      </w:r>
      <w:r>
        <w:rPr>
          <w:rStyle w:val="FootnoteAnchor"/>
          <w:rtl w:val="true"/>
        </w:rPr>
        <w:footnoteReference w:id="371"/>
      </w:r>
      <w:r>
        <w:rPr>
          <w:rFonts w:ascii="Amiri" w:hAnsi="Amiri" w:eastAsia="Amiri" w:cs="Amiri"/>
          <w:color w:val="111111"/>
          <w:sz w:val="28"/>
          <w:sz w:val="28"/>
          <w:szCs w:val="28"/>
          <w:rtl w:val="true"/>
          <w:lang w:bidi="ar-SA"/>
        </w:rPr>
        <w:t>ضَلالَةً مَتی رَوَّعَت اسدَ العَرینِ البَهائِمُ</w:t>
      </w:r>
    </w:p>
    <w:p>
      <w:pPr>
        <w:pStyle w:val="BookText"/>
        <w:rPr/>
      </w:pPr>
      <w:r>
        <w:rPr>
          <w:rFonts w:ascii="Amiri" w:hAnsi="Amiri" w:eastAsia="Amiri" w:cs="Amiri"/>
          <w:color w:val="111111"/>
          <w:sz w:val="28"/>
          <w:sz w:val="28"/>
          <w:szCs w:val="28"/>
          <w:rtl w:val="true"/>
          <w:lang w:bidi="ar-SA"/>
        </w:rPr>
        <w:t>رَماها بِآسادِ الکَریهَةِ فِتیَةٌ نَماها إلَی المَجدِ المَؤَثَّلِ هاشِمُ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مَساعیرُ حَربٍ فَوقَ کُلِّ مُضَمَّرٍ مَدیدِ عِنانٍ لَم تَخُنهُ الشَّکائِمُ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مَناجیبُ لا مُستَدفِعُ الضَّیمِ خائِبٌ لَدَیهِم ولا مُستَرفِدُ الرِّفدِ نادِمُ</w:t>
      </w:r>
    </w:p>
    <w:p>
      <w:pPr>
        <w:pStyle w:val="BookText"/>
        <w:rPr/>
      </w:pPr>
      <w:r>
        <w:rPr>
          <w:rFonts w:ascii="Amiri" w:hAnsi="Amiri" w:eastAsia="Amiri" w:cs="Amiri"/>
          <w:color w:val="111111"/>
          <w:sz w:val="28"/>
          <w:sz w:val="28"/>
          <w:szCs w:val="28"/>
          <w:rtl w:val="true"/>
          <w:lang w:bidi="ar-SA"/>
        </w:rPr>
        <w:t>فَمَا العَیشُ إلّاما تُنیلُ أکُفُّهُم ومَا المَوتُ إلّاما تَنالُ الصَّوارِمُ</w:t>
      </w:r>
    </w:p>
    <w:p>
      <w:pPr>
        <w:pStyle w:val="BookText"/>
        <w:rPr/>
      </w:pPr>
      <w:r>
        <w:rPr>
          <w:rFonts w:ascii="Amiri" w:hAnsi="Amiri" w:eastAsia="Amiri" w:cs="Amiri"/>
          <w:color w:val="111111"/>
          <w:sz w:val="28"/>
          <w:sz w:val="28"/>
          <w:szCs w:val="28"/>
          <w:rtl w:val="true"/>
          <w:lang w:bidi="ar-SA"/>
        </w:rPr>
        <w:t>سَرَت کَالنُّجومِ الزُّهرِ حَفَّت بِمَشرِقٍ هُوَ البَدرُ لا ما حَجَّبَتهُ الغَمائِمُ</w:t>
      </w:r>
    </w:p>
    <w:p>
      <w:pPr>
        <w:pStyle w:val="BookText"/>
        <w:rPr/>
      </w:pPr>
      <w:r>
        <w:rPr>
          <w:rFonts w:ascii="Amiri" w:hAnsi="Amiri" w:eastAsia="Amiri" w:cs="Amiri"/>
          <w:color w:val="111111"/>
          <w:sz w:val="28"/>
          <w:sz w:val="28"/>
          <w:szCs w:val="28"/>
          <w:rtl w:val="true"/>
          <w:lang w:bidi="ar-SA"/>
        </w:rPr>
        <w:t>وزارَت عِراصَ الغاضِرِیَّةِ ضَحوَةً ومَوجُ المَنایا حَولَها مُتَلاطِمُ</w:t>
      </w:r>
    </w:p>
    <w:p>
      <w:pPr>
        <w:pStyle w:val="BookText"/>
        <w:rPr/>
      </w:pPr>
      <w:r>
        <w:rPr>
          <w:rFonts w:ascii="Amiri" w:hAnsi="Amiri" w:eastAsia="Amiri" w:cs="Amiri"/>
          <w:color w:val="111111"/>
          <w:sz w:val="28"/>
          <w:sz w:val="28"/>
          <w:szCs w:val="28"/>
          <w:rtl w:val="true"/>
          <w:lang w:bidi="ar-SA"/>
        </w:rPr>
        <w:t>بِیَومٍ کَظِلِّ الرُّمحِ ما فیهِ لِلفَتی سِوَی السَّیفِ وَالرُّمحِ الرُّدَینِیِّ عاصِمُ</w:t>
      </w:r>
    </w:p>
    <w:p>
      <w:pPr>
        <w:pStyle w:val="BookText"/>
        <w:rPr/>
      </w:pPr>
      <w:r>
        <w:rPr>
          <w:rFonts w:ascii="Amiri" w:hAnsi="Amiri" w:eastAsia="Amiri" w:cs="Amiri"/>
          <w:color w:val="111111"/>
          <w:sz w:val="28"/>
          <w:sz w:val="28"/>
          <w:szCs w:val="28"/>
          <w:rtl w:val="true"/>
          <w:lang w:bidi="ar-SA"/>
        </w:rPr>
        <w:t>ومَدَّت بِهِ شَمسُ النَّهاِر رُواقَها فَحَجَّبَها لَیلٌ مِنَ النَّقعِ قاتِمُ</w:t>
      </w:r>
    </w:p>
    <w:p>
      <w:pPr>
        <w:pStyle w:val="BookText"/>
        <w:rPr/>
      </w:pPr>
      <w:r>
        <w:rPr>
          <w:rFonts w:ascii="Amiri" w:hAnsi="Amiri" w:eastAsia="Amiri" w:cs="Amiri"/>
          <w:color w:val="111111"/>
          <w:sz w:val="28"/>
          <w:sz w:val="28"/>
          <w:szCs w:val="28"/>
          <w:rtl w:val="true"/>
          <w:lang w:bidi="ar-SA"/>
        </w:rPr>
        <w:t>تَراکَمَ داجِی النَّقعِ فیهِ فَأَشرَقَت وُجوهٌ وَأَحسابٌ لَهُم وصَوارِمُ</w:t>
      </w:r>
    </w:p>
    <w:p>
      <w:pPr>
        <w:pStyle w:val="BookText"/>
        <w:rPr/>
      </w:pPr>
      <w:r>
        <w:rPr>
          <w:rFonts w:ascii="Amiri" w:hAnsi="Amiri" w:eastAsia="Amiri" w:cs="Amiri"/>
          <w:color w:val="111111"/>
          <w:sz w:val="28"/>
          <w:sz w:val="28"/>
          <w:szCs w:val="28"/>
          <w:rtl w:val="true"/>
          <w:lang w:bidi="ar-SA"/>
        </w:rPr>
        <w:t>أبا حَسَنٍ یُهنیکَ ما أصبَحوا بِهِ وإِن کانَ لِلقَتلی تُقامُ المَآتِمُ</w:t>
      </w:r>
    </w:p>
    <w:p>
      <w:pPr>
        <w:pStyle w:val="BookText"/>
        <w:rPr/>
      </w:pPr>
      <w:r>
        <w:rPr>
          <w:rFonts w:ascii="Amiri" w:hAnsi="Amiri" w:eastAsia="Amiri" w:cs="Amiri"/>
          <w:color w:val="111111"/>
          <w:sz w:val="28"/>
          <w:sz w:val="28"/>
          <w:szCs w:val="28"/>
          <w:rtl w:val="true"/>
          <w:lang w:bidi="ar-SA"/>
        </w:rPr>
        <w:t xml:space="preserve">لَأورَثتَهُم مَجداً وما کانَ حَبوَةً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الرجلَ حبوةً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أعطاه،وقیل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العطاء بلا منٍّ ولا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نَصفاً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بَنیکَ المَکارِمُ</w:t>
      </w:r>
    </w:p>
    <w:p>
      <w:pPr>
        <w:pStyle w:val="BookText"/>
        <w:rPr/>
      </w:pPr>
      <w:r>
        <w:rPr>
          <w:rFonts w:ascii="Amiri" w:hAnsi="Amiri" w:eastAsia="Amiri" w:cs="Amiri"/>
          <w:color w:val="111111"/>
          <w:sz w:val="28"/>
          <w:sz w:val="28"/>
          <w:szCs w:val="28"/>
          <w:rtl w:val="true"/>
          <w:lang w:bidi="ar-SA"/>
        </w:rPr>
        <w:t>مَشَوا فی ظِلالِ السُّمرِ مِشیَتَکَ الَّتی لَها خَضَعَت اسدُ العَرینِ الضَّراغِمُ</w:t>
      </w:r>
    </w:p>
    <w:p>
      <w:pPr>
        <w:pStyle w:val="BookText"/>
        <w:rPr/>
      </w:pPr>
      <w:r>
        <w:rPr>
          <w:rFonts w:ascii="Amiri" w:hAnsi="Amiri" w:eastAsia="Amiri" w:cs="Amiri"/>
          <w:color w:val="111111"/>
          <w:sz w:val="28"/>
          <w:sz w:val="28"/>
          <w:szCs w:val="28"/>
          <w:rtl w:val="true"/>
          <w:lang w:bidi="ar-SA"/>
        </w:rPr>
        <w:t>وما بَرِحوا حَتّی تَفانَوا ومَن یَقِف کَمَوقِفِهِم لا تَتبَعَنهُ اللَّوائِمُ</w:t>
      </w:r>
    </w:p>
    <w:p>
      <w:pPr>
        <w:pStyle w:val="BookText"/>
        <w:rPr/>
      </w:pPr>
      <w:r>
        <w:rPr>
          <w:rFonts w:ascii="Amiri" w:hAnsi="Amiri" w:eastAsia="Amiri" w:cs="Amiri"/>
          <w:color w:val="111111"/>
          <w:sz w:val="28"/>
          <w:sz w:val="28"/>
          <w:szCs w:val="28"/>
          <w:rtl w:val="true"/>
          <w:lang w:bidi="ar-SA"/>
        </w:rPr>
        <w:t>رَعَوا ذِمَّةَ المَجدِ الأَثیلِ عِمادُهُ فَما رُعِیَت لِلمَجدِ فیهَا الذَّمائِمُ</w:t>
      </w:r>
    </w:p>
    <w:p>
      <w:pPr>
        <w:pStyle w:val="BookText"/>
        <w:rPr/>
      </w:pPr>
      <w:r>
        <w:rPr>
          <w:rFonts w:ascii="Amiri" w:hAnsi="Amiri" w:eastAsia="Amiri" w:cs="Amiri"/>
          <w:color w:val="111111"/>
          <w:sz w:val="28"/>
          <w:sz w:val="28"/>
          <w:szCs w:val="28"/>
          <w:rtl w:val="true"/>
          <w:lang w:bidi="ar-SA"/>
        </w:rPr>
        <w:t>عُطاشی عَلَی البَوغا تَمُجُّ دِماءَها فَتَنهَلُ فیهَا الماضِیاتُ الصَّوارِمُ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تُشالُ بِأَطرافِ الرِّماحِ رُؤوسُها کَزُهرِ الدَّراری </w:t>
      </w:r>
      <w:r>
        <w:rPr>
          <w:rStyle w:val="FootnoteAnchor"/>
          <w:rtl w:val="true"/>
        </w:rPr>
        <w:footnoteReference w:id="374"/>
      </w:r>
      <w:r>
        <w:rPr>
          <w:rFonts w:ascii="Amiri" w:hAnsi="Amiri" w:eastAsia="Amiri" w:cs="Amiri"/>
          <w:color w:val="111111"/>
          <w:sz w:val="28"/>
          <w:sz w:val="28"/>
          <w:szCs w:val="28"/>
          <w:rtl w:val="true"/>
          <w:lang w:bidi="ar-SA"/>
        </w:rPr>
        <w:t xml:space="preserve">أبرَزَتهَا الغَمائِمُ </w:t>
      </w:r>
      <w:r>
        <w:rPr>
          <w:rStyle w:val="FootnoteAnchor"/>
          <w:rtl w:val="true"/>
        </w:rPr>
        <w:footnoteReference w:id="375"/>
      </w:r>
      <w:bookmarkStart w:id="354" w:name="pg14251_152740"/>
    </w:p>
    <w:p>
      <w:pPr>
        <w:pStyle w:val="Heading4"/>
        <w:numPr>
          <w:ilvl w:val="3"/>
          <w:numId w:val="1"/>
        </w:numPr>
        <w:rPr/>
      </w:pPr>
      <w:bookmarkStart w:id="355" w:name="__RefHeading___Toc96864_1588784861"/>
      <w:bookmarkStart w:id="356" w:name="_Toc121"/>
      <w:bookmarkEnd w:id="354"/>
      <w:bookmarkEnd w:id="355"/>
      <w:r>
        <w:rPr/>
        <w:t>22</w:t>
      </w:r>
      <w:r>
        <w:rPr>
          <w:rtl w:val="true"/>
        </w:rPr>
        <w:t>.</w:t>
      </w:r>
      <w:r>
        <w:rPr>
          <w:rtl w:val="true"/>
        </w:rPr>
        <w:t>الحاجُّ عَبدُ الحُسَینِ الاُزرِیُّ البَغدادِیُّ‌</w:t>
      </w:r>
      <w:bookmarkEnd w:id="356"/>
    </w:p>
    <w:p>
      <w:pPr>
        <w:pStyle w:val="BookText"/>
        <w:rPr/>
      </w:pPr>
      <w:r>
        <w:rPr>
          <w:rStyle w:val="FootnoteAnchor"/>
          <w:rtl w:val="true"/>
        </w:rPr>
        <w:footnoteReference w:id="376"/>
      </w:r>
    </w:p>
    <w:p>
      <w:pPr>
        <w:pStyle w:val="BookText"/>
        <w:rPr/>
      </w:pP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الحاجُّ عَبدُ الحُسَینِ الاُزرِیُّ البَغدادِیُّ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 فی زَمانِکَ ما استَطَعتَ نَبیلا وَاترُک حَدیثَکَ لِلرُّواةِ جَمیلا</w:t>
      </w:r>
    </w:p>
    <w:p>
      <w:pPr>
        <w:pStyle w:val="BookText"/>
        <w:rPr/>
      </w:pPr>
      <w:r>
        <w:rPr>
          <w:rFonts w:ascii="Amiri" w:hAnsi="Amiri" w:eastAsia="Amiri" w:cs="Amiri"/>
          <w:color w:val="111111"/>
          <w:sz w:val="28"/>
          <w:sz w:val="28"/>
          <w:szCs w:val="28"/>
          <w:rtl w:val="true"/>
          <w:lang w:bidi="ar-SA"/>
        </w:rPr>
        <w:t>ولِعِزِّکَ استَرخِص حَیاتَکَ إنَّهُ أغلی،وإِلّا غادَرَتکَ ذَلیلا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 مِقیاسُ الحَیاةِ وضَلَّ مَن قَد عَدَّ مِقیاسَ الحَیاةِ الطّولا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لِلأَحرارِ إلّاقُدوَةً بَطَلٌ تَوَسَّدَ فِی الطُّفوفِ قَتیلا</w:t>
      </w:r>
    </w:p>
    <w:p>
      <w:pPr>
        <w:pStyle w:val="BookText"/>
        <w:rPr/>
      </w:pPr>
      <w:r>
        <w:rPr>
          <w:rFonts w:ascii="Amiri" w:hAnsi="Amiri" w:eastAsia="Amiri" w:cs="Amiri"/>
          <w:color w:val="111111"/>
          <w:sz w:val="28"/>
          <w:sz w:val="28"/>
          <w:szCs w:val="28"/>
          <w:rtl w:val="true"/>
          <w:lang w:bidi="ar-SA"/>
        </w:rPr>
        <w:t>بَعَثَتهُ أسفارُ الحَقائِقِ آیَةً لا تَقبَلُ التَّفسیرَ وَالتّأویلا</w:t>
      </w:r>
    </w:p>
    <w:p>
      <w:pPr>
        <w:pStyle w:val="BookText"/>
        <w:rPr/>
      </w:pPr>
      <w:r>
        <w:rPr>
          <w:rFonts w:ascii="Amiri" w:hAnsi="Amiri" w:eastAsia="Amiri" w:cs="Amiri"/>
          <w:color w:val="111111"/>
          <w:sz w:val="28"/>
          <w:sz w:val="28"/>
          <w:szCs w:val="28"/>
          <w:rtl w:val="true"/>
          <w:lang w:bidi="ar-SA"/>
        </w:rPr>
        <w:t>لا زالَ یَقرَؤُهَا الزَّمانُ مُعَظِّماً فی شأنِها،ویَزیدُها تَرتیلا</w:t>
      </w:r>
    </w:p>
    <w:p>
      <w:pPr>
        <w:pStyle w:val="BookText"/>
        <w:rPr/>
      </w:pPr>
      <w:r>
        <w:rPr>
          <w:rFonts w:ascii="Amiri" w:hAnsi="Amiri" w:eastAsia="Amiri" w:cs="Amiri"/>
          <w:color w:val="111111"/>
          <w:sz w:val="28"/>
          <w:sz w:val="28"/>
          <w:szCs w:val="28"/>
          <w:rtl w:val="true"/>
          <w:lang w:bidi="ar-SA"/>
        </w:rPr>
        <w:t>یَدوی صَداها فِی المَسامِعِ زاجِراً مَن عَلَّ ضَیماً وَاستَکانَ خُمولا</w:t>
      </w:r>
    </w:p>
    <w:p>
      <w:pPr>
        <w:pStyle w:val="BookText"/>
        <w:rPr/>
      </w:pPr>
      <w:r>
        <w:rPr>
          <w:rFonts w:ascii="Amiri" w:hAnsi="Amiri" w:eastAsia="Amiri" w:cs="Amiri"/>
          <w:color w:val="111111"/>
          <w:sz w:val="28"/>
          <w:sz w:val="28"/>
          <w:szCs w:val="28"/>
          <w:rtl w:val="true"/>
          <w:lang w:bidi="ar-SA"/>
        </w:rPr>
        <w:t>أفدیکَ مُعتَصِماً بِسَیفِکَ لَم تَجِد إلّاهُ فی حِفظِ الذِّمارِ کَفیلا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طَبَعَتکَ أهدافُ النَّبِیِّ وذَرَّبَت </w:t>
      </w:r>
      <w:r>
        <w:rPr>
          <w:rStyle w:val="FootnoteAnchor"/>
          <w:rtl w:val="true"/>
        </w:rPr>
        <w:footnoteReference w:id="377"/>
      </w:r>
      <w:r>
        <w:rPr>
          <w:rFonts w:ascii="Amiri" w:hAnsi="Amiri" w:eastAsia="Amiri" w:cs="Amiri"/>
          <w:color w:val="111111"/>
          <w:sz w:val="28"/>
          <w:sz w:val="28"/>
          <w:szCs w:val="28"/>
          <w:rtl w:val="true"/>
          <w:lang w:bidi="ar-SA"/>
        </w:rPr>
        <w:t xml:space="preserve">یَدُها شَباتَکَ </w:t>
      </w:r>
      <w:r>
        <w:rPr>
          <w:rStyle w:val="FootnoteAnchor"/>
          <w:rtl w:val="true"/>
        </w:rPr>
        <w:footnoteReference w:id="378"/>
      </w:r>
      <w:r>
        <w:rPr>
          <w:rFonts w:ascii="Amiri" w:hAnsi="Amiri" w:eastAsia="Amiri" w:cs="Amiri"/>
          <w:color w:val="111111"/>
          <w:sz w:val="28"/>
          <w:sz w:val="28"/>
          <w:szCs w:val="28"/>
          <w:rtl w:val="true"/>
          <w:lang w:bidi="ar-SA"/>
        </w:rPr>
        <w:t>وَانتَضَتکَ صَقیلا</w:t>
      </w:r>
    </w:p>
    <w:p>
      <w:pPr>
        <w:pStyle w:val="BookText"/>
        <w:rPr/>
      </w:pPr>
      <w:r>
        <w:rPr>
          <w:rFonts w:ascii="Amiri" w:hAnsi="Amiri" w:eastAsia="Amiri" w:cs="Amiri"/>
          <w:color w:val="111111"/>
          <w:sz w:val="28"/>
          <w:sz w:val="28"/>
          <w:szCs w:val="28"/>
          <w:rtl w:val="true"/>
          <w:lang w:bidi="ar-SA"/>
        </w:rPr>
        <w:t>فَإِذا خَطَبتَ رَأَوکَ عَنهُ مُعَبِّراً وإِذا انتَمَیتَ رَأَوکَ مِنهُ سَلیلا</w:t>
      </w:r>
    </w:p>
    <w:p>
      <w:pPr>
        <w:pStyle w:val="BookText"/>
        <w:rPr/>
      </w:pPr>
      <w:r>
        <w:rPr>
          <w:rFonts w:ascii="Amiri" w:hAnsi="Amiri" w:eastAsia="Amiri" w:cs="Amiri"/>
          <w:color w:val="111111"/>
          <w:sz w:val="28"/>
          <w:sz w:val="28"/>
          <w:szCs w:val="28"/>
          <w:rtl w:val="true"/>
          <w:lang w:bidi="ar-SA"/>
        </w:rPr>
        <w:t>ومَشَیتَ مِشیَةَ مُطمَئِنٍّ حینَما أزمَعتَ عَن هذِی الحَیاةِ رَحیلا</w:t>
      </w:r>
    </w:p>
    <w:p>
      <w:pPr>
        <w:pStyle w:val="BookText"/>
        <w:rPr/>
      </w:pPr>
      <w:r>
        <w:rPr>
          <w:rFonts w:ascii="Amiri" w:hAnsi="Amiri" w:eastAsia="Amiri" w:cs="Amiri"/>
          <w:color w:val="111111"/>
          <w:sz w:val="28"/>
          <w:sz w:val="28"/>
          <w:szCs w:val="28"/>
          <w:rtl w:val="true"/>
          <w:lang w:bidi="ar-SA"/>
        </w:rPr>
        <w:t>تَستَقبِلُ البیضَ الصِّفاحَ کَأَنَّها وَفدٌ یُؤَمِّلُ مِن نَداکَ مُنیلا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فَکَأَنَّ مَوقِفَکَ الأَبِیَّ رِسالَةٌ وبِها کَأنَّکَ قَد بُعِثتَ رَسولا </w:t>
      </w:r>
      <w:bookmarkStart w:id="357" w:name="pg14251_152741"/>
    </w:p>
    <w:p>
      <w:pPr>
        <w:pStyle w:val="BookText"/>
        <w:rPr/>
      </w:pPr>
      <w:bookmarkEnd w:id="357"/>
      <w:r>
        <w:rPr>
          <w:rFonts w:ascii="Amiri" w:hAnsi="Amiri" w:eastAsia="Amiri" w:cs="Amiri"/>
          <w:color w:val="111111"/>
          <w:sz w:val="28"/>
          <w:sz w:val="28"/>
          <w:szCs w:val="28"/>
          <w:rtl w:val="true"/>
          <w:lang w:bidi="ar-SA"/>
        </w:rPr>
        <w:t>نَهجُ الأُباةِ عَلی هُداکَ ولَم تَزَل لَهُمُ مِثالاً فِی الحَیاةِ نَبیلا</w:t>
      </w:r>
    </w:p>
    <w:p>
      <w:pPr>
        <w:pStyle w:val="BookText"/>
        <w:rPr/>
      </w:pPr>
      <w:r>
        <w:rPr>
          <w:rFonts w:ascii="Amiri" w:hAnsi="Amiri" w:eastAsia="Amiri" w:cs="Amiri"/>
          <w:color w:val="111111"/>
          <w:sz w:val="28"/>
          <w:sz w:val="28"/>
          <w:szCs w:val="28"/>
          <w:rtl w:val="true"/>
          <w:lang w:bidi="ar-SA"/>
        </w:rPr>
        <w:t>وتَعَشَّقَ الأَحرارُ سُنَّتَکَ الَّتی لَم تُبقِ عُذراً لِلشَجی مَقبولا</w:t>
      </w:r>
    </w:p>
    <w:p>
      <w:pPr>
        <w:pStyle w:val="BookText"/>
        <w:rPr/>
      </w:pPr>
      <w:r>
        <w:rPr>
          <w:rFonts w:ascii="Amiri" w:hAnsi="Amiri" w:eastAsia="Amiri" w:cs="Amiri"/>
          <w:color w:val="111111"/>
          <w:sz w:val="28"/>
          <w:sz w:val="28"/>
          <w:szCs w:val="28"/>
          <w:rtl w:val="true"/>
          <w:lang w:bidi="ar-SA"/>
        </w:rPr>
        <w:t>قَتَلوکَ لِلدُّنیا ولکِن لَم تَدُم لِبَنی امَیَّةَ بَعدَ قَتلِکَ جیلا</w:t>
      </w:r>
    </w:p>
    <w:p>
      <w:pPr>
        <w:pStyle w:val="BookText"/>
        <w:rPr/>
      </w:pPr>
      <w:r>
        <w:rPr>
          <w:rFonts w:ascii="Amiri" w:hAnsi="Amiri" w:eastAsia="Amiri" w:cs="Amiri"/>
          <w:color w:val="111111"/>
          <w:sz w:val="28"/>
          <w:sz w:val="28"/>
          <w:szCs w:val="28"/>
          <w:rtl w:val="true"/>
          <w:lang w:bidi="ar-SA"/>
        </w:rPr>
        <w:t>ولَرُبَّ نَصرٍ عادَ شَرَّ هَزیمَةٍ تَرَکَت بُیوتَ الظّالِمینَ طُلولا</w:t>
      </w:r>
    </w:p>
    <w:p>
      <w:pPr>
        <w:pStyle w:val="BookText"/>
        <w:rPr/>
      </w:pP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رِماحُهُم لِیَکونَ رَأسُکَ بَعدَهُ مَحمولا</w:t>
      </w:r>
    </w:p>
    <w:p>
      <w:pPr>
        <w:pStyle w:val="BookText"/>
        <w:rPr/>
      </w:pPr>
      <w:r>
        <w:rPr>
          <w:rFonts w:ascii="Amiri" w:hAnsi="Amiri" w:eastAsia="Amiri" w:cs="Amiri"/>
          <w:color w:val="111111"/>
          <w:sz w:val="28"/>
          <w:sz w:val="28"/>
          <w:szCs w:val="28"/>
          <w:rtl w:val="true"/>
          <w:lang w:bidi="ar-SA"/>
        </w:rPr>
        <w:t xml:space="preserve">یَدعونَ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،وبِکَربَلا دَمُهُ غَدا بِسُیوفِهِم مَطلولا</w:t>
      </w:r>
    </w:p>
    <w:p>
      <w:pPr>
        <w:pStyle w:val="BookText"/>
        <w:rPr/>
      </w:pPr>
      <w:r>
        <w:rPr>
          <w:rFonts w:ascii="Amiri" w:hAnsi="Amiri" w:eastAsia="Amiri" w:cs="Amiri"/>
          <w:color w:val="111111"/>
          <w:sz w:val="28"/>
          <w:sz w:val="28"/>
          <w:szCs w:val="28"/>
          <w:rtl w:val="true"/>
          <w:lang w:bidi="ar-SA"/>
        </w:rPr>
        <w:t xml:space="preserve">لَو لَم تَبِت لِنِصالِهِم نَهباً لَما اجتَرَأَ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فَمَزَّقَ التَّنزیلا</w:t>
      </w:r>
    </w:p>
    <w:p>
      <w:pPr>
        <w:pStyle w:val="BookText"/>
        <w:rPr/>
      </w:pPr>
      <w:r>
        <w:rPr>
          <w:rFonts w:ascii="Amiri" w:hAnsi="Amiri" w:eastAsia="Amiri" w:cs="Amiri"/>
          <w:color w:val="111111"/>
          <w:sz w:val="28"/>
          <w:sz w:val="28"/>
          <w:szCs w:val="28"/>
          <w:rtl w:val="true"/>
          <w:lang w:bidi="ar-SA"/>
        </w:rPr>
        <w:t>تَمضِی الدُّهورُ ولا تَری إلّاکَ فی الدُّ نیا شَهیدَ المَکرُماتِ جَلیلا</w:t>
      </w:r>
    </w:p>
    <w:p>
      <w:pPr>
        <w:pStyle w:val="BookText"/>
        <w:rPr/>
      </w:pPr>
      <w:r>
        <w:rPr>
          <w:rFonts w:ascii="Amiri" w:hAnsi="Amiri" w:eastAsia="Amiri" w:cs="Amiri"/>
          <w:color w:val="111111"/>
          <w:sz w:val="28"/>
          <w:sz w:val="28"/>
          <w:szCs w:val="28"/>
          <w:rtl w:val="true"/>
          <w:lang w:bidi="ar-SA"/>
        </w:rPr>
        <w:t>وکَفاکَ تَعظیماً لِشَأوِکَ مَوقِفٌ أمسی عَلَیکَ مَدَی الحَیاةِ دَلیلا</w:t>
      </w:r>
    </w:p>
    <w:p>
      <w:pPr>
        <w:pStyle w:val="BookText"/>
        <w:rPr/>
      </w:pPr>
      <w:r>
        <w:rPr>
          <w:rFonts w:ascii="Amiri" w:hAnsi="Amiri" w:eastAsia="Amiri" w:cs="Amiri"/>
          <w:color w:val="111111"/>
          <w:sz w:val="28"/>
          <w:sz w:val="28"/>
          <w:szCs w:val="28"/>
          <w:rtl w:val="true"/>
          <w:lang w:bidi="ar-SA"/>
        </w:rPr>
        <w:t>ما أبخَسَ الدُّنیا إذا لَم تَستَطِع أن توجِدَ الدُّنیا إلَیکَ مَثیلا</w:t>
      </w:r>
    </w:p>
    <w:p>
      <w:pPr>
        <w:pStyle w:val="BookText"/>
        <w:rPr/>
      </w:pPr>
      <w:r>
        <w:rPr>
          <w:rFonts w:ascii="Amiri" w:hAnsi="Amiri" w:eastAsia="Amiri" w:cs="Amiri"/>
          <w:color w:val="111111"/>
          <w:sz w:val="28"/>
          <w:sz w:val="28"/>
          <w:szCs w:val="28"/>
          <w:rtl w:val="true"/>
          <w:lang w:bidi="ar-SA"/>
        </w:rPr>
        <w:t xml:space="preserve">بِسَمائِکَ الشُّعراءُ مَهما حَلَّقوا لَم یَبلُغوا مِن ألفِ میلٍ میلا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58" w:name="__RefHeading___Toc96866_1588784861"/>
      <w:bookmarkStart w:id="359" w:name="_Toc122"/>
      <w:bookmarkEnd w:id="358"/>
      <w:r>
        <w:rPr/>
        <w:t>23</w:t>
      </w:r>
      <w:r>
        <w:rPr>
          <w:rtl w:val="true"/>
        </w:rPr>
        <w:t>.</w:t>
      </w:r>
      <w:r>
        <w:rPr>
          <w:rtl w:val="true"/>
        </w:rPr>
        <w:t>الشَّیخُ عَبدُ الحُسینِ صادِق العامِلِیُّ‌</w:t>
      </w:r>
      <w:bookmarkEnd w:id="359"/>
    </w:p>
    <w:p>
      <w:pPr>
        <w:pStyle w:val="BookText"/>
        <w:rPr/>
      </w:pPr>
      <w:r>
        <w:rPr>
          <w:rStyle w:val="FootnoteAnchor"/>
          <w:rtl w:val="true"/>
        </w:rPr>
        <w:footnoteReference w:id="3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عبدُ الحُسَینِ صادِق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یَرثی عَلِیَّ بنَ الحُسَینِ علیه السّلام شَهیدَ کَربَلاءَ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قَدرٍ من ذُؤابَةِ هاشِمٍ عَبَقَت شَمائِلُهُ بِطیبِ المَحتِدِ </w:t>
      </w:r>
    </w:p>
    <w:p>
      <w:pPr>
        <w:pStyle w:val="BookText"/>
        <w:rPr/>
      </w:pPr>
      <w:r>
        <w:rPr>
          <w:rFonts w:ascii="Amiri" w:hAnsi="Amiri" w:eastAsia="Amiri" w:cs="Amiri"/>
          <w:color w:val="111111"/>
          <w:sz w:val="28"/>
          <w:sz w:val="28"/>
          <w:szCs w:val="28"/>
          <w:rtl w:val="true"/>
          <w:lang w:bidi="ar-SA"/>
        </w:rPr>
        <w:t>أفدیهِ مِن رَیحانَةٍ رَیّانَةٍ جَفَّت بِحَرِّ ظَماً وحَرِّ مُهَنَّدِ</w:t>
      </w:r>
    </w:p>
    <w:p>
      <w:pPr>
        <w:pStyle w:val="BookText"/>
        <w:rPr/>
      </w:pPr>
      <w:r>
        <w:rPr>
          <w:rFonts w:ascii="Amiri" w:hAnsi="Amiri" w:eastAsia="Amiri" w:cs="Amiri"/>
          <w:color w:val="111111"/>
          <w:sz w:val="28"/>
          <w:sz w:val="28"/>
          <w:szCs w:val="28"/>
          <w:rtl w:val="true"/>
          <w:lang w:bidi="ar-SA"/>
        </w:rPr>
        <w:t>بَکَرَ الذُّبولُ عَلی نَضارَةِ غُصنِهِ إنَّ الذُّبولَ لَآفَةُ الغُصنِ النَّدی</w:t>
      </w:r>
    </w:p>
    <w:p>
      <w:pPr>
        <w:pStyle w:val="BookText"/>
        <w:rPr/>
      </w:pPr>
      <w:r>
        <w:rPr>
          <w:rFonts w:ascii="Amiri" w:hAnsi="Amiri" w:eastAsia="Amiri" w:cs="Amiri"/>
          <w:color w:val="111111"/>
          <w:sz w:val="28"/>
          <w:sz w:val="28"/>
          <w:szCs w:val="28"/>
          <w:rtl w:val="true"/>
          <w:lang w:bidi="ar-SA"/>
        </w:rPr>
        <w:t>ماءُ الصِّبا ودَمُ الوَریدِ تَجارَیا فیه ولاهِبُ قَلبِهِ لَم یَخمُدِ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الصِّفاتِ الغُرِّ وهیَ تُراثُهُ مِن کُلِّ غِطریفٍ وشَهمٍ أصیَدِ</w:t>
      </w:r>
    </w:p>
    <w:p>
      <w:pPr>
        <w:pStyle w:val="BookText"/>
        <w:rPr/>
      </w:pPr>
      <w:r>
        <w:rPr>
          <w:rFonts w:ascii="Amiri" w:hAnsi="Amiri" w:eastAsia="Amiri" w:cs="Amiri"/>
          <w:color w:val="111111"/>
          <w:sz w:val="28"/>
          <w:sz w:val="28"/>
          <w:szCs w:val="28"/>
          <w:rtl w:val="true"/>
          <w:lang w:bidi="ar-SA"/>
        </w:rPr>
        <w:t xml:space="preserve">فی بأسِ حَمزَةَ فی شَجاعَةِ حَیدَرٍ بِإِبَا الحُسَینِ وفی مهَابَةِ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وتَراهُ فی خَلقٍ وطیبِ خَلائِقٍ وبَلیغِ نُطقٍ کَالنَّبِیِّ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یَرمِی الکَتائِبَ وَالفَلا غَصَّت بِها فی مِثلِها مِن عَزمِهِ المُتَوَقِّدِ</w:t>
      </w:r>
    </w:p>
    <w:p>
      <w:pPr>
        <w:pStyle w:val="BookText"/>
        <w:rPr/>
      </w:pPr>
      <w:r>
        <w:rPr>
          <w:rFonts w:ascii="Amiri" w:hAnsi="Amiri" w:eastAsia="Amiri" w:cs="Amiri"/>
          <w:color w:val="111111"/>
          <w:sz w:val="28"/>
          <w:sz w:val="28"/>
          <w:szCs w:val="28"/>
          <w:rtl w:val="true"/>
          <w:lang w:bidi="ar-SA"/>
        </w:rPr>
        <w:t xml:space="preserve">فَیَرُدُّها قَسراً عَلی أعقابِها فی بَأسِ عِرّیسِ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الملتفّ،وهو مأوی الأسد،وفی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کمبتغی الصید فی عریسةِ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هنا علی نحو الاستعارة ویُراد منه الأسد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العَرینَةِ مُلبِدِ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ویَؤوبُ لِلتَّودیعِ وهوَ مُجاهِدٌ لِظَمَا الفُؤادِ ولِلحَدیدِ المُجهِدِ</w:t>
      </w:r>
    </w:p>
    <w:p>
      <w:pPr>
        <w:pStyle w:val="BookText"/>
        <w:rPr/>
      </w:pPr>
      <w:r>
        <w:rPr>
          <w:rFonts w:ascii="Amiri" w:hAnsi="Amiri" w:eastAsia="Amiri" w:cs="Amiri"/>
          <w:color w:val="111111"/>
          <w:sz w:val="28"/>
          <w:sz w:val="28"/>
          <w:szCs w:val="28"/>
          <w:rtl w:val="true"/>
          <w:lang w:bidi="ar-SA"/>
        </w:rPr>
        <w:t xml:space="preserve">صادِی الحَشا وحُسامُهُ رَیّانُ مِن ماءِ الطُّلی </w:t>
      </w:r>
      <w:r>
        <w:rPr>
          <w:rStyle w:val="FootnoteAnchor"/>
          <w:rtl w:val="true"/>
        </w:rPr>
        <w:footnoteReference w:id="382"/>
      </w:r>
      <w:r>
        <w:rPr>
          <w:rFonts w:ascii="Amiri" w:hAnsi="Amiri" w:eastAsia="Amiri" w:cs="Amiri"/>
          <w:color w:val="111111"/>
          <w:sz w:val="28"/>
          <w:sz w:val="28"/>
          <w:szCs w:val="28"/>
          <w:rtl w:val="true"/>
          <w:lang w:bidi="ar-SA"/>
        </w:rPr>
        <w:t xml:space="preserve">وَغِرارُهُ </w:t>
      </w:r>
      <w:r>
        <w:rPr>
          <w:rStyle w:val="FootnoteAnchor"/>
          <w:rtl w:val="true"/>
        </w:rPr>
        <w:footnoteReference w:id="383"/>
      </w:r>
      <w:r>
        <w:rPr>
          <w:rFonts w:ascii="Amiri" w:hAnsi="Amiri" w:eastAsia="Amiri" w:cs="Amiri"/>
          <w:color w:val="111111"/>
          <w:sz w:val="28"/>
          <w:sz w:val="28"/>
          <w:szCs w:val="28"/>
          <w:rtl w:val="true"/>
          <w:lang w:bidi="ar-SA"/>
        </w:rPr>
        <w:t>لَم یَبرُدِ</w:t>
      </w:r>
    </w:p>
    <w:p>
      <w:pPr>
        <w:pStyle w:val="BookText"/>
        <w:rPr/>
      </w:pPr>
      <w:r>
        <w:rPr>
          <w:rFonts w:ascii="Amiri" w:hAnsi="Amiri" w:eastAsia="Amiri" w:cs="Amiri"/>
          <w:color w:val="111111"/>
          <w:sz w:val="28"/>
          <w:sz w:val="28"/>
          <w:szCs w:val="28"/>
          <w:rtl w:val="true"/>
          <w:lang w:bidi="ar-SA"/>
        </w:rPr>
        <w:t>یَشکو لِخَیرِ أبٍ ظَماهُ ومَا اشتَکی ظَمَأَ الحَشی إلّاإلَی الظّامِی الصَّدی</w:t>
      </w:r>
    </w:p>
    <w:p>
      <w:pPr>
        <w:pStyle w:val="BookText"/>
        <w:rPr/>
      </w:pPr>
      <w:r>
        <w:rPr>
          <w:rFonts w:ascii="Amiri" w:hAnsi="Amiri" w:eastAsia="Amiri" w:cs="Amiri"/>
          <w:color w:val="111111"/>
          <w:sz w:val="28"/>
          <w:sz w:val="28"/>
          <w:szCs w:val="28"/>
          <w:rtl w:val="true"/>
          <w:lang w:bidi="ar-SA"/>
        </w:rPr>
        <w:t>فَانصاعَ یُؤثِرُهُ عَلَیهِ بِریقِهِ لَو کانَ ثَمَّةَ ریقُهُ لَم یَجمُدِ</w:t>
      </w:r>
    </w:p>
    <w:p>
      <w:pPr>
        <w:pStyle w:val="BookText"/>
        <w:rPr/>
      </w:pPr>
      <w:r>
        <w:rPr>
          <w:rFonts w:ascii="Amiri" w:hAnsi="Amiri" w:eastAsia="Amiri" w:cs="Amiri"/>
          <w:color w:val="111111"/>
          <w:sz w:val="28"/>
          <w:sz w:val="28"/>
          <w:szCs w:val="28"/>
          <w:rtl w:val="true"/>
          <w:lang w:bidi="ar-SA"/>
        </w:rPr>
        <w:t>کُلٌّ حَشاشَتُهُ کَصالِیَةِ الغَضا ولِسانُهُ ظَمِئٌ کَشِقَّةِ مِبرَدِ</w:t>
      </w:r>
    </w:p>
    <w:p>
      <w:pPr>
        <w:pStyle w:val="BookText"/>
        <w:rPr/>
      </w:pPr>
      <w:r>
        <w:rPr>
          <w:rFonts w:ascii="Amiri" w:hAnsi="Amiri" w:eastAsia="Amiri" w:cs="Amiri"/>
          <w:color w:val="111111"/>
          <w:sz w:val="28"/>
          <w:sz w:val="28"/>
          <w:szCs w:val="28"/>
          <w:rtl w:val="true"/>
          <w:lang w:bidi="ar-SA"/>
        </w:rPr>
        <w:t>ومُذِ انثَنی یَلقَی الکَریهَةَ باسِماً وَالمَوتُ مِنهُ بِمَسمَعٍ وبِمَشهَدِ</w:t>
      </w:r>
    </w:p>
    <w:p>
      <w:pPr>
        <w:pStyle w:val="BookText"/>
        <w:rPr/>
      </w:pPr>
      <w:r>
        <w:rPr>
          <w:rFonts w:ascii="Amiri" w:hAnsi="Amiri" w:eastAsia="Amiri" w:cs="Amiri"/>
          <w:color w:val="111111"/>
          <w:sz w:val="28"/>
          <w:sz w:val="28"/>
          <w:szCs w:val="28"/>
          <w:rtl w:val="true"/>
          <w:lang w:bidi="ar-SA"/>
        </w:rPr>
        <w:t>لَفَّ الوَغی و أَجالَها جَولَ الرَّحی بِمُثَقَّفٍ مِن بأسِهِ ومُهَنَّدِ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عَثَرَ الزَّمانُ بِهِ فَغادَرَ جِسمَهُ نَهبَ القَواضِبِ وَالقَنَا المُتَقَصِّدِ </w:t>
      </w:r>
      <w:bookmarkStart w:id="360" w:name="pg14251_152743"/>
    </w:p>
    <w:p>
      <w:pPr>
        <w:pStyle w:val="BookText"/>
        <w:rPr/>
      </w:pPr>
      <w:bookmarkEnd w:id="360"/>
      <w:r>
        <w:rPr>
          <w:rFonts w:ascii="Amiri" w:hAnsi="Amiri" w:eastAsia="Amiri" w:cs="Amiri"/>
          <w:color w:val="111111"/>
          <w:sz w:val="28"/>
          <w:sz w:val="28"/>
          <w:szCs w:val="28"/>
          <w:rtl w:val="true"/>
          <w:lang w:bidi="ar-SA"/>
        </w:rPr>
        <w:t>ومَحَا الرَّدی یا بِئسَ ما غالَ الرَّدی مِنهُ هِلالَ دُجیً وغُرَّةَ فَرقَدِ</w:t>
      </w:r>
    </w:p>
    <w:p>
      <w:pPr>
        <w:pStyle w:val="BookText"/>
        <w:rPr/>
      </w:pPr>
      <w:r>
        <w:rPr>
          <w:rFonts w:ascii="Amiri" w:hAnsi="Amiri" w:eastAsia="Amiri" w:cs="Amiri"/>
          <w:color w:val="111111"/>
          <w:sz w:val="28"/>
          <w:sz w:val="28"/>
          <w:szCs w:val="28"/>
          <w:rtl w:val="true"/>
          <w:lang w:bidi="ar-SA"/>
        </w:rPr>
        <w:t xml:space="preserve">یا نُجعَةَ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الکلأ والعرف،ویستعار فیما سواهما،فیقال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نُجعتی؛أی أملی علی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الحَیَّینِ هاشِمَ وَالعُلا وحِمَی الذِّمارَینِ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العُلی وَالسُّؤدَدِ</w:t>
      </w:r>
    </w:p>
    <w:p>
      <w:pPr>
        <w:pStyle w:val="BookText"/>
        <w:rPr/>
      </w:pPr>
      <w:r>
        <w:rPr>
          <w:rFonts w:ascii="Amiri" w:hAnsi="Amiri" w:eastAsia="Amiri" w:cs="Amiri"/>
          <w:color w:val="111111"/>
          <w:sz w:val="28"/>
          <w:sz w:val="28"/>
          <w:szCs w:val="28"/>
          <w:rtl w:val="true"/>
          <w:lang w:bidi="ar-SA"/>
        </w:rPr>
        <w:t xml:space="preserve">فَلتَذهَبِ الدُّنیا عَلَی الدُّنیَا العَفا ما بَعدَ یَومِکَ مِن زَمانٍ أرغَدِ </w:t>
      </w:r>
      <w:r>
        <w:rPr>
          <w:rStyle w:val="FootnoteAnchor"/>
          <w:rtl w:val="true"/>
        </w:rPr>
        <w:footnoteReference w:id="385"/>
      </w:r>
    </w:p>
    <w:p>
      <w:pPr>
        <w:pStyle w:val="Heading4"/>
        <w:numPr>
          <w:ilvl w:val="3"/>
          <w:numId w:val="1"/>
        </w:numPr>
        <w:rPr/>
      </w:pPr>
      <w:bookmarkStart w:id="361" w:name="__RefHeading___Toc96868_1588784861"/>
      <w:bookmarkStart w:id="362" w:name="_Toc123"/>
      <w:bookmarkEnd w:id="361"/>
      <w:r>
        <w:rPr/>
        <w:t>24</w:t>
      </w:r>
      <w:r>
        <w:rPr>
          <w:rtl w:val="true"/>
        </w:rPr>
        <w:t>.</w:t>
      </w:r>
      <w:r>
        <w:rPr>
          <w:rtl w:val="true"/>
        </w:rPr>
        <w:t>السَّیِّدُ عَبدُ المُطَّلِبِ الحِلِّیِّ‌</w:t>
      </w:r>
      <w:bookmarkEnd w:id="362"/>
    </w:p>
    <w:p>
      <w:pPr>
        <w:pStyle w:val="BookText"/>
        <w:rPr/>
      </w:pPr>
      <w:r>
        <w:rPr>
          <w:rStyle w:val="FootnoteAnchor"/>
          <w:rtl w:val="true"/>
        </w:rPr>
        <w:footnoteReference w:id="3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عَبدِ المُطَّلبِ الحِلِّیِّ 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یَومٍ مَلَأَ الدُّنیا أسیً طَبَّقَ الکَونَ عَجیجاً وصِیاحا</w:t>
      </w:r>
    </w:p>
    <w:p>
      <w:pPr>
        <w:pStyle w:val="BookText"/>
        <w:rPr/>
      </w:pPr>
      <w:r>
        <w:rPr>
          <w:rFonts w:ascii="Amiri" w:hAnsi="Amiri" w:eastAsia="Amiri" w:cs="Amiri"/>
          <w:color w:val="111111"/>
          <w:sz w:val="28"/>
          <w:sz w:val="28"/>
          <w:szCs w:val="28"/>
          <w:rtl w:val="true"/>
          <w:lang w:bidi="ar-SA"/>
        </w:rPr>
        <w:t>یَومَ أضحی حَرَمُ اللّهِ بِهِ لِلمَغاویرِ عَلَی الطَّفِّ مُباحا</w:t>
      </w:r>
    </w:p>
    <w:p>
      <w:pPr>
        <w:pStyle w:val="BookText"/>
        <w:rPr/>
      </w:pPr>
      <w:r>
        <w:rPr>
          <w:rFonts w:ascii="Amiri" w:hAnsi="Amiri" w:eastAsia="Amiri" w:cs="Amiri"/>
          <w:color w:val="111111"/>
          <w:sz w:val="28"/>
          <w:sz w:val="28"/>
          <w:szCs w:val="28"/>
          <w:rtl w:val="true"/>
          <w:lang w:bidi="ar-SA"/>
        </w:rPr>
        <w:t>ابرِزَت مِنهُ بَناتُ المُصطَفی حائِراتٍ یَتَقارَضنَ المَناحا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المُدلِجُ </w:t>
      </w:r>
      <w:r>
        <w:rPr>
          <w:rStyle w:val="FootnoteAnchor"/>
          <w:rtl w:val="true"/>
        </w:rPr>
        <w:footnoteReference w:id="387"/>
      </w:r>
      <w:r>
        <w:rPr>
          <w:rFonts w:ascii="Amiri" w:hAnsi="Amiri" w:eastAsia="Amiri" w:cs="Amiri"/>
          <w:color w:val="111111"/>
          <w:sz w:val="28"/>
          <w:sz w:val="28"/>
          <w:szCs w:val="28"/>
          <w:rtl w:val="true"/>
          <w:lang w:bidi="ar-SA"/>
        </w:rPr>
        <w:t xml:space="preserve">فی زَیَّافَةٍ </w:t>
      </w:r>
      <w:r>
        <w:rPr>
          <w:rStyle w:val="FootnoteAnchor"/>
          <w:rtl w:val="true"/>
        </w:rPr>
        <w:footnoteReference w:id="388"/>
      </w:r>
      <w:r>
        <w:rPr>
          <w:rFonts w:ascii="Amiri" w:hAnsi="Amiri" w:eastAsia="Amiri" w:cs="Amiri"/>
          <w:color w:val="111111"/>
          <w:sz w:val="28"/>
          <w:sz w:val="28"/>
          <w:szCs w:val="28"/>
          <w:rtl w:val="true"/>
          <w:lang w:bidi="ar-SA"/>
        </w:rPr>
        <w:t xml:space="preserve">تَنشُرُ الأَکمَ </w:t>
      </w:r>
      <w:r>
        <w:rPr>
          <w:rStyle w:val="FootnoteAnchor"/>
          <w:rtl w:val="true"/>
        </w:rPr>
        <w:footnoteReference w:id="389"/>
      </w:r>
      <w:r>
        <w:rPr>
          <w:rFonts w:ascii="Amiri" w:hAnsi="Amiri" w:eastAsia="Amiri" w:cs="Amiri"/>
          <w:color w:val="111111"/>
          <w:sz w:val="28"/>
          <w:sz w:val="28"/>
          <w:szCs w:val="28"/>
          <w:rtl w:val="true"/>
          <w:lang w:bidi="ar-SA"/>
        </w:rPr>
        <w:t xml:space="preserve">کَما تَطوِی البِطاحا </w:t>
      </w:r>
      <w:bookmarkStart w:id="363" w:name="pg14251_152744"/>
    </w:p>
    <w:p>
      <w:pPr>
        <w:pStyle w:val="BookText"/>
        <w:rPr/>
      </w:pPr>
      <w:bookmarkEnd w:id="363"/>
      <w:r>
        <w:rPr>
          <w:rFonts w:ascii="Amiri" w:hAnsi="Amiri" w:eastAsia="Amiri" w:cs="Amiri"/>
          <w:color w:val="111111"/>
          <w:sz w:val="28"/>
          <w:sz w:val="28"/>
          <w:szCs w:val="28"/>
          <w:rtl w:val="true"/>
          <w:lang w:bidi="ar-SA"/>
        </w:rPr>
        <w:t>فَإِذا جِئتَ الغَرِیَّینِ أرِح فَلَقَد نِلتَ بِمَسراکَ النَّجاحا</w:t>
      </w:r>
    </w:p>
    <w:p>
      <w:pPr>
        <w:pStyle w:val="BookText"/>
        <w:rPr/>
      </w:pPr>
      <w:r>
        <w:rPr>
          <w:rFonts w:ascii="Amiri" w:hAnsi="Amiri" w:eastAsia="Amiri" w:cs="Amiri"/>
          <w:color w:val="111111"/>
          <w:sz w:val="28"/>
          <w:sz w:val="28"/>
          <w:szCs w:val="28"/>
          <w:rtl w:val="true"/>
          <w:lang w:bidi="ar-SA"/>
        </w:rPr>
        <w:t>قُل لَهُ یا أسَدَ اللّهِ استَمِع نَفثَةً ضاقَ بِهَا الصَّدرُ فَباحا</w:t>
      </w:r>
    </w:p>
    <w:p>
      <w:pPr>
        <w:pStyle w:val="BookText"/>
        <w:rPr/>
      </w:pPr>
      <w:r>
        <w:rPr>
          <w:rFonts w:ascii="Amiri" w:hAnsi="Amiri" w:eastAsia="Amiri" w:cs="Amiri"/>
          <w:color w:val="111111"/>
          <w:sz w:val="28"/>
          <w:sz w:val="28"/>
          <w:szCs w:val="28"/>
          <w:rtl w:val="true"/>
          <w:lang w:bidi="ar-SA"/>
        </w:rPr>
        <w:t>کَم رَضیعٍ لَکَ بِالطَّفِّ قَضی عاطِشاً یَقبِضُ بِالرّاحَةِ راحا</w:t>
      </w:r>
    </w:p>
    <w:p>
      <w:pPr>
        <w:pStyle w:val="BookText"/>
        <w:rPr/>
      </w:pPr>
      <w:r>
        <w:rPr>
          <w:rFonts w:ascii="Amiri" w:hAnsi="Amiri" w:eastAsia="Amiri" w:cs="Amiri"/>
          <w:color w:val="111111"/>
          <w:sz w:val="28"/>
          <w:sz w:val="28"/>
          <w:szCs w:val="28"/>
          <w:rtl w:val="true"/>
          <w:lang w:bidi="ar-SA"/>
        </w:rPr>
        <w:t>أرضَعَتهُ حَلَمُ النَّبلِ دَماً مِن نَجیعِ الدَّمِ لا الدَّرِّ القَراحا</w:t>
      </w:r>
    </w:p>
    <w:p>
      <w:pPr>
        <w:pStyle w:val="BookText"/>
        <w:rPr/>
      </w:pPr>
      <w:r>
        <w:rPr>
          <w:rFonts w:ascii="Amiri" w:hAnsi="Amiri" w:eastAsia="Amiri" w:cs="Amiri"/>
          <w:color w:val="111111"/>
          <w:sz w:val="28"/>
          <w:sz w:val="28"/>
          <w:szCs w:val="28"/>
          <w:rtl w:val="true"/>
          <w:lang w:bidi="ar-SA"/>
        </w:rPr>
        <w:t>ولَکَم رَبَّةُ خِدرٍ ما رَأی شَخصَهَا الوَهمُ ولا بِالظَّنِّ لاحا</w:t>
      </w:r>
    </w:p>
    <w:p>
      <w:pPr>
        <w:pStyle w:val="BookText"/>
        <w:rPr/>
      </w:pPr>
      <w:r>
        <w:rPr>
          <w:rFonts w:ascii="Amiri" w:hAnsi="Amiri" w:eastAsia="Amiri" w:cs="Amiri"/>
          <w:color w:val="111111"/>
          <w:sz w:val="28"/>
          <w:sz w:val="28"/>
          <w:szCs w:val="28"/>
          <w:rtl w:val="true"/>
          <w:lang w:bidi="ar-SA"/>
        </w:rPr>
        <w:t>أصبَحَت رَبَّةَ کورٍ وبِها تَرقُلُ العیسُ غُدُوّاً ورَواحا</w:t>
      </w:r>
    </w:p>
    <w:p>
      <w:pPr>
        <w:pStyle w:val="BookText"/>
        <w:rPr/>
      </w:pPr>
      <w:r>
        <w:rPr>
          <w:rFonts w:ascii="Amiri" w:hAnsi="Amiri" w:eastAsia="Amiri" w:cs="Amiri"/>
          <w:color w:val="111111"/>
          <w:sz w:val="28"/>
          <w:sz w:val="28"/>
          <w:szCs w:val="28"/>
          <w:rtl w:val="true"/>
          <w:lang w:bidi="ar-SA"/>
        </w:rPr>
        <w:t>سُلِبَت أبرادُها فَالتَحَفَت بِوَقارٍ صانَها عَن أن تُباحا</w:t>
      </w:r>
    </w:p>
    <w:p>
      <w:pPr>
        <w:pStyle w:val="BookText"/>
        <w:rPr/>
      </w:pPr>
      <w:r>
        <w:rPr>
          <w:rFonts w:ascii="Amiri" w:hAnsi="Amiri" w:eastAsia="Amiri" w:cs="Amiri"/>
          <w:color w:val="111111"/>
          <w:sz w:val="28"/>
          <w:sz w:val="28"/>
          <w:szCs w:val="28"/>
          <w:rtl w:val="true"/>
          <w:lang w:bidi="ar-SA"/>
        </w:rPr>
        <w:t>وَاکتَسَت بُرداً مِنَ الهَیبَةِ قَد رَدَّ عَنها نَظَرَ العَینِ الِتماحا</w:t>
      </w:r>
    </w:p>
    <w:p>
      <w:pPr>
        <w:pStyle w:val="BookText"/>
        <w:rPr/>
      </w:pPr>
      <w:r>
        <w:rPr>
          <w:rFonts w:ascii="Amiri" w:hAnsi="Amiri" w:eastAsia="Amiri" w:cs="Amiri"/>
          <w:color w:val="111111"/>
          <w:sz w:val="28"/>
          <w:sz w:val="28"/>
          <w:szCs w:val="28"/>
          <w:rtl w:val="true"/>
          <w:lang w:bidi="ar-SA"/>
        </w:rPr>
        <w:t>لَو تَراها یَومَ أضحَت بِالعَرا جَزَعاً تَندُبُ رَحلاً مُستَباحا</w:t>
      </w:r>
    </w:p>
    <w:p>
      <w:pPr>
        <w:pStyle w:val="BookText"/>
        <w:rPr/>
      </w:pPr>
      <w:r>
        <w:rPr>
          <w:rFonts w:ascii="Amiri" w:hAnsi="Amiri" w:eastAsia="Amiri" w:cs="Amiri"/>
          <w:color w:val="111111"/>
          <w:sz w:val="28"/>
          <w:sz w:val="28"/>
          <w:szCs w:val="28"/>
          <w:rtl w:val="true"/>
          <w:lang w:bidi="ar-SA"/>
        </w:rPr>
        <w:t xml:space="preserve">حَیثُ لا مِن هاشِمٍ ذو نَخوَةٍ دونَها فی کَربَلا یُدمی السِّلاحا </w:t>
      </w:r>
      <w:r>
        <w:rPr>
          <w:rStyle w:val="FootnoteAnchor"/>
          <w:rtl w:val="true"/>
        </w:rPr>
        <w:footnoteReference w:id="390"/>
      </w:r>
    </w:p>
    <w:p>
      <w:pPr>
        <w:pStyle w:val="Heading4"/>
        <w:numPr>
          <w:ilvl w:val="3"/>
          <w:numId w:val="1"/>
        </w:numPr>
        <w:rPr/>
      </w:pPr>
      <w:bookmarkStart w:id="364" w:name="__RefHeading___Toc96870_1588784861"/>
      <w:bookmarkStart w:id="365" w:name="_Toc124"/>
      <w:bookmarkEnd w:id="364"/>
      <w:r>
        <w:rPr/>
        <w:t>25</w:t>
      </w:r>
      <w:r>
        <w:rPr>
          <w:rtl w:val="true"/>
        </w:rPr>
        <w:t>.</w:t>
      </w:r>
      <w:r>
        <w:rPr>
          <w:rtl w:val="true"/>
        </w:rPr>
        <w:t>الشَّیخُ عَبدُ المَهدِی مَطَر</w:t>
      </w:r>
      <w:bookmarkEnd w:id="365"/>
    </w:p>
    <w:p>
      <w:pPr>
        <w:pStyle w:val="BookText"/>
        <w:rPr/>
      </w:pPr>
      <w:r>
        <w:rPr>
          <w:rStyle w:val="FootnoteAnchor"/>
          <w:rtl w:val="true"/>
        </w:rPr>
        <w:footnoteReference w:id="39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عَبدِ المَهدی مَطَر یَرثِی الإِمامَ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وَانظُرِ البَیتَ الحَرامَ ونَظرَةً اُخری لِقَبرِکَ فَهوَ حِجٌّ أکبَرُ</w:t>
      </w:r>
    </w:p>
    <w:p>
      <w:pPr>
        <w:pStyle w:val="BookText"/>
        <w:rPr/>
      </w:pPr>
      <w:r>
        <w:rPr>
          <w:rFonts w:ascii="Amiri" w:hAnsi="Amiri" w:eastAsia="Amiri" w:cs="Amiri"/>
          <w:color w:val="111111"/>
          <w:sz w:val="28"/>
          <w:sz w:val="28"/>
          <w:szCs w:val="28"/>
          <w:rtl w:val="true"/>
          <w:lang w:bidi="ar-SA"/>
        </w:rPr>
        <w:t>أصبَحتَ مَفخَرَةَ الحَیاةِ وحَقَّ لَو فَخُرَت بِهِ فَدَمُ الشَّهادَةِ مَفخَرُ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الکَریهَةِ تَستَفِزُّکَ نَخوَةٌ حَمراءُ دامِیَةٌ ویَومٌ أحمَرُ </w:t>
      </w:r>
      <w:bookmarkStart w:id="366" w:name="pg14251_152745"/>
    </w:p>
    <w:p>
      <w:pPr>
        <w:pStyle w:val="BookText"/>
        <w:rPr/>
      </w:pPr>
      <w:bookmarkEnd w:id="366"/>
      <w:r>
        <w:rPr>
          <w:rFonts w:ascii="Amiri" w:hAnsi="Amiri" w:eastAsia="Amiri" w:cs="Amiri"/>
          <w:color w:val="111111"/>
          <w:sz w:val="28"/>
          <w:sz w:val="28"/>
          <w:szCs w:val="28"/>
          <w:rtl w:val="true"/>
          <w:lang w:bidi="ar-SA"/>
        </w:rPr>
        <w:t>شَکَتِ الشَّریعَةُ مِن حُدودٍ بُدِّلَت فیها وأَحکامٍ هُناکَ تُغَیَّرُ</w:t>
      </w:r>
    </w:p>
    <w:p>
      <w:pPr>
        <w:pStyle w:val="BookText"/>
        <w:rPr/>
      </w:pPr>
      <w:r>
        <w:rPr>
          <w:rFonts w:ascii="Amiri" w:hAnsi="Amiri" w:eastAsia="Amiri" w:cs="Amiri"/>
          <w:color w:val="111111"/>
          <w:sz w:val="28"/>
          <w:sz w:val="28"/>
          <w:szCs w:val="28"/>
          <w:rtl w:val="true"/>
          <w:lang w:bidi="ar-SA"/>
        </w:rPr>
        <w:t>سَلَبَت مَحاسِنَها امَیَّةُ فَاغتَدَت صُوَراً کَما شاءَ الضَّلالُ تُصَوَّرُ</w:t>
      </w:r>
    </w:p>
    <w:p>
      <w:pPr>
        <w:pStyle w:val="BookText"/>
        <w:rPr/>
      </w:pPr>
      <w:r>
        <w:rPr>
          <w:rFonts w:ascii="Amiri" w:hAnsi="Amiri" w:eastAsia="Amiri" w:cs="Amiri"/>
          <w:color w:val="111111"/>
          <w:sz w:val="28"/>
          <w:sz w:val="28"/>
          <w:szCs w:val="28"/>
          <w:rtl w:val="true"/>
          <w:lang w:bidi="ar-SA"/>
        </w:rPr>
        <w:t>عَصَفَت بِهَا الأَهواءُ فَهیَ أسیرَةٌ تَشکو وهَل غَیرُ الحُسَینِ مُحَرِّرُ</w:t>
      </w:r>
    </w:p>
    <w:p>
      <w:pPr>
        <w:pStyle w:val="BookText"/>
        <w:rPr/>
      </w:pPr>
      <w:r>
        <w:rPr>
          <w:rFonts w:ascii="Amiri" w:hAnsi="Amiri" w:eastAsia="Amiri" w:cs="Amiri"/>
          <w:color w:val="111111"/>
          <w:sz w:val="28"/>
          <w:sz w:val="28"/>
          <w:szCs w:val="28"/>
          <w:rtl w:val="true"/>
          <w:lang w:bidi="ar-SA"/>
        </w:rPr>
        <w:t>وافی بِصِبیَتِهِ الصَّباحَ فَساقَهُم لِلدّینِ قُربانَ الإِلهِ فَجُزِّروا</w:t>
      </w:r>
    </w:p>
    <w:p>
      <w:pPr>
        <w:pStyle w:val="BookText"/>
        <w:rPr/>
      </w:pPr>
      <w:r>
        <w:rPr>
          <w:rFonts w:ascii="Amiri" w:hAnsi="Amiri" w:eastAsia="Amiri" w:cs="Amiri"/>
          <w:color w:val="111111"/>
          <w:sz w:val="28"/>
          <w:sz w:val="28"/>
          <w:szCs w:val="28"/>
          <w:rtl w:val="true"/>
          <w:lang w:bidi="ar-SA"/>
        </w:rPr>
        <w:t>أدَّی الرِّسالَةَ مَا استَطاعَ وإِنَّما تَبلیغُها بِدَمٍ یُطَلُّ ویُهدَرُ</w:t>
      </w:r>
    </w:p>
    <w:p>
      <w:pPr>
        <w:pStyle w:val="BookText"/>
        <w:rPr/>
      </w:pPr>
      <w:r>
        <w:rPr>
          <w:rFonts w:ascii="Amiri" w:hAnsi="Amiri" w:eastAsia="Amiri" w:cs="Amiri"/>
          <w:color w:val="111111"/>
          <w:sz w:val="28"/>
          <w:sz w:val="28"/>
          <w:szCs w:val="28"/>
          <w:rtl w:val="true"/>
          <w:lang w:bidi="ar-SA"/>
        </w:rPr>
        <w:t>فَبِذِمَّةِ الإِصلاحِ جَبهَةُ ماجِدٍ تُرمی ووَضّاحُ الجَبینِ یُعَفَّرُ</w:t>
      </w:r>
    </w:p>
    <w:p>
      <w:pPr>
        <w:pStyle w:val="BookText"/>
        <w:rPr/>
      </w:pPr>
      <w:r>
        <w:rPr>
          <w:rFonts w:ascii="Amiri" w:hAnsi="Amiri" w:eastAsia="Amiri" w:cs="Amiri"/>
          <w:color w:val="111111"/>
          <w:sz w:val="28"/>
          <w:sz w:val="28"/>
          <w:szCs w:val="28"/>
          <w:rtl w:val="true"/>
          <w:lang w:bidi="ar-SA"/>
        </w:rPr>
        <w:t>لَبَّیکَ مُنفَرِداً احیطَ بِعالَمٍ تُحصِی الحَصی عَدَداً وما أن یُحصَروا</w:t>
      </w:r>
    </w:p>
    <w:p>
      <w:pPr>
        <w:pStyle w:val="BookText"/>
        <w:rPr/>
      </w:pPr>
      <w:r>
        <w:rPr>
          <w:rFonts w:ascii="Amiri" w:hAnsi="Amiri" w:eastAsia="Amiri" w:cs="Amiri"/>
          <w:color w:val="111111"/>
          <w:sz w:val="28"/>
          <w:sz w:val="28"/>
          <w:szCs w:val="28"/>
          <w:rtl w:val="true"/>
          <w:lang w:bidi="ar-SA"/>
        </w:rPr>
        <w:t>لَبَّیکَ ظامٍ حَلَّؤوهُ عَنِ الرُّوا وبِراحَتَیهِ مِنَ المَکارِمِ أبحُرُ</w:t>
      </w:r>
    </w:p>
    <w:p>
      <w:pPr>
        <w:pStyle w:val="BookText"/>
        <w:rPr/>
      </w:pPr>
      <w:r>
        <w:rPr>
          <w:rFonts w:ascii="Amiri" w:hAnsi="Amiri" w:eastAsia="Amiri" w:cs="Amiri"/>
          <w:color w:val="111111"/>
          <w:sz w:val="28"/>
          <w:sz w:val="28"/>
          <w:szCs w:val="28"/>
          <w:rtl w:val="true"/>
          <w:lang w:bidi="ar-SA"/>
        </w:rPr>
        <w:t>هذی دُموعُ المُخلِصینَ فَرَوِّ مِن عَبَراتِها کَبِداً تَکادُ تَفَطَّرُ</w:t>
      </w:r>
    </w:p>
    <w:p>
      <w:pPr>
        <w:pStyle w:val="BookText"/>
        <w:rPr/>
      </w:pPr>
      <w:r>
        <w:rPr>
          <w:rFonts w:ascii="Amiri" w:hAnsi="Amiri" w:eastAsia="Amiri" w:cs="Amiri"/>
          <w:color w:val="111111"/>
          <w:sz w:val="28"/>
          <w:sz w:val="28"/>
          <w:szCs w:val="28"/>
          <w:rtl w:val="true"/>
          <w:lang w:bidi="ar-SA"/>
        </w:rPr>
        <w:t>وَاعطِف عَلی هذِی القُلوبِ فَإِنَّها وَدَّت لَوَ انَّکَ فِی الأَضالِعِ تُقبَرُ</w:t>
      </w:r>
    </w:p>
    <w:p>
      <w:pPr>
        <w:pStyle w:val="BookText"/>
        <w:rPr/>
      </w:pPr>
      <w:r>
        <w:rPr>
          <w:rFonts w:ascii="Amiri" w:hAnsi="Amiri" w:eastAsia="Amiri" w:cs="Amiri"/>
          <w:color w:val="111111"/>
          <w:sz w:val="28"/>
          <w:sz w:val="28"/>
          <w:szCs w:val="28"/>
          <w:rtl w:val="true"/>
          <w:lang w:bidi="ar-SA"/>
        </w:rPr>
        <w:t>یَتَزاحَمونَ عَلَی استِلامِ مَشاعِرٍ مِن دونِ رَوعَتِهَا الصَّفا وَالمَشعَرُ</w:t>
      </w:r>
    </w:p>
    <w:p>
      <w:pPr>
        <w:pStyle w:val="BookText"/>
        <w:rPr/>
      </w:pPr>
      <w:r>
        <w:rPr>
          <w:rFonts w:ascii="Amiri" w:hAnsi="Amiri" w:eastAsia="Amiri" w:cs="Amiri"/>
          <w:color w:val="111111"/>
          <w:sz w:val="28"/>
          <w:sz w:val="28"/>
          <w:szCs w:val="28"/>
          <w:rtl w:val="true"/>
          <w:lang w:bidi="ar-SA"/>
        </w:rPr>
        <w:t xml:space="preserve">رَکَبوا لَهَا الأَخطارَ حَتّی لَو غَدَت تُبرَی الأَکُفُّ أوِ الجَماجِمُ تُنثَرُ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96872_1588784861"/>
      <w:bookmarkStart w:id="368" w:name="_Toc125"/>
      <w:bookmarkEnd w:id="367"/>
      <w:r>
        <w:rPr/>
        <w:t>26</w:t>
      </w:r>
      <w:r>
        <w:rPr>
          <w:rtl w:val="true"/>
        </w:rPr>
        <w:t>.</w:t>
      </w:r>
      <w:r>
        <w:rPr>
          <w:rtl w:val="true"/>
        </w:rPr>
        <w:t>السَیِّدُ عَلِیٌّ العَلّاقُ النَّجَفِیُّ‌</w:t>
      </w:r>
      <w:bookmarkEnd w:id="368"/>
    </w:p>
    <w:p>
      <w:pPr>
        <w:pStyle w:val="BookText"/>
        <w:rPr/>
      </w:pPr>
      <w:r>
        <w:rPr>
          <w:rStyle w:val="FootnoteAnchor"/>
          <w:rtl w:val="true"/>
        </w:rPr>
        <w:footnoteReference w:id="39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عَلِیٍّ العَلّاقِ النَّجَفِیِّ فی رِثاءِ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 أحمَدَ قَد رَآکَ عَلَی‌الثَّری لَفُرِشنَ مِنهُ لِجِسمِکَ الأَحشاءُ</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بِالطُّفوفِ رَأَت ظَماکَ سَقَتکَ مِن ماءِ المَدامِعِ امُّکَ الزَّهراءُ </w:t>
      </w:r>
      <w:bookmarkStart w:id="369" w:name="pg14251_152746"/>
    </w:p>
    <w:p>
      <w:pPr>
        <w:pStyle w:val="BookText"/>
        <w:rPr/>
      </w:pPr>
      <w:bookmarkEnd w:id="369"/>
      <w:r>
        <w:rPr>
          <w:rFonts w:ascii="Amiri" w:hAnsi="Amiri" w:eastAsia="Amiri" w:cs="Amiri"/>
          <w:color w:val="111111"/>
          <w:sz w:val="28"/>
          <w:sz w:val="28"/>
          <w:szCs w:val="28"/>
          <w:rtl w:val="true"/>
          <w:lang w:bidi="ar-SA"/>
        </w:rPr>
        <w:t>یا لَیتَ لا عَذُبَ الفُراتُ لِوارِدٍ وقُلوبُ أبناءِ النَّبِیِّ ظِماءُ</w:t>
      </w:r>
    </w:p>
    <w:p>
      <w:pPr>
        <w:pStyle w:val="BookText"/>
        <w:rPr/>
      </w:pPr>
      <w:r>
        <w:rPr>
          <w:rFonts w:ascii="Amiri" w:hAnsi="Amiri" w:eastAsia="Amiri" w:cs="Amiri"/>
          <w:color w:val="111111"/>
          <w:sz w:val="28"/>
          <w:sz w:val="28"/>
          <w:szCs w:val="28"/>
          <w:rtl w:val="true"/>
          <w:lang w:bidi="ar-SA"/>
        </w:rPr>
        <w:t>کَم حُرَّةٍ نَهَبَ العِدی أبیاتَها وتَقاسَمَت أحشاءَهَا الأَرزاءُ</w:t>
      </w:r>
    </w:p>
    <w:p>
      <w:pPr>
        <w:pStyle w:val="BookText"/>
        <w:rPr/>
      </w:pPr>
      <w:r>
        <w:rPr>
          <w:rFonts w:ascii="Amiri" w:hAnsi="Amiri" w:eastAsia="Amiri" w:cs="Amiri"/>
          <w:color w:val="111111"/>
          <w:sz w:val="28"/>
          <w:sz w:val="28"/>
          <w:szCs w:val="28"/>
          <w:rtl w:val="true"/>
          <w:lang w:bidi="ar-SA"/>
        </w:rPr>
        <w:t>تَغدو وتَدعو بِالحُماةِ ولَم یَکُن بِسِوَی السِّیاطِ لَها یُجابُ دُعاءُ</w:t>
      </w:r>
    </w:p>
    <w:p>
      <w:pPr>
        <w:pStyle w:val="BookText"/>
        <w:rPr/>
      </w:pPr>
      <w:r>
        <w:rPr>
          <w:rFonts w:ascii="Amiri" w:hAnsi="Amiri" w:eastAsia="Amiri" w:cs="Amiri"/>
          <w:color w:val="111111"/>
          <w:sz w:val="28"/>
          <w:sz w:val="28"/>
          <w:szCs w:val="28"/>
          <w:rtl w:val="true"/>
          <w:lang w:bidi="ar-SA"/>
        </w:rPr>
        <w:t>هَتَفَت تُثیرُ کَفیلَها وکَفیلُها قَد أرمَضَتهُ فِی الثَّرَی الرَّمضاءُ</w:t>
      </w:r>
    </w:p>
    <w:p>
      <w:pPr>
        <w:pStyle w:val="BookText"/>
        <w:rPr/>
      </w:pPr>
      <w:r>
        <w:rPr>
          <w:rFonts w:ascii="Amiri" w:hAnsi="Amiri" w:eastAsia="Amiri" w:cs="Amiri"/>
          <w:color w:val="111111"/>
          <w:sz w:val="28"/>
          <w:sz w:val="28"/>
          <w:szCs w:val="28"/>
          <w:rtl w:val="true"/>
          <w:lang w:bidi="ar-SA"/>
        </w:rPr>
        <w:t>یا کَعبَةَ البَیتِ الحَرامِ ومَن سَمَت بِهِمُ عَلی هامِ السَّمَا البَطحاءُ</w:t>
      </w:r>
    </w:p>
    <w:p>
      <w:pPr>
        <w:pStyle w:val="BookText"/>
        <w:rPr/>
      </w:pPr>
      <w:r>
        <w:rPr>
          <w:rFonts w:ascii="Amiri" w:hAnsi="Amiri" w:eastAsia="Amiri" w:cs="Amiri"/>
          <w:color w:val="111111"/>
          <w:sz w:val="28"/>
          <w:sz w:val="28"/>
          <w:szCs w:val="28"/>
          <w:rtl w:val="true"/>
          <w:lang w:bidi="ar-SA"/>
        </w:rPr>
        <w:t>للّهِ‌ِ یَومٌ فیهِ قَد أمسَیتُمُ اُسَراءَ قَومٍ هُم لَکُم طُلَقاءُ</w:t>
      </w:r>
    </w:p>
    <w:p>
      <w:pPr>
        <w:pStyle w:val="BookText"/>
        <w:rPr/>
      </w:pPr>
      <w:r>
        <w:rPr>
          <w:rFonts w:ascii="Amiri" w:hAnsi="Amiri" w:eastAsia="Amiri" w:cs="Amiri"/>
          <w:color w:val="111111"/>
          <w:sz w:val="28"/>
          <w:sz w:val="28"/>
          <w:szCs w:val="28"/>
          <w:rtl w:val="true"/>
          <w:lang w:bidi="ar-SA"/>
        </w:rPr>
        <w:t>حَمَلوا لَکُم فِی السَّبیِ کُلَّ مَصونَةٍ وسَرَوا بِها فِی الأَسرِ أنّی شاؤوا</w:t>
      </w:r>
    </w:p>
    <w:p>
      <w:pPr>
        <w:pStyle w:val="BookText"/>
        <w:rPr/>
      </w:pPr>
      <w:r>
        <w:rPr>
          <w:rFonts w:ascii="Amiri" w:hAnsi="Amiri" w:eastAsia="Amiri" w:cs="Amiri"/>
          <w:color w:val="111111"/>
          <w:sz w:val="28"/>
          <w:sz w:val="28"/>
          <w:szCs w:val="28"/>
          <w:rtl w:val="true"/>
          <w:lang w:bidi="ar-SA"/>
        </w:rPr>
        <w:t>تَنعی لُیوثَ البَأسِ مِن فِتیانِها وغُیوثِها إن عَمَّتِ البَأساءُ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 ولکِنَّ الحَنینَ بُکاً وقَد ناحَت ولکِن نَوحُها إیماءُ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96874_1588784861"/>
      <w:bookmarkStart w:id="371" w:name="_Toc126"/>
      <w:bookmarkEnd w:id="370"/>
      <w:r>
        <w:rPr/>
        <w:t>27</w:t>
      </w:r>
      <w:r>
        <w:rPr>
          <w:rtl w:val="true"/>
        </w:rPr>
        <w:t>.</w:t>
      </w:r>
      <w:r>
        <w:rPr>
          <w:rtl w:val="true"/>
        </w:rPr>
        <w:t>غَزوَةُ القَزوینِیُّ‌</w:t>
      </w:r>
      <w:bookmarkEnd w:id="371"/>
    </w:p>
    <w:p>
      <w:pPr>
        <w:pStyle w:val="BookText"/>
        <w:rPr/>
      </w:pPr>
      <w:r>
        <w:rPr>
          <w:rStyle w:val="FootnoteAnchor"/>
          <w:rtl w:val="true"/>
        </w:rPr>
        <w:footnoteReference w:id="3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القَزوینِیُّ،قالَت فی رِثاءِ الإِمامِ سَیِّدِ الشُّهَداءِ أبی عَبدِ اللّهِ الحُسَینِ علیه السّلام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المُدلِجُ فی زیَّافَةٍ قَصَدَت فی سائِقیهَا النَّجَفا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تَوَصَّلتَ إلی حامِی الحِمی فِی الغَرِیَّینِ فَأَبدِ الأَسَفا </w:t>
      </w:r>
      <w:bookmarkStart w:id="372" w:name="pg14251_152747"/>
    </w:p>
    <w:p>
      <w:pPr>
        <w:pStyle w:val="BookText"/>
        <w:rPr/>
      </w:pPr>
      <w:bookmarkEnd w:id="372"/>
      <w:r>
        <w:rPr>
          <w:rFonts w:ascii="Amiri" w:hAnsi="Amiri" w:eastAsia="Amiri" w:cs="Amiri"/>
          <w:color w:val="111111"/>
          <w:sz w:val="28"/>
          <w:sz w:val="28"/>
          <w:szCs w:val="28"/>
          <w:rtl w:val="true"/>
          <w:lang w:bidi="ar-SA"/>
        </w:rPr>
        <w:t xml:space="preserve">قُل لَهُ إنَّ حُسَیناً قَد قَضی فی شِفارِ الکُفرِ مَحزوزَ القَفا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96876_1588784861"/>
      <w:bookmarkStart w:id="374" w:name="_Toc127"/>
      <w:bookmarkEnd w:id="373"/>
      <w:r>
        <w:rPr/>
        <w:t>28</w:t>
      </w:r>
      <w:r>
        <w:rPr>
          <w:rtl w:val="true"/>
        </w:rPr>
        <w:t>.</w:t>
      </w:r>
      <w:r>
        <w:rPr>
          <w:rtl w:val="true"/>
        </w:rPr>
        <w:t>الشَّیخُ قاسِمُ المُلّا الحِلِّیُّ‌</w:t>
      </w:r>
      <w:bookmarkEnd w:id="374"/>
    </w:p>
    <w:p>
      <w:pPr>
        <w:pStyle w:val="BookText"/>
        <w:rPr/>
      </w:pPr>
      <w:r>
        <w:rPr>
          <w:rStyle w:val="FootnoteAnchor"/>
          <w:rtl w:val="true"/>
        </w:rPr>
        <w:footnoteReference w:id="3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قاسِمُ المُلّا،مِن شِعرِهِ فی عَلِیٍّ الأَکبَرِ بنِ الحُسَینِ علیه السّلام شَهیدِ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رَسولَ اللّهِ جئتُ مُعَزِّیاً بِقاصِمَةٍ لِلدّینِ قَد قَصَمَت ظَهرا</w:t>
      </w:r>
    </w:p>
    <w:p>
      <w:pPr>
        <w:pStyle w:val="BookText"/>
        <w:rPr/>
      </w:pPr>
      <w:r>
        <w:rPr>
          <w:rFonts w:ascii="Amiri" w:hAnsi="Amiri" w:eastAsia="Amiri" w:cs="Amiri"/>
          <w:color w:val="111111"/>
          <w:sz w:val="28"/>
          <w:sz w:val="28"/>
          <w:szCs w:val="28"/>
          <w:rtl w:val="true"/>
          <w:lang w:bidi="ar-SA"/>
        </w:rPr>
        <w:t>شَبیهُکَ فِی الأَخلاقِ وَالخُلقِ اودِعَت مَحاسِنُهُ فی کَربَلا بِثَرَی الغَبرا</w:t>
      </w:r>
    </w:p>
    <w:p>
      <w:pPr>
        <w:pStyle w:val="BookText"/>
        <w:rPr/>
      </w:pPr>
      <w:r>
        <w:rPr>
          <w:rFonts w:ascii="Amiri" w:hAnsi="Amiri" w:eastAsia="Amiri" w:cs="Amiri"/>
          <w:color w:val="111111"/>
          <w:sz w:val="28"/>
          <w:sz w:val="28"/>
          <w:szCs w:val="28"/>
          <w:rtl w:val="true"/>
          <w:lang w:bidi="ar-SA"/>
        </w:rPr>
        <w:t>ذَوی غُصنُهُ مِن بَعدِ ما کانَ یانِعاً وبِالرَّغمِ ریحُ الحَتفِ تَقصِمُهُ قَسرا</w:t>
      </w:r>
    </w:p>
    <w:p>
      <w:pPr>
        <w:pStyle w:val="BookText"/>
        <w:rPr/>
      </w:pPr>
      <w:r>
        <w:rPr>
          <w:rFonts w:ascii="Amiri" w:hAnsi="Amiri" w:eastAsia="Amiri" w:cs="Amiri"/>
          <w:color w:val="111111"/>
          <w:sz w:val="28"/>
          <w:sz w:val="28"/>
          <w:szCs w:val="28"/>
          <w:rtl w:val="true"/>
          <w:lang w:bidi="ar-SA"/>
        </w:rPr>
        <w:t>فَیا لَیلُ طُل حُزناً فَلَیلی بِنَوحِها وأَجفانِها إن جَنَّها لَیلُها سَهری</w:t>
      </w:r>
    </w:p>
    <w:p>
      <w:pPr>
        <w:pStyle w:val="BookText"/>
        <w:rPr/>
      </w:pPr>
      <w:r>
        <w:rPr>
          <w:rFonts w:ascii="Amiri" w:hAnsi="Amiri" w:eastAsia="Amiri" w:cs="Amiri"/>
          <w:color w:val="111111"/>
          <w:sz w:val="28"/>
          <w:sz w:val="28"/>
          <w:szCs w:val="28"/>
          <w:rtl w:val="true"/>
          <w:lang w:bidi="ar-SA"/>
        </w:rPr>
        <w:t>تَعُطُّ الحَشا لَاالبُردَ حُزناً عَلَی ابنِها وأَدمَت أدیمَ الخَدِّ مِن خَدشِها الظُّفرا</w:t>
      </w:r>
    </w:p>
    <w:p>
      <w:pPr>
        <w:pStyle w:val="BookText"/>
        <w:rPr/>
      </w:pPr>
      <w:r>
        <w:rPr>
          <w:rFonts w:ascii="Amiri" w:hAnsi="Amiri" w:eastAsia="Amiri" w:cs="Amiri"/>
          <w:color w:val="111111"/>
          <w:sz w:val="28"/>
          <w:sz w:val="28"/>
          <w:szCs w:val="28"/>
          <w:rtl w:val="true"/>
          <w:lang w:bidi="ar-SA"/>
        </w:rPr>
        <w:t xml:space="preserve">فَما امُّ خِشفٍ </w:t>
      </w:r>
      <w:r>
        <w:rPr>
          <w:rStyle w:val="FootnoteAnchor"/>
          <w:rtl w:val="true"/>
        </w:rPr>
        <w:footnoteReference w:id="398"/>
      </w:r>
      <w:r>
        <w:rPr>
          <w:rFonts w:ascii="Amiri" w:hAnsi="Amiri" w:eastAsia="Amiri" w:cs="Amiri"/>
          <w:color w:val="111111"/>
          <w:sz w:val="28"/>
          <w:sz w:val="28"/>
          <w:szCs w:val="28"/>
          <w:rtl w:val="true"/>
          <w:lang w:bidi="ar-SA"/>
        </w:rPr>
        <w:t xml:space="preserve">أدرَکَتهُ عَلی ظَماً وخَوفِ حُبالاتٍ </w:t>
      </w:r>
      <w:r>
        <w:rPr>
          <w:rStyle w:val="FootnoteAnchor"/>
          <w:rtl w:val="true"/>
        </w:rPr>
        <w:footnoteReference w:id="399"/>
      </w:r>
      <w:r>
        <w:rPr>
          <w:rFonts w:ascii="Amiri" w:hAnsi="Amiri" w:eastAsia="Amiri" w:cs="Amiri"/>
          <w:color w:val="111111"/>
          <w:sz w:val="28"/>
          <w:sz w:val="28"/>
          <w:szCs w:val="28"/>
          <w:rtl w:val="true"/>
          <w:lang w:bidi="ar-SA"/>
        </w:rPr>
        <w:t>نَأَت فِی الفَلا ذُعرا</w:t>
      </w:r>
    </w:p>
    <w:p>
      <w:pPr>
        <w:pStyle w:val="BookText"/>
        <w:rPr/>
      </w:pPr>
      <w:r>
        <w:rPr>
          <w:rFonts w:ascii="Amiri" w:hAnsi="Amiri" w:eastAsia="Amiri" w:cs="Amiri"/>
          <w:color w:val="111111"/>
          <w:sz w:val="28"/>
          <w:sz w:val="28"/>
          <w:szCs w:val="28"/>
          <w:rtl w:val="true"/>
          <w:lang w:bidi="ar-SA"/>
        </w:rPr>
        <w:t>بِأَوجَدَ مِنها حینَ لِلسِّبطِ عایَنَت ومِنهُ صَقیلُ الوَجهِ حُزناً قَدِ اصفَرّا</w:t>
      </w:r>
    </w:p>
    <w:p>
      <w:pPr>
        <w:pStyle w:val="BookText"/>
        <w:rPr/>
      </w:pPr>
      <w:r>
        <w:rPr>
          <w:rFonts w:ascii="Amiri" w:hAnsi="Amiri" w:eastAsia="Amiri" w:cs="Amiri"/>
          <w:color w:val="111111"/>
          <w:sz w:val="28"/>
          <w:sz w:val="28"/>
          <w:szCs w:val="28"/>
          <w:rtl w:val="true"/>
          <w:lang w:bidi="ar-SA"/>
        </w:rPr>
        <w:t>أعیدی دُعاءَ الاُمِّ یا لَیلُ إنَّنی أرَی ابنَکِ فی أعداهُ یَغتَنِمُ النَّصرا</w:t>
      </w:r>
    </w:p>
    <w:p>
      <w:pPr>
        <w:pStyle w:val="BookText"/>
        <w:rPr/>
      </w:pPr>
      <w:r>
        <w:rPr>
          <w:rFonts w:ascii="Amiri" w:hAnsi="Amiri" w:eastAsia="Amiri" w:cs="Amiri"/>
          <w:color w:val="111111"/>
          <w:sz w:val="28"/>
          <w:sz w:val="28"/>
          <w:szCs w:val="28"/>
          <w:rtl w:val="true"/>
          <w:lang w:bidi="ar-SA"/>
        </w:rPr>
        <w:t xml:space="preserve">فَأَرخَت عَلَی الوَجهِ المَصونِ أثیثَها </w:t>
      </w:r>
      <w:r>
        <w:rPr>
          <w:rStyle w:val="FootnoteAnchor"/>
          <w:rtl w:val="true"/>
        </w:rPr>
        <w:footnoteReference w:id="400"/>
      </w:r>
      <w:r>
        <w:rPr>
          <w:rFonts w:ascii="Amiri" w:hAnsi="Amiri" w:eastAsia="Amiri" w:cs="Amiri"/>
          <w:color w:val="111111"/>
          <w:sz w:val="28"/>
          <w:sz w:val="28"/>
          <w:szCs w:val="28"/>
          <w:rtl w:val="true"/>
          <w:lang w:bidi="ar-SA"/>
        </w:rPr>
        <w:t>وطَرفُ أبیهِ السِّبطِ مِن طَرفِها أجری</w:t>
      </w:r>
    </w:p>
    <w:p>
      <w:pPr>
        <w:pStyle w:val="BookText"/>
        <w:rPr/>
      </w:pPr>
      <w:r>
        <w:rPr>
          <w:rFonts w:ascii="Amiri" w:hAnsi="Amiri" w:eastAsia="Amiri" w:cs="Amiri"/>
          <w:color w:val="111111"/>
          <w:sz w:val="28"/>
          <w:sz w:val="28"/>
          <w:szCs w:val="28"/>
          <w:rtl w:val="true"/>
          <w:lang w:bidi="ar-SA"/>
        </w:rPr>
        <w:t>ولَم أنسَهُ لَمّا عَلَیهِ قَدِ انحَنی وأَحشاؤُهُ حُزناً مُسَعَّرَةٌ حَرّی</w:t>
      </w:r>
    </w:p>
    <w:p>
      <w:pPr>
        <w:pStyle w:val="BookText"/>
        <w:rPr/>
      </w:pPr>
      <w:r>
        <w:rPr>
          <w:rFonts w:ascii="Amiri" w:hAnsi="Amiri" w:eastAsia="Amiri" w:cs="Amiri"/>
          <w:color w:val="111111"/>
          <w:sz w:val="28"/>
          <w:sz w:val="28"/>
          <w:szCs w:val="28"/>
          <w:rtl w:val="true"/>
          <w:lang w:bidi="ar-SA"/>
        </w:rPr>
        <w:t>یُنادی عَلَی الدُّنیا العَفا ونِداؤُهُ عَلَیهِ عَظیمٌ شَجوُهُ یَصدَعُ الصَّخرا</w:t>
      </w:r>
    </w:p>
    <w:p>
      <w:pPr>
        <w:pStyle w:val="BookText"/>
        <w:rPr/>
      </w:pPr>
      <w:r>
        <w:rPr>
          <w:rFonts w:ascii="Amiri" w:hAnsi="Amiri" w:eastAsia="Amiri" w:cs="Amiri"/>
          <w:color w:val="111111"/>
          <w:sz w:val="28"/>
          <w:sz w:val="28"/>
          <w:szCs w:val="28"/>
          <w:rtl w:val="true"/>
          <w:lang w:bidi="ar-SA"/>
        </w:rPr>
        <w:t>بُنَیَّ جَرَحتَ القَلبَ مِنّی فَلَم أجِد لِجُرحِکَ طولَ الدَّهرِ غَوراً ولا سَبرا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بُنَیَّ تَرَکتَ العَینَ غَرقی بِدَمعِها وجَذوَةَ قَلبی حَرُّها یُضرِمُ الجَمرا </w:t>
      </w:r>
      <w:bookmarkStart w:id="375" w:name="pg14251_152748"/>
    </w:p>
    <w:p>
      <w:pPr>
        <w:pStyle w:val="BookText"/>
        <w:rPr/>
      </w:pPr>
      <w:bookmarkEnd w:id="375"/>
      <w:r>
        <w:rPr>
          <w:rFonts w:ascii="Amiri" w:hAnsi="Amiri" w:eastAsia="Amiri" w:cs="Amiri"/>
          <w:color w:val="111111"/>
          <w:sz w:val="28"/>
          <w:sz w:val="28"/>
          <w:szCs w:val="28"/>
          <w:rtl w:val="true"/>
          <w:lang w:bidi="ar-SA"/>
        </w:rPr>
        <w:t xml:space="preserve">إذا رُمتُ أن أسلو مُصابَکَ بُرهَةً تُهَیِّجُنی فیهِ الکَآبَةُ بِالذِّکری </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96878_1588784861"/>
      <w:bookmarkStart w:id="377" w:name="_Toc128"/>
      <w:bookmarkEnd w:id="376"/>
      <w:r>
        <w:rPr/>
        <w:t>29</w:t>
      </w:r>
      <w:r>
        <w:rPr>
          <w:rtl w:val="true"/>
        </w:rPr>
        <w:t>.</w:t>
      </w:r>
      <w:r>
        <w:rPr>
          <w:rtl w:val="true"/>
        </w:rPr>
        <w:t>السَّیِّد مُحسِنٌ الأَمینُ‌</w:t>
      </w:r>
      <w:bookmarkEnd w:id="377"/>
    </w:p>
    <w:p>
      <w:pPr>
        <w:pStyle w:val="BookText"/>
        <w:rPr/>
      </w:pPr>
      <w:r>
        <w:rPr>
          <w:rStyle w:val="FootnoteAnchor"/>
          <w:rtl w:val="true"/>
        </w:rPr>
        <w:footnoteReference w:id="4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أجری دُموعی رُزءُ آلِ مُحَمَّدٍ ودَهی سَوادَ الرَّأسِ بِالأَوضاحِ</w:t>
      </w:r>
    </w:p>
    <w:p>
      <w:pPr>
        <w:pStyle w:val="BookText"/>
        <w:rPr/>
      </w:pPr>
      <w:r>
        <w:rPr>
          <w:rFonts w:ascii="Amiri" w:hAnsi="Amiri" w:eastAsia="Amiri" w:cs="Amiri"/>
          <w:color w:val="111111"/>
          <w:sz w:val="28"/>
          <w:sz w:val="28"/>
          <w:szCs w:val="28"/>
          <w:rtl w:val="true"/>
          <w:lang w:bidi="ar-SA"/>
        </w:rPr>
        <w:t>رُزءٌ تَهونُ لَهُ الخُطوبُ وفادِحٌ مَلَأَ الزَّمانَ بِعَولَةٍ ونِیاحِ</w:t>
      </w:r>
    </w:p>
    <w:p>
      <w:pPr>
        <w:pStyle w:val="BookText"/>
        <w:rPr/>
      </w:pPr>
      <w:r>
        <w:rPr>
          <w:rFonts w:ascii="Amiri" w:hAnsi="Amiri" w:eastAsia="Amiri" w:cs="Amiri"/>
          <w:color w:val="111111"/>
          <w:sz w:val="28"/>
          <w:sz w:val="28"/>
          <w:szCs w:val="28"/>
          <w:rtl w:val="true"/>
          <w:lang w:bidi="ar-SA"/>
        </w:rPr>
        <w:t>هَلَّ المُحَرَّمُ فَاستَهَلَّت عَبرَتی فَوقَ الخُدودِ بِواکِفٍ سَفّاحِ</w:t>
      </w:r>
    </w:p>
    <w:p>
      <w:pPr>
        <w:pStyle w:val="BookText"/>
        <w:rPr/>
      </w:pPr>
      <w:r>
        <w:rPr>
          <w:rFonts w:ascii="Amiri" w:hAnsi="Amiri" w:eastAsia="Amiri" w:cs="Amiri"/>
          <w:color w:val="111111"/>
          <w:sz w:val="28"/>
          <w:sz w:val="28"/>
          <w:szCs w:val="28"/>
          <w:rtl w:val="true"/>
          <w:lang w:bidi="ar-SA"/>
        </w:rPr>
        <w:t xml:space="preserve">اللّهُ أکبَرُ کَم دَمٍ فی کَربَلا هَدرٍ وخِدرٍ لِلنَّبِیِّ مُباحِ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وکَرائِمٍ أسری تَعُجُّ بِنَدبِها فی کُلِّ مَغدَی لِلسُّری ومَراحِ</w:t>
      </w:r>
    </w:p>
    <w:p>
      <w:pPr>
        <w:pStyle w:val="BookText"/>
        <w:rPr/>
      </w:pPr>
      <w:r>
        <w:rPr>
          <w:rFonts w:ascii="Amiri" w:hAnsi="Amiri" w:eastAsia="Amiri" w:cs="Amiri"/>
          <w:color w:val="111111"/>
          <w:sz w:val="28"/>
          <w:sz w:val="28"/>
          <w:szCs w:val="28"/>
          <w:rtl w:val="true"/>
          <w:lang w:bidi="ar-SA"/>
        </w:rPr>
        <w:t xml:space="preserve">هذی امَیَّةُ خَضَّبَت فی کَربَلا بِدَمِ الحُسَینِ عَوامِلَ الأَرماحِ </w:t>
      </w:r>
      <w:r>
        <w:rPr>
          <w:rStyle w:val="FootnoteAnchor"/>
          <w:rtl w:val="true"/>
        </w:rPr>
        <w:footnoteReference w:id="404"/>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کَربَلا فَقِف فی ثَراها وَاخلَعِ النَّعلَ عِندَ وادی طُواها</w:t>
      </w:r>
    </w:p>
    <w:p>
      <w:pPr>
        <w:pStyle w:val="BookText"/>
        <w:rPr/>
      </w:pPr>
      <w:r>
        <w:rPr>
          <w:rFonts w:ascii="Amiri" w:hAnsi="Amiri" w:eastAsia="Amiri" w:cs="Amiri"/>
          <w:color w:val="111111"/>
          <w:sz w:val="28"/>
          <w:sz w:val="28"/>
          <w:szCs w:val="28"/>
          <w:rtl w:val="true"/>
          <w:lang w:bidi="ar-SA"/>
        </w:rPr>
        <w:t>فَهیَ وادِی القُدسِ الَّتی وَدَّتِ الشُّه بُ الدَّراری بِأَنَّها حَصباها</w:t>
      </w:r>
    </w:p>
    <w:p>
      <w:pPr>
        <w:pStyle w:val="BookText"/>
        <w:rPr/>
      </w:pPr>
      <w:r>
        <w:rPr>
          <w:rFonts w:ascii="Amiri" w:hAnsi="Amiri" w:eastAsia="Amiri" w:cs="Amiri"/>
          <w:color w:val="111111"/>
          <w:sz w:val="28"/>
          <w:sz w:val="28"/>
          <w:szCs w:val="28"/>
          <w:rtl w:val="true"/>
          <w:lang w:bidi="ar-SA"/>
        </w:rPr>
        <w:t>حَلَّ فیهَا النّورُ الَّذی نارُ موسی صاحِبِ الطُّورِ مِن سَناهُ سَناها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فاخَرَت کَعبَةَ الحَجیجِ فَکانَت أشرَفَ الکَعبَتَینِ قَدراً وَجاها </w:t>
      </w:r>
    </w:p>
    <w:p>
      <w:pPr>
        <w:pStyle w:val="BookText"/>
        <w:rPr/>
      </w:pPr>
      <w:r>
        <w:rPr>
          <w:rFonts w:ascii="Amiri" w:hAnsi="Amiri" w:eastAsia="Amiri" w:cs="Amiri"/>
          <w:color w:val="111111"/>
          <w:sz w:val="28"/>
          <w:sz w:val="28"/>
          <w:szCs w:val="28"/>
          <w:rtl w:val="true"/>
          <w:lang w:bidi="ar-SA"/>
        </w:rPr>
        <w:t>یا إماماً لَولاهُ ما خُلِقَ الخَل قُ ولا کانَ أرضُها وسَماها</w:t>
      </w:r>
    </w:p>
    <w:p>
      <w:pPr>
        <w:pStyle w:val="BookText"/>
        <w:rPr/>
      </w:pPr>
      <w:r>
        <w:rPr>
          <w:rFonts w:ascii="Amiri" w:hAnsi="Amiri" w:eastAsia="Amiri" w:cs="Amiri"/>
          <w:color w:val="111111"/>
          <w:sz w:val="28"/>
          <w:sz w:val="28"/>
          <w:szCs w:val="28"/>
          <w:rtl w:val="true"/>
          <w:lang w:bidi="ar-SA"/>
        </w:rPr>
        <w:t>قِف بِها وَاسکُبِ الدُّموعَ دِماءً وَابکِ عُمرَ المَدی عَلی قَتلاها</w:t>
      </w:r>
    </w:p>
    <w:p>
      <w:pPr>
        <w:pStyle w:val="BookText"/>
        <w:rPr/>
      </w:pPr>
      <w:r>
        <w:rPr>
          <w:rFonts w:ascii="Amiri" w:hAnsi="Amiri" w:eastAsia="Amiri" w:cs="Amiri"/>
          <w:color w:val="111111"/>
          <w:sz w:val="28"/>
          <w:sz w:val="28"/>
          <w:szCs w:val="28"/>
          <w:rtl w:val="true"/>
          <w:lang w:bidi="ar-SA"/>
        </w:rPr>
        <w:t>أیُّ قَتلی فِی اللّهِ ما مِن نَبِیٍّ أو وَصِیٍّ مِن قَبلُ إلّابَکاها</w:t>
      </w:r>
    </w:p>
    <w:p>
      <w:pPr>
        <w:pStyle w:val="BookText"/>
        <w:rPr/>
      </w:pPr>
      <w:r>
        <w:rPr>
          <w:rFonts w:ascii="Amiri" w:hAnsi="Amiri" w:eastAsia="Amiri" w:cs="Amiri"/>
          <w:color w:val="111111"/>
          <w:sz w:val="28"/>
          <w:sz w:val="28"/>
          <w:szCs w:val="28"/>
          <w:rtl w:val="true"/>
          <w:lang w:bidi="ar-SA"/>
        </w:rPr>
        <w:t>وبَکَت بِالدَّمِ السَّماواتُ وَالأر ضُ وقَد قَلَّ بِالدِّماءِ بُکاها</w:t>
      </w:r>
    </w:p>
    <w:p>
      <w:pPr>
        <w:pStyle w:val="BookText"/>
        <w:rPr/>
      </w:pPr>
      <w:r>
        <w:rPr>
          <w:rFonts w:ascii="Amiri" w:hAnsi="Amiri" w:eastAsia="Amiri" w:cs="Amiri"/>
          <w:color w:val="111111"/>
          <w:sz w:val="28"/>
          <w:sz w:val="28"/>
          <w:szCs w:val="28"/>
          <w:rtl w:val="true"/>
          <w:lang w:bidi="ar-SA"/>
        </w:rPr>
        <w:t xml:space="preserve">أیُّ عَینٍ فِی النّاسِ تَبخَلُ بِالدَّم عِ وعَینُ النَّبِیِّ بادٍ قَذاها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أیضاً یَرثی مُسلِمَ 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مُسلِمُ بنُ عَقیلٍ لا أغَبَّ ثَری ضَریحِکَ المُزنُ هَطّالاً وهَتّانا</w:t>
      </w:r>
    </w:p>
    <w:p>
      <w:pPr>
        <w:pStyle w:val="BookText"/>
        <w:rPr/>
      </w:pPr>
      <w:r>
        <w:rPr>
          <w:rFonts w:ascii="Amiri" w:hAnsi="Amiri" w:eastAsia="Amiri" w:cs="Amiri"/>
          <w:color w:val="111111"/>
          <w:sz w:val="28"/>
          <w:sz w:val="28"/>
          <w:szCs w:val="28"/>
          <w:rtl w:val="true"/>
          <w:lang w:bidi="ar-SA"/>
        </w:rPr>
        <w:t>ولَو تَکونُ بِسُقیاهُ السَّما بَخِلَت سَقَیتُهُ مِن دُموعِ العَینِ غُدرانا</w:t>
      </w:r>
    </w:p>
    <w:p>
      <w:pPr>
        <w:pStyle w:val="BookText"/>
        <w:rPr/>
      </w:pPr>
      <w:r>
        <w:rPr>
          <w:rFonts w:ascii="Amiri" w:hAnsi="Amiri" w:eastAsia="Amiri" w:cs="Amiri"/>
          <w:color w:val="111111"/>
          <w:sz w:val="28"/>
          <w:sz w:val="28"/>
          <w:szCs w:val="28"/>
          <w:rtl w:val="true"/>
          <w:lang w:bidi="ar-SA"/>
        </w:rPr>
        <w:t>بَذَلتَ نَفسَکَ فی مَرضاةِ خالِقِها حَتّی قَضَیتَ بِسَیفِ البَغیِ ظَمآنا</w:t>
      </w:r>
    </w:p>
    <w:p>
      <w:pPr>
        <w:pStyle w:val="BookText"/>
        <w:rPr/>
      </w:pPr>
      <w:r>
        <w:rPr>
          <w:rFonts w:ascii="Amiri" w:hAnsi="Amiri" w:eastAsia="Amiri" w:cs="Amiri"/>
          <w:color w:val="111111"/>
          <w:sz w:val="28"/>
          <w:sz w:val="28"/>
          <w:szCs w:val="28"/>
          <w:rtl w:val="true"/>
          <w:lang w:bidi="ar-SA"/>
        </w:rPr>
        <w:t>کَأَنَّما نَفسُکَ اختارَت لَها عَطَشاً لَمّا دَرَت أن سَیَقضِی السِّبطُ عَطشانا</w:t>
      </w:r>
    </w:p>
    <w:p>
      <w:pPr>
        <w:pStyle w:val="BookText"/>
        <w:rPr/>
      </w:pPr>
      <w:r>
        <w:rPr>
          <w:rFonts w:ascii="Amiri" w:hAnsi="Amiri" w:eastAsia="Amiri" w:cs="Amiri"/>
          <w:color w:val="111111"/>
          <w:sz w:val="28"/>
          <w:sz w:val="28"/>
          <w:szCs w:val="28"/>
          <w:rtl w:val="true"/>
          <w:lang w:bidi="ar-SA"/>
        </w:rPr>
        <w:t>فَلَم تُطِق أن تُسیغَ الماءَ عَن ظَمَأٍ مِن ضَربَةٍ ساقَها بَکرُ بنُ حِمرانا</w:t>
      </w:r>
    </w:p>
    <w:p>
      <w:pPr>
        <w:pStyle w:val="BookText"/>
        <w:rPr/>
      </w:pPr>
      <w:r>
        <w:rPr>
          <w:rFonts w:ascii="Amiri" w:hAnsi="Amiri" w:eastAsia="Amiri" w:cs="Amiri"/>
          <w:color w:val="111111"/>
          <w:sz w:val="28"/>
          <w:sz w:val="28"/>
          <w:szCs w:val="28"/>
          <w:rtl w:val="true"/>
          <w:lang w:bidi="ar-SA"/>
        </w:rPr>
        <w:t>یا فارِسَ الحَربِ إن نارُ الوَغی خَمَدَت ألهَبتَ لِلحَربِ بِالهِندِیِّ نیرانا</w:t>
      </w:r>
    </w:p>
    <w:p>
      <w:pPr>
        <w:pStyle w:val="BookText"/>
        <w:rPr/>
      </w:pPr>
      <w:r>
        <w:rPr>
          <w:rFonts w:ascii="Amiri" w:hAnsi="Amiri" w:eastAsia="Amiri" w:cs="Amiri"/>
          <w:color w:val="111111"/>
          <w:sz w:val="28"/>
          <w:sz w:val="28"/>
          <w:szCs w:val="28"/>
          <w:rtl w:val="true"/>
          <w:lang w:bidi="ar-SA"/>
        </w:rPr>
        <w:t>یا لَیثَ هاشِمَ وَالفَرعِ الَّذی ضَرَبَت بِهِ الاُصولُ إلی فِهرٍ وعَدنانا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یَغدُروا بِکَ عَن عَمدٍ فَقَد غَدَروا بِالمُرتَضی وَابنِهِ سِرّاً وإِعلانا </w:t>
      </w:r>
      <w:r>
        <w:rPr>
          <w:rStyle w:val="FootnoteAnchor"/>
          <w:rtl w:val="true"/>
        </w:rPr>
        <w:footnoteReference w:id="406"/>
      </w:r>
      <w:bookmarkStart w:id="378" w:name="pg14251_152750"/>
    </w:p>
    <w:p>
      <w:pPr>
        <w:pStyle w:val="Heading4"/>
        <w:numPr>
          <w:ilvl w:val="3"/>
          <w:numId w:val="1"/>
        </w:numPr>
        <w:rPr/>
      </w:pPr>
      <w:bookmarkStart w:id="379" w:name="__RefHeading___Toc96880_1588784861"/>
      <w:bookmarkStart w:id="380" w:name="_Toc129"/>
      <w:bookmarkEnd w:id="378"/>
      <w:bookmarkEnd w:id="379"/>
      <w:r>
        <w:rPr/>
        <w:t>20</w:t>
      </w:r>
      <w:r>
        <w:rPr>
          <w:rtl w:val="true"/>
        </w:rPr>
        <w:t>.</w:t>
      </w:r>
      <w:r>
        <w:rPr>
          <w:rtl w:val="true"/>
        </w:rPr>
        <w:t>الشَّیخُ مُحَمَّد أحمَد الفَرَج</w:t>
      </w:r>
      <w:bookmarkEnd w:id="380"/>
    </w:p>
    <w:p>
      <w:pPr>
        <w:pStyle w:val="BookText"/>
        <w:rPr/>
      </w:pPr>
      <w:r>
        <w:rPr>
          <w:rStyle w:val="FootnoteAnchor"/>
          <w:rtl w:val="true"/>
        </w:rPr>
        <w:footnoteReference w:id="407"/>
      </w:r>
    </w:p>
    <w:p>
      <w:pPr>
        <w:pStyle w:val="BookText"/>
        <w:rPr/>
      </w:pP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مستدرکات 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أحمَد الفَرَج،قالَ مِن قَصیدَةٍ فی رِثاءِ الإِمامِ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لِهاشِمَ یَومَ الطَّفِّ ثارٌ مُضَیَّعُ وفی أرضِهِ لِلمَجدِ جِسمٌ مُوَزَّعُ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فَنَهضاً فَإِنَّ العِزَّ أن تَنهضوا لَها وإِلّا فَإِنَّ الکَفَّ لِلنَّفسِ أنفَعُ</w:t>
      </w:r>
    </w:p>
    <w:p>
      <w:pPr>
        <w:pStyle w:val="BookText"/>
        <w:rPr/>
      </w:pPr>
      <w:r>
        <w:rPr>
          <w:rFonts w:ascii="Amiri" w:hAnsi="Amiri" w:eastAsia="Amiri" w:cs="Amiri"/>
          <w:color w:val="111111"/>
          <w:sz w:val="28"/>
          <w:sz w:val="28"/>
          <w:szCs w:val="28"/>
          <w:rtl w:val="true"/>
          <w:lang w:bidi="ar-SA"/>
        </w:rPr>
        <w:t>سَنَنتُم بِیَومِ الفَتحِ صَفحاً فَأَصبَحَت نِساءُ بَنی حَربٍ مِنَ السَّبیِ تُمنَعُ</w:t>
      </w:r>
    </w:p>
    <w:p>
      <w:pPr>
        <w:pStyle w:val="BookText"/>
        <w:rPr/>
      </w:pPr>
      <w:r>
        <w:rPr>
          <w:rFonts w:ascii="Amiri" w:hAnsi="Amiri" w:eastAsia="Amiri" w:cs="Amiri"/>
          <w:color w:val="111111"/>
          <w:sz w:val="28"/>
          <w:sz w:val="28"/>
          <w:szCs w:val="28"/>
          <w:rtl w:val="true"/>
          <w:lang w:bidi="ar-SA"/>
        </w:rPr>
        <w:t>فَتِلکَ بِهَا اللّاتی أشادَت بِهَا الظُّبا مَضارِبَ مِن هامِ السِّماکَینِ أرفَعُ</w:t>
      </w:r>
    </w:p>
    <w:p>
      <w:pPr>
        <w:pStyle w:val="BookText"/>
        <w:rPr/>
      </w:pPr>
      <w:r>
        <w:rPr>
          <w:rFonts w:ascii="Amiri" w:hAnsi="Amiri" w:eastAsia="Amiri" w:cs="Amiri"/>
          <w:color w:val="111111"/>
          <w:sz w:val="28"/>
          <w:sz w:val="28"/>
          <w:szCs w:val="28"/>
          <w:rtl w:val="true"/>
          <w:lang w:bidi="ar-SA"/>
        </w:rPr>
        <w:t>بِرَغمِ الهُدی أمسَت و لا دونَ خِدرِها قَریعُ وَغیً عَنها یَذُبُّ ویَدفَعُ</w:t>
      </w:r>
    </w:p>
    <w:p>
      <w:pPr>
        <w:pStyle w:val="BookText"/>
        <w:rPr/>
      </w:pPr>
      <w:r>
        <w:rPr>
          <w:rFonts w:ascii="Amiri" w:hAnsi="Amiri" w:eastAsia="Amiri" w:cs="Amiri"/>
          <w:color w:val="111111"/>
          <w:sz w:val="28"/>
          <w:sz w:val="28"/>
          <w:szCs w:val="28"/>
          <w:rtl w:val="true"/>
          <w:lang w:bidi="ar-SA"/>
        </w:rPr>
        <w:t>لَقَد هَجَمَت حَربٌ عَلَیها خِباءَها فَکَم بُرقُعٍ عَنها یُماطُ ویُرفَعُ</w:t>
      </w:r>
    </w:p>
    <w:p>
      <w:pPr>
        <w:pStyle w:val="BookText"/>
        <w:rPr/>
      </w:pPr>
      <w:r>
        <w:rPr>
          <w:rFonts w:ascii="Amiri" w:hAnsi="Amiri" w:eastAsia="Amiri" w:cs="Amiri"/>
          <w:color w:val="111111"/>
          <w:sz w:val="28"/>
          <w:sz w:val="28"/>
          <w:szCs w:val="28"/>
          <w:rtl w:val="true"/>
          <w:lang w:bidi="ar-SA"/>
        </w:rPr>
        <w:t>وکَم حُرَّةٍ کَالشَّمسِ تُدمی بِوَکزِها وکَم طِفلَةٍ کَالبَدرِ بِالضَّربِ توجَعُ</w:t>
      </w:r>
    </w:p>
    <w:p>
      <w:pPr>
        <w:pStyle w:val="BookText"/>
        <w:rPr/>
      </w:pPr>
      <w:r>
        <w:rPr>
          <w:rFonts w:ascii="Amiri" w:hAnsi="Amiri" w:eastAsia="Amiri" w:cs="Amiri"/>
          <w:color w:val="111111"/>
          <w:sz w:val="28"/>
          <w:sz w:val="28"/>
          <w:szCs w:val="28"/>
          <w:rtl w:val="true"/>
          <w:lang w:bidi="ar-SA"/>
        </w:rPr>
        <w:t>وکَم ثاکِلٍ عَزَّت ثَکولاً ورُضَّعٍ لَهَا انتَحَبَت عَن بَلَّةِ الثَّدیِ أدمُعُ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 مِن خِباً أمسی إلَی النّارِ مَوقِداً بِحَیثُ غَدَت فی وَجهِ عِزِّکَ تَسفَعُ </w:t>
      </w:r>
      <w:r>
        <w:rPr>
          <w:rStyle w:val="FootnoteAnchor"/>
          <w:rtl w:val="true"/>
        </w:rPr>
        <w:footnoteReference w:id="408"/>
      </w:r>
      <w:r>
        <w:rPr>
          <w:rStyle w:val="FootnoteAnchor"/>
          <w:rtl w:val="true"/>
        </w:rPr>
        <w:footnoteReference w:id="409"/>
      </w:r>
      <w:bookmarkStart w:id="381" w:name="pg14251_152751"/>
    </w:p>
    <w:p>
      <w:pPr>
        <w:pStyle w:val="Heading4"/>
        <w:numPr>
          <w:ilvl w:val="3"/>
          <w:numId w:val="1"/>
        </w:numPr>
        <w:rPr/>
      </w:pPr>
      <w:bookmarkStart w:id="382" w:name="__RefHeading___Toc96882_1588784861"/>
      <w:bookmarkStart w:id="383" w:name="_Toc130"/>
      <w:bookmarkEnd w:id="381"/>
      <w:bookmarkEnd w:id="382"/>
      <w:r>
        <w:rPr/>
        <w:t>31</w:t>
      </w:r>
      <w:r>
        <w:rPr>
          <w:rtl w:val="true"/>
        </w:rPr>
        <w:t>.</w:t>
      </w:r>
      <w:r>
        <w:rPr>
          <w:rtl w:val="true"/>
        </w:rPr>
        <w:t>الشَّیخُ مُحَمَّد حُسَین الإِصفَهانِیُّ‌</w:t>
      </w:r>
      <w:bookmarkEnd w:id="383"/>
    </w:p>
    <w:p>
      <w:pPr>
        <w:pStyle w:val="BookText"/>
        <w:rPr/>
      </w:pP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وکان مشارکاً فی الاُصول والفقه،والکلام والتفسیر،والحکمة والتاریخ والأدب،نثراً ونظماً لا سیما فی الأراجیز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وفاة شیخه الخراسانی استقلّ بالتدریس،وغدا من أعلام النجف البارزین،ومع تعمّقه فی تدریس الفقه والاُصول،کانت شهرته مستفیضة بتدریس الفلسفة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الدرایة فی حاشیة الکفایة،حاشیة المکاسب،منظومة فی الفلسفة باسم تحفة الحکیم،عدّة أراجیز فقهیة،دیوان شعر فارسی فی مدائح أهل البیت ومراتبهم،دیوان فی الغزل العرفانی،الأنوار القدسیة وهو مجموعة أراجیز عربیة فی تاریخ حیاة النبیّ صلّی اللّه علیه و آله وأعمامه والأئمّة الاثنی عشر وأولادهم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والذریعة إلی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القدسیة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نَظَمَهُ فِی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 الوُجودِ عَینُ العَینِ فَکُن قَریرَ العَینِ بِالحُسَینِ</w:t>
      </w:r>
    </w:p>
    <w:p>
      <w:pPr>
        <w:pStyle w:val="BookText"/>
        <w:rPr/>
      </w:pPr>
      <w:r>
        <w:rPr>
          <w:rFonts w:ascii="Amiri" w:hAnsi="Amiri" w:eastAsia="Amiri" w:cs="Amiri"/>
          <w:color w:val="111111"/>
          <w:sz w:val="28"/>
          <w:sz w:val="28"/>
          <w:szCs w:val="28"/>
          <w:rtl w:val="true"/>
          <w:lang w:bidi="ar-SA"/>
        </w:rPr>
        <w:t>شِبلُکَ فِی القُوَّةِ وَالشَّجاعَة نَفسُکَ فِی العِزَّةِ وَالمَناعَة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سَفینَةُ النَّجاةِ فِی اللُّجَج وبابُها السّامی ومَن لَجَّ 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 رایَةِ الهُدی بِمُهجَتِه کاشِفُ ظُلمَةِ العَمی بِبَهجَتِه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المَعالی بِمَعالی هِمَمِه مَا اخضَرَّ عودُ الدّینِ إلّابِدَمِه</w:t>
      </w:r>
    </w:p>
    <w:p>
      <w:pPr>
        <w:pStyle w:val="BookText"/>
        <w:rPr/>
      </w:pPr>
      <w:r>
        <w:rPr>
          <w:rFonts w:ascii="Amiri" w:hAnsi="Amiri" w:eastAsia="Amiri" w:cs="Amiri"/>
          <w:color w:val="111111"/>
          <w:sz w:val="28"/>
          <w:sz w:val="28"/>
          <w:szCs w:val="28"/>
          <w:rtl w:val="true"/>
          <w:lang w:bidi="ar-SA"/>
        </w:rPr>
        <w:t>بِنَفسِهِ اشتَری حَیاةَ الدّینِ فَیا لَها مِن ثَمَنٍ ثَمینِ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أحیا مَعالِمَ الهُدی بِروحِهِ داوی جُروحَ الدّینِ مِن جُروحِهِ </w:t>
      </w:r>
      <w:r>
        <w:rPr>
          <w:rStyle w:val="FootnoteAnchor"/>
          <w:rtl w:val="true"/>
        </w:rPr>
        <w:footnoteReference w:id="411"/>
      </w:r>
      <w:bookmarkStart w:id="384" w:name="pg14251_152752"/>
    </w:p>
    <w:p>
      <w:pPr>
        <w:pStyle w:val="Heading4"/>
        <w:numPr>
          <w:ilvl w:val="3"/>
          <w:numId w:val="1"/>
        </w:numPr>
        <w:rPr/>
      </w:pPr>
      <w:bookmarkStart w:id="385" w:name="__RefHeading___Toc96884_1588784861"/>
      <w:bookmarkStart w:id="386" w:name="_Toc131"/>
      <w:bookmarkEnd w:id="384"/>
      <w:bookmarkEnd w:id="385"/>
      <w:r>
        <w:rPr/>
        <w:t>32</w:t>
      </w:r>
      <w:r>
        <w:rPr>
          <w:rtl w:val="true"/>
        </w:rPr>
        <w:t>.</w:t>
      </w:r>
      <w:r>
        <w:rPr>
          <w:rtl w:val="true"/>
        </w:rPr>
        <w:t>الشَّیخُ مُحَمَّدُ الحُسَین کاشِفُ الغِطاءِ</w:t>
      </w:r>
      <w:bookmarkEnd w:id="386"/>
    </w:p>
    <w:p>
      <w:pPr>
        <w:pStyle w:val="BookText"/>
        <w:rPr/>
      </w:pPr>
      <w:r>
        <w:rPr>
          <w:rStyle w:val="FootnoteAnchor"/>
          <w:rtl w:val="true"/>
        </w:rPr>
        <w:footnoteReference w:id="412"/>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مُحَمَّدِ الحُسَینِ کاشِفِ الغِطاءِ یَرثی سَیِّدَ الشُّهَداءِ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الماءَ مِن عَینَیَّ وَالنارَ مِن قَلبی ولا تَحمِلوا لِلبَرقِ مَنّا ولا السُّحبِ</w:t>
      </w:r>
    </w:p>
    <w:p>
      <w:pPr>
        <w:pStyle w:val="BookText"/>
        <w:rPr/>
      </w:pPr>
      <w:r>
        <w:rPr>
          <w:rFonts w:ascii="Amiri" w:hAnsi="Amiri" w:eastAsia="Amiri" w:cs="Amiri"/>
          <w:color w:val="111111"/>
          <w:sz w:val="28"/>
          <w:sz w:val="28"/>
          <w:szCs w:val="28"/>
          <w:rtl w:val="true"/>
          <w:lang w:bidi="ar-SA"/>
        </w:rPr>
        <w:t>ولا تَحسَبوا نیرانَ وَجدِیَ تَنطَفی بِطوفانِ ذاکَ المَدمَعِ السافِحِ الغَربِ</w:t>
      </w:r>
    </w:p>
    <w:p>
      <w:pPr>
        <w:pStyle w:val="BookText"/>
        <w:rPr/>
      </w:pPr>
      <w:r>
        <w:rPr>
          <w:rFonts w:ascii="Amiri" w:hAnsi="Amiri" w:eastAsia="Amiri" w:cs="Amiri"/>
          <w:color w:val="111111"/>
          <w:sz w:val="28"/>
          <w:sz w:val="28"/>
          <w:szCs w:val="28"/>
          <w:rtl w:val="true"/>
          <w:lang w:bidi="ar-SA"/>
        </w:rPr>
        <w:t>ولا أنَّ ذاکَ السَّیلَ یُبرِدُ غَلَّتی فَکَم مَدمَعٍ صَبٍّ لِذی غَلَّةٍ صَبِّ</w:t>
      </w:r>
    </w:p>
    <w:p>
      <w:pPr>
        <w:pStyle w:val="BookText"/>
        <w:rPr/>
      </w:pPr>
      <w:r>
        <w:rPr>
          <w:rFonts w:ascii="Amiri" w:hAnsi="Amiri" w:eastAsia="Amiri" w:cs="Amiri"/>
          <w:color w:val="111111"/>
          <w:sz w:val="28"/>
          <w:sz w:val="28"/>
          <w:szCs w:val="28"/>
          <w:rtl w:val="true"/>
          <w:lang w:bidi="ar-SA"/>
        </w:rPr>
        <w:t>ولا أنَّ ذاکَ الوَجدَ مِنّی صَبابَةٌ لِغانِیَةٍ عَفراءَ أو شادِنٍ تِربِ</w:t>
      </w:r>
    </w:p>
    <w:p>
      <w:pPr>
        <w:pStyle w:val="BookText"/>
        <w:rPr/>
      </w:pPr>
      <w:r>
        <w:rPr>
          <w:rFonts w:ascii="Amiri" w:hAnsi="Amiri" w:eastAsia="Amiri" w:cs="Amiri"/>
          <w:color w:val="111111"/>
          <w:sz w:val="28"/>
          <w:sz w:val="28"/>
          <w:szCs w:val="28"/>
          <w:rtl w:val="true"/>
          <w:lang w:bidi="ar-SA"/>
        </w:rPr>
        <w:t>نَفی عَن فُؤادی کُلَّ لَهوٍ وباطِلٍ لواعِجُ قَد جَرَّعنَنی غُصَصَ الکَربِ</w:t>
      </w:r>
    </w:p>
    <w:p>
      <w:pPr>
        <w:pStyle w:val="BookText"/>
        <w:rPr/>
      </w:pPr>
      <w:r>
        <w:rPr>
          <w:rFonts w:ascii="Amiri" w:hAnsi="Amiri" w:eastAsia="Amiri" w:cs="Amiri"/>
          <w:color w:val="111111"/>
          <w:sz w:val="28"/>
          <w:sz w:val="28"/>
          <w:szCs w:val="28"/>
          <w:rtl w:val="true"/>
          <w:lang w:bidi="ar-SA"/>
        </w:rPr>
        <w:t xml:space="preserve">أبیتُ لَها أطوِی الضُّلوعَ عَلی جَویً کَأَنِّی عَلی جَمرِ </w:t>
      </w:r>
      <w:r>
        <w:rPr>
          <w:rStyle w:val="FootnoteAnchor"/>
          <w:rtl w:val="true"/>
        </w:rPr>
        <w:footnoteReference w:id="413"/>
      </w:r>
      <w:r>
        <w:rPr>
          <w:rFonts w:ascii="Amiri" w:hAnsi="Amiri" w:eastAsia="Amiri" w:cs="Amiri"/>
          <w:color w:val="111111"/>
          <w:sz w:val="28"/>
          <w:sz w:val="28"/>
          <w:szCs w:val="28"/>
          <w:rtl w:val="true"/>
          <w:lang w:bidi="ar-SA"/>
        </w:rPr>
        <w:t>الغَضا واضِعٌ جَنبی</w:t>
      </w:r>
    </w:p>
    <w:p>
      <w:pPr>
        <w:pStyle w:val="BookText"/>
        <w:rPr/>
      </w:pPr>
      <w:r>
        <w:rPr>
          <w:rFonts w:ascii="Amiri" w:hAnsi="Amiri" w:eastAsia="Amiri" w:cs="Amiri"/>
          <w:color w:val="111111"/>
          <w:sz w:val="28"/>
          <w:sz w:val="28"/>
          <w:szCs w:val="28"/>
          <w:rtl w:val="true"/>
          <w:lang w:bidi="ar-SA"/>
        </w:rPr>
        <w:t>رَزایاکُمُ یا آلَ بَیتِ مُحَمَّدٍ أغُصُّ لِذِکراهُنَّ بِالمَنهَلِ العَذبِ</w:t>
      </w:r>
    </w:p>
    <w:p>
      <w:pPr>
        <w:pStyle w:val="BookText"/>
        <w:rPr/>
      </w:pPr>
      <w:r>
        <w:rPr>
          <w:rFonts w:ascii="Amiri" w:hAnsi="Amiri" w:eastAsia="Amiri" w:cs="Amiri"/>
          <w:color w:val="111111"/>
          <w:sz w:val="28"/>
          <w:sz w:val="28"/>
          <w:szCs w:val="28"/>
          <w:rtl w:val="true"/>
          <w:lang w:bidi="ar-SA"/>
        </w:rPr>
        <w:t>عَمیً لِعُیونٍ لا تَفیضُ دُموعُها عَلَیکُم وقَد فاضَت دِماکُم عَلَی التُّربِ</w:t>
      </w:r>
    </w:p>
    <w:p>
      <w:pPr>
        <w:pStyle w:val="BookText"/>
        <w:rPr/>
      </w:pPr>
      <w:r>
        <w:rPr>
          <w:rFonts w:ascii="Amiri" w:hAnsi="Amiri" w:eastAsia="Amiri" w:cs="Amiri"/>
          <w:color w:val="111111"/>
          <w:sz w:val="28"/>
          <w:sz w:val="28"/>
          <w:szCs w:val="28"/>
          <w:rtl w:val="true"/>
          <w:lang w:bidi="ar-SA"/>
        </w:rPr>
        <w:t>وتَعساً لِقَلبٍ لا یُمَزِّقُهُ الأَسی لِحَربٍ بِهِ قَد مَزَّقَتکُم بَنو حَربِ</w:t>
      </w:r>
    </w:p>
    <w:p>
      <w:pPr>
        <w:pStyle w:val="BookText"/>
        <w:rPr/>
      </w:pPr>
      <w:r>
        <w:rPr>
          <w:rFonts w:ascii="Amiri" w:hAnsi="Amiri" w:eastAsia="Amiri" w:cs="Amiri"/>
          <w:color w:val="111111"/>
          <w:sz w:val="28"/>
          <w:sz w:val="28"/>
          <w:szCs w:val="28"/>
          <w:rtl w:val="true"/>
          <w:lang w:bidi="ar-SA"/>
        </w:rPr>
        <w:t>فَوا حَرَّتا قَلبی وتِلکُم حُشاشَتی تَطیرُ شَظایاها بِوا حَرَّتا قَلبی</w:t>
      </w:r>
    </w:p>
    <w:p>
      <w:pPr>
        <w:pStyle w:val="BookText"/>
        <w:rPr/>
      </w:pPr>
      <w:r>
        <w:rPr>
          <w:rFonts w:ascii="Amiri" w:hAnsi="Amiri" w:eastAsia="Amiri" w:cs="Amiri"/>
          <w:color w:val="111111"/>
          <w:sz w:val="28"/>
          <w:sz w:val="28"/>
          <w:szCs w:val="28"/>
          <w:rtl w:val="true"/>
          <w:lang w:bidi="ar-SA"/>
        </w:rPr>
        <w:t xml:space="preserve">أأَنسی وَهَل یَنسی رَزایاکُمُ الَّتی ألَبَّت </w:t>
      </w:r>
      <w:r>
        <w:rPr>
          <w:rStyle w:val="FootnoteAnchor"/>
          <w:rtl w:val="true"/>
        </w:rPr>
        <w:footnoteReference w:id="414"/>
      </w:r>
      <w:r>
        <w:rPr>
          <w:rFonts w:ascii="Amiri" w:hAnsi="Amiri" w:eastAsia="Amiri" w:cs="Amiri"/>
          <w:color w:val="111111"/>
          <w:sz w:val="28"/>
          <w:sz w:val="28"/>
          <w:szCs w:val="28"/>
          <w:rtl w:val="true"/>
          <w:lang w:bidi="ar-SA"/>
        </w:rPr>
        <w:t>عَلی دینِ الهِدایَةِ ذو لُبِّ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أأَنسی بِأَطرافِ الرِّماحِ رُؤوسَکُم تَطَلَّعُ کَالأَقمارِ فِی الأَنجُمِ الشُّهبِ </w:t>
      </w:r>
      <w:bookmarkStart w:id="387" w:name="pg14251_152753"/>
    </w:p>
    <w:p>
      <w:pPr>
        <w:pStyle w:val="BookText"/>
        <w:rPr/>
      </w:pPr>
      <w:bookmarkEnd w:id="387"/>
      <w:r>
        <w:rPr>
          <w:rFonts w:ascii="Amiri" w:hAnsi="Amiri" w:eastAsia="Amiri" w:cs="Amiri"/>
          <w:color w:val="111111"/>
          <w:sz w:val="28"/>
          <w:sz w:val="28"/>
          <w:szCs w:val="28"/>
          <w:rtl w:val="true"/>
          <w:lang w:bidi="ar-SA"/>
        </w:rPr>
        <w:t>أأَنسی طِرادَ الخَیلِ فَوقَ جُسومِکُم وما وَطِئَت مِن مَوضِعِ الطَّعنِ وَالضَّربِ</w:t>
      </w:r>
    </w:p>
    <w:p>
      <w:pPr>
        <w:pStyle w:val="BookText"/>
        <w:rPr/>
      </w:pPr>
      <w:r>
        <w:rPr>
          <w:rFonts w:ascii="Amiri" w:hAnsi="Amiri" w:eastAsia="Amiri" w:cs="Amiri"/>
          <w:color w:val="111111"/>
          <w:sz w:val="28"/>
          <w:sz w:val="28"/>
          <w:szCs w:val="28"/>
          <w:rtl w:val="true"/>
          <w:lang w:bidi="ar-SA"/>
        </w:rPr>
        <w:t>أأَنسی دِماءً قَد سُفِکنَ وأَدمُعا سُکِبنَ وأَحراراً هُتِکنَ مِنَ الحُجبِ</w:t>
      </w:r>
    </w:p>
    <w:p>
      <w:pPr>
        <w:pStyle w:val="BookText"/>
        <w:rPr/>
      </w:pPr>
      <w:r>
        <w:rPr>
          <w:rFonts w:ascii="Amiri" w:hAnsi="Amiri" w:eastAsia="Amiri" w:cs="Amiri"/>
          <w:color w:val="111111"/>
          <w:sz w:val="28"/>
          <w:sz w:val="28"/>
          <w:szCs w:val="28"/>
          <w:rtl w:val="true"/>
          <w:lang w:bidi="ar-SA"/>
        </w:rPr>
        <w:t>أأَنسی بُیوتاً قَد نُهِبنَ ونِسوَةً سُلِبنَ وأَکبادا اذِبنَ مِنَ الرُّعبِ</w:t>
      </w:r>
    </w:p>
    <w:p>
      <w:pPr>
        <w:pStyle w:val="BookText"/>
        <w:rPr/>
      </w:pPr>
      <w:r>
        <w:rPr>
          <w:rFonts w:ascii="Amiri" w:hAnsi="Amiri" w:eastAsia="Amiri" w:cs="Amiri"/>
          <w:color w:val="111111"/>
          <w:sz w:val="28"/>
          <w:sz w:val="28"/>
          <w:szCs w:val="28"/>
          <w:rtl w:val="true"/>
          <w:lang w:bidi="ar-SA"/>
        </w:rPr>
        <w:t>أأَنسی اقتِحامَ الظّالِمینَ بُیوتَکُم تُرَوِّعُ آلَ اللّهِ بِالضَّربِ وَالنَّهبِ</w:t>
      </w:r>
    </w:p>
    <w:p>
      <w:pPr>
        <w:pStyle w:val="BookText"/>
        <w:rPr/>
      </w:pPr>
      <w:r>
        <w:rPr>
          <w:rFonts w:ascii="Amiri" w:hAnsi="Amiri" w:eastAsia="Amiri" w:cs="Amiri"/>
          <w:color w:val="111111"/>
          <w:sz w:val="28"/>
          <w:sz w:val="28"/>
          <w:szCs w:val="28"/>
          <w:rtl w:val="true"/>
          <w:lang w:bidi="ar-SA"/>
        </w:rPr>
        <w:t>أأَنسی اضطِرامَ النّارِ فیها وما بِها سِوی صِبیَةٍ فَرَّت مُذَعَّرَةَ السِّربِ</w:t>
      </w:r>
    </w:p>
    <w:p>
      <w:pPr>
        <w:pStyle w:val="BookText"/>
        <w:rPr/>
      </w:pPr>
      <w:r>
        <w:rPr>
          <w:rFonts w:ascii="Amiri" w:hAnsi="Amiri" w:eastAsia="Amiri" w:cs="Amiri"/>
          <w:color w:val="111111"/>
          <w:sz w:val="28"/>
          <w:sz w:val="28"/>
          <w:szCs w:val="28"/>
          <w:rtl w:val="true"/>
          <w:lang w:bidi="ar-SA"/>
        </w:rPr>
        <w:t>أأَنسی لَکُم فی عَرصَةِ الطَّفِّ مَوقِفاً عَلَی الهَضبِ کُنتُم فیهِ أرسی مِنَ الهَضبِ</w:t>
      </w:r>
    </w:p>
    <w:p>
      <w:pPr>
        <w:pStyle w:val="BookText"/>
        <w:rPr/>
      </w:pPr>
      <w:r>
        <w:rPr>
          <w:rFonts w:ascii="Amiri" w:hAnsi="Amiri" w:eastAsia="Amiri" w:cs="Amiri"/>
          <w:color w:val="111111"/>
          <w:sz w:val="28"/>
          <w:sz w:val="28"/>
          <w:szCs w:val="28"/>
          <w:rtl w:val="true"/>
          <w:lang w:bidi="ar-SA"/>
        </w:rPr>
        <w:t xml:space="preserve">تَشاطَرتُمُ فیهِ رِجالاً ونِسوَةً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قِلَّةِ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فادِحَةَ الخَطبِ</w:t>
      </w:r>
    </w:p>
    <w:p>
      <w:pPr>
        <w:pStyle w:val="BookText"/>
        <w:rPr/>
      </w:pPr>
      <w:r>
        <w:rPr>
          <w:rFonts w:ascii="Amiri" w:hAnsi="Amiri" w:eastAsia="Amiri" w:cs="Amiri"/>
          <w:color w:val="111111"/>
          <w:sz w:val="28"/>
          <w:sz w:val="28"/>
          <w:szCs w:val="28"/>
          <w:rtl w:val="true"/>
          <w:lang w:bidi="ar-SA"/>
        </w:rPr>
        <w:t xml:space="preserve">فَأَنتُم بِهِ لِلقَتلِ وَالنَّبلِ وَالقَنا ونِسوَتُکُم لِلأَسرِ وَالسَّبیِ وَالسَّلبِ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96886_1588784861"/>
      <w:bookmarkStart w:id="389" w:name="_Toc132"/>
      <w:bookmarkEnd w:id="388"/>
      <w:r>
        <w:rPr/>
        <w:t>33</w:t>
      </w:r>
      <w:r>
        <w:rPr>
          <w:rtl w:val="true"/>
        </w:rPr>
        <w:t>.</w:t>
      </w:r>
      <w:r>
        <w:rPr>
          <w:rtl w:val="true"/>
        </w:rPr>
        <w:t>السَّیِّدُ مُحَمَّد حُسَین الکیشوانُ النَّجَفِیُّ‌</w:t>
      </w:r>
      <w:bookmarkEnd w:id="389"/>
    </w:p>
    <w:p>
      <w:pPr>
        <w:pStyle w:val="BookText"/>
        <w:rPr/>
      </w:pPr>
      <w:r>
        <w:rPr>
          <w:rStyle w:val="FootnoteAnchor"/>
          <w:rtl w:val="true"/>
        </w:rPr>
        <w:footnoteReference w:id="41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لِلسَّیِّدِ مُحَمَّد حُسَینِ الکیشوانِ النَّجَفِیِّ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وَانصاعَ حامِیَةُ الشَّریعَةِ ظامِیاً ما بَلَّ غَلَّتَهُ بِعَذبِ فُراتِها</w:t>
      </w:r>
    </w:p>
    <w:p>
      <w:pPr>
        <w:pStyle w:val="BookText"/>
        <w:rPr/>
      </w:pPr>
      <w:r>
        <w:rPr>
          <w:rFonts w:ascii="Amiri" w:hAnsi="Amiri" w:eastAsia="Amiri" w:cs="Amiri"/>
          <w:color w:val="111111"/>
          <w:sz w:val="28"/>
          <w:sz w:val="28"/>
          <w:szCs w:val="28"/>
          <w:rtl w:val="true"/>
          <w:lang w:bidi="ar-SA"/>
        </w:rPr>
        <w:t>أضحی وقَد جَعَلَتهُ آلُ امَیَّةٍ شَبحَ السِّهامِ رَمِیَّةً لِرُماتِها</w:t>
      </w:r>
    </w:p>
    <w:p>
      <w:pPr>
        <w:pStyle w:val="BookText"/>
        <w:rPr/>
      </w:pPr>
      <w:r>
        <w:rPr>
          <w:rFonts w:ascii="Amiri" w:hAnsi="Amiri" w:eastAsia="Amiri" w:cs="Amiri"/>
          <w:color w:val="111111"/>
          <w:sz w:val="28"/>
          <w:sz w:val="28"/>
          <w:szCs w:val="28"/>
          <w:rtl w:val="true"/>
          <w:lang w:bidi="ar-SA"/>
        </w:rPr>
        <w:t>حَتّی قَضی عَطَشاً بِمُعتَرَکِ الوَغی وَالسُّمرُ تصدُرُ مِنهُ فی نَهَلاتِها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وجَرَت خُیولُ الشِّرکِ فَوقَ ضُلوعِهِ عَدواً تَجولُ عَلَیهِ فی حَلَباتِها </w:t>
      </w:r>
      <w:bookmarkStart w:id="390" w:name="pg14251_152754"/>
    </w:p>
    <w:p>
      <w:pPr>
        <w:pStyle w:val="BookText"/>
        <w:rPr/>
      </w:pPr>
      <w:bookmarkEnd w:id="390"/>
      <w:r>
        <w:rPr>
          <w:rFonts w:ascii="Amiri" w:hAnsi="Amiri" w:eastAsia="Amiri" w:cs="Amiri"/>
          <w:color w:val="111111"/>
          <w:sz w:val="28"/>
          <w:sz w:val="28"/>
          <w:szCs w:val="28"/>
          <w:rtl w:val="true"/>
          <w:lang w:bidi="ar-SA"/>
        </w:rPr>
        <w:t>ومُخدراتٍ مِن عَقائِلِ أحمَدٍ هَجَمَت عَلَیهَا الخَیلُ فی أبیاتِها</w:t>
      </w:r>
    </w:p>
    <w:p>
      <w:pPr>
        <w:pStyle w:val="BookText"/>
        <w:rPr/>
      </w:pPr>
      <w:r>
        <w:rPr>
          <w:rFonts w:ascii="Amiri" w:hAnsi="Amiri" w:eastAsia="Amiri" w:cs="Amiri"/>
          <w:color w:val="111111"/>
          <w:sz w:val="28"/>
          <w:sz w:val="28"/>
          <w:szCs w:val="28"/>
          <w:rtl w:val="true"/>
          <w:lang w:bidi="ar-SA"/>
        </w:rPr>
        <w:t xml:space="preserve">مِن ثاکِلٍ حَرَّی الفُؤادِ مَروعَةٍ أضحَت تُجاذِبُها العِدی جَبَراتِها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الأسورة من الذهب والفضّة،واحِدَتُها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ویَتیمَةٍ فَزِعَت لِجِسمِ کَفیلِها حَسرَی القِناعِ تَعُجُّ فی أصواتِها</w:t>
      </w:r>
    </w:p>
    <w:p>
      <w:pPr>
        <w:pStyle w:val="BookText"/>
        <w:rPr/>
      </w:pPr>
      <w:r>
        <w:rPr>
          <w:rFonts w:ascii="Amiri" w:hAnsi="Amiri" w:eastAsia="Amiri" w:cs="Amiri"/>
          <w:color w:val="111111"/>
          <w:sz w:val="28"/>
          <w:sz w:val="28"/>
          <w:szCs w:val="28"/>
          <w:rtl w:val="true"/>
          <w:lang w:bidi="ar-SA"/>
        </w:rPr>
        <w:t>أهوَت عَلی جِسمِ الحُسَینِ وقَلبُها المَصدوعُ کادَ یَذوبُ مِن حَسَراتِها</w:t>
      </w:r>
    </w:p>
    <w:p>
      <w:pPr>
        <w:pStyle w:val="BookText"/>
        <w:rPr/>
      </w:pPr>
      <w:r>
        <w:rPr>
          <w:rFonts w:ascii="Amiri" w:hAnsi="Amiri" w:eastAsia="Amiri" w:cs="Amiri"/>
          <w:color w:val="111111"/>
          <w:sz w:val="28"/>
          <w:sz w:val="28"/>
          <w:szCs w:val="28"/>
          <w:rtl w:val="true"/>
          <w:lang w:bidi="ar-SA"/>
        </w:rPr>
        <w:t>وَقَعَت عَلَیهِ تَشُمُّ مَوضِعَ نَحرِهِ وَعُیونُها تَنهَلُّ فی عَبَراتِها</w:t>
      </w:r>
    </w:p>
    <w:p>
      <w:pPr>
        <w:pStyle w:val="BookText"/>
        <w:rPr/>
      </w:pPr>
      <w:r>
        <w:rPr>
          <w:rFonts w:ascii="Amiri" w:hAnsi="Amiri" w:eastAsia="Amiri" w:cs="Amiri"/>
          <w:color w:val="111111"/>
          <w:sz w:val="28"/>
          <w:sz w:val="28"/>
          <w:szCs w:val="28"/>
          <w:rtl w:val="true"/>
          <w:lang w:bidi="ar-SA"/>
        </w:rPr>
        <w:t>تَرتاعُ مِن ضَربِ السِّیاطِ فَتَنثَنی تَدعو سَرایا قَومِها وحُماتِها</w:t>
      </w:r>
    </w:p>
    <w:p>
      <w:pPr>
        <w:pStyle w:val="BookText"/>
        <w:rPr/>
      </w:pPr>
      <w:r>
        <w:rPr>
          <w:rFonts w:ascii="Amiri" w:hAnsi="Amiri" w:eastAsia="Amiri" w:cs="Amiri"/>
          <w:color w:val="111111"/>
          <w:sz w:val="28"/>
          <w:sz w:val="28"/>
          <w:szCs w:val="28"/>
          <w:rtl w:val="true"/>
          <w:lang w:bidi="ar-SA"/>
        </w:rPr>
        <w:t>أینَ الحِفاظُ وفِی الطُّفوفِ دِماؤُکُم سُفِکَت بِسَیفِ امَیَّةٍ وقَناتِها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الحِفاظُ وهذِهِ فَتَیاتُکُم حُمِلَت عَلَی الأَکوارِ بَینَ عِداتِها</w:t>
      </w:r>
    </w:p>
    <w:p>
      <w:pPr>
        <w:pStyle w:val="BookText"/>
        <w:rPr/>
      </w:pPr>
      <w:r>
        <w:rPr>
          <w:rFonts w:ascii="Amiri" w:hAnsi="Amiri" w:eastAsia="Amiri" w:cs="Amiri"/>
          <w:color w:val="111111"/>
          <w:sz w:val="28"/>
          <w:sz w:val="28"/>
          <w:szCs w:val="28"/>
          <w:rtl w:val="true"/>
          <w:lang w:bidi="ar-SA"/>
        </w:rPr>
        <w:t>حَمَلَت بِرَغمِ الدّینِ وهیَ ثَواکِلٌ حَسری تُرَدِّدُ بِالشَّجی عَبَراتِها</w:t>
      </w:r>
    </w:p>
    <w:p>
      <w:pPr>
        <w:pStyle w:val="BookText"/>
        <w:rPr/>
      </w:pPr>
      <w:r>
        <w:rPr>
          <w:rFonts w:ascii="Amiri" w:hAnsi="Amiri" w:eastAsia="Amiri" w:cs="Amiri"/>
          <w:color w:val="111111"/>
          <w:sz w:val="28"/>
          <w:sz w:val="28"/>
          <w:szCs w:val="28"/>
          <w:rtl w:val="true"/>
          <w:lang w:bidi="ar-SA"/>
        </w:rPr>
        <w:t xml:space="preserve">فَمَنِ المُعَزّی بَعدَ أحمَدَ فاطِماً فی قَتلِ أبناها وسَبی بَناتِها </w:t>
      </w:r>
      <w:r>
        <w:rPr>
          <w:rStyle w:val="FootnoteAnchor"/>
          <w:rtl w:val="true"/>
        </w:rPr>
        <w:footnoteReference w:id="418"/>
      </w:r>
    </w:p>
    <w:p>
      <w:pPr>
        <w:pStyle w:val="Heading4"/>
        <w:numPr>
          <w:ilvl w:val="3"/>
          <w:numId w:val="1"/>
        </w:numPr>
        <w:rPr/>
      </w:pPr>
      <w:bookmarkStart w:id="391" w:name="__RefHeading___Toc96888_1588784861"/>
      <w:bookmarkStart w:id="392" w:name="_Toc133"/>
      <w:bookmarkEnd w:id="391"/>
      <w:r>
        <w:rPr/>
        <w:t>34</w:t>
      </w:r>
      <w:r>
        <w:rPr>
          <w:rtl w:val="true"/>
        </w:rPr>
        <w:t>.</w:t>
      </w:r>
      <w:r>
        <w:rPr>
          <w:rtl w:val="true"/>
        </w:rPr>
        <w:t>الشَّیخُ مُحَمَّدٌ الخَلیلِیُّ‌</w:t>
      </w:r>
      <w:bookmarkEnd w:id="392"/>
    </w:p>
    <w:p>
      <w:pPr>
        <w:pStyle w:val="BookText"/>
        <w:rPr/>
      </w:pPr>
      <w:r>
        <w:rPr>
          <w:rStyle w:val="FootnoteAnchor"/>
          <w:rtl w:val="true"/>
        </w:rPr>
        <w:footnoteReference w:id="4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مُحَمَّدٍ الخَلیلِیِّ یَرثی مُسلِمَ 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تَحزَنُ لِادِّکارِ قَتیلِ فَاحزَن لِذِکری مُسلِمِ بنِ عَقیلِ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وَاجزَع لِنازِلَة بِخَیرِ مُفَضَّلٍ أبکی عُیونَ الفَضلِ وَالتَّنزیلِ </w:t>
      </w:r>
    </w:p>
    <w:p>
      <w:pPr>
        <w:pStyle w:val="BookText"/>
        <w:rPr/>
      </w:pPr>
      <w:r>
        <w:rPr>
          <w:rFonts w:ascii="Amiri" w:hAnsi="Amiri" w:eastAsia="Amiri" w:cs="Amiri"/>
          <w:color w:val="111111"/>
          <w:sz w:val="28"/>
          <w:sz w:val="28"/>
          <w:szCs w:val="28"/>
          <w:rtl w:val="true"/>
          <w:lang w:bidi="ar-SA"/>
        </w:rPr>
        <w:t>وَاندُب قَتیلاً مَا انجَلی لَیلُ الوَغی أبَداً لَهُ عَن مُشبِهٍ وبَدیلِ</w:t>
      </w:r>
    </w:p>
    <w:p>
      <w:pPr>
        <w:pStyle w:val="BookText"/>
        <w:rPr/>
      </w:pPr>
      <w:r>
        <w:rPr>
          <w:rFonts w:ascii="Amiri" w:hAnsi="Amiri" w:eastAsia="Amiri" w:cs="Amiri"/>
          <w:color w:val="111111"/>
          <w:sz w:val="28"/>
          <w:sz w:val="28"/>
          <w:szCs w:val="28"/>
          <w:rtl w:val="true"/>
          <w:lang w:bidi="ar-SA"/>
        </w:rPr>
        <w:t>هُوَ لَیثُ غالِبَ مُسلِمٌ مَن أسلَمَت مُهَجُ العِدی لِفِرَندِهِ المَصقولِ</w:t>
      </w:r>
    </w:p>
    <w:p>
      <w:pPr>
        <w:pStyle w:val="BookText"/>
        <w:rPr/>
      </w:pPr>
      <w:r>
        <w:rPr>
          <w:rFonts w:ascii="Amiri" w:hAnsi="Amiri" w:eastAsia="Amiri" w:cs="Amiri"/>
          <w:color w:val="111111"/>
          <w:sz w:val="28"/>
          <w:sz w:val="28"/>
          <w:szCs w:val="28"/>
          <w:rtl w:val="true"/>
          <w:lang w:bidi="ar-SA"/>
        </w:rPr>
        <w:t>شَهمٌ تَحَدَّرَ مِن سُلالَةِ هاشِمٍ خَیرِ البُیوتِ عُلاً وخیرُ قَبیلِ</w:t>
      </w:r>
    </w:p>
    <w:p>
      <w:pPr>
        <w:pStyle w:val="BookText"/>
        <w:rPr/>
      </w:pPr>
      <w:r>
        <w:rPr>
          <w:rFonts w:ascii="Amiri" w:hAnsi="Amiri" w:eastAsia="Amiri" w:cs="Amiri"/>
          <w:color w:val="111111"/>
          <w:sz w:val="28"/>
          <w:sz w:val="28"/>
          <w:szCs w:val="28"/>
          <w:rtl w:val="true"/>
          <w:lang w:bidi="ar-SA"/>
        </w:rPr>
        <w:t>مُتَفَرِّعاً مِن دَوحَةٍ مُضَریَّةٍ تُنمی لِأَصلٍ فِی الفَخارِ أصیلِ</w:t>
      </w:r>
    </w:p>
    <w:p>
      <w:pPr>
        <w:pStyle w:val="BookText"/>
        <w:rPr/>
      </w:pPr>
      <w:r>
        <w:rPr>
          <w:rFonts w:ascii="Amiri" w:hAnsi="Amiri" w:eastAsia="Amiri" w:cs="Amiri"/>
          <w:color w:val="111111"/>
          <w:sz w:val="28"/>
          <w:sz w:val="28"/>
          <w:szCs w:val="28"/>
          <w:rtl w:val="true"/>
          <w:lang w:bidi="ar-SA"/>
        </w:rPr>
        <w:t>أمَّ العِراقَ مُبلِّغاً بِرِسالَةٍ أکرِم بِمُرسِلِهِ وبِالمَرسولِ</w:t>
      </w:r>
    </w:p>
    <w:p>
      <w:pPr>
        <w:pStyle w:val="BookText"/>
        <w:rPr/>
      </w:pPr>
      <w:r>
        <w:rPr>
          <w:rFonts w:ascii="Amiri" w:hAnsi="Amiri" w:eastAsia="Amiri" w:cs="Amiri"/>
          <w:color w:val="111111"/>
          <w:sz w:val="28"/>
          <w:sz w:val="28"/>
          <w:szCs w:val="28"/>
          <w:rtl w:val="true"/>
          <w:lang w:bidi="ar-SA"/>
        </w:rPr>
        <w:t>وأَتی إلی کوفانَ یُنقِذُ امَّةً طَلَبَت إغاثَتَهُم عَلی تَعجیلِ</w:t>
      </w:r>
    </w:p>
    <w:p>
      <w:pPr>
        <w:pStyle w:val="BookText"/>
        <w:rPr/>
      </w:pPr>
      <w:r>
        <w:rPr>
          <w:rFonts w:ascii="Amiri" w:hAnsi="Amiri" w:eastAsia="Amiri" w:cs="Amiri"/>
          <w:color w:val="111111"/>
          <w:sz w:val="28"/>
          <w:sz w:val="28"/>
          <w:szCs w:val="28"/>
          <w:rtl w:val="true"/>
          <w:lang w:bidi="ar-SA"/>
        </w:rPr>
        <w:t>فَاکتَضَّ مَسجِدُها بِهِم وعَلَت بِهِ أصواتُهُم بِالحَمدِ وَالتَّهلیلِ</w:t>
      </w:r>
    </w:p>
    <w:p>
      <w:pPr>
        <w:pStyle w:val="BookText"/>
        <w:rPr/>
      </w:pPr>
      <w:r>
        <w:rPr>
          <w:rFonts w:ascii="Amiri" w:hAnsi="Amiri" w:eastAsia="Amiri" w:cs="Amiri"/>
          <w:color w:val="111111"/>
          <w:sz w:val="28"/>
          <w:sz w:val="28"/>
          <w:szCs w:val="28"/>
          <w:rtl w:val="true"/>
          <w:lang w:bidi="ar-SA"/>
        </w:rPr>
        <w:t>وتَقاطَروا مِثلَ الفَراشِ تَهافُتاً طَلَباً لِبَیعَتِهِ عَلَی التَّنزیلِ</w:t>
      </w:r>
    </w:p>
    <w:p>
      <w:pPr>
        <w:pStyle w:val="BookText"/>
        <w:rPr/>
      </w:pPr>
      <w:r>
        <w:rPr>
          <w:rFonts w:ascii="Amiri" w:hAnsi="Amiri" w:eastAsia="Amiri" w:cs="Amiri"/>
          <w:color w:val="111111"/>
          <w:sz w:val="28"/>
          <w:sz w:val="28"/>
          <w:szCs w:val="28"/>
          <w:rtl w:val="true"/>
          <w:lang w:bidi="ar-SA"/>
        </w:rPr>
        <w:t>یُفدونَهُ بِنَفیسِهِم وَالنَّفسِ لا یَبغونَ دونَ رِضاهُ أیَّ بَدیلِ</w:t>
      </w:r>
    </w:p>
    <w:p>
      <w:pPr>
        <w:pStyle w:val="BookText"/>
        <w:rPr/>
      </w:pPr>
      <w:r>
        <w:rPr>
          <w:rFonts w:ascii="Amiri" w:hAnsi="Amiri" w:eastAsia="Amiri" w:cs="Amiri"/>
          <w:color w:val="111111"/>
          <w:sz w:val="28"/>
          <w:sz w:val="28"/>
          <w:szCs w:val="28"/>
          <w:rtl w:val="true"/>
          <w:lang w:bidi="ar-SA"/>
        </w:rPr>
        <w:t>باتوا وباتَ مُؤَمِّلاً لِلنَّصرِ مِن أشیاخِهِم یا خَیبَةَ المَأمولِ</w:t>
      </w:r>
    </w:p>
    <w:p>
      <w:pPr>
        <w:pStyle w:val="BookText"/>
        <w:rPr/>
      </w:pPr>
      <w:r>
        <w:rPr>
          <w:rFonts w:ascii="Amiri" w:hAnsi="Amiri" w:eastAsia="Amiri" w:cs="Amiri"/>
          <w:color w:val="111111"/>
          <w:sz w:val="28"/>
          <w:sz w:val="28"/>
          <w:szCs w:val="28"/>
          <w:rtl w:val="true"/>
          <w:lang w:bidi="ar-SA"/>
        </w:rPr>
        <w:t>لکِنَّهُم ما أصبَحوا حَتّی غَدا فی مِصرِهِم لا یَهتَدی لِسَبیلِ</w:t>
      </w:r>
    </w:p>
    <w:p>
      <w:pPr>
        <w:pStyle w:val="BookText"/>
        <w:rPr/>
      </w:pPr>
      <w:r>
        <w:rPr>
          <w:rFonts w:ascii="Amiri" w:hAnsi="Amiri" w:eastAsia="Amiri" w:cs="Amiri"/>
          <w:color w:val="111111"/>
          <w:sz w:val="28"/>
          <w:sz w:val="28"/>
          <w:szCs w:val="28"/>
          <w:rtl w:val="true"/>
          <w:lang w:bidi="ar-SA"/>
        </w:rPr>
        <w:t>خَذَلوهُ إذ عَدَلوا إلَی ابنِ سُمَّیَةٍ وَاستَبدَلوا الإِرشادَ بِالتَّضلیلِ</w:t>
      </w:r>
    </w:p>
    <w:p>
      <w:pPr>
        <w:pStyle w:val="BookText"/>
        <w:rPr/>
      </w:pPr>
      <w:r>
        <w:rPr>
          <w:rFonts w:ascii="Amiri" w:hAnsi="Amiri" w:eastAsia="Amiri" w:cs="Amiri"/>
          <w:color w:val="111111"/>
          <w:sz w:val="28"/>
          <w:sz w:val="28"/>
          <w:szCs w:val="28"/>
          <w:rtl w:val="true"/>
          <w:lang w:bidi="ar-SA"/>
        </w:rPr>
        <w:t>وتَجَمَّعوا لِقِتالِهِ مِن بَعدِ ما عَرَفوهُ لِلإِرشادِ خَیرَ دَلیلِ</w:t>
      </w:r>
    </w:p>
    <w:p>
      <w:pPr>
        <w:pStyle w:val="BookText"/>
        <w:rPr/>
      </w:pPr>
      <w:r>
        <w:rPr>
          <w:rFonts w:ascii="Amiri" w:hAnsi="Amiri" w:eastAsia="Amiri" w:cs="Amiri"/>
          <w:color w:val="111111"/>
          <w:sz w:val="28"/>
          <w:sz w:val="28"/>
          <w:szCs w:val="28"/>
          <w:rtl w:val="true"/>
          <w:lang w:bidi="ar-SA"/>
        </w:rPr>
        <w:t>وأَتَوهُ مُنفَرِداً بِمَنزِلِ طَوعَةٍ وقُلوبُهُم تَغلی بِنارِ ذُحولِ</w:t>
      </w:r>
    </w:p>
    <w:p>
      <w:pPr>
        <w:pStyle w:val="BookText"/>
        <w:rPr/>
      </w:pPr>
      <w:r>
        <w:rPr>
          <w:rFonts w:ascii="Amiri" w:hAnsi="Amiri" w:eastAsia="Amiri" w:cs="Amiri"/>
          <w:color w:val="111111"/>
          <w:sz w:val="28"/>
          <w:sz w:val="28"/>
          <w:szCs w:val="28"/>
          <w:rtl w:val="true"/>
          <w:lang w:bidi="ar-SA"/>
        </w:rPr>
        <w:t>فَغَدا یُفَرِّقُ جَمعَهُم ویُفَرِّقُ الأَبطالَ فی عَزمٍ لَهُ مَسلولِ</w:t>
      </w:r>
    </w:p>
    <w:p>
      <w:pPr>
        <w:pStyle w:val="BookText"/>
        <w:rPr/>
      </w:pPr>
      <w:r>
        <w:rPr>
          <w:rFonts w:ascii="Amiri" w:hAnsi="Amiri" w:eastAsia="Amiri" w:cs="Amiri"/>
          <w:color w:val="111111"/>
          <w:sz w:val="28"/>
          <w:sz w:val="28"/>
          <w:szCs w:val="28"/>
          <w:rtl w:val="true"/>
          <w:lang w:bidi="ar-SA"/>
        </w:rPr>
        <w:t>یَلقَی الکُماةَ بِعَزمَةٍ مُضَرِیَّةٍ إجمالُها یُغنی عَنِ التَّفصیلِ</w:t>
      </w:r>
    </w:p>
    <w:p>
      <w:pPr>
        <w:pStyle w:val="BookText"/>
        <w:rPr/>
      </w:pPr>
      <w:r>
        <w:rPr>
          <w:rFonts w:ascii="Amiri" w:hAnsi="Amiri" w:eastAsia="Amiri" w:cs="Amiri"/>
          <w:color w:val="111111"/>
          <w:sz w:val="28"/>
          <w:sz w:val="28"/>
          <w:szCs w:val="28"/>
          <w:rtl w:val="true"/>
          <w:lang w:bidi="ar-SA"/>
        </w:rPr>
        <w:t>إن صالَ أرجَعَهُم عَلی أعقابِهِم فی بَطشِ لَیثٍ فِی الزُّحامِ صَؤولِ</w:t>
      </w:r>
    </w:p>
    <w:p>
      <w:pPr>
        <w:pStyle w:val="BookText"/>
        <w:rPr/>
      </w:pPr>
      <w:r>
        <w:rPr>
          <w:rFonts w:ascii="Amiri" w:hAnsi="Amiri" w:eastAsia="Amiri" w:cs="Amiri"/>
          <w:color w:val="111111"/>
          <w:sz w:val="28"/>
          <w:sz w:val="28"/>
          <w:szCs w:val="28"/>
          <w:rtl w:val="true"/>
          <w:lang w:bidi="ar-SA"/>
        </w:rPr>
        <w:t>حَتّی إذا کَضَّ الظَّما أحشاءَهُ وغَدَت دِماهُ تَسیلُ کُلَّ مَسیلِ</w:t>
      </w:r>
    </w:p>
    <w:p>
      <w:pPr>
        <w:pStyle w:val="BookText"/>
        <w:rPr/>
      </w:pPr>
      <w:r>
        <w:rPr>
          <w:rFonts w:ascii="Amiri" w:hAnsi="Amiri" w:eastAsia="Amiri" w:cs="Amiri"/>
          <w:color w:val="111111"/>
          <w:sz w:val="28"/>
          <w:sz w:val="28"/>
          <w:szCs w:val="28"/>
          <w:rtl w:val="true"/>
          <w:lang w:bidi="ar-SA"/>
        </w:rPr>
        <w:t>وافَوهُ غَدراً بِالأَمانِ وخُدعَةً مِنهُم فَلَم یَخضَع خُضوعَ ذَلیلِ</w:t>
      </w:r>
    </w:p>
    <w:p>
      <w:pPr>
        <w:pStyle w:val="BookText"/>
        <w:rPr/>
      </w:pPr>
      <w:r>
        <w:rPr>
          <w:rFonts w:ascii="Amiri" w:hAnsi="Amiri" w:eastAsia="Amiri" w:cs="Amiri"/>
          <w:color w:val="111111"/>
          <w:sz w:val="28"/>
          <w:sz w:val="28"/>
          <w:szCs w:val="28"/>
          <w:rtl w:val="true"/>
          <w:lang w:bidi="ar-SA"/>
        </w:rPr>
        <w:t>لکِنَّهُم حَفَرُوا الحَفیرَةَ غیلَةً فَهَوی بِها کَاللَّیثِ جَنبَ الغیلِ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وأَتَوا بِهِ قَصرَ الإِمارَةِ مُثخَناً بِجِراحِهِ ومُقَیَّداً بِکُبولِ </w:t>
      </w:r>
      <w:bookmarkStart w:id="393" w:name="pg14251_152756"/>
    </w:p>
    <w:p>
      <w:pPr>
        <w:pStyle w:val="BookText"/>
        <w:rPr/>
      </w:pPr>
      <w:bookmarkEnd w:id="393"/>
      <w:r>
        <w:rPr>
          <w:rFonts w:ascii="Amiri" w:hAnsi="Amiri" w:eastAsia="Amiri" w:cs="Amiri"/>
          <w:color w:val="111111"/>
          <w:sz w:val="28"/>
          <w:sz w:val="28"/>
          <w:szCs w:val="28"/>
          <w:rtl w:val="true"/>
          <w:lang w:bidi="ar-SA"/>
        </w:rPr>
        <w:t>فَغَدا یُقارِعُهُ الزَّنیمُ عَداوَةً ویُغیظُهُ سَبّاً بِأَقبَحَ قیلِ</w:t>
      </w:r>
    </w:p>
    <w:p>
      <w:pPr>
        <w:pStyle w:val="BookText"/>
        <w:rPr/>
      </w:pPr>
      <w:r>
        <w:rPr>
          <w:rFonts w:ascii="Amiri" w:hAnsi="Amiri" w:eastAsia="Amiri" w:cs="Amiri"/>
          <w:color w:val="111111"/>
          <w:sz w:val="28"/>
          <w:sz w:val="28"/>
          <w:szCs w:val="28"/>
          <w:rtl w:val="true"/>
          <w:lang w:bidi="ar-SA"/>
        </w:rPr>
        <w:t>ودَعَا ابنَ حِمرانٍ بِهِ ولِسانُهُ لَهِجٌ بِذِکرِ اللّهِ وَالتَّهلیلِ</w:t>
      </w:r>
    </w:p>
    <w:p>
      <w:pPr>
        <w:pStyle w:val="BookText"/>
        <w:rPr/>
      </w:pPr>
      <w:r>
        <w:rPr>
          <w:rFonts w:ascii="Amiri" w:hAnsi="Amiri" w:eastAsia="Amiri" w:cs="Amiri"/>
          <w:color w:val="111111"/>
          <w:sz w:val="28"/>
          <w:sz w:val="28"/>
          <w:szCs w:val="28"/>
          <w:rtl w:val="true"/>
          <w:lang w:bidi="ar-SA"/>
        </w:rPr>
        <w:t>فَأَبانَ رَأساً کانَ یَرفَعُهُ الإِبا عَن جِسمِ خَیرِ مُزَمَّلٍ مَقتولِ</w:t>
      </w:r>
    </w:p>
    <w:p>
      <w:pPr>
        <w:pStyle w:val="BookText"/>
        <w:rPr/>
      </w:pPr>
      <w:r>
        <w:rPr>
          <w:rFonts w:ascii="Amiri" w:hAnsi="Amiri" w:eastAsia="Amiri" w:cs="Amiri"/>
          <w:color w:val="111111"/>
          <w:sz w:val="28"/>
          <w:sz w:val="28"/>
          <w:szCs w:val="28"/>
          <w:rtl w:val="true"/>
          <w:lang w:bidi="ar-SA"/>
        </w:rPr>
        <w:t>ورَماهُ مِن أعلَی البِناءِ إلَی الثَّری کَالطَّودِ إذ یَهوی لِبَطنِ رُمولِ</w:t>
      </w:r>
    </w:p>
    <w:p>
      <w:pPr>
        <w:pStyle w:val="BookText"/>
        <w:rPr/>
      </w:pPr>
      <w:r>
        <w:rPr>
          <w:rFonts w:ascii="Amiri" w:hAnsi="Amiri" w:eastAsia="Amiri" w:cs="Amiri"/>
          <w:color w:val="111111"/>
          <w:sz w:val="28"/>
          <w:sz w:val="28"/>
          <w:szCs w:val="28"/>
          <w:rtl w:val="true"/>
          <w:lang w:bidi="ar-SA"/>
        </w:rPr>
        <w:t xml:space="preserve">فَقَضی شَهیداً فی مَواطِنِ غُربَةٍ مُتَضَرِّجاً بِنَجیعِهِ المَطلولِ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96890_1588784861"/>
      <w:bookmarkStart w:id="395" w:name="_Toc134"/>
      <w:bookmarkEnd w:id="394"/>
      <w:r>
        <w:rPr/>
        <w:t>35</w:t>
      </w:r>
      <w:r>
        <w:rPr>
          <w:rtl w:val="true"/>
        </w:rPr>
        <w:t>.</w:t>
      </w:r>
      <w:r>
        <w:rPr>
          <w:rtl w:val="true"/>
        </w:rPr>
        <w:t>الشَّیخُ مُحَمَّد رِضَا المُظَفَّرُ</w:t>
      </w:r>
      <w:bookmarkEnd w:id="395"/>
    </w:p>
    <w:p>
      <w:pPr>
        <w:pStyle w:val="BookText"/>
        <w:rPr/>
      </w:pPr>
      <w:r>
        <w:rPr>
          <w:rStyle w:val="FootnoteAnchor"/>
          <w:rtl w:val="true"/>
        </w:rPr>
        <w:footnoteReference w:id="421"/>
      </w:r>
    </w:p>
    <w:p>
      <w:pPr>
        <w:pStyle w:val="BookText"/>
        <w:rPr/>
      </w:pP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مُحَمَّد رِضا المُظَفَّرِ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حُکمُ الغَرامِ تَضاحُکٌ وبُکاءُ بیضُ الثُّغورِ ودَمعَتِی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انکَفَأتُ فَلِلحَقیقَةِ أهتَدی فَبِهَا الحُسَینُ السِّبطُ وهوَ ذُکاءُ</w:t>
      </w:r>
    </w:p>
    <w:p>
      <w:pPr>
        <w:pStyle w:val="BookText"/>
        <w:rPr/>
      </w:pPr>
      <w:r>
        <w:rPr>
          <w:rFonts w:ascii="Amiri" w:hAnsi="Amiri" w:eastAsia="Amiri" w:cs="Amiri"/>
          <w:color w:val="111111"/>
          <w:sz w:val="28"/>
          <w:sz w:val="28"/>
          <w:szCs w:val="28"/>
          <w:rtl w:val="true"/>
          <w:lang w:bidi="ar-SA"/>
        </w:rPr>
        <w:t>شَمسٌ لَها یَومٌ هُنا ورَزِیَّةٌ وأَنا عَلی حالَیهمَا الحَرباءُ</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شَعبانُ مِنهُ عَلَی المُحِبِّ لَذاذَةٌ طابَت،ورُزءٌ فیهِ عاشوراءُ </w:t>
      </w:r>
      <w:bookmarkStart w:id="396" w:name="pg14251_152757"/>
    </w:p>
    <w:p>
      <w:pPr>
        <w:pStyle w:val="BookText"/>
        <w:rPr/>
      </w:pPr>
      <w:bookmarkEnd w:id="396"/>
      <w:r>
        <w:rPr>
          <w:rFonts w:ascii="Amiri" w:hAnsi="Amiri" w:eastAsia="Amiri" w:cs="Amiri"/>
          <w:color w:val="111111"/>
          <w:sz w:val="28"/>
          <w:sz w:val="28"/>
          <w:szCs w:val="28"/>
          <w:rtl w:val="true"/>
          <w:lang w:bidi="ar-SA"/>
        </w:rPr>
        <w:t>نَشدوا عَلی فَرَحٍ وبَینَ قُلوبِنا شَرَرٌ عَلَیهِ مِنَ الرَّمادِ غِطاءُ</w:t>
      </w:r>
    </w:p>
    <w:p>
      <w:pPr>
        <w:pStyle w:val="BookText"/>
        <w:rPr/>
      </w:pPr>
      <w:r>
        <w:rPr>
          <w:rFonts w:ascii="Amiri" w:hAnsi="Amiri" w:eastAsia="Amiri" w:cs="Amiri"/>
          <w:color w:val="111111"/>
          <w:sz w:val="28"/>
          <w:sz w:val="28"/>
          <w:szCs w:val="28"/>
          <w:rtl w:val="true"/>
          <w:lang w:bidi="ar-SA"/>
        </w:rPr>
        <w:t>بُشرایَ أنّی فی وِلاکَ مُتَیَّمٌ تَقتادُنِی السَّرّاءُ وَالضَّرّاءُ</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96892_1588784861"/>
      <w:bookmarkStart w:id="398" w:name="_Toc135"/>
      <w:bookmarkEnd w:id="397"/>
      <w:r>
        <w:rPr/>
        <w:t>36</w:t>
      </w:r>
      <w:r>
        <w:rPr>
          <w:rtl w:val="true"/>
        </w:rPr>
        <w:t>.</w:t>
      </w:r>
      <w:r>
        <w:rPr>
          <w:rtl w:val="true"/>
        </w:rPr>
        <w:t>الشَّیخُ مُحَمَدٌ السَّماوِیُّ‌</w:t>
      </w:r>
      <w:bookmarkEnd w:id="398"/>
    </w:p>
    <w:p>
      <w:pPr>
        <w:pStyle w:val="BookText"/>
        <w:rPr/>
      </w:pPr>
      <w:r>
        <w:rPr>
          <w:rStyle w:val="FootnoteAnchor"/>
          <w:rtl w:val="true"/>
        </w:rPr>
        <w:footnoteReference w:id="423"/>
      </w:r>
    </w:p>
    <w:p>
      <w:p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إبصار 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لَهُ فی رِثاءِ مُسلِمِ بنِ عَوسَجَةَ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امرَءاً یَمشی لِمَصرَعِهِ سِبطُ النَّبِیِّ لَفاقِدُ التِّربِ</w:t>
      </w:r>
    </w:p>
    <w:p>
      <w:pPr>
        <w:pStyle w:val="BookText"/>
        <w:rPr/>
      </w:pPr>
      <w:r>
        <w:rPr>
          <w:rFonts w:ascii="Amiri" w:hAnsi="Amiri" w:eastAsia="Amiri" w:cs="Amiri"/>
          <w:color w:val="111111"/>
          <w:sz w:val="28"/>
          <w:sz w:val="28"/>
          <w:szCs w:val="28"/>
          <w:rtl w:val="true"/>
          <w:lang w:bidi="ar-SA"/>
        </w:rPr>
        <w:t xml:space="preserve">أوصی حَبیباً أن یَجودَ لَهُ بِالنَّفسِ مِن مِقَةٍ </w:t>
      </w:r>
      <w:r>
        <w:rPr>
          <w:rStyle w:val="FootnoteAnchor"/>
          <w:rtl w:val="true"/>
        </w:rPr>
        <w:footnoteReference w:id="424"/>
      </w:r>
      <w:r>
        <w:rPr>
          <w:rFonts w:ascii="Amiri" w:hAnsi="Amiri" w:eastAsia="Amiri" w:cs="Amiri"/>
          <w:color w:val="111111"/>
          <w:sz w:val="28"/>
          <w:sz w:val="28"/>
          <w:szCs w:val="28"/>
          <w:rtl w:val="true"/>
          <w:lang w:bidi="ar-SA"/>
        </w:rPr>
        <w:t>ومِن حُبِّ</w:t>
      </w:r>
    </w:p>
    <w:p>
      <w:pPr>
        <w:pStyle w:val="BookText"/>
        <w:rPr/>
      </w:pPr>
      <w:r>
        <w:rPr>
          <w:rFonts w:ascii="Amiri" w:hAnsi="Amiri" w:eastAsia="Amiri" w:cs="Amiri"/>
          <w:color w:val="111111"/>
          <w:sz w:val="28"/>
          <w:sz w:val="28"/>
          <w:szCs w:val="28"/>
          <w:rtl w:val="true"/>
          <w:lang w:bidi="ar-SA"/>
        </w:rPr>
        <w:t>أعزِز عَلَینا یَابنَ عَوسَجَةٍ مِن أن تُفارِقَ ساحَةَ الحَربِ</w:t>
      </w:r>
    </w:p>
    <w:p>
      <w:pPr>
        <w:pStyle w:val="BookText"/>
        <w:rPr/>
      </w:pPr>
      <w:r>
        <w:rPr>
          <w:rFonts w:ascii="Amiri" w:hAnsi="Amiri" w:eastAsia="Amiri" w:cs="Amiri"/>
          <w:color w:val="111111"/>
          <w:sz w:val="28"/>
          <w:sz w:val="28"/>
          <w:szCs w:val="28"/>
          <w:rtl w:val="true"/>
          <w:lang w:bidi="ar-SA"/>
        </w:rPr>
        <w:t>عانَقتَ بیضَهُمُ وسُمرَهُم ورَجَعتَ بَعدُ مُعانِقَ التُّربِ</w:t>
      </w:r>
    </w:p>
    <w:p>
      <w:pPr>
        <w:pStyle w:val="BookText"/>
        <w:rPr/>
      </w:pPr>
      <w:r>
        <w:rPr>
          <w:rFonts w:ascii="Amiri" w:hAnsi="Amiri" w:eastAsia="Amiri" w:cs="Amiri"/>
          <w:color w:val="111111"/>
          <w:sz w:val="28"/>
          <w:sz w:val="28"/>
          <w:szCs w:val="28"/>
          <w:rtl w:val="true"/>
          <w:lang w:bidi="ar-SA"/>
        </w:rPr>
        <w:t xml:space="preserve">أبکی عَلَیکَ وما یُفیدُ بُکا عَینی وقَد أکَلَ الأَسی قَلبی </w:t>
      </w:r>
      <w:r>
        <w:rPr>
          <w:rStyle w:val="FootnoteAnchor"/>
          <w:rtl w:val="true"/>
        </w:rPr>
        <w:footnoteReference w:id="425"/>
      </w:r>
    </w:p>
    <w:p>
      <w:pPr>
        <w:pStyle w:val="BookText"/>
        <w:rPr/>
      </w:pP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فی رِثاءِ العَبّاسِ علیه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أمُسنِدَ ذاکَ اللِّوا صَدرَهُ وقَد قُطِعَت مِنهُ یُمنی ویُسری </w:t>
      </w:r>
    </w:p>
    <w:p>
      <w:pPr>
        <w:pStyle w:val="BookText"/>
        <w:rPr/>
      </w:pPr>
      <w:r>
        <w:rPr>
          <w:rFonts w:ascii="Amiri" w:hAnsi="Amiri" w:eastAsia="Amiri" w:cs="Amiri"/>
          <w:color w:val="111111"/>
          <w:sz w:val="28"/>
          <w:sz w:val="28"/>
          <w:szCs w:val="28"/>
          <w:rtl w:val="true"/>
          <w:lang w:bidi="ar-SA"/>
        </w:rPr>
        <w:t>لَثَنَّیتَ جَعفَرَ فی فِعلِهِ غَداةَ استَضَمَّ اللِّوا مِنهُ صَدرا</w:t>
      </w:r>
    </w:p>
    <w:p>
      <w:pPr>
        <w:pStyle w:val="BookText"/>
        <w:rPr/>
      </w:pPr>
      <w:r>
        <w:rPr>
          <w:rFonts w:ascii="Amiri" w:hAnsi="Amiri" w:eastAsia="Amiri" w:cs="Amiri"/>
          <w:color w:val="111111"/>
          <w:sz w:val="28"/>
          <w:sz w:val="28"/>
          <w:szCs w:val="28"/>
          <w:rtl w:val="true"/>
          <w:lang w:bidi="ar-SA"/>
        </w:rPr>
        <w:t>وأَبقَیتَ ذِکرَکَ فِی العالَمینَ یَتلونَهُ فِی المَحاریبِ ذِکرا</w:t>
      </w:r>
    </w:p>
    <w:p>
      <w:pPr>
        <w:pStyle w:val="BookText"/>
        <w:rPr/>
      </w:pPr>
      <w:r>
        <w:rPr>
          <w:rFonts w:ascii="Amiri" w:hAnsi="Amiri" w:eastAsia="Amiri" w:cs="Amiri"/>
          <w:color w:val="111111"/>
          <w:sz w:val="28"/>
          <w:sz w:val="28"/>
          <w:szCs w:val="28"/>
          <w:rtl w:val="true"/>
          <w:lang w:bidi="ar-SA"/>
        </w:rPr>
        <w:t>وَأَوقَفتَ فَوقَکَ شَمسَ الهُدی یُدیرُ بِعَینَیهِ یُمنی ویُسری</w:t>
      </w:r>
    </w:p>
    <w:p>
      <w:pPr>
        <w:pStyle w:val="BookText"/>
        <w:rPr/>
      </w:pPr>
      <w:r>
        <w:rPr>
          <w:rFonts w:ascii="Amiri" w:hAnsi="Amiri" w:eastAsia="Amiri" w:cs="Amiri"/>
          <w:color w:val="111111"/>
          <w:sz w:val="28"/>
          <w:sz w:val="28"/>
          <w:szCs w:val="28"/>
          <w:rtl w:val="true"/>
          <w:lang w:bidi="ar-SA"/>
        </w:rPr>
        <w:t>لَئِن ظَلَّ مُنحَنِیاً فَالعِدی بِقَتلِکَ قَد کَسَروا مِنهُ ظَهرا</w:t>
      </w:r>
    </w:p>
    <w:p>
      <w:pPr>
        <w:pStyle w:val="BookText"/>
        <w:rPr/>
      </w:pPr>
      <w:r>
        <w:rPr>
          <w:rFonts w:ascii="Amiri" w:hAnsi="Amiri" w:eastAsia="Amiri" w:cs="Amiri"/>
          <w:color w:val="111111"/>
          <w:sz w:val="28"/>
          <w:sz w:val="28"/>
          <w:szCs w:val="28"/>
          <w:rtl w:val="true"/>
          <w:lang w:bidi="ar-SA"/>
        </w:rPr>
        <w:t>وأَلقَوا لِواهُ فَلَفَّ اللِّواءَ ومَن ذا تُری بَعدُ یَسطیعُ نَشرا</w:t>
      </w:r>
    </w:p>
    <w:p>
      <w:pPr>
        <w:pStyle w:val="BookText"/>
        <w:rPr/>
      </w:pPr>
      <w:r>
        <w:rPr>
          <w:rFonts w:ascii="Amiri" w:hAnsi="Amiri" w:eastAsia="Amiri" w:cs="Amiri"/>
          <w:color w:val="111111"/>
          <w:sz w:val="28"/>
          <w:sz w:val="28"/>
          <w:szCs w:val="28"/>
          <w:rtl w:val="true"/>
          <w:lang w:bidi="ar-SA"/>
        </w:rPr>
        <w:t xml:space="preserve">نَأَی الشَّخصُ مِنکَ وأَبقی ثَناکَ إلَی الحَشرِ یُدلَجُ فیهِ ویُسری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فی رِثاءِ بُرَیرٍ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جَزَی اللّهُ رَبُّ العالَمینَ مُباهِلاً عَنِ الدّینِ کَیما یَنهَجَ الحَقَّ طالِبُه</w:t>
      </w:r>
    </w:p>
    <w:p>
      <w:pPr>
        <w:pStyle w:val="BookText"/>
        <w:rPr/>
      </w:pPr>
      <w:r>
        <w:rPr>
          <w:rFonts w:ascii="Amiri" w:hAnsi="Amiri" w:eastAsia="Amiri" w:cs="Amiri"/>
          <w:color w:val="111111"/>
          <w:sz w:val="28"/>
          <w:sz w:val="28"/>
          <w:szCs w:val="28"/>
          <w:rtl w:val="true"/>
          <w:lang w:bidi="ar-SA"/>
        </w:rPr>
        <w:t>وأَزهَرَ مِن هَمدانَ یُلقی بِنَفسِهِ عَلَی الجَمعِ حَیثُ الجَمعُ تُخشی مَواکِبُه</w:t>
      </w:r>
    </w:p>
    <w:p>
      <w:pPr>
        <w:pStyle w:val="BookText"/>
        <w:rPr/>
      </w:pPr>
      <w:r>
        <w:rPr>
          <w:rFonts w:ascii="Amiri" w:hAnsi="Amiri" w:eastAsia="Amiri" w:cs="Amiri"/>
          <w:color w:val="111111"/>
          <w:sz w:val="28"/>
          <w:sz w:val="28"/>
          <w:szCs w:val="28"/>
          <w:rtl w:val="true"/>
          <w:lang w:bidi="ar-SA"/>
        </w:rPr>
        <w:t>أبَرَّ عَلَی الصّیدِ الکُماةِ بِمَوقِفٍ مَناهِجُهُ مَسدودَةٌ ومَذاهِبُه</w:t>
      </w:r>
    </w:p>
    <w:p>
      <w:pPr>
        <w:pStyle w:val="BookText"/>
        <w:rPr/>
      </w:pPr>
      <w:r>
        <w:rPr>
          <w:rFonts w:ascii="Amiri" w:hAnsi="Amiri" w:eastAsia="Amiri" w:cs="Amiri"/>
          <w:color w:val="111111"/>
          <w:sz w:val="28"/>
          <w:sz w:val="28"/>
          <w:szCs w:val="28"/>
          <w:rtl w:val="true"/>
          <w:lang w:bidi="ar-SA"/>
        </w:rPr>
        <w:t>إلی أن قَضی فِی اللّهِ یَعلَمُ رُمحُهُ بِصِدقِ تَوَخّیهِ ویَشهَدُ قاضِبُه</w:t>
      </w:r>
    </w:p>
    <w:p>
      <w:pPr>
        <w:pStyle w:val="BookText"/>
        <w:rPr/>
      </w:pPr>
      <w:r>
        <w:rPr>
          <w:rFonts w:ascii="Amiri" w:hAnsi="Amiri" w:eastAsia="Amiri" w:cs="Amiri"/>
          <w:color w:val="111111"/>
          <w:sz w:val="28"/>
          <w:sz w:val="28"/>
          <w:szCs w:val="28"/>
          <w:rtl w:val="true"/>
          <w:lang w:bidi="ar-SA"/>
        </w:rPr>
        <w:t xml:space="preserve">فَقُل لِصَریعٍ قامَ مِن غَیرِ مارِنٍ عَذَرتُکَ إنَّ اللَّیثَ تُدمی مَخالِبُه </w:t>
      </w:r>
      <w:r>
        <w:rPr>
          <w:rStyle w:val="FootnoteAnchor"/>
          <w:rtl w:val="true"/>
        </w:rPr>
        <w:footnoteReference w:id="427"/>
      </w:r>
    </w:p>
    <w:p>
      <w:pPr>
        <w:pStyle w:val="BookText"/>
        <w:rPr/>
      </w:pP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فی رِثاءِ عَلِیِّ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أشبَهُ الوَری بِرَسولِ ال لهِ نُطقاً وخِلقَةً وخَلیقَه</w:t>
      </w:r>
    </w:p>
    <w:p>
      <w:pPr>
        <w:pStyle w:val="BookText"/>
        <w:rPr/>
      </w:pPr>
      <w:r>
        <w:rPr>
          <w:rFonts w:ascii="Amiri" w:hAnsi="Amiri" w:eastAsia="Amiri" w:cs="Amiri"/>
          <w:color w:val="111111"/>
          <w:sz w:val="28"/>
          <w:sz w:val="28"/>
          <w:szCs w:val="28"/>
          <w:rtl w:val="true"/>
          <w:lang w:bidi="ar-SA"/>
        </w:rPr>
        <w:t>قَطَّعَتهُ أعداؤُهُ بِسُیوفٍ هِیَ أولی بِهِم وفیهِم خَلیقَه</w:t>
      </w:r>
    </w:p>
    <w:p>
      <w:pPr>
        <w:pStyle w:val="BookText"/>
        <w:rPr/>
      </w:pPr>
      <w:r>
        <w:rPr>
          <w:rFonts w:ascii="Amiri" w:hAnsi="Amiri" w:eastAsia="Amiri" w:cs="Amiri"/>
          <w:color w:val="111111"/>
          <w:sz w:val="28"/>
          <w:sz w:val="28"/>
          <w:szCs w:val="28"/>
          <w:rtl w:val="true"/>
          <w:lang w:bidi="ar-SA"/>
        </w:rPr>
        <w:t xml:space="preserve">لَیتَ شِعری ما یَحمِلُ الرَّهطُ مِنهُ جَسَداً أم عِظامَ خَیرِ الخَلیقَه </w:t>
      </w:r>
      <w:r>
        <w:rPr>
          <w:rStyle w:val="FootnoteAnchor"/>
          <w:rtl w:val="true"/>
        </w:rPr>
        <w:footnoteReference w:id="42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فی رِثاءِ مُسلِمٍ</w:t>
      </w:r>
      <w:r>
        <w:rPr>
          <w:rFonts w:eastAsia="Amiri" w:cs="Amiri" w:ascii="Amiri" w:hAnsi="Amiri"/>
          <w:color w:val="111111"/>
          <w:sz w:val="28"/>
          <w:szCs w:val="28"/>
          <w:rtl w:val="true"/>
          <w:lang w:bidi="ar-SA"/>
        </w:rPr>
        <w:t xml:space="preserve">: </w:t>
      </w:r>
      <w:bookmarkStart w:id="399" w:name="pg14251_152759"/>
    </w:p>
    <w:p>
      <w:pPr>
        <w:pStyle w:val="BookText"/>
        <w:rPr/>
      </w:pPr>
      <w:bookmarkEnd w:id="399"/>
      <w:r>
        <w:rPr>
          <w:rFonts w:ascii="Amiri" w:hAnsi="Amiri" w:eastAsia="Amiri" w:cs="Amiri"/>
          <w:color w:val="111111"/>
          <w:sz w:val="28"/>
          <w:sz w:val="28"/>
          <w:szCs w:val="28"/>
          <w:rtl w:val="true"/>
          <w:lang w:bidi="ar-SA"/>
        </w:rPr>
        <w:t>نَزَفَت دُموعی ثُمَّ أسلَمَنِی الجَوی لِقارِعَةٍ ما کانَ فیها بِمُسلِمِ</w:t>
      </w:r>
    </w:p>
    <w:p>
      <w:pPr>
        <w:pStyle w:val="BookText"/>
        <w:rPr/>
      </w:pPr>
      <w:r>
        <w:rPr>
          <w:rFonts w:ascii="Amiri" w:hAnsi="Amiri" w:eastAsia="Amiri" w:cs="Amiri"/>
          <w:color w:val="111111"/>
          <w:sz w:val="28"/>
          <w:sz w:val="28"/>
          <w:szCs w:val="28"/>
          <w:rtl w:val="true"/>
          <w:lang w:bidi="ar-SA"/>
        </w:rPr>
        <w:t>اجیلُ وُجوهَ الفِکرِ کَیفَ تَخاذَلَت بَنو مُضَرَ الحَمراءِ عَن نَصرِ مُسلِمِ</w:t>
      </w:r>
    </w:p>
    <w:p>
      <w:pPr>
        <w:pStyle w:val="BookText"/>
        <w:rPr/>
      </w:pPr>
      <w:r>
        <w:rPr>
          <w:rFonts w:ascii="Amiri" w:hAnsi="Amiri" w:eastAsia="Amiri" w:cs="Amiri"/>
          <w:color w:val="111111"/>
          <w:sz w:val="28"/>
          <w:sz w:val="28"/>
          <w:szCs w:val="28"/>
          <w:rtl w:val="true"/>
          <w:lang w:bidi="ar-SA"/>
        </w:rPr>
        <w:t xml:space="preserve">أما کانَ فِی الأَرباعِ شَخصٌ بِمُؤمِنٍ وما کانَ فِی الأَحیاءِ حَیٌّ بِمُسلِمِ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فی رِثاءِ حَبیبِ بنِ 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یَهُدَّ الحُسَینَ قَتلُ حَبیبٍ فَلَقَد هَدَّ قَتلُهُ کُلَّ رُکنِ</w:t>
      </w:r>
    </w:p>
    <w:p>
      <w:pPr>
        <w:pStyle w:val="BookText"/>
        <w:rPr/>
      </w:pPr>
      <w:r>
        <w:rPr>
          <w:rFonts w:ascii="Amiri" w:hAnsi="Amiri" w:eastAsia="Amiri" w:cs="Amiri"/>
          <w:color w:val="111111"/>
          <w:sz w:val="28"/>
          <w:sz w:val="28"/>
          <w:szCs w:val="28"/>
          <w:rtl w:val="true"/>
          <w:lang w:bidi="ar-SA"/>
        </w:rPr>
        <w:t>بَطَلٌ َقد لَقی جِبالَ الأَعادی مِن حَدیدٍ فَرَدَّها کَالعِهنِ</w:t>
      </w:r>
    </w:p>
    <w:p>
      <w:pPr>
        <w:pStyle w:val="BookText"/>
        <w:rPr/>
      </w:pPr>
      <w:r>
        <w:rPr>
          <w:rFonts w:ascii="Amiri" w:hAnsi="Amiri" w:eastAsia="Amiri" w:cs="Amiri"/>
          <w:color w:val="111111"/>
          <w:sz w:val="28"/>
          <w:sz w:val="28"/>
          <w:szCs w:val="28"/>
          <w:rtl w:val="true"/>
          <w:lang w:bidi="ar-SA"/>
        </w:rPr>
        <w:t>لا یُبالی بِالجَمعِ حَیثُ تَوَخّی فَهوَ یَنصَبُّ کَانصِبابِ المُزنِ</w:t>
      </w:r>
    </w:p>
    <w:p>
      <w:pPr>
        <w:pStyle w:val="BookText"/>
        <w:rPr/>
      </w:pPr>
      <w:r>
        <w:rPr>
          <w:rFonts w:ascii="Amiri" w:hAnsi="Amiri" w:eastAsia="Amiri" w:cs="Amiri"/>
          <w:color w:val="111111"/>
          <w:sz w:val="28"/>
          <w:sz w:val="28"/>
          <w:szCs w:val="28"/>
          <w:rtl w:val="true"/>
          <w:lang w:bidi="ar-SA"/>
        </w:rPr>
        <w:t>أخَذَ الثَّأرَ قَبلَ أن یَقتُلوهُ سَلَفاً مِن مَنِیَّةٍ دونَ مَنِّ</w:t>
      </w:r>
    </w:p>
    <w:p>
      <w:pPr>
        <w:pStyle w:val="BookText"/>
        <w:rPr/>
      </w:pPr>
      <w:r>
        <w:rPr>
          <w:rFonts w:ascii="Amiri" w:hAnsi="Amiri" w:eastAsia="Amiri" w:cs="Amiri"/>
          <w:color w:val="111111"/>
          <w:sz w:val="28"/>
          <w:sz w:val="28"/>
          <w:szCs w:val="28"/>
          <w:rtl w:val="true"/>
          <w:lang w:bidi="ar-SA"/>
        </w:rPr>
        <w:t xml:space="preserve">قَتَلوا مِنهُ لِلحُسَینِ حَبیباً جامِعاً فی فَعالِهِ کُلَّ حُسنِ </w:t>
      </w:r>
      <w:r>
        <w:rPr>
          <w:rStyle w:val="FootnoteAnchor"/>
          <w:rtl w:val="true"/>
        </w:rPr>
        <w:footnoteReference w:id="430"/>
      </w:r>
    </w:p>
    <w:p>
      <w:pPr>
        <w:pStyle w:val="Heading4"/>
        <w:numPr>
          <w:ilvl w:val="3"/>
          <w:numId w:val="1"/>
        </w:numPr>
        <w:rPr/>
      </w:pPr>
      <w:bookmarkStart w:id="400" w:name="__RefHeading___Toc96894_1588784861"/>
      <w:bookmarkStart w:id="401" w:name="_Toc136"/>
      <w:bookmarkEnd w:id="400"/>
      <w:r>
        <w:rPr/>
        <w:t>37</w:t>
      </w:r>
      <w:r>
        <w:rPr>
          <w:rtl w:val="true"/>
        </w:rPr>
        <w:t>.</w:t>
      </w:r>
      <w:r>
        <w:rPr>
          <w:rtl w:val="true"/>
        </w:rPr>
        <w:t>السَّیِّدُ مُحَمَّد عَلِی الغُرَیفِیُّ‌</w:t>
      </w:r>
      <w:bookmarkEnd w:id="401"/>
    </w:p>
    <w:p>
      <w:pPr>
        <w:pStyle w:val="BookText"/>
        <w:rPr/>
      </w:pPr>
      <w:r>
        <w:rPr>
          <w:rStyle w:val="FootnoteAnchor"/>
          <w:rtl w:val="true"/>
        </w:rPr>
        <w:footnoteReference w:id="4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عَلِی الغُرَیفِیُّ،قالَ فی قَصیدَةٍ رَثی بِها أبَا الفَضلِ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المَجدُ مَجدُکَ یَا بنَ ساقِی الکَوثَرِ وَالفَخرُ فَخرُکَ یا کَریمَ العُنصُرِ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أبکیکَ مَقطوعَ الیَدینِ مُعَفَّراً نَفسِی الفِداءُ لِجِسمِکَ المُتَعَفِّرِ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ولِرَأسِکَ المَفضوخِ وَالعَینِ الَّتِی انطَفَأَت بِسَهمٍ فِی النِّضالِ مُقَدَّرِ </w:t>
      </w:r>
    </w:p>
    <w:p>
      <w:pPr>
        <w:pStyle w:val="BookText"/>
        <w:rPr/>
      </w:pPr>
      <w:r>
        <w:rPr>
          <w:rFonts w:ascii="Amiri" w:hAnsi="Amiri" w:eastAsia="Amiri" w:cs="Amiri"/>
          <w:color w:val="111111"/>
          <w:sz w:val="28"/>
          <w:sz w:val="28"/>
          <w:szCs w:val="28"/>
          <w:rtl w:val="true"/>
          <w:lang w:bidi="ar-SA"/>
        </w:rPr>
        <w:t>فَمَشَی الحُسَینُ إلَیکَ یَهتِفُ یا أخی أفقَدتَنی جَلَدی وحُسنَ تَصَبُّری</w:t>
      </w:r>
    </w:p>
    <w:p>
      <w:pPr>
        <w:pStyle w:val="BookText"/>
        <w:rPr/>
      </w:pPr>
      <w:r>
        <w:rPr>
          <w:rFonts w:ascii="Amiri" w:hAnsi="Amiri" w:eastAsia="Amiri" w:cs="Amiri"/>
          <w:color w:val="111111"/>
          <w:sz w:val="28"/>
          <w:sz w:val="28"/>
          <w:szCs w:val="28"/>
          <w:rtl w:val="true"/>
          <w:lang w:bidi="ar-SA"/>
        </w:rPr>
        <w:t>أاُخَیُّ‌ها فَانظُر بَناتِ مُحَمَّدٍ تَبکی عَلَیکَ بِلَهفَةٍ وتَزَفُّرِ</w:t>
      </w:r>
    </w:p>
    <w:p>
      <w:pPr>
        <w:pStyle w:val="BookText"/>
        <w:rPr/>
      </w:pPr>
      <w:r>
        <w:rPr>
          <w:rFonts w:ascii="Amiri" w:hAnsi="Amiri" w:eastAsia="Amiri" w:cs="Amiri"/>
          <w:color w:val="111111"/>
          <w:sz w:val="28"/>
          <w:sz w:val="28"/>
          <w:szCs w:val="28"/>
          <w:rtl w:val="true"/>
          <w:lang w:bidi="ar-SA"/>
        </w:rPr>
        <w:t>هَتَفَت وقَد عَزَّ النَّصیرُ لِشَخصِکَ الغالی وکانَ هُتافُها بِتَحَسُّرِ</w:t>
      </w:r>
    </w:p>
    <w:p>
      <w:pPr>
        <w:pStyle w:val="BookText"/>
        <w:rPr/>
      </w:pPr>
      <w:r>
        <w:rPr>
          <w:rFonts w:ascii="Amiri" w:hAnsi="Amiri" w:eastAsia="Amiri" w:cs="Amiri"/>
          <w:color w:val="111111"/>
          <w:sz w:val="28"/>
          <w:sz w:val="28"/>
          <w:szCs w:val="28"/>
          <w:rtl w:val="true"/>
          <w:lang w:bidi="ar-SA"/>
        </w:rPr>
        <w:t>هذا لِواؤُکَ مَن یَقومُ بِحَملِهِ بَل مَن سَیَحفَظُ بَعدَ فَقدِکَ مَعشَری</w:t>
      </w:r>
    </w:p>
    <w:p>
      <w:pPr>
        <w:pStyle w:val="BookText"/>
        <w:rPr/>
      </w:pPr>
      <w:r>
        <w:rPr>
          <w:rFonts w:ascii="Amiri" w:hAnsi="Amiri" w:eastAsia="Amiri" w:cs="Amiri"/>
          <w:color w:val="111111"/>
          <w:sz w:val="28"/>
          <w:sz w:val="28"/>
          <w:szCs w:val="28"/>
          <w:rtl w:val="true"/>
          <w:lang w:bidi="ar-SA"/>
        </w:rPr>
        <w:t>جَلَلٌ مُصابُکَ یَابنَ والدِیَ الَّذی قَد هَدَّ رُکنی بَل أضاعَ تَبَصُّری</w:t>
      </w:r>
    </w:p>
    <w:p>
      <w:pPr>
        <w:pStyle w:val="BookText"/>
        <w:rPr/>
      </w:pPr>
      <w:r>
        <w:rPr>
          <w:rFonts w:ascii="Amiri" w:hAnsi="Amiri" w:eastAsia="Amiri" w:cs="Amiri"/>
          <w:color w:val="111111"/>
          <w:sz w:val="28"/>
          <w:sz w:val="28"/>
          <w:szCs w:val="28"/>
          <w:rtl w:val="true"/>
          <w:lang w:bidi="ar-SA"/>
        </w:rPr>
        <w:t>أشمَتَّ بی أعدایَ یا أوفی أخٍ عِندی بِهِ أقوی وَیَقوی عَسکَری</w:t>
      </w:r>
    </w:p>
    <w:p>
      <w:pPr>
        <w:pStyle w:val="BookText"/>
        <w:rPr/>
      </w:pPr>
      <w:r>
        <w:rPr>
          <w:rFonts w:ascii="Amiri" w:hAnsi="Amiri" w:eastAsia="Amiri" w:cs="Amiri"/>
          <w:color w:val="111111"/>
          <w:sz w:val="28"/>
          <w:sz w:val="28"/>
          <w:szCs w:val="28"/>
          <w:rtl w:val="true"/>
          <w:lang w:bidi="ar-SA"/>
        </w:rPr>
        <w:t>مَن لِلحِمی مَن لِلعَقائِلِ أصبَحَت حَیری ومَن سَیَحِنُّ لِلطِّفلِ البَری</w:t>
      </w:r>
    </w:p>
    <w:p>
      <w:pPr>
        <w:pStyle w:val="BookText"/>
        <w:rPr/>
      </w:pPr>
      <w:r>
        <w:rPr>
          <w:rFonts w:ascii="Amiri" w:hAnsi="Amiri" w:eastAsia="Amiri" w:cs="Amiri"/>
          <w:color w:val="111111"/>
          <w:sz w:val="28"/>
          <w:sz w:val="28"/>
          <w:szCs w:val="28"/>
          <w:rtl w:val="true"/>
          <w:lang w:bidi="ar-SA"/>
        </w:rPr>
        <w:t>لا خَیرَ بَعدَکَ فِی الحَیاةِ وقَد غَدی عَیشی لِفَقدِکَ لا هَنِیُّ ولا مَرِی</w:t>
      </w:r>
    </w:p>
    <w:p>
      <w:pPr>
        <w:pStyle w:val="BookText"/>
        <w:rPr/>
      </w:pPr>
      <w:r>
        <w:rPr>
          <w:rFonts w:ascii="Amiri" w:hAnsi="Amiri" w:eastAsia="Amiri" w:cs="Amiri"/>
          <w:color w:val="111111"/>
          <w:sz w:val="28"/>
          <w:sz w:val="28"/>
          <w:szCs w:val="28"/>
          <w:rtl w:val="true"/>
          <w:lang w:bidi="ar-SA"/>
        </w:rPr>
        <w:t>أبقَیتَنی فَرداً أبَا الفَضلِ الَّذی ما کانَ عَنّی قَطُّ بِالمُتَأَخِّرِ</w:t>
      </w:r>
    </w:p>
    <w:p>
      <w:pPr>
        <w:pStyle w:val="BookText"/>
        <w:rPr/>
      </w:pPr>
      <w:r>
        <w:rPr>
          <w:rFonts w:ascii="Amiri" w:hAnsi="Amiri" w:eastAsia="Amiri" w:cs="Amiri"/>
          <w:color w:val="111111"/>
          <w:sz w:val="28"/>
          <w:sz w:val="28"/>
          <w:szCs w:val="28"/>
          <w:rtl w:val="true"/>
          <w:lang w:bidi="ar-SA"/>
        </w:rPr>
        <w:t xml:space="preserve">وسَبَقتَنی لِلخُلدِ فَاهنَأ بِالَّذی أولاکَ رَبُّکَ مِن نَعیمٍ أوفَرِ </w:t>
      </w:r>
      <w:r>
        <w:rPr>
          <w:rStyle w:val="FootnoteAnchor"/>
          <w:rtl w:val="true"/>
        </w:rPr>
        <w:footnoteReference w:id="43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02" w:name="pg14251_152761"/>
    </w:p>
    <w:p>
      <w:pPr>
        <w:pStyle w:val="Heading4"/>
        <w:numPr>
          <w:ilvl w:val="3"/>
          <w:numId w:val="1"/>
        </w:numPr>
        <w:rPr/>
      </w:pPr>
      <w:bookmarkStart w:id="403" w:name="__RefHeading___Toc96896_1588784861"/>
      <w:bookmarkStart w:id="404" w:name="_Toc137"/>
      <w:bookmarkEnd w:id="402"/>
      <w:bookmarkEnd w:id="403"/>
      <w:r>
        <w:rPr/>
        <w:t>38</w:t>
      </w:r>
      <w:r>
        <w:rPr>
          <w:rtl w:val="true"/>
        </w:rPr>
        <w:t>.</w:t>
      </w:r>
      <w:r>
        <w:rPr>
          <w:rtl w:val="true"/>
        </w:rPr>
        <w:t>الشَّیخُ مُحَمَّد عَلِی قَسّام</w:t>
      </w:r>
      <w:bookmarkEnd w:id="404"/>
    </w:p>
    <w:p>
      <w:pPr>
        <w:pStyle w:val="BookText"/>
        <w:rPr/>
      </w:pP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المرضیة فی الدروس المنبریة،طُبع بعد وفاته واُلحق به بعض قصائده فی رثاء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غیرها من النظم والنثر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مُحَمَّد عَلی قَسّام 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راکِباً هَیماءَ </w:t>
      </w:r>
      <w:r>
        <w:rPr>
          <w:rStyle w:val="FootnoteAnchor"/>
          <w:rtl w:val="true"/>
        </w:rPr>
        <w:footnoteReference w:id="434"/>
      </w:r>
      <w:r>
        <w:rPr>
          <w:rFonts w:ascii="Amiri" w:hAnsi="Amiri" w:eastAsia="Amiri" w:cs="Amiri"/>
          <w:color w:val="111111"/>
          <w:sz w:val="28"/>
          <w:sz w:val="28"/>
          <w:szCs w:val="28"/>
          <w:rtl w:val="true"/>
          <w:lang w:bidi="ar-SA"/>
        </w:rPr>
        <w:t>أجهَدَها السُّری تَطوی مناسِمُها رُبیً ووِهادا</w:t>
      </w:r>
    </w:p>
    <w:p>
      <w:pPr>
        <w:pStyle w:val="BookText"/>
        <w:rPr/>
      </w:pPr>
      <w:r>
        <w:rPr>
          <w:rFonts w:ascii="Amiri" w:hAnsi="Amiri" w:eastAsia="Amiri" w:cs="Amiri"/>
          <w:color w:val="111111"/>
          <w:sz w:val="28"/>
          <w:sz w:val="28"/>
          <w:szCs w:val="28"/>
          <w:rtl w:val="true"/>
          <w:lang w:bidi="ar-SA"/>
        </w:rPr>
        <w:t>عَرِّج عَلی وادِی البَقیعِ مُعَزِّیاً اُسدَ العَرینِ السّادَةَ الأَمجادا</w:t>
      </w:r>
    </w:p>
    <w:p>
      <w:pPr>
        <w:pStyle w:val="BookText"/>
        <w:rPr/>
      </w:pPr>
      <w:r>
        <w:rPr>
          <w:rFonts w:ascii="Amiri" w:hAnsi="Amiri" w:eastAsia="Amiri" w:cs="Amiri"/>
          <w:color w:val="111111"/>
          <w:sz w:val="28"/>
          <w:sz w:val="28"/>
          <w:szCs w:val="28"/>
          <w:rtl w:val="true"/>
          <w:lang w:bidi="ar-SA"/>
        </w:rPr>
        <w:t>اسدٌ فَرائِسُها الاُسودُ إذا سَطَت ولَرُبَّ اسدٍ تَفرُسُ الآسادا</w:t>
      </w:r>
    </w:p>
    <w:p>
      <w:pPr>
        <w:pStyle w:val="BookText"/>
        <w:rPr/>
      </w:pPr>
      <w:r>
        <w:rPr>
          <w:rFonts w:ascii="Amiri" w:hAnsi="Amiri" w:eastAsia="Amiri" w:cs="Amiri"/>
          <w:color w:val="111111"/>
          <w:sz w:val="28"/>
          <w:sz w:val="28"/>
          <w:szCs w:val="28"/>
          <w:rtl w:val="true"/>
          <w:lang w:bidi="ar-SA"/>
        </w:rPr>
        <w:t>ماذَا القُعودُ وجِسمُ سَیِّدکُم لُقیً فی کَربَلا تَخِذَ الرِّمالَ وِسادا</w:t>
      </w:r>
    </w:p>
    <w:p>
      <w:pPr>
        <w:pStyle w:val="BookText"/>
        <w:rPr/>
      </w:pPr>
      <w:r>
        <w:rPr>
          <w:rFonts w:ascii="Amiri" w:hAnsi="Amiri" w:eastAsia="Amiri" w:cs="Amiri"/>
          <w:color w:val="111111"/>
          <w:sz w:val="28"/>
          <w:sz w:val="28"/>
          <w:szCs w:val="28"/>
          <w:rtl w:val="true"/>
          <w:lang w:bidi="ar-SA"/>
        </w:rPr>
        <w:t>تَعدو عَلَیهِ العادِیاتُ ضَوابِحاً جَریاً فَتوسِعُ جانِبَیهِ 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ومَضی نَقِیَّ الثَّوبِ تَکسوهُ العُلا فَخراً طَرائِفَ عِزَّةٍ وتِلادا</w:t>
      </w:r>
    </w:p>
    <w:p>
      <w:pPr>
        <w:pStyle w:val="BookText"/>
        <w:rPr/>
      </w:pPr>
      <w:r>
        <w:rPr>
          <w:rFonts w:ascii="Amiri" w:hAnsi="Amiri" w:eastAsia="Amiri" w:cs="Amiri"/>
          <w:color w:val="111111"/>
          <w:sz w:val="28"/>
          <w:sz w:val="28"/>
          <w:szCs w:val="28"/>
          <w:rtl w:val="true"/>
          <w:lang w:bidi="ar-SA"/>
        </w:rPr>
        <w:t>سَهمٌ أصابَکَ یَابنَ بِنتِ مُحَمَّدٍ قَلباً أصابَ لِفاطِمٍ وفُؤادا</w:t>
      </w:r>
    </w:p>
    <w:p>
      <w:pPr>
        <w:pStyle w:val="BookText"/>
        <w:rPr/>
      </w:pPr>
      <w:r>
        <w:rPr>
          <w:rFonts w:ascii="Amiri" w:hAnsi="Amiri" w:eastAsia="Amiri" w:cs="Amiri"/>
          <w:color w:val="111111"/>
          <w:sz w:val="28"/>
          <w:sz w:val="28"/>
          <w:szCs w:val="28"/>
          <w:rtl w:val="true"/>
          <w:lang w:bidi="ar-SA"/>
        </w:rPr>
        <w:t>وأَمَضُّ داءٍ أیُّ داءٍ مُعضِلٍ أوهَی القُلوبَ وزَعزَعَ الأَطوادا</w:t>
      </w:r>
    </w:p>
    <w:p>
      <w:pPr>
        <w:pStyle w:val="BookText"/>
        <w:rPr/>
      </w:pPr>
      <w:r>
        <w:rPr>
          <w:rFonts w:ascii="Amiri" w:hAnsi="Amiri" w:eastAsia="Amiri" w:cs="Amiri"/>
          <w:color w:val="111111"/>
          <w:sz w:val="28"/>
          <w:sz w:val="28"/>
          <w:szCs w:val="28"/>
          <w:rtl w:val="true"/>
          <w:lang w:bidi="ar-SA"/>
        </w:rPr>
        <w:t>سَبیُ الفَواطِمِ لِلشّآمِ حَواسِراً أسرَی تَجوبُ فَدافِداً ووِهادا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زاکِیَةٍ لِأَحمَدَ ابرِزَت حَسری فَجَلبَبَها الحَیا أبرادا </w:t>
      </w:r>
      <w:bookmarkStart w:id="405" w:name="pg14251_152762"/>
    </w:p>
    <w:p>
      <w:pPr>
        <w:pStyle w:val="BookText"/>
        <w:rPr/>
      </w:pPr>
      <w:bookmarkEnd w:id="405"/>
      <w:r>
        <w:rPr>
          <w:rFonts w:ascii="Amiri" w:hAnsi="Amiri" w:eastAsia="Amiri" w:cs="Amiri"/>
          <w:color w:val="111111"/>
          <w:sz w:val="28"/>
          <w:sz w:val="28"/>
          <w:szCs w:val="28"/>
          <w:rtl w:val="true"/>
          <w:lang w:bidi="ar-SA"/>
        </w:rPr>
        <w:t>تدعو أباها النَّدبَ نادِبَةً لَهُ وَالطَّرفُ مِنها بِالمَدامِعِ جادا</w:t>
      </w:r>
    </w:p>
    <w:p>
      <w:pPr>
        <w:pStyle w:val="BookText"/>
        <w:rPr/>
      </w:pPr>
      <w:r>
        <w:rPr>
          <w:rFonts w:ascii="Amiri" w:hAnsi="Amiri" w:eastAsia="Amiri" w:cs="Amiri"/>
          <w:color w:val="111111"/>
          <w:sz w:val="28"/>
          <w:sz w:val="28"/>
          <w:szCs w:val="28"/>
          <w:rtl w:val="true"/>
          <w:lang w:bidi="ar-SA"/>
        </w:rPr>
        <w:t xml:space="preserve">أتَغُضُّ طَرفاً وَالحَرائِرُ ابرِدَت مِن کَربَلا نَحوَ الشّآمِ تَهادی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96898_1588784861"/>
      <w:bookmarkStart w:id="407" w:name="_Toc138"/>
      <w:bookmarkEnd w:id="406"/>
      <w:r>
        <w:rPr/>
        <w:t>39</w:t>
      </w:r>
      <w:r>
        <w:rPr>
          <w:rtl w:val="true"/>
        </w:rPr>
        <w:t>.</w:t>
      </w:r>
      <w:r>
        <w:rPr>
          <w:rtl w:val="true"/>
        </w:rPr>
        <w:t>الشَّیخُ مُحسِنٌ المَعروفُ بَأَبِی الحَبِّ الکَبیرِ</w:t>
      </w:r>
      <w:bookmarkEnd w:id="407"/>
    </w:p>
    <w:p>
      <w:pPr>
        <w:pStyle w:val="BookText"/>
        <w:rPr/>
      </w:pPr>
      <w:r>
        <w:rPr>
          <w:rStyle w:val="FootnoteAnchor"/>
          <w:rtl w:val="true"/>
        </w:rPr>
        <w:footnoteReference w:id="436"/>
      </w:r>
    </w:p>
    <w:p>
      <w:pPr>
        <w:pStyle w:val="BookText"/>
        <w:rPr/>
      </w:pP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مستدرکات 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مُحسِنٌ المَعروفُ بِأَبِی الحَبِّ الکَبیرِ بِلِسانِ حالِ الإِمامِ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أعطَیتُ رَبِّیَ مَوثِقاً لا یَنتَهی إلّا بِقَتلی فَاصعَدی وذَرینی</w:t>
      </w:r>
    </w:p>
    <w:p>
      <w:pPr>
        <w:pStyle w:val="BookText"/>
        <w:rPr/>
      </w:pPr>
      <w:r>
        <w:rPr>
          <w:rFonts w:ascii="Amiri" w:hAnsi="Amiri" w:eastAsia="Amiri" w:cs="Amiri"/>
          <w:color w:val="111111"/>
          <w:sz w:val="28"/>
          <w:sz w:val="28"/>
          <w:szCs w:val="28"/>
          <w:rtl w:val="true"/>
          <w:lang w:bidi="ar-SA"/>
        </w:rPr>
        <w:t xml:space="preserve">إن کانَ دینُ مُحَمَّدٍ لَم یَستَقِم إلّا بِقَتلی یا سُیوفُ خُذینی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هذا دَمی فَلتُروَ صادِیَةُ الظُّبا مِنهُ وهذا لِلرِّماحِ وَتینی </w:t>
      </w:r>
      <w:r>
        <w:rPr>
          <w:rStyle w:val="FootnoteAnchor"/>
          <w:rtl w:val="true"/>
        </w:rPr>
        <w:footnoteReference w:id="438"/>
      </w:r>
    </w:p>
    <w:p>
      <w:p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أبُو الحَبِّ،قالَ فِی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 تَنّورُ مُقلَتَیَّ فَسالا فَغَطَّی السَّهلَ مَوجُهُ وَالجِبالا</w:t>
      </w:r>
    </w:p>
    <w:p>
      <w:pPr>
        <w:pStyle w:val="BookText"/>
        <w:rPr/>
      </w:pPr>
      <w:r>
        <w:rPr>
          <w:rFonts w:ascii="Amiri" w:hAnsi="Amiri" w:eastAsia="Amiri" w:cs="Amiri"/>
          <w:color w:val="111111"/>
          <w:sz w:val="28"/>
          <w:sz w:val="28"/>
          <w:szCs w:val="28"/>
          <w:rtl w:val="true"/>
          <w:lang w:bidi="ar-SA"/>
        </w:rPr>
        <w:t>وطَفَت فَوقَهُ سَفینَةُ وَجدی تَحمِلُ الهَمَّ وَالأَسی أشکالا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عَصَفَت فی شِراعِها وهوَ نارٌ عاصِفاتُ الضَّنی صَباً وشِمالا </w:t>
      </w:r>
    </w:p>
    <w:p>
      <w:pPr>
        <w:pStyle w:val="BookText"/>
        <w:rPr/>
      </w:pPr>
      <w:r>
        <w:rPr>
          <w:rFonts w:ascii="Amiri" w:hAnsi="Amiri" w:eastAsia="Amiri" w:cs="Amiri"/>
          <w:color w:val="111111"/>
          <w:sz w:val="28"/>
          <w:sz w:val="28"/>
          <w:szCs w:val="28"/>
          <w:rtl w:val="true"/>
          <w:lang w:bidi="ar-SA"/>
        </w:rPr>
        <w:t>فَهیَ تَجری بِمُزبِدٍ غَیرِ ساجٍ تُرسِلُ الحُزنَ وَالأَسی إرسالا</w:t>
      </w:r>
    </w:p>
    <w:p>
      <w:pPr>
        <w:pStyle w:val="BookText"/>
        <w:rPr/>
      </w:pPr>
      <w:r>
        <w:rPr>
          <w:rFonts w:ascii="Amiri" w:hAnsi="Amiri" w:eastAsia="Amiri" w:cs="Amiri"/>
          <w:color w:val="111111"/>
          <w:sz w:val="28"/>
          <w:sz w:val="28"/>
          <w:szCs w:val="28"/>
          <w:rtl w:val="true"/>
          <w:lang w:bidi="ar-SA"/>
        </w:rPr>
        <w:t>فَسَمِعتُ الضَّوضاءَ فی کُلِّ فَجٍّ کُلُّ لَحنٍ یُهَیِّجُ الإِعوالا</w:t>
      </w:r>
    </w:p>
    <w:p>
      <w:pPr>
        <w:pStyle w:val="BookText"/>
        <w:rPr/>
      </w:pPr>
      <w:r>
        <w:rPr>
          <w:rFonts w:ascii="Amiri" w:hAnsi="Amiri" w:eastAsia="Amiri" w:cs="Amiri"/>
          <w:color w:val="111111"/>
          <w:sz w:val="28"/>
          <w:sz w:val="28"/>
          <w:szCs w:val="28"/>
          <w:rtl w:val="true"/>
          <w:lang w:bidi="ar-SA"/>
        </w:rPr>
        <w:t>قُلتُ ماذا 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جاءَ عاشورُ وَاستَهَلَّ الهِلالا</w:t>
      </w:r>
    </w:p>
    <w:p>
      <w:pPr>
        <w:pStyle w:val="BookText"/>
        <w:rPr/>
      </w:pPr>
      <w:r>
        <w:rPr>
          <w:rFonts w:ascii="Amiri" w:hAnsi="Amiri" w:eastAsia="Amiri" w:cs="Amiri"/>
          <w:color w:val="111111"/>
          <w:sz w:val="28"/>
          <w:sz w:val="28"/>
          <w:szCs w:val="28"/>
          <w:rtl w:val="true"/>
          <w:lang w:bidi="ar-SA"/>
        </w:rPr>
        <w:t>قُلتُ ماذا عَلَیَّ فیهِ فَقالَت وَیکَ جَدِّد لِحُزنِهِ سِربالا</w:t>
      </w:r>
    </w:p>
    <w:p>
      <w:pPr>
        <w:pStyle w:val="BookText"/>
        <w:rPr/>
      </w:pPr>
      <w:r>
        <w:rPr>
          <w:rFonts w:ascii="Amiri" w:hAnsi="Amiri" w:eastAsia="Amiri" w:cs="Amiri"/>
          <w:color w:val="111111"/>
          <w:sz w:val="28"/>
          <w:sz w:val="28"/>
          <w:szCs w:val="28"/>
          <w:rtl w:val="true"/>
          <w:lang w:bidi="ar-SA"/>
        </w:rPr>
        <w:t>لا أری کَربَلاءَ یَسکُنُهَا الیَومَ سِوی مَن یَرَی السُّرورَ مَحالا</w:t>
      </w:r>
    </w:p>
    <w:p>
      <w:pPr>
        <w:pStyle w:val="BookText"/>
        <w:rPr/>
      </w:pPr>
      <w:r>
        <w:rPr>
          <w:rFonts w:ascii="Amiri" w:hAnsi="Amiri" w:eastAsia="Amiri" w:cs="Amiri"/>
          <w:color w:val="111111"/>
          <w:sz w:val="28"/>
          <w:sz w:val="28"/>
          <w:szCs w:val="28"/>
          <w:rtl w:val="true"/>
          <w:lang w:bidi="ar-SA"/>
        </w:rPr>
        <w:t>سُمِّیَت کَربَلاءَ کَی لا یَرومَ الکَربُ مِنها إلی سِواهَا ارتِحالا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فَتکَةُ الدَّهرِ بِالحُسَینِ إلَی الحَشرِ عَلَینا شَرارُها یَتَوالی</w:t>
      </w:r>
    </w:p>
    <w:p>
      <w:pPr>
        <w:pStyle w:val="BookText"/>
        <w:rPr/>
      </w:pPr>
      <w:r>
        <w:rPr>
          <w:rFonts w:ascii="Amiri" w:hAnsi="Amiri" w:eastAsia="Amiri" w:cs="Amiri"/>
          <w:color w:val="111111"/>
          <w:sz w:val="28"/>
          <w:sz w:val="28"/>
          <w:szCs w:val="28"/>
          <w:rtl w:val="true"/>
          <w:lang w:bidi="ar-SA"/>
        </w:rPr>
        <w:t>لَکَ یا دَهرُ مِثلُها لا ورَبّی إنَّهَا العَثرَةُ الَّتی لَن تُقالا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سیمَ فیها دَمُ النَّبِیِّ انسِفاکاً لَیتَ شِعری مَن ذا رَآهُ حَلالا</w:t>
      </w:r>
    </w:p>
    <w:p>
      <w:pPr>
        <w:pStyle w:val="BookText"/>
        <w:rPr/>
      </w:pPr>
      <w:r>
        <w:rPr>
          <w:rFonts w:ascii="Amiri" w:hAnsi="Amiri" w:eastAsia="Amiri" w:cs="Amiri"/>
          <w:color w:val="111111"/>
          <w:sz w:val="28"/>
          <w:sz w:val="28"/>
          <w:szCs w:val="28"/>
          <w:rtl w:val="true"/>
          <w:lang w:bidi="ar-SA"/>
        </w:rPr>
        <w:t>نَفَرٌ مِن بَنیهِ أکرَمُ مَن تَحتَ السَّما رِفعَةً وأَعلی جَلالا</w:t>
      </w:r>
    </w:p>
    <w:p>
      <w:pPr>
        <w:pStyle w:val="BookText"/>
        <w:rPr/>
      </w:pPr>
      <w:r>
        <w:rPr>
          <w:rFonts w:ascii="Amiri" w:hAnsi="Amiri" w:eastAsia="Amiri" w:cs="Amiri"/>
          <w:color w:val="111111"/>
          <w:sz w:val="28"/>
          <w:sz w:val="28"/>
          <w:szCs w:val="28"/>
          <w:rtl w:val="true"/>
          <w:lang w:bidi="ar-SA"/>
        </w:rPr>
        <w:t>ضاقَ مِنها رَحبُ الفَضاءِ ولَمّا لَم تَجِد لِلکَمالِ فیهِ مَجالا</w:t>
      </w:r>
    </w:p>
    <w:p>
      <w:pPr>
        <w:pStyle w:val="BookText"/>
        <w:rPr/>
      </w:pPr>
      <w:r>
        <w:rPr>
          <w:rFonts w:ascii="Amiri" w:hAnsi="Amiri" w:eastAsia="Amiri" w:cs="Amiri"/>
          <w:color w:val="111111"/>
          <w:sz w:val="28"/>
          <w:sz w:val="28"/>
          <w:szCs w:val="28"/>
          <w:rtl w:val="true"/>
          <w:lang w:bidi="ar-SA"/>
        </w:rPr>
        <w:t>رَکِبَت أظهُرَ الحِمامِ وآلَت لا تُعِدُّ الحَیاةَ إلّاوَبالا</w:t>
      </w:r>
    </w:p>
    <w:p>
      <w:pPr>
        <w:pStyle w:val="BookText"/>
        <w:rPr/>
      </w:pPr>
      <w:r>
        <w:rPr>
          <w:rFonts w:ascii="Amiri" w:hAnsi="Amiri" w:eastAsia="Amiri" w:cs="Amiri"/>
          <w:color w:val="111111"/>
          <w:sz w:val="28"/>
          <w:sz w:val="28"/>
          <w:szCs w:val="28"/>
          <w:rtl w:val="true"/>
          <w:lang w:bidi="ar-SA"/>
        </w:rPr>
        <w:t>مَا اکتَفَت بِالنُّفوسِ بَذلاً إلی أن أتبَعَتهَا النِّساءَ وَالأَطفالا</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المدح والرثاء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bookmarkStart w:id="408" w:name="pg14251_152764"/>
    </w:p>
    <w:p>
      <w:pPr>
        <w:pStyle w:val="Heading3"/>
        <w:numPr>
          <w:ilvl w:val="2"/>
          <w:numId w:val="1"/>
        </w:numPr>
        <w:rPr/>
      </w:pPr>
      <w:bookmarkStart w:id="409" w:name="__RefHeading___Toc96900_1588784861"/>
      <w:bookmarkStart w:id="410" w:name="_Toc139"/>
      <w:bookmarkEnd w:id="408"/>
      <w:bookmarkEnd w:id="409"/>
      <w:r>
        <w:rPr>
          <w:rtl w:val="true"/>
        </w:rPr>
        <w:t>الفصل الخامس عشر</w:t>
      </w:r>
      <w:r>
        <w:rPr>
          <w:rtl w:val="true"/>
        </w:rPr>
        <w:t>:</w:t>
      </w:r>
      <w:r>
        <w:rPr>
          <w:rtl w:val="true"/>
        </w:rPr>
        <w:t>نماذج من المراثی الّتی انشدت فی القرن الخامس عشر</w:t>
      </w:r>
      <w:bookmarkEnd w:id="410"/>
    </w:p>
    <w:p>
      <w:pPr>
        <w:pStyle w:val="Heading4"/>
        <w:numPr>
          <w:ilvl w:val="3"/>
          <w:numId w:val="1"/>
        </w:numPr>
        <w:rPr/>
      </w:pPr>
      <w:bookmarkStart w:id="411" w:name="__RefHeading___Toc96902_1588784861"/>
      <w:bookmarkStart w:id="412" w:name="_Toc140"/>
      <w:bookmarkEnd w:id="411"/>
      <w:r>
        <w:rPr/>
        <w:t>1</w:t>
      </w:r>
      <w:r>
        <w:rPr>
          <w:rtl w:val="true"/>
        </w:rPr>
        <w:t>.</w:t>
      </w:r>
      <w:r>
        <w:rPr>
          <w:rtl w:val="true"/>
        </w:rPr>
        <w:t>الدُّکتورُ الشَّیخُ أحمَدُ الوائِلِیُّ‌</w:t>
      </w:r>
      <w:bookmarkEnd w:id="412"/>
    </w:p>
    <w:p>
      <w:pPr>
        <w:pStyle w:val="BookText"/>
        <w:rPr/>
      </w:pP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کان سابقاً رئیس جمعیّة منتدی النشر فی النجف الأشرف فی العراق،وسکن فی الآونة الأخیرة مدینة دمشق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تفسیر علمی للقرآن،هویّة التشیّع،الأدب فی عصوره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دیوان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رجال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والذریعة إلی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دیوان الوائلی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لَهُ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سَقَیتُ ذِکراکَ وَالصَّهباءُ قافِیَةٌ هذِی الوُفودَ فَما ذَنبی إذا سَکَروا</w:t>
      </w:r>
    </w:p>
    <w:p>
      <w:pPr>
        <w:pStyle w:val="BookText"/>
        <w:rPr/>
      </w:pPr>
      <w:r>
        <w:rPr>
          <w:rFonts w:ascii="Amiri" w:hAnsi="Amiri" w:eastAsia="Amiri" w:cs="Amiri"/>
          <w:color w:val="111111"/>
          <w:sz w:val="28"/>
          <w:sz w:val="28"/>
          <w:szCs w:val="28"/>
          <w:rtl w:val="true"/>
          <w:lang w:bidi="ar-SA"/>
        </w:rPr>
        <w:t>وطالَعَتهُم وَما أسمَی الجَلالَ بِها رُؤاکَ فی جَنَباتِ الحَفلِ تَنتَشِرُ</w:t>
      </w:r>
    </w:p>
    <w:p>
      <w:pPr>
        <w:pStyle w:val="BookText"/>
        <w:rPr/>
      </w:pPr>
      <w:r>
        <w:rPr>
          <w:rFonts w:ascii="Amiri" w:hAnsi="Amiri" w:eastAsia="Amiri" w:cs="Amiri"/>
          <w:color w:val="111111"/>
          <w:sz w:val="28"/>
          <w:sz w:val="28"/>
          <w:szCs w:val="28"/>
          <w:rtl w:val="true"/>
          <w:lang w:bidi="ar-SA"/>
        </w:rPr>
        <w:t xml:space="preserve">هُنا یُلَألِئُ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مُنتَصِباً مِنَ الشُّموخِ جَبینٌ شَجَّهُ الحَجَرُ</w:t>
      </w:r>
    </w:p>
    <w:p>
      <w:pPr>
        <w:pStyle w:val="BookText"/>
        <w:rPr/>
      </w:pPr>
      <w:r>
        <w:rPr>
          <w:rFonts w:ascii="Amiri" w:hAnsi="Amiri" w:eastAsia="Amiri" w:cs="Amiri"/>
          <w:color w:val="111111"/>
          <w:sz w:val="28"/>
          <w:sz w:val="28"/>
          <w:szCs w:val="28"/>
          <w:rtl w:val="true"/>
          <w:lang w:bidi="ar-SA"/>
        </w:rPr>
        <w:t>وها هُنا یَشجُبُ الظَّلماءَ مُنَبلِجاً ثَغرٌ تَشَظّی عَلَیهِ العودُ یَنکَسِرُ</w:t>
      </w:r>
    </w:p>
    <w:p>
      <w:pPr>
        <w:pStyle w:val="BookText"/>
        <w:rPr/>
      </w:pPr>
      <w:r>
        <w:rPr>
          <w:rFonts w:ascii="Amiri" w:hAnsi="Amiri" w:eastAsia="Amiri" w:cs="Amiri"/>
          <w:color w:val="111111"/>
          <w:sz w:val="28"/>
          <w:sz w:val="28"/>
          <w:szCs w:val="28"/>
          <w:rtl w:val="true"/>
          <w:lang w:bidi="ar-SA"/>
        </w:rPr>
        <w:t>وها هُنا قَدَمٌ سارَت وما عَثَرَت فی حینِ عافَ السُّری بِالدَّربِ مَن عَثَروا</w:t>
      </w:r>
    </w:p>
    <w:p>
      <w:pPr>
        <w:pStyle w:val="BookText"/>
        <w:rPr/>
      </w:pPr>
      <w:r>
        <w:rPr>
          <w:rFonts w:ascii="Amiri" w:hAnsi="Amiri" w:eastAsia="Amiri" w:cs="Amiri"/>
          <w:color w:val="111111"/>
          <w:sz w:val="28"/>
          <w:sz w:val="28"/>
          <w:szCs w:val="28"/>
          <w:rtl w:val="true"/>
          <w:lang w:bidi="ar-SA"/>
        </w:rPr>
        <w:t>وها هُنا وعَلَیهِ النَّبلُ أوسِمَةٌ صَدرٌ یُحَلِّی العَوالی مِنهُ مُشتَجَرُ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اشرِعَت مَخضوبَةً بِدَمٍ کَفّاکَ تَلطِمُ خَدّاً کُلُّهُ صَعَرُ </w:t>
      </w:r>
    </w:p>
    <w:p>
      <w:pPr>
        <w:pStyle w:val="BookText"/>
        <w:rPr/>
      </w:pPr>
      <w:r>
        <w:rPr>
          <w:rFonts w:ascii="Amiri" w:hAnsi="Amiri" w:eastAsia="Amiri" w:cs="Amiri"/>
          <w:color w:val="111111"/>
          <w:sz w:val="28"/>
          <w:sz w:val="28"/>
          <w:szCs w:val="28"/>
          <w:rtl w:val="true"/>
          <w:lang w:bidi="ar-SA"/>
        </w:rPr>
        <w:t>وها هُنا وهُنا مِن جانِحَیکَ مَشَت روحٌ تَوَثَّبُ کَالبُرکانِ یَنفَجِرُ</w:t>
      </w:r>
    </w:p>
    <w:p>
      <w:pPr>
        <w:pStyle w:val="BookText"/>
        <w:rPr/>
      </w:pPr>
      <w:r>
        <w:rPr>
          <w:rFonts w:ascii="Amiri" w:hAnsi="Amiri" w:eastAsia="Amiri" w:cs="Amiri"/>
          <w:color w:val="111111"/>
          <w:sz w:val="28"/>
          <w:sz w:val="28"/>
          <w:szCs w:val="28"/>
          <w:rtl w:val="true"/>
          <w:lang w:bidi="ar-SA"/>
        </w:rPr>
        <w:t xml:space="preserve">مِنها نُسِجتُ فَلِم لا یَزدَهی نَغَمی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لی فی نَشیدٍ حالِمٍ وَتَرُ</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الوائلی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الوائلی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فی حَدیثِ الجِراحِ حَیثُ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ارتَجَلتُ الدَّورَ الأوّلَ فی طَریقی إلَی الحُسَینِ علیه السّلام مِنَ النَّجفِ،ثُمَّ أکمَلتُها وذلِکَ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الجِراحاتُ وَالدَّمُ المَطلولُ أینَعَت فَالزَّمانُ مِنها خَمیلُ</w:t>
      </w:r>
    </w:p>
    <w:p>
      <w:pPr>
        <w:pStyle w:val="BookText"/>
        <w:rPr/>
      </w:pPr>
      <w:r>
        <w:rPr>
          <w:rFonts w:ascii="Amiri" w:hAnsi="Amiri" w:eastAsia="Amiri" w:cs="Amiri"/>
          <w:color w:val="111111"/>
          <w:sz w:val="28"/>
          <w:sz w:val="28"/>
          <w:szCs w:val="28"/>
          <w:rtl w:val="true"/>
          <w:lang w:bidi="ar-SA"/>
        </w:rPr>
        <w:t>ومَضَت تُنشِئُ الفُتوحَ وبعضُ الدَّمِ فیما یُعطیهِ فَتحٌ جَلیلُ</w:t>
      </w:r>
    </w:p>
    <w:p>
      <w:pPr>
        <w:pStyle w:val="BookText"/>
        <w:rPr/>
      </w:pPr>
      <w:r>
        <w:rPr>
          <w:rFonts w:ascii="Amiri" w:hAnsi="Amiri" w:eastAsia="Amiri" w:cs="Amiri"/>
          <w:color w:val="111111"/>
          <w:sz w:val="28"/>
          <w:sz w:val="28"/>
          <w:szCs w:val="28"/>
          <w:rtl w:val="true"/>
          <w:lang w:bidi="ar-SA"/>
        </w:rPr>
        <w:t xml:space="preserve">وَالدَّمُ الحُرُّ مارِدٌ یُنبِئُ </w:t>
      </w:r>
      <w:r>
        <w:rPr>
          <w:rStyle w:val="FootnoteAnchor"/>
          <w:rtl w:val="true"/>
        </w:rPr>
        <w:footnoteReference w:id="443"/>
      </w:r>
      <w:r>
        <w:rPr>
          <w:rFonts w:ascii="Amiri" w:hAnsi="Amiri" w:eastAsia="Amiri" w:cs="Amiri"/>
          <w:color w:val="111111"/>
          <w:sz w:val="28"/>
          <w:sz w:val="28"/>
          <w:szCs w:val="28"/>
          <w:rtl w:val="true"/>
          <w:lang w:bidi="ar-SA"/>
        </w:rPr>
        <w:t>الأَحرارَ وَالثّائِرینَ هذا السَّبیلُ</w:t>
      </w:r>
    </w:p>
    <w:p>
      <w:pPr>
        <w:pStyle w:val="BookText"/>
        <w:rPr/>
      </w:pPr>
      <w:r>
        <w:rPr>
          <w:rFonts w:ascii="Amiri" w:hAnsi="Amiri" w:eastAsia="Amiri" w:cs="Amiri"/>
          <w:color w:val="111111"/>
          <w:sz w:val="28"/>
          <w:sz w:val="28"/>
          <w:szCs w:val="28"/>
          <w:rtl w:val="true"/>
          <w:lang w:bidi="ar-SA"/>
        </w:rPr>
        <w:t>وحَدیثُ الجِراحِ مَجدٌ وأسمی سِیَرُ المَجدِ مارَوَتهُ النُّصولُ</w:t>
      </w:r>
    </w:p>
    <w:p>
      <w:pPr>
        <w:pStyle w:val="BookText"/>
        <w:rPr/>
      </w:pPr>
      <w:r>
        <w:rPr>
          <w:rFonts w:ascii="Amiri" w:hAnsi="Amiri" w:eastAsia="Amiri" w:cs="Amiri"/>
          <w:color w:val="111111"/>
          <w:sz w:val="28"/>
          <w:sz w:val="28"/>
          <w:szCs w:val="28"/>
          <w:rtl w:val="true"/>
          <w:lang w:bidi="ar-SA"/>
        </w:rPr>
        <w:t>ثُمَّ عُذراً إن تِهتُ یادَمُ یا جُرحُ فَقدَ أسکَرَ البَیانَ الشُّمولُ</w:t>
      </w:r>
    </w:p>
    <w:p>
      <w:pPr>
        <w:pStyle w:val="BookText"/>
        <w:rPr/>
      </w:pPr>
      <w:r>
        <w:rPr>
          <w:rFonts w:ascii="Amiri" w:hAnsi="Amiri" w:eastAsia="Amiri" w:cs="Amiri"/>
          <w:color w:val="111111"/>
          <w:sz w:val="28"/>
          <w:sz w:val="28"/>
          <w:szCs w:val="28"/>
          <w:rtl w:val="true"/>
          <w:lang w:bidi="ar-SA"/>
        </w:rPr>
        <w:t>یا أَبَا الطَّفِّ یا نَجیعاً إلَی الآنَ تَهادی عَلی شَذاهُ الرُّمولُ</w:t>
      </w:r>
    </w:p>
    <w:p>
      <w:pPr>
        <w:pStyle w:val="BookText"/>
        <w:rPr/>
      </w:pPr>
      <w:r>
        <w:rPr>
          <w:rFonts w:ascii="Amiri" w:hAnsi="Amiri" w:eastAsia="Amiri" w:cs="Amiri"/>
          <w:color w:val="111111"/>
          <w:sz w:val="28"/>
          <w:sz w:val="28"/>
          <w:szCs w:val="28"/>
          <w:rtl w:val="true"/>
          <w:lang w:bidi="ar-SA"/>
        </w:rPr>
        <w:t>تَوِّجِ الأَرضَ بِالفُتوحِ فَلِلرَّملِ عَلی کُلِّ حَبَّةٍ إکلیلُ</w:t>
      </w:r>
    </w:p>
    <w:p>
      <w:pPr>
        <w:pStyle w:val="BookText"/>
        <w:rPr/>
      </w:pPr>
      <w:r>
        <w:rPr>
          <w:rFonts w:ascii="Amiri" w:hAnsi="Amiri" w:eastAsia="Amiri" w:cs="Amiri"/>
          <w:color w:val="111111"/>
          <w:sz w:val="28"/>
          <w:sz w:val="28"/>
          <w:szCs w:val="28"/>
          <w:rtl w:val="true"/>
          <w:lang w:bidi="ar-SA"/>
        </w:rPr>
        <w:t>أرجَفوا أنَّکَ القَتیلُ المُدَمَّی أوَ مَن یُنشِئُ الحَیاةَ قَتیلُ</w:t>
      </w:r>
    </w:p>
    <w:p>
      <w:pPr>
        <w:pStyle w:val="BookText"/>
        <w:rPr/>
      </w:pPr>
      <w:r>
        <w:rPr>
          <w:rFonts w:ascii="Amiri" w:hAnsi="Amiri" w:eastAsia="Amiri" w:cs="Amiri"/>
          <w:color w:val="111111"/>
          <w:sz w:val="28"/>
          <w:sz w:val="28"/>
          <w:szCs w:val="28"/>
          <w:rtl w:val="true"/>
          <w:lang w:bidi="ar-SA"/>
        </w:rPr>
        <w:t>کَذَبوا لَیسَ یُقتَلُ المَبدَأُ الحُرُّ ولا یَخدَعِ النُّهَی التَّضلیلُ</w:t>
      </w:r>
    </w:p>
    <w:p>
      <w:pPr>
        <w:pStyle w:val="BookText"/>
        <w:rPr/>
      </w:pPr>
      <w:r>
        <w:rPr>
          <w:rFonts w:ascii="Amiri" w:hAnsi="Amiri" w:eastAsia="Amiri" w:cs="Amiri"/>
          <w:color w:val="111111"/>
          <w:sz w:val="28"/>
          <w:sz w:val="28"/>
          <w:szCs w:val="28"/>
          <w:rtl w:val="true"/>
          <w:lang w:bidi="ar-SA"/>
        </w:rPr>
        <w:t>کَذَبوا لَن یَموتَ رَأیٌ لِنورِ الشَّمسِ مِن بَعضِ نورِهِ تَعلیلُ</w:t>
      </w:r>
    </w:p>
    <w:p>
      <w:pPr>
        <w:pStyle w:val="BookText"/>
        <w:rPr/>
      </w:pPr>
      <w:r>
        <w:rPr>
          <w:rFonts w:ascii="Amiri" w:hAnsi="Amiri" w:eastAsia="Amiri" w:cs="Amiri"/>
          <w:color w:val="111111"/>
          <w:sz w:val="28"/>
          <w:sz w:val="28"/>
          <w:szCs w:val="28"/>
          <w:rtl w:val="true"/>
          <w:lang w:bidi="ar-SA"/>
        </w:rPr>
        <w:t>کَذَبوا کُلُّ وَمضَةٍ مِن سُیوفِ الحَقِّ فی فاحِمِ الدُّجی قِندیلُ</w:t>
      </w:r>
    </w:p>
    <w:p>
      <w:pPr>
        <w:pStyle w:val="BookText"/>
        <w:rPr/>
      </w:pPr>
      <w:r>
        <w:rPr>
          <w:rFonts w:ascii="Amiri" w:hAnsi="Amiri" w:eastAsia="Amiri" w:cs="Amiri"/>
          <w:color w:val="111111"/>
          <w:sz w:val="28"/>
          <w:sz w:val="28"/>
          <w:szCs w:val="28"/>
          <w:rtl w:val="true"/>
          <w:lang w:bidi="ar-SA"/>
        </w:rPr>
        <w:t>کُلُّ عِرقٍ فَرَوهُ لَهوَ بِوَجهِ الظُّلمِ وَالبَغیِ صارِمٌ مَسلولٌ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ویَموتُ الرَّسولُ جِسماً ولکِن فِی الرِّسالاتِ لَن یَموتَ الرَّسولُ</w:t>
      </w:r>
      <w:r>
        <w:rPr>
          <w:rFonts w:eastAsia="Amiri" w:cs="Amiri" w:ascii="Amiri" w:hAnsi="Amiri"/>
          <w:color w:val="111111"/>
          <w:sz w:val="28"/>
          <w:szCs w:val="28"/>
          <w:rtl w:val="true"/>
          <w:lang w:bidi="ar-SA"/>
        </w:rPr>
        <w:t xml:space="preserve">... </w:t>
      </w:r>
      <w:bookmarkStart w:id="413" w:name="pg14251_152766"/>
    </w:p>
    <w:p>
      <w:pPr>
        <w:pStyle w:val="BookText"/>
        <w:rPr/>
      </w:pPr>
      <w:bookmarkEnd w:id="413"/>
      <w:r>
        <w:rPr>
          <w:rFonts w:ascii="Amiri" w:hAnsi="Amiri" w:eastAsia="Amiri" w:cs="Amiri"/>
          <w:color w:val="111111"/>
          <w:sz w:val="28"/>
          <w:sz w:val="28"/>
          <w:szCs w:val="28"/>
          <w:rtl w:val="true"/>
          <w:lang w:bidi="ar-SA"/>
        </w:rPr>
        <w:t>یا أَبَا الطَّفِّ إن أخَذتَ فَقَد أعطَیتَ للّهِ‌ِ وَالعَطاءُ جَزیلُ</w:t>
      </w:r>
    </w:p>
    <w:p>
      <w:pPr>
        <w:pStyle w:val="BookText"/>
        <w:rPr/>
      </w:pPr>
      <w:r>
        <w:rPr>
          <w:rFonts w:ascii="Amiri" w:hAnsi="Amiri" w:eastAsia="Amiri" w:cs="Amiri"/>
          <w:color w:val="111111"/>
          <w:sz w:val="28"/>
          <w:sz w:val="28"/>
          <w:szCs w:val="28"/>
          <w:rtl w:val="true"/>
          <w:lang w:bidi="ar-SA"/>
        </w:rPr>
        <w:t>فَالتُّرابُ الجَدیبُ ما اخَضَرَّ لَو لَم یَتَصَدَّی لَهُ السَّحابُ الهَطولُ</w:t>
      </w:r>
    </w:p>
    <w:p>
      <w:pPr>
        <w:pStyle w:val="BookText"/>
        <w:rPr/>
      </w:pPr>
      <w:r>
        <w:rPr>
          <w:rFonts w:ascii="Amiri" w:hAnsi="Amiri" w:eastAsia="Amiri" w:cs="Amiri"/>
          <w:color w:val="111111"/>
          <w:sz w:val="28"/>
          <w:sz w:val="28"/>
          <w:szCs w:val="28"/>
          <w:rtl w:val="true"/>
          <w:lang w:bidi="ar-SA"/>
        </w:rPr>
        <w:t>ومَنالُ الرُّغابِ دونَ دِماءٍ اُمنیاتٌ کَذوبَةٌ ومُحولُ</w:t>
      </w:r>
    </w:p>
    <w:p>
      <w:pPr>
        <w:pStyle w:val="BookText"/>
        <w:rPr/>
      </w:pPr>
      <w:r>
        <w:rPr>
          <w:rFonts w:ascii="Amiri" w:hAnsi="Amiri" w:eastAsia="Amiri" w:cs="Amiri"/>
          <w:color w:val="111111"/>
          <w:sz w:val="28"/>
          <w:sz w:val="28"/>
          <w:szCs w:val="28"/>
          <w:rtl w:val="true"/>
          <w:lang w:bidi="ar-SA"/>
        </w:rPr>
        <w:t>وصَدی کُلِّ هادِرٍ وبَلیغٍ لَیسَ مِثلَ الجِراحِ حینَ یَقولُ</w:t>
      </w:r>
    </w:p>
    <w:p>
      <w:pPr>
        <w:pStyle w:val="BookText"/>
        <w:rPr/>
      </w:pPr>
      <w:r>
        <w:rPr>
          <w:rFonts w:ascii="Amiri" w:hAnsi="Amiri" w:eastAsia="Amiri" w:cs="Amiri"/>
          <w:color w:val="111111"/>
          <w:sz w:val="28"/>
          <w:sz w:val="28"/>
          <w:szCs w:val="28"/>
          <w:rtl w:val="true"/>
          <w:lang w:bidi="ar-SA"/>
        </w:rPr>
        <w:t>وسَتَبقی یَرویکَ لِلدَّهرِ مَجداً الدَّمُ الحُرُّ وَالحُسامُ الصَّقیلُ</w:t>
      </w:r>
    </w:p>
    <w:p>
      <w:pPr>
        <w:pStyle w:val="BookText"/>
        <w:rPr/>
      </w:pPr>
      <w:r>
        <w:rPr>
          <w:rFonts w:ascii="Amiri" w:hAnsi="Amiri" w:eastAsia="Amiri" w:cs="Amiri"/>
          <w:color w:val="111111"/>
          <w:sz w:val="28"/>
          <w:sz w:val="28"/>
          <w:szCs w:val="28"/>
          <w:rtl w:val="true"/>
          <w:lang w:bidi="ar-SA"/>
        </w:rPr>
        <w:t>یا أبَا الطَّفِّ وَاهتَزَزتُ لِمَرآکَ وقَد أطبَقَت عَلَیکَ الذُّحولُ</w:t>
      </w:r>
    </w:p>
    <w:p>
      <w:pPr>
        <w:pStyle w:val="BookText"/>
        <w:rPr/>
      </w:pPr>
      <w:r>
        <w:rPr>
          <w:rFonts w:ascii="Amiri" w:hAnsi="Amiri" w:eastAsia="Amiri" w:cs="Amiri"/>
          <w:color w:val="111111"/>
          <w:sz w:val="28"/>
          <w:sz w:val="28"/>
          <w:szCs w:val="28"/>
          <w:rtl w:val="true"/>
          <w:lang w:bidi="ar-SA"/>
        </w:rPr>
        <w:t>یَنتَحی رُمحُکَ الخَمیسَ فَیُلوی ویُوَلِّی خَلفَ الرَّعیلِ الرَّعیلُ</w:t>
      </w:r>
    </w:p>
    <w:p>
      <w:pPr>
        <w:pStyle w:val="BookText"/>
        <w:rPr/>
      </w:pPr>
      <w:r>
        <w:rPr>
          <w:rFonts w:ascii="Amiri" w:hAnsi="Amiri" w:eastAsia="Amiri" w:cs="Amiri"/>
          <w:color w:val="111111"/>
          <w:sz w:val="28"/>
          <w:sz w:val="28"/>
          <w:szCs w:val="28"/>
          <w:rtl w:val="true"/>
          <w:lang w:bidi="ar-SA"/>
        </w:rPr>
        <w:t>کُلَّما جَدَّتِ الخُطوبُ تَصَدّی مِنکَ عَزمٌ صُلبٌ وباعٌ طَویلُ</w:t>
      </w:r>
    </w:p>
    <w:p>
      <w:pPr>
        <w:pStyle w:val="BookText"/>
        <w:rPr/>
      </w:pPr>
      <w:r>
        <w:rPr>
          <w:rFonts w:ascii="Amiri" w:hAnsi="Amiri" w:eastAsia="Amiri" w:cs="Amiri"/>
          <w:color w:val="111111"/>
          <w:sz w:val="28"/>
          <w:sz w:val="28"/>
          <w:szCs w:val="28"/>
          <w:rtl w:val="true"/>
          <w:lang w:bidi="ar-SA"/>
        </w:rPr>
        <w:t>وبَقایا روحٍ ألَحَّت عَلَیها نُوَبٌ جَمَّةٌ وهَمٌّ ثَقیلُ</w:t>
      </w:r>
    </w:p>
    <w:p>
      <w:pPr>
        <w:pStyle w:val="BookText"/>
        <w:rPr/>
      </w:pPr>
      <w:r>
        <w:rPr>
          <w:rFonts w:ascii="Amiri" w:hAnsi="Amiri" w:eastAsia="Amiri" w:cs="Amiri"/>
          <w:color w:val="111111"/>
          <w:sz w:val="28"/>
          <w:sz w:val="28"/>
          <w:szCs w:val="28"/>
          <w:rtl w:val="true"/>
          <w:lang w:bidi="ar-SA"/>
        </w:rPr>
        <w:t>وَقَفَت مَوقِفاً إلَی الآنَ تُروی عَن صَداهُ مَلاحِمٌ وفُصولُ</w:t>
      </w:r>
    </w:p>
    <w:p>
      <w:pPr>
        <w:pStyle w:val="BookText"/>
        <w:rPr/>
      </w:pPr>
      <w:r>
        <w:rPr>
          <w:rFonts w:ascii="Amiri" w:hAnsi="Amiri" w:eastAsia="Amiri" w:cs="Amiri"/>
          <w:color w:val="111111"/>
          <w:sz w:val="28"/>
          <w:sz w:val="28"/>
          <w:szCs w:val="28"/>
          <w:rtl w:val="true"/>
          <w:lang w:bidi="ar-SA"/>
        </w:rPr>
        <w:t>وإِلی أن هَوَیتَ یَطعَنُکَ الحِقدُ ویَلهو بِشِلوِکَ التَّمثیلُ</w:t>
      </w:r>
    </w:p>
    <w:p>
      <w:pPr>
        <w:pStyle w:val="BookText"/>
        <w:rPr/>
      </w:pPr>
      <w:r>
        <w:rPr>
          <w:rFonts w:ascii="Amiri" w:hAnsi="Amiri" w:eastAsia="Amiri" w:cs="Amiri"/>
          <w:color w:val="111111"/>
          <w:sz w:val="28"/>
          <w:sz w:val="28"/>
          <w:szCs w:val="28"/>
          <w:rtl w:val="true"/>
          <w:lang w:bidi="ar-SA"/>
        </w:rPr>
        <w:t xml:space="preserve">وَالهَدیرُ الشُّجاعُ عِندَکَ مَا انفَکَّ وطَبعٌ عِندَ السُّیوفِ الصَّلیلُ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الوائلی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414" w:name="__RefHeading___Toc96904_1588784861"/>
      <w:bookmarkStart w:id="415" w:name="_Toc141"/>
      <w:bookmarkEnd w:id="414"/>
      <w:r>
        <w:rPr/>
        <w:t>2</w:t>
      </w:r>
      <w:r>
        <w:rPr>
          <w:rtl w:val="true"/>
        </w:rPr>
        <w:t>.</w:t>
      </w:r>
      <w:r>
        <w:rPr>
          <w:rtl w:val="true"/>
        </w:rPr>
        <w:t>الشَّیخُ عَبدُ المُنعِمِ الفَرطوسِیُّ النَجَفِیُّ‌</w:t>
      </w:r>
      <w:bookmarkEnd w:id="415"/>
    </w:p>
    <w:p>
      <w:pPr>
        <w:pStyle w:val="BookText"/>
        <w:rPr/>
      </w:pPr>
      <w:r>
        <w:rPr>
          <w:rStyle w:val="FootnoteAnchor"/>
          <w:rtl w:val="true"/>
        </w:rPr>
        <w:footnoteReference w:id="445"/>
      </w:r>
    </w:p>
    <w:p>
      <w:p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لِلشَّیخِ عَبدِ المُنعِمِ الفَرطوسِیِّ</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ومُرضِعَةٍ هَبَّت بِها لِرَضیعِها عَواطِفُ امٍ‌ّ اثکِلَت طِفلَها صَبرا </w:t>
      </w:r>
      <w:bookmarkStart w:id="416" w:name="pg14251_152767"/>
    </w:p>
    <w:p>
      <w:pPr>
        <w:pStyle w:val="BookText"/>
        <w:rPr/>
      </w:pPr>
      <w:bookmarkEnd w:id="416"/>
      <w:r>
        <w:rPr>
          <w:rFonts w:ascii="Amiri" w:hAnsi="Amiri" w:eastAsia="Amiri" w:cs="Amiri"/>
          <w:color w:val="111111"/>
          <w:sz w:val="28"/>
          <w:sz w:val="28"/>
          <w:szCs w:val="28"/>
          <w:rtl w:val="true"/>
          <w:lang w:bidi="ar-SA"/>
        </w:rPr>
        <w:t>رَأَت مَهدَهُ بِالحُزنِ یَطفَحُ بَعدَهُ وَقَد کانَ فیهِ قَبلُ یَطفَحُ بِالبُشری</w:t>
      </w:r>
    </w:p>
    <w:p>
      <w:pPr>
        <w:pStyle w:val="BookText"/>
        <w:rPr/>
      </w:pPr>
      <w:r>
        <w:rPr>
          <w:rFonts w:ascii="Amiri" w:hAnsi="Amiri" w:eastAsia="Amiri" w:cs="Amiri"/>
          <w:color w:val="111111"/>
          <w:sz w:val="28"/>
          <w:sz w:val="28"/>
          <w:szCs w:val="28"/>
          <w:rtl w:val="true"/>
          <w:lang w:bidi="ar-SA"/>
        </w:rPr>
        <w:t>وأَثقَلَ ثَدیَیها مِنَ الدَّرِّ خالِصٌ عَلی طِفلِها فیهِ تَعَوَّدَتِ الدَّرّا</w:t>
      </w:r>
    </w:p>
    <w:p>
      <w:pPr>
        <w:pStyle w:val="BookText"/>
        <w:rPr/>
      </w:pPr>
      <w:r>
        <w:rPr>
          <w:rFonts w:ascii="Amiri" w:hAnsi="Amiri" w:eastAsia="Amiri" w:cs="Amiri"/>
          <w:color w:val="111111"/>
          <w:sz w:val="28"/>
          <w:sz w:val="28"/>
          <w:szCs w:val="28"/>
          <w:rtl w:val="true"/>
          <w:lang w:bidi="ar-SA"/>
        </w:rPr>
        <w:t>فَخَفَّت إلی مَثوَی الرَّضیعِ لَعَلَّها تَری رَمَقاً فیهِ یُغَذّی بِما دَرّا</w:t>
      </w:r>
    </w:p>
    <w:p>
      <w:pPr>
        <w:pStyle w:val="BookText"/>
        <w:rPr/>
      </w:pPr>
      <w:r>
        <w:rPr>
          <w:rFonts w:ascii="Amiri" w:hAnsi="Amiri" w:eastAsia="Amiri" w:cs="Amiri"/>
          <w:color w:val="111111"/>
          <w:sz w:val="28"/>
          <w:sz w:val="28"/>
          <w:szCs w:val="28"/>
          <w:rtl w:val="true"/>
          <w:lang w:bidi="ar-SA"/>
        </w:rPr>
        <w:t>فَلَم تَرَ إلّاجُثَّةً فَوقَ مَذبَحٍ بِها عَلِقَ السَّهمُ الَّذی ذَبَحَ النَّحرا</w:t>
      </w:r>
    </w:p>
    <w:p>
      <w:pPr>
        <w:pStyle w:val="BookText"/>
        <w:rPr/>
      </w:pPr>
      <w:r>
        <w:rPr>
          <w:rFonts w:ascii="Amiri" w:hAnsi="Amiri" w:eastAsia="Amiri" w:cs="Amiri"/>
          <w:color w:val="111111"/>
          <w:sz w:val="28"/>
          <w:sz w:val="28"/>
          <w:szCs w:val="28"/>
          <w:rtl w:val="true"/>
          <w:lang w:bidi="ar-SA"/>
        </w:rPr>
        <w:t>فَحَنَّت وأَحنَت فَوقَهُ مِن تَعَطُّفٍ أضالِعَها ظِلاًّ تَقیهِ بِهِ الحَرّا</w:t>
      </w:r>
    </w:p>
    <w:p>
      <w:pPr>
        <w:pStyle w:val="BookText"/>
        <w:rPr/>
      </w:pPr>
      <w:r>
        <w:rPr>
          <w:rFonts w:ascii="Amiri" w:hAnsi="Amiri" w:eastAsia="Amiri" w:cs="Amiri"/>
          <w:color w:val="111111"/>
          <w:sz w:val="28"/>
          <w:sz w:val="28"/>
          <w:szCs w:val="28"/>
          <w:rtl w:val="true"/>
          <w:lang w:bidi="ar-SA"/>
        </w:rPr>
        <w:t>ووَدَّت ومِن أوداجِهِ تَنضَحُ الدِّما لَوَ انَّ بِذاکَ السَّهمِ أوداجُها تُفری</w:t>
      </w:r>
    </w:p>
    <w:p>
      <w:pPr>
        <w:pStyle w:val="BookText"/>
        <w:rPr/>
      </w:pPr>
      <w:r>
        <w:rPr>
          <w:rFonts w:ascii="Amiri" w:hAnsi="Amiri" w:eastAsia="Amiri" w:cs="Amiri"/>
          <w:color w:val="111111"/>
          <w:sz w:val="28"/>
          <w:sz w:val="28"/>
          <w:szCs w:val="28"/>
          <w:rtl w:val="true"/>
          <w:lang w:bidi="ar-SA"/>
        </w:rPr>
        <w:t>وأَضحَت عَلی مَثواهُ تُفرِغُ قَلبَها حَنیناً فَتَرثیهِ بِما یَفضُلُ الشِّعرا</w:t>
      </w:r>
    </w:p>
    <w:p>
      <w:pPr>
        <w:pStyle w:val="BookText"/>
        <w:rPr/>
      </w:pPr>
      <w:r>
        <w:rPr>
          <w:rFonts w:ascii="Amiri" w:hAnsi="Amiri" w:eastAsia="Amiri" w:cs="Amiri"/>
          <w:color w:val="111111"/>
          <w:sz w:val="28"/>
          <w:sz w:val="28"/>
          <w:szCs w:val="28"/>
          <w:rtl w:val="true"/>
          <w:lang w:bidi="ar-SA"/>
        </w:rPr>
        <w:t>فَطَوراً تُناغیهِ وطَوراً بِلَهفَةٍ تُعانِقُ جیداً مِنهُ قَد زَیَّن الدُّرّا</w:t>
      </w:r>
    </w:p>
    <w:p>
      <w:pPr>
        <w:pStyle w:val="BookText"/>
        <w:rPr/>
      </w:pPr>
      <w:r>
        <w:rPr>
          <w:rFonts w:ascii="Amiri" w:hAnsi="Amiri" w:eastAsia="Amiri" w:cs="Amiri"/>
          <w:color w:val="111111"/>
          <w:sz w:val="28"/>
          <w:sz w:val="28"/>
          <w:szCs w:val="28"/>
          <w:rtl w:val="true"/>
          <w:lang w:bidi="ar-SA"/>
        </w:rPr>
        <w:t>وتَعطِفُ طَوراً فَوقَهُ فَتَشُمُّهُ بِمَنحَرِهِ الدّامی وتَلثِمُهُ اخری</w:t>
      </w:r>
    </w:p>
    <w:p>
      <w:pPr>
        <w:pStyle w:val="BookText"/>
        <w:rPr/>
      </w:pPr>
      <w:r>
        <w:rPr>
          <w:rFonts w:ascii="Amiri" w:hAnsi="Amiri" w:eastAsia="Amiri" w:cs="Amiri"/>
          <w:color w:val="111111"/>
          <w:sz w:val="28"/>
          <w:sz w:val="28"/>
          <w:szCs w:val="28"/>
          <w:rtl w:val="true"/>
          <w:lang w:bidi="ar-SA"/>
        </w:rPr>
        <w:t>فَیا لَکِ مِن ثَکلی بَکَت بِزَفیرِها وَأَدمُعِهَا الخَنساءُ حینَ بَکَتَ صَخرا</w:t>
      </w:r>
    </w:p>
    <w:p>
      <w:pPr>
        <w:pStyle w:val="BookText"/>
        <w:rPr/>
      </w:pPr>
      <w:r>
        <w:rPr>
          <w:rFonts w:ascii="Amiri" w:hAnsi="Amiri" w:eastAsia="Amiri" w:cs="Amiri"/>
          <w:color w:val="111111"/>
          <w:sz w:val="28"/>
          <w:sz w:val="28"/>
          <w:szCs w:val="28"/>
          <w:rtl w:val="true"/>
          <w:lang w:bidi="ar-SA"/>
        </w:rPr>
        <w:t xml:space="preserve">ولَم یُبقِ مِنها وَجدُها وحَنینُها سِوی قَفَصٍ لِلخُلدِ طائِرُهُ فَرّا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الحسین للمالکی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4"/>
        <w:numPr>
          <w:ilvl w:val="3"/>
          <w:numId w:val="1"/>
        </w:numPr>
        <w:rPr/>
      </w:pPr>
      <w:bookmarkStart w:id="417" w:name="__RefHeading___Toc96906_1588784861"/>
      <w:bookmarkStart w:id="418" w:name="_Toc142"/>
      <w:bookmarkEnd w:id="417"/>
      <w:r>
        <w:rPr/>
        <w:t>3</w:t>
      </w:r>
      <w:r>
        <w:rPr>
          <w:rtl w:val="true"/>
        </w:rPr>
        <w:t>.</w:t>
      </w:r>
      <w:r>
        <w:rPr>
          <w:rtl w:val="true"/>
        </w:rPr>
        <w:t>مُحَمّد مَهدی الجَواهِرِیُّ‌</w:t>
      </w:r>
      <w:bookmarkEnd w:id="418"/>
    </w:p>
    <w:p>
      <w:pPr>
        <w:pStyle w:val="BookText"/>
        <w:rPr/>
      </w:pP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یتّصف اسلوبه بالصدق فی التعبیر،والقوّة فی البیان،والحرارة فی الإحساس،ولکنّه یبدو من خلال أفکاره متشائماً حزیناً کئیباً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المصادف 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دیوان الجواهری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عَصماءَ یَرثی بِها سَیِّدَ الشُّهداءِ علیه 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فِداءً لِمَثواکَ مِن مَضجَعِ تَنَوَّرَ بِالأَبلَجِ </w:t>
      </w:r>
      <w:r>
        <w:rPr>
          <w:rStyle w:val="FootnoteAnchor"/>
          <w:rtl w:val="true"/>
        </w:rPr>
        <w:footnoteReference w:id="449"/>
      </w:r>
      <w:r>
        <w:rPr>
          <w:rFonts w:ascii="Amiri" w:hAnsi="Amiri" w:eastAsia="Amiri" w:cs="Amiri"/>
          <w:color w:val="111111"/>
          <w:sz w:val="28"/>
          <w:sz w:val="28"/>
          <w:szCs w:val="28"/>
          <w:rtl w:val="true"/>
          <w:lang w:bidi="ar-SA"/>
        </w:rPr>
        <w:t>الأَروَعِ</w:t>
      </w:r>
    </w:p>
    <w:p>
      <w:pPr>
        <w:pStyle w:val="BookText"/>
        <w:rPr/>
      </w:pPr>
      <w:r>
        <w:rPr>
          <w:rFonts w:ascii="Amiri" w:hAnsi="Amiri" w:eastAsia="Amiri" w:cs="Amiri"/>
          <w:color w:val="111111"/>
          <w:sz w:val="28"/>
          <w:sz w:val="28"/>
          <w:szCs w:val="28"/>
          <w:rtl w:val="true"/>
          <w:lang w:bidi="ar-SA"/>
        </w:rPr>
        <w:t xml:space="preserve">بِأَعبقَ مِن نَفحاتِ الجنا نِ روحَاً </w:t>
      </w:r>
      <w:r>
        <w:rPr>
          <w:rStyle w:val="FootnoteAnchor"/>
          <w:rtl w:val="true"/>
        </w:rPr>
        <w:footnoteReference w:id="450"/>
      </w:r>
      <w:r>
        <w:rPr>
          <w:rFonts w:ascii="Amiri" w:hAnsi="Amiri" w:eastAsia="Amiri" w:cs="Amiri"/>
          <w:color w:val="111111"/>
          <w:sz w:val="28"/>
          <w:sz w:val="28"/>
          <w:szCs w:val="28"/>
          <w:rtl w:val="true"/>
          <w:lang w:bidi="ar-SA"/>
        </w:rPr>
        <w:t xml:space="preserve">،ومِن مِسکِها أضوَعِ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ورَعیاً لِیَومِکَ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وسَقیَاً لِأَرضِکَ مِن مَصرَعِ</w:t>
      </w:r>
    </w:p>
    <w:p>
      <w:pPr>
        <w:pStyle w:val="BookText"/>
        <w:rPr/>
      </w:pPr>
      <w:r>
        <w:rPr>
          <w:rFonts w:ascii="Amiri" w:hAnsi="Amiri" w:eastAsia="Amiri" w:cs="Amiri"/>
          <w:color w:val="111111"/>
          <w:sz w:val="28"/>
          <w:sz w:val="28"/>
          <w:szCs w:val="28"/>
          <w:rtl w:val="true"/>
          <w:lang w:bidi="ar-SA"/>
        </w:rPr>
        <w:t xml:space="preserve">وحُزناً عَلَیکَ بِحَبسِ النُّفوسِ عَلی نَهجِکَ النَّیِّر المَهیَعِ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وصَونَاً لَِمجدِکَ مِن أَن یُذَالَ بما أنتَ تَأباهُ مِن مُبدَعِ</w:t>
      </w:r>
    </w:p>
    <w:p>
      <w:pPr>
        <w:pStyle w:val="BookText"/>
        <w:rPr/>
      </w:pPr>
      <w:r>
        <w:rPr>
          <w:rFonts w:ascii="Amiri" w:hAnsi="Amiri" w:eastAsia="Amiri" w:cs="Amiri"/>
          <w:color w:val="111111"/>
          <w:sz w:val="28"/>
          <w:sz w:val="28"/>
          <w:szCs w:val="28"/>
          <w:rtl w:val="true"/>
          <w:lang w:bidi="ar-SA"/>
        </w:rPr>
        <w:t xml:space="preserve">فَیا أیُّهَا الوِترُ فِی الخالِدی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فَذّاً،إلی الآن لَم یُشفَعِ</w:t>
      </w:r>
    </w:p>
    <w:p>
      <w:pPr>
        <w:pStyle w:val="BookText"/>
        <w:rPr/>
      </w:pPr>
      <w:r>
        <w:rPr>
          <w:rFonts w:ascii="Amiri" w:hAnsi="Amiri" w:eastAsia="Amiri" w:cs="Amiri"/>
          <w:color w:val="111111"/>
          <w:sz w:val="28"/>
          <w:sz w:val="28"/>
          <w:szCs w:val="28"/>
          <w:rtl w:val="true"/>
          <w:lang w:bidi="ar-SA"/>
        </w:rPr>
        <w:t>ویا عِظَةَ الطّامِحینَ العِظامِ للِاهینَ عَن غَدِهِم قُنَّعِ</w:t>
      </w:r>
    </w:p>
    <w:p>
      <w:pPr>
        <w:pStyle w:val="BookText"/>
        <w:rPr/>
      </w:pPr>
      <w:r>
        <w:rPr>
          <w:rFonts w:ascii="Amiri" w:hAnsi="Amiri" w:eastAsia="Amiri" w:cs="Amiri"/>
          <w:color w:val="111111"/>
          <w:sz w:val="28"/>
          <w:sz w:val="28"/>
          <w:szCs w:val="28"/>
          <w:rtl w:val="true"/>
          <w:lang w:bidi="ar-SA"/>
        </w:rPr>
        <w:t xml:space="preserve">تَعالَیت مِن مُفزِعِ لِلحُتوفِ </w:t>
      </w:r>
      <w:r>
        <w:rPr>
          <w:rStyle w:val="FootnoteAnchor"/>
          <w:rtl w:val="true"/>
        </w:rPr>
        <w:footnoteReference w:id="454"/>
      </w:r>
      <w:r>
        <w:rPr>
          <w:rFonts w:ascii="Amiri" w:hAnsi="Amiri" w:eastAsia="Amiri" w:cs="Amiri"/>
          <w:color w:val="111111"/>
          <w:sz w:val="28"/>
          <w:sz w:val="28"/>
          <w:szCs w:val="28"/>
          <w:rtl w:val="true"/>
          <w:lang w:bidi="ar-SA"/>
        </w:rPr>
        <w:t>وبورِکَ قَبرُکَ مِن مَفزَعِ</w:t>
      </w:r>
    </w:p>
    <w:p>
      <w:pPr>
        <w:pStyle w:val="BookText"/>
        <w:rPr/>
      </w:pPr>
      <w:r>
        <w:rPr>
          <w:rFonts w:ascii="Amiri" w:hAnsi="Amiri" w:eastAsia="Amiri" w:cs="Amiri"/>
          <w:color w:val="111111"/>
          <w:sz w:val="28"/>
          <w:sz w:val="28"/>
          <w:szCs w:val="28"/>
          <w:rtl w:val="true"/>
          <w:lang w:bidi="ar-SA"/>
        </w:rPr>
        <w:t>تَلوذُ الدُّهورُ فَمِن سُجَّدٍ عَلی جانِبَیهِ،ومِن رُکَّعِ</w:t>
      </w:r>
    </w:p>
    <w:p>
      <w:pPr>
        <w:pStyle w:val="BookText"/>
        <w:rPr/>
      </w:pPr>
      <w:r>
        <w:rPr>
          <w:rFonts w:ascii="Amiri" w:hAnsi="Amiri" w:eastAsia="Amiri" w:cs="Amiri"/>
          <w:color w:val="111111"/>
          <w:sz w:val="28"/>
          <w:sz w:val="28"/>
          <w:szCs w:val="28"/>
          <w:rtl w:val="true"/>
          <w:lang w:bidi="ar-SA"/>
        </w:rPr>
        <w:t xml:space="preserve">شَمَمتُ ثَراکَ فَهَبَّ النَّسیمُ نَسِیمُ الکَرامَةِ مِن بَلقَعِ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وعَفَّرتُ خَدّی بِحَیثُ استَرا حَ خَدٌّ تَفَرَّی ولَم یَضرَعِ</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وحَیثُ سَنابِکُ خَیلِ الطُّغَا ةِ جالَت عَلَیه ولَم یَخشَعِ </w:t>
      </w:r>
    </w:p>
    <w:p>
      <w:pPr>
        <w:pStyle w:val="BookText"/>
        <w:rPr/>
      </w:pPr>
      <w:r>
        <w:rPr>
          <w:rFonts w:ascii="Amiri" w:hAnsi="Amiri" w:eastAsia="Amiri" w:cs="Amiri"/>
          <w:color w:val="111111"/>
          <w:sz w:val="28"/>
          <w:sz w:val="28"/>
          <w:szCs w:val="28"/>
          <w:rtl w:val="true"/>
          <w:lang w:bidi="ar-SA"/>
        </w:rPr>
        <w:t>وَخِلتُ وقَد طارَتِ الذِّکرَیاتُ بِروحی إلی عَالَمٍ أرفَعِ</w:t>
      </w:r>
    </w:p>
    <w:p>
      <w:pPr>
        <w:pStyle w:val="BookText"/>
        <w:rPr/>
      </w:pPr>
      <w:r>
        <w:rPr>
          <w:rFonts w:ascii="Amiri" w:hAnsi="Amiri" w:eastAsia="Amiri" w:cs="Amiri"/>
          <w:color w:val="111111"/>
          <w:sz w:val="28"/>
          <w:sz w:val="28"/>
          <w:szCs w:val="28"/>
          <w:rtl w:val="true"/>
          <w:lang w:bidi="ar-SA"/>
        </w:rPr>
        <w:t>وطُفتُ بِقَبرِکَ طوفَ الخَیالِ بِصَومَعَةِ المُلهَمِ المُبدِعِ</w:t>
      </w:r>
    </w:p>
    <w:p>
      <w:pPr>
        <w:pStyle w:val="BookText"/>
        <w:rPr/>
      </w:pPr>
      <w:r>
        <w:rPr>
          <w:rFonts w:ascii="Amiri" w:hAnsi="Amiri" w:eastAsia="Amiri" w:cs="Amiri"/>
          <w:color w:val="111111"/>
          <w:sz w:val="28"/>
          <w:sz w:val="28"/>
          <w:szCs w:val="28"/>
          <w:rtl w:val="true"/>
          <w:lang w:bidi="ar-SA"/>
        </w:rPr>
        <w:t xml:space="preserve">کَأَنَّ یَداً مِن وَراءِ الضَّری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مَبتورَةَ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تَمُدُّ إلی عالَمٍ بِالخُنو عِ وَالضَّیمِ ذی شَرَقٍ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مُترَعِ</w:t>
      </w:r>
    </w:p>
    <w:p>
      <w:pPr>
        <w:pStyle w:val="BookText"/>
        <w:rPr/>
      </w:pPr>
      <w:r>
        <w:rPr>
          <w:rFonts w:ascii="Amiri" w:hAnsi="Amiri" w:eastAsia="Amiri" w:cs="Amiri"/>
          <w:color w:val="111111"/>
          <w:sz w:val="28"/>
          <w:sz w:val="28"/>
          <w:szCs w:val="28"/>
          <w:rtl w:val="true"/>
          <w:lang w:bidi="ar-SA"/>
        </w:rPr>
        <w:t>تَخَبَّطَ فی غابَةٍ أطبَقَت عَلی مُذئِبٍ مِنهُ أو مُسبِعِ</w:t>
      </w:r>
    </w:p>
    <w:p>
      <w:pPr>
        <w:pStyle w:val="BookText"/>
        <w:rPr/>
      </w:pPr>
      <w:r>
        <w:rPr>
          <w:rFonts w:ascii="Amiri" w:hAnsi="Amiri" w:eastAsia="Amiri" w:cs="Amiri"/>
          <w:color w:val="111111"/>
          <w:sz w:val="28"/>
          <w:sz w:val="28"/>
          <w:szCs w:val="28"/>
          <w:rtl w:val="true"/>
          <w:lang w:bidi="ar-SA"/>
        </w:rPr>
        <w:t>لِتُبدِلَ مِنهُ جَدیبَ الضَّمیرِ بِآخَرَ مُعشَوشِبٍ مُمرِعِ</w:t>
      </w:r>
    </w:p>
    <w:p>
      <w:pPr>
        <w:pStyle w:val="BookText"/>
        <w:rPr/>
      </w:pPr>
      <w:r>
        <w:rPr>
          <w:rFonts w:ascii="Amiri" w:hAnsi="Amiri" w:eastAsia="Amiri" w:cs="Amiri"/>
          <w:color w:val="111111"/>
          <w:sz w:val="28"/>
          <w:sz w:val="28"/>
          <w:szCs w:val="28"/>
          <w:rtl w:val="true"/>
          <w:lang w:bidi="ar-SA"/>
        </w:rPr>
        <w:t>وتَدفَعَ هذِی النُّفوسَ الصِّغا رَ خَوفاً إلی حَرَمٍ أَمنَعِ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وحَسبی بِها ضَماناً عَلی کُلِّ ما أدَّعی</w:t>
      </w:r>
    </w:p>
    <w:p>
      <w:pPr>
        <w:pStyle w:val="BookText"/>
        <w:rPr/>
      </w:pPr>
      <w:r>
        <w:rPr>
          <w:rFonts w:ascii="Amiri" w:hAnsi="Amiri" w:eastAsia="Amiri" w:cs="Amiri"/>
          <w:color w:val="111111"/>
          <w:sz w:val="28"/>
          <w:sz w:val="28"/>
          <w:szCs w:val="28"/>
          <w:rtl w:val="true"/>
          <w:lang w:bidi="ar-SA"/>
        </w:rPr>
        <w:t>ویَابنَ الَّتی لَم یَضَع مِثلُها کَمِثلِکِ حَملاً ولَم تُرضِعِ</w:t>
      </w:r>
    </w:p>
    <w:p>
      <w:pPr>
        <w:pStyle w:val="BookText"/>
        <w:rPr/>
      </w:pPr>
      <w:r>
        <w:rPr>
          <w:rFonts w:ascii="Amiri" w:hAnsi="Amiri" w:eastAsia="Amiri" w:cs="Amiri"/>
          <w:color w:val="111111"/>
          <w:sz w:val="28"/>
          <w:sz w:val="28"/>
          <w:szCs w:val="28"/>
          <w:rtl w:val="true"/>
          <w:lang w:bidi="ar-SA"/>
        </w:rPr>
        <w:t xml:space="preserve">ویَابنَ البَطینِ بِلا بِطنَةٍ ویَابنَ الفَتی الحاسِرِ </w:t>
      </w:r>
      <w:r>
        <w:rPr>
          <w:rStyle w:val="FootnoteAnchor"/>
          <w:rtl w:val="true"/>
        </w:rPr>
        <w:footnoteReference w:id="457"/>
      </w:r>
      <w:r>
        <w:rPr>
          <w:rFonts w:ascii="Amiri" w:hAnsi="Amiri" w:eastAsia="Amiri" w:cs="Amiri"/>
          <w:color w:val="111111"/>
          <w:sz w:val="28"/>
          <w:sz w:val="28"/>
          <w:szCs w:val="28"/>
          <w:rtl w:val="true"/>
          <w:lang w:bidi="ar-SA"/>
        </w:rPr>
        <w:t xml:space="preserve">الأنزَعِ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ویا غُصنَ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یَنفَتِح بِأَزهَرَ مِنکَ ولَم یُفرِعِ</w:t>
      </w:r>
    </w:p>
    <w:p>
      <w:pPr>
        <w:pStyle w:val="BookText"/>
        <w:rPr/>
      </w:pPr>
      <w:r>
        <w:rPr>
          <w:rFonts w:ascii="Amiri" w:hAnsi="Amiri" w:eastAsia="Amiri" w:cs="Amiri"/>
          <w:color w:val="111111"/>
          <w:sz w:val="28"/>
          <w:sz w:val="28"/>
          <w:szCs w:val="28"/>
          <w:rtl w:val="true"/>
          <w:lang w:bidi="ar-SA"/>
        </w:rPr>
        <w:t>ویا واصِلاً مِن نَشیدِ الخُلودِ خِتامَ القَصیدَةِ بِالمَطلَعِ</w:t>
      </w:r>
    </w:p>
    <w:p>
      <w:pPr>
        <w:pStyle w:val="BookText"/>
        <w:rPr/>
      </w:pPr>
      <w:r>
        <w:rPr>
          <w:rFonts w:ascii="Amiri" w:hAnsi="Amiri" w:eastAsia="Amiri" w:cs="Amiri"/>
          <w:color w:val="111111"/>
          <w:sz w:val="28"/>
          <w:sz w:val="28"/>
          <w:szCs w:val="28"/>
          <w:rtl w:val="true"/>
          <w:lang w:bidi="ar-SA"/>
        </w:rPr>
        <w:t>یَسِیرُ الوَری بِرِکابِ الزَّما نِ مِن مُستَقیمٍ ومِن أظلَعِ</w:t>
      </w:r>
    </w:p>
    <w:p>
      <w:pPr>
        <w:pStyle w:val="BookText"/>
        <w:rPr/>
      </w:pPr>
      <w:r>
        <w:rPr>
          <w:rFonts w:ascii="Amiri" w:hAnsi="Amiri" w:eastAsia="Amiri" w:cs="Amiri"/>
          <w:color w:val="111111"/>
          <w:sz w:val="28"/>
          <w:sz w:val="28"/>
          <w:szCs w:val="28"/>
          <w:rtl w:val="true"/>
          <w:lang w:bidi="ar-SA"/>
        </w:rPr>
        <w:t>وأنتَ تُسَیِّرُ رَکبَ الخُلودِ ما تَستَجِدُّ لهُ یَتبَعِ</w:t>
      </w:r>
    </w:p>
    <w:p>
      <w:pPr>
        <w:pStyle w:val="BookText"/>
        <w:rPr/>
      </w:pPr>
      <w:r>
        <w:rPr>
          <w:rFonts w:ascii="Amiri" w:hAnsi="Amiri" w:eastAsia="Amiri" w:cs="Amiri"/>
          <w:color w:val="111111"/>
          <w:sz w:val="28"/>
          <w:sz w:val="28"/>
          <w:szCs w:val="28"/>
          <w:rtl w:val="true"/>
          <w:lang w:bidi="ar-SA"/>
        </w:rPr>
        <w:t>تَمَثَّلتُ یَومَکَ فی خاطِری ورَدَّدتُ صَوتَکَ فی مَسمَعی</w:t>
      </w:r>
    </w:p>
    <w:p>
      <w:pPr>
        <w:pStyle w:val="BookText"/>
        <w:rPr/>
      </w:pPr>
      <w:r>
        <w:rPr>
          <w:rFonts w:ascii="Amiri" w:hAnsi="Amiri" w:eastAsia="Amiri" w:cs="Amiri"/>
          <w:color w:val="111111"/>
          <w:sz w:val="28"/>
          <w:sz w:val="28"/>
          <w:szCs w:val="28"/>
          <w:rtl w:val="true"/>
          <w:lang w:bidi="ar-SA"/>
        </w:rPr>
        <w:t>وَمَحَّصتُ أمرَکَ لَم أرتهب بِنَقلِ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اخدَعِ</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دَوِیَّ السِّنینَ بِأَصداءِ حادِثِکَ المُفجِعِ</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رَتَّلَ المُخلِصونَ الدُّعاةُ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ناثِراتٍ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المَساءَ وَالصُّبحَ بِالشَّعرِ وَالأَدمُعِ</w:t>
      </w:r>
    </w:p>
    <w:p>
      <w:pPr>
        <w:pStyle w:val="BookText"/>
        <w:rPr/>
      </w:pPr>
      <w:r>
        <w:rPr>
          <w:rFonts w:ascii="Amiri" w:hAnsi="Amiri" w:eastAsia="Amiri" w:cs="Amiri"/>
          <w:color w:val="111111"/>
          <w:sz w:val="28"/>
          <w:sz w:val="28"/>
          <w:szCs w:val="28"/>
          <w:rtl w:val="true"/>
          <w:lang w:bidi="ar-SA"/>
        </w:rPr>
        <w:t>لَعَلَّ السِّیاسَةَ فیما جَنَت عَلی لاصِقٍ بِکَ أو مُدَّعی</w:t>
      </w:r>
    </w:p>
    <w:p>
      <w:pPr>
        <w:pStyle w:val="BookText"/>
        <w:rPr/>
      </w:pPr>
      <w:r>
        <w:rPr>
          <w:rFonts w:ascii="Amiri" w:hAnsi="Amiri" w:eastAsia="Amiri" w:cs="Amiri"/>
          <w:color w:val="111111"/>
          <w:sz w:val="28"/>
          <w:sz w:val="28"/>
          <w:szCs w:val="28"/>
          <w:rtl w:val="true"/>
          <w:lang w:bidi="ar-SA"/>
        </w:rPr>
        <w:t>وتَشریدَهَا کُلَّ مَن یَدَّلی بِحَبلٍ لِأَهلِیک أو مَقطَعِ</w:t>
      </w:r>
    </w:p>
    <w:p>
      <w:pPr>
        <w:pStyle w:val="BookText"/>
        <w:rPr/>
      </w:pPr>
      <w:r>
        <w:rPr>
          <w:rFonts w:ascii="Amiri" w:hAnsi="Amiri" w:eastAsia="Amiri" w:cs="Amiri"/>
          <w:color w:val="111111"/>
          <w:sz w:val="28"/>
          <w:sz w:val="28"/>
          <w:szCs w:val="28"/>
          <w:rtl w:val="true"/>
          <w:lang w:bidi="ar-SA"/>
        </w:rPr>
        <w:t>لَعَلَّ لِذاکَ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الشَّجِیِّ وَلوعاً بِکُلِّ شَجٍ مُولَعِ</w:t>
      </w:r>
    </w:p>
    <w:p>
      <w:pPr>
        <w:pStyle w:val="BookText"/>
        <w:rPr/>
      </w:pPr>
      <w:r>
        <w:rPr>
          <w:rFonts w:ascii="Amiri" w:hAnsi="Amiri" w:eastAsia="Amiri" w:cs="Amiri"/>
          <w:color w:val="111111"/>
          <w:sz w:val="28"/>
          <w:sz w:val="28"/>
          <w:szCs w:val="28"/>
          <w:rtl w:val="true"/>
          <w:lang w:bidi="ar-SA"/>
        </w:rPr>
        <w:t>یَداً فِی اصطباغِ حَدیث الحُسَین بِلونٍ اریدَ لَهُ مُمتِعِ</w:t>
      </w:r>
    </w:p>
    <w:p>
      <w:pPr>
        <w:pStyle w:val="BookText"/>
        <w:rPr/>
      </w:pPr>
      <w:r>
        <w:rPr>
          <w:rFonts w:ascii="Amiri" w:hAnsi="Amiri" w:eastAsia="Amiri" w:cs="Amiri"/>
          <w:color w:val="111111"/>
          <w:sz w:val="28"/>
          <w:sz w:val="28"/>
          <w:szCs w:val="28"/>
          <w:rtl w:val="true"/>
          <w:lang w:bidi="ar-SA"/>
        </w:rPr>
        <w:t>وکانتَ وَلَمَّا تَزَل بَرزَةً یَدُ الواثِقِ المُلجَأِ الأَلمَعِی</w:t>
      </w:r>
    </w:p>
    <w:p>
      <w:pPr>
        <w:pStyle w:val="BookText"/>
        <w:rPr/>
      </w:pPr>
      <w:r>
        <w:rPr>
          <w:rFonts w:ascii="Amiri" w:hAnsi="Amiri" w:eastAsia="Amiri" w:cs="Amiri"/>
          <w:color w:val="111111"/>
          <w:sz w:val="28"/>
          <w:sz w:val="28"/>
          <w:szCs w:val="28"/>
          <w:rtl w:val="true"/>
          <w:lang w:bidi="ar-SA"/>
        </w:rPr>
        <w:t>صَناعاً مَتی ما تُرِد خُطَّةً وکَیف وَمهما تُرِد تَصنَعِ</w:t>
      </w:r>
    </w:p>
    <w:p>
      <w:pPr>
        <w:pStyle w:val="BookText"/>
        <w:rPr/>
      </w:pPr>
      <w:r>
        <w:rPr>
          <w:rFonts w:ascii="Amiri" w:hAnsi="Amiri" w:eastAsia="Amiri" w:cs="Amiri"/>
          <w:color w:val="111111"/>
          <w:sz w:val="28"/>
          <w:sz w:val="28"/>
          <w:szCs w:val="28"/>
          <w:rtl w:val="true"/>
          <w:lang w:bidi="ar-SA"/>
        </w:rPr>
        <w:t>ولَمّا أَزَحتُ طِلاءَ القُرونِ وسِترَ الخِداعِ عَنِ المَخدَعِ</w:t>
      </w:r>
    </w:p>
    <w:p>
      <w:pPr>
        <w:pStyle w:val="BookText"/>
        <w:rPr/>
      </w:pPr>
      <w:r>
        <w:rPr>
          <w:rFonts w:ascii="Amiri" w:hAnsi="Amiri" w:eastAsia="Amiri" w:cs="Amiri"/>
          <w:color w:val="111111"/>
          <w:sz w:val="28"/>
          <w:sz w:val="28"/>
          <w:szCs w:val="28"/>
          <w:rtl w:val="true"/>
          <w:lang w:bidi="ar-SA"/>
        </w:rPr>
        <w:t>ارید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ذاتِها بِغَیرِ الطَّبیعَةِ لَم تُطبَعِ</w:t>
      </w:r>
    </w:p>
    <w:p>
      <w:pPr>
        <w:pStyle w:val="BookText"/>
        <w:rPr/>
      </w:pPr>
      <w:r>
        <w:rPr>
          <w:rFonts w:ascii="Amiri" w:hAnsi="Amiri" w:eastAsia="Amiri" w:cs="Amiri"/>
          <w:color w:val="111111"/>
          <w:sz w:val="28"/>
          <w:sz w:val="28"/>
          <w:szCs w:val="28"/>
          <w:rtl w:val="true"/>
          <w:lang w:bidi="ar-SA"/>
        </w:rPr>
        <w:t>وجَدتُکَ فی صورَةٍ لَم أرَع بِأَعظَمَ مِنها ولا أروَعِ</w:t>
      </w:r>
    </w:p>
    <w:p>
      <w:pPr>
        <w:pStyle w:val="BookText"/>
        <w:rPr/>
      </w:pPr>
      <w:r>
        <w:rPr>
          <w:rFonts w:ascii="Amiri" w:hAnsi="Amiri" w:eastAsia="Amiri" w:cs="Amiri"/>
          <w:color w:val="111111"/>
          <w:sz w:val="28"/>
          <w:sz w:val="28"/>
          <w:szCs w:val="28"/>
          <w:rtl w:val="true"/>
          <w:lang w:bidi="ar-SA"/>
        </w:rPr>
        <w:t xml:space="preserve">وماذا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أأروَعُ مِن أن یَکو نَ لَحمُکَ وَقفاً عَلی المِبضَعِ</w:t>
      </w:r>
    </w:p>
    <w:p>
      <w:pPr>
        <w:pStyle w:val="BookText"/>
        <w:rPr/>
      </w:pPr>
      <w:r>
        <w:rPr>
          <w:rFonts w:ascii="Amiri" w:hAnsi="Amiri" w:eastAsia="Amiri" w:cs="Amiri"/>
          <w:color w:val="111111"/>
          <w:sz w:val="28"/>
          <w:sz w:val="28"/>
          <w:szCs w:val="28"/>
          <w:rtl w:val="true"/>
          <w:lang w:bidi="ar-SA"/>
        </w:rPr>
        <w:t>وأن تَتَّقی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تَرتَئی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ضَمیرَکَ بِالأُسَّلِ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ارِقّ من الحدید؛کالسنان والسیف والسکین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الشُّرَّعِ</w:t>
      </w:r>
    </w:p>
    <w:p>
      <w:pPr>
        <w:pStyle w:val="BookText"/>
        <w:rPr/>
      </w:pPr>
      <w:r>
        <w:rPr>
          <w:rFonts w:ascii="Amiri" w:hAnsi="Amiri" w:eastAsia="Amiri" w:cs="Amiri"/>
          <w:color w:val="111111"/>
          <w:sz w:val="28"/>
          <w:sz w:val="28"/>
          <w:szCs w:val="28"/>
          <w:rtl w:val="true"/>
          <w:lang w:bidi="ar-SA"/>
        </w:rPr>
        <w:t>وأن تُطعِمَ المَوتَ خَیرَ البَنینَ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الأَکهلین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الرُّضَّعِ</w:t>
      </w:r>
    </w:p>
    <w:p>
      <w:pPr>
        <w:pStyle w:val="BookText"/>
        <w:rPr/>
      </w:pPr>
      <w:r>
        <w:rPr>
          <w:rFonts w:ascii="Amiri" w:hAnsi="Amiri" w:eastAsia="Amiri" w:cs="Amiri"/>
          <w:color w:val="111111"/>
          <w:sz w:val="28"/>
          <w:sz w:val="28"/>
          <w:szCs w:val="28"/>
          <w:rtl w:val="true"/>
          <w:lang w:bidi="ar-SA"/>
        </w:rPr>
        <w:t>وخَیرَ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وخَیرَ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تُبَّعِ</w:t>
      </w:r>
    </w:p>
    <w:p>
      <w:pPr>
        <w:pStyle w:val="BookText"/>
        <w:rPr/>
      </w:pPr>
      <w:r>
        <w:rPr>
          <w:rFonts w:ascii="Amiri" w:hAnsi="Amiri" w:eastAsia="Amiri" w:cs="Amiri"/>
          <w:color w:val="111111"/>
          <w:sz w:val="28"/>
          <w:sz w:val="28"/>
          <w:szCs w:val="28"/>
          <w:rtl w:val="true"/>
          <w:lang w:bidi="ar-SA"/>
        </w:rPr>
        <w:t>وخَیرَ الصِّحابِ بِخَیرِ الصُّدو رِ کَانوا وِقاءَکَ،وَالأَذرعِ</w:t>
      </w:r>
    </w:p>
    <w:p>
      <w:pPr>
        <w:pStyle w:val="BookText"/>
        <w:rPr/>
      </w:pPr>
      <w:r>
        <w:rPr>
          <w:rFonts w:ascii="Amiri" w:hAnsi="Amiri" w:eastAsia="Amiri" w:cs="Amiri"/>
          <w:color w:val="111111"/>
          <w:sz w:val="28"/>
          <w:sz w:val="28"/>
          <w:szCs w:val="28"/>
          <w:rtl w:val="true"/>
          <w:lang w:bidi="ar-SA"/>
        </w:rPr>
        <w:t>وقَدَّستُ ذِکراکَ لَم انتَحِل ثِیابَ التُّقاةِ ولَم أدَّعِ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وآمَنتُ إیمانَ مَن لا یَری سِوَی العَقلَ فِی الشَّکِّ مِن مَرجعِ</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ووَحیَ السَّماءِ وفَیضَ النُّبُوَّةِ،مِن مَنبَعِ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تَجَمَّعُ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تنَزَّه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المَطمَعِ </w:t>
      </w:r>
      <w:r>
        <w:rPr>
          <w:rStyle w:val="FootnoteAnchor"/>
          <w:rtl w:val="true"/>
        </w:rPr>
        <w:footnoteReference w:id="460"/>
      </w:r>
      <w:bookmarkStart w:id="419" w:name="pg14251_152771"/>
    </w:p>
    <w:p>
      <w:pPr>
        <w:pStyle w:val="Heading4"/>
        <w:numPr>
          <w:ilvl w:val="3"/>
          <w:numId w:val="1"/>
        </w:numPr>
        <w:rPr/>
      </w:pPr>
      <w:bookmarkStart w:id="420" w:name="__RefHeading___Toc96908_1588784861"/>
      <w:bookmarkStart w:id="421" w:name="_Toc143"/>
      <w:bookmarkEnd w:id="419"/>
      <w:bookmarkEnd w:id="420"/>
      <w:r>
        <w:rPr/>
        <w:t>4</w:t>
      </w:r>
      <w:r>
        <w:rPr>
          <w:rtl w:val="true"/>
        </w:rPr>
        <w:t>.</w:t>
      </w:r>
      <w:r>
        <w:rPr>
          <w:rtl w:val="true"/>
        </w:rPr>
        <w:t>الدُّکتورُ السَّیِّدُ مُصطَفی جَمالُ الدّینِ‌</w:t>
      </w:r>
      <w:bookmarkEnd w:id="421"/>
    </w:p>
    <w:p>
      <w:pPr>
        <w:pStyle w:val="BookText"/>
        <w:rPr/>
      </w:pPr>
      <w:r>
        <w:rPr>
          <w:rStyle w:val="FootnoteAnchor"/>
          <w:rtl w:val="true"/>
        </w:rPr>
        <w:footnoteReference w:id="461"/>
      </w:r>
    </w:p>
    <w:p>
      <w:pPr>
        <w:pStyle w:val="BookText"/>
        <w:rPr/>
      </w:pP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مقتطفات من شعر الدکتور السیّد مصطفی جمال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الَّذینَ خَبَرتَهُم یَومَ التَقی مِن حَولِکُم رَهَجُ القَنا یَتَأَشَّبُ</w:t>
      </w:r>
    </w:p>
    <w:p>
      <w:pPr>
        <w:pStyle w:val="BookText"/>
        <w:rPr/>
      </w:pPr>
      <w:r>
        <w:rPr>
          <w:rFonts w:ascii="Amiri" w:hAnsi="Amiri" w:eastAsia="Amiri" w:cs="Amiri"/>
          <w:color w:val="111111"/>
          <w:sz w:val="28"/>
          <w:sz w:val="28"/>
          <w:szCs w:val="28"/>
          <w:rtl w:val="true"/>
          <w:lang w:bidi="ar-SA"/>
        </w:rPr>
        <w:t>فَوَجَدتَ فیهِم کُلَّ أشوَسَ یَزدَهی أنَّ الرِّماحَ لِنَهبِهِ تَتَرَقَّبُ</w:t>
      </w:r>
    </w:p>
    <w:p>
      <w:pPr>
        <w:pStyle w:val="BookText"/>
        <w:rPr/>
      </w:pPr>
      <w:r>
        <w:rPr>
          <w:rFonts w:ascii="Amiri" w:hAnsi="Amiri" w:eastAsia="Amiri" w:cs="Amiri"/>
          <w:color w:val="111111"/>
          <w:sz w:val="28"/>
          <w:sz w:val="28"/>
          <w:szCs w:val="28"/>
          <w:rtl w:val="true"/>
          <w:lang w:bidi="ar-SA"/>
        </w:rPr>
        <w:t>فَهُمُ الَّذینَ تَوارَثوکَ رِسالَةً تَجری عَلی جَدبِ السِّنینِ فَتُخصِبُ</w:t>
      </w:r>
    </w:p>
    <w:p>
      <w:pPr>
        <w:pStyle w:val="BookText"/>
        <w:rPr/>
      </w:pPr>
      <w:r>
        <w:rPr>
          <w:rFonts w:ascii="Amiri" w:hAnsi="Amiri" w:eastAsia="Amiri" w:cs="Amiri"/>
          <w:color w:val="111111"/>
          <w:sz w:val="28"/>
          <w:sz w:val="28"/>
          <w:szCs w:val="28"/>
          <w:rtl w:val="true"/>
          <w:lang w:bidi="ar-SA"/>
        </w:rPr>
        <w:t>وهُمُ الَّذینَ جَرَیتَ فیهِم ثَورَةً بَیضاءَ تَثبُتُ لِلرِّیاحِ وتَصلُبُ</w:t>
      </w:r>
    </w:p>
    <w:p>
      <w:pPr>
        <w:pStyle w:val="BookText"/>
        <w:rPr/>
      </w:pPr>
      <w:r>
        <w:rPr>
          <w:rFonts w:ascii="Amiri" w:hAnsi="Amiri" w:eastAsia="Amiri" w:cs="Amiri"/>
          <w:color w:val="111111"/>
          <w:sz w:val="28"/>
          <w:sz w:val="28"/>
          <w:szCs w:val="28"/>
          <w:rtl w:val="true"/>
          <w:lang w:bidi="ar-SA"/>
        </w:rPr>
        <w:t>وعَقیدَةٌ تَزهو بِأَنَّ مَعینَها هَیهاتَ یَفتُرُ نَبعُهُ،أو یَنضُبُ</w:t>
      </w:r>
    </w:p>
    <w:p>
      <w:pPr>
        <w:pStyle w:val="BookText"/>
        <w:rPr/>
      </w:pPr>
      <w:r>
        <w:rPr>
          <w:rFonts w:ascii="Amiri" w:hAnsi="Amiri" w:eastAsia="Amiri" w:cs="Amiri"/>
          <w:color w:val="111111"/>
          <w:sz w:val="28"/>
          <w:sz w:val="28"/>
          <w:szCs w:val="28"/>
          <w:rtl w:val="true"/>
          <w:lang w:bidi="ar-SA"/>
        </w:rPr>
        <w:t xml:space="preserve">وهُمُ الَّذینَ سَیَقتَفونَکَ،لَاالهُدی کابٍ،ولا وَخدُ </w:t>
      </w:r>
      <w:r>
        <w:rPr>
          <w:rStyle w:val="FootnoteAnchor"/>
          <w:rtl w:val="true"/>
        </w:rPr>
        <w:footnoteReference w:id="462"/>
      </w:r>
      <w:r>
        <w:rPr>
          <w:rFonts w:ascii="Amiri" w:hAnsi="Amiri" w:eastAsia="Amiri" w:cs="Amiri"/>
          <w:color w:val="111111"/>
          <w:sz w:val="28"/>
          <w:sz w:val="28"/>
          <w:szCs w:val="28"/>
          <w:rtl w:val="true"/>
          <w:lang w:bidi="ar-SA"/>
        </w:rPr>
        <w:t>السُّری مُتَهَیَّبُ</w:t>
      </w:r>
    </w:p>
    <w:p>
      <w:pPr>
        <w:pStyle w:val="BookText"/>
        <w:rPr/>
      </w:pPr>
      <w:r>
        <w:rPr>
          <w:rFonts w:ascii="Amiri" w:hAnsi="Amiri" w:eastAsia="Amiri" w:cs="Amiri"/>
          <w:color w:val="111111"/>
          <w:sz w:val="28"/>
          <w:sz w:val="28"/>
          <w:szCs w:val="28"/>
          <w:rtl w:val="true"/>
          <w:lang w:bidi="ar-SA"/>
        </w:rPr>
        <w:t xml:space="preserve">وسَیقحَمونَ اللَّیلَ فی غَمرِ الدُّجی ولَهُم مِنَ الذِّکرَی الکَریمَةِ کَوکَبُ </w:t>
      </w:r>
      <w:r>
        <w:rPr>
          <w:rStyle w:val="FootnoteAnchor"/>
          <w:rtl w:val="true"/>
        </w:rPr>
        <w:footnoteReference w:id="463"/>
      </w:r>
    </w:p>
    <w:p>
      <w:pPr>
        <w:pStyle w:val="BookText"/>
        <w:rPr/>
      </w:pPr>
      <w:r>
        <w:rPr>
          <w:rFonts w:eastAsia="IRNazanin" w:cs="IRNazanin"/>
          <w:color w:val="111111"/>
          <w:sz w:val="28"/>
          <w:szCs w:val="28"/>
          <w:lang w:bidi="fa-IR"/>
        </w:rPr>
        <w:t>3181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مقتطفات من شعر الدکتور السیّد مصطفی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إیهاً أبَا الأَحرارِ أیُّ کَریمَةٍ تَبنِی الخُلودَ ولَیسَ مِنکَ لَها أبُ</w:t>
      </w:r>
    </w:p>
    <w:p>
      <w:pPr>
        <w:pStyle w:val="BookText"/>
        <w:rPr/>
      </w:pPr>
      <w:r>
        <w:rPr>
          <w:rFonts w:ascii="Amiri" w:hAnsi="Amiri" w:eastAsia="Amiri" w:cs="Amiri"/>
          <w:color w:val="111111"/>
          <w:sz w:val="28"/>
          <w:sz w:val="28"/>
          <w:szCs w:val="28"/>
          <w:rtl w:val="true"/>
          <w:lang w:bidi="ar-SA"/>
        </w:rPr>
        <w:t>أنتَ الَّذی أعطَیتَ ما أعیَا الوَری تَصدیقُهُ،ووَهَبتَ ما لا یوهَبُ</w:t>
      </w:r>
    </w:p>
    <w:p>
      <w:pPr>
        <w:pStyle w:val="BookText"/>
        <w:rPr/>
      </w:pPr>
      <w:r>
        <w:rPr>
          <w:rFonts w:ascii="Amiri" w:hAnsi="Amiri" w:eastAsia="Amiri" w:cs="Amiri"/>
          <w:color w:val="111111"/>
          <w:sz w:val="28"/>
          <w:sz w:val="28"/>
          <w:szCs w:val="28"/>
          <w:rtl w:val="true"/>
          <w:lang w:bidi="ar-SA"/>
        </w:rPr>
        <w:t>ووَقَفتَ حَیثُ أراحَ غَیرُکَ نَفسَهُ وَالحَقُّ بَینَکُما یُهیبُ ویُرغَبُ</w:t>
      </w:r>
    </w:p>
    <w:p>
      <w:pPr>
        <w:pStyle w:val="BookText"/>
        <w:rPr/>
      </w:pPr>
      <w:r>
        <w:rPr>
          <w:rFonts w:ascii="Amiri" w:hAnsi="Amiri" w:eastAsia="Amiri" w:cs="Amiri"/>
          <w:color w:val="111111"/>
          <w:sz w:val="28"/>
          <w:sz w:val="28"/>
          <w:szCs w:val="28"/>
          <w:rtl w:val="true"/>
          <w:lang w:bidi="ar-SA"/>
        </w:rPr>
        <w:t>فَصَمَدتَ لِلتَّیّارِ تَشمَخُ هادِراً سِیّانَ أغلِبُ مَوجَهُ أو اغلَبُ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حینِ مَرَّ بِکَ المُرَفَّهُ جیفَةً شَنعاءَ تَطفو فِی العُبابِ وتَرسُبُ </w:t>
      </w:r>
    </w:p>
    <w:p>
      <w:pPr>
        <w:pStyle w:val="BookText"/>
        <w:rPr/>
      </w:pPr>
      <w:r>
        <w:rPr>
          <w:rFonts w:ascii="Amiri" w:hAnsi="Amiri" w:eastAsia="Amiri" w:cs="Amiri"/>
          <w:color w:val="111111"/>
          <w:sz w:val="28"/>
          <w:sz w:val="28"/>
          <w:szCs w:val="28"/>
          <w:rtl w:val="true"/>
          <w:lang w:bidi="ar-SA"/>
        </w:rPr>
        <w:t>حَتّی إذَا التّاریخُ أرهَفَ سَمعَهُ لِیُعیدَ مَن صَنَعوهُ فیما یَکتُبُ</w:t>
      </w:r>
    </w:p>
    <w:p>
      <w:pPr>
        <w:pStyle w:val="BookText"/>
        <w:rPr/>
      </w:pPr>
      <w:r>
        <w:rPr>
          <w:rFonts w:ascii="Amiri" w:hAnsi="Amiri" w:eastAsia="Amiri" w:cs="Amiri"/>
          <w:color w:val="111111"/>
          <w:sz w:val="28"/>
          <w:sz w:val="28"/>
          <w:szCs w:val="28"/>
          <w:rtl w:val="true"/>
          <w:lang w:bidi="ar-SA"/>
        </w:rPr>
        <w:t>دَوّی بِآذانِ الزَّمانِ هَدیرُکَ ال صّافی،وضاءَت مِن سَناهُ الأَحقُبُ</w:t>
      </w:r>
    </w:p>
    <w:p>
      <w:pPr>
        <w:pStyle w:val="BookText"/>
        <w:rPr/>
      </w:pPr>
      <w:r>
        <w:rPr>
          <w:rFonts w:ascii="Amiri" w:hAnsi="Amiri" w:eastAsia="Amiri" w:cs="Amiri"/>
          <w:color w:val="111111"/>
          <w:sz w:val="28"/>
          <w:sz w:val="28"/>
          <w:szCs w:val="28"/>
          <w:rtl w:val="true"/>
          <w:lang w:bidi="ar-SA"/>
        </w:rPr>
        <w:t>ومَشَت عَلی وَهَجٍ سَعِرتَ قَوافِلُ ال أَحرارِ تَکرَعُ مِن لَظاهُ وتَطرِبُ</w:t>
      </w:r>
    </w:p>
    <w:p>
      <w:pPr>
        <w:pStyle w:val="BookText"/>
        <w:rPr/>
      </w:pPr>
      <w:r>
        <w:rPr>
          <w:rFonts w:ascii="Amiri" w:hAnsi="Amiri" w:eastAsia="Amiri" w:cs="Amiri"/>
          <w:color w:val="111111"/>
          <w:sz w:val="28"/>
          <w:sz w:val="28"/>
          <w:szCs w:val="28"/>
          <w:rtl w:val="true"/>
          <w:lang w:bidi="ar-SA"/>
        </w:rPr>
        <w:t xml:space="preserve">وتَرَکتَ لِلأَجیالِ حینَ یُلِزُّها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 الشیء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ألزمهُ إیّاه،ولزّه؛أی شدّه وألصقه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عَنَتُ السُّری ویَضیقُ فیهَا المَهرَبُ</w:t>
      </w:r>
    </w:p>
    <w:p>
      <w:pPr>
        <w:pStyle w:val="BookText"/>
        <w:rPr/>
      </w:pPr>
      <w:r>
        <w:rPr>
          <w:rFonts w:ascii="Amiri" w:hAnsi="Amiri" w:eastAsia="Amiri" w:cs="Amiri"/>
          <w:color w:val="111111"/>
          <w:sz w:val="28"/>
          <w:sz w:val="28"/>
          <w:szCs w:val="28"/>
          <w:rtl w:val="true"/>
          <w:lang w:bidi="ar-SA"/>
        </w:rPr>
        <w:t>جُثَثُ الضَّحایا مِن بَنیکَ تُریهِمُ أنَّ الحُقوقَ بِمِثلِ ذلِکَ تُطلَبُ</w:t>
      </w:r>
    </w:p>
    <w:p>
      <w:pPr>
        <w:pStyle w:val="BookText"/>
        <w:rPr/>
      </w:pPr>
      <w:r>
        <w:rPr>
          <w:rFonts w:ascii="Amiri" w:hAnsi="Amiri" w:eastAsia="Amiri" w:cs="Amiri"/>
          <w:color w:val="111111"/>
          <w:sz w:val="28"/>
          <w:sz w:val="28"/>
          <w:szCs w:val="28"/>
          <w:rtl w:val="true"/>
          <w:lang w:bidi="ar-SA"/>
        </w:rPr>
        <w:t>مَولایَ أنتَ لِکُلِّ جیلٍ صاعِدٍ قَبَسٌ یُنیرُ لَهُ السُّری ویُحَبِّبُ</w:t>
      </w:r>
    </w:p>
    <w:p>
      <w:pPr>
        <w:pStyle w:val="BookText"/>
        <w:rPr/>
      </w:pPr>
      <w:r>
        <w:rPr>
          <w:rFonts w:ascii="Amiri" w:hAnsi="Amiri" w:eastAsia="Amiri" w:cs="Amiri"/>
          <w:color w:val="111111"/>
          <w:sz w:val="28"/>
          <w:sz w:val="28"/>
          <w:szCs w:val="28"/>
          <w:rtl w:val="true"/>
          <w:lang w:bidi="ar-SA"/>
        </w:rPr>
        <w:t>ولَأَنتَ إن زَلَّت بِهِ قَدَمُ الهَوی صَوتُ الضَّمیرِ یَرُدُّهُ ویُؤنِّبُ</w:t>
      </w:r>
    </w:p>
    <w:p>
      <w:pPr>
        <w:pStyle w:val="BookText"/>
        <w:rPr/>
      </w:pPr>
      <w:r>
        <w:rPr>
          <w:rFonts w:ascii="Amiri" w:hAnsi="Amiri" w:eastAsia="Amiri" w:cs="Amiri"/>
          <w:color w:val="111111"/>
          <w:sz w:val="28"/>
          <w:sz w:val="28"/>
          <w:szCs w:val="28"/>
          <w:rtl w:val="true"/>
          <w:lang w:bidi="ar-SA"/>
        </w:rPr>
        <w:t>ولَنا بِیَومِکَ وهوَ فی أقصَی المَدی کَفٌّ مُلَوِّحَةٌ وعَینٌ تَرقُبُ</w:t>
      </w:r>
    </w:p>
    <w:p>
      <w:pPr>
        <w:pStyle w:val="BookText"/>
        <w:rPr/>
      </w:pPr>
      <w:r>
        <w:rPr>
          <w:rFonts w:ascii="Amiri" w:hAnsi="Amiri" w:eastAsia="Amiri" w:cs="Amiri"/>
          <w:color w:val="111111"/>
          <w:sz w:val="28"/>
          <w:sz w:val="28"/>
          <w:szCs w:val="28"/>
          <w:rtl w:val="true"/>
          <w:lang w:bidi="ar-SA"/>
        </w:rPr>
        <w:t>فَعَلامَ یَرجِمُ بِالظُّنونِ مُخاتِلٌ ویَعیشُ فی وَهمِ الخَیالِ مُخَرِّبُ</w:t>
      </w:r>
    </w:p>
    <w:p>
      <w:pPr>
        <w:pStyle w:val="BookText"/>
        <w:rPr/>
      </w:pPr>
      <w:r>
        <w:rPr>
          <w:rFonts w:ascii="Amiri" w:hAnsi="Amiri" w:eastAsia="Amiri" w:cs="Amiri"/>
          <w:color w:val="111111"/>
          <w:sz w:val="28"/>
          <w:sz w:val="28"/>
          <w:szCs w:val="28"/>
          <w:rtl w:val="true"/>
          <w:lang w:bidi="ar-SA"/>
        </w:rPr>
        <w:t>وعَلامَ نَیأَسُ مِن هِدایَةِ فِتیَةٍ تَخِذَتکَ رائِدَها الَّذی لا یَکذِبُ</w:t>
      </w:r>
    </w:p>
    <w:p>
      <w:pPr>
        <w:pStyle w:val="BookText"/>
        <w:rPr/>
      </w:pPr>
      <w:r>
        <w:rPr>
          <w:rFonts w:ascii="Amiri" w:hAnsi="Amiri" w:eastAsia="Amiri" w:cs="Amiri"/>
          <w:color w:val="111111"/>
          <w:sz w:val="28"/>
          <w:sz w:val="28"/>
          <w:szCs w:val="28"/>
          <w:rtl w:val="true"/>
          <w:lang w:bidi="ar-SA"/>
        </w:rPr>
        <w:t xml:space="preserve">أنا لَستُ شیعیّاً،لِأَنَّ عَلی فَمی ذِکرُ الحُسَینِ اعیدُ فیهِ واُطنِبُ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فی قَلبی عُصارَةَ لَوعَةٍ لِأَساهُ تَذکُرُهَا العُیونُ فَتَسکُبُ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امّی أرضَعتنِیَ حُبَّهُ ولِأَنَّهُ لِأَبی وجَدِّیَ 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لکِنَّنی أهوَی الحُسَینَ لِأَنَّهُ لِلسّالِکینَ طَریقُ خَیرٍ أرحَبُ</w:t>
      </w:r>
    </w:p>
    <w:p>
      <w:pPr>
        <w:pStyle w:val="BookText"/>
        <w:rPr/>
      </w:pPr>
      <w:r>
        <w:rPr>
          <w:rFonts w:ascii="Amiri" w:hAnsi="Amiri" w:eastAsia="Amiri" w:cs="Amiri"/>
          <w:color w:val="111111"/>
          <w:sz w:val="28"/>
          <w:sz w:val="28"/>
          <w:szCs w:val="28"/>
          <w:rtl w:val="true"/>
          <w:lang w:bidi="ar-SA"/>
        </w:rPr>
        <w:t>واُحِبُّهُ لِعَقیدَةٍ یَفنی لَها إن دیسَ جانِبُها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ودینٍ یُغضَبُ</w:t>
      </w:r>
    </w:p>
    <w:p>
      <w:pPr>
        <w:pStyle w:val="BookText"/>
        <w:rPr/>
      </w:pPr>
      <w:r>
        <w:rPr>
          <w:rFonts w:ascii="Amiri" w:hAnsi="Amiri" w:eastAsia="Amiri" w:cs="Amiri"/>
          <w:color w:val="111111"/>
          <w:sz w:val="28"/>
          <w:sz w:val="28"/>
          <w:szCs w:val="28"/>
          <w:rtl w:val="true"/>
          <w:lang w:bidi="ar-SA"/>
        </w:rPr>
        <w:t>ودَمٍ یُریقُ لِأَنَّهُ یَغذو بِهِ جوعَ الضَّمائِرِ إذ تَجِفُّ فَتُجدِبُ</w:t>
      </w:r>
    </w:p>
    <w:p>
      <w:pPr>
        <w:pStyle w:val="BookText"/>
        <w:rPr/>
      </w:pPr>
      <w:r>
        <w:rPr>
          <w:rFonts w:ascii="Amiri" w:hAnsi="Amiri" w:eastAsia="Amiri" w:cs="Amiri"/>
          <w:color w:val="111111"/>
          <w:sz w:val="28"/>
          <w:sz w:val="28"/>
          <w:szCs w:val="28"/>
          <w:rtl w:val="true"/>
          <w:lang w:bidi="ar-SA"/>
        </w:rPr>
        <w:t>أأَکونُ شیعَتَهُ وقَد أخَذَ الهَوی قَلبی بِغَیرِ طَریقِهِ یَتَنَکَّبُ؟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وأَکونُ شیعَتَهُ إذا لاقَیتُهُ وأَنا 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أقرَبُ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4251_152774"/>
      <w:bookmarkStart w:id="423" w:name="pg14251_152774"/>
      <w:bookmarkEnd w:id="423"/>
    </w:p>
    <w:p>
      <w:pPr>
        <w:pStyle w:val="Heading2"/>
        <w:numPr>
          <w:ilvl w:val="1"/>
          <w:numId w:val="1"/>
        </w:numPr>
        <w:rPr/>
      </w:pPr>
      <w:bookmarkStart w:id="424" w:name="pg14251_152774"/>
      <w:bookmarkStart w:id="425" w:name="__RefHeading___Toc96910_1588784861"/>
      <w:bookmarkStart w:id="426" w:name="_Toc144"/>
      <w:bookmarkEnd w:id="424"/>
      <w:bookmarkEnd w:id="425"/>
      <w:r>
        <w:rPr>
          <w:rtl w:val="true"/>
        </w:rPr>
        <w:t>القسم الثالث عشر</w:t>
      </w:r>
      <w:r>
        <w:rPr>
          <w:rtl w:val="true"/>
        </w:rPr>
        <w:t>:</w:t>
      </w:r>
      <w:r>
        <w:rPr>
          <w:rtl w:val="true"/>
        </w:rPr>
        <w:t>زِیارَةُ الإِمامِ الحُسَینِ بنِ عَلِیٍّ علیهما السّلام</w:t>
      </w:r>
      <w:bookmarkEnd w:id="42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96912_1588784861"/>
      <w:bookmarkStart w:id="428" w:name="_Toc145"/>
      <w:bookmarkEnd w:id="427"/>
      <w:r>
        <w:rPr>
          <w:rtl w:val="true"/>
        </w:rPr>
        <w:t>اشارة</w:t>
      </w:r>
      <w:bookmarkEnd w:id="42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4251_152776"/>
      <w:bookmarkStart w:id="430" w:name="pg14251_152776"/>
      <w:bookmarkEnd w:id="430"/>
    </w:p>
    <w:p>
      <w:pPr>
        <w:pStyle w:val="Heading3"/>
        <w:numPr>
          <w:ilvl w:val="2"/>
          <w:numId w:val="1"/>
        </w:numPr>
        <w:rPr/>
      </w:pPr>
      <w:bookmarkStart w:id="431" w:name="pg14251_152776"/>
      <w:bookmarkStart w:id="432" w:name="__RefHeading___Toc96914_1588784861"/>
      <w:bookmarkStart w:id="433" w:name="_Toc146"/>
      <w:bookmarkEnd w:id="431"/>
      <w:bookmarkEnd w:id="432"/>
      <w:r>
        <w:rPr>
          <w:rtl w:val="true"/>
        </w:rPr>
        <w:t>المدخل</w:t>
      </w:r>
      <w:bookmarkEnd w:id="433"/>
    </w:p>
    <w:p>
      <w:pPr>
        <w:pStyle w:val="Heading4"/>
        <w:numPr>
          <w:ilvl w:val="3"/>
          <w:numId w:val="1"/>
        </w:numPr>
        <w:rPr/>
      </w:pPr>
      <w:bookmarkStart w:id="434" w:name="__RefHeading___Toc96916_1588784861"/>
      <w:bookmarkStart w:id="435" w:name="_Toc147"/>
      <w:bookmarkEnd w:id="434"/>
      <w:r>
        <w:rPr>
          <w:rtl w:val="true"/>
        </w:rPr>
        <w:t>الزیارة لغةً‌</w:t>
      </w:r>
      <w:bookmarkEnd w:id="435"/>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المیل إلی شیء والعدول عن آخر،ولذلک فإنّ اللقاءات التی تحمل هذه الخصوصیة تسمّی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فارس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الزاء والواو والراء أصلٌ واحد یدلّ علی المیل والعدول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الزائر؛لأنّه إذا زارک فقد عدل عن غیرک</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ابن منظور هذا المعنی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 فلانٌ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مال إلیه</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ویقول الطریحی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والزیارة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المزور إکراماً له وتعظیماً له واستئناساً به</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یجدر ذکره أنّ المعنی العرفی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مستمدٌّ من أصله اللغوی،أی </w:t>
      </w:r>
      <w:bookmarkStart w:id="436" w:name="pg14251_152777"/>
    </w:p>
    <w:p>
      <w:pPr>
        <w:pStyle w:val="BookText"/>
        <w:rPr/>
      </w:pPr>
      <w:bookmarkEnd w:id="436"/>
      <w:r>
        <w:rPr>
          <w:rFonts w:ascii="IRNazanin" w:hAnsi="IRNazanin" w:eastAsia="IRNazanin"/>
          <w:color w:val="111111"/>
          <w:sz w:val="28"/>
          <w:sz w:val="28"/>
          <w:szCs w:val="28"/>
          <w:rtl w:val="true"/>
          <w:lang w:bidi="fa-IR"/>
        </w:rPr>
        <w:t>المیل والعدول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 فإنّ مفهوم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عن معانی کلماتٍ،مثل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أنّ هذه الکلمات تعنی الرؤیة الحضوریة فقط،وأمّا الزیارة فهی الرؤیة مع المیل والمحبّة والاُنس والإکرام، بالإضافة إلی الإعراض عن الاُسرة والآخرین</w:t>
      </w:r>
      <w:r>
        <w:rPr>
          <w:rFonts w:eastAsia="IRNazanin" w:cs="IRNazanin"/>
          <w:color w:val="111111"/>
          <w:sz w:val="28"/>
          <w:szCs w:val="28"/>
          <w:rtl w:val="true"/>
          <w:lang w:bidi="fa-IR"/>
        </w:rPr>
        <w:t>.</w:t>
      </w:r>
    </w:p>
    <w:p>
      <w:pPr>
        <w:pStyle w:val="Heading4"/>
        <w:numPr>
          <w:ilvl w:val="3"/>
          <w:numId w:val="1"/>
        </w:numPr>
        <w:rPr/>
      </w:pPr>
      <w:bookmarkStart w:id="437" w:name="__RefHeading___Toc96918_1588784861"/>
      <w:bookmarkStart w:id="438" w:name="_Toc148"/>
      <w:bookmarkEnd w:id="437"/>
      <w:r>
        <w:rPr>
          <w:rtl w:val="true"/>
        </w:rPr>
        <w:t>جذور الزیارة فی الفطرة</w:t>
      </w:r>
      <w:bookmarkEnd w:id="438"/>
    </w:p>
    <w:p>
      <w:pPr>
        <w:pStyle w:val="BookText"/>
        <w:rPr/>
      </w:pPr>
      <w:r>
        <w:rPr>
          <w:rFonts w:ascii="IRNazanin" w:hAnsi="IRNazanin" w:eastAsia="IRNazanin"/>
          <w:color w:val="111111"/>
          <w:sz w:val="28"/>
          <w:sz w:val="28"/>
          <w:szCs w:val="28"/>
          <w:rtl w:val="true"/>
          <w:lang w:bidi="fa-IR"/>
        </w:rPr>
        <w:t>الإنسان کائن اجتماعی بالفطرة،حیث یأنس إلی أبناء جنسه ویقیم العلاقة معهم، ولذلک فإنّ زیارة الناس بعضهم لبعض مع المیل والمحبّة تمتدّ جذورها فی فطرتهم، وفی الحقیقة فإنّ الزیارة تؤمّن قسماً من حاجات الإنسان 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وتستمرّ هذه الحاجة الفطریة بعد موت محبوب الإنسان أیضاً،رغم تضاؤل شدّتها،وبسبب هذه الحاجة الفطریة فإنّ زیارة قبور الأقارب والأصدقاء کانت وما تزال بشکلٍ من الأشکال مرسومة لدی شعوب العالم</w:t>
      </w:r>
      <w:r>
        <w:rPr>
          <w:rFonts w:eastAsia="IRNazanin" w:cs="IRNazanin"/>
          <w:color w:val="111111"/>
          <w:sz w:val="28"/>
          <w:szCs w:val="28"/>
          <w:rtl w:val="true"/>
          <w:lang w:bidi="fa-IR"/>
        </w:rPr>
        <w:t>.</w:t>
      </w:r>
    </w:p>
    <w:p>
      <w:pPr>
        <w:pStyle w:val="Heading4"/>
        <w:numPr>
          <w:ilvl w:val="3"/>
          <w:numId w:val="1"/>
        </w:numPr>
        <w:rPr/>
      </w:pPr>
      <w:bookmarkStart w:id="439" w:name="__RefHeading___Toc96920_1588784861"/>
      <w:bookmarkStart w:id="440" w:name="_Toc149"/>
      <w:bookmarkEnd w:id="439"/>
      <w:r>
        <w:rPr>
          <w:rtl w:val="true"/>
        </w:rPr>
        <w:t>الزیارة من وجهة نظر الإسلام</w:t>
      </w:r>
      <w:bookmarkEnd w:id="440"/>
    </w:p>
    <w:p>
      <w:pPr>
        <w:pStyle w:val="BookText"/>
        <w:rPr/>
      </w:pPr>
      <w:r>
        <w:rPr>
          <w:rFonts w:ascii="IRNazanin" w:hAnsi="IRNazanin" w:eastAsia="IRNazanin"/>
          <w:color w:val="111111"/>
          <w:sz w:val="28"/>
          <w:sz w:val="28"/>
          <w:szCs w:val="28"/>
          <w:rtl w:val="true"/>
          <w:lang w:bidi="fa-IR"/>
        </w:rPr>
        <w:t>اهتمّ الإسلام الذی هو دین الفطرة،بموضوع الزیارة اهتماماً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قدّمت الروایات الإسلامیة إرشادات قیّمة حول الزیارة بهدف الاستغلال الأمثل لهذه الأرضیة الفطریة لدی البشر باتّجاه نموّ الإنسانیة وازدهارها وبناء المجتمع المثالی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الملفتة للنظر فی روایات أهل البیت علیهم السّلام،هی أنّ معیار توصیتِهم بالزیارة وحثّهم علیها،تابِعٌ لمستوی تأثیرها ودورها فی البناء الفردی والاجتماعی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فکلّما کانت الزیارة أکثر فائدة لبناء المجتمع التوحیدی،کان التأکید علی أدائها أکثر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الأساس،فقد تمّ الحثّ علی زیارة الأقارب،أهل الإیمان،العلماء،أولیاء اللّه وخاصّة أهل البیت علیهم السّلام فی زمان حیاتهم وبعد مماتهم</w:t>
      </w:r>
      <w:r>
        <w:rPr>
          <w:rFonts w:eastAsia="IRNazanin" w:cs="IRNazanin"/>
          <w:color w:val="111111"/>
          <w:sz w:val="28"/>
          <w:szCs w:val="28"/>
          <w:rtl w:val="true"/>
          <w:lang w:bidi="fa-IR"/>
        </w:rPr>
        <w:t xml:space="preserve">. </w:t>
      </w:r>
      <w:bookmarkStart w:id="441" w:name="pg14251_152778"/>
    </w:p>
    <w:p>
      <w:pPr>
        <w:pStyle w:val="Heading4"/>
        <w:numPr>
          <w:ilvl w:val="3"/>
          <w:numId w:val="1"/>
        </w:numPr>
        <w:rPr/>
      </w:pPr>
      <w:bookmarkStart w:id="442" w:name="__RefHeading___Toc96922_1588784861"/>
      <w:bookmarkStart w:id="443" w:name="_Toc150"/>
      <w:bookmarkEnd w:id="441"/>
      <w:bookmarkEnd w:id="442"/>
      <w:r>
        <w:rPr>
          <w:rtl w:val="true"/>
        </w:rPr>
        <w:t>زیارة الأحیاء</w:t>
      </w:r>
      <w:bookmarkEnd w:id="443"/>
    </w:p>
    <w:p>
      <w:pPr>
        <w:pStyle w:val="BookText"/>
        <w:rPr/>
      </w:pPr>
      <w:r>
        <w:rPr>
          <w:rFonts w:ascii="IRNazanin" w:hAnsi="IRNazanin" w:eastAsia="IRNazanin"/>
          <w:color w:val="111111"/>
          <w:sz w:val="28"/>
          <w:sz w:val="28"/>
          <w:szCs w:val="28"/>
          <w:rtl w:val="true"/>
          <w:lang w:bidi="fa-IR"/>
        </w:rPr>
        <w:t xml:space="preserve">یبلغ تأثیر زیارة أهل الإیمان فی البناء الفردی والاجتماعی للإنسان حدّاً بحیث اعتُبرت فی بعض الروایات معادلة لزیارة اللّه تعالی أو زیارة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 النبوی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أخاهُ المُؤمِنَ إلی مَنزِلِهِ لا لِحاجَةٍ مِنهُ إلَیهِ،کُتِبَ مِن زُوّارِ اللّهِ،وکانَ حَقیقاً عَلَی اللّهِ أن یُکرِمَ زائِرَهُ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آخر عنه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زارَهُ أخاهُ فی بَیتِهِ قالَ اللّهُ عز و جل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ضَیفی وزائِری،عَلَیَّ قِراکَ،وقَد أوجَبتُ لَکَ الجَنَّةَ بِحُبِّکَ إیّاهُ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کما نقرأ فی روایة اخری عنه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عالِماً فَکَأَنَّما زارَنی</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جدیر بالذکر أنّ من آداب الزیارة وخاصّة زیارة الأقارب هی الإکرام</w:t>
      </w:r>
      <w:r>
        <w:rPr>
          <w:rFonts w:eastAsia="IRNazanin" w:cs="IRNazanin"/>
          <w:color w:val="111111"/>
          <w:sz w:val="28"/>
          <w:szCs w:val="28"/>
          <w:rtl w:val="true"/>
          <w:lang w:bidi="fa-IR"/>
        </w:rPr>
        <w:t xml:space="preserve">. </w:t>
      </w:r>
      <w:r>
        <w:rPr>
          <w:rStyle w:val="FootnoteAnchor"/>
          <w:rtl w:val="true"/>
        </w:rPr>
        <w:footnoteReference w:id="472"/>
      </w:r>
    </w:p>
    <w:p>
      <w:pPr>
        <w:pStyle w:val="Heading4"/>
        <w:numPr>
          <w:ilvl w:val="3"/>
          <w:numId w:val="1"/>
        </w:numPr>
        <w:rPr/>
      </w:pPr>
      <w:bookmarkStart w:id="444" w:name="__RefHeading___Toc96924_1588784861"/>
      <w:bookmarkStart w:id="445" w:name="_Toc151"/>
      <w:bookmarkEnd w:id="444"/>
      <w:r>
        <w:rPr>
          <w:rtl w:val="true"/>
        </w:rPr>
        <w:t>زیارة الأموات</w:t>
      </w:r>
      <w:bookmarkEnd w:id="44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الإسلام أنّ الإنسان یعیش بعد موته فی حیاة برزخیّة،ولذلک فإنّ زیارة الأموات لیست زیارة لأجسادهم النخرة والعاریة عن الروح،بل هی زیارة للأرواح التی تعیش فی عالم البرزخ والتی تفرح بزیارتها،وإنّ الارتباط بها یُلهم الإنسان الدروس والعبر،ویفیده فی حیاته المادّیة والمعنویة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ویبیّن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p>
    <w:p>
      <w:pPr>
        <w:pStyle w:val="BookText"/>
        <w:rPr/>
      </w:pPr>
      <w:r>
        <w:rPr>
          <w:rFonts w:ascii="IRNazanin" w:hAnsi="IRNazanin" w:eastAsia="IRNazanin"/>
          <w:color w:val="111111"/>
          <w:sz w:val="28"/>
          <w:sz w:val="28"/>
          <w:szCs w:val="28"/>
          <w:rtl w:val="true"/>
          <w:lang w:bidi="fa-IR"/>
        </w:rPr>
        <w:t>هو أفضل تلامیذ مدرسة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آثار زیارة الأموات وبرکاتها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زوروا مَوتاکُم؛فَإِنَّهُم یَفرَحونَ بِزِیارَتِکُم،وَلیَطلُبِ الرَّجُلُ حاجَتَهُ عِندَ قَبرِ أبیهِ واُمِّهِ بَعدَما یَدعو لَهُما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سیرة رسول اللّه صلّی اللّه علیه و آله </w:t>
      </w:r>
      <w:r>
        <w:rPr>
          <w:rStyle w:val="FootnoteAnchor"/>
          <w:rtl w:val="true"/>
        </w:rPr>
        <w:footnoteReference w:id="474"/>
      </w:r>
      <w:r>
        <w:rPr>
          <w:rFonts w:ascii="IRNazanin" w:hAnsi="IRNazanin" w:eastAsia="IRNazanin"/>
          <w:color w:val="111111"/>
          <w:sz w:val="28"/>
          <w:sz w:val="28"/>
          <w:szCs w:val="28"/>
          <w:rtl w:val="true"/>
          <w:lang w:bidi="fa-IR"/>
        </w:rPr>
        <w:t>تشهد أیضاً بأهمّیة زیارة الأموات والحضّ علیها، فقد جاء فی کتاب صحیح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کانَ لَیلَتُها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آخِرِ اللَّیلِ إلَی البَقیعِ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دارَ قَومٍ مُؤمِنینَ،وآتاکُم ما توعَدونَ غَداً مُؤَجَّلونَ،وإنّا إن شاءَ اللّهُ بِکُم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لِأَهلِ بَقیعِ الغَرقَدِ</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وروی عن الإمام علیّ علیه السّلام أنّه خاطب أهل القبور عند عودته من معرکة صفّین واقترابه من مقبرة الکوفة،قائلاً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الدِّیارِ الموحِشَةِ،وَالمَحالِّ المُقفِرَةِ،وَالقُبورِ المُظلِمَةِ،یا أهلَ التُّربَةِ، یا أهلَ الغُربَةِ،یا أهلَ الوَحدَةِ،یا أهلَ الوَحشَةِ،أنتُم لَنا فَرَطٌ سابِقٌ،ونَحنُ لَکُم تَبَعٌ لاحِقٌ،أمَّا الدّورُ فَقَد سُکِنَت،وأمّا الأَزواجُ فَقَد نُکِحَت،وأمَّا </w:t>
      </w:r>
      <w:bookmarkStart w:id="446" w:name="pg14251_152780"/>
    </w:p>
    <w:p>
      <w:pPr>
        <w:pStyle w:val="BookText"/>
        <w:rPr/>
      </w:pPr>
      <w:bookmarkEnd w:id="446"/>
      <w:r>
        <w:rPr>
          <w:rFonts w:ascii="Amiri" w:hAnsi="Amiri" w:eastAsia="Amiri" w:cs="Amiri"/>
          <w:color w:val="111111"/>
          <w:sz w:val="28"/>
          <w:sz w:val="28"/>
          <w:szCs w:val="28"/>
          <w:rtl w:val="true"/>
          <w:lang w:bidi="ar-SA"/>
        </w:rPr>
        <w:t>الأَموالُ فَقَد قُسِّمَت،هذا خَبَرُ ما عِندَنا،فَما خَبَرُ ما عِندَکُم؟</w:t>
      </w:r>
    </w:p>
    <w:p>
      <w:pPr>
        <w:pStyle w:val="BookText"/>
        <w:rPr/>
      </w:pPr>
      <w:r>
        <w:rPr>
          <w:rFonts w:ascii="Amiri" w:hAnsi="Amiri" w:eastAsia="Amiri" w:cs="Amiri"/>
          <w:color w:val="111111"/>
          <w:sz w:val="28"/>
          <w:sz w:val="28"/>
          <w:szCs w:val="28"/>
          <w:rtl w:val="true"/>
          <w:lang w:bidi="ar-SA"/>
        </w:rPr>
        <w:t>ثُمَّ التَفَتَ إلی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اذِنَ لَهُم فِی الکَلامِ لَأَخبَروکُم أنَّ خَیرَ الزّادِ التَّقوی</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47" w:name="__RefHeading___Toc96926_1588784861"/>
      <w:bookmarkStart w:id="448" w:name="_Toc152"/>
      <w:bookmarkEnd w:id="447"/>
      <w:r>
        <w:rPr>
          <w:rtl w:val="true"/>
        </w:rPr>
        <w:t>زیارة رسول اللّه صلّی اللّه علیه و آله وأهل البیت علیهم السّلام</w:t>
      </w:r>
      <w:bookmarkEnd w:id="448"/>
    </w:p>
    <w:p>
      <w:pPr>
        <w:pStyle w:val="BookText"/>
        <w:rPr/>
      </w:pPr>
      <w:r>
        <w:rPr>
          <w:rFonts w:ascii="IRNazanin" w:hAnsi="IRNazanin" w:eastAsia="IRNazanin"/>
          <w:color w:val="111111"/>
          <w:sz w:val="28"/>
          <w:sz w:val="28"/>
          <w:szCs w:val="28"/>
          <w:rtl w:val="true"/>
          <w:lang w:bidi="fa-IR"/>
        </w:rPr>
        <w:t>نظراً للدور المؤثّر والبارز للارتباط برسول اللّه صلّی اللّه علیه و آله وأهل بیته الطاهرین فی سعادة الإنسان دنیویّاً واُخرویّاً،فقد وردت التوصیة بزیارتهم أکثر من الآخرین فی حیاتهم وبعد مماتهم،وقد جاء فی الحدیث أنّ الإمام الحسین علیه السّلام سأل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زارَکَ؟</w:t>
      </w:r>
    </w:p>
    <w:p>
      <w:pPr>
        <w:pStyle w:val="BookText"/>
        <w:rPr/>
      </w:pPr>
      <w:r>
        <w:rPr>
          <w:rFonts w:ascii="Amiri" w:hAnsi="Amiri" w:eastAsia="Amiri" w:cs="Amiri"/>
          <w:color w:val="111111"/>
          <w:sz w:val="28"/>
          <w:sz w:val="28"/>
          <w:szCs w:val="28"/>
          <w:rtl w:val="true"/>
          <w:lang w:bidi="ar-SA"/>
        </w:rPr>
        <w:t>فأجاب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حَیّاً أومَیِّتاً أو زارَ أباکَ أو زارَ أخاکَ أو زارَکَ؛کانَ حَقّاً عَلَیَّ أن أزورَهُ یَومَ القِیامَةِ واُخلِّصَهُ مِن ذُنوبِهِ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کما روی عن الإمام الصادق علیه السّلام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زارَنا فی مَماتِنا فَکَأَنَّما زارَنا فی حَیاتِنا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Heading4"/>
        <w:numPr>
          <w:ilvl w:val="3"/>
          <w:numId w:val="1"/>
        </w:numPr>
        <w:rPr/>
      </w:pPr>
      <w:bookmarkStart w:id="449" w:name="__RefHeading___Toc96928_1588784861"/>
      <w:bookmarkStart w:id="450" w:name="_Toc153"/>
      <w:bookmarkEnd w:id="449"/>
      <w:r>
        <w:rPr>
          <w:rtl w:val="true"/>
        </w:rPr>
        <w:t>ثواب زیارة سیّد الشهداء علیه السّلام</w:t>
      </w:r>
      <w:bookmarkEnd w:id="45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ملاحظة الروایات التی وردت فی هذا القسم والتی جاءت فی فضیلة زیارة الإمام الحسین علیه السّلام ومقارنتها مع الروایات التی وردت بشأن فضیلة زیارة سائر أهل بیت الرسالة،یتبیّن بوضوح أنّها أوصت بزیارته وأکّدت علیها أکثر من زیارة </w:t>
      </w:r>
      <w:bookmarkStart w:id="451" w:name="pg14251_152781"/>
    </w:p>
    <w:p>
      <w:pPr>
        <w:pStyle w:val="BookText"/>
        <w:rPr/>
      </w:pPr>
      <w:bookmarkEnd w:id="451"/>
      <w:r>
        <w:rPr>
          <w:rFonts w:ascii="IRNazanin" w:hAnsi="IRNazanin" w:eastAsia="IRNazanin"/>
          <w:color w:val="111111"/>
          <w:sz w:val="28"/>
          <w:sz w:val="28"/>
          <w:szCs w:val="28"/>
          <w:rtl w:val="true"/>
          <w:lang w:bidi="fa-IR"/>
        </w:rPr>
        <w:t>الأئمّة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الروایات لا تصف زیارة سیّد الشهداء بأنّها أکثر الأعمال فضلاً وأنّها بمثابة زیارة اللّه ورسوله فحَسب،بل تصرّح بلزوم زیارته علی کلّ مؤمن معترف بإمامة أهل البیت علیهم السّلام،وأنّ القادر علی زیارته فی کربلاء ویمتنع عنها،یکون بذلک قد ترک حقّاً من حقوق اللّه ورسوله صلّی اللّه علیه و آله،وعقّ أهل البیت بهذا الجفاء،وبذلک فإنّه سیُحرم من الکثیر من الخیرات والبرکات وینقص إیمانه وعمره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الحثّ الأکید علی زیارته والتحذیر الشدید من ترکها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96930_1588784861"/>
      <w:bookmarkStart w:id="453" w:name="_Toc154"/>
      <w:bookmarkEnd w:id="452"/>
      <w:r>
        <w:rPr>
          <w:rtl w:val="true"/>
        </w:rPr>
        <w:t>البرکات العجیبة لزیارة سیّد الشهداء علیه السّلام</w:t>
      </w:r>
      <w:bookmarkEnd w:id="453"/>
    </w:p>
    <w:p>
      <w:pPr>
        <w:pStyle w:val="BookText"/>
        <w:rPr/>
      </w:pPr>
      <w:r>
        <w:rPr>
          <w:rFonts w:ascii="IRNazanin" w:hAnsi="IRNazanin" w:eastAsia="IRNazanin"/>
          <w:color w:val="111111"/>
          <w:sz w:val="28"/>
          <w:sz w:val="28"/>
          <w:szCs w:val="28"/>
          <w:rtl w:val="true"/>
          <w:lang w:bidi="fa-IR"/>
        </w:rPr>
        <w:t>إذا تمّت زیارة سیّد الشهداء علیه السّلام بآدابها وشروطها،فإنّها إکسیر یغیّر روح الإنسان وحیاته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إلی روایات هذا القسم فإنّ لزیارته علیه السّلام آثاراً وبرکات غزیرة،منها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ملائکة اللّه تولی احتراماً خاصّاً لزائر الإمام الحسین علیه السّلام،وأنّه سیکون مشمولاً بدعاء أهل البیت علیهم السّلام والملائکة </w:t>
      </w:r>
      <w:r>
        <w:rPr>
          <w:rStyle w:val="FootnoteAnchor"/>
          <w:rtl w:val="true"/>
        </w:rPr>
        <w:footnoteReference w:id="480"/>
      </w:r>
      <w:r>
        <w:rPr>
          <w:rFonts w:ascii="IRNazanin" w:hAnsi="IRNazanin" w:eastAsia="IRNazanin"/>
          <w:color w:val="111111"/>
          <w:sz w:val="28"/>
          <w:sz w:val="28"/>
          <w:szCs w:val="28"/>
          <w:rtl w:val="true"/>
          <w:lang w:bidi="fa-IR"/>
        </w:rPr>
        <w:t>،وأنّ اللّه تعالی یغفر ذنوب زائر الإمام الحسین علیه السّلام،ویطیل عمره،ویزید رزقه،ویزیل غمّه،ویدخل السرور علی قلبه،ویبدّل سیّئاته حسنات، ویسعده إن کان شقیّاً،ویشفع له رسول اللّه صلّی اللّه علیه و آله،ویأذن له بالشفاعة للآخرین، ویُحشر مع الحسین بن علیّ علیه السّلام،ویکون مع أهل البیت علیهم السّلام فی الجنّة،و بالتالی فإنّ فضائل زیارة الإمام الحسین علیه السّلام وبرکاتها لا تعدّ ولا تحصی</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وتبلغ برکات زیارته حدّاً بحیث إنّ زوّاره لاینحصرون فی أهل الأرض،بل إنّ أهل السماء والملائکة المقرّبین وأرواح الأنبیاء والصدّیقین یتوجّهون لزیارته </w:t>
      </w:r>
      <w:bookmarkStart w:id="454" w:name="pg14251_152782"/>
    </w:p>
    <w:p>
      <w:pPr>
        <w:pStyle w:val="BookText"/>
        <w:rPr/>
      </w:pPr>
      <w:bookmarkEnd w:id="454"/>
      <w:r>
        <w:rPr>
          <w:rFonts w:ascii="IRNazanin" w:hAnsi="IRNazanin" w:eastAsia="IRNazanin"/>
          <w:color w:val="111111"/>
          <w:sz w:val="28"/>
          <w:sz w:val="28"/>
          <w:szCs w:val="28"/>
          <w:rtl w:val="true"/>
          <w:lang w:bidi="fa-IR"/>
        </w:rPr>
        <w:t>باستمرار لینالوا من برکاتها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فقد وصف أتباع أهل البیت علیهم السّلام بأنّهم ینهلون من البرکات الغزیرة لزیارته علیه السّلام حتّی فی أحلک الظروف وأصعبها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زیارته وزائره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الأکید علی زیارته والتحذیر الشدید من ترکها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96932_1588784861"/>
      <w:bookmarkStart w:id="456" w:name="_Toc155"/>
      <w:bookmarkEnd w:id="455"/>
      <w:r>
        <w:rPr>
          <w:rtl w:val="true"/>
        </w:rPr>
        <w:t>الحکمة فی هذه الفضیلة والبرکة العظیمة</w:t>
      </w:r>
      <w:bookmarkEnd w:id="456"/>
    </w:p>
    <w:p>
      <w:pPr>
        <w:pStyle w:val="BookText"/>
        <w:rPr/>
      </w:pPr>
      <w:r>
        <w:rPr>
          <w:rFonts w:ascii="IRNazanin" w:hAnsi="IRNazanin" w:eastAsia="IRNazanin"/>
          <w:color w:val="111111"/>
          <w:sz w:val="28"/>
          <w:sz w:val="28"/>
          <w:szCs w:val="28"/>
          <w:rtl w:val="true"/>
          <w:lang w:bidi="fa-IR"/>
        </w:rPr>
        <w:t>البحث المهّم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الحکمة فی ذکر کلّ تلک الفضائل والبرکات لزیارة سیّد الشهداء؟ولماذا لم تَحظَ زیارة سائر أهل البیت علیهم السّلام بهذا المستوی من التوصیة والتأکید حتّی زیارة رسول اللّه صلّی اللّه علیه و آله وأمیر المؤمنین علیه السّلام مع شرافتهما علیه؟</w:t>
      </w:r>
    </w:p>
    <w:p>
      <w:pPr>
        <w:pStyle w:val="BookText"/>
        <w:rPr/>
      </w:pPr>
      <w:r>
        <w:rPr>
          <w:rFonts w:ascii="IRNazanin" w:hAnsi="IRNazanin" w:eastAsia="IRNazanin"/>
          <w:color w:val="111111"/>
          <w:sz w:val="28"/>
          <w:sz w:val="28"/>
          <w:szCs w:val="28"/>
          <w:rtl w:val="true"/>
          <w:lang w:bidi="fa-IR"/>
        </w:rPr>
        <w:t>أشرنا فیما سبق إلی أنّ المعیار فی الحثّ علی الزیارة فی روایات أهل البیت علیهم السّلام هو مدی تأثیرها فی البناء الفردی والاجتماعی،وعلی هذا الأساس فإنّ علینا أن نبحث عن حکمة کلّ تلک الفضیلة والبرکة التی ذُکرت لزیارة الإمام الحسین علیه السّلام فی دورها فی بناء المجتمع التوحیدی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حکمة زیارة سیّد الشهداء،وحکمة استمرار إقامة العزاء له، وحکمة شهادته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أوضحنا قبل ذلک </w:t>
      </w:r>
      <w:r>
        <w:rPr>
          <w:rStyle w:val="FootnoteAnchor"/>
          <w:rtl w:val="true"/>
        </w:rPr>
        <w:footnoteReference w:id="483"/>
      </w:r>
      <w:r>
        <w:rPr>
          <w:rFonts w:ascii="IRNazanin" w:hAnsi="IRNazanin" w:eastAsia="IRNazanin"/>
          <w:color w:val="111111"/>
          <w:sz w:val="28"/>
          <w:sz w:val="28"/>
          <w:szCs w:val="28"/>
          <w:rtl w:val="true"/>
          <w:lang w:bidi="fa-IR"/>
        </w:rPr>
        <w:t>أنّ أهمّ أهداف الإمام الحسین علیه السّلام فی شهادته،هو إزالة الجهل من المجتمع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والملاحظة التی تستحقّ الاهتمام أنّ هذه الحکمة رویت عن الإمام الصادق علیه السّلام خلال زیارة الأربعین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 مُهجَتَهُ فیکَ،لِیَستَنقِذَ عِبادَکَ مِنَ الجَهالَةِ،وحَیرَةِ الضَّلالَةِ</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ذلک،فإنّ الحکمة من بیان الفضائل والبرکات لزیارته علیه السّلام،هی أنّ </w:t>
      </w:r>
      <w:bookmarkStart w:id="457" w:name="pg14251_152783"/>
    </w:p>
    <w:p>
      <w:pPr>
        <w:pStyle w:val="BookText"/>
        <w:rPr/>
      </w:pPr>
      <w:bookmarkEnd w:id="457"/>
      <w:r>
        <w:rPr>
          <w:rFonts w:ascii="IRNazanin" w:hAnsi="IRNazanin" w:eastAsia="IRNazanin"/>
          <w:color w:val="111111"/>
          <w:sz w:val="28"/>
          <w:sz w:val="28"/>
          <w:szCs w:val="28"/>
          <w:rtl w:val="true"/>
          <w:lang w:bidi="fa-IR"/>
        </w:rPr>
        <w:t>زیارة الإمام الحسین علیه السّلام إذا کانت مقرونة بالآداب التی سنُشیر إلیها،هی نظیر إقامة العزاء الهادف له،تلعب دوراً فعّالاً لانظیر له فی إحیاء ثقافة الشهادة الأصیلة،وهی بمثابة تهیئة الأرضیّة لحکومة الإسلام العالمیة بقیادة أهل بیت الرسالة،وأمّا زیارة سائر أهل البیت علیه السّلام فلا یمکنها أن تؤدّی مثل هذا الدور</w:t>
      </w:r>
      <w:r>
        <w:rPr>
          <w:rFonts w:eastAsia="IRNazanin" w:cs="IRNazanin"/>
          <w:color w:val="111111"/>
          <w:sz w:val="28"/>
          <w:szCs w:val="28"/>
          <w:rtl w:val="true"/>
          <w:lang w:bidi="fa-IR"/>
        </w:rPr>
        <w:t>.</w:t>
      </w:r>
    </w:p>
    <w:p>
      <w:pPr>
        <w:pStyle w:val="Heading4"/>
        <w:numPr>
          <w:ilvl w:val="3"/>
          <w:numId w:val="1"/>
        </w:numPr>
        <w:rPr/>
      </w:pPr>
      <w:bookmarkStart w:id="458" w:name="__RefHeading___Toc96934_1588784861"/>
      <w:bookmarkStart w:id="459" w:name="_Toc156"/>
      <w:bookmarkEnd w:id="458"/>
      <w:r>
        <w:rPr>
          <w:rtl w:val="true"/>
        </w:rPr>
        <w:t>أهمّ آداب زیارة سیّد الشهداء علیه السّلام</w:t>
      </w:r>
      <w:bookmarkEnd w:id="459"/>
    </w:p>
    <w:p>
      <w:pPr>
        <w:pStyle w:val="BookText"/>
        <w:rPr/>
      </w:pP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ذکرت فی روایات أهل البیت علیهم السّلام إرشاداتٌ بشأن آداب زیارة الإمام الحسین علیه السّلام، یؤدّی الالتزام بها إلی التمتّع ببرکات زیارته بصورة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مقابل ذلک فإنّ عدم الالتفات إلیها یقلّل من حظّ الزائر من تلک 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یمکن القول بأنّ المراد من اختلاف الروایات فی بیان مقدار ثواب زیارته وبرکاتها هو بلحاظ امور من قبیل اختلاف مراتب الزائرین فی رعایة آداب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حال،فإنّ آداب زیارته علیه السّلام تنقسم بشکل عامّ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الباطنیة والآداب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نحن نشیر هنا إلی أهمّها</w:t>
      </w:r>
      <w:r>
        <w:rPr>
          <w:rFonts w:eastAsia="IRNazanin" w:cs="IRNazanin"/>
          <w:color w:val="111111"/>
          <w:sz w:val="28"/>
          <w:szCs w:val="28"/>
          <w:rtl w:val="true"/>
          <w:lang w:bidi="fa-IR"/>
        </w:rPr>
        <w:t>:</w:t>
      </w:r>
    </w:p>
    <w:p>
      <w:pPr>
        <w:pStyle w:val="Heading4"/>
        <w:numPr>
          <w:ilvl w:val="3"/>
          <w:numId w:val="1"/>
        </w:numPr>
        <w:rPr/>
      </w:pPr>
      <w:bookmarkStart w:id="460" w:name="__RefHeading___Toc96936_1588784861"/>
      <w:bookmarkStart w:id="461" w:name="_Toc157"/>
      <w:bookmarkEnd w:id="460"/>
      <w:r>
        <w:rPr>
          <w:rtl w:val="true"/>
        </w:rPr>
        <w:t>الآداب الباطنیة للزیارة</w:t>
      </w:r>
      <w:bookmarkEnd w:id="461"/>
    </w:p>
    <w:p>
      <w:pPr>
        <w:pStyle w:val="Heading5"/>
        <w:numPr>
          <w:ilvl w:val="4"/>
          <w:numId w:val="1"/>
        </w:numPr>
        <w:rPr/>
      </w:pPr>
      <w:bookmarkStart w:id="462" w:name="__RefHeading___Toc96938_1588784861"/>
      <w:bookmarkStart w:id="463" w:name="_Toc158"/>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هذه المجموعة من الآداب تمثّل فی الحقیقة روح الزیارة ولبّها وباطنها؛إذ ما أکثر ما یحرم الزائر من ثواب الزیارة من دونها،وهذه الآداب هی</w:t>
      </w:r>
      <w:r>
        <w:rPr>
          <w:rFonts w:eastAsia="IRNazanin" w:cs="IRNazanin"/>
          <w:color w:val="111111"/>
          <w:sz w:val="28"/>
          <w:szCs w:val="28"/>
          <w:rtl w:val="true"/>
          <w:lang w:bidi="fa-IR"/>
        </w:rPr>
        <w:t>:</w:t>
      </w:r>
    </w:p>
    <w:p>
      <w:pPr>
        <w:pStyle w:val="Heading5"/>
        <w:numPr>
          <w:ilvl w:val="4"/>
          <w:numId w:val="1"/>
        </w:numPr>
        <w:rPr/>
      </w:pPr>
      <w:bookmarkStart w:id="464" w:name="__RefHeading___Toc96940_1588784861"/>
      <w:bookmarkStart w:id="465" w:name="_Toc159"/>
      <w:bookmarkEnd w:id="464"/>
      <w:r>
        <w:rPr/>
        <w:t>1</w:t>
      </w:r>
      <w:r>
        <w:rPr>
          <w:rtl w:val="true"/>
        </w:rPr>
        <w:t>.</w:t>
      </w:r>
      <w:r>
        <w:rPr>
          <w:rtl w:val="true"/>
        </w:rPr>
        <w:t>المعرفة</w:t>
      </w:r>
      <w:bookmarkEnd w:id="46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بعض الروایات اشتراط الانتفاع من برکات زیارة سیّد الشهداء بمعرفة حقّه،وهذا الشرط فی الحقیقة یضع الزیارة باتّجاه هدفها الرئیس؛وهو إزالة الجهل</w:t>
      </w:r>
      <w:r>
        <w:rPr>
          <w:rFonts w:eastAsia="IRNazanin" w:cs="IRNazanin"/>
          <w:color w:val="111111"/>
          <w:sz w:val="28"/>
          <w:szCs w:val="28"/>
          <w:rtl w:val="true"/>
          <w:lang w:bidi="fa-IR"/>
        </w:rPr>
        <w:t xml:space="preserve">. </w:t>
      </w:r>
      <w:bookmarkStart w:id="466" w:name="pg14251_152784"/>
    </w:p>
    <w:p>
      <w:pPr>
        <w:pStyle w:val="BookText"/>
        <w:rPr/>
      </w:pPr>
      <w:bookmarkEnd w:id="466"/>
      <w:r>
        <w:rPr>
          <w:rFonts w:ascii="IRNazanin" w:hAnsi="IRNazanin" w:eastAsia="IRNazanin"/>
          <w:color w:val="111111"/>
          <w:sz w:val="28"/>
          <w:sz w:val="28"/>
          <w:szCs w:val="28"/>
          <w:rtl w:val="true"/>
          <w:lang w:bidi="fa-IR"/>
        </w:rPr>
        <w:t>وبناءً علی ذلک فإنّ الأدب الأوّل الذی یجب علی زائر الإمام الحسین علیه السّلام الالتفات إلیه هو أن یعرف حقّه علیه السّلام،ولماذا استُشهد،وما هو واجبه لإقامة حقّه؟</w:t>
      </w:r>
    </w:p>
    <w:p>
      <w:pPr>
        <w:pStyle w:val="BookText"/>
        <w:rPr/>
      </w:pPr>
      <w:r>
        <w:rPr>
          <w:rFonts w:ascii="IRNazanin" w:hAnsi="IRNazanin" w:eastAsia="IRNazanin"/>
          <w:color w:val="111111"/>
          <w:sz w:val="28"/>
          <w:sz w:val="28"/>
          <w:szCs w:val="28"/>
          <w:rtl w:val="true"/>
          <w:lang w:bidi="fa-IR"/>
        </w:rPr>
        <w:t>ومعرفة الإجابة علی هذه الأسئلة،من شأنها أن تحیی ثقافة عاشوراء والنهضة الحسینیة فی المجتمع،وتضع الزائر الحقیقی فی طریق تحقیق الأهداف السامیة لهذه النهضة،وبذلک فکلّما کانت معرفة الزائر أکبر،کان انتفاعه من برکات الزیارة أکثر</w:t>
      </w:r>
      <w:r>
        <w:rPr>
          <w:rFonts w:eastAsia="IRNazanin" w:cs="IRNazanin"/>
          <w:color w:val="111111"/>
          <w:sz w:val="28"/>
          <w:szCs w:val="28"/>
          <w:rtl w:val="true"/>
          <w:lang w:bidi="fa-IR"/>
        </w:rPr>
        <w:t>.</w:t>
      </w:r>
    </w:p>
    <w:p>
      <w:pPr>
        <w:pStyle w:val="Heading5"/>
        <w:numPr>
          <w:ilvl w:val="4"/>
          <w:numId w:val="1"/>
        </w:numPr>
        <w:rPr/>
      </w:pPr>
      <w:bookmarkStart w:id="467" w:name="__RefHeading___Toc96942_1588784861"/>
      <w:bookmarkStart w:id="468" w:name="_Toc160"/>
      <w:bookmarkEnd w:id="467"/>
      <w:r>
        <w:rPr/>
        <w:t>2</w:t>
      </w:r>
      <w:r>
        <w:rPr>
          <w:rtl w:val="true"/>
        </w:rPr>
        <w:t>.</w:t>
      </w:r>
      <w:r>
        <w:rPr>
          <w:rtl w:val="true"/>
        </w:rPr>
        <w:t>الإخلاص</w:t>
      </w:r>
      <w:bookmarkEnd w:id="468"/>
    </w:p>
    <w:p>
      <w:pPr>
        <w:pStyle w:val="BookText"/>
        <w:rPr/>
      </w:pPr>
      <w:r>
        <w:rPr>
          <w:rFonts w:ascii="IRNazanin" w:hAnsi="IRNazanin" w:eastAsia="IRNazanin"/>
          <w:color w:val="111111"/>
          <w:sz w:val="28"/>
          <w:sz w:val="28"/>
          <w:szCs w:val="28"/>
          <w:rtl w:val="true"/>
          <w:lang w:bidi="fa-IR"/>
        </w:rPr>
        <w:t>یعدّ الإخلاص أهمّ شرط للانتفاع بالعبادة بعد المعرفة،والإخلاص له مراتب متعدّدة کالمعرفة،ویتمتّع الزائر ببرکات الزیارة حسب مستوی تلک المعرفة</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p>
    <w:p>
      <w:pPr>
        <w:pStyle w:val="Heading5"/>
        <w:numPr>
          <w:ilvl w:val="4"/>
          <w:numId w:val="1"/>
        </w:numPr>
        <w:rPr/>
      </w:pPr>
      <w:bookmarkStart w:id="469" w:name="__RefHeading___Toc96944_1588784861"/>
      <w:bookmarkStart w:id="470" w:name="_Toc161"/>
      <w:bookmarkEnd w:id="469"/>
      <w:r>
        <w:rPr/>
        <w:t>3</w:t>
      </w:r>
      <w:r>
        <w:rPr>
          <w:rtl w:val="true"/>
        </w:rPr>
        <w:t>.</w:t>
      </w:r>
      <w:r>
        <w:rPr>
          <w:rtl w:val="true"/>
        </w:rPr>
        <w:t>حضور القلب والخشوع</w:t>
      </w:r>
      <w:bookmarkEnd w:id="470"/>
    </w:p>
    <w:p>
      <w:pPr>
        <w:pStyle w:val="BookText"/>
        <w:rPr/>
      </w:pPr>
      <w:r>
        <w:rPr>
          <w:rFonts w:ascii="IRNazanin" w:hAnsi="IRNazanin" w:eastAsia="IRNazanin"/>
          <w:color w:val="111111"/>
          <w:sz w:val="28"/>
          <w:sz w:val="28"/>
          <w:szCs w:val="28"/>
          <w:rtl w:val="true"/>
          <w:lang w:bidi="fa-IR"/>
        </w:rPr>
        <w:t xml:space="preserve">لا تتحقّق حقیقة الزیارة إلّابحضور القلب فی محضر الإمام،وبظهور هذا الإحساس لدی الزائر،یحصل له أدبٌ آخر،وهو 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الطاعة والتسلیم</w:t>
      </w:r>
      <w:r>
        <w:rPr>
          <w:rFonts w:eastAsia="IRNazanin" w:cs="IRNazanin"/>
          <w:color w:val="111111"/>
          <w:sz w:val="28"/>
          <w:szCs w:val="28"/>
          <w:rtl w:val="true"/>
          <w:lang w:bidi="fa-IR"/>
        </w:rPr>
        <w:t xml:space="preserve">). </w:t>
      </w:r>
      <w:r>
        <w:rPr>
          <w:rStyle w:val="FootnoteAnchor"/>
          <w:rtl w:val="true"/>
        </w:rPr>
        <w:footnoteReference w:id="487"/>
      </w:r>
    </w:p>
    <w:p>
      <w:pPr>
        <w:pStyle w:val="Heading5"/>
        <w:numPr>
          <w:ilvl w:val="4"/>
          <w:numId w:val="1"/>
        </w:numPr>
        <w:rPr/>
      </w:pPr>
      <w:bookmarkStart w:id="471" w:name="__RefHeading___Toc96946_1588784861"/>
      <w:bookmarkStart w:id="472" w:name="_Toc162"/>
      <w:bookmarkEnd w:id="471"/>
      <w:r>
        <w:rPr/>
        <w:t>4</w:t>
      </w:r>
      <w:r>
        <w:rPr>
          <w:rtl w:val="true"/>
        </w:rPr>
        <w:t>.</w:t>
      </w:r>
      <w:r>
        <w:rPr>
          <w:rtl w:val="true"/>
        </w:rPr>
        <w:t>الشوق</w:t>
      </w:r>
      <w:bookmarkEnd w:id="472"/>
    </w:p>
    <w:p>
      <w:pPr>
        <w:pStyle w:val="BookText"/>
        <w:rPr/>
      </w:pPr>
      <w:r>
        <w:rPr>
          <w:rFonts w:ascii="IRNazanin" w:hAnsi="IRNazanin" w:eastAsia="IRNazanin"/>
          <w:color w:val="111111"/>
          <w:sz w:val="28"/>
          <w:sz w:val="28"/>
          <w:szCs w:val="28"/>
          <w:rtl w:val="true"/>
          <w:lang w:bidi="fa-IR"/>
        </w:rPr>
        <w:t>من الآداب الاُخری لزیارة الإمام الحسین علیه السّلام الشوق للزیارة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وتمتدّ جذور هذا الأدب فی المحبّة والمعرفة؛فکلّما زادت معرفة الإنسان بسیّد الشهداء،ازدادت محبّته فی قلبه،واشتاق لزیارته علیه السّلام بصورة أکبر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فقد ورد فی الروایات التی جاءت فی هذا القسم،أنّ الذین یتوجّهون لزیارة الإمام الحسین علیه السّلام بشوق أکبر،یقفون فی صفّ أصحابه،ویکونون تحت لوائه </w:t>
      </w:r>
      <w:bookmarkStart w:id="473" w:name="pg14251_152785"/>
    </w:p>
    <w:p>
      <w:pPr>
        <w:pStyle w:val="BookText"/>
        <w:rPr/>
      </w:pPr>
      <w:bookmarkEnd w:id="473"/>
      <w:r>
        <w:rPr>
          <w:rFonts w:ascii="IRNazanin" w:hAnsi="IRNazanin" w:eastAsia="IRNazanin"/>
          <w:color w:val="111111"/>
          <w:sz w:val="28"/>
          <w:sz w:val="28"/>
          <w:szCs w:val="28"/>
          <w:rtl w:val="true"/>
          <w:lang w:bidi="fa-IR"/>
        </w:rPr>
        <w:t>یوم القیامة،کما سیکونون معه فی الجنّة</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w:t>
      </w:r>
    </w:p>
    <w:p>
      <w:pPr>
        <w:pStyle w:val="Heading5"/>
        <w:numPr>
          <w:ilvl w:val="4"/>
          <w:numId w:val="1"/>
        </w:numPr>
        <w:rPr/>
      </w:pPr>
      <w:bookmarkStart w:id="474" w:name="__RefHeading___Toc96948_1588784861"/>
      <w:bookmarkStart w:id="475" w:name="_Toc163"/>
      <w:bookmarkEnd w:id="474"/>
      <w:r>
        <w:rPr/>
        <w:t>5</w:t>
      </w:r>
      <w:r>
        <w:rPr>
          <w:rtl w:val="true"/>
        </w:rPr>
        <w:t>.</w:t>
      </w:r>
      <w:r>
        <w:rPr>
          <w:rtl w:val="true"/>
        </w:rPr>
        <w:t>الحزن</w:t>
      </w:r>
      <w:bookmarkEnd w:id="475"/>
    </w:p>
    <w:p>
      <w:pPr>
        <w:pStyle w:val="BookText"/>
        <w:rPr/>
      </w:pPr>
      <w:r>
        <w:rPr>
          <w:rFonts w:ascii="IRNazanin" w:hAnsi="IRNazanin" w:eastAsia="IRNazanin"/>
          <w:color w:val="111111"/>
          <w:sz w:val="28"/>
          <w:sz w:val="28"/>
          <w:szCs w:val="28"/>
          <w:rtl w:val="true"/>
          <w:lang w:bidi="fa-IR"/>
        </w:rPr>
        <w:t>ورد التأکید فی عددٍ من الروایات علی أنّ زائر الإمام الحسین علیه السّلام یجب أن یزوره بقلب حزین ووجه أشعث أغبر،وهو علامة أصحاب المصیبة</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وهذا الأدب هو فی الحقیقة حصیلة المعرفة والمحبّة،فمن عرف الإمام فأحبّه فمن الطبیعی أن یسیطر علیه الحزن والغمّ وتبدو علی وجهه آثار الحزن حینما یتوجّه لزیارته،ویجسّد شهادته أمام أنظاره</w:t>
      </w:r>
      <w:r>
        <w:rPr>
          <w:rFonts w:eastAsia="IRNazanin" w:cs="IRNazanin"/>
          <w:color w:val="111111"/>
          <w:sz w:val="28"/>
          <w:szCs w:val="28"/>
          <w:rtl w:val="true"/>
          <w:lang w:bidi="fa-IR"/>
        </w:rPr>
        <w:t>.</w:t>
      </w:r>
    </w:p>
    <w:p>
      <w:pPr>
        <w:pStyle w:val="Heading4"/>
        <w:numPr>
          <w:ilvl w:val="3"/>
          <w:numId w:val="1"/>
        </w:numPr>
        <w:rPr/>
      </w:pPr>
      <w:bookmarkStart w:id="476" w:name="__RefHeading___Toc96950_1588784861"/>
      <w:bookmarkStart w:id="477" w:name="_Toc164"/>
      <w:bookmarkEnd w:id="476"/>
      <w:r>
        <w:rPr>
          <w:rtl w:val="true"/>
        </w:rPr>
        <w:t>الآداب الظاهریة للزیارة</w:t>
      </w:r>
      <w:bookmarkEnd w:id="477"/>
    </w:p>
    <w:p>
      <w:pPr>
        <w:pStyle w:val="Heading5"/>
        <w:numPr>
          <w:ilvl w:val="4"/>
          <w:numId w:val="1"/>
        </w:numPr>
        <w:rPr/>
      </w:pPr>
      <w:bookmarkStart w:id="478" w:name="__RefHeading___Toc96952_1588784861"/>
      <w:bookmarkStart w:id="479" w:name="_Toc165"/>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علی الرغم من أنّ أهمّیة هذه الآداب لیست بمستوی أهمّیة الآداب الباطنیة،إلّاأنّ رعایتها تهیّئ الأرضیة لتحقّق عدد من الآداب الباطنیة والانتفاع الکامل من برکاتها، وأهمّ هذه الآداب</w:t>
      </w:r>
      <w:r>
        <w:rPr>
          <w:rFonts w:eastAsia="IRNazanin" w:cs="IRNazanin"/>
          <w:color w:val="111111"/>
          <w:sz w:val="28"/>
          <w:szCs w:val="28"/>
          <w:rtl w:val="true"/>
          <w:lang w:bidi="fa-IR"/>
        </w:rPr>
        <w:t>:</w:t>
      </w:r>
    </w:p>
    <w:p>
      <w:pPr>
        <w:pStyle w:val="Heading5"/>
        <w:numPr>
          <w:ilvl w:val="4"/>
          <w:numId w:val="1"/>
        </w:numPr>
        <w:rPr/>
      </w:pPr>
      <w:bookmarkStart w:id="480" w:name="__RefHeading___Toc96954_1588784861"/>
      <w:bookmarkStart w:id="481" w:name="_Toc166"/>
      <w:bookmarkEnd w:id="480"/>
      <w:r>
        <w:rPr/>
        <w:t>1</w:t>
      </w:r>
      <w:r>
        <w:rPr>
          <w:rtl w:val="true"/>
        </w:rPr>
        <w:t>.</w:t>
      </w:r>
      <w:r>
        <w:rPr>
          <w:rtl w:val="true"/>
        </w:rPr>
        <w:t>الغسل</w:t>
      </w:r>
      <w:bookmarkEnd w:id="481"/>
    </w:p>
    <w:p>
      <w:pPr>
        <w:pStyle w:val="BookText"/>
        <w:rPr/>
      </w:pPr>
      <w:r>
        <w:rPr>
          <w:rFonts w:ascii="IRNazanin" w:hAnsi="IRNazanin" w:eastAsia="IRNazanin"/>
          <w:color w:val="111111"/>
          <w:sz w:val="28"/>
          <w:sz w:val="28"/>
          <w:szCs w:val="28"/>
          <w:rtl w:val="true"/>
          <w:lang w:bidi="fa-IR"/>
        </w:rPr>
        <w:t>إنّ غسل الزیارة لا یطهّر ظاهر الزائر وحسب،بل إنّه یستلزم التطهّر من الذنوب والطهارة المعنویة أیضاً</w:t>
      </w:r>
      <w:r>
        <w:rPr>
          <w:rFonts w:eastAsia="IRNazanin" w:cs="IRNazanin"/>
          <w:color w:val="111111"/>
          <w:sz w:val="28"/>
          <w:szCs w:val="28"/>
          <w:rtl w:val="true"/>
          <w:lang w:bidi="fa-IR"/>
        </w:rPr>
        <w:t xml:space="preserve">. </w:t>
      </w:r>
      <w:r>
        <w:rPr>
          <w:rStyle w:val="FootnoteAnchor"/>
          <w:rtl w:val="true"/>
        </w:rPr>
        <w:footnoteReference w:id="490"/>
      </w:r>
    </w:p>
    <w:p>
      <w:pPr>
        <w:pStyle w:val="Heading5"/>
        <w:numPr>
          <w:ilvl w:val="4"/>
          <w:numId w:val="1"/>
        </w:numPr>
        <w:rPr/>
      </w:pPr>
      <w:bookmarkStart w:id="482" w:name="__RefHeading___Toc96956_1588784861"/>
      <w:bookmarkStart w:id="483" w:name="_Toc167"/>
      <w:bookmarkEnd w:id="482"/>
      <w:r>
        <w:rPr/>
        <w:t>2</w:t>
      </w:r>
      <w:r>
        <w:rPr>
          <w:rtl w:val="true"/>
        </w:rPr>
        <w:t>.</w:t>
      </w:r>
      <w:r>
        <w:rPr>
          <w:rtl w:val="true"/>
        </w:rPr>
        <w:t>لبس أطهر الثیاب</w:t>
      </w:r>
      <w:bookmarkEnd w:id="48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التوصیة فی بعض الروایات بلبس الثیاب النظیفة بعد الغسل،ثمّ التوجّه </w:t>
      </w:r>
      <w:bookmarkStart w:id="484" w:name="pg14251_152786"/>
    </w:p>
    <w:p>
      <w:pPr>
        <w:pStyle w:val="BookText"/>
        <w:rPr/>
      </w:pPr>
      <w:bookmarkEnd w:id="484"/>
      <w:r>
        <w:rPr>
          <w:rFonts w:ascii="IRNazanin" w:hAnsi="IRNazanin" w:eastAsia="IRNazanin"/>
          <w:color w:val="111111"/>
          <w:sz w:val="28"/>
          <w:sz w:val="28"/>
          <w:szCs w:val="28"/>
          <w:rtl w:val="true"/>
          <w:lang w:bidi="fa-IR"/>
        </w:rPr>
        <w:t>للزیارة</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أوصی قسم آخر من الروایات بارتداء أنظف الملابس وأطهرها، ولاشکّ فی أنّ المناسب لحضور الإنسان فی محضر الإمام علیه السّلام هو ارتداء أنظف الثیاب وأطهرها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85" w:name="__RefHeading___Toc96958_1588784861"/>
      <w:bookmarkStart w:id="486" w:name="_Toc168"/>
      <w:bookmarkEnd w:id="485"/>
      <w:r>
        <w:rPr/>
        <w:t>3</w:t>
      </w:r>
      <w:r>
        <w:rPr>
          <w:rtl w:val="true"/>
        </w:rPr>
        <w:t>.</w:t>
      </w:r>
      <w:r>
        <w:rPr>
          <w:rtl w:val="true"/>
        </w:rPr>
        <w:t>تجنّب التعطّر والزینة</w:t>
      </w:r>
      <w:bookmarkEnd w:id="486"/>
    </w:p>
    <w:p>
      <w:pPr>
        <w:pStyle w:val="BookText"/>
        <w:rPr/>
      </w:pPr>
      <w:r>
        <w:rPr>
          <w:rFonts w:ascii="IRNazanin" w:hAnsi="IRNazanin" w:eastAsia="IRNazanin"/>
          <w:color w:val="111111"/>
          <w:sz w:val="28"/>
          <w:sz w:val="28"/>
          <w:szCs w:val="28"/>
          <w:rtl w:val="true"/>
          <w:lang w:bidi="fa-IR"/>
        </w:rPr>
        <w:t>یجب أن تکون الهیئة الظاهریّة للزائر متناسبة مع الحضور فی مراقد الشهداء،ولذلک فإنّ أدب الحضور یستوجب ألّایزیّن الزائر نفسه،بل وأن یدخل المشهد الشریف بوجهٍ مغبرّ وحزین</w:t>
      </w:r>
      <w:r>
        <w:rPr>
          <w:rFonts w:eastAsia="IRNazanin" w:cs="IRNazanin"/>
          <w:color w:val="111111"/>
          <w:sz w:val="28"/>
          <w:szCs w:val="28"/>
          <w:rtl w:val="true"/>
          <w:lang w:bidi="fa-IR"/>
        </w:rPr>
        <w:t xml:space="preserve">. </w:t>
      </w:r>
      <w:r>
        <w:rPr>
          <w:rStyle w:val="FootnoteAnchor"/>
          <w:rtl w:val="true"/>
        </w:rPr>
        <w:footnoteReference w:id="492"/>
      </w:r>
    </w:p>
    <w:p>
      <w:pPr>
        <w:pStyle w:val="Heading5"/>
        <w:numPr>
          <w:ilvl w:val="4"/>
          <w:numId w:val="1"/>
        </w:numPr>
        <w:rPr/>
      </w:pPr>
      <w:bookmarkStart w:id="487" w:name="__RefHeading___Toc96960_1588784861"/>
      <w:bookmarkStart w:id="488" w:name="_Toc169"/>
      <w:bookmarkEnd w:id="487"/>
      <w:r>
        <w:rPr/>
        <w:t>4</w:t>
      </w:r>
      <w:r>
        <w:rPr>
          <w:rtl w:val="true"/>
        </w:rPr>
        <w:t>.</w:t>
      </w:r>
      <w:r>
        <w:rPr>
          <w:rtl w:val="true"/>
        </w:rPr>
        <w:t>الصمت</w:t>
      </w:r>
      <w:bookmarkEnd w:id="488"/>
    </w:p>
    <w:p>
      <w:pPr>
        <w:pStyle w:val="BookText"/>
        <w:rPr/>
      </w:pPr>
      <w:r>
        <w:rPr>
          <w:rFonts w:ascii="IRNazanin" w:hAnsi="IRNazanin" w:eastAsia="IRNazanin"/>
          <w:color w:val="111111"/>
          <w:sz w:val="28"/>
          <w:sz w:val="28"/>
          <w:szCs w:val="28"/>
          <w:rtl w:val="true"/>
          <w:lang w:bidi="fa-IR"/>
        </w:rPr>
        <w:t>ورد فی روایة عن الإمام الصادق علیه السّلام أنّه ینبغی للزائر عند زیارة سیّد الشهداء أن یلتزم الصمت تأسّیاً بالملائکة الحاضرین فی مشهده الطاهر،وألّا یتکلّم إلّا بالخیر</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ویبدو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قراءة الزیارة والصلاة والدعاء والذکر وما إلی ذلک</w:t>
      </w:r>
      <w:r>
        <w:rPr>
          <w:rFonts w:eastAsia="IRNazanin" w:cs="IRNazanin"/>
          <w:color w:val="111111"/>
          <w:sz w:val="28"/>
          <w:szCs w:val="28"/>
          <w:rtl w:val="true"/>
          <w:lang w:bidi="fa-IR"/>
        </w:rPr>
        <w:t>.</w:t>
      </w:r>
    </w:p>
    <w:p>
      <w:pPr>
        <w:pStyle w:val="Heading5"/>
        <w:numPr>
          <w:ilvl w:val="4"/>
          <w:numId w:val="1"/>
        </w:numPr>
        <w:rPr/>
      </w:pPr>
      <w:bookmarkStart w:id="489" w:name="__RefHeading___Toc96962_1588784861"/>
      <w:bookmarkStart w:id="490" w:name="_Toc170"/>
      <w:bookmarkEnd w:id="489"/>
      <w:r>
        <w:rPr/>
        <w:t>5</w:t>
      </w:r>
      <w:r>
        <w:rPr>
          <w:rtl w:val="true"/>
        </w:rPr>
        <w:t>.</w:t>
      </w:r>
      <w:r>
        <w:rPr>
          <w:rtl w:val="true"/>
        </w:rPr>
        <w:t>الطمأنینة والوقار</w:t>
      </w:r>
      <w:bookmarkEnd w:id="49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آداب زیارة سیّد الشهداء،أن یمشی الزائر إلی مشهده الطاهر بطمأنینة ووقار، وأن یقصر خطاه ولا یعجل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ورعایة هذا الأدب یؤدّی إلی حضور قلب الزائر</w:t>
      </w:r>
      <w:r>
        <w:rPr>
          <w:rFonts w:eastAsia="IRNazanin" w:cs="IRNazanin"/>
          <w:color w:val="111111"/>
          <w:sz w:val="28"/>
          <w:szCs w:val="28"/>
          <w:rtl w:val="true"/>
          <w:lang w:bidi="fa-IR"/>
        </w:rPr>
        <w:t xml:space="preserve">. </w:t>
      </w:r>
      <w:r>
        <w:rPr>
          <w:rStyle w:val="FootnoteAnchor"/>
          <w:rtl w:val="true"/>
        </w:rPr>
        <w:footnoteReference w:id="494"/>
      </w:r>
      <w:bookmarkStart w:id="491" w:name="pg14251_152787"/>
    </w:p>
    <w:p>
      <w:pPr>
        <w:pStyle w:val="Heading5"/>
        <w:numPr>
          <w:ilvl w:val="4"/>
          <w:numId w:val="1"/>
        </w:numPr>
        <w:rPr/>
      </w:pPr>
      <w:bookmarkStart w:id="492" w:name="__RefHeading___Toc96964_1588784861"/>
      <w:bookmarkStart w:id="493" w:name="_Toc171"/>
      <w:bookmarkEnd w:id="491"/>
      <w:bookmarkEnd w:id="492"/>
      <w:r>
        <w:rPr/>
        <w:t>6</w:t>
      </w:r>
      <w:r>
        <w:rPr>
          <w:rtl w:val="true"/>
        </w:rPr>
        <w:t>.</w:t>
      </w:r>
      <w:r>
        <w:rPr>
          <w:rtl w:val="true"/>
        </w:rPr>
        <w:t>الاستئذان قبل الدخول</w:t>
      </w:r>
      <w:bookmarkEnd w:id="493"/>
    </w:p>
    <w:p>
      <w:pPr>
        <w:pStyle w:val="BookText"/>
        <w:rPr/>
      </w:pPr>
      <w:r>
        <w:rPr>
          <w:rFonts w:ascii="IRNazanin" w:hAnsi="IRNazanin" w:eastAsia="IRNazanin"/>
          <w:color w:val="111111"/>
          <w:sz w:val="28"/>
          <w:sz w:val="28"/>
          <w:szCs w:val="28"/>
          <w:rtl w:val="true"/>
          <w:lang w:bidi="fa-IR"/>
        </w:rPr>
        <w:t xml:space="preserve">إنّ مشهد الإمام هو فی الحقیقة بیت من بیوت آل الرسول وأحد بیوت رسول اللّه صلّی اللّه علیه و آله،فلا ینبغی دخوله دون إذن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فإنّ الأدب یقتضی استئذان اللّه ورسوله وأهل البیت علیهم السّلام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والملاحظة التی تستحقّ الاهتمام،هی أنّ الإمام الصادق علیه السّلام أوضح تأثیر الاستئذان للدخول فی روایة یقول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خَشَعَ قَلبُکَ ودَمِعَت عَیناکَ،فَهُوَ عَلامَةُ الإِذنِ؛فَادخُل</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فحالة الخشوع والبکاء عند دخول الحائر الحسینی هی علامة قبول الإمام وإذنه،فإن سیطرت علی الزائر مثل هذه الحالة فهنیئاً له،وإلّا فینبغی له أن یتوقّف عسی أن تشمله ألطاف الإمام الحسین علیه السّلام</w:t>
      </w:r>
      <w:r>
        <w:rPr>
          <w:rFonts w:eastAsia="IRNazanin" w:cs="IRNazanin"/>
          <w:color w:val="111111"/>
          <w:sz w:val="28"/>
          <w:szCs w:val="28"/>
          <w:rtl w:val="true"/>
          <w:lang w:bidi="fa-IR"/>
        </w:rPr>
        <w:t>.</w:t>
      </w:r>
    </w:p>
    <w:p>
      <w:pPr>
        <w:pStyle w:val="Heading5"/>
        <w:numPr>
          <w:ilvl w:val="4"/>
          <w:numId w:val="1"/>
        </w:numPr>
        <w:rPr/>
      </w:pPr>
      <w:bookmarkStart w:id="494" w:name="__RefHeading___Toc96966_1588784861"/>
      <w:bookmarkStart w:id="495" w:name="_Toc172"/>
      <w:bookmarkEnd w:id="494"/>
      <w:r>
        <w:rPr/>
        <w:t>7</w:t>
      </w:r>
      <w:r>
        <w:rPr>
          <w:rtl w:val="true"/>
        </w:rPr>
        <w:t>.</w:t>
      </w:r>
      <w:r>
        <w:rPr>
          <w:rtl w:val="true"/>
        </w:rPr>
        <w:t>تقدیم الرجل الیمنی</w:t>
      </w:r>
      <w:bookmarkEnd w:id="495"/>
    </w:p>
    <w:p>
      <w:pPr>
        <w:pStyle w:val="BookText"/>
        <w:rPr/>
      </w:pPr>
      <w:r>
        <w:rPr>
          <w:rFonts w:ascii="IRNazanin" w:hAnsi="IRNazanin" w:eastAsia="IRNazanin"/>
          <w:color w:val="111111"/>
          <w:sz w:val="28"/>
          <w:sz w:val="28"/>
          <w:szCs w:val="28"/>
          <w:rtl w:val="true"/>
          <w:lang w:bidi="fa-IR"/>
        </w:rPr>
        <w:t>یعدّ تقدیم الرجل الیمنی من آداب دخول الأماکن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تمّ التصریح بهذا الأدب فیما یتعلّق بدخول مشهد سیّد الشهداء فی روایة صفوان عن الإمام الصادق علیه السّلام</w:t>
      </w:r>
      <w:r>
        <w:rPr>
          <w:rFonts w:eastAsia="IRNazanin" w:cs="IRNazanin"/>
          <w:color w:val="111111"/>
          <w:sz w:val="28"/>
          <w:szCs w:val="28"/>
          <w:rtl w:val="true"/>
          <w:lang w:bidi="fa-IR"/>
        </w:rPr>
        <w:t xml:space="preserve">. </w:t>
      </w:r>
      <w:r>
        <w:rPr>
          <w:rStyle w:val="FootnoteAnchor"/>
          <w:rtl w:val="true"/>
        </w:rPr>
        <w:footnoteReference w:id="497"/>
      </w:r>
    </w:p>
    <w:p>
      <w:pPr>
        <w:pStyle w:val="Heading5"/>
        <w:numPr>
          <w:ilvl w:val="4"/>
          <w:numId w:val="1"/>
        </w:numPr>
        <w:rPr/>
      </w:pPr>
      <w:bookmarkStart w:id="496" w:name="__RefHeading___Toc96968_1588784861"/>
      <w:bookmarkStart w:id="497" w:name="_Toc173"/>
      <w:bookmarkEnd w:id="496"/>
      <w:r>
        <w:rPr/>
        <w:t>8</w:t>
      </w:r>
      <w:r>
        <w:rPr>
          <w:rtl w:val="true"/>
        </w:rPr>
        <w:t>.</w:t>
      </w:r>
      <w:r>
        <w:rPr>
          <w:rtl w:val="true"/>
        </w:rPr>
        <w:t>قراءة الزیارات المأثورة</w:t>
      </w:r>
      <w:bookmarkEnd w:id="49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بإمکان الزائر أن یزور الإمام بأیّ لفظ أراد حسبما یقتضیه الأدب،ولکنّ الزیارات المأثورة عن أهل البیت علیهم السّلام لها دون شکّ فضیلة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الزیارات بالإضافة إلی </w:t>
      </w:r>
      <w:bookmarkStart w:id="498" w:name="pg14251_152788"/>
    </w:p>
    <w:p>
      <w:pPr>
        <w:pStyle w:val="BookText"/>
        <w:rPr/>
      </w:pPr>
      <w:bookmarkEnd w:id="498"/>
      <w:r>
        <w:rPr>
          <w:rFonts w:ascii="IRNazanin" w:hAnsi="IRNazanin" w:eastAsia="IRNazanin"/>
          <w:color w:val="111111"/>
          <w:sz w:val="28"/>
          <w:sz w:val="28"/>
          <w:szCs w:val="28"/>
          <w:rtl w:val="true"/>
          <w:lang w:bidi="fa-IR"/>
        </w:rPr>
        <w:t>التعبّد،تحمل رسالات وإرشادات بالغة الأهمّیة لا توجد فی غیرها بهذا المستوی من المتانة والدقّة والقیمة</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بالمأثور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الزیارة الجامعة الکبیرة،هی أکثر زیارات أهل البیت علیهم السّلام شمولیة</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ومن الضروری أیضاً الالتفات إلی أنّ زیارة الإمام الحسین علیه السّلام لها آداب اخری ستُذکر فی روایات الفصل السابع، </w:t>
      </w:r>
      <w:r>
        <w:rPr>
          <w:rStyle w:val="FootnoteAnchor"/>
          <w:rtl w:val="true"/>
        </w:rPr>
        <w:footnoteReference w:id="500"/>
      </w:r>
      <w:r>
        <w:rPr>
          <w:rFonts w:ascii="IRNazanin" w:hAnsi="IRNazanin" w:eastAsia="IRNazanin"/>
          <w:color w:val="111111"/>
          <w:sz w:val="28"/>
          <w:sz w:val="28"/>
          <w:szCs w:val="28"/>
          <w:rtl w:val="true"/>
          <w:lang w:bidi="fa-IR"/>
        </w:rPr>
        <w:t>وکذلک فیما ننقله من کلام الفقیه الفاضل الشیخ شمس الدین محمّد بن مکّی العاملی المعروف بالشهید الأوّل</w:t>
      </w:r>
      <w:r>
        <w:rPr>
          <w:rFonts w:eastAsia="IRNazanin" w:cs="IRNazanin"/>
          <w:color w:val="111111"/>
          <w:sz w:val="28"/>
          <w:szCs w:val="28"/>
          <w:rtl w:val="true"/>
          <w:lang w:bidi="fa-IR"/>
        </w:rPr>
        <w:t xml:space="preserve">. </w:t>
      </w:r>
      <w:r>
        <w:rPr>
          <w:rStyle w:val="FootnoteAnchor"/>
          <w:rtl w:val="true"/>
        </w:rPr>
        <w:footnoteReference w:id="501"/>
      </w:r>
    </w:p>
    <w:p>
      <w:pPr>
        <w:pStyle w:val="Heading4"/>
        <w:numPr>
          <w:ilvl w:val="3"/>
          <w:numId w:val="1"/>
        </w:numPr>
        <w:rPr/>
      </w:pPr>
      <w:bookmarkStart w:id="499" w:name="__RefHeading___Toc96970_1588784861"/>
      <w:bookmarkStart w:id="500" w:name="_Toc174"/>
      <w:bookmarkEnd w:id="499"/>
      <w:r>
        <w:rPr>
          <w:rtl w:val="true"/>
        </w:rPr>
        <w:t>معرفة آفات الزیارة</w:t>
      </w:r>
      <w:bookmarkEnd w:id="500"/>
    </w:p>
    <w:p>
      <w:pPr>
        <w:pStyle w:val="BookText"/>
        <w:rPr/>
      </w:pPr>
      <w:r>
        <w:rPr>
          <w:rFonts w:ascii="IRNazanin" w:hAnsi="IRNazanin" w:eastAsia="IRNazanin"/>
          <w:color w:val="111111"/>
          <w:sz w:val="28"/>
          <w:sz w:val="28"/>
          <w:szCs w:val="28"/>
          <w:rtl w:val="true"/>
          <w:lang w:bidi="fa-IR"/>
        </w:rPr>
        <w:t xml:space="preserve">تحظی معرفة آفات الزیارة بأهمّیة فائقة،کما هو الحال بالنسبة إلی معرفة آفات إقامة العزاء لسیّد الشهداء؛ذلک لأنّ الزائر لا یمکنه أن یتمتّع ببرکات الزیارة دون معرفتها،فما أکثر ما أن یقوم بعملٍ یعدّ ذنباً،ویستتبع سخط اللّه تعالی وأهل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وبشکلٍ عامّ فإنّ کلّ ما یتنافی مع حکمة الزیارة؛والتی تتمثّل فی إزالة الجهل والاقتراب من أهداف أهل البیت علیهم السّلام وتطلّعاتهم والقیم الدینیة بصورة أکبر،فإنّه یعدّ آفة للزیارة،وعلی سبیل المثال فإنّ بالإمکان الإشارة إلی بعض السلوکیّات التی بدأت تصدر فی الآونة الأخیرة من قبل بعض الأشخاص الجهلة،عند الذهاب إلی مراقد الأئمّة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أدلی قائد الثورة الإسلامیة آیة اللّه السیّد علیّ الخامنئی ببعض الملاحظات فی هذا المجال نلخّصها فیما 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ابتدعوا بدعةً عجیبة وغریبة وغیر مألوفة فیما یتعلّق بالزیارة،فهم عندما یریدون زیارة القبور الطاهرة للأئمّة علیهم السّلام یستلقون علی الأرض عندما یدخلون الصحن،ویتوجّهون إلی الحرم زحفاً علی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سمعتم حتّی الآن أنّ أحد الأئمّة أو العلماء زحف من باب الصحن إلی الحرم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العمل مستحسناً ومستحبّاً وکان مقبولاً وجیّداً،لبادر أئمّتُنا وقادتُنا إلی القیام به،إنّ هذا السلوک مغلوط،وهو إهانة للدین والزیارة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الذی ینشر مثل هذه البدع بین الناس؟لعلّه من دسائس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نُقل عن آیة اللّه البروجردی العالم الکبیر والمجتهد القدیر والمتعمّق والمثقّف المتفتّح أنّه کان یمنع تقبیل عتبة المرقد؛کی لا یظنّ الأعداء أنّنا نسجد للأئمّة،ویقوموا بالتشنیع ضدّ الشیعة</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سماحة القائد بین رجال الدین فی محافظة کهکیلویة وبویرأحمد،علی أعتاب شهر محرّم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زیارة سیّد الشهداء کإقامة مراسم العزاء له،هی عبادة کبیرة،ومن المسلّم به أنّ کیفیّة العبادات کأصلها یجب أن تحظی بتأیید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 فإنّ کلّ عمل لا یتمتّع بتأیید أهل البیت علیهم السّلام یعتبر من آفات الزیارة،ویکون من الواجب والضروری اجتنابه</w:t>
      </w:r>
      <w:r>
        <w:rPr>
          <w:rFonts w:eastAsia="IRNazanin" w:cs="IRNazanin"/>
          <w:color w:val="111111"/>
          <w:sz w:val="28"/>
          <w:szCs w:val="28"/>
          <w:rtl w:val="true"/>
          <w:lang w:bidi="fa-IR"/>
        </w:rPr>
        <w:t xml:space="preserve">. </w:t>
      </w:r>
      <w:bookmarkStart w:id="501" w:name="pg14251_152790"/>
    </w:p>
    <w:p>
      <w:pPr>
        <w:pStyle w:val="Heading3"/>
        <w:numPr>
          <w:ilvl w:val="2"/>
          <w:numId w:val="1"/>
        </w:numPr>
        <w:rPr/>
      </w:pPr>
      <w:bookmarkStart w:id="502" w:name="__RefHeading___Toc96972_1588784861"/>
      <w:bookmarkStart w:id="503" w:name="_Toc175"/>
      <w:bookmarkEnd w:id="501"/>
      <w:bookmarkEnd w:id="502"/>
      <w:r>
        <w:rPr>
          <w:rtl w:val="true"/>
        </w:rPr>
        <w:t>الفصل الأوّل</w:t>
      </w:r>
      <w:r>
        <w:rPr>
          <w:rtl w:val="true"/>
        </w:rPr>
        <w:t>:</w:t>
      </w:r>
      <w:r>
        <w:rPr>
          <w:rtl w:val="true"/>
        </w:rPr>
        <w:t>فضل زیارته وزائره</w:t>
      </w:r>
      <w:bookmarkEnd w:id="503"/>
    </w:p>
    <w:p>
      <w:pPr>
        <w:pStyle w:val="Heading4"/>
        <w:numPr>
          <w:ilvl w:val="3"/>
          <w:numId w:val="1"/>
        </w:numPr>
        <w:rPr/>
      </w:pPr>
      <w:bookmarkStart w:id="504" w:name="__RefHeading___Toc96974_1588784861"/>
      <w:bookmarkStart w:id="505" w:name="_Toc176"/>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فَضلُ زِیارَتِهِ وزائِرِهِ‌</w:t>
      </w:r>
    </w:p>
    <w:p>
      <w:pPr>
        <w:pStyle w:val="Heading4"/>
        <w:numPr>
          <w:ilvl w:val="3"/>
          <w:numId w:val="1"/>
        </w:numPr>
        <w:rPr/>
      </w:pPr>
      <w:bookmarkStart w:id="506" w:name="__RefHeading___Toc96976_1588784861"/>
      <w:bookmarkStart w:id="507" w:name="_Toc177"/>
      <w:bookmarkEnd w:id="506"/>
      <w:r>
        <w:rPr/>
        <w:t>1/1</w:t>
      </w:r>
      <w:r>
        <w:rPr>
          <w:rtl w:val="true"/>
        </w:rPr>
        <w:t xml:space="preserve"> </w:t>
      </w:r>
      <w:r>
        <w:rPr>
          <w:rtl w:val="true"/>
        </w:rPr>
        <w:t>زِیارَتُهُ مِن أفضَلِ الأَعمالِ‌</w:t>
      </w:r>
      <w:bookmarkEnd w:id="507"/>
    </w:p>
    <w:p>
      <w:pPr>
        <w:pStyle w:val="BookText"/>
        <w:rPr/>
      </w:pP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خدیجة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زِیارَةَ الحُسَینِ علیه السّلام أفضَلُ ما یَکونُ مِنَ الأَعمالِ</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یُبلَغُ مِن زِیارَةِ قَبرِ الحُسَینِ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یَکونُ مِنَ الأَعمالِ</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أبان الأزرق عن رجل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إلَی اللّهِ تَعالی زِیارَةُ قَبرِ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505"/>
      </w:r>
      <w:bookmarkStart w:id="508" w:name="pg14251_152791"/>
    </w:p>
    <w:p>
      <w:pPr>
        <w:pStyle w:val="Heading4"/>
        <w:numPr>
          <w:ilvl w:val="3"/>
          <w:numId w:val="1"/>
        </w:numPr>
        <w:rPr/>
      </w:pPr>
      <w:bookmarkStart w:id="509" w:name="__RefHeading___Toc96978_1588784861"/>
      <w:bookmarkStart w:id="510" w:name="_Toc178"/>
      <w:bookmarkEnd w:id="508"/>
      <w:bookmarkEnd w:id="509"/>
      <w:r>
        <w:rPr/>
        <w:t>2/1</w:t>
      </w:r>
      <w:r>
        <w:rPr>
          <w:rtl w:val="true"/>
        </w:rPr>
        <w:t xml:space="preserve"> </w:t>
      </w:r>
      <w:r>
        <w:rPr>
          <w:rtl w:val="true"/>
        </w:rPr>
        <w:t>مَن زارَهُ کَمَن زارَ اللّهَ عزّوجلّ‌</w:t>
      </w:r>
      <w:bookmarkEnd w:id="510"/>
    </w:p>
    <w:p>
      <w:pPr>
        <w:pStyle w:val="BookText"/>
        <w:rPr/>
      </w:pP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جابر عن أبی جعفر عن أبیه عن عمّه الحسن بن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أمیرِ المُؤمِنینَ أنَا وحارِثٌ الأَعوَرُ،فَقالَ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قَومٌ فی آخِرِ الزَّمانِ یَزورونَ قَبرَ ابنِیَ الحُسَینِ،فَمَن زارَهُ فَکَأَنَّما زارَنی،ومَن زارَنی فَکَأَنَّما زارَ اللّهَ سُبحانَهُ وتَعالی،ألا مَن زارَ الحُسَینَ فَکَأَنَّما زارَ اللّهَ عَلی عَرشِهِ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الحسین بن محمّد القمّی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أبی عَبدِ اللّهِ علیه السّلام بِشَطِّ الفُراتِ کَمَن زارَ اللّهَ فَوقَ عَرشِهِ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زید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کَمَن زارَ اللّهَ فی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زارَ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بشیر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أحُجُّ فی کُلِّ سَنَةٍ،فَأَبطَأتُ سَنَةً عَنِ الحَجِّ،فَلَمّا کانَ مِن قابِلٍ حَجَجتُ ودَخَلتُ عَلی أبی عَبدِ اللّهِ علیه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بَشیرُ،ما أبطَأَکَ عَنِ الحَجِّ فی عامِنَا الماضی؟قالَ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فِداکَ،مالٌ کانَ لی عَلَی النّاسِ خِفتُ ذَهابَهُ،غَیرَ أنّی عَرَّفتُ </w:t>
      </w:r>
      <w:r>
        <w:rPr>
          <w:rStyle w:val="FootnoteAnchor"/>
          <w:rtl w:val="true"/>
        </w:rPr>
        <w:footnoteReference w:id="509"/>
      </w:r>
      <w:r>
        <w:rPr>
          <w:rFonts w:ascii="Amiri" w:hAnsi="Amiri" w:eastAsia="Amiri" w:cs="Amiri"/>
          <w:color w:val="111111"/>
          <w:sz w:val="28"/>
          <w:sz w:val="28"/>
          <w:szCs w:val="28"/>
          <w:rtl w:val="true"/>
          <w:lang w:bidi="ar-SA"/>
        </w:rPr>
        <w:t>عِندَ قَبرِ الحُسَینِ علیه السّلام</w:t>
      </w:r>
      <w:r>
        <w:rPr>
          <w:rFonts w:eastAsia="Amiri" w:cs="Amiri" w:ascii="Amiri" w:hAnsi="Amiri"/>
          <w:color w:val="111111"/>
          <w:sz w:val="28"/>
          <w:szCs w:val="28"/>
          <w:rtl w:val="true"/>
          <w:lang w:bidi="ar-SA"/>
        </w:rPr>
        <w:t xml:space="preserve">. </w:t>
      </w:r>
      <w:bookmarkStart w:id="511" w:name="pg14251_152792"/>
    </w:p>
    <w:p>
      <w:pPr>
        <w:pStyle w:val="BookText"/>
        <w:rPr/>
      </w:pPr>
      <w:bookmarkEnd w:id="5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فاتَکَ شَیءٌ مِمّا کانَ فیهِ أهلُ المَوقِفِ،یا بَشیرُ،مَن زارَ قَبرَ الحُسَینِ علیه السّلام عارِفاً بِحَقِّهِ کانَ کَمَن زارَ اللّهَ فی عَرشِهِ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أبی عبداللّه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الحُسَینَ بنَ عَلِیٍّ علیه السّلام فِی النِّصفِ مِن شَعبانَ یُریدُ بِهِ اللّهَ عز و جل وما عِندَهُ لا عِندَ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فی تِلکَ اللَّیلَةِ ذُنوبَهُ ولَو أنَّها بِعَدَدِ شَعرِ مِعزی کَلبٍ</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ثُمَّ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عز و جل لَهُ الذُّنوبَ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أتَستَکثِرُ لِزائِرِ الحُسَینِ علیه السّلام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یَغفِرُها وهُوَ فی حَدِّ مَن زارَ اللّهَ عز و جل فی عَرشِهِ؟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زیارته فی 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زیارته فی العیدین </w:t>
      </w:r>
      <w:r>
        <w:rPr>
          <w:rFonts w:eastAsia="IRNazanin" w:cs="IRNazanin"/>
          <w:color w:val="111111"/>
          <w:sz w:val="28"/>
          <w:szCs w:val="28"/>
          <w:rtl w:val="true"/>
          <w:lang w:bidi="fa-IR"/>
        </w:rPr>
        <w:t>).</w:t>
      </w:r>
    </w:p>
    <w:p>
      <w:pPr>
        <w:pStyle w:val="Heading4"/>
        <w:numPr>
          <w:ilvl w:val="3"/>
          <w:numId w:val="1"/>
        </w:numPr>
        <w:rPr/>
      </w:pPr>
      <w:bookmarkStart w:id="512" w:name="__RefHeading___Toc96980_1588784861"/>
      <w:bookmarkStart w:id="513" w:name="_Toc179"/>
      <w:bookmarkEnd w:id="512"/>
      <w:r>
        <w:rPr/>
        <w:t>3/1</w:t>
      </w:r>
      <w:r>
        <w:rPr>
          <w:rtl w:val="true"/>
        </w:rPr>
        <w:t xml:space="preserve"> </w:t>
      </w:r>
      <w:r>
        <w:rPr>
          <w:rtl w:val="true"/>
        </w:rPr>
        <w:t>مَن زارَهُ کَمَن زارَ رَسولَ اللّهِ صلّی اللّه علیه و آله</w:t>
      </w:r>
      <w:bookmarkEnd w:id="51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المصطفی عن حمزة بن حمران عن أبی عبد اللّه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 عن جابر بن عبد اللّه الأنصاری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فاطِمَةَ فَکَأَنَّما زارَنی،ومَن زارَ عَلِیَّ بنَ أبی طالِبٍ فَکَأَنَّما زارَ فاطِمَةَ،ومَن زارَ الحَسَنَ وَالحُسَینَ فَکَأَنَّما زارَ </w:t>
      </w:r>
      <w:bookmarkStart w:id="514" w:name="pg14251_152793"/>
    </w:p>
    <w:p>
      <w:pPr>
        <w:pStyle w:val="BookText"/>
        <w:rPr/>
      </w:pPr>
      <w:bookmarkEnd w:id="514"/>
      <w:r>
        <w:rPr>
          <w:rFonts w:ascii="Amiri" w:hAnsi="Amiri" w:eastAsia="Amiri" w:cs="Amiri"/>
          <w:color w:val="111111"/>
          <w:sz w:val="28"/>
          <w:sz w:val="28"/>
          <w:szCs w:val="28"/>
          <w:rtl w:val="true"/>
          <w:lang w:bidi="ar-SA"/>
        </w:rPr>
        <w:t>عَلِیّاً،ومَن زارَ ذُرِّیَّتَهُما فَکَأَنَّما زارَهُما</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ام سلمة عن رسول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بَعدَ وَفاتی فَکَأَنَّما صَحِبَنی أیّامَ حَیاتی،ومَن زارَ قَبرَ المَظلومِ مِن أهلِ بَیتی فَکَأَنَّما زارَنی،ومَن هَمَّهُ مُصابی فَکَأَنَّما شَهِدَ وَقائِعی،ومَن حارَبَ بَنِیَّ بَعدَ مَوتی فَکَأَنَّما حارَبَنی أیّامَ حَیاتی،ولا </w:t>
      </w:r>
      <w:r>
        <w:rPr>
          <w:rStyle w:val="FootnoteAnchor"/>
          <w:rtl w:val="true"/>
        </w:rPr>
        <w:footnoteReference w:id="514"/>
      </w:r>
      <w:r>
        <w:rPr>
          <w:rFonts w:ascii="Amiri" w:hAnsi="Amiri" w:eastAsia="Amiri" w:cs="Amiri"/>
          <w:color w:val="111111"/>
          <w:sz w:val="28"/>
          <w:sz w:val="28"/>
          <w:szCs w:val="28"/>
          <w:rtl w:val="true"/>
          <w:lang w:bidi="ar-SA"/>
        </w:rPr>
        <w:t>یَسُلُّ السِّلاحَ أو یَشهَرُهُ عَلی أحَدٍ مِن أهلِ بَیتی فَکَأَنَّما قاتَلَنی،ومَن شَهَرَ سَیفاً عَلی أحَدٍ مِن أهلِ بَیتی لِیُریعَهُ أکَبَّهُ اللّهُ عَلی سَیفِهِ فِی النّارِ مَنکوساً</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 الحُسَینِ بنِ عَلِیٍّ علیهما السّلام زائِرُ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IRNazanin" w:cs="IRNazanin"/>
          <w:color w:val="111111"/>
          <w:sz w:val="28"/>
          <w:szCs w:val="28"/>
          <w:lang w:bidi="fa-IR"/>
        </w:rPr>
        <w:t>3193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عن جویریّة بن العلاء عن بعض أصحابنا </w:t>
      </w:r>
      <w:r>
        <w:rPr>
          <w:rStyle w:val="FootnoteAnchor"/>
          <w:rtl w:val="true"/>
        </w:rPr>
        <w:footnoteReference w:id="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یَنظُرَ إلَی اللّهِ یَومَ القِیامَةِ وتَهونَ عَلَیهِ سَکرَةُ المَوتِ وهَولُ المُطَّلَعِ </w:t>
      </w:r>
      <w:r>
        <w:rPr>
          <w:rStyle w:val="FootnoteAnchor"/>
          <w:rtl w:val="true"/>
        </w:rPr>
        <w:footnoteReference w:id="518"/>
      </w:r>
      <w:r>
        <w:rPr>
          <w:rFonts w:ascii="Amiri" w:hAnsi="Amiri" w:eastAsia="Amiri" w:cs="Amiri"/>
          <w:color w:val="111111"/>
          <w:sz w:val="28"/>
          <w:sz w:val="28"/>
          <w:szCs w:val="28"/>
          <w:rtl w:val="true"/>
          <w:lang w:bidi="ar-SA"/>
        </w:rPr>
        <w:t>،فَلیُکثِر زِیارَةَ قَبرِ الحُسَینِ علیه السّلام؛فَإِنَّ زِیارَةَ الحُسَینِ علیه السّلام زِیارَةُ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4"/>
        <w:numPr>
          <w:ilvl w:val="3"/>
          <w:numId w:val="1"/>
        </w:numPr>
        <w:rPr/>
      </w:pPr>
      <w:bookmarkStart w:id="515" w:name="__RefHeading___Toc96982_1588784861"/>
      <w:bookmarkStart w:id="516" w:name="_Toc180"/>
      <w:bookmarkEnd w:id="515"/>
      <w:r>
        <w:rPr/>
        <w:t>4/1</w:t>
      </w:r>
      <w:r>
        <w:rPr>
          <w:rtl w:val="true"/>
        </w:rPr>
        <w:t xml:space="preserve"> </w:t>
      </w:r>
      <w:r>
        <w:rPr>
          <w:rtl w:val="true"/>
        </w:rPr>
        <w:t>إکرامُ المَلائِکَةِ لِزُوّارِهِ‌</w:t>
      </w:r>
      <w:bookmarkEnd w:id="51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مَلَکٍ شُعثٍ غُبرٍ یَبکونَ </w:t>
      </w:r>
    </w:p>
    <w:p>
      <w:pPr>
        <w:pStyle w:val="BookText"/>
        <w:rPr/>
      </w:pPr>
      <w:r>
        <w:rPr>
          <w:rFonts w:ascii="Amiri" w:hAnsi="Amiri" w:eastAsia="Amiri" w:cs="Amiri"/>
          <w:color w:val="111111"/>
          <w:sz w:val="28"/>
          <w:sz w:val="28"/>
          <w:szCs w:val="28"/>
          <w:rtl w:val="true"/>
          <w:lang w:bidi="ar-SA"/>
        </w:rPr>
        <w:t>الحُسَینَ علیه السّلام إلی أن تَقومَ السّاعَةُ،فَلا یَأتیهِ أحَدٌ إلَّااستَقبَلوهُ،ولا یَرجِعُ إلّاشَیَّعوهُ، ولا یَمرِضُ إلّاعادوهُ،ولا یَموتُ إلّاشَهِدوهُ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الحلبی عن الإمام الصادق علیه السّلام وکلّها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أبان بن تغلب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آلافِ مَلَکٍ عِندَ قَبرِ الحُسَینِ علیه السّلام،شُعثٍ غُبرٍ یَبکونَهُ إلی یَومِ القِیامَةِ،رَئیسُهُم مَلَکٌ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مَنصورٌ،فَلا یَزورُهُ زائِرٌ إلَّااستَقبَلوهُ،ولا یُوَدِّعُهُ مُوَدِّعٌ إلّاشَیَّعوهُ،ولا مَرِضَ إلّاعادوهُ،ولا یَموتُ إلّاصَلّوا عَلی جِنازَتِهِ،وَاستَغفَروا لَهُ بَعدَ مَوتِهِ</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هارون بن خارجه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بِقَبرِ الحُسَینِ علیه السّلام أربَعَةَ آلافِ مَلَکٍ شُعثٍ غُبرٍ یَبکونَهُ إلی یَومِ القِیامَةِ؛فَمَن زارَهُ عارِفاً بِحَقِّهِ شَیَّعوهُ حَتّی یُبلِغوهُ مَأمَنَهُ،وإن مَرِضَ عادوهُ غُدوَةً وعَشِیَّةً،وإن ماتَ شَهِدوا جِنازَتَهُ،وَاستَغفَروا لَهُ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صفوان بن مهران الجمّال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وهُوَ یُریدُ اللّهَ عز و جل شَیَّعَهُ جَبرَئیلُ ومیکائیلُ وإسرافیلُ حَتّی یَرِدَ إلی مَنزِلِهِ</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صفوان الجمّال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خَرَجَ مِن </w:t>
      </w:r>
      <w:bookmarkStart w:id="517" w:name="pg14251_152795"/>
    </w:p>
    <w:p>
      <w:pPr>
        <w:pStyle w:val="BookText"/>
        <w:rPr/>
      </w:pPr>
      <w:bookmarkEnd w:id="517"/>
      <w:r>
        <w:rPr>
          <w:rFonts w:ascii="Amiri" w:hAnsi="Amiri" w:eastAsia="Amiri" w:cs="Amiri"/>
          <w:color w:val="111111"/>
          <w:sz w:val="28"/>
          <w:sz w:val="28"/>
          <w:szCs w:val="28"/>
          <w:rtl w:val="true"/>
          <w:lang w:bidi="ar-SA"/>
        </w:rPr>
        <w:t xml:space="preserve">مَنزِلِهِ یُریدُ زِیارَةَ الحُسَینِ علیه السّلام،شَیَّعَهُ سَبعُمِئَةِ مَلَکٍ مِن فَوقِ رَأسِهِ ومِن تَحتِهِ،وعَن یَمینِهِ،وعَن شِمالِهِ،ومِن بَینِ یَدَیهِ ومِن خَلفِهِ،حَتّی یَبلُغوا بِهِ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مَأمَنَهُ،فَإِذا زارَ الحُسَینَ علیه السّلام ناداهُ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 اللّهُ لَکَ،فَاستَأنِفِ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یَرجِعونَ مَعَهُ مُشَیِّعینَ لَهُ إلی مَنزِلِهِ،فَإِذا صاروا إلی مَنزِلِهِ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نَستَودِعُکَ اللّهَ،فَلا یَزالونَ یَزورونَهُ إلی یَومِ مَماتِهِ،ثُمَّ یَزورونَ قَبرَ الحُسَینِ علیه السّلام فی کُلِّ یَومٍ، وثَوابُ ذلِکَ لِلرَّجُلِ</w:t>
      </w:r>
      <w:r>
        <w:rPr>
          <w:rFonts w:eastAsia="Amiri" w:cs="Amiri" w:ascii="Amiri" w:hAnsi="Amiri"/>
          <w:color w:val="111111"/>
          <w:sz w:val="28"/>
          <w:szCs w:val="28"/>
          <w:rtl w:val="true"/>
          <w:lang w:bidi="ar-SA"/>
        </w:rPr>
        <w:t xml:space="preserve">. </w:t>
      </w:r>
      <w:r>
        <w:rPr>
          <w:rStyle w:val="FootnoteAnchor"/>
          <w:rtl w:val="true"/>
        </w:rPr>
        <w:footnoteReference w:id="525"/>
      </w:r>
    </w:p>
    <w:p>
      <w:pPr>
        <w:pStyle w:val="Heading4"/>
        <w:numPr>
          <w:ilvl w:val="3"/>
          <w:numId w:val="1"/>
        </w:numPr>
        <w:rPr/>
      </w:pPr>
      <w:bookmarkStart w:id="518" w:name="__RefHeading___Toc96984_1588784861"/>
      <w:bookmarkStart w:id="519" w:name="_Toc181"/>
      <w:bookmarkEnd w:id="518"/>
      <w:r>
        <w:rPr/>
        <w:t>5/1</w:t>
      </w:r>
      <w:r>
        <w:rPr>
          <w:rtl w:val="true"/>
        </w:rPr>
        <w:t xml:space="preserve"> </w:t>
      </w:r>
      <w:r>
        <w:rPr>
          <w:rtl w:val="true"/>
        </w:rPr>
        <w:t>لا یُحصی فَضلُ زِیارَتِهِ‌</w:t>
      </w:r>
      <w:bookmarkEnd w:id="519"/>
    </w:p>
    <w:p>
      <w:p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بإسناده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قَبرَکَ وقَبرَ وُلدِکَ بِقاعاً مِن بِقاعِ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قُبورَکُم عَدَلَ ذلِکَ لَهُ ثَوابَ سَبعینَ حَجَّةً بَعدَ حَجَّةِ الإِسلامِ،وخَرَجَ مِن ذُنوبِهِ حَتّی یَرجِعَ مِن زِیارَتِکُم کَیَومَ وَلَدَتهُ امُّهُ،فَأَبشِر وبَشِّر أولِیاءَکَ ومُحِبّیکَ مِنَ النَّعیمِ،وقُرَّةِ العَینِ بِما لا عَینٌ رَأَت،ولا اذُنٌ سَمِعَت،ولا خَطَرَ عَلی قَلبِ بَشَرٍ،ولکِنَّ حُثالَةً </w:t>
      </w:r>
      <w:r>
        <w:rPr>
          <w:rStyle w:val="FootnoteAnchor"/>
          <w:rtl w:val="true"/>
        </w:rPr>
        <w:footnoteReference w:id="526"/>
      </w:r>
      <w:r>
        <w:rPr>
          <w:rFonts w:ascii="Amiri" w:hAnsi="Amiri" w:eastAsia="Amiri" w:cs="Amiri"/>
          <w:color w:val="111111"/>
          <w:sz w:val="28"/>
          <w:sz w:val="28"/>
          <w:szCs w:val="28"/>
          <w:rtl w:val="true"/>
          <w:lang w:bidi="ar-SA"/>
        </w:rPr>
        <w:t>مِنَ النّاسِ یُعَیِّرونَ زُوّارَ قُبورِکُم بِزِیارَتِکُم کَما تُعَیَّرُ الزّانِیَةُ بِزِناها،اُولئِکَ شِرارُ امَّتی،لا نالَتهُم شَفاعَتی،ولا یَرِدونَ حَوضی</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عن الحسن بن الزبرقان الطبری بإسناد له یرفعه إلی الصادق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اغتَسَلَ فِی الفُراتِ وزارَ الحُسَینَ علیه السّلام کُتِبَ لَهُ مِنَ الفَضلِ ما لا یُحصی</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عبداللّه بن حمّاد البصری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لَفَضیلَةً ما اوتِیَ أحَدٌ مِثلَها،وما أحسَبُکُم تَعرِفونَها کُنهَ </w:t>
      </w:r>
      <w:r>
        <w:rPr>
          <w:rStyle w:val="FootnoteAnchor"/>
          <w:rtl w:val="true"/>
        </w:rPr>
        <w:footnoteReference w:id="529"/>
      </w:r>
      <w:r>
        <w:rPr>
          <w:rFonts w:ascii="Amiri" w:hAnsi="Amiri" w:eastAsia="Amiri" w:cs="Amiri"/>
          <w:color w:val="111111"/>
          <w:sz w:val="28"/>
          <w:sz w:val="28"/>
          <w:szCs w:val="28"/>
          <w:rtl w:val="true"/>
          <w:lang w:bidi="ar-SA"/>
        </w:rPr>
        <w:t xml:space="preserve">مَعرِفَتِها،ولا تُحافِظونَ عَلَیها،ولا عَلَی القِیامِ بِها،وإنَّ لَها لَأَهلاً خاصَّةً،قَد سُمّوا لَها،واُعطوها بِلا حَولٍ مِنهُم ولا قُوَّةٍ إلّاما کانَ مِن صُنعِ اللّهِ لَهُم،وسَعادَةٍ حَباهُمُ </w:t>
      </w:r>
      <w:r>
        <w:rPr>
          <w:rStyle w:val="FootnoteAnchor"/>
          <w:rtl w:val="true"/>
        </w:rPr>
        <w:footnoteReference w:id="530"/>
      </w:r>
      <w:r>
        <w:rPr>
          <w:rFonts w:ascii="Amiri" w:hAnsi="Amiri" w:eastAsia="Amiri" w:cs="Amiri"/>
          <w:color w:val="111111"/>
          <w:sz w:val="28"/>
          <w:sz w:val="28"/>
          <w:szCs w:val="28"/>
          <w:rtl w:val="true"/>
          <w:lang w:bidi="ar-SA"/>
        </w:rPr>
        <w:t>اللّهُ بِها،ورَحمَةٍ ورَأفَةٍ وتَقَدُّمٍ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الَّذی وَصَفتَ ولَم تُسَمِّهِ؟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جَدِّیَ الحُسَینِ بنِ عَلِیٍّ علیه السّلام؛فَإِنَّهُ غَریبٌ بِأَرضِ غُربَةٍ،یَبکیهِ مَن زارَهُ،ویَحزَنُ لَهُ مَن لَم یَزُرهُ،ویَحتَرِقُ لَهُ مَن لَم یَشهَدهُ،ویَرحَمُهُ مَن نَظَرَ إلی قَبرِ ابنِهِ عِندَ رِجلِهِ فی أرضِ فَلاةٍ،لا حَمیمَ قُربَهُ ولا قَریبَ،ثُمَّ مُنِعَ الحَقَّ وتَوازَرَ عَلَیهِ أهلُ الرِّدَّةِ،حَتّی قَتَلوهُ وضَیَّعوهُ،وعَرَّضوهُ لِلسِّباعِ،ومَنَعوهُ شُربَ ماءِ الفُراتِ الَّذی یَشرَبُهُ الکِلابُ،وضَیَّعوا حَقَّ رَسولِ اللّهِ صلّی اللّه علیه و آله ووَصِیَّتَهُ بِهِ وبِأَهلِ بَیتِهِ،فَأَمسی مَجفُوّاً فی حُفرَتِهِ،صَریعاً بَینَ قَرابَتِهِ وشیعَتِهِ بَینَ أطباقِ التُّرابِ،قَد اوحِشَ قُربُهُ فِی الوَحدَةِ وَالبُعدِ عَن جَدِّهِ،وَالمَنزِلِ الَّذی لا یَأتیهِ إلّامَنِ امتَحَنَ اللّهُ قَلبَهُ لِلإِیمانِ، وعَرَّفَهُ حَقَّنا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فِداکَ،قَد کُنتُ آتیهِ حَتّی بُلیتُ بِالسُّلطانِ وفی حِفظِ أموالِهِم، وأنَا عِندَهُم مَشهورٌ،فَتَرَکتُ لِلتَّقِیَّةِ إتیانَهُ،وأنَا أعرِفُ ما فی إتیانِهِ مِنَ الخَیرِ</w:t>
      </w:r>
      <w:r>
        <w:rPr>
          <w:rFonts w:eastAsia="Amiri" w:cs="Amiri" w:ascii="Amiri" w:hAnsi="Amiri"/>
          <w:color w:val="111111"/>
          <w:sz w:val="28"/>
          <w:szCs w:val="28"/>
          <w:rtl w:val="true"/>
          <w:lang w:bidi="ar-SA"/>
        </w:rPr>
        <w:t xml:space="preserve">. </w:t>
      </w:r>
      <w:bookmarkStart w:id="520" w:name="pg14251_152797"/>
    </w:p>
    <w:p>
      <w:pPr>
        <w:pStyle w:val="BookText"/>
        <w:rPr/>
      </w:pPr>
      <w:bookmarkEnd w:id="52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تَدری ما فَضلُ مَن أتاهُ وما لَهُ عِندَنا مِن جَزیلِ الخَیرِ؟فَقُلتُ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الفَضلُ فَیُباهیهِ مَلائِکَةُ السَّماءِ،وأمّا ما لَهُ عِندَنا فَالتَّرَحُّمُ عَلَیهِ کُلَّ صَباحٍ ومَساءٍ،ولَقَد حَدَّثَنی أبی أنَّهُ لَم یَخلُ مَکانُهُ مُنذُ قُتِلَ مِن مُصَلٍّ یُصَلّی عَلَیهِ مِنَ المَلائِکَةِ أو مِنَ الجِنِّ أو مِنَ الإِنسِ أو مِنَ الوَحشِ،وما مِن شَیءٍ إلّاوهُوَ یَغبِطُ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اشتهیتَ أن یکون لک مثل ماله،وأن لا یزول عنه ما هو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زائِرَهُ،وَیَتَمَسَّحُ بِهِ،ویَرجو فِی النَّظَرِ إلَیهِ الخَیرَ لِنَظَرِهِ إلی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 قَوماً یَأتونَهُ مِن نَواحِی الکوفَةِ،وناساً مِن غَیرِهِم،ونِساءً یَندُبنَهُ،وذلِکَ فِی النِّصفِ مِن شَعبانَ،فَمِن بَینِ قارِئٍ یَقرَأُ،وقاصٍّ یَقُصُّ،ونادِبٍ یَندُبُ،وقائِلٍ یَقولُ المَراثِیَ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فِداکَ،قَد شَهِدتُ بَعضَ ما 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جَعَلَ فِی النّاسِ مَن یَفِدُ إلَینا ویَمدَحُنا ویَرثی لَنا،وجَعَلَ عَدُوَّنا مَن یَطعُنُ عَلَیهِم مِن قَرابَتِنا وغَیرِهم،یَهدُرونَهُم </w:t>
      </w:r>
      <w:r>
        <w:rPr>
          <w:rStyle w:val="FootnoteAnchor"/>
          <w:rtl w:val="true"/>
        </w:rPr>
        <w:footnoteReference w:id="532"/>
      </w:r>
      <w:r>
        <w:rPr>
          <w:rFonts w:ascii="Amiri" w:hAnsi="Amiri" w:eastAsia="Amiri" w:cs="Amiri"/>
          <w:color w:val="111111"/>
          <w:sz w:val="28"/>
          <w:sz w:val="28"/>
          <w:szCs w:val="28"/>
          <w:rtl w:val="true"/>
          <w:lang w:bidi="ar-SA"/>
        </w:rPr>
        <w:t>ویُقَبِّحونَ ما یَصنَعونَ</w:t>
      </w:r>
      <w:r>
        <w:rPr>
          <w:rFonts w:eastAsia="Amiri" w:cs="Amiri" w:ascii="Amiri" w:hAnsi="Amiri"/>
          <w:color w:val="111111"/>
          <w:sz w:val="28"/>
          <w:szCs w:val="28"/>
          <w:rtl w:val="true"/>
          <w:lang w:bidi="ar-SA"/>
        </w:rPr>
        <w:t xml:space="preserve">. </w:t>
      </w:r>
      <w:r>
        <w:rPr>
          <w:rStyle w:val="FootnoteAnchor"/>
          <w:rtl w:val="true"/>
        </w:rPr>
        <w:footnoteReference w:id="533"/>
      </w:r>
    </w:p>
    <w:p>
      <w:pPr>
        <w:pStyle w:val="Heading4"/>
        <w:numPr>
          <w:ilvl w:val="3"/>
          <w:numId w:val="1"/>
        </w:numPr>
        <w:rPr/>
      </w:pPr>
      <w:bookmarkStart w:id="521" w:name="__RefHeading___Toc96986_1588784861"/>
      <w:bookmarkStart w:id="522" w:name="_Toc182"/>
      <w:bookmarkEnd w:id="521"/>
      <w:r>
        <w:rPr/>
        <w:t>6/1</w:t>
      </w:r>
      <w:r>
        <w:rPr>
          <w:rtl w:val="true"/>
        </w:rPr>
        <w:t xml:space="preserve"> </w:t>
      </w:r>
      <w:r>
        <w:rPr>
          <w:rtl w:val="true"/>
        </w:rPr>
        <w:t>فَضلُ مَن زارَهُ خائِفاً ومَن حُبِسَ أو قُتِلَ لِذلِکَ‌</w:t>
      </w:r>
      <w:bookmarkEnd w:id="52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فیمَن زارَ أباکَ </w:t>
      </w:r>
      <w:r>
        <w:rPr>
          <w:rStyle w:val="FootnoteAnchor"/>
          <w:rtl w:val="true"/>
        </w:rPr>
        <w:footnoteReference w:id="534"/>
      </w:r>
      <w:r>
        <w:rPr>
          <w:rFonts w:ascii="Amiri" w:hAnsi="Amiri" w:eastAsia="Amiri" w:cs="Amiri"/>
          <w:color w:val="111111"/>
          <w:sz w:val="28"/>
          <w:sz w:val="28"/>
          <w:szCs w:val="28"/>
          <w:rtl w:val="true"/>
          <w:lang w:bidi="ar-SA"/>
        </w:rPr>
        <w:t xml:space="preserve">عَلی خَوفٍ؟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یُؤمِنُهُ اللّهُ یَومَ الفَزَعِ الأَکبَرِ،وتَلَقّاهُ المَلائِکَةُ بِالبِشارَةِ،ویُقالُ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ولا تَحزَن،هذا یَومُکَ الَّذی فیهِ فَوزُکَ</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مُحَمَّدُ بنُ عَلِیٍّ علیه السّلام،هَل تَأتی قَبرَ الحُسَینِ علیه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نَعَم،عَلی خَوفٍ ووَجَلٍ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هذا أشَدَّ فَالثَّوابُ فیهِ عَلی قَدرِ الخَوفِ،ومَن خافَ فی إتیانِهِ آمَنَ اللّهُ رَوعَتَهُ یَومَ القِیامَةِ،یَومَ یَقومُ النّاسُ لِرَبِّ العالَمینَ،وَانصَرَفَ بِالمَغفِرَةِ، وسَلَّمَت عَلَیهِ المَلائِکَةُ،وزارَهُ النَّبِیُّ صلّی اللّه علیه و آله ودَعا لَهُ،وَانقَلَبَ بِنِعمَةٍ مِنَ اللّهِ وفَضلٍ،لَم یَمسَسهُ سوءٌ،وَاتَّبَعَ رِضوانَ اللّهِ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معاویة بن وهب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لِمُعاوِیَةَ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مُعاوِیَةُ،لا تَدَع زِیارَةَ قَبرِ الحُسَینِ علیه السّلام </w:t>
      </w:r>
      <w:r>
        <w:rPr>
          <w:rStyle w:val="FootnoteAnchor"/>
          <w:rtl w:val="true"/>
        </w:rPr>
        <w:footnoteReference w:id="537"/>
      </w:r>
      <w:r>
        <w:rPr>
          <w:rFonts w:ascii="Amiri" w:hAnsi="Amiri" w:eastAsia="Amiri" w:cs="Amiri"/>
          <w:color w:val="111111"/>
          <w:sz w:val="28"/>
          <w:sz w:val="28"/>
          <w:szCs w:val="28"/>
          <w:rtl w:val="true"/>
          <w:lang w:bidi="ar-SA"/>
        </w:rPr>
        <w:t xml:space="preserve">فَإِنَّ مَن تَرَکَهُ رَأی مِنَ الحَسرَةِ ما یَتَمَنّی أنَّ قَبرَهُ کانَ عِندَهُ </w:t>
      </w:r>
      <w:r>
        <w:rPr>
          <w:rStyle w:val="FootnoteAnchor"/>
          <w:rtl w:val="true"/>
        </w:rPr>
        <w:footnoteReference w:id="538"/>
      </w:r>
      <w:r>
        <w:rPr>
          <w:rFonts w:ascii="Amiri" w:hAnsi="Amiri" w:eastAsia="Amiri" w:cs="Amiri"/>
          <w:color w:val="111111"/>
          <w:sz w:val="28"/>
          <w:sz w:val="28"/>
          <w:szCs w:val="28"/>
          <w:rtl w:val="true"/>
          <w:lang w:bidi="ar-SA"/>
        </w:rPr>
        <w:t xml:space="preserve">،أما تُحِبُّ أن یَرَی اللّهُ شَخصَکَ وسَوادَکَ فیمَن یَدعو لَهُ رَسولُ اللّهِ صلّی اللّه علیه و آله وعَلِیٌّ وفاطِمَةُ وَالأَئِمَّةُ علیهم السّلام؟أما تُحِبُّ أن تَکونَ مِمَّن یَنقَلِبُ بِالمَغفِرَةِ لِما مَضی، ویُغفَرُ لَهُ ذُنوبُ سَبعینَ سَنَةً؟أما تُحِبُّ أن تَکونَ غَداً مِمَّن یَخرُجُ ولَیسَ عَلَیهِ ذَنبٌ یُتبَعُ بِهِ؟أما تُحِبُّ أن تَکونَ غَداً مِمَّن یُصافِحُهُ رَسولُ اللّهِ صلّی اللّه علیه و آله؟ </w:t>
      </w:r>
      <w:r>
        <w:rPr>
          <w:rStyle w:val="FootnoteAnchor"/>
          <w:rtl w:val="true"/>
        </w:rPr>
        <w:footnoteReference w:id="53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ابن بکیر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أنزِلُ الأَرَّجانَ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وقَلبی یُنازِعُنی إلی قَبرِ أبیکَ،فَإِذا خَرَجتُ فَقَلبی وَجِلٌ مُشفِقٌ حَتّی أرجِعَ،خَوفاً مِنَ السُّلطانِ وَالسُّعاةِ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المَسالِحِ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بُکَیرٍ،أما تُحِبُّ أن یَراکَ اللّهُ فینا خائِفاً؟أما تَعلَمُ أنَّهُ مَن خافَ لِخَوفِنا أظَلَّهُ اللّهُ فی ظِلِّ عَرشِهِ؟وکانَ مُحَدِّثَهُ الحُسَینُ علیه السّلام تَحتَ العَرشِ،وآمَنَهُ اللّهُ مِن أفزاعِ یَومِ القِیامَةِ،یَفزَعُ النّاسُ ولا یَفزَعُ،فَإِن فَزِعَ وَقَّرَتهُ المَلائِکَةُ،وسَکَّنَت قَلبَهُ بِالبِشارَةِ</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لِمَن قُتِلَ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قَبرِ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عَلَیهِ السُّلطانُ فَقَتَلَهُ؟قالَ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قَطرَةٍ مِن دَمِهِ یُغفَرُ لَهُ بِها کُلُّ خَطیئَةٍ،وتَغسِلُ طینَتَهُ الَّتی خُلِقَ مِنهَا المَلائِکَةُ،حَتّی تَخلُصَ کَما خَلَصَتِ الأَنبِیاءُ المُخلَصینَ،ویَذهَبَ عَنها ما کانَ خالَطَها مِن أجناسِ طینِ أهلِ الکُفرِ، ویُغسَلُ قَلبُهُ،ویُشرَحُ صَدرُهُ،ویُملَأُ إیماناً،فَیَلقَی اللّهَ وهُوَ مُخلَصٌ مِن کُلِّ ما تُخالِطُهُ الأَبدانُ وَالقُلوبُ،ویُکتَبُ لَهُ شَفاعَةٌ فی أهلِ بَیتِهِ وألفٍ مِن إخوانِهِ،وتَوَلَّی الصَّلاةَ عَلَیهِ المَلائِکَةُ مَعَ جَبرَئیلَ ومَلَکِ المَوتِ،ویُؤتی بِکَفَنِهِ وحَنوطِهِ </w:t>
      </w:r>
      <w:r>
        <w:rPr>
          <w:rStyle w:val="FootnoteAnchor"/>
          <w:rtl w:val="true"/>
        </w:rPr>
        <w:footnoteReference w:id="543"/>
      </w:r>
      <w:r>
        <w:rPr>
          <w:rFonts w:ascii="Amiri" w:hAnsi="Amiri" w:eastAsia="Amiri" w:cs="Amiri"/>
          <w:color w:val="111111"/>
          <w:sz w:val="28"/>
          <w:sz w:val="28"/>
          <w:szCs w:val="28"/>
          <w:rtl w:val="true"/>
          <w:lang w:bidi="ar-SA"/>
        </w:rPr>
        <w:t>مِنَ الجَنَّةِ، ویُوَسَّعُ قَبرُهُ عَلَیهِ،ویوضَعُ لَهُ مَصابیحُ فی قَبرِهِ،ویُفتَحُ لَهُ بابٌ مِنَ الجَنَّةِ،وتَأتیهِ المَلائِکَةُ بِالطُّرَفِ مِنَ الجَنَّةِ،ویُرفَعُ بَعدَ ثَمانِیَةَ عَشَرَ یَوماً إلی حَظیرَةِ القُدسِ،فَلا یَزالُ فیها مَعَ أولِیاءِ اللّهِ حَتّی تُصیبَهُ النَّفخَةُ الَّتی لا تُبقی شَیئاً،فَإِذا کانَتِ النَّفخَةُ الثّانِیَةُ وخَرَجَ مِن قَبرِهِ،کانَ أوَّلَ مَن یُصافِحُهُ رَسولُ اللّهِ صلّی اللّه علیه و آله وأمیرُ المُؤمِنینَ علیه السّلام وَالأَوصِیاءُ،ویُبَشِّرونَهُ،ویَقولونَ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اِلزَمنا،ویُقیمونَهُ عَلَی الحَوضِ،فَیَشرَبُ مِنهُ، ویَسقی مَن أحَبَّ</w:t>
      </w:r>
      <w:r>
        <w:rPr>
          <w:rFonts w:eastAsia="Amiri" w:cs="Amiri" w:ascii="Amiri" w:hAnsi="Amiri"/>
          <w:color w:val="111111"/>
          <w:sz w:val="28"/>
          <w:szCs w:val="28"/>
          <w:rtl w:val="true"/>
          <w:lang w:bidi="ar-SA"/>
        </w:rPr>
        <w:t xml:space="preserve">. </w:t>
      </w:r>
      <w:bookmarkStart w:id="523" w:name="pg14251_152800"/>
    </w:p>
    <w:p>
      <w:pPr>
        <w:pStyle w:val="BookText"/>
        <w:rPr/>
      </w:pPr>
      <w:bookmarkEnd w:id="52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حُبِسَ فی إتیانِهِ؟قالَ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بِکُلِّ یَومٍ یُحبَسُ ویَغتَمُّ فَرحَةٌ إلی یَومِ القِیامَةِ،فَإِن ضُرِبَ بَعدَ الحَبسِ فی إتیانِهِ کانَ لَهُ بِکُلِّ ضَربَةٍ حَوراءُ،وبِکُلِّ وَجَعٍ یَدخُلُ عَلی بَدَنِهِ ألفُ ألفِ حَسَنَةٍ،ویُمحی بِها عَنهُ ألفُ ألفِ سَیِّئَةٍ،ویُرفَعُ لَهُ بِها ألفُ ألفِ دَرَجَةٍ،ویَکونُ مِن مُحَدِّثی رَسولِ اللّهِ صلّی اللّه علیه و آله حَتّی یَفرُغَ مِنَ الحِسابِ،فَیُصافِحُهُ حَمَلَةُ العَرشِ،ویُقالُ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ما أحبَبتَ،ویُؤتی بِضارِبِهِ لِلحِسابِ،فَلا یُسأَلُ عَن شَیءٍ ولا یُحتَسَبُ بِشَیءٍ،ویُؤخَذُ بِضَبعَیهِ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العضد،وقیل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تحت الإبط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یُنتَهی بِهِ إلی مَلَکٍ یَحبوهُ ویُتحِفُهُ بِشَربَةٍ مِنَ الحَمیمِ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،وشَربَةٍ مِنَ الغِسلینِ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،ویوضَعُ عَلی مَقالٍ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النّارِ،فَیُقالُ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ذُق بِما قَدَّمَت یَداکَ فیما أتَیتَ إلی هذَا الَّذی ضَرَبتَهُ،وهُوَ وَفدُ اللّهِ ووَفدُ رَسولِهِ، ویُؤتی </w:t>
      </w:r>
      <w:r>
        <w:rPr>
          <w:rStyle w:val="FootnoteAnchor"/>
          <w:rtl w:val="true"/>
        </w:rPr>
        <w:footnoteReference w:id="545"/>
      </w:r>
      <w:r>
        <w:rPr>
          <w:rFonts w:ascii="Amiri" w:hAnsi="Amiri" w:eastAsia="Amiri" w:cs="Amiri"/>
          <w:color w:val="111111"/>
          <w:sz w:val="28"/>
          <w:sz w:val="28"/>
          <w:szCs w:val="28"/>
          <w:rtl w:val="true"/>
          <w:lang w:bidi="ar-SA"/>
        </w:rPr>
        <w:t>بِالمَضروبِ إلی بابِ جَهَنَّمَ،ویُقالُ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ضارِبِکَ وإلی ما قَد لَقِیَ، فَهَل شَفَیتَ صَدرَکَ وقَدِ اقتُصَّ لَکَ مِنهُ؟فَیَقولُ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انتَصَرَ لی ولِوَلَدِ رَسولِهِ مِنهُ</w:t>
      </w:r>
      <w:r>
        <w:rPr>
          <w:rFonts w:eastAsia="Amiri" w:cs="Amiri" w:ascii="Amiri" w:hAnsi="Amiri"/>
          <w:color w:val="111111"/>
          <w:sz w:val="28"/>
          <w:szCs w:val="28"/>
          <w:rtl w:val="true"/>
          <w:lang w:bidi="ar-SA"/>
        </w:rPr>
        <w:t xml:space="preserve">. </w:t>
      </w:r>
      <w:r>
        <w:rPr>
          <w:rStyle w:val="FootnoteAnchor"/>
          <w:rtl w:val="true"/>
        </w:rPr>
        <w:footnoteReference w:id="546"/>
      </w:r>
    </w:p>
    <w:p>
      <w:pPr>
        <w:pStyle w:val="Heading4"/>
        <w:numPr>
          <w:ilvl w:val="3"/>
          <w:numId w:val="1"/>
        </w:numPr>
        <w:rPr/>
      </w:pPr>
      <w:bookmarkStart w:id="524" w:name="__RefHeading___Toc96988_1588784861"/>
      <w:bookmarkStart w:id="525" w:name="_Toc183"/>
      <w:bookmarkEnd w:id="524"/>
      <w:r>
        <w:rPr/>
        <w:t>7/1</w:t>
      </w:r>
      <w:r>
        <w:rPr>
          <w:rtl w:val="true"/>
        </w:rPr>
        <w:t xml:space="preserve"> </w:t>
      </w:r>
      <w:r>
        <w:rPr>
          <w:rtl w:val="true"/>
        </w:rPr>
        <w:t>فَضلُ زِیارَتِهِ بِالمَشَقَّةِ ومَن ماتَ فِی السَّفَرِ لزِیارَتِهِ‌</w:t>
      </w:r>
      <w:bookmarkEnd w:id="52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عبداللّه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تَزورونَ الحُسَینَ علیه السّلام، وتَرکَبونَ السُّفُنَ؟فَقُلتُ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526" w:name="pg14251_152801"/>
    </w:p>
    <w:p>
      <w:pPr>
        <w:pStyle w:val="BookText"/>
        <w:rPr/>
      </w:pPr>
      <w:bookmarkEnd w:id="5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أنَّها إذَا انکَفَت بِکُم نودیتُم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طِبتُم وطابَت لَکُمُ الجَنَّةُ</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سعید القاضی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قَبرَ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سَفینَةٍ،فَکُفِئَت بِهِم سَفینَتُهُم،نادی مُنادٍ مِنَ السَّماءِ طِبتُم وطابَت لَکُمُ الجَنَّةُ</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لِمَن ماتَ فی سَفَرِهِ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قَبرِ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تُشَیِّعُهُ المَلائِکَةُ،وتَأتیهِ بِالحَنوطِ وَالکِسوَةِ مِنَ الجَنَّةِ،وتُصَلّی عَلَیهِ إذا </w:t>
      </w:r>
      <w:r>
        <w:rPr>
          <w:rStyle w:val="FootnoteAnchor"/>
          <w:rtl w:val="true"/>
        </w:rPr>
        <w:footnoteReference w:id="549"/>
      </w:r>
      <w:r>
        <w:rPr>
          <w:rFonts w:ascii="Amiri" w:hAnsi="Amiri" w:eastAsia="Amiri" w:cs="Amiri"/>
          <w:color w:val="111111"/>
          <w:sz w:val="28"/>
          <w:sz w:val="28"/>
          <w:szCs w:val="28"/>
          <w:rtl w:val="true"/>
          <w:lang w:bidi="ar-SA"/>
        </w:rPr>
        <w:t>کُفِّنَ،وتُکَفِّنُهُ فَوقَ أکفانِهِ،وتَفرُشُ لَهُ الرَّیحانَ تَحتَهُ،وتَدفَعُ الأَرضَ حَتّی تَصَوَّرَ مِن بَینِ یَدَیهِ مَسیرَةَ ثَلاثَةِ أمیالٍ،ومِن خَلفِهِ مِثلَ ذلِکَ،وعِندَ رَأسِهِ مِثلَ ذلِکَ،وعِندَ رِجلَیهِ مِثلَ ذلِکَ،ویُفتَحُ لَهُ بابٌ مِنَ الجَنَّةِ إلی قَبرِهِ،ویَدخُلُ عَلَیهِ رَوحُها ورَیحانُها حَتّی تَقومَ السّاعَةُ</w:t>
      </w:r>
      <w:r>
        <w:rPr>
          <w:rFonts w:eastAsia="Amiri" w:cs="Amiri" w:ascii="Amiri" w:hAnsi="Amiri"/>
          <w:color w:val="111111"/>
          <w:sz w:val="28"/>
          <w:szCs w:val="28"/>
          <w:rtl w:val="true"/>
          <w:lang w:bidi="ar-SA"/>
        </w:rPr>
        <w:t xml:space="preserve">. </w:t>
      </w:r>
      <w:r>
        <w:rPr>
          <w:rStyle w:val="FootnoteAnchor"/>
          <w:rtl w:val="true"/>
        </w:rPr>
        <w:footnoteReference w:id="550"/>
      </w:r>
    </w:p>
    <w:p>
      <w:pPr>
        <w:pStyle w:val="Heading4"/>
        <w:numPr>
          <w:ilvl w:val="3"/>
          <w:numId w:val="1"/>
        </w:numPr>
        <w:rPr/>
      </w:pPr>
      <w:bookmarkStart w:id="527" w:name="__RefHeading___Toc96990_1588784861"/>
      <w:bookmarkStart w:id="528" w:name="_Toc184"/>
      <w:bookmarkEnd w:id="527"/>
      <w:r>
        <w:rPr/>
        <w:t>8/1</w:t>
      </w:r>
      <w:r>
        <w:rPr>
          <w:rtl w:val="true"/>
        </w:rPr>
        <w:t xml:space="preserve"> </w:t>
      </w:r>
      <w:r>
        <w:rPr>
          <w:rtl w:val="true"/>
        </w:rPr>
        <w:t>ثَوابُ زِیارَتِهِ مَشیاً عَلی الأقدامِ‌</w:t>
      </w:r>
      <w:bookmarkEnd w:id="528"/>
    </w:p>
    <w:p>
      <w:pPr>
        <w:pStyle w:val="BookText"/>
        <w:rPr/>
      </w:pP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قَبرَ الحُسَینِ علیه السّلام ماشِیاً کَتَبَ اللّهُ لَهُ بِکُلِّ خُطوَةٍ ألفَ حَسَنَةٍ،ومَحا عَنهُ ألفَ سَیِّئَةٍ،ورَفَعَ لَهُ ألفَ دَرَجَةٍ</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سعید القاضی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قَبرَ الحُسَینِ علیه السّلام </w:t>
      </w:r>
    </w:p>
    <w:p>
      <w:pPr>
        <w:pStyle w:val="BookText"/>
        <w:rPr/>
      </w:pPr>
      <w:r>
        <w:rPr>
          <w:rFonts w:ascii="Amiri" w:hAnsi="Amiri" w:eastAsia="Amiri" w:cs="Amiri"/>
          <w:color w:val="111111"/>
          <w:sz w:val="28"/>
          <w:sz w:val="28"/>
          <w:szCs w:val="28"/>
          <w:rtl w:val="true"/>
          <w:lang w:bidi="ar-SA"/>
        </w:rPr>
        <w:t>ماشِیاً کَتَبَ اللّهُ لَهُ بِکُلِّ قَدَمٍ یَرفَعُها ویَضَعُها عِتقَ رَقَبَةٍ مِن وُلدِ إسماعیلَ</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عن الحسین بن علیّ بن ثویر بن 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حُسَینُ،مَن خَرَجَ مِن مَنزِلِهِ یُریدُ زِیارَةَ الحُسَینِ بنِ عَلِیِّ بنِ أبی طالِبٍ علیهما السّلام،إن کانَ ماشِیاً کَتَبَ اللّهُ لَهُ بِکُلِّ خُطوَةٍ حَسَنَةً،وحَطَّ بِها عَنهُ سَیِّئَةً،حَتّی إذا صارَ بِالحائِرِ کَتَبَهُ اللّهُ مِنَ المُفلِحینَ،وإذا قَضی مَناسِکَهُ کَتَبَهُ اللّهُ مِنَ الفائِزینَ،حَتّی إذا أرادَ الاِنصِرافَ أتاهُ مَلَکٌ،فَقالَ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اللّهِ،رَبُّکُ یُقرِئُکَ السَّلامَ،ویَقولُ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استَأنِفِ العَمَلَ،فَقَد غُفِرَ لَکَ ما مَضی</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علیّ بن میمون الصائغ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عَلِیُّ،زُرِ الحُسَینَ علیه السّلام ولا 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أتاهُ مِنَ الثَّوابِ؟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ماشِیاً کَتَبَ اللّهُ لَهُ بِکُلِّ خُطوَةٍ حَسَنَةً،ومَحا عَنهُ سَیِّئَةً،ورَفَعَ لَهُ دَرَجَةً،فَإِذا أتاهُ وَکَّلَ اللّهُ بِهِ مَلَکَینِ یَکتُبانِ ما خَرَجَ مِن فیهِ مِن خَیرٍ،ولا یَکتُبانِ ما یَخرُجُ مِن فیهِ مِن شَرٍّ ولا غَیرِ ذلِکَ،فَإِذَا انصَرَفَ وَدَّعوهُ،وقالوا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مَغفوراً لَکَ،أنتَ مِن حِزبِ اللّهِ وحِزبِ رَسولِهِ وحِزبِ أهلِ بَیتِ رَسولِهِ،وَاللّهِ،لا تَرَی النّارَ بِعَینِکَ أبَداً،ولا تَراکَ ولا تَطعَمُکَ أبَداً</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الاستنابة لزیارته</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4251_152804"/>
      <w:bookmarkStart w:id="530" w:name="pg14251_152804"/>
      <w:bookmarkEnd w:id="530"/>
    </w:p>
    <w:p>
      <w:pPr>
        <w:pStyle w:val="Heading3"/>
        <w:numPr>
          <w:ilvl w:val="2"/>
          <w:numId w:val="1"/>
        </w:numPr>
        <w:rPr/>
      </w:pPr>
      <w:bookmarkStart w:id="531" w:name="pg14251_152804"/>
      <w:bookmarkStart w:id="532" w:name="__RefHeading___Toc96992_1588784861"/>
      <w:bookmarkStart w:id="533" w:name="_Toc185"/>
      <w:bookmarkEnd w:id="531"/>
      <w:bookmarkEnd w:id="532"/>
      <w:r>
        <w:rPr>
          <w:rtl w:val="true"/>
        </w:rPr>
        <w:t>الفصل الثانی</w:t>
      </w:r>
      <w:r>
        <w:rPr>
          <w:rtl w:val="true"/>
        </w:rPr>
        <w:t>:</w:t>
      </w:r>
      <w:r>
        <w:rPr>
          <w:rtl w:val="true"/>
        </w:rPr>
        <w:t>الحثُّ الأکید علی زیارته والتّحذیر الشّدید من ترکها</w:t>
      </w:r>
      <w:bookmarkEnd w:id="533"/>
    </w:p>
    <w:p>
      <w:pPr>
        <w:pStyle w:val="Heading4"/>
        <w:numPr>
          <w:ilvl w:val="3"/>
          <w:numId w:val="1"/>
        </w:numPr>
        <w:rPr/>
      </w:pPr>
      <w:bookmarkStart w:id="534" w:name="__RefHeading___Toc96994_1588784861"/>
      <w:bookmarkStart w:id="535" w:name="_Toc186"/>
      <w:bookmarkEnd w:id="534"/>
      <w:r>
        <w:rPr>
          <w:rtl w:val="true"/>
        </w:rPr>
        <w:t>الحثُّ الأکید علی زیارته والتّحذیر الشّدید من ترکها</w:t>
      </w:r>
      <w:bookmarkEnd w:id="535"/>
    </w:p>
    <w:p>
      <w:pPr>
        <w:pStyle w:val="Heading5"/>
        <w:numPr>
          <w:ilvl w:val="4"/>
          <w:numId w:val="1"/>
        </w:numPr>
        <w:rPr/>
      </w:pPr>
      <w:bookmarkStart w:id="536" w:name="__RefHeading___Toc96996_1588784861"/>
      <w:bookmarkStart w:id="537" w:name="_Toc187"/>
      <w:bookmarkEnd w:id="536"/>
      <w:r>
        <w:rPr/>
        <w:t>1/2</w:t>
      </w:r>
      <w:r>
        <w:rPr>
          <w:rtl w:val="true"/>
        </w:rPr>
        <w:t xml:space="preserve"> </w:t>
      </w:r>
      <w:r>
        <w:rPr>
          <w:rtl w:val="true"/>
        </w:rPr>
        <w:t>فَریضَةٌ عَلی کُلِّ مُؤمِنٍ‌</w:t>
      </w:r>
      <w:bookmarkEnd w:id="537"/>
    </w:p>
    <w:p>
      <w:pPr>
        <w:pStyle w:val="BookText"/>
        <w:rPr/>
      </w:pP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تهذیب الأحکام 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شیعَتَنا بِزِیارَةِ قَبرِ الحُسَینِ علیه السّلام؛فَإِنَّ إتیانَهُ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مُفتَرَضٌ عَلی کُلِّ مُؤمِنٍ یُقِرُّ لَهُ بِالإِمامَةِ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أحَدَکُم حَجَّ دَهرَهُ،ثُمَّ لَم یَزُرِ الحُسَینَ بنَ عَلِیٍّ علیه السّلام،لَکانَ تارِکاً حَقّاً مِن حُقوقِ رَسولِ اللّهِ صلّی اللّه علیه و آله؛ لِأَنَّ حَقَّ الحُسَینِ علیه السّلام فَریضَةٌ مِنَ اللّهِ تَعالی واجِبَةٌ عَلی کُلِّ مُسلِمٍ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،المزار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،المزار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کثیر مولی أبی جعفر علیه السّلام من دون إسنادٍ إلی أحدٍ من أهل البیت علیهم السّلام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علیّ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أَحَدَکُم حَجَّ ألفَ حَجَّةٍ،ثُمَّ لَم یَأتِ قَبرَ الحُسَینِ بنِ عَلِیٍّ علیه السّلام،لَکانَ قَد تَرَکَ حَقّاً مِن حُقوقِ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الحُسَینِ علیه السّلام مَفروضٌ عَلی کُلِّ مُسلِمٍ</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امّ سعید الأحمسیّة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تَزورینَ قَبرَ الحُسَینِ؟قالَت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زُوریهِ؛فَإِنَّ زِیارَةَ قَبرِ الحُسَینِ واجِبَةٌ عَلَی الرِّجالِ وَالنِّساءِ</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هارون بن خارجة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تَرَکَ الزِّیارَةَ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قَبرِ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مِن أهلِ النّارِ</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عَهدُکَ بِقَبرِ الحُسَینِ علیه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بِهِ عَهدٌ مُنذُ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رُؤَساءِ الشّیعَةِ تَترُکُ زِیارَةَ الحُسَینِ علیه السّلام لا 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کَتَبَ اللّهُ لَهُ بِکُلِّ خُطوَةٍ حَسَنَةً،ومَحا عَنهُ بِکُلِّ خُطوَةٍ سَیِّئَةً،وغَفَرَ لَهُ ما تَقَدَّمَ مِن ذَنبِهِ وما تَأَخَّرَ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الحُسَینُ علیه السّلام،فَهَبَطَ عَلی قَبرِهِ سَبعونَ ألفَ مَلَکٍ شُعثٍ غُبرٍ یَبکونَ عَلَیهِ،ویَنوحونَ عَلَیهِ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558"/>
      </w:r>
      <w:bookmarkStart w:id="538" w:name="pg14251_152806"/>
    </w:p>
    <w:p>
      <w:pPr>
        <w:pStyle w:val="Heading5"/>
        <w:numPr>
          <w:ilvl w:val="4"/>
          <w:numId w:val="1"/>
        </w:numPr>
        <w:rPr/>
      </w:pPr>
      <w:bookmarkStart w:id="539" w:name="__RefHeading___Toc96998_1588784861"/>
      <w:bookmarkStart w:id="540" w:name="_Toc188"/>
      <w:bookmarkEnd w:id="538"/>
      <w:bookmarkEnd w:id="539"/>
      <w:r>
        <w:rPr/>
        <w:t>2/2</w:t>
      </w:r>
      <w:r>
        <w:rPr>
          <w:rtl w:val="true"/>
        </w:rPr>
        <w:t xml:space="preserve"> </w:t>
      </w:r>
      <w:r>
        <w:rPr>
          <w:rtl w:val="true"/>
        </w:rPr>
        <w:t>مَن لَم یَزُرهُ کانَ مُنتَقَصَ الإِیمانِ‌</w:t>
      </w:r>
      <w:bookmarkEnd w:id="540"/>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للمفید 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یَأتِ قَبرَ الحُسَینِ علیه السّلام مِن شَیعَتِنا،کانَ مُنتَقَصَ الإِیمانِ مُنتَقَصَ الدّینِ</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بکر الحضرمی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یَعلَمَ أنَّهُ مِن أهلِ الجَنَّةِ فَلیَعرِض حُبَّنا عَلی قَلبِهِ فَإِن قَبِلَهُ فَهُوَ مُؤمِنٌ،ومَن کانَ لَنا مُحِبّاً فَلیَرغَب فی زِیارَةِ قَبرِ الحُسَینِ علیه السّلام؛فَمَن کانَ لِلحُسَینِ علیه السّلام زَوّاراً عَرَفناهُ بِالحُبِّ لَنا أهلَ البَیتِ،وکانَ مِن أهلِ الجَنَّةِ،ومَن لَم یَکُن لِلحُسَینِ علیه السّلام زَوّاراً کانَ ناقِصَ الإِیمانِ</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عنبسة بن مصعب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یَأتِ قَبرَ الحُسَینِ علیه السّلام حَتّی یَموتَ،کانَ مُنتَقَصَ الإِیمانِ،مُنتَقَصَ الدّینِ،إن ادخِلَ الجَنَّةَ کانَ دونَ المُؤمِنینَ فیها</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سیف بن عمیر عن رجل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یَأتِ قَبرَ الحُسَینِ علیه السّلام،وهُوَ یَزعُمُ أنَّهُ لَنا شیعَةٌ حَتّی یَموتَ،فَلَیسَ هُوَ لَنا بِشیعَةٍ،وإن کانَ مِن أهلِ الجَنَّةِ فَهُوَ مِن ضیفانِ أهلِ الجَنَّةِ</w:t>
      </w:r>
      <w:r>
        <w:rPr>
          <w:rFonts w:eastAsia="Amiri" w:cs="Amiri" w:ascii="Amiri" w:hAnsi="Amiri"/>
          <w:color w:val="111111"/>
          <w:sz w:val="28"/>
          <w:szCs w:val="28"/>
          <w:rtl w:val="true"/>
          <w:lang w:bidi="ar-SA"/>
        </w:rPr>
        <w:t xml:space="preserve">. </w:t>
      </w:r>
      <w:r>
        <w:rPr>
          <w:rStyle w:val="FootnoteAnchor"/>
          <w:rtl w:val="true"/>
        </w:rPr>
        <w:footnoteReference w:id="562"/>
      </w:r>
      <w:bookmarkStart w:id="541" w:name="pg14251_152807"/>
    </w:p>
    <w:p>
      <w:pPr>
        <w:pStyle w:val="Heading5"/>
        <w:numPr>
          <w:ilvl w:val="4"/>
          <w:numId w:val="1"/>
        </w:numPr>
        <w:rPr/>
      </w:pPr>
      <w:bookmarkStart w:id="542" w:name="__RefHeading___Toc97000_1588784861"/>
      <w:bookmarkStart w:id="543" w:name="_Toc189"/>
      <w:bookmarkEnd w:id="541"/>
      <w:bookmarkEnd w:id="542"/>
      <w:r>
        <w:rPr/>
        <w:t>3/2</w:t>
      </w:r>
      <w:r>
        <w:rPr>
          <w:rtl w:val="true"/>
        </w:rPr>
        <w:t xml:space="preserve"> </w:t>
      </w:r>
      <w:r>
        <w:rPr>
          <w:rtl w:val="true"/>
        </w:rPr>
        <w:t>مَن حُرِمَ مِنها فَقَد حُرِمَ خَیراً کَثیراً</w:t>
      </w:r>
      <w:bookmarkEnd w:id="543"/>
    </w:p>
    <w:p>
      <w:pPr>
        <w:pStyle w:val="BookText"/>
        <w:rPr/>
      </w:pP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داوود الحمار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یَزُر قَبرَ الحُسَینِ علیه السّلام فَقَد حُرِمَ خَیراً کَثیراً،ونُقِصَ مِن عُمُرِهِ سَنَةٌ</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فَدَخَلَ عَلَیهِ رَجُلٌ فَسَلَّمَ عَلَیهِ وجَلَسَ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البِلادِ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أهلِ الکوفَةِ، وأنَا لَکَ مُحِبٌّ 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أتُصَلّی فی مَسجِدِ الکوفَةِ کُلَّ صَلَواتِکَ؟قالَ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لَمَحرومٌ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أتَغتَسِلُ کُلَّ یَومٍ مِن فُراتِکُم فی کُلِّ یَومٍ 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کُلِّ 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کُلِّ 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کُلِّ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لَمَحرومٌ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أتَزورُ قَبرَ الحُسَینِ علیه السّلام فی کُلِّ 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کُلِّ 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544" w:name="pg14251_152808"/>
    </w:p>
    <w:p>
      <w:pPr>
        <w:pStyle w:val="BookText"/>
        <w:rPr/>
      </w:pPr>
      <w:bookmarkEnd w:id="5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کُلِّ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لَمَحرومٌ مِنَ الخَیرِ</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معاویة بن وهب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لِمُعاوِیَةَ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مُعاوِیَةُ،لا تَدَع زِیارَةَ قَبرِ الحُسَینِ علیه السّلام؛فَإِنَّ مَن تَرَکَهُ رَأی مِنَ الحَسرَةِ ما یَتَمَنّی أنَّ قَبرَهُ کانَ عِندَهُ</w:t>
      </w:r>
      <w:r>
        <w:rPr>
          <w:rFonts w:eastAsia="Amiri" w:cs="Amiri" w:ascii="Amiri" w:hAnsi="Amiri"/>
          <w:color w:val="111111"/>
          <w:sz w:val="28"/>
          <w:szCs w:val="28"/>
          <w:rtl w:val="true"/>
          <w:lang w:bidi="ar-SA"/>
        </w:rPr>
        <w:t xml:space="preserve">. </w:t>
      </w:r>
      <w:r>
        <w:rPr>
          <w:rStyle w:val="FootnoteAnchor"/>
          <w:rtl w:val="true"/>
        </w:rPr>
        <w:footnoteReference w:id="565"/>
      </w:r>
    </w:p>
    <w:p>
      <w:pPr>
        <w:pStyle w:val="Heading5"/>
        <w:numPr>
          <w:ilvl w:val="4"/>
          <w:numId w:val="1"/>
        </w:numPr>
        <w:rPr/>
      </w:pPr>
      <w:bookmarkStart w:id="545" w:name="__RefHeading___Toc97002_1588784861"/>
      <w:bookmarkStart w:id="546" w:name="_Toc190"/>
      <w:bookmarkEnd w:id="545"/>
      <w:r>
        <w:rPr/>
        <w:t>4/2</w:t>
      </w:r>
      <w:r>
        <w:rPr>
          <w:rtl w:val="true"/>
        </w:rPr>
        <w:t xml:space="preserve"> </w:t>
      </w:r>
      <w:r>
        <w:rPr>
          <w:rtl w:val="true"/>
        </w:rPr>
        <w:t>إیّاکُم وَالجَفاءَ</w:t>
      </w:r>
      <w:bookmarkEnd w:id="546"/>
    </w:p>
    <w:p>
      <w:pPr>
        <w:pStyle w:val="BookText"/>
        <w:rPr/>
      </w:pPr>
      <w:r>
        <w:rPr>
          <w:rFonts w:eastAsia="Times New Roman" w:cs="Times New Roman" w:ascii="Times New Roman" w:hAnsi="Times New Roman"/>
          <w:color w:val="111111"/>
          <w:sz w:val="28"/>
          <w:szCs w:val="28"/>
          <w:lang w:val="en-US" w:bidi="en-US"/>
        </w:rPr>
        <w:t>3227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کامل الزیارات عن الحارث الأعور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واُمِّیَ الحُسَینُ المَقتولُ بِظَهرِ الکوفَةِ، وَاللّهِ،کَأَنّی أنظُرُ إلَی الوُحوشِ مادَّةً أعناقَها عَلی قَبرِهِ مِن أنواعِ الوَحشِ،یَبکونَهُ ویَرثونَهُ لَیلاً حَتَّی الصَّباحِ،فَإِذا کانَ ذلِکَ فَإِیّاکُم وَالجَفاءَ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علیّ بن الحکم عن بعض أصحابه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بَینَکُم وبَینَ قَبرِ الحُسَینِ علیه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تَأتونَهُ؟قُلتُ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أجفاکُم</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عبداللّه بن طلحة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عَبدَ اللّهِ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تَزورُ قَبرَ أبِیَ الحُسَینِ علیه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إنّا لَنَأتیهِ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تَأتونَهُ کُلَّ جُمعَةٍ؟قُلتُ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تَأتونَهُ فی کُلِّ شَهرٍ؟قُلتُ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زِیارَتَهُ تَعدِلُ حَجَّةً وعُمرَةً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سَدیرُ،تَزورُ قَبرَ الحُسَینِ علیه السّلام فی کُلِّ یَومٍ؟قُلتُ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أجفاکُم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فَتَزورونَهُ فی کُلِّ جُمعَةٍ؟قُلتُ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فَتَزورونَهُ فی کُلِّ شَهرٍ؟قُلتُ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فَتَزورونَهُ فی کُلِّ سَنَةٍ؟قُلتُ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سَدیرُ،ما أجفاکُم لِلحُسَینِ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للّهِ‌ِ عَزَّ وجَلَّ ألفَی ألفِ مَلَکٍ شُعثٍ غُبرٍ،یَبکونَ ویَزورونَ لا یَفتُرونَ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أجفاکُم یا فُضَیلُ لا تَزورونَ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أربَعَةَ آلافِ مَلَکٍ شُعثاً غُبراً یَبکونَهُ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لِأَقوامٍ یَزعُمونَ أنَّهُم شیعَةٌ لَنا،ویُقالُ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أحَدَهُم یَمُرُّ بِهِ دَهرُهُ لا یَأتی قَبرَ الحُسَینِ علیه السّلام جَفاءً مِنهُ وتَهاوُناً وعَجزاً وکَسَلاً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وَاللّهِ،لَو یَعلَمُ ما فیهِ مِنَ الفَضلِ ما تَهاوَنَ ولا کَسِلَ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فِداکَ،وما فیهِ مِنَ الفَضلِ؟ </w:t>
      </w:r>
      <w:bookmarkStart w:id="547" w:name="pg14251_152810"/>
    </w:p>
    <w:p>
      <w:pPr>
        <w:pStyle w:val="BookText"/>
        <w:rPr/>
      </w:pPr>
      <w:bookmarkEnd w:id="5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وخَیرٌ کَثیرٌ،أما أوَّلُ ما یُصیبُهُ أن یُغفَرَ ما مَضی مِن ذُنوبِهِ،ویُقالَ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استَأنِفِ العَمَلَ</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زِیارَةِ قَبرِ الحُسَینِ علیه السّلام فَإِنَّهُ بَلَغَنا عَن بَعضِکُم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حَجَّةً وعُمرَةً؟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أضعَفَ هذَا الحَدیثَ،ما تَعدِلُ هذا کُلَّهُ </w:t>
      </w:r>
      <w:r>
        <w:rPr>
          <w:rStyle w:val="FootnoteAnchor"/>
          <w:rtl w:val="true"/>
        </w:rPr>
        <w:footnoteReference w:id="571"/>
      </w:r>
      <w:r>
        <w:rPr>
          <w:rFonts w:ascii="Amiri" w:hAnsi="Amiri" w:eastAsia="Amiri" w:cs="Amiri"/>
          <w:color w:val="111111"/>
          <w:sz w:val="28"/>
          <w:sz w:val="28"/>
          <w:szCs w:val="28"/>
          <w:rtl w:val="true"/>
          <w:lang w:bidi="ar-SA"/>
        </w:rPr>
        <w:t>،ولکِن زوروهُ ولا تَجفوهُ؛ فَإِنَّهُ سَیِّدُ شَبابِ الشُّهَداءِ،وسَیِّدُ شَبابِ أهلِ الجَنَّةِ،وشَبیهُ یَحیَی بنِ زَکَرِیّا علیه السّلام، وعَلَیهِما بَکَتِ السَّماءُ وَالأَرضُ</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5"/>
        <w:numPr>
          <w:ilvl w:val="4"/>
          <w:numId w:val="1"/>
        </w:numPr>
        <w:rPr/>
      </w:pPr>
      <w:bookmarkStart w:id="548" w:name="__RefHeading___Toc97004_1588784861"/>
      <w:bookmarkStart w:id="549" w:name="_Toc191"/>
      <w:bookmarkEnd w:id="548"/>
      <w:r>
        <w:rPr/>
        <w:t>5/2</w:t>
      </w:r>
      <w:r>
        <w:rPr>
          <w:rtl w:val="true"/>
        </w:rPr>
        <w:t xml:space="preserve"> </w:t>
      </w:r>
      <w:r>
        <w:rPr>
          <w:rtl w:val="true"/>
        </w:rPr>
        <w:t>تَرکُ زِیارَتِهِ یوجِبُ عُقوقَ أهلِ البَیتِ علیهم السّلام</w:t>
      </w:r>
      <w:bookmarkEnd w:id="549"/>
    </w:p>
    <w:p>
      <w:p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فیمَن تَرَکَ زِیارَةَ الحُسَینِ علیه السّلام وهُوَ یَقدِرُ عَلی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عَقَّ رَسولَ اللّهِ صلّی اللّه علیه و آله وعَقَّنا،وَاستَخَفَّ بِأَمرٍ هُوَ لَهُ،ومَن زارَهُ کانَ اللّهُ لَهُ مِن وَراءِ حَوائِجِهِ،وکُفِیَ ما أهَمَّهُ مِن أمرِ دُنیاهُ،وإنَّهُ یَجلِبُ الرِّزقَ عَلَی العَبدِ، ویُخلِفُ عَلَیهِ ما یُنفِقُ،ویُغفَرُ لَهُ ذُنوبُ خَمسینَ سَنَةً،ویَرجِعُ إلی أهلِهِ وما عَلَیهِ وِزرٌ ولا خَطیئَةٌ إلّاوقَد مُحِیَت مِن صَحیفَتِهِ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هَلَکَ فی سَفرَتِهِ نَزَلَتِ المَلائِکَةُ فَغَسَّلَتهُ،وفُتِحَ لَهُ بابٌ إلَی الجَنَّةِ یَدخُلُ </w:t>
      </w:r>
    </w:p>
    <w:p>
      <w:pPr>
        <w:pStyle w:val="BookText"/>
        <w:rPr/>
      </w:pPr>
      <w:r>
        <w:rPr>
          <w:rFonts w:ascii="Amiri" w:hAnsi="Amiri" w:eastAsia="Amiri" w:cs="Amiri"/>
          <w:color w:val="111111"/>
          <w:sz w:val="28"/>
          <w:sz w:val="28"/>
          <w:szCs w:val="28"/>
          <w:rtl w:val="true"/>
          <w:lang w:bidi="ar-SA"/>
        </w:rPr>
        <w:t>عَلَیهِ روحُها حَتّی یُنشَرَ،وإن سَلِمَ فُتِحَ لَهُ البابُ الَّذی یَنزِلُ مِنهُ رِزقُهُ،ویُجعَلُ لَهُ بِکُلِّ دِرهَمٍ أنفَقَهُ عَشَرَةُ آلافِ دِرهَمٍ،وذُخِرَ ذلِکَ لَهُ،فَإِذا حُشِرَ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بِکُلِّ دِرهَمٍ عَشَرَةُ آلافِ دِرهَمٍ،إنَّ اللّهَ نَظَرَ لَکَ فَذَخَرَها لَکَ عِندَهُ</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ونَحنُ فی طَریقِ المَدینَةِ نُریدُ مَکَّةَ،فَقُلتُ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اللّهِ،ما لی أراکَ کَئیباً حَزیناً مُنکَسِراً؟</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تَسمَعُ ما أسمَعُ لَشَغَلَکَ عَن مُساءَلَتی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الَّذی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اِبتِهالَ </w:t>
      </w:r>
      <w:r>
        <w:rPr>
          <w:rStyle w:val="FootnoteAnchor"/>
          <w:rtl w:val="true"/>
        </w:rPr>
        <w:footnoteReference w:id="574"/>
      </w:r>
      <w:r>
        <w:rPr>
          <w:rFonts w:ascii="Amiri" w:hAnsi="Amiri" w:eastAsia="Amiri" w:cs="Amiri"/>
          <w:color w:val="111111"/>
          <w:sz w:val="28"/>
          <w:sz w:val="28"/>
          <w:szCs w:val="28"/>
          <w:rtl w:val="true"/>
          <w:lang w:bidi="ar-SA"/>
        </w:rPr>
        <w:t>المَلائِکَةِ إلَی اللّهِ عَلی قَتَلَةِ أمیرِ المُؤمِنینَ علیه السّلام وعَلی قَتَلَةِ الحُسَینِ علیه السّلام،ونَوحَ الجِنِّ عَلَیهِما،وبُکاءَ المَلائِکَةِ الَّذینَ حَولَهُم وشِدَّةَ حُزنِهِم،فَمَن یَتَهَنَّأُ مَعَ هذا بِطَعامٍ أو شَرابٍ أو نَومٍ؟</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یَأتیهِ زائِراً،ثُمَّ یَنصَرِفُ،فَمَتی یَعودُ إلَیهِ؟وفی کَم یُؤتی؟وفی کَم یَسَعُ النّاسَ تَرکُهُ؟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القَریبُ فَلا أقَلَّ مِن شَهرٍ،وأمّا بَعیدُ الدّارِ ففی کُلِّ ثَلاثِ سِنینَ،فَما جازَ الثَّلاثَ سِنینَ فَقَد عَقَّ رَسولَ اللّهِ صلّی اللّه علیه و آله،وقَطَعَ رَحِمَهُ إلّامِن عِلَّةٍ،ولَو یَعلَمُ زائِرُ الحُسَینِ علیه السّلام ما یَدخُلُ عَلی رَسولِ اللّهِ صلّی اللّه علیه و آله وما یَصِلُ إلَیهِ مِنَ الفَرَحِ وإلی أمیرِ المُؤمِنینَ وإلی فاطِمَةَ وَالأَئِمَّةِ وَالشُّهَداءِ مِنّا أهلَ البَیتِ،وما یَنقَلِبُ بِهِ مِن دُعائِهِم لَهُ وما لَهُ فی ذلِکَ مِنَ الثَّوابِ فِی العاجِلِ وَالآجِلِ وَالمَذخورِ لَهُ عِندَ اللّهِ،لَأَحَبَّ أن یَکونَ ما ثَمَّ دارُهُ </w:t>
      </w:r>
      <w:r>
        <w:rPr>
          <w:rStyle w:val="FootnoteAnchor"/>
          <w:rtl w:val="true"/>
        </w:rPr>
        <w:footnoteReference w:id="575"/>
      </w:r>
      <w:r>
        <w:rPr>
          <w:rFonts w:ascii="Amiri" w:hAnsi="Amiri" w:eastAsia="Amiri" w:cs="Amiri"/>
          <w:color w:val="111111"/>
          <w:sz w:val="28"/>
          <w:sz w:val="28"/>
          <w:szCs w:val="28"/>
          <w:rtl w:val="true"/>
          <w:lang w:bidi="ar-SA"/>
        </w:rPr>
        <w:t>ما بَقِیَ</w:t>
      </w:r>
      <w:r>
        <w:rPr>
          <w:rFonts w:eastAsia="Amiri" w:cs="Amiri" w:ascii="Amiri" w:hAnsi="Amiri"/>
          <w:color w:val="111111"/>
          <w:sz w:val="28"/>
          <w:szCs w:val="28"/>
          <w:rtl w:val="true"/>
          <w:lang w:bidi="ar-SA"/>
        </w:rPr>
        <w:t xml:space="preserve">. </w:t>
      </w:r>
      <w:bookmarkStart w:id="550" w:name="pg14251_152812"/>
    </w:p>
    <w:p>
      <w:pPr>
        <w:pStyle w:val="BookText"/>
        <w:rPr/>
      </w:pPr>
      <w:bookmarkEnd w:id="550"/>
      <w:r>
        <w:rPr>
          <w:rFonts w:ascii="Amiri" w:hAnsi="Amiri" w:eastAsia="Amiri" w:cs="Amiri"/>
          <w:color w:val="111111"/>
          <w:sz w:val="28"/>
          <w:sz w:val="28"/>
          <w:szCs w:val="28"/>
          <w:rtl w:val="true"/>
          <w:lang w:bidi="ar-SA"/>
        </w:rPr>
        <w:t>وإنَّ زائِرَهُ لَیَخرُجُ مِن رَحلِهِ فَما یَقَعُ فَیؤُهُ عَلی شَیءٍ إلّادَعا لَهُ،فَإِذا وَقَعَتِ الشَّمسُ عَلَیهِ أکَلَت ذُنوبَهُ کَما تَأکُلُ النّارُ الحَطَبَ،وما تُبقِی الشَّمسُ عَلَیهِ مِن ذُنوبِهِ شَیئاً فَیَنصَرِفُ وما عَلَیهِ ذَنبٌ،وقَد رُفِعَ لَهُ مِنَ الدَّرَجاتِ ما لا یَنالُهُ المُتَشَحِّطُ بِدَمِهِ فی سَبیلِ اللّهِ،ویُوَکَّلُ بِهِ مَلَکٌ یَقومُ مَقامَهُ،ویَستَغفِرُ لَهُ حَتّی یَرجِعَ إلَی الزِّیارَةِ أو یَمضِیَ ثَلاثُ سِنینَ أو یَموتَ</w:t>
      </w:r>
      <w:r>
        <w:rPr>
          <w:rFonts w:eastAsia="Amiri" w:cs="Amiri" w:ascii="Amiri" w:hAnsi="Amiri"/>
          <w:color w:val="111111"/>
          <w:sz w:val="28"/>
          <w:szCs w:val="28"/>
          <w:rtl w:val="true"/>
          <w:lang w:bidi="ar-SA"/>
        </w:rPr>
        <w:t xml:space="preserve">.... </w:t>
      </w:r>
      <w:r>
        <w:rPr>
          <w:rStyle w:val="FootnoteAnchor"/>
          <w:rtl w:val="true"/>
        </w:rPr>
        <w:footnoteReference w:id="576"/>
      </w:r>
    </w:p>
    <w:p>
      <w:pPr>
        <w:pStyle w:val="Heading5"/>
        <w:numPr>
          <w:ilvl w:val="4"/>
          <w:numId w:val="1"/>
        </w:numPr>
        <w:rPr/>
      </w:pPr>
      <w:bookmarkStart w:id="551" w:name="__RefHeading___Toc97006_1588784861"/>
      <w:bookmarkStart w:id="552" w:name="_Toc192"/>
      <w:bookmarkEnd w:id="551"/>
      <w:r>
        <w:rPr/>
        <w:t>6/2</w:t>
      </w:r>
      <w:r>
        <w:rPr>
          <w:rtl w:val="true"/>
        </w:rPr>
        <w:t xml:space="preserve"> </w:t>
      </w:r>
      <w:r>
        <w:rPr>
          <w:rtl w:val="true"/>
        </w:rPr>
        <w:t>زِیارَتُهُ تَمُدُّ العُمُرَ وتَرکُها یَنقُصُهُ‌</w:t>
      </w:r>
      <w:bookmarkEnd w:id="552"/>
    </w:p>
    <w:p>
      <w:p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داوود الحمار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یَزُر قَبرَ الحُسَینِ علیه السّلام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مِن عُمُرِهِ سَنَةٌ</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عَلَیهِ حَولٌ لَم یَأتِ قَبرَ الحُسَینِ علیه السّلام نَقَصَ اللّهُ مِن عُمُرِهِ حَولاً،ولَو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أحَدَکُم یَموتُ قَبلَ أجَلِهِ بِثَلاثینَ سَنَةً لَکُنتُ صادِقاً،وذلِکَ أنَّکُم تَترُکونَ زِیارَتَهُ؛فَلا تَدَعوها یَمُدُّ اللّهُ فی أعمارِکُم،ویَزیدُ فی أرزاقِکُم،وإذا تَرَکتُم زِیارَتَهُ نَقَصَ اللّهُ مِن أعمارِکُم وأرزاقِکُم</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العمر وسعة الرزق </w:t>
      </w:r>
      <w:r>
        <w:rPr>
          <w:rFonts w:eastAsia="Amiri" w:cs="Amiri" w:ascii="Amiri" w:hAnsi="Amiri"/>
          <w:color w:val="111111"/>
          <w:sz w:val="28"/>
          <w:szCs w:val="28"/>
          <w:rtl w:val="true"/>
          <w:lang w:bidi="ar-SA"/>
        </w:rPr>
        <w:t xml:space="preserve">). </w:t>
      </w:r>
      <w:bookmarkStart w:id="553" w:name="pg14251_152813"/>
    </w:p>
    <w:p>
      <w:pPr>
        <w:pStyle w:val="Heading5"/>
        <w:numPr>
          <w:ilvl w:val="4"/>
          <w:numId w:val="1"/>
        </w:numPr>
        <w:rPr/>
      </w:pPr>
      <w:bookmarkStart w:id="554" w:name="__RefHeading___Toc97008_1588784861"/>
      <w:bookmarkStart w:id="555" w:name="_Toc193"/>
      <w:bookmarkEnd w:id="553"/>
      <w:bookmarkEnd w:id="554"/>
      <w:r>
        <w:rPr/>
        <w:t>7/2</w:t>
      </w:r>
      <w:r>
        <w:rPr>
          <w:rtl w:val="true"/>
        </w:rPr>
        <w:t xml:space="preserve"> </w:t>
      </w:r>
      <w:r>
        <w:rPr>
          <w:rtl w:val="true"/>
        </w:rPr>
        <w:t>الوَصِیَّةُ بِإِدمانِ زِیارَتِهِ‌</w:t>
      </w:r>
      <w:bookmarkEnd w:id="555"/>
    </w:p>
    <w:p>
      <w:pPr>
        <w:pStyle w:val="Heading6"/>
        <w:numPr>
          <w:ilvl w:val="5"/>
          <w:numId w:val="1"/>
        </w:numPr>
        <w:rPr/>
      </w:pPr>
      <w:bookmarkStart w:id="556" w:name="__RefHeading___Toc97010_1588784861"/>
      <w:bookmarkStart w:id="557" w:name="_Toc194"/>
      <w:bookmarkEnd w:id="556"/>
      <w:r>
        <w:rPr>
          <w:rtl w:val="true"/>
        </w:rPr>
        <w:t>ألف</w:t>
      </w:r>
      <w:r>
        <w:rPr>
          <w:rtl w:val="true"/>
        </w:rPr>
        <w:t>-</w:t>
      </w:r>
      <w:r>
        <w:rPr>
          <w:rtl w:val="true"/>
        </w:rPr>
        <w:t>فی کُلِّ جُمعَةٍ‌</w:t>
      </w:r>
      <w:bookmarkEnd w:id="557"/>
    </w:p>
    <w:p>
      <w:pPr>
        <w:pStyle w:val="BookText"/>
        <w:rPr/>
      </w:pP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بَینَکُم وبَینَ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لِلرّاکِبِ ویَومٌ وبَعضُ یَومٍ لِلماشی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أفَتَأتیهِ کُلَّ جُمعَةٍ؟قُلتُ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آتیهِ إلّافِی 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کانَ قَریباً مِنّا لَاتَّخَذناهُ 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تَهاجَرنا إلَیهِ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علیه السّلام عَن زِیارَةِ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زُرهُ کُلَّ یَومٍ،فَإِن لَم تَقدِر فَکُلَّ جُمعَةٍ،فَإِن لَم تَقدِر فَکُلَّ شَهرٍ، فَمَن لَم یَزُرهُ فَقَدِ استَخَفَّ بِحَقِّ رَسولِ اللّهِ صلّی اللّه علیه و آله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 فی لیلة الجمعة ویومها</w:t>
      </w:r>
      <w:r>
        <w:rPr>
          <w:rFonts w:eastAsia="IRNazanin" w:cs="IRNazanin"/>
          <w:color w:val="111111"/>
          <w:sz w:val="28"/>
          <w:szCs w:val="28"/>
          <w:rtl w:val="true"/>
          <w:lang w:bidi="fa-IR"/>
        </w:rPr>
        <w:t>).</w:t>
      </w:r>
    </w:p>
    <w:p>
      <w:pPr>
        <w:pStyle w:val="Heading6"/>
        <w:numPr>
          <w:ilvl w:val="5"/>
          <w:numId w:val="1"/>
        </w:numPr>
        <w:rPr/>
      </w:pPr>
      <w:bookmarkStart w:id="558" w:name="__RefHeading___Toc97012_1588784861"/>
      <w:bookmarkStart w:id="559" w:name="_Toc195"/>
      <w:bookmarkEnd w:id="558"/>
      <w:r>
        <w:rPr>
          <w:rtl w:val="true"/>
        </w:rPr>
        <w:t>ب</w:t>
      </w:r>
      <w:r>
        <w:rPr>
          <w:rtl w:val="true"/>
        </w:rPr>
        <w:t>-</w:t>
      </w:r>
      <w:r>
        <w:rPr>
          <w:rtl w:val="true"/>
        </w:rPr>
        <w:t>فی کُلِّ شَهرٍ</w:t>
      </w:r>
      <w:bookmarkEnd w:id="559"/>
    </w:p>
    <w:p>
      <w:p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علیّ بن میمون الصائغ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عَلِیُّ،بَلَغَنی أنَّ قَوماً مِن شیعَتِنا یَمُرُّ بِأَحَدِهِمُ السَّنَةُ وَالسَّنَتانِ لا یَزورونَ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فِداکَ،إنّی أعرِفُ اناساً کَثیرَةً بِهذِهِ الصِّفَةِ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وَاللّهِ،لِحَظِّهِم أخطَؤوا،وعَن ثَوابِ اللّهِ زاغوا،وعَن جِوارِ مُحَمَّدٍ صلّی اللّه علیه و آله </w:t>
      </w:r>
    </w:p>
    <w:p>
      <w:pPr>
        <w:pStyle w:val="BookText"/>
        <w:rPr/>
      </w:pPr>
      <w:r>
        <w:rPr>
          <w:rFonts w:ascii="Amiri" w:hAnsi="Amiri" w:eastAsia="Amiri" w:cs="Amiri"/>
          <w:color w:val="111111"/>
          <w:sz w:val="28"/>
          <w:sz w:val="28"/>
          <w:szCs w:val="28"/>
          <w:rtl w:val="true"/>
          <w:lang w:bidi="ar-SA"/>
        </w:rPr>
        <w:t>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کَمِ الزِّیارَةُ؟قالَ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تَزورَهُ فی کُلِّ شَهرٍ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أصِلُ إلی ذلِکَ؛لِأَنّی أعمَلُ بِیَدی،واُمورُ النّاسِ بِیَدی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میمون صائغاً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أقدِرُ أن اغَیِّبَ وَجهی عَن مَکانی یَوماً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فی عُذرٍ ومَن کانَ یَعمَلُ بِیَدِهِ،وإنَّما عَنَیتُ مَن لا یَعمَلُ بِیَدِهِ مِمَّن إن خَرَجَ فی کُلِّ جُمعَةٍ هانَ ذلِکَ عَلَیهِ،أما إنَّهُ ما لَهُ عِندَ اللّهِ مِن عُذرٍ ولا عِندَ رَسولِهِ مِن عُذرٍ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أخرَجَ عَنهُ رَجُلاً فَیَجوزُ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نَعَم،وخُروجُهُ بِنَفسِهِ أعظَمُ أجراً وخَیراً لَهُ عِندَ رَبِّهِ،یَراهُ رَبُّهُ ساهِرَ اللَّیلِ لَهُ،تَعَبَ النَّهارِ،یَنظُرُ اللّهُ إلَیهِ نَظرَةً توجِبُ لَهُ الفِردَوسَ الأَعلی مَعَ مُحَمَّدٍ وأهلِ بَیتِهِ،فَتَنافَسوا فی ذلِکَ،وکونوا مِن أهلِهِ</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یَأتیهِ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ثُمَّ یَنصَرِفُ،مَتی یَعودُ إلَیهِ؟وفی کَم یُؤتی؟وکَم یَسَعُ النّاسَ تَرکُهُ؟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 أکثَرَ مِن شَهرٍ</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داوود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لِمَن زارَ الحُسَینَ علیه السّلام فی کُلِّ شَهرٍ مِنَ الثَّوابِ؟ </w:t>
      </w:r>
      <w:bookmarkStart w:id="560" w:name="pg14251_152815"/>
    </w:p>
    <w:p>
      <w:pPr>
        <w:pStyle w:val="BookText"/>
        <w:rPr/>
      </w:pPr>
      <w:bookmarkEnd w:id="5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الثَّوابِ ثَوابُ مِئَةِ ألفِ شَهیدٍ مِثلِ شُهَداءِ بَدرٍ</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،المزار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61" w:name="__RefHeading___Toc97014_1588784861"/>
      <w:bookmarkStart w:id="562" w:name="_Toc196"/>
      <w:bookmarkEnd w:id="561"/>
      <w:r>
        <w:rPr>
          <w:rtl w:val="true"/>
        </w:rPr>
        <w:t>ج</w:t>
      </w:r>
      <w:r>
        <w:rPr>
          <w:rtl w:val="true"/>
        </w:rPr>
        <w:t>-</w:t>
      </w:r>
      <w:r>
        <w:rPr>
          <w:rtl w:val="true"/>
        </w:rPr>
        <w:t>فی کُلِّ أربَعَةِ أشهُرٍ</w:t>
      </w:r>
      <w:bookmarkEnd w:id="562"/>
    </w:p>
    <w:p>
      <w:pPr>
        <w:pStyle w:val="BookText"/>
        <w:rPr/>
      </w:pP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علیّ بن أبی حمزة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 الموسِرُ فی کُلِّ أربَعَةِ أشهُرٍ،وَالمُعسِرُ 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585"/>
      </w:r>
    </w:p>
    <w:p>
      <w:pPr>
        <w:pStyle w:val="Heading6"/>
        <w:numPr>
          <w:ilvl w:val="5"/>
          <w:numId w:val="1"/>
        </w:numPr>
        <w:rPr/>
      </w:pPr>
      <w:bookmarkStart w:id="563" w:name="__RefHeading___Toc97016_1588784861"/>
      <w:bookmarkStart w:id="564" w:name="_Toc197"/>
      <w:bookmarkEnd w:id="563"/>
      <w:r>
        <w:rPr>
          <w:rtl w:val="true"/>
        </w:rPr>
        <w:t>د</w:t>
      </w:r>
      <w:r>
        <w:rPr>
          <w:rtl w:val="true"/>
        </w:rPr>
        <w:t>-</w:t>
      </w:r>
      <w:r>
        <w:rPr>
          <w:rtl w:val="true"/>
        </w:rPr>
        <w:t>فی کُلِّ سِتَّةِ أشهُرٍ</w:t>
      </w:r>
      <w:bookmarkEnd w:id="564"/>
    </w:p>
    <w:p>
      <w:pPr>
        <w:pStyle w:val="BookText"/>
        <w:rPr/>
      </w:pP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ابن رئاب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الغَنِیِّ أن یَأتِیَ قَبرَ الحُسَینِ بنِ عَلِیٍّ علیه السّلام فِی السَّنَةِ مَرَّتَینِ،وحَقٌّ عَلَی الفَقیرِ أن یَأتِیَهُ فِی السَّنَةِ مَرَّةً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Heading6"/>
        <w:numPr>
          <w:ilvl w:val="5"/>
          <w:numId w:val="1"/>
        </w:numPr>
        <w:rPr/>
      </w:pPr>
      <w:bookmarkStart w:id="565" w:name="__RefHeading___Toc97018_1588784861"/>
      <w:bookmarkStart w:id="566" w:name="_Toc198"/>
      <w:bookmarkEnd w:id="565"/>
      <w:r>
        <w:rPr>
          <w:rtl w:val="true"/>
        </w:rPr>
        <w:t>ه</w:t>
      </w:r>
      <w:r>
        <w:rPr>
          <w:rtl w:val="true"/>
        </w:rPr>
        <w:t>-</w:t>
      </w:r>
      <w:r>
        <w:rPr>
          <w:rtl w:val="true"/>
        </w:rPr>
        <w:t>فی کُلِّ سَنَةٍ‌</w:t>
      </w:r>
      <w:bookmarkEnd w:id="566"/>
    </w:p>
    <w:p>
      <w:pPr>
        <w:pStyle w:val="BookText"/>
        <w:rPr/>
      </w:pP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عامر بن عمیر وسعید الاعرج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ایتوا قَبرَ الحُسَینِ علیه السّلام فی کُلِّ سَنَةٍ مَرَّةً</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بن مروان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قَبرَ الحُسَینِ علیه السّلام ولَو کُلَّ سَنَةٍ مَرَّةً</w:t>
      </w:r>
      <w:r>
        <w:rPr>
          <w:rFonts w:eastAsia="Amiri" w:cs="Amiri" w:ascii="Amiri" w:hAnsi="Amiri"/>
          <w:color w:val="111111"/>
          <w:sz w:val="28"/>
          <w:szCs w:val="28"/>
          <w:rtl w:val="true"/>
          <w:lang w:bidi="ar-SA"/>
        </w:rPr>
        <w:t xml:space="preserve">. </w:t>
      </w:r>
      <w:r>
        <w:rPr>
          <w:rStyle w:val="FootnoteAnchor"/>
          <w:rtl w:val="true"/>
        </w:rPr>
        <w:footnoteReference w:id="588"/>
      </w:r>
      <w:bookmarkStart w:id="567" w:name="pg14251_152816"/>
    </w:p>
    <w:p>
      <w:pPr>
        <w:pStyle w:val="BookText"/>
        <w:rPr/>
      </w:pPr>
      <w:bookmarkEnd w:id="567"/>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عبیداللّه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نَزورُ قَبرَ الحُسَینِ علیه السّلام فِی السَّنَةِ مَرَّتَینِ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أکرَهُ أن تُکثِرُوا القَصدَ إلَیهِ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اثبت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،زوروهُ فِی السَّنَةِ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زِیارَةِ قَبرِ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السَّنَةِ مَرَّةً،إنّی أکرَهُ الشُّهرَةَ</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ستّة أشهر</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97020_1588784861"/>
      <w:bookmarkStart w:id="569" w:name="_Toc199"/>
      <w:bookmarkEnd w:id="568"/>
      <w:r>
        <w:rPr>
          <w:rtl w:val="true"/>
        </w:rPr>
        <w:t>و</w:t>
      </w:r>
      <w:r>
        <w:rPr>
          <w:rtl w:val="true"/>
        </w:rPr>
        <w:t>-</w:t>
      </w:r>
      <w:r>
        <w:rPr>
          <w:rtl w:val="true"/>
        </w:rPr>
        <w:t>فی کُلِّ ثَلاثِ سِنینَ‌</w:t>
      </w:r>
      <w:bookmarkEnd w:id="569"/>
    </w:p>
    <w:p>
      <w:p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یَأتیهِ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ثُمَّ یَنصَرِفُ فَمَتی یَعودُ إلَیهِ؟وفی کَم یُؤتی؟وفی کَم یَسَعُ النّاسَ تَرکُهُ؟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القَریبُ فَلا أقَلَّ مِن شَهرٍ،وأمّا بَعیدُ الدّارِ فَفی کُلِّ ثَلاثِ سِنینَ</w:t>
      </w:r>
      <w:r>
        <w:rPr>
          <w:rFonts w:eastAsia="Amiri" w:cs="Amiri" w:ascii="Amiri" w:hAnsi="Amiri"/>
          <w:color w:val="111111"/>
          <w:sz w:val="28"/>
          <w:szCs w:val="28"/>
          <w:rtl w:val="true"/>
          <w:lang w:bidi="ar-SA"/>
        </w:rPr>
        <w:t xml:space="preserve">. </w:t>
      </w:r>
      <w:r>
        <w:rPr>
          <w:rStyle w:val="FootnoteAnchor"/>
          <w:rtl w:val="true"/>
        </w:rPr>
        <w:footnoteReference w:id="591"/>
      </w:r>
    </w:p>
    <w:p>
      <w:pPr>
        <w:pStyle w:val="Heading6"/>
        <w:numPr>
          <w:ilvl w:val="5"/>
          <w:numId w:val="1"/>
        </w:numPr>
        <w:rPr/>
      </w:pPr>
      <w:bookmarkStart w:id="570" w:name="__RefHeading___Toc97022_1588784861"/>
      <w:bookmarkStart w:id="571" w:name="_Toc200"/>
      <w:bookmarkEnd w:id="570"/>
      <w:r>
        <w:rPr>
          <w:rtl w:val="true"/>
        </w:rPr>
        <w:t>ز</w:t>
      </w:r>
      <w:r>
        <w:rPr>
          <w:rtl w:val="true"/>
        </w:rPr>
        <w:t>-</w:t>
      </w:r>
      <w:r>
        <w:rPr>
          <w:rtl w:val="true"/>
        </w:rPr>
        <w:t>فی کُلِّ أربَعِ سِنینَ‌</w:t>
      </w:r>
      <w:bookmarkEnd w:id="57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العمرکی بإسناده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یُصَلّی عِندَ قَبرِ الحُسَینِ علیه السّلام أربَعَةُ آلافِ مَلَکٍ مِن طُلوعِ الفَجرِ إلی أن تَغیبَ الشَّمسُ،ثُمَّ یَصعَدونَ ویَنزِلُ مِثلُهُم،فَیُصَلّونَ إلی طُلوعِ الفَجرِ،فَلا یَنبَغی لِلمُسلِمِ أن یَتَخَلَّفَ عَن زِیارَةِ قَبرِهِ أکثَرَ مِن أربَعِ سِنینَ</w:t>
      </w:r>
      <w:r>
        <w:rPr>
          <w:rFonts w:eastAsia="Amiri" w:cs="Amiri" w:ascii="Amiri" w:hAnsi="Amiri"/>
          <w:color w:val="111111"/>
          <w:sz w:val="28"/>
          <w:szCs w:val="28"/>
          <w:rtl w:val="true"/>
          <w:lang w:bidi="ar-SA"/>
        </w:rPr>
        <w:t xml:space="preserve">. </w:t>
      </w:r>
      <w:r>
        <w:rPr>
          <w:rStyle w:val="FootnoteAnchor"/>
          <w:rtl w:val="true"/>
        </w:rPr>
        <w:footnoteReference w:id="592"/>
      </w:r>
      <w:bookmarkStart w:id="572" w:name="pg14251_152817"/>
    </w:p>
    <w:p>
      <w:pPr>
        <w:pStyle w:val="Heading6"/>
        <w:numPr>
          <w:ilvl w:val="5"/>
          <w:numId w:val="1"/>
        </w:numPr>
        <w:rPr/>
      </w:pPr>
      <w:bookmarkStart w:id="573" w:name="__RefHeading___Toc97024_1588784861"/>
      <w:bookmarkStart w:id="574" w:name="_Toc201"/>
      <w:bookmarkEnd w:id="572"/>
      <w:bookmarkEnd w:id="573"/>
      <w:r>
        <w:rPr>
          <w:rtl w:val="true"/>
        </w:rPr>
        <w:t>ح</w:t>
      </w:r>
      <w:r>
        <w:rPr>
          <w:rtl w:val="true"/>
        </w:rPr>
        <w:t>-</w:t>
      </w:r>
      <w:r>
        <w:rPr>
          <w:rtl w:val="true"/>
        </w:rPr>
        <w:t>کُلَّمَا استَطاعَ أکثَرَ فَأَکثَرَ</w:t>
      </w:r>
      <w:bookmarkEnd w:id="574"/>
    </w:p>
    <w:p>
      <w:pPr>
        <w:pStyle w:val="BookText"/>
        <w:rPr/>
      </w:pP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محمّد بن فیض بن مختار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زِیارَةِ أبی عَبدِ اللّهِ الحُسَینِ علیه السّلام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فی ذلِکَ وَقتٌ هُوَ أفضَلُ مِن 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وَقتٍ وفی کُلِّ حینٍ؛فَإِنَّ زِیارَتَهُ علیه السّلام خَیرُ مَوضوعٍ،فَمَن أکثَرَ مِنها فَقَدِ استَکثَرَ مِنَ الخَیرِ،ومَن قَلَّلَ قُلِّلَ لَهُ،وتَحَرَّوا </w:t>
      </w:r>
      <w:r>
        <w:rPr>
          <w:rStyle w:val="FootnoteAnchor"/>
          <w:rtl w:val="true"/>
        </w:rPr>
        <w:footnoteReference w:id="593"/>
      </w:r>
      <w:r>
        <w:rPr>
          <w:rFonts w:ascii="Amiri" w:hAnsi="Amiri" w:eastAsia="Amiri" w:cs="Amiri"/>
          <w:color w:val="111111"/>
          <w:sz w:val="28"/>
          <w:sz w:val="28"/>
          <w:szCs w:val="28"/>
          <w:rtl w:val="true"/>
          <w:lang w:bidi="ar-SA"/>
        </w:rPr>
        <w:t>بِزِیارَتِکُمُ الأَوقاتَ الشَّریفَةَ؛فَإِنَّ الأَعمالَ الصّالِحَةَ فیها مُضاعَفَةٌ،وهِیَ أوقاتُ مَهبِطِ المَلائِکَةِ لِزِیارَتِهِ</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بَینَکُم وبَینَ قَبرِ أبی عَبدِ اللّهِ الحُسَینِ بنِ عَلِیٍّ علیهما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وشَیءٌ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مِنّا عَلی مِثلِ الَّذی هُوَ مِنکُم لَاتَّخَذناهُ 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بَینَکُم وبَینَ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مِنّا مِثلَ الَّذی هُوَ مِنکُم لَسَرَّنی ألّا یَأتِیَ عَلَیَّ یَومٌ إلّاأتَیتُهُ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زیارة الحسین علیه السّلام عن عیینة بیّاع القصب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فَذاکَرَهُ قَبرَ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تَأتونَهُ؟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إنّا نَأتیهِ فِی السَّنَةِ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بِمَنزِلَتِکُم ما أخطَتنی فیهِ صَلاةٌ</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عبداللّه 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لِرَجُلٍ مِن مَوالیهِ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أتَزورُ قَبرَ أبی عَبدِ اللّهِ الحُسَینِ بنِ عَلِیٍّ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إنّی أزورهُ بَینَ ثَلاثِ سِنینَ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مُصفَرُّ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الَّذی لا إلهَ إلّاهُوَ،لَو زُرتَهُ لَکانَ أفضَلَ لَکَ مِمّا أنتَ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هذَا الفَضلِ؟فَقالَ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العیص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لِزِیارَةِ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مَفروضَةٌ؟قالَ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صَلاةٌ 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کَم یَومٍ یُزارُ؟قالَ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یونس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علیه السّلام فی زِیارَةِ قُبورِ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تَرَکتَ الشُّهَداءَ الأَحیاءَ المَرزوقینَ عِندَکَ بِالعِراقِ؛حُسَیناً وذَوی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تَزورُ قُبورَهُم؟فَقُلتُ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أزورُها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زُرها ولا تَشهَرَنَّ نَفسَکَ</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4251_152820"/>
      <w:bookmarkStart w:id="576" w:name="pg14251_152820"/>
      <w:bookmarkEnd w:id="576"/>
    </w:p>
    <w:p>
      <w:pPr>
        <w:pStyle w:val="Heading4"/>
        <w:numPr>
          <w:ilvl w:val="3"/>
          <w:numId w:val="1"/>
        </w:numPr>
        <w:rPr/>
      </w:pPr>
      <w:bookmarkStart w:id="577" w:name="pg14251_152820"/>
      <w:bookmarkStart w:id="578" w:name="__RefHeading___Toc97026_1588784861"/>
      <w:bookmarkStart w:id="579" w:name="_Toc202"/>
      <w:bookmarkEnd w:id="577"/>
      <w:bookmarkEnd w:id="578"/>
      <w:r>
        <w:rPr>
          <w:rtl w:val="true"/>
        </w:rPr>
        <w:t>کلام حول حکمة التأکید علی زیارة سید الشهداء وتکرارها</w:t>
      </w:r>
      <w:bookmarkEnd w:id="579"/>
    </w:p>
    <w:p>
      <w:pPr>
        <w:pStyle w:val="BookText"/>
        <w:rPr/>
      </w:pPr>
      <w:r>
        <w:rPr>
          <w:rFonts w:ascii="IRNazanin" w:hAnsi="IRNazanin" w:eastAsia="IRNazanin"/>
          <w:color w:val="111111"/>
          <w:sz w:val="28"/>
          <w:sz w:val="28"/>
          <w:szCs w:val="28"/>
          <w:rtl w:val="true"/>
          <w:lang w:bidi="fa-IR"/>
        </w:rPr>
        <w:t>یتبیّن من خلال التأمّل فی الروایات التی تؤکّد علی زیارة سیّد الشهداء وتکرارها، أنّ هذا العمل لا یشتمل علی فلسفة عبادیّة فحسب،بل إنّه یشتمل علی فلسفة سیاسیة عمیقة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والرسالة السیاسیة لزیارة سیّد الشهداء هی فی نفسها توجب إزاحة الخرافات دوماً عن هذه الحرکة الثقافیة بهدف إعداد الأرضیة للنظام الإسلامی الأصیل الذی تمّ بیانه من قبل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،وبذلک،فإنّ الرسالة السیاسیة لزیارته علیه السّلام تفوق الرسالة العبادیة لها أهمّیة وبنّائیة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إلقاء نظرة عمیقة وشاملة إلی الروایات الواردة فی شأن زیارة سیّد الشهداء،والتی تعتبرها فریضة،وأفضل الأعمال،وتذکر فضائل وبرکات کثیرة </w:t>
      </w:r>
      <w:r>
        <w:rPr>
          <w:rStyle w:val="FootnoteAnchor"/>
          <w:rtl w:val="true"/>
        </w:rPr>
        <w:footnoteReference w:id="602"/>
      </w:r>
      <w:r>
        <w:rPr>
          <w:rFonts w:ascii="IRNazanin" w:hAnsi="IRNazanin" w:eastAsia="IRNazanin"/>
          <w:color w:val="111111"/>
          <w:sz w:val="28"/>
          <w:sz w:val="28"/>
          <w:szCs w:val="28"/>
          <w:rtl w:val="true"/>
          <w:lang w:bidi="fa-IR"/>
        </w:rPr>
        <w:t>لها،وتعدُّ تحمّلَ المعاناة والمشقّة أمراً مطلوباً فی سبیل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الروایات التی تصرّح بأنّ علی الإنسان إن أمکنه زیارة الحسین علیه السّلام فی کلّ یوم فلیزره،فإن لم یستطع ففی کلّ جمعة،فإن لم یستطع ففی کلّ شهر،فإن لم یستطع ففی کلّ أربعة أشهر،فإن لم یستطع ففی کلّ ستّة أشهر،فإن لم یستطع ففی کلّ سنة،فإن </w:t>
      </w:r>
    </w:p>
    <w:p>
      <w:pPr>
        <w:pStyle w:val="BookText"/>
        <w:rPr/>
      </w:pPr>
      <w:r>
        <w:rPr>
          <w:rFonts w:ascii="IRNazanin" w:hAnsi="IRNazanin" w:eastAsia="IRNazanin"/>
          <w:color w:val="111111"/>
          <w:sz w:val="28"/>
          <w:sz w:val="28"/>
          <w:szCs w:val="28"/>
          <w:rtl w:val="true"/>
          <w:lang w:bidi="fa-IR"/>
        </w:rPr>
        <w:t>لم یستطع ففی کلّ ثلاث سنوات،فإن لم یستطع ففی کلّ أربع سنینٍ وأخیراً فکلّما زاره أکثر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الروایات الدالّة علی أنّ ثواب زیارته علیه السّلام یفوق ثواب الحجّ والعمرة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نتطرّق إلی هذا الموضوع فی تحلیلٍ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حول‌منزلة زیارة سیّد الشهداء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الروایات التی تحذّر من ترک زیارته وتعتبر ترک زیارته موجباً لنقصان الإیمان وقصر العمر،وعقوقاً لأهل البیت علیهم السّلام،وحرماناً من الخیر الکثیر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ما لاحظنا هذه الروایات إلی جانب الروایات التی اعتبرت معرفة حقّه علیه السّلام الشرط الرئیس للانتفاع من برکات زیارته،یمکن أن ندرک بوضوح أنّ فی هذه الروایات رسالةً سیاسیةً مهمّةً لأتباع أهل البیت علیهم السّلام ومحبّیهم،وهی تهیئة الأرضیة الثقافیة والإعداد لتحقیق الأهداف السامیة للنهضة الحسینیة؛أی‌سیادة القیم الإسلامیة بالقیادة التی یرتضیها أهلُ بیت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فی أنّ تواجد حشودِ زوّار سیّد الشهداء إلی جوار مرقده الطاهر وتزایدهم فی کلّ عام </w:t>
      </w:r>
      <w:r>
        <w:rPr>
          <w:rStyle w:val="FootnoteAnchor"/>
          <w:rtl w:val="true"/>
        </w:rPr>
        <w:footnoteReference w:id="604"/>
      </w:r>
      <w:r>
        <w:rPr>
          <w:rFonts w:ascii="IRNazanin" w:hAnsi="IRNazanin" w:eastAsia="IRNazanin"/>
          <w:color w:val="111111"/>
          <w:sz w:val="28"/>
          <w:sz w:val="28"/>
          <w:szCs w:val="28"/>
          <w:rtl w:val="true"/>
          <w:lang w:bidi="fa-IR"/>
        </w:rPr>
        <w:t>،إن کان مقترناً بالوعی والتخطیط،فإنّه سینتهی إلی قیام الدولة التی ینشدها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والملاحظة الجدیرة بالاهتمام أنّ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تفید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الحضور فی کربلاء لزیارة سیّد الشهداء لا الإقامة فی کربلاء والتوطّن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وَانصَرِف عَنهُ،ولا تَتَّخِذهُ وَطَناً</w:t>
      </w:r>
      <w:r>
        <w:rPr>
          <w:rFonts w:eastAsia="Amiri" w:cs="Amiri" w:ascii="Amiri" w:hAnsi="Amiri"/>
          <w:color w:val="111111"/>
          <w:sz w:val="28"/>
          <w:szCs w:val="28"/>
          <w:rtl w:val="true"/>
          <w:lang w:bidi="ar-SA"/>
        </w:rPr>
        <w:t xml:space="preserve">. </w:t>
      </w:r>
      <w:r>
        <w:rPr>
          <w:rStyle w:val="FootnoteAnchor"/>
          <w:rtl w:val="true"/>
        </w:rPr>
        <w:footnoteReference w:id="60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الحال فی شأن الإقامة فی مکّة والتوطّن فیها،حیث أفتی بعض الفقهاء </w:t>
      </w:r>
    </w:p>
    <w:p>
      <w:pPr>
        <w:pStyle w:val="BookText"/>
        <w:rPr/>
      </w:pPr>
      <w:r>
        <w:rPr>
          <w:rFonts w:ascii="IRNazanin" w:hAnsi="IRNazanin" w:eastAsia="IRNazanin"/>
          <w:color w:val="111111"/>
          <w:sz w:val="28"/>
          <w:sz w:val="28"/>
          <w:szCs w:val="28"/>
          <w:rtl w:val="true"/>
          <w:lang w:bidi="fa-IR"/>
        </w:rPr>
        <w:t xml:space="preserve">بالکراهة استناداً لبعض العلل المذکورة فی بعض الروایات؛مثل احترام بیت اللّه، واستمرار حالة الشوق عند الزائر </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هذا النوع من الروایات لا یتمتّع بالقیمة المطلوبة من حیث السند،فإنّه یلزم الاهتمام العملی بها نظراً إلی انطباقها مع العقل والمنطق؛ذلک لأنّ الإقامة الدائمة سوف تتسبّب فی تقلیل شوق الزائر وحضوره،وبذلک فسوف یضعف تحقیق أهداف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للمشاکل الاقتصادیة والاجتماعیّة الکثیرة التی یستتبعها التوطّن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اخری،فإنّ من غیر الممکن من الناحیة العملیة الجمع بین الإقامة الدائمة والحضور الشامل للزوّار من جمیع أرجاء العالم فی مکّة المکرّمة،أو مرقد سیّد الشهداء علیه السّلام،وإنّ التأکید والتوصیة بالحضور العامّ فی هذه الأماکن،یستلزمان النهی عن الإقامة الدائمة فیها</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14251_152824"/>
      <w:bookmarkStart w:id="581" w:name="pg14251_152824"/>
      <w:bookmarkEnd w:id="581"/>
    </w:p>
    <w:p>
      <w:pPr>
        <w:pStyle w:val="Heading3"/>
        <w:numPr>
          <w:ilvl w:val="2"/>
          <w:numId w:val="1"/>
        </w:numPr>
        <w:rPr/>
      </w:pPr>
      <w:bookmarkStart w:id="582" w:name="pg14251_152824"/>
      <w:bookmarkStart w:id="583" w:name="__RefHeading___Toc97028_1588784861"/>
      <w:bookmarkStart w:id="584" w:name="_Toc203"/>
      <w:bookmarkEnd w:id="582"/>
      <w:bookmarkEnd w:id="583"/>
      <w:r>
        <w:rPr>
          <w:rtl w:val="true"/>
        </w:rPr>
        <w:t>الفصل الثالث</w:t>
      </w:r>
      <w:r>
        <w:rPr>
          <w:rtl w:val="true"/>
        </w:rPr>
        <w:t>:</w:t>
      </w:r>
      <w:r>
        <w:rPr>
          <w:rtl w:val="true"/>
        </w:rPr>
        <w:t>برکات زیارته</w:t>
      </w:r>
      <w:bookmarkEnd w:id="584"/>
    </w:p>
    <w:p>
      <w:pPr>
        <w:pStyle w:val="Heading4"/>
        <w:numPr>
          <w:ilvl w:val="3"/>
          <w:numId w:val="1"/>
        </w:numPr>
        <w:rPr/>
      </w:pPr>
      <w:bookmarkStart w:id="585" w:name="__RefHeading___Toc97030_1588784861"/>
      <w:bookmarkStart w:id="586" w:name="_Toc204"/>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بَرَکاتُ زِیارَتِهِ‌</w:t>
      </w:r>
    </w:p>
    <w:p>
      <w:pPr>
        <w:pStyle w:val="Heading4"/>
        <w:numPr>
          <w:ilvl w:val="3"/>
          <w:numId w:val="1"/>
        </w:numPr>
        <w:rPr/>
      </w:pPr>
      <w:bookmarkStart w:id="587" w:name="__RefHeading___Toc97032_1588784861"/>
      <w:bookmarkStart w:id="588" w:name="_Toc205"/>
      <w:bookmarkEnd w:id="587"/>
      <w:r>
        <w:rPr/>
        <w:t>1/3</w:t>
      </w:r>
      <w:r>
        <w:rPr>
          <w:rtl w:val="true"/>
        </w:rPr>
        <w:t xml:space="preserve"> </w:t>
      </w:r>
      <w:r>
        <w:rPr>
          <w:rtl w:val="true"/>
        </w:rPr>
        <w:t>غُفرانُ الذُّنوبِ‌</w:t>
      </w:r>
      <w:bookmarkEnd w:id="588"/>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المعلّی أبی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أبَتاه،ما لِمَن زارَکَ؟</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بُنَیَّ،مَن زارَنی حَیّاً أو مَیِّتاً،أو زارَ أباکَ أو زارَ أخاکَ أو زارَکَ،کانَ حَقّاً عَلَیَّ أن أزورَهُ یَومَ القِیامَةِ واُخَلِّصَهُ مِن ذُنوبِهِ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3159</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شهاب،ثواب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العلاء بن المسیّب عن الإمام الصادق عن آبائه علیهم السّلام عنه صلّی اللّه علیه و آله،کامل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أبی شهاب وکلاهما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زیارة الحسین علیه السّلام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قَبرِ الحُسَینِ علیه السّلام یُغفَرُ لِلرَّجُلِ الذُّنوبُ،ویُغفَرُ لَهُ فی ذَهابِهِ ومَجیئِهِ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سدیر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جَعفَرٍ علیه السّلام،فَذَکَرَ فَتیً قَبرَ الحُسَینِ علیه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أتاهُ عَبدٌ فَخَطا خُطوَةً،إلّاکَتَبَ اللّهُ لَهُ حَسَنَةً،وحَطَّ </w:t>
      </w:r>
    </w:p>
    <w:p>
      <w:pPr>
        <w:pStyle w:val="BookText"/>
        <w:rPr/>
      </w:pPr>
      <w:r>
        <w:rPr>
          <w:rFonts w:ascii="Amiri" w:hAnsi="Amiri" w:eastAsia="Amiri" w:cs="Amiri"/>
          <w:color w:val="111111"/>
          <w:sz w:val="28"/>
          <w:sz w:val="28"/>
          <w:szCs w:val="28"/>
          <w:rtl w:val="true"/>
          <w:lang w:bidi="ar-SA"/>
        </w:rPr>
        <w:t>عَنهُ سَیِّئَةً</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رفاعة النخاس عن أبی عبد اللّه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خَرَجَ إلی قَبرِ الحُسَینِ علیه السّلام عارِفاً بِحَقِّهِ غَیرَ مُستَکبِرٍ،وبَلَغَ الفُراتَ ووَقَعَ فِی الماءِ،وخَرَجَ مِنَ الماءِ،کانَ مِثلَ الَّذی یَخرُجُ مِنَ الذُّنوبِ،وإذا مَشی إلَی الحُسَینِ علیه السّلام فَرَفَعَ قَدَماً ووَضَعَ اخری،کَتَبَ اللّهُ لَهُ عَشرَ حَسَناتٍ،ومَحا عَنهُ عَشرَ سَیِّئاتٍ</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حمران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قَبرَ الحُسَینِ بنِ عَلِیٍّ علیه السّلام،فَلَمّا قَدِمتُ جاءَنی أبو جَعفَرٍ مُحَمَّدُ بنُ عَلِیٍّ علیه السّلام وعُمَرُ بنُ عَلِیِّ بنِ عَبدِ اللّهِ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یا حُمرانُ؛فَمَن زارَ قُبورَ شُهَداءِ آلِ مُحَمَّدٍ علیهم السّلام ویُریدُ اللّهَ بِذلِکَ وصِلَةَ نَبِیِّهِ،خَرَجَ مِن ذُنوبِهِ کَیَومَ وَلَدَتهُ امُّهُ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مسکان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مِن شیعَتِنا لَم یَرجِع حَتّی یُغفَرَ لَهُ کُلُّ ذَنبٍ،ویُکتَبُ لَهُ بِکُلِّ خُطوَةٍ خَطاها وکُلِّ یَدٍ رَفَعَتها دابَّتُهُ ألفُ حَسَنَةٍ،ومُحِیَ عَنهُ ألفُ سَیِّئَةٍ،وتُرفَعُ لَهُ ألفُ دَرَجَةٍ</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الحارث بن المغیرة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مَلائِکَةً مُوَکَّلینَ بِقَبرِ الحُسَینِ علیه السّلام،فَإِذا هَمَّ الرَّجُلُ بِزِیارَتِهِ أعطاهُم ذُنوبَهُ،فَإِذا خَطا مَحَوها،ثُمَّ إذا خَطا ضاعَفوا لَهُ حَسَناتِهِ،فَما تَزالُ حَسَناتُهُ تُضاعَفُ حَتّی توجِبَ </w:t>
      </w:r>
    </w:p>
    <w:p>
      <w:pPr>
        <w:pStyle w:val="BookText"/>
        <w:rPr/>
      </w:pP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الحُسَینِ بنِ عَلِیٍّ علیه السّلام،جُعِلَ ذُنوبُهُ جِسراً عَلی بابِ دارِهِ،ثُمَّ عَبَرَها،کَما یُخَلِّفُ أحَدُکُمُ الجِسرَ وَراءَهُ إذا عَبَرَهُ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قدامة بن مالک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زِیارَةَ قَبرِ الحُسَینِ علیه السّلام لا أشَراً ولا بَطَراً </w:t>
      </w:r>
      <w:r>
        <w:rPr>
          <w:rStyle w:val="FootnoteAnchor"/>
          <w:rtl w:val="true"/>
        </w:rPr>
        <w:footnoteReference w:id="615"/>
      </w:r>
      <w:r>
        <w:rPr>
          <w:rFonts w:ascii="Amiri" w:hAnsi="Amiri" w:eastAsia="Amiri" w:cs="Amiri"/>
          <w:color w:val="111111"/>
          <w:sz w:val="28"/>
          <w:sz w:val="28"/>
          <w:szCs w:val="28"/>
          <w:rtl w:val="true"/>
          <w:lang w:bidi="ar-SA"/>
        </w:rPr>
        <w:t xml:space="preserve">ولا رِیاءاً ولا سُمعَةً،مُحِّصَت </w:t>
      </w:r>
      <w:r>
        <w:rPr>
          <w:rStyle w:val="FootnoteAnchor"/>
          <w:rtl w:val="true"/>
        </w:rPr>
        <w:footnoteReference w:id="616"/>
      </w:r>
      <w:r>
        <w:rPr>
          <w:rFonts w:ascii="Amiri" w:hAnsi="Amiri" w:eastAsia="Amiri" w:cs="Amiri"/>
          <w:color w:val="111111"/>
          <w:sz w:val="28"/>
          <w:sz w:val="28"/>
          <w:szCs w:val="28"/>
          <w:rtl w:val="true"/>
          <w:lang w:bidi="ar-SA"/>
        </w:rPr>
        <w:t xml:space="preserve">ذُنوبُهُ کَما یُمَحَّصُ الثَّوبُ فِی الماءِ؛فَلا یَبقی عَلَیهِ دَنَسٌ </w:t>
      </w:r>
      <w:r>
        <w:rPr>
          <w:rStyle w:val="FootnoteAnchor"/>
          <w:rtl w:val="true"/>
        </w:rPr>
        <w:footnoteReference w:id="617"/>
      </w:r>
      <w:r>
        <w:rPr>
          <w:rFonts w:ascii="Amiri" w:hAnsi="Amiri" w:eastAsia="Amiri" w:cs="Amiri"/>
          <w:color w:val="111111"/>
          <w:sz w:val="28"/>
          <w:sz w:val="28"/>
          <w:szCs w:val="28"/>
          <w:rtl w:val="true"/>
          <w:lang w:bidi="ar-SA"/>
        </w:rPr>
        <w:t>،ویَکتُبُ اللّهُ لَهُ بِکُلِّ خُطوَةٍ حَجَّةً،وکُلَّما رَفَعَ قَدَمَهُ عُمرَةً</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سلیمان بن خالد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فی کُلِّ یَومٍ ولَیلَةٍ مِئَةَ ألفِ لَحظَةٍ إلَی الأَرضِ،یَغفِرُ لِمَن یَشاءُ مِنهُ،ویُعَذِّبُ مَن یَشاءُ مِنهُ،ویَغفِرُ لِزائِری قَبرِ الحُسَینِ علیه السّلام خاصَّةً ولِأَهلِ بَیتِهِم،ولِمَن یَشفَعُ لَهُ یَومَ القِیامَةِ کائِناً مَن کانَ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رَجُلاً قَدِ استَوجَبَ </w:t>
      </w:r>
      <w:r>
        <w:rPr>
          <w:rStyle w:val="FootnoteAnchor"/>
          <w:rtl w:val="true"/>
        </w:rPr>
        <w:footnoteReference w:id="619"/>
      </w:r>
      <w:r>
        <w:rPr>
          <w:rFonts w:ascii="Amiri" w:hAnsi="Amiri" w:eastAsia="Amiri" w:cs="Amiri"/>
          <w:color w:val="111111"/>
          <w:sz w:val="28"/>
          <w:sz w:val="28"/>
          <w:szCs w:val="28"/>
          <w:rtl w:val="true"/>
          <w:lang w:bidi="ar-SA"/>
        </w:rPr>
        <w:t xml:space="preserve">النّارَ؟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کانَ،ما لَم یَکُن ناصِبِیّاً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نصب العداوة لأهل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للمفید عن شعیب العقرقوفی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قَبرَ الحُسَینِ علیه السّلام ما لَهُ مِنَ الثَّوابِ وَالأَجرِ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شُعَیبُ،ما صَلّی عِندَهُ أحَدٌ صَلاةً إلّاقَبِلَهَا اللّهُ مِنهُ،ولا دَعا عِندَهُ أحَدٌ دَعوَةً إلَّااستُجیبَت لَهُ عاجِلَةً وآجِلَةً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شُعَیبُ،أیسَرُ ما یُقالُ لِزائِرِ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؛فَاستَأنِفِ العَمَلَ عَمَلاً جَدیداً</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عبداللّه بن 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وقَد أتاهُ قَومٌ مِن أهلِ خُراسانَ،فَسَأَلوهُ عَن إتیانِ قَبرِ الحُسَینِ علیه السّلام وما فیهِ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جَدّی أنَّهُ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زارَهُ یُریدُ بِهِ وَجهَ اللّهِ أخرَجَهُ اللّهُ مِن ذُنوبِهِ کَمَولودٍ وَلَدَتهُ امُّهُ،وَشَیَّعَتهُ المَلائِکَةُ فی مَسیرِهِ،فَرَفرَفَت عَلی رَأسِهِ،قَد صَفّوا بِأَجنِحَتِهِم عَلَیهِ حَتّی یَرجِعَ إلی أهلِهِ،وسَأَلَتِ المَلائِکَةُ المَغفِرَةَ لَهُ مِن رَبِّهِ، وغَشِیَتهُ الرَّحمَةُ مِن أعنانِ </w:t>
      </w:r>
      <w:r>
        <w:rPr>
          <w:rStyle w:val="FootnoteAnchor"/>
          <w:rtl w:val="true"/>
        </w:rPr>
        <w:footnoteReference w:id="622"/>
      </w:r>
      <w:r>
        <w:rPr>
          <w:rFonts w:ascii="Amiri" w:hAnsi="Amiri" w:eastAsia="Amiri" w:cs="Amiri"/>
          <w:color w:val="111111"/>
          <w:sz w:val="28"/>
          <w:sz w:val="28"/>
          <w:szCs w:val="28"/>
          <w:rtl w:val="true"/>
          <w:lang w:bidi="ar-SA"/>
        </w:rPr>
        <w:t>السَّماءِ،ونادَتهُ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 وطابَ مَن زُرتَ، وحُفِظَ فی أهلِهِ</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عاصم بن حمید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 السّلام عَن </w:t>
      </w:r>
    </w:p>
    <w:p>
      <w:pPr>
        <w:pStyle w:val="BookText"/>
        <w:rPr/>
      </w:pPr>
      <w:r>
        <w:rPr>
          <w:rFonts w:ascii="Amiri" w:hAnsi="Amiri" w:eastAsia="Amiri" w:cs="Amiri"/>
          <w:color w:val="111111"/>
          <w:sz w:val="28"/>
          <w:sz w:val="28"/>
          <w:szCs w:val="28"/>
          <w:rtl w:val="true"/>
          <w:lang w:bidi="ar-SA"/>
        </w:rPr>
        <w:t>زِیارَةِ قَبرِ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وهُوَ مَغمومٌ أذهَبَ اللّهُ غَمَّهُ،ومَن زارَهُ وهُوَ فَقیرٌ أذهَبَ فَقرَهُ،ومَن کانَت بِهِ عاهَةٌ فَدَعَا اللّهَ أن یُذهِبَها عَنهُ أذهَبَها عَنهُ،وَاستُجیبَت دَعوَتُهُ،وفُرِّجَ هَمُّهُ وغَمُّهُ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تَدَع أن تَأتِیَهُ،فَإِنَّکَ کُلَّما أتَیتَهُ کُتِبَ لَکَ بِکُلِّ خُطوَةٍ تَخطوها عَشرُ حَسَناتٍ، ومُحِیَ عَنکَ عَشرُ سَیِّئاتٍ،وکُتِبَ لَکَ ثَوابُ شَهیدٍ فی سَبیلِ اللّهِ اهَریقَ دَمُهُ،فَإِیّاکَ أن تَفوتَکَ زِیارَتُهُ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صفوان الجمّال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بِماءِ الفُراتِ وزارَ قَبرَ الحُسَینِ علیه السّلام،کانَ کَیَومَ وَلَدَتهُ امُّهُ صِفراً مِنَ الذُّنوبِ ولَوِ اقتَرَفَها کَبائِرَ</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الحسن بن راشد عن أبی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بَیتِهِ یُریدُ زِیارَةَ قَبرِ أبی عَبدِ اللّهِ الحُسَینِ بنِ عَلِیٍّ علیه السّلام،وَکَّلَ اللّهُ بِهِ مَلَکاً،فَوَضَعَ إصبَعَهُ فی قَفاهُ، فَلَم یَزَل یَکتُبُ ما یَخرُجُ مِن فیهِ حَتّی یَرِدَ الحائِرَ،فَإِذا خَرَجَ مِن بابِ الحائِرِ وَضَعَ کَفَّهُ وَسَطَ ظَهرِهِ،ثُمَّ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مَضی فَقَد غُفِرَ لَکَ؛فَاستَأنِفِ العَمَلَ</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قائد 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قَد زارَهُ النّاسُ مَن یَعرِفُ هذَا الأَمرَ ومَن یُنکِرُهُ،ورَکِبَت إلَیهِ النِّساءُ،ووَقَعَ حالُ الشُّهرَةِ،وقَدِ انقَبَضتُ مِنهُ لِما رَأَیتُ مِنَ الشُّهرَةِ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مَلِیّاً لا یُجیبُنی،ثُمَّ أقبَلَ عَلَیَّ،فَقالَ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شَهَروا أنفُسَهُم فَلا تَشهَر أنتَ نَفسَکَ،فَوَاللّهِ،ما أتَی الحُسَینَ علیه السّلام آتٍ عارِفاً بِحَقِّهِ،إلّاغَفَرَ اللّهُ لَهُ ما </w:t>
      </w:r>
    </w:p>
    <w:p>
      <w:pPr>
        <w:pStyle w:val="BookText"/>
        <w:rPr/>
      </w:pPr>
      <w:r>
        <w:rPr>
          <w:rFonts w:ascii="Amiri" w:hAnsi="Amiri" w:eastAsia="Amiri" w:cs="Amiri"/>
          <w:color w:val="111111"/>
          <w:sz w:val="28"/>
          <w:sz w:val="28"/>
          <w:szCs w:val="28"/>
          <w:rtl w:val="true"/>
          <w:lang w:bidi="ar-SA"/>
        </w:rPr>
        <w:t>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الریّان بن شبیب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تَلقَی اللّهَ عز و جل ولا ذَنبَ عَلَیکَ،فَزُرِ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علیّ بن جعفر الهمانی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مُحَمَّدٍ العَسکَرِیَّ </w:t>
      </w:r>
      <w:r>
        <w:rPr>
          <w:rStyle w:val="FootnoteAnchor"/>
          <w:rtl w:val="true"/>
        </w:rPr>
        <w:footnoteReference w:id="629"/>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بَیتِهِ یُریدُ زِیارَةَ الحُسَینِ علیه السّلام،فَصارَ إلَی الفُراتِ،فَاغتَسَلَ مِنهُ کُتِبَ مِنَ المُفلِحینَ،فَإِذا سَلَّمَ عَلی أبی عَبدِ اللّهِ علیه السّلام کُتِبَ مِنَ الفائِزینَ،فَإِذا فَرَغَ مِن صَلاتِهِ أتاهُ مَلَکٌ،فَقالَ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یُقرِئُکَ السَّلامَ،ویَقولُ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ذُنوبُکَ فَقَد غُفِرَ لَکَ؛ استَأنِفِ العَمَلَ</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مالک الجهنی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ثَوابِ زِیارَةِ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زارَهُ عارِفاً بِحَقِّهِ غَفَرَ اللّهُ لَهُ ما تَقَدَّمَ مِن ذَنبِهِ وما تَأَخَّرَ،وکَتَبَ لَهُ حَجَّةً،ولَم یَزَل مَحفوظاً حَتّی یَرجِعَ إلی أهلِهِ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عارِفاً بِحَقِّهِ کَتَبَ اللّهُ لَهُ ثَوابَ ألفِ حَجَّةٍ مَقبولَةٍ،وألفِ عُمرَةٍ مَقبولَةٍ،وغَفَرَ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یَروونَ أنَّ مَن زارَ </w:t>
      </w:r>
    </w:p>
    <w:p>
      <w:pPr>
        <w:pStyle w:val="BookText"/>
        <w:rPr/>
      </w:pPr>
      <w:r>
        <w:rPr>
          <w:rFonts w:ascii="Amiri" w:hAnsi="Amiri" w:eastAsia="Amiri" w:cs="Amiri"/>
          <w:color w:val="111111"/>
          <w:sz w:val="28"/>
          <w:sz w:val="28"/>
          <w:szCs w:val="28"/>
          <w:rtl w:val="true"/>
          <w:lang w:bidi="ar-SA"/>
        </w:rPr>
        <w:t>قَبرَ الحُسَینِ علیه السّلام کانَت لَهُ حَجَّةٌ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 غَفَرَ اللّهُ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هارون بن خارجة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أتی قَبرَ الحُسَینِ علیه السّلام زائِراً لَهُ عارِفاً بِحَقِّهِ،یُریدُ بِهِ وَجهَ اللّهِ تَعالی وَالدّارَ الآخِرَةَ؟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هارونُ،مَن أتی قَبرَ الحُسَینِ علیه السّلام زائِراً لَهُ عارِفاً بِحَقِّهِ،یُریدُ بِهِ وَجهَ اللّهِ وَالدّارَ الآخِرَةَ،غَفَرَ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أحلِف لَکَ؟ألَم أحلِف لَکَ؟ألَم أحلِف لَکَ </w:t>
      </w:r>
      <w:r>
        <w:rPr>
          <w:rStyle w:val="FootnoteAnchor"/>
          <w:rtl w:val="true"/>
        </w:rPr>
        <w:footnoteReference w:id="634"/>
      </w:r>
      <w:r>
        <w:rPr>
          <w:rFonts w:ascii="IRNazanin" w:hAnsi="IRNazanin" w:eastAsia="IRNazanin"/>
          <w:color w:val="111111"/>
          <w:sz w:val="28"/>
          <w:sz w:val="28"/>
          <w:szCs w:val="28"/>
          <w:rtl w:val="true"/>
          <w:lang w:bidi="fa-IR"/>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الحسین بن محمّد عن أبی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یُثابُ بِهِ زائِرُ أبی عَبدِ اللّهِ علیه السّلام بِشَطِّ الفُراتِ إذا عَرَفَ حَقَّهُ وحُرمَتَهُ ووِلایَتَهُ أن یُغفَرَ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مثنّی الحنّاط عن أبی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الحُسَینَ علیه السّلام عارِفاً بِحَقِّهِ،غَفَرَ اللّهُ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637"/>
      </w:r>
      <w:bookmarkStart w:id="589" w:name="pg14251_152831"/>
    </w:p>
    <w:p>
      <w:pPr>
        <w:pStyle w:val="Heading4"/>
        <w:numPr>
          <w:ilvl w:val="3"/>
          <w:numId w:val="1"/>
        </w:numPr>
        <w:rPr/>
      </w:pPr>
      <w:bookmarkStart w:id="590" w:name="__RefHeading___Toc97034_1588784861"/>
      <w:bookmarkStart w:id="591" w:name="_Toc206"/>
      <w:bookmarkEnd w:id="589"/>
      <w:bookmarkEnd w:id="590"/>
      <w:r>
        <w:rPr/>
        <w:t>2/3</w:t>
      </w:r>
      <w:r>
        <w:rPr>
          <w:rtl w:val="true"/>
        </w:rPr>
        <w:t xml:space="preserve"> </w:t>
      </w:r>
      <w:r>
        <w:rPr>
          <w:rtl w:val="true"/>
        </w:rPr>
        <w:t>دُعاءُ المَلائِکَةِ‌</w:t>
      </w:r>
      <w:bookmarkEnd w:id="591"/>
    </w:p>
    <w:p>
      <w:pPr>
        <w:pStyle w:val="BookText"/>
        <w:rPr/>
      </w:pP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مالک الجهنی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وَکَّلَ بِالحُسَینِ علیه السّلام مَلَکاً فی أربَعَةِ آلافِ مَلَکٍ یَبکونَهُ،ویَستَغفِرونَ لِزُوّارِهِ،ویَدعونَ اللّهَ لَهُم</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معاویة بن وهب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زِیارَةَ الحُسَینِ علیه السّلام، أما تُحِبُّ أن تَکونَ فیمَن تَدعو لَهُ المَلائِکَةُ؟ </w:t>
      </w:r>
      <w:r>
        <w:rPr>
          <w:rStyle w:val="FootnoteAnchor"/>
          <w:rtl w:val="true"/>
        </w:rPr>
        <w:footnoteReference w:id="639"/>
      </w:r>
    </w:p>
    <w:p>
      <w:pPr>
        <w:pStyle w:val="BookText"/>
        <w:rPr/>
      </w:pP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معاویة بن وهب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یَدعو لِزُوّارِهِ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لِزُوّارِ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السَّماءِ أکثَرُ مِمَّن یَدعو لَهُم فِی الأَرضِ</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بکیر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بُکَیرٍ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بُکَیرٍ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بِقاعِ الأَرضِ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الحَرامَ،وَالحَرَمَ،ومَقابِرَ الأَنبِیاءِ،ومَقابِرَ الأَوصِیاءِ،ومَقاتِلَ الشُّهَداءِ،وَالمَساجِدَ الَّتی یُذکَرُ فیهَا اسمُ اللّهِ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ما لِمَن زارَ قَبرَ أبی عَبدِ اللّهِ الحُسَینِ علیه السّلام إذ جَهِلَهُ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إلّاوعَلی قَبرِهِ هاتِفٌ مِنَ المَلائِکَةِ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طالِبَ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p>
    <w:p>
      <w:pPr>
        <w:pStyle w:val="BookText"/>
        <w:rPr/>
      </w:pPr>
      <w:r>
        <w:rPr>
          <w:rFonts w:ascii="Amiri" w:hAnsi="Amiri" w:eastAsia="Amiri" w:cs="Amiri"/>
          <w:color w:val="111111"/>
          <w:sz w:val="28"/>
          <w:sz w:val="28"/>
          <w:szCs w:val="28"/>
          <w:rtl w:val="true"/>
          <w:lang w:bidi="ar-SA"/>
        </w:rPr>
        <w:t xml:space="preserve">إلی خالِصَةِ اللّهِ،تَرحَل بِالکَرامَةِ،وتَأمَنِ النَّدامَةَ،یَسمَعُ أهلُ المَشرِقِ وأهلُ المَغرِبِ إلَّاالثَّقَلَینِ،ولا یَبقی فِی الأَرضِ مَلَکٌ مِنَ الحَفَظَةِ إلّاعَطَفَ عَلَیهِ عِندَ رُقادِ العَبدِ،حَتّی یُسَبِّحَ اللّهَ عِندَهُ،ویَسأَلَ اللّهَ الرِّضا عَنهُ،ولا یَبقی مَلَکٌ فِی الهَواءِ </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یَسمَعُ الصَّوتَ إلّاأجابَ بِالتَّقدیسِ للّهِ‌ِ تَعالی،فَتَشتَدُّ أصواتُ المَلائِکَةِ،فَیُجیبُهُم أهلُ السَّماءِ الدُّنیا،فَتَشتَدُّ أصواتُ المَلائِکَةِ وأهلُ السَّماءِ الدُّنیا حَتّی تَبلُغَ أهلَ السَّماءِ السّابِعَةِ،فَیَسمَعُ أصواتَهُمُ النَّبِیّونَ،فَیَتَرَحَّمونَ ویُصَلّونَ عَلَی الحُسَینِ علیه السّلام،ویَدعونَ لِمَن زارَهُ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جابر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بَینَکَ وبَینَ قَبرِ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وبَعضُ یَومٍ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ابَشِّرُکَ؟ألا افَرِّحُکَ بِبَعضِ ثَوابِهِ؟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جُعِلتُ فِداکَ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مِنکُم لَیَأخُذُ فی جِهازِهِ ویَتَهَیَّأُ لِزِیارَتِهِ،فَیَتَباشَرُ بِهِ أهلُ السَّماءِ،فَإِذا خَرَجَ مِن بابِ مَنزِلِهِ راکِباً أو ماشِیاً وَکَّلَ اللّهُ بِهِ أربَعَةَ آلافِ مَلَکٍ مِنَ المَلائِکَةِ یُصَلّونَ عَلَیهِ حَتّی یُوافِیَ قَبرَ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42"/>
      </w:r>
      <w:bookmarkStart w:id="592" w:name="pg14251_152833"/>
    </w:p>
    <w:p>
      <w:pPr>
        <w:pStyle w:val="Heading4"/>
        <w:numPr>
          <w:ilvl w:val="3"/>
          <w:numId w:val="1"/>
        </w:numPr>
        <w:rPr/>
      </w:pPr>
      <w:bookmarkStart w:id="593" w:name="__RefHeading___Toc97036_1588784861"/>
      <w:bookmarkStart w:id="594" w:name="_Toc207"/>
      <w:bookmarkEnd w:id="592"/>
      <w:bookmarkEnd w:id="593"/>
      <w:r>
        <w:rPr/>
        <w:t>3/3</w:t>
      </w:r>
      <w:r>
        <w:rPr>
          <w:rtl w:val="true"/>
        </w:rPr>
        <w:t xml:space="preserve"> </w:t>
      </w:r>
      <w:r>
        <w:rPr>
          <w:rtl w:val="true"/>
        </w:rPr>
        <w:t>دُعاءُ أهلِ البَیتِ علیهم السّلام</w:t>
      </w:r>
      <w:bookmarkEnd w:id="594"/>
    </w:p>
    <w:p>
      <w:p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داوود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صلّی اللّه علیه و آله تَحضُرُ لِزُوّارِ قَبرِ ابنِهَا الحُسَینِ علیه السّلام،فَتَستَغفِرُ لَهُم ذُنوبَهُم</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علیه السّلام عِندَ رَبِّهِ عز و جل،یَنظُرُ إلی مَوضِعِ مُعَسکَرِهِ ومَن حَلَّهُ مِنَ الشُّهَداءِ مَعَهُ،ویَنظُرُ إلی زُوّارِهِ،وهُوَ أعرَفُ بِحالِهِم وبِأَسمائِهِم وأسماءِ آبائِهِم،وبِدَرَجاتِهِم ومَنزِلَتِهِم عِندَ اللّهِ عَزَّ وجَلَّ مِن أحَدِکُم بِوَلَدِهِ،وإنَّهُ لَیَری مَن یَبکیهِ،فَیَستَغفِرُ لَهُ، ویَسأَلُ آباءَهُ علیهم السّلام أن یَستَغفِروا لَهُ،ویَقولُ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یَعلَمُ زائری ما أعَدَّ اللّهُ لَهُ لَکانَ فَرَحُهُ أکثَرَ مِن جَزَعِهِ،وإنَّ زائِرَهُ لَیَنقَلِبُ وما عَلَیهِ مِن ذَنبٍ</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 أباکَ کانَ یَقولُ فِی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لَهُ بِکُلِّ دِرهَمٍ أنفَقَهُ ألفُ دِرهَمٍ،فَما لِمَن یُنفِقُ فِی المَسیرِ إلی أبیکَ الحُسَینِ علیه السّلام؟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سِنانٍ،یُحسَبُ لَهُ بِالدِّرهَمِ ألفٌ وألفٌ حَتّی عَدَّ عَشَرَةً،ویُرفَعُ لَهُ مِنَ الدَّرَجاتِ مِثلُها،ورِضَی اللّهِ خَیرٌ لَهُ،ودُعاءُ مُحَمَّدٍ صلّی اللّه علیه و آله ودُعاءُ أمیرِ المُؤمِنینَ وَالأَئِمَّةِ علیهم السّلام خَیرٌ لَهُ</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وهُوَ فی مُصَلّاهُ،فَجَلَستُ حَتّی قَضی صَلاتَهُ،فَسَمِعتُهُ وهُوَ یُناجی رَبَّهُ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خَصَّنا بِالکَرامَةِ،ووَعَدَنَا الشَّفاعَةَ،وحَمَّلَنَا الرِّسالَةَ،وجَعَلَنا وَرَثَةَ الأَنبِیاءِ، وخَتَمَ بِنَا الاُمَمَ السّالِفَةَ،وخَصَّنا بِالوَصِیَّةِ،وأعطانا عِلمَ ما مَضی وعِلمَ ما بَقِیَ، وجَعَلَ أفئِدَةً مِنَ النّاسِ تَهوی إلَینا،اغفِر لی ولِإِخوانی وزُوّارِ قَبرِ أبِیَ الحُسَینِ بنِ عَلِیٍّ صَلَواتُ اللّهِ عَلَیهِم،الَّذینَ أنفَقوا أموالَهُم وأشخَصوا أبدانَهُم رَغبَةً فی بِرِّنا، ورَجاءً لِما عِندَکَ فی صِلَتِنا،وسُروراً أدخَلوهُ عَلی نَبِیِّکَ مُحَمَّدٍ صلّی اللّه علیه و آله،وإجابَةً مِنهُم لِأَمرِنا،وغَیظاً أدخَلوهُ عَلی عَدُوِّنا،أرادوا بِذلِکَ رِضوانَکَ،فَکافِهِم عَنّا بِالرِّضوانِ، وَاکلَأهُم بِاللَّیلِ وَالنَّهارِ،وَاخلُف عَلی أهالیهِم وأولادِهِمُ الَّذینَ خُلِّفوا بِأَحسَنِ الخَلَفِ،وَاصحَبهُم وَاکفِهِم شَرَّ کُلِّ جَبّارٍ عَنیدٍ،وکُلِّ ضَعیفٍ مِن خَلقِکَ أو شَدیدٍ، وشَرَّ شَیاطینِ الإِنسِ وَالجِنِّ،وأعطِهِم أفضَلَ ما أمَّلوا مِنکَ فی غُربَتِهِم عَن أوطانِهِم، وما آثَرونا عَلی أبنائِهِم وأهالیهِم وقَراباتِهِم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أعداءَنا عابوا عَلَیهِم خُروجَهُم،فَلَم یَنهَهُم ذلِکَ عَنِ النُّهوضِ وَالشُّخوصِ إلَینا خِلافاً عَلَیهِم،فَارحَم تِلکَ الوُجوهَ الَّتی غَیَّرَهَا الشَّمسُ،وَارحَم تِلکَ الخُدودَ الَّتی تَقَلَّبَت عَلی قَبرِ أبی عَبدِ اللّهِ علیه السّلام،وَارحَم تِلکَ الأَعیُنَ الَّتی جَرَت دُموعُها رَحمَةً لَنا،وَارحَم تِلکَ القُلوبَ الّتی جَزِعَت وَاحتَرَقَت لَنا،وَارحَم تِلکَ الصَّرخَةَ الَّتی کانَت لَنا،اللّهُمَّ إنّی أستَودِعُکَ تِلکَ الأَنفُسَ وتِلکَ الأَبدانَ حَتّی تُرَوِّیَهُم مِنَ الحَوضِ یَومَ العَطَشِ</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بِهذَا الدُّعاءِ وهُوَ ساجِدٌ،فَلَمَّا انصَرَفَ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هذَا الَّذی سَمِعتُهُ مِنکَ کانَ لِمَن لا یَعرِفُ اللّهَ،لَظَنَنتُ أنَّ </w:t>
      </w:r>
      <w:bookmarkStart w:id="595" w:name="pg14251_152835"/>
    </w:p>
    <w:p>
      <w:pPr>
        <w:pStyle w:val="BookText"/>
        <w:rPr/>
      </w:pPr>
      <w:bookmarkEnd w:id="595"/>
      <w:r>
        <w:rPr>
          <w:rFonts w:ascii="Amiri" w:hAnsi="Amiri" w:eastAsia="Amiri" w:cs="Amiri"/>
          <w:color w:val="111111"/>
          <w:sz w:val="28"/>
          <w:sz w:val="28"/>
          <w:szCs w:val="28"/>
          <w:rtl w:val="true"/>
          <w:lang w:bidi="ar-SA"/>
        </w:rPr>
        <w:t>النّارَ لا تَطعَمُ مِنهُ شَیئاً أبَداً،وَاللّهِ،لَقَد تَمَنَّیتُ أن کُنتُ زُرتُهُ ولَم أحُجَّ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 یَمنَعُکَ عَن زِیارَتِهِ یا مُعاوِیَةُ؟ولِمَ تَدَعُ ذلِکَ؟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فِداکَ،لَم أدرِ أنَّ الأَمرَ یَبلُغُ هذا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یَدعو لِزُوّارِهِ فِی السَّماءِ أکثَرُ مِمَّن یَدعو لَهُم فِی الأَرضِ، لا تَدَعهُ لِخَوفٍ مِن أحَدٍ؛فَمَن تَرَکَهُ لِخَوفٍ رَأی مِنَ الحَسرَةِ ما یَتَمَنّی أنَّ قَبرَهُ کانَ بِیَدِهِ </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یتمنّی أنّ قبره کان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یتمنّی أن یکون زاره علیه السّلام متیقّناًللموت حافراً قبره بیده،أو یکون کنایة عن أن یکون سبباً لقتل نفسه من جهة زیارته علیه السّلام،أو المعنی أنّه یتمنّی أن یکون الخروج من القبر باختیاره فیخرج ویزور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والباء الموحّدة والذال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طرحه،والأظهر أنّه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بأسانید؛أی یتمنّی أن یکون قتل لزیارته صلوات اللّه علیه وقُبر عنده،أو یکون القبر حاضراً عنده،فیزوره فی تلک الحالة،والأوّل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الثانی أظهر کما مرّ فی ذیل حدیث رقم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وجدیر بالذکر أنّ فی التهذیب وکامل الزیارات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تُحِبُّ أن یَرَی اللّهُ شَخصَکَ وسَوادَکَ فیمَن یَدعو لَهُ رَسولُ اللّهِ صلّی اللّه علیه و آله؟أما تُحِبُّ أن تَکونَ غَداً فیمَن تُصافِحُهُ المَلائِکَةُ؟أما تُحِبُّ أن تَکونَ غَداً فیمَن یَأتی ولَیسَ عَلَیهِ ذَنبٌ فَیُتبَعَ بِهِ؟أما تُحِبُّ أن تَکونَ غَداً فیمَن یُصافِحُ رَسولَ اللّهِ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6" w:name="__RefHeading___Toc97038_1588784861"/>
      <w:bookmarkStart w:id="597" w:name="_Toc208"/>
      <w:bookmarkEnd w:id="596"/>
      <w:r>
        <w:rPr/>
        <w:t>4/3</w:t>
      </w:r>
      <w:r>
        <w:rPr>
          <w:rtl w:val="true"/>
        </w:rPr>
        <w:t xml:space="preserve"> </w:t>
      </w:r>
      <w:r>
        <w:rPr>
          <w:rtl w:val="true"/>
        </w:rPr>
        <w:t>طولُ العُمُرِ وسَعَةُ الرِّزقِ‌</w:t>
      </w:r>
      <w:bookmarkEnd w:id="59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کامل‌الزیارات عن عبدالملک الخثعمی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یاعَبدَ المَلِکِ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تَدَع زِیارَةَ الحُسَینِ بنِ عَلِیٍّ علیه السّلام ومُر أصحابَکَ بِذلِکَ،یَمُدُّ اللّهُ فی عُمُرِکَ،ویَزیدُ اللّهُ فی رِزقِکَ،ویُحییکَ اللّهُ سَعیداً،ولا تَموتُ إلّاسَعیداً،ویَکتُبُکَ سَعیداً</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الهیثم بن عبد اللّه عن الرضا علیّ بن موسی عن أبیه عن الصادق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أیّامَ زائِرِی الحُسَینِ بنِ عَلِیٍّ علیه السّلام لا تُعَدُّ مِن آجالِهِم</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عَلَیهِ حَولٌ لَم یَأتِ قَبرَ الحُسَینِ علیه السّلام،نَقَّصَ اللّهُ مِن عُمُرِهِ حَولاً،ولَو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أحَدَکُم یَموتُ قَبلَ أجَلِهِ بِثَلاثینَ سَنَةً لَکُنتُ صادِقاً،وذلِکَ أنَّکُم تَترُکونَ زِیارَتَهُ؛فَلا تَدَعوها یَمُدُّ اللّهُ فی أعمارِکُم،ویَزیدُ فی أرزاقِکُم،وإذا تَرَکتُم زِیارَتَهُ نَقَّصَ اللّهُ مِن أعمارِکُم وأرزاقِکُم،فَتَنافَسوا فی زِیارَتِهِ،ولا تَدَعوا ذلِکَ؛فَإِنَّ الحُسَینَ بنَ عَلِیٍّ علیه السّلام شاهِدٌ لَکُم عِندَ اللّهِ تَعالی وعِندَ رَسولِهِ وعِندَ عَلِیٍّ وعِندَ فاطِمَةَ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عبداللّه بن هلال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أدنی ما لِزائِرِ قَبرِ الحُسَینِ علیه السّلام؟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أدنی ما یَکونُ لَهُ أن یَحفَظَهُ اللّهُ فی نَفسِهِ ومالِهِ حَتّی یَرُدَّهُ إلی أهلِهِ،فَإِذا کانَ یَومُ القِیامَةِ کانَ اللّهُ أحفَظَ لَهُ</w:t>
      </w:r>
      <w:r>
        <w:rPr>
          <w:rFonts w:eastAsia="Amiri" w:cs="Amiri" w:ascii="Amiri" w:hAnsi="Amiri"/>
          <w:color w:val="111111"/>
          <w:sz w:val="28"/>
          <w:szCs w:val="28"/>
          <w:rtl w:val="true"/>
          <w:lang w:bidi="ar-SA"/>
        </w:rPr>
        <w:t xml:space="preserve">. </w:t>
      </w:r>
      <w:r>
        <w:rPr>
          <w:rStyle w:val="FootnoteAnchor"/>
          <w:rtl w:val="true"/>
        </w:rPr>
        <w:footnoteReference w:id="650"/>
      </w:r>
      <w:bookmarkStart w:id="598" w:name="pg14251_152837"/>
    </w:p>
    <w:p>
      <w:pPr>
        <w:pStyle w:val="BookText"/>
        <w:rPr/>
      </w:pPr>
      <w:bookmarkEnd w:id="598"/>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محمّد بن حکیم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فِی السَّنَةِ ثَلاثَ مَرّاتٍ،أمِنَ مِنَ الفَقرِ</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،المزار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حکیم عن الإمام الصادق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برکات زیارته </w:t>
      </w:r>
      <w:r>
        <w:rPr>
          <w:rFonts w:eastAsia="IRNazanin" w:cs="IRNazanin"/>
          <w:color w:val="111111"/>
          <w:sz w:val="28"/>
          <w:szCs w:val="28"/>
          <w:rtl w:val="true"/>
          <w:lang w:bidi="fa-IR"/>
        </w:rPr>
        <w:t>).</w:t>
      </w:r>
    </w:p>
    <w:p>
      <w:pPr>
        <w:pStyle w:val="Heading4"/>
        <w:numPr>
          <w:ilvl w:val="3"/>
          <w:numId w:val="1"/>
        </w:numPr>
        <w:rPr/>
      </w:pPr>
      <w:bookmarkStart w:id="599" w:name="__RefHeading___Toc97040_1588784861"/>
      <w:bookmarkStart w:id="600" w:name="_Toc209"/>
      <w:bookmarkEnd w:id="599"/>
      <w:r>
        <w:rPr/>
        <w:t>5/3</w:t>
      </w:r>
      <w:r>
        <w:rPr>
          <w:rtl w:val="true"/>
        </w:rPr>
        <w:t xml:space="preserve"> </w:t>
      </w:r>
      <w:r>
        <w:rPr>
          <w:rtl w:val="true"/>
        </w:rPr>
        <w:t>زَوالُ الکَربِ وسُرورُ القَلبِ‌</w:t>
      </w:r>
      <w:bookmarkEnd w:id="600"/>
    </w:p>
    <w:p>
      <w:pPr>
        <w:pStyle w:val="BookText"/>
        <w:rPr/>
      </w:pP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هارون بن خارجة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قَتیلُ العَبرَةِ،قُتِلتُ مَکروباً،وحَقیقٌ عَلَی اللّهِ أن لا یَأتِیَنی مَکروبٌ إلّارَدَّهُ وقَلَبَهُ إلی أهلِهِ مَسروراً</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بِظَهرِ الکوفَةِ لَقَبراً ما أتاهُ مَکروبٌ قَطُّ إلّافَرَّجَ اللّهُ کُربَتَهُ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قَبرَ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إسماعیل بن جابر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قُتِلَ مَکروباً،وحَقیقٌ عَلَی اللّهِ أن لا یَأتِیَهُ مَکروبٌ إلّارَدَّهُ اللّهُ مَسروراً</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أتی قَبرَ الحُسَینِ بنِ عَلِیٍّ علیه السّلام مَکروبٌ قَطُّ إلّافَرَّجَ </w:t>
      </w:r>
      <w:bookmarkStart w:id="601" w:name="pg14251_152838"/>
    </w:p>
    <w:p>
      <w:pPr>
        <w:pStyle w:val="BookText"/>
        <w:rPr/>
      </w:pPr>
      <w:bookmarkEnd w:id="601"/>
      <w:r>
        <w:rPr>
          <w:rFonts w:ascii="Amiri" w:hAnsi="Amiri" w:eastAsia="Amiri" w:cs="Amiri"/>
          <w:color w:val="111111"/>
          <w:sz w:val="28"/>
          <w:sz w:val="28"/>
          <w:szCs w:val="28"/>
          <w:rtl w:val="true"/>
          <w:lang w:bidi="ar-SA"/>
        </w:rPr>
        <w:t>اللّهُ کُربَتَهُ،وقَضی حاجَتَهُ</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للمفید عن فضیل بن یسار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جانِبِکُم لَقَبراً ما أتاهُ مَکروبٌ إلّانَفَّسَ </w:t>
      </w:r>
      <w:r>
        <w:rPr>
          <w:rStyle w:val="FootnoteAnchor"/>
          <w:rtl w:val="true"/>
        </w:rPr>
        <w:footnoteReference w:id="656"/>
      </w:r>
      <w:r>
        <w:rPr>
          <w:rFonts w:ascii="Amiri" w:hAnsi="Amiri" w:eastAsia="Amiri" w:cs="Amiri"/>
          <w:color w:val="111111"/>
          <w:sz w:val="28"/>
          <w:sz w:val="28"/>
          <w:szCs w:val="28"/>
          <w:rtl w:val="true"/>
          <w:lang w:bidi="ar-SA"/>
        </w:rPr>
        <w:t>اللّهُ کُربَتَهُ،وقَضی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قَبرَ الحُسَینِ بنِ عَلِیٍّ علیهما السّلام</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زیارة الحسین علیه السّلام عن إسماعیل بن أبان بن عیینة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عَرَضَ وِلایَتَنا عَلی أهلِ الأَرضِ،فَکانَ أسرَعَهُم إلَیها أهلُ الکوفَةِ،وإنَّ إلی جَنبِهِم لَقَبراً لا یَأتیهِ مُؤمِنٌ مَکروبٌ،فَیُصَلّی إلی جَنبِهِ أربَعَ رَکَعاتٍ إلّاکَشَفَ اللّهُ کَربَهُ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قَبرَ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بن علیّ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وِلایَتَنا عَلی أهلِ الأَمصارِ،فَلَم یَقبَلها إلّاأهلُ الکوفَةِ،وإنَّ إلی جانِبِها قَبراً لا یَأتیهِ مَکروبٌ،فَیُصَلّی عِندَهُ أربَعَ رَکَعاتٍ إلّارَجَّعَهُ اللّهُ مَسروراً بِقَضاءِ حاجَتِهِ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Heading4"/>
        <w:numPr>
          <w:ilvl w:val="3"/>
          <w:numId w:val="1"/>
        </w:numPr>
        <w:rPr/>
      </w:pPr>
      <w:bookmarkStart w:id="602" w:name="__RefHeading___Toc97042_1588784861"/>
      <w:bookmarkStart w:id="603" w:name="_Toc210"/>
      <w:bookmarkEnd w:id="602"/>
      <w:r>
        <w:rPr/>
        <w:t>6/3</w:t>
      </w:r>
      <w:r>
        <w:rPr>
          <w:rtl w:val="true"/>
        </w:rPr>
        <w:t xml:space="preserve"> </w:t>
      </w:r>
      <w:r>
        <w:rPr>
          <w:rtl w:val="true"/>
        </w:rPr>
        <w:t>تَبدیلُ السَّیِّئاتِ بِالحَسَناتِ‌</w:t>
      </w:r>
      <w:bookmarkEnd w:id="60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صفوان بن مهران الجمّال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ما یَکسِبُ زائِرُ الحُسَینِ علیه السّلام فی کُلِّ حَسَنَةٍ ألفُ ألفِ حَسَنَةٍ،وَالسَّیِّئَةُ واحِدَةٌ،وأینَ الواحِدَةُ مِن ألفِ ألفٍ؟ </w:t>
      </w:r>
      <w:bookmarkStart w:id="604" w:name="pg14251_152839"/>
    </w:p>
    <w:p>
      <w:pPr>
        <w:pStyle w:val="BookText"/>
        <w:rPr/>
      </w:pPr>
      <w:bookmarkEnd w:id="60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صَفوانُ،أبشِر؛فَإِنَ للّهِ‌ِ مَلائِکَةً مَعَها قُضبانٌ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نورٍ،فَإِذا أرادَ الحَفَظَةُ أن تَکتُبَ عَلی زائِرِ الحُسَینِ علیه السّلام سَیِّئَةً،قالَتِ المَلائِکَةُ لِلحَفَظَةِ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کُفّی،فَتَکُفُّ،فَإِذا عَمِلَ حَسَنَةً،قالَت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یُبَدِّلُ اللّهُ سَیِّئاتِهِم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الذنوب</w:t>
      </w:r>
      <w:r>
        <w:rPr>
          <w:rFonts w:eastAsia="IRNazanin" w:cs="IRNazanin"/>
          <w:color w:val="111111"/>
          <w:sz w:val="28"/>
          <w:szCs w:val="28"/>
          <w:rtl w:val="true"/>
          <w:lang w:bidi="fa-IR"/>
        </w:rPr>
        <w:t>).</w:t>
      </w:r>
    </w:p>
    <w:p>
      <w:pPr>
        <w:pStyle w:val="Heading4"/>
        <w:numPr>
          <w:ilvl w:val="3"/>
          <w:numId w:val="1"/>
        </w:numPr>
        <w:rPr/>
      </w:pPr>
      <w:bookmarkStart w:id="605" w:name="__RefHeading___Toc97044_1588784861"/>
      <w:bookmarkStart w:id="606" w:name="_Toc211"/>
      <w:bookmarkEnd w:id="605"/>
      <w:r>
        <w:rPr/>
        <w:t>7/3</w:t>
      </w:r>
      <w:r>
        <w:rPr>
          <w:rtl w:val="true"/>
        </w:rPr>
        <w:t xml:space="preserve"> </w:t>
      </w:r>
      <w:r>
        <w:rPr>
          <w:rtl w:val="true"/>
        </w:rPr>
        <w:t>تَبدیلُ الشَّقاوَةِ بِالسَّعادَةِ‌</w:t>
      </w:r>
      <w:bookmarkEnd w:id="606"/>
    </w:p>
    <w:p>
      <w:p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عبداللّه بن میمون القدّاح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أتی قَبرَ الحُسَینِ بنِ عَلِیٍّ علیه السّلام زائِراً عارِفاً بِحَقِّهِ غَیرَ مُستَنکِفٍ ولا مُستَکبِرٍ؟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 لَهُ ألفُ حَجَّةٍ مَقبولَةٍ،وألفُ عُمرَةٍ مَبرورَةٍ،وإن کانَ شَقِیّاً کُتِبَ سَعیداً،ولَم یَزَل یَخوضُ فی رَحمَةِ اللّهِ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وسعة الرّزق</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97046_1588784861"/>
      <w:bookmarkStart w:id="608" w:name="_Toc212"/>
      <w:bookmarkEnd w:id="607"/>
      <w:r>
        <w:rPr/>
        <w:t>8/3</w:t>
      </w:r>
      <w:r>
        <w:rPr>
          <w:rtl w:val="true"/>
        </w:rPr>
        <w:t xml:space="preserve"> </w:t>
      </w:r>
      <w:r>
        <w:rPr>
          <w:rtl w:val="true"/>
        </w:rPr>
        <w:t>الحَشرُ مَعَ الحُسَینِ علیه السّلام</w:t>
      </w:r>
      <w:bookmarkEnd w:id="60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علیّ بن مَعمَر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w:t>
      </w:r>
      <w:bookmarkStart w:id="609" w:name="pg14251_152840"/>
    </w:p>
    <w:p>
      <w:pPr>
        <w:pStyle w:val="BookText"/>
        <w:rPr/>
      </w:pPr>
      <w:bookmarkEnd w:id="609"/>
      <w:r>
        <w:rPr>
          <w:rFonts w:ascii="Amiri" w:hAnsi="Amiri" w:eastAsia="Amiri" w:cs="Amiri"/>
          <w:color w:val="111111"/>
          <w:sz w:val="28"/>
          <w:sz w:val="28"/>
          <w:szCs w:val="28"/>
          <w:rtl w:val="true"/>
          <w:lang w:bidi="ar-SA"/>
        </w:rPr>
        <w:t>أخبَرَنی أنَّهُ قالَ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حَجَجتُ تِسعَ عَشرَةَ حَجَّةً وتِسعَ عَشرَةَ عُمرَةً،فَقُلتَ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حَجَّةً اخری وَاعتَمِر عُمرَةً اخری یُکتَب لَکَ زِیارَةُ قَبرِ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أحَبُّ إلَیکَ أن تَحُجَّ عِشرینَ حَجَّةً وتَعتَمِرَ عِشرینَ عُمرَةً أو تُحشَرَ مَعَ الحُسَینِ علیه السّلام؟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احشَرُ مَعَ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فَزُر أبا عَبدِ اللّهِ علیه السّلام</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w:t>
      </w:r>
    </w:p>
    <w:p>
      <w:pPr>
        <w:pStyle w:val="Heading4"/>
        <w:numPr>
          <w:ilvl w:val="3"/>
          <w:numId w:val="1"/>
        </w:numPr>
        <w:rPr/>
      </w:pPr>
      <w:bookmarkStart w:id="610" w:name="__RefHeading___Toc97048_1588784861"/>
      <w:bookmarkStart w:id="611" w:name="_Toc213"/>
      <w:bookmarkEnd w:id="610"/>
      <w:r>
        <w:rPr/>
        <w:t>9/3</w:t>
      </w:r>
      <w:r>
        <w:rPr>
          <w:rtl w:val="true"/>
        </w:rPr>
        <w:t xml:space="preserve"> </w:t>
      </w:r>
      <w:r>
        <w:rPr>
          <w:rtl w:val="true"/>
        </w:rPr>
        <w:t>کَرامَةُ اللّهِ‌</w:t>
      </w:r>
      <w:bookmarkEnd w:id="611"/>
    </w:p>
    <w:p>
      <w:pPr>
        <w:pStyle w:val="BookText"/>
        <w:rPr/>
      </w:pP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الطحّان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یَومَ القِیامَةِ إلّا وهُوَ یَتَمَنّی أنَّهُ مِن زُوّارِ الحُسَینِ علیه السّلام؛لِما یَری مِمّا یُصنَعُ بِزُوّارِ الحُسَینِ علیه السّلام مِن کَرامَتِهِم عَلَی اللّهِ تَعالی</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جابر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علیه السّلام فی یَومِ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زُوّارُ اللّهِ،وحَقٌّ عَلَی المَزورِ أن یُکرِمَ الزّائِرَ</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صالح بن میثم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یَکونَ عَلی مَوائِدِ النّورِ یَومَ القِیامَةِ،فَلیَکُن مِن زُوّارِ 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الستّة عشر عمّن رواه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أو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الأَرضِ مُؤمِنَةٌ إلّاوقَد وَجَبَ عَلَیها أن تُسعِدَ فاطِمَةَ صَلَّی اللّهُ عَلَیها فی زِیارَةِ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کانَ یَومُ القِیامَةِ جَلَسَ الحُسَینُ علیه السّلام فی ظِلِّ العَرشِ، وجَمَعَ اللّهُ زُوّارَهُ وشیعَتَهُ لِیَصیروا مِنَ الکَرامَةِ وَالنَّضرَةِ وَالبَهجَةِ وَالسُّرورِ إلی أمِرٍ لا یَعلَمُ صِفَتَهُ إلَّا </w:t>
      </w:r>
      <w:r>
        <w:rPr>
          <w:rStyle w:val="FootnoteAnchor"/>
          <w:rtl w:val="true"/>
        </w:rPr>
        <w:footnoteReference w:id="667"/>
      </w:r>
      <w:r>
        <w:rPr>
          <w:rFonts w:ascii="Amiri" w:hAnsi="Amiri" w:eastAsia="Amiri" w:cs="Amiri"/>
          <w:color w:val="111111"/>
          <w:sz w:val="28"/>
          <w:sz w:val="28"/>
          <w:szCs w:val="28"/>
          <w:rtl w:val="true"/>
          <w:lang w:bidi="ar-SA"/>
        </w:rPr>
        <w:t>اللّهُ،فَیَأتیهِم رُسُلُ أزواجِهِم مِنَ الحورِ العینِ مِنَ الجَنَّةِ،فَیَقولونَ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رُسُلُ أزواجِکُم إلَیکُم یَقُلنَ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اشتَقناکُم وأبطَأتُم عَنّا،فَیَحمِلُهُم ما فیهِ مِنَ السُّرورِ وَالکَرامَةِ عَلی أن یَقولوا لِرُسُلِهِم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نَجیؤُکُم إن شاءَ اللّهُ</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ذریح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ألقی مِن قَومی ومِن بَنِیَّ إذا أنَا أخبَرتُهُم بِما فی إتیانِ قَبرِ الحُسَینِ علیه السّلام مِنَ الخَیرِ،إنَّهُم یُکَذِّبونّی،ویَقولونَ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تَکذِبُ عَلی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ذَریحُ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النّاسَ یَذهَبونَ حَیثُ شاؤوا،وَاللّهِ،إنَّ اللّهَ لَیُباهی بِزائِرِ الحُسَینِ علیه السّلام وَالوافِدُ یَفِدُهُ المَلائِکَةُ المُقَرَّبونَ وحَمَلَةُ عَرشِهِ،حَتّی إنَّهُ لَیَقولُ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زُوّارَ قَبرِ الحُسَینِ علیه السّلام،أتَوهُ شَوقاً إلَیهِ وإلی فاطِمَةَ بِنتِ رَسولِ اللّهِ؟أما وعِزَّتی وجَلالی وعَظَمَتی لَاُوجِبَنَّ لَهُم کَرامتی،ولَاُدخِلَنَّهُم جَنَّتِیَ الَّتی أعدَدتُها لِأَولِیائی ولِأَنبِیائی ورُسُلی</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مَلائِکَتی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زُوّارُ الحُسَینِ حَبیبِ مُحَمَّدٍ رَسولی،ومُحَمَّدٌ حَبیبی،ومَن أحَبَّنی أحَبَّ حَبیبی،ومَن أحَبَّ حَبیبی أحَبَّ مَن یُحِبُّهُ،ومَن أبغَضَ حَبیبی </w:t>
      </w:r>
    </w:p>
    <w:p>
      <w:pPr>
        <w:pStyle w:val="BookText"/>
        <w:rPr/>
      </w:pPr>
      <w:r>
        <w:rPr>
          <w:rFonts w:ascii="Amiri" w:hAnsi="Amiri" w:eastAsia="Amiri" w:cs="Amiri"/>
          <w:color w:val="111111"/>
          <w:sz w:val="28"/>
          <w:sz w:val="28"/>
          <w:szCs w:val="28"/>
          <w:rtl w:val="true"/>
          <w:lang w:bidi="ar-SA"/>
        </w:rPr>
        <w:t>أبغَضَنی،ومَن أبغَضَنی کانَ حَقّاً عَلَیَّ أن اعَذِّبَهُ بِأَشَدِّ عَذابی،واُحرِقَهُ بِحَرِّ ناری، وأجعَلَ جَهَنَّمَ مَسکَنَهُ ومَأواهُ،واُعَذِّبَهُ عَذاباً لا اعَذِّبُهُ أحَداً مِنَ العالَمینَ</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حمّاد بن عثمان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بِالنَّبِیِّ صلّی اللّه علیه و آله إلَی السَّماءِ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یَختَبِرُکَ فی ثَلاثٍ لِیَنظُرَ کَیفَ صَبرُکَ؟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لِأَمرِکَ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 لی عَلَی الصَّبرِ إلّابِکَ،فَما هُنَّ؟</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أوَّلُهُنَّ الجوعُ وَالأَثَرَةُ </w:t>
      </w:r>
      <w:r>
        <w:rPr>
          <w:rStyle w:val="FootnoteAnchor"/>
          <w:rtl w:val="true"/>
        </w:rPr>
        <w:footnoteReference w:id="670"/>
      </w:r>
      <w:r>
        <w:rPr>
          <w:rFonts w:ascii="Amiri" w:hAnsi="Amiri" w:eastAsia="Amiri" w:cs="Amiri"/>
          <w:color w:val="111111"/>
          <w:sz w:val="28"/>
          <w:sz w:val="28"/>
          <w:szCs w:val="28"/>
          <w:rtl w:val="true"/>
          <w:lang w:bidi="ar-SA"/>
        </w:rPr>
        <w:t>عَلی نَفسِکَ وعَلی أهلِکَ لِأَهلِ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ورَضیتُ وسَلَّمتُ،ومِنکَ التَّوفیقُ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الثّانِیَةُ فَالتَّکذیبُ وَالخَوفُ الشَّدیدُ،وبَذلُکَ مُهجَتَکَ فی مُحارَبَةِ أهلِ الکُفرِ بِمالِکِ ونَفسِکَ،وَالصَّبرُ عَلی ما یُصیبُکَ مِنهُم مِنَ الأَذی ومِن أهلِ النِّفاقِ،وَالأَلَمِ فِی الحَربِ وَالجِراحِ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ورَضیتُ وسَلَّمتُ،ومِنکَ التَّوفیقُ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فَما یَلقی أهلُ بَیتِکَ مِن بَعدِکَ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ابنُکَ المَخذولُ المَقتولُ،وَابنُکَ المَغدورُ المَقتولُ صَبراً </w:t>
      </w:r>
      <w:r>
        <w:rPr>
          <w:rStyle w:val="FootnoteAnchor"/>
          <w:rtl w:val="true"/>
        </w:rPr>
        <w:footnoteReference w:id="671"/>
      </w:r>
      <w:r>
        <w:rPr>
          <w:rFonts w:ascii="Amiri" w:hAnsi="Amiri" w:eastAsia="Amiri" w:cs="Amiri"/>
          <w:color w:val="111111"/>
          <w:sz w:val="28"/>
          <w:sz w:val="28"/>
          <w:szCs w:val="28"/>
          <w:rtl w:val="true"/>
          <w:lang w:bidi="ar-SA"/>
        </w:rPr>
        <w:t>،فَإِنَّهُما مِمّا ازَیِّنُ بِهِما عَرشی،ولَهُما مِنَ الکَرامَةِ سِوی ذلِکَ مِمّا لا یَخطُرُ عَلی قَلبِ بَشَرٍ لِما أصابَهُما مِنَ البَلاءِ،فَعَلَیَّ فَتَوَکَّل،ولِکُلِّ مَن أتی قَبرَهُ فِی الخَلقِ مِنَ الکَرامَةِ؛لِأَنَّ زُوّارَهُ زُوّارُکَ،وزُوّارَکَ زُوّاری،وعَلَیَّ کَرامَةُ زُوّاری،وأنَا اعطیهِ ما سَأَلَ،وأجزیهِ جَزاءً یَغبِطُهُ مَن نَظَرَ إلی عَظَمَتی إیّاهُ،وما أعدَدتُ لَهُ مِن کَرامتی</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 xml:space="preserve">). </w:t>
      </w:r>
      <w:bookmarkStart w:id="612" w:name="pg14251_152843"/>
    </w:p>
    <w:p>
      <w:pPr>
        <w:pStyle w:val="Heading4"/>
        <w:numPr>
          <w:ilvl w:val="3"/>
          <w:numId w:val="1"/>
        </w:numPr>
        <w:rPr/>
      </w:pPr>
      <w:bookmarkStart w:id="613" w:name="__RefHeading___Toc97050_1588784861"/>
      <w:bookmarkStart w:id="614" w:name="_Toc214"/>
      <w:bookmarkEnd w:id="612"/>
      <w:bookmarkEnd w:id="613"/>
      <w:r>
        <w:rPr/>
        <w:t>10/3</w:t>
      </w:r>
      <w:r>
        <w:rPr>
          <w:rtl w:val="true"/>
        </w:rPr>
        <w:t xml:space="preserve"> </w:t>
      </w:r>
      <w:r>
        <w:rPr>
          <w:rtl w:val="true"/>
        </w:rPr>
        <w:t>شَفاعَةُ مُحَمَّدٍ صلّی اللّه علیه و آله</w:t>
      </w:r>
      <w:bookmarkEnd w:id="614"/>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باسناده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قَبرَکَ وقَبرَ وُلدِکَ بِقاعاً مِن بِقاعِ الجَنَّةِ وعَرصَةً مِن عَرَصاتِها،وإنَّ اللّهَ جَعَلَ قُلوبَ نُجَباءَ مِن خَلقِهِ وصَفوَتِهِ مِن عِبادِهِ تَحِنُّ إلَیکُم،وتَحتَمِلُ المَذَلَّةَ وَالأَذی فیکُم، فَیَعمُرونَ قُبورَکُم،ویُکثِرونَ زِیارَتَها تَقَرُّباً مِنهُم إلَی اللّهِ،مَوَدَّةً مِنهُم لِرَسولِهِ، اولئِکَ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المَخصوصونَ بِشَفاعَتی،وَالوارِدونَ حَوضی،وهُم زُوّاری غَداً فِی الجَنَّةِ</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،المزار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رسالة الدلائل البرهانیّة وکلّها عن أبی عامر عن الإمام الصادق عن آبائه علیهم السّلام،إرشاد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یحیی الکاهلی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یَکونَ فی کَرامَةِ اللّهِ یَومَ القِیامَةِ،وفی شَفاعَةِ مُحَمَّدٍ صلّی اللّه علیه و آله فَلیَکُن لِلحُسَینِ علیه السّلام زائِراً،یَنالُ مِنَ اللّهِ الفَضلَ وَالکَرامَةَ وحُسنَ الثَّوابِ،ولا یَسأَلُهُ عَن ذَنبٍ عَمِلَهُ فی حَیاةِ الدُّنیا ولَو کانَت ذُنوبُهُ عَدَدَ رَملِ عالِجٍ </w:t>
      </w:r>
      <w:r>
        <w:rPr>
          <w:rStyle w:val="FootnoteAnchor"/>
          <w:rtl w:val="true"/>
        </w:rPr>
        <w:footnoteReference w:id="674"/>
      </w:r>
      <w:r>
        <w:rPr>
          <w:rFonts w:ascii="Amiri" w:hAnsi="Amiri" w:eastAsia="Amiri" w:cs="Amiri"/>
          <w:color w:val="111111"/>
          <w:sz w:val="28"/>
          <w:sz w:val="28"/>
          <w:szCs w:val="28"/>
          <w:rtl w:val="true"/>
          <w:lang w:bidi="ar-SA"/>
        </w:rPr>
        <w:t xml:space="preserve">وجِبالِ تِهامَةَ </w:t>
      </w:r>
      <w:r>
        <w:rPr>
          <w:rStyle w:val="FootnoteAnchor"/>
          <w:rtl w:val="true"/>
        </w:rPr>
        <w:footnoteReference w:id="675"/>
      </w:r>
      <w:r>
        <w:rPr>
          <w:rFonts w:ascii="Amiri" w:hAnsi="Amiri" w:eastAsia="Amiri" w:cs="Amiri"/>
          <w:color w:val="111111"/>
          <w:sz w:val="28"/>
          <w:sz w:val="28"/>
          <w:szCs w:val="28"/>
          <w:rtl w:val="true"/>
          <w:lang w:bidi="ar-SA"/>
        </w:rPr>
        <w:t>وزَبَدِ البَحرِ، إنَّ الحُسَینَ علیه السّلام قُتِلَ مَظلوماً،مُضطَهَداً نَفسُهُ،عَطشاناً هُوَ وأهلُ بَیتِهِ وأصحابُهُ</w:t>
      </w:r>
      <w:r>
        <w:rPr>
          <w:rFonts w:eastAsia="Amiri" w:cs="Amiri" w:ascii="Amiri" w:hAnsi="Amiri"/>
          <w:color w:val="111111"/>
          <w:sz w:val="28"/>
          <w:szCs w:val="28"/>
          <w:rtl w:val="true"/>
          <w:lang w:bidi="ar-SA"/>
        </w:rPr>
        <w:t xml:space="preserve">. </w:t>
      </w:r>
      <w:r>
        <w:rPr>
          <w:rStyle w:val="FootnoteAnchor"/>
          <w:rtl w:val="true"/>
        </w:rPr>
        <w:footnoteReference w:id="676"/>
      </w:r>
      <w:bookmarkStart w:id="615" w:name="pg14251_152844"/>
    </w:p>
    <w:p>
      <w:pPr>
        <w:pStyle w:val="Heading4"/>
        <w:numPr>
          <w:ilvl w:val="3"/>
          <w:numId w:val="1"/>
        </w:numPr>
        <w:rPr/>
      </w:pPr>
      <w:bookmarkStart w:id="616" w:name="__RefHeading___Toc97052_1588784861"/>
      <w:bookmarkStart w:id="617" w:name="_Toc215"/>
      <w:bookmarkEnd w:id="615"/>
      <w:bookmarkEnd w:id="616"/>
      <w:r>
        <w:rPr/>
        <w:t>11/3</w:t>
      </w:r>
      <w:r>
        <w:rPr>
          <w:rtl w:val="true"/>
        </w:rPr>
        <w:t xml:space="preserve"> </w:t>
      </w:r>
      <w:r>
        <w:rPr>
          <w:rtl w:val="true"/>
        </w:rPr>
        <w:t>قَبولُ شَفاعَتِهِ‌</w:t>
      </w:r>
      <w:bookmarkEnd w:id="617"/>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سیف التمّار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الحُسَینِ علیه السّلام مُشَفَّعٌ یَومَ القِیامَةِ لِمِئَةِ رَجُلٍ کُلِّهِم قَد وَجَبَت لَهُمُ النّارُ،مِمَّن کانَ فِی الدُّنیا مِنَ المُسرِفینَ</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شعیب التمیمی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شیعَةُ آلِ مُحَمَّدٍ؟فَیَقومُ عُنُقٌ </w:t>
      </w:r>
      <w:r>
        <w:rPr>
          <w:rStyle w:val="FootnoteAnchor"/>
          <w:rtl w:val="true"/>
        </w:rPr>
        <w:footnoteReference w:id="678"/>
      </w:r>
      <w:r>
        <w:rPr>
          <w:rFonts w:ascii="Amiri" w:hAnsi="Amiri" w:eastAsia="Amiri" w:cs="Amiri"/>
          <w:color w:val="111111"/>
          <w:sz w:val="28"/>
          <w:sz w:val="28"/>
          <w:szCs w:val="28"/>
          <w:rtl w:val="true"/>
          <w:lang w:bidi="ar-SA"/>
        </w:rPr>
        <w:t>مِنَ النّاسِ،لا یُحصیهِم إلَّااللّهُ تَعالی، فَیَقومونَ ناحِیَةً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زُوّارُ قَبرِ الحُسَینِ علیه السّلام؟فَیَقومُ اناسٌ کَثیرٌ،فَیُقالُ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بِیَدِ مَن أحبَبتُم،اِنطَلِقوا بِهِم إلَی الجَنَّةِ،فَیَأخُذُ الرَّجُلُ مَن أحَبَّ،حَتّی أنَّ الرَّجُلَ مِنَ النّاسِ یَقولُ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فُلانُ،أما تَعرِفُنی؟أنَا الَّذی قُمتُ لَکَ یَومَ کَذا وکَذا،فَیُدخِلُهُ الجَنَّةَ لا یُدفَعُ ولا یُمنَعُ</w:t>
      </w:r>
      <w:r>
        <w:rPr>
          <w:rFonts w:eastAsia="Amiri" w:cs="Amiri" w:ascii="Amiri" w:hAnsi="Amiri"/>
          <w:color w:val="111111"/>
          <w:sz w:val="28"/>
          <w:szCs w:val="28"/>
          <w:rtl w:val="true"/>
          <w:lang w:bidi="ar-SA"/>
        </w:rPr>
        <w:t xml:space="preserve">. </w:t>
      </w:r>
      <w:r>
        <w:rPr>
          <w:rStyle w:val="FootnoteAnchor"/>
          <w:rtl w:val="true"/>
        </w:rPr>
        <w:footnoteReference w:id="679"/>
      </w:r>
    </w:p>
    <w:p>
      <w:pPr>
        <w:pStyle w:val="Heading4"/>
        <w:numPr>
          <w:ilvl w:val="3"/>
          <w:numId w:val="1"/>
        </w:numPr>
        <w:rPr/>
      </w:pPr>
      <w:bookmarkStart w:id="618" w:name="__RefHeading___Toc97054_1588784861"/>
      <w:bookmarkStart w:id="619" w:name="_Toc216"/>
      <w:bookmarkEnd w:id="618"/>
      <w:r>
        <w:rPr/>
        <w:t>12/3</w:t>
      </w:r>
      <w:r>
        <w:rPr>
          <w:rtl w:val="true"/>
        </w:rPr>
        <w:t xml:space="preserve"> </w:t>
      </w:r>
      <w:r>
        <w:rPr>
          <w:rtl w:val="true"/>
        </w:rPr>
        <w:t>دُخولُ الجَنَّةِ‌</w:t>
      </w:r>
      <w:bookmarkEnd w:id="61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الحُسَینَ علیه السّلام بَعدَ مَوتِهِ فَلَهُ الجَنَّةُ</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IRNazanin" w:cs="IRNazanin"/>
          <w:color w:val="111111"/>
          <w:sz w:val="28"/>
          <w:szCs w:val="28"/>
          <w:lang w:bidi="fa-IR"/>
        </w:rPr>
        <w:t>3316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 عن جابر عن أبی جعفر عن أمیر المؤمنین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زارَنا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آنِفاً،فَأَخبَرَنی أنَّکُم قَتلی،وأنَّ مَصارِعَکُم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یَزورُ قُبورَنا عَلی تَشَتُّتِها؟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طَوائِفُ مِن امَّتی یَزورونَکُم یَلتَمِسونَ بِذلِکَ البَرَکَةَ،وحَقیقٌ عَلَیَّ أن آتِیَهُم یَومَ القِیامَةِ حَتّی اخَلِّصَهُم مِن أهوالِ السّاعَةِ مِن ذُنوبِهِم،ویُسکِنُهُمُ اللّهُ الجَنَّةَ</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حسین بن علیّ بن الحسین عن أبیه عن جدّه علیهما السّلام،إعلام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زین العابدین عن أبیه عنه علیهم السّلام والثلاثة الأخیرة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علیّ بن شعیب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الحُسَینُ علیه السّلام قاعِدٌ فی حِجرِ رَسولِ اللّهِ صلّی اللّه علیه و آله ذاتَ یَومٍ،إذ رَفَعَ رأسَهُ إلَیهِ،فَقالَ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لَبَّیکَ 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أتاکَ بَعدَ وَفاتِکَ زائِراً لا یُریدُ إلّازِیارَتَکَ؟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أتانی بَعدَ وَفاتی زائِراً لا یُریدُ إلّازِیارَتی فَلَهُ الجَنَّةُ،ومَن أتی أباکَ بَعدَ وَفاتِهِ زائِراً لا یُریدُ إلّازِیارَتَهُ فَلَهُ الجَنَّةُ،ومَن أتی أخاکَ بَعدَ وَفاتِهِ زائِراً لا یُریدُ إلّازِیارَتَهُ فَلَهُ الجَنَّةُ،ومَن أتاکَ بَعدَ وَفاتِکَ زائِراً لا یُریدُ إلّازِیارَتَکَ فَلَهُ الجَنَّةُ</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عبداللّه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لِزُوّارِ الحُسَینِ بنِ عَلِیٍّ علیهما السّلام یَومَ القِیامَةِ فَضلاً عَلَی النّاسِ،قُلتُ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فَضلُهُم؟ </w:t>
      </w:r>
      <w:bookmarkStart w:id="620" w:name="pg14251_152846"/>
    </w:p>
    <w:p>
      <w:pPr>
        <w:pStyle w:val="BookText"/>
        <w:rPr/>
      </w:pPr>
      <w:bookmarkEnd w:id="6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یَدخُلونَ الجَنَّةَ قَبلَ النّاسِ بِأَربعینَ عاماً،وسائِرُ النّاسِ فِی الحِسابِ وَالمَوقِفِ</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w:t>
      </w:r>
    </w:p>
    <w:p>
      <w:pPr>
        <w:pStyle w:val="Heading4"/>
        <w:numPr>
          <w:ilvl w:val="3"/>
          <w:numId w:val="1"/>
        </w:numPr>
        <w:rPr/>
      </w:pPr>
      <w:bookmarkStart w:id="621" w:name="__RefHeading___Toc97056_1588784861"/>
      <w:bookmarkStart w:id="622" w:name="_Toc217"/>
      <w:bookmarkEnd w:id="621"/>
      <w:r>
        <w:rPr/>
        <w:t>13/3</w:t>
      </w:r>
      <w:r>
        <w:rPr>
          <w:rtl w:val="true"/>
        </w:rPr>
        <w:t xml:space="preserve"> </w:t>
      </w:r>
      <w:r>
        <w:rPr>
          <w:rtl w:val="true"/>
        </w:rPr>
        <w:t>مُرافَقَةُ أهلِ البَیتِ علیهم السّلام</w:t>
      </w:r>
      <w:bookmarkEnd w:id="622"/>
    </w:p>
    <w:p>
      <w:pPr>
        <w:pStyle w:val="BookText"/>
        <w:rPr/>
      </w:pP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یَکونَ فی جِوارِ نَبِیِّهِ صلّی اللّه علیه و آله وجِوارِ عَلِیٍّ وفاطِمَةَ علیهما السّلام،فَلا یَدَع زِیارَةَ الحُسَینِ بنِ عَلِیٍّ علیهما السّلام</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الحرث بن المغیرة عن أبی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مَلائِکَةً مُوَکَّلینَ بِقَبرِ الحُسَینِ علیه السّلام،فَإِذا هَمَّ الرَّجُلُ بِزِیارَتِهِ فَاغتَسَلَ،ناداهُ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وَفدَ اللّهِ،أبشِروا بِمُرافَقَتی فِی الجَنَّةِ،وناداهُ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ضامِنٌ لِقَضاءِ حَوائِجِکُم ودَفعِ البَلاءِ عَنکُم فِی الدُّنیا وَالآخِرَةِ،ثُمَّ اکتَنَفَهُمُ النَّبِیُّ صلّی اللّه علیه و آله وعَلِیٌّ علیه السّلام عَن أیمانِهِم وعَن شَمائِلِهِم حَتّی یَنصَرِفوا إلی أهالیهِم</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الحارث بن المغیرة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مَلائِکَةً مُوَکَّلینَ بِقَبرِ الحُسَینِ علیه السّلام فَإِذا هَمَّ الرَّجُلُ بِزِیارَتِهِ أعطاهُم ذُنوبَهُ،فَإِذا خَطا مَحَوها، ثُمَّ إذا خَطا ضاعَفوا لَهُ حَسَناتِهِ،فَما تَزالُ حَسَناتُهُ تُضاعَفُ حَتّی توجِبَ لَهُ الجَنَّةَ، ثُمَّ اکتَنَفوهُ فَقَدَّسوهُ،ویُنادونَ مَلائِکَةَ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قَدِّسوا زُوّار قَبرِ حَبیبِ حَبیبِ اللّهِ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اغتَسَلوا ناداهُم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وَفدَ اللّهِ،أبشِروا بِمُرافَقَتی فِی الجَنَّةِ،ثُمَّ </w:t>
      </w:r>
      <w:bookmarkStart w:id="623" w:name="pg14251_152847"/>
    </w:p>
    <w:p>
      <w:pPr>
        <w:pStyle w:val="BookText"/>
        <w:rPr/>
      </w:pPr>
      <w:bookmarkEnd w:id="623"/>
      <w:r>
        <w:rPr>
          <w:rFonts w:ascii="Amiri" w:hAnsi="Amiri" w:eastAsia="Amiri" w:cs="Amiri"/>
          <w:color w:val="111111"/>
          <w:sz w:val="28"/>
          <w:sz w:val="28"/>
          <w:szCs w:val="28"/>
          <w:rtl w:val="true"/>
          <w:lang w:bidi="ar-SA"/>
        </w:rPr>
        <w:t>ناداهُم أمیرُ المُؤمِنینَ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ضامِنٌ لِحَوائِجِکُم ودَفعِ البَلاءِ عَنکُم فِی الدُّنیا وَالآخِرَةِ،ثُمَّ اکتَنَفوهُم عَن أیمانِهِم وعَن شَمائِلِهِم حَتّی یَنصَرِفوا إلی أهالیهِم</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التقاهم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اکتنفوهم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جویریة بن العلاء عن بعض أصحابه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زُوّارُ الحُسَینِ بنِ عَلِیٍّ؟فَیَقومُ عُنُقٌ مِنَ النّاسِ لا یُحصیهِم إلَّا اللّهُ تَعالی،فَیَقولُ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أرَدتُم بِزِیارَةِ قَبرِ الحُسَینِ علیه السّلام؟</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أتَیناهُ حُبّاً لِرَسولِ اللّهِ صلّی اللّه علیه و آله،وحُبّاً لِعَلِیٍّ وفاطِمَةَ علیهما السّلام،ورَحمَةً لَهُ مِمَّا ارتُکِبَ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وعَلِیٌّ وفاطِمَةُ وَالحَسَنُ وَالحُسَینُ،فَالحَقوا بِهِم،فَأَنتُم مَعَهُم فی دَرَجَتِهِم،اِلحَقوا بِلِواءِ رَسولِ اللّهِ صلّی اللّه علیه و آله،فَیَنطَلِقونَ إلی لِواءِ رَسولِ اللّهِ صلّی اللّه علیه و آله، فَیَکونونَ فی ظِلِّهِ،وَاللِّواءُ فی یَدِ عَلِیٍّ علیه السّلام حَتّی یَدخُلونَ الجَنَّةَ جَمیعاً،فَیَکونونَ أمامَ اللِّواءِ،وعَن یَمینِهِ،وعَن یَسارِهِ،ومِن خَلفِهِ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Heading4"/>
        <w:numPr>
          <w:ilvl w:val="3"/>
          <w:numId w:val="1"/>
        </w:numPr>
        <w:rPr/>
      </w:pPr>
      <w:bookmarkStart w:id="624" w:name="__RefHeading___Toc97058_1588784861"/>
      <w:bookmarkStart w:id="625" w:name="_Toc218"/>
      <w:bookmarkEnd w:id="624"/>
      <w:r>
        <w:rPr/>
        <w:t>14/3</w:t>
      </w:r>
      <w:r>
        <w:rPr>
          <w:rtl w:val="true"/>
        </w:rPr>
        <w:t xml:space="preserve"> </w:t>
      </w:r>
      <w:r>
        <w:rPr>
          <w:rtl w:val="true"/>
        </w:rPr>
        <w:t>جَوامِعُ بَرَکاتِ زِیارَتِهِ‌</w:t>
      </w:r>
      <w:bookmarkEnd w:id="62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زیارة الحسین علیه السّلام عن أبی حمزة عن أبی جعفر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علیه السّلام مِنهُم،ووَاللّهِ،إنَّ بُکاکُم عَلَیهِ،وحَدیثَکُم بِما جَری عَلَیهِ،وزِیارَتَکُم قَبرَهُ </w:t>
      </w:r>
    </w:p>
    <w:p>
      <w:pPr>
        <w:pStyle w:val="BookText"/>
        <w:rPr/>
      </w:pPr>
      <w:r>
        <w:rPr>
          <w:rFonts w:ascii="Amiri" w:hAnsi="Amiri" w:eastAsia="Amiri" w:cs="Amiri"/>
          <w:color w:val="111111"/>
          <w:sz w:val="28"/>
          <w:sz w:val="28"/>
          <w:szCs w:val="28"/>
          <w:rtl w:val="true"/>
          <w:lang w:bidi="ar-SA"/>
        </w:rPr>
        <w:t>نُصرَةٌ لَکُم فِی الدُّنیا،فَأَبشِروا فَإِنَّکُم مَعَهُ فی جِوارِ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صاحِبَ کَربَلاءَ قُتِلَ مَظلوماً مَکروباً،عَطشاناً لَهفاناً </w:t>
      </w:r>
      <w:r>
        <w:rPr>
          <w:rStyle w:val="FootnoteAnchor"/>
          <w:rtl w:val="true"/>
        </w:rPr>
        <w:footnoteReference w:id="689"/>
      </w:r>
      <w:r>
        <w:rPr>
          <w:rFonts w:ascii="Amiri" w:hAnsi="Amiri" w:eastAsia="Amiri" w:cs="Amiri"/>
          <w:color w:val="111111"/>
          <w:sz w:val="28"/>
          <w:sz w:val="28"/>
          <w:szCs w:val="28"/>
          <w:rtl w:val="true"/>
          <w:lang w:bidi="ar-SA"/>
        </w:rPr>
        <w:t>،وحَقٌّ عَلَی اللّهِ عَزَّ وجَلَّ أن لا یَأتِیَهُ لَهفانٌ ولا مَکروبٌ ولا مُذنِبٌ ولا مَغمومٌ ولا عَطشانٌ ولا ذو عاهَةٍ،ثُمَّ دَعا عِندَهُ،وتَقَرَّبَ بِالحُسَینِ علیه السّلام إلَی اللّهِ عَزَّ وجَلَّ إلّانَفَّسَ اللّهُ کُربَتَهُ،وأعطاهُ مَسأَلَتَهُ،وغَفَرَ ذَنبَهُ،ومَدَّ فی عُمُرِهِ،وبَسَطَ فی رِزقِهِ؛فَاعتَبِروا یا اولِی الأَبصارِ</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أبی عَبدِ اللّهِ علیه السّلام فَقَد وَصَلَ رَسولَ اللّهِ صلّی اللّه علیه و آله ووَصَلَنا،وحَرُمَت غیبَتُهُ،وحَرُمَ لَحمُهُ عَلَی النّارِ،وأعطاهُ اللّهُ بِکُلِّ دِرهَمٍ أنفَقَهُ عَشَرَةَ آلافِ مَدینَةٍ،لَهُ فی کِتابٍ مَحفوظٍ،وکانَ اللّهُ لَهُ مِن وَراءِ حَوائِجِهِ،وحُفِظَ فی کُلِّ ما خَلَّفَ،ولَم یَسأَلِ اللّهَ شَیئاً إلّاأعطاهُ وأجابَهُ فیهِ،إمّا أن یُعَجِّلَهُ،وإمّا أن یُؤَخِّرَهُ لَهُ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بن مروان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الحُسَینَ علیه السّلام ولَو کُلَّ سَنَةٍ؛فَإِنَّ کُلَّ مَن أتاهُ عارِفاً بِحَقِّهِ غَیرَ جاحِدٍ لَم یَکُن لَهُ عِوَضٌ غَیرَ الجَنَّةِ،ورُزِقَ رِزقاً واسِعاً،وأتاهُ اللّهُ بِفَرَجٍ عاجِلٍ،إنَّ اللّهَ وَکَّلَ بِقَبرِ الحُسَینِ بنِ عَلِیٍّ علیه السّلام أربَعَةَ آلافِ مَلَکٍ کُلُّهُم یَبکونَهُ،ویُشَیِّعونَ مَن زارَهُ إلی أهلِهِ،فَإِن مَرِضَ عادوهُ،وإن ماتَ شَهِدوا جِنازَتَهُ بِالاستِغفارِ لَهُ وَالتَّرَحُّمِ عَلَیهِ</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وجَعفَرَ بنَ مُحَمَّدٍ علیهما السّلام 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تَعالی عَوَّضَ الحُسَینَ علیه السّلام مِن قَتلِهِ أن جَعَلَ الإِمامَةَ فی ذُرِّیَّتِهِ،وَالشِّفاءَ فی تُربَتِهِ، وإجابَةَ الدُّعاءِ عِندَ قَبرِهِ،ولا تُعَدُّ أیّامُ زائِریهِ جائِیاً وراجِعاً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الجَلالُ یُنالُ بِالحُسَینِ علیه السّلام،فَما لَهُ فی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ألحَقَهُ بِالنَّبِیِّ صلّی اللّه علیه و آله،فَکانَ مَعَهُ فی دَرَجَتِهِ ومَنزِلَتِهِ،ثُمَّ تَلا أبو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عبداللّه بن عبدالرحمن الأصم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أفضَلُ الحَجُّ أوِ الصَّدَقَةُ؟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فی مَسأَلَةٍ،قالَ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المالُ؟یَکونُ ما یَحمِلُ صاحِبَهُ إلَی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مالاً یَحمِلُ إلَی الحَجِّ فَالصَّدَقَةُ لا تَعدِلُ الحَجَّ،الحَجُّ أفضَلُ،وإن کانَت لا یَکونُ إلَّاالقَلیلَ،فَالصَّدَقَةُ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فَالجِهادُ؟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أفضَلُ الأَشیاءِ بَعدَ الفَرائِضِ فی وَقتِ الجِهادِ،وقالَ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جِهادَ إلّامَعَ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فَالزِّیارَةُ؟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زِیارَةُ النَّبِیِّ صلّی اللّه علیه و آله،وزِیارَةُ الأَوصِیاءِ،وزِیارَةُ حَمزَةَ،وبِالعِراقِ زِیارَةُ </w:t>
      </w:r>
    </w:p>
    <w:p>
      <w:pPr>
        <w:pStyle w:val="BookText"/>
        <w:rPr/>
      </w:pP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زارَ الحُسَینَ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یَخوضُ فِی الرَّحمَةِ،ویَستَوجِبُ الرِّضی،ویُصرَفُ عَنهُ السّوءُ،ویُدَرُّ عَلَیهِ الرِّزقُ،وتُشَیِّعُهُ المَلائِکَةُ،ویُلبَسُ نوراً تَعرِفُهُ بِهِ الحَفَظَةُ،فَلا یَمُرُّ بِأَحَدٍ مِنَ الحَفَظَةِ إلّا دَعا لَهُ</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الفضائل عن حدیرة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عبداللّه بن الفضل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الصّادِقِ جَعفَرِ بنِ مُحَمَّدٍ علیهما السّلام،فَدَخَلَ رَجُلٌ مِن أهلِ طوسَ،فَقالَ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اللّهِ،ما لِمَن زارَ قَبرَ أبی عَبدِ اللّهِ الحُسَینِ بنِ عَلِیٍّ علیه السّلام؟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طوسِیُّ،مَن زارَ قَبرَ أبی عَبدِ اللّهِ الحُسَینِ بنِ عَلِیٍّ علیه السّلام وهُوَ یَعلَمُ أنَّهُ إمامٌ مِن قِبَلِ اللّهِ عَزَّ وجَلَّ،مُفتَرَضُ الطّاعَةِ عَلَی العِبادِ،غَفَرَ اللّهُ لَهُ ما تَقَدَّمَ مِن ذَنبِهِ وما تَأَخَّرَ،وقَبِلَ شَفاعَتَهُ فی خَمسینَ مُذنِباً،ولَم یَسأَلِ اللّهَ عَزَّ وجَلَّ حاجَةً عِندَ قَبرِهِ إلّا قَضاها لَهُ</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جابر الجعفی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انقَلَبتَ مِن عِندِ قَبرِ الحُسَینِ علیه السّلام،ناداکَ مُنادٍ لَو سَمِعتَ مَقالَتَهُ لَأَقَمتَ عُمُرَکَ عِندَ قَبرِ الحُسَینِ علیه السّلام،وهُوَ یَقولُ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طوبی </w:t>
      </w:r>
      <w:r>
        <w:rPr>
          <w:rStyle w:val="FootnoteAnchor"/>
          <w:rtl w:val="true"/>
        </w:rPr>
        <w:footnoteReference w:id="696"/>
      </w:r>
      <w:r>
        <w:rPr>
          <w:rFonts w:ascii="Amiri" w:hAnsi="Amiri" w:eastAsia="Amiri" w:cs="Amiri"/>
          <w:color w:val="111111"/>
          <w:sz w:val="28"/>
          <w:sz w:val="28"/>
          <w:szCs w:val="28"/>
          <w:rtl w:val="true"/>
          <w:lang w:bidi="ar-SA"/>
        </w:rPr>
        <w:t>لَکَ أیُّهَا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غَنِمتَ وسَلِمتَ،وقَد غُفِرَ لَکَ ما سَلَفَ؛فَاستَأنِفِ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ماتَ فی عامِهِ أو فی لَیلَتِهِ أو یَومِهِ لَم یَلِ قَبضَ روحِهِ إلَّااللّهُ،وتُقبِلُ </w:t>
      </w:r>
    </w:p>
    <w:p>
      <w:pPr>
        <w:pStyle w:val="BookText"/>
        <w:rPr/>
      </w:pPr>
      <w:r>
        <w:rPr>
          <w:rFonts w:ascii="Amiri" w:hAnsi="Amiri" w:eastAsia="Amiri" w:cs="Amiri"/>
          <w:color w:val="111111"/>
          <w:sz w:val="28"/>
          <w:sz w:val="28"/>
          <w:szCs w:val="28"/>
          <w:rtl w:val="true"/>
          <w:lang w:bidi="ar-SA"/>
        </w:rPr>
        <w:t>المَلائِکَةُ مَعَهُ،ویَستَغفِرونَ لَهُ،ویُصَلّونَ عَلَیهِ حَتّی یُوافِیَ مَنزِلَهُ،وتَقولُ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رَبِّ،هذا عَبدُکَ وقَد وافی قَبرَ ابنِ نَبِیِّکَ صلّی اللّه علیه و آله،وقَد وافی مَنزِلَهُ،فَأَینَ نَذهَبُ؟فَیَأتیهِمُ النِّداءُ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مَلائِکَتی،قِفوا بِبابِ عَبدی،فَسَبِّحوا وقَدِّسوا،وَاکتُبوا ذلِکَ فی حَسَناتِهِ إلی یَومِ یُتَوَفّی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یَزالونَ بِبابِهِ إلی یَومِ یُتَوَفّی،یُسَبِّحونَ اللّهَ وَیُقَدِّسونَهُ،ویَکتُبونَ ذلِکَ فی حَسَناتِهِ،فَإِذا تُوُفِّیَ شَهِدوا کَفنَهُ وغُسلَهُ وَالصَّلاةَ عَلَیهِ،ویَقولونَ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وَکَّلتَنا بِبابِ عَبدِکَ وقَد تُوُفِّیَ،فَأَینَ نَذهَبُ؟فَیُنادیهِم </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مَلائِکَتی،قِفوا بِقَبرِ عَبدی،فَسَبِّحوا وقَدِّسوا،وَاکتُبوا ذلِکَ فی حَسَناتِهِ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زید بن أبی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الحُسَینِ علیه السّلام لَم تَزَلِ المَلائِکَةُ تَحُفُّ بِهِ حَتّی یَذهَبَ،ویَرجِعَ بِحِفظِهِ مِنَ الشَّیاطینِ وَالجِنِّ وَالإِنسِ حَتّی یَرجِعَ إلی أهلِهِ،فَإِذا رَجَعَ إلی أهلِهِ فَماتَ فی ذلِکَ الیَومِ أو بَعدَهُ بِجُمعَةٍ حُشِرَ مَعَ الشُّهَداءِ یَومَ القِیامَةِ</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زیارته یوجب عقوق أهل البیت علیهم السّلام </w:t>
      </w:r>
      <w:r>
        <w:rPr>
          <w:rFonts w:eastAsia="IRNazanin" w:cs="IRNazanin"/>
          <w:color w:val="111111"/>
          <w:sz w:val="28"/>
          <w:szCs w:val="28"/>
          <w:rtl w:val="true"/>
          <w:lang w:bidi="fa-IR"/>
        </w:rPr>
        <w:t xml:space="preserve">). </w:t>
      </w:r>
      <w:bookmarkStart w:id="626" w:name="pg14251_152852"/>
    </w:p>
    <w:p>
      <w:pPr>
        <w:pStyle w:val="Heading3"/>
        <w:numPr>
          <w:ilvl w:val="2"/>
          <w:numId w:val="1"/>
        </w:numPr>
        <w:rPr/>
      </w:pPr>
      <w:bookmarkStart w:id="627" w:name="__RefHeading___Toc97060_1588784861"/>
      <w:bookmarkStart w:id="628" w:name="_Toc219"/>
      <w:bookmarkEnd w:id="626"/>
      <w:bookmarkEnd w:id="627"/>
      <w:r>
        <w:rPr>
          <w:rtl w:val="true"/>
        </w:rPr>
        <w:t>الفصل الرابع</w:t>
      </w:r>
      <w:r>
        <w:rPr>
          <w:rtl w:val="true"/>
        </w:rPr>
        <w:t>:</w:t>
      </w:r>
      <w:r>
        <w:rPr>
          <w:rtl w:val="true"/>
        </w:rPr>
        <w:t>ما ورد فی مقارنة زیارته بالحجّ والعمرة</w:t>
      </w:r>
      <w:bookmarkEnd w:id="628"/>
    </w:p>
    <w:p>
      <w:pPr>
        <w:pStyle w:val="Heading4"/>
        <w:numPr>
          <w:ilvl w:val="3"/>
          <w:numId w:val="1"/>
        </w:numPr>
        <w:rPr/>
      </w:pPr>
      <w:bookmarkStart w:id="629" w:name="__RefHeading___Toc97062_1588784861"/>
      <w:bookmarkStart w:id="630" w:name="_Toc220"/>
      <w:bookmarkEnd w:id="629"/>
      <w:r>
        <w:rPr>
          <w:rtl w:val="true"/>
        </w:rPr>
        <w:t>ما وَرَدَ فی مُقارَنَةِ زِیارَتِهِ بالحَجَّ وَالعُمرَةَ‌</w:t>
      </w:r>
      <w:bookmarkEnd w:id="630"/>
    </w:p>
    <w:p>
      <w:pPr>
        <w:pStyle w:val="Heading5"/>
        <w:numPr>
          <w:ilvl w:val="4"/>
          <w:numId w:val="1"/>
        </w:numPr>
        <w:rPr/>
      </w:pPr>
      <w:bookmarkStart w:id="631" w:name="__RefHeading___Toc97064_1588784861"/>
      <w:bookmarkStart w:id="632" w:name="_Toc221"/>
      <w:bookmarkEnd w:id="631"/>
      <w:r>
        <w:rPr/>
        <w:t>1/4</w:t>
      </w:r>
      <w:r>
        <w:rPr>
          <w:rtl w:val="true"/>
        </w:rPr>
        <w:t xml:space="preserve"> </w:t>
      </w:r>
      <w:r>
        <w:rPr>
          <w:rtl w:val="true"/>
        </w:rPr>
        <w:t>عِدلُ حَجَّةٍ وعُمرَةٍ بَعدَ حَجَّةِ الإِسلامِ‌</w:t>
      </w:r>
      <w:bookmarkEnd w:id="632"/>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قَبرِ الحُسَینِ علیه السّلام حَجَّةٌ، ومِن بَعدِ الحَجَّةِ حَجَّةٌ وعُمرَةٌ بَعدَ حَجَّةِ الإِسلامِ</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یونس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فَقَد حَجَّ وَاعتَمَرَ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یُطرَحُ عَنهُ حَجَّةُ الإِسلامِ؟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لا،هِیَ حَجَّةُ الضَّعیفِ حَتّی یَقوی ویَحُجَّ إلَی بَیتِ اللّهِ الحَرامِ،أما عَلِمتَ أنَّ البَیتَ یَطوفُ بِهِ کُلَّ یَومٍ سَبعونَ ألفَ مَلَکٍ،حَتّی إذا أدرَکَهُمُ اللَّیلُ صَعِدوا ونَزَلَ غَیرُهُم،فَطافوا بِالبَیتِ حَتَّی الصَّباحِ،وإنَّ الحُسَینَ علیه السّلام لَأَکرَمُ عَلَی اللّهِ مِنَ البَیتِ،وإنَّهُ فی وَقتِ کُلِّ صَلاةٍ لَیَنزِلُ عَلَیهِ سَبعونَ ألفَ مَلَکٍ،شُعثٍ غُبرٍ لا تَقَعُ عَلَیهِ النَّوبَةُ إلی یَومِ القِیامَةِ</w:t>
      </w:r>
      <w:r>
        <w:rPr>
          <w:rFonts w:eastAsia="Amiri" w:cs="Amiri" w:ascii="Amiri" w:hAnsi="Amiri"/>
          <w:color w:val="111111"/>
          <w:sz w:val="28"/>
          <w:szCs w:val="28"/>
          <w:rtl w:val="true"/>
          <w:lang w:bidi="ar-SA"/>
        </w:rPr>
        <w:t xml:space="preserve">. </w:t>
      </w:r>
      <w:r>
        <w:rPr>
          <w:rStyle w:val="FootnoteAnchor"/>
          <w:rtl w:val="true"/>
        </w:rPr>
        <w:footnoteReference w:id="700"/>
      </w:r>
      <w:bookmarkStart w:id="633" w:name="pg14251_152853"/>
    </w:p>
    <w:p>
      <w:pPr>
        <w:pStyle w:val="Heading5"/>
        <w:numPr>
          <w:ilvl w:val="4"/>
          <w:numId w:val="1"/>
        </w:numPr>
        <w:rPr/>
      </w:pPr>
      <w:bookmarkStart w:id="634" w:name="__RefHeading___Toc97066_1588784861"/>
      <w:bookmarkStart w:id="635" w:name="_Toc222"/>
      <w:bookmarkEnd w:id="633"/>
      <w:bookmarkEnd w:id="634"/>
      <w:r>
        <w:rPr/>
        <w:t>2/4</w:t>
      </w:r>
      <w:r>
        <w:rPr>
          <w:rtl w:val="true"/>
        </w:rPr>
        <w:t xml:space="preserve"> </w:t>
      </w:r>
      <w:r>
        <w:rPr>
          <w:rtl w:val="true"/>
        </w:rPr>
        <w:t>عِدلُ الحَجِّ لِمَن فاتَهُ‌</w:t>
      </w:r>
      <w:bookmarkEnd w:id="635"/>
    </w:p>
    <w:p>
      <w:pPr>
        <w:pStyle w:val="BookText"/>
        <w:rPr/>
      </w:pPr>
      <w:r>
        <w:rPr>
          <w:rFonts w:eastAsia="IRNazanin" w:cs="IRNazanin"/>
          <w:color w:val="111111"/>
          <w:sz w:val="28"/>
          <w:szCs w:val="28"/>
          <w:lang w:bidi="fa-IR"/>
        </w:rPr>
        <w:t>3334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عن إبراهیم بن عقبة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ممّن رووا عن الإمام الجواد والإمام الهادی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العَبدِ الصّالِحِ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رَأی سَیِّدُنا أن یُخبِرَنی بِأَفضَلِ ما جاءَ بِهِ فی زِیارَةِ الحُسَینِ علیه السّلام،وهَل تَعدِلُ ثَوابَ الحَجِّ لِمَن فاتَهُ؟</w:t>
      </w:r>
    </w:p>
    <w:p>
      <w:pPr>
        <w:pStyle w:val="BookText"/>
        <w:rPr/>
      </w:pP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الحَجَّ لِمَن فاتَهُ الحَجُّ</w:t>
      </w:r>
      <w:r>
        <w:rPr>
          <w:rFonts w:eastAsia="Amiri" w:cs="Amiri" w:ascii="Amiri" w:hAnsi="Amiri"/>
          <w:color w:val="111111"/>
          <w:sz w:val="28"/>
          <w:szCs w:val="28"/>
          <w:rtl w:val="true"/>
          <w:lang w:bidi="ar-SA"/>
        </w:rPr>
        <w:t xml:space="preserve">. </w:t>
      </w:r>
      <w:r>
        <w:rPr>
          <w:rStyle w:val="FootnoteAnchor"/>
          <w:rtl w:val="true"/>
        </w:rPr>
        <w:footnoteReference w:id="702"/>
      </w:r>
    </w:p>
    <w:p>
      <w:pPr>
        <w:pStyle w:val="Heading5"/>
        <w:numPr>
          <w:ilvl w:val="4"/>
          <w:numId w:val="1"/>
        </w:numPr>
        <w:rPr/>
      </w:pPr>
      <w:bookmarkStart w:id="636" w:name="__RefHeading___Toc97068_1588784861"/>
      <w:bookmarkStart w:id="637" w:name="_Toc223"/>
      <w:bookmarkEnd w:id="636"/>
      <w:r>
        <w:rPr/>
        <w:t>3/4</w:t>
      </w:r>
      <w:r>
        <w:rPr>
          <w:rtl w:val="true"/>
        </w:rPr>
        <w:t xml:space="preserve"> </w:t>
      </w:r>
      <w:r>
        <w:rPr>
          <w:rtl w:val="true"/>
        </w:rPr>
        <w:t>عِدلُ الحَجِّ لِمَن لَم یَتَهَیَّأ لَهُ الحَجُّ‌</w:t>
      </w:r>
      <w:bookmarkEnd w:id="637"/>
    </w:p>
    <w:p>
      <w:pPr>
        <w:pStyle w:val="BookText"/>
        <w:rPr/>
      </w:pP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عبداللّه بن عبید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فِداکَ،إنَّهُ لَیسَ کُلُّ سَنَةٍ یَتَهَیَّأُ لی ما أخرُجُ بِهِ إلَی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ولَم یَتَهَیَّأ لَکَ فَائتِ قَبرَ الحُسَینِ علیه السّلام؛فَإِنَّها تُکتَبُ لَکَ حَجَّةً، وإذا أرَدتَ العُمرَةَ ولَم یَتَهَیَّأ لَکَ فَائتِ قَبرَ الحُسَینِ علیه السّلام؛فَإِنَّها تُکتَبُ لَکَ عُمرَةً</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عبدالکریم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زِیارَةَ قَبرِ أبی عَبدِ اللّهِ الحُسَینِ علیه السّلام تَعدِلُ حَجَّةً وعُمرَةً؟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الحَجُّ وَالعُمرَةُ هاهُنا،ولَو أنَّ رَجُلاً أرادَ الحَجَّ ولَم یَتَهَیَّأ لَهُ فَأَتاهُ کَتَبَ اللّهُ لَهُ حَجَّةً،ولَو أنَّ رَجُلاً أرادَ العُمرَةَ فَلَم یَتَهَیَّأ لَهُ فَأَتاهُ کَتَبَ اللّهُ لَهُ عُمرَةً</w:t>
      </w:r>
      <w:r>
        <w:rPr>
          <w:rFonts w:eastAsia="Amiri" w:cs="Amiri" w:ascii="Amiri" w:hAnsi="Amiri"/>
          <w:color w:val="111111"/>
          <w:sz w:val="28"/>
          <w:szCs w:val="28"/>
          <w:rtl w:val="true"/>
          <w:lang w:bidi="ar-SA"/>
        </w:rPr>
        <w:t xml:space="preserve">. </w:t>
      </w:r>
      <w:r>
        <w:rPr>
          <w:rStyle w:val="FootnoteAnchor"/>
          <w:rtl w:val="true"/>
        </w:rPr>
        <w:footnoteReference w:id="704"/>
      </w:r>
      <w:bookmarkStart w:id="638" w:name="pg14251_152854"/>
    </w:p>
    <w:p>
      <w:pPr>
        <w:pStyle w:val="BookText"/>
        <w:rPr/>
      </w:pPr>
      <w:bookmarkEnd w:id="638"/>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بشّار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مُعسِراً فَلَم یَتَهَیَّأ لَهُ حَجَّةُ الإِسلامِ،فَلیَأتِ قَبرَ أبی عَبدِ اللّهِ علیه السّلام وَلیُعَرِّف عِندَهُ،فَذلِکَ یُجزیهِ عَن حَجَّةِ الإِسلامِ، أما إنّی لا أقولُ یُجزی ذلِکَ عَن حَجَّةِ الإِسلامِ إلّالِمُعسِرٍ،فَأَمَّا الموسِرُ إذا کانَ قَد حَجَّ حَجَّةَ الإِسلامِ،فَأَرادَ أن یَتَنَفَّلَ بِالحَجِّ وَالعُمرَةِ،فَمَنَعَهُ عَن ذلِکَ شُغُلُ دُنیا أو عائِقٌ،فَأَتَی الحُسَینَ بنَ عَلِیٍّ علیه السّلام فی یَومِ عَرَفَةَ،أجزَأَهُ ذلِکَ عَن أداءِ حَجَّتِهِ وعُمرَتِهِ، وضاعَفَ اللّهُ لَهُ بِذلِکَ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تَعدِلُ حَجَّةً؟وکَم تَعدِلُ 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یُحصی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یُحصی ذلِکَ؟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705"/>
      </w:r>
    </w:p>
    <w:p>
      <w:pPr>
        <w:pStyle w:val="Heading5"/>
        <w:numPr>
          <w:ilvl w:val="4"/>
          <w:numId w:val="1"/>
        </w:numPr>
        <w:rPr/>
      </w:pPr>
      <w:bookmarkStart w:id="639" w:name="__RefHeading___Toc97070_1588784861"/>
      <w:bookmarkStart w:id="640" w:name="_Toc224"/>
      <w:bookmarkEnd w:id="639"/>
      <w:r>
        <w:rPr/>
        <w:t>4/4</w:t>
      </w:r>
      <w:r>
        <w:rPr>
          <w:rtl w:val="true"/>
        </w:rPr>
        <w:t xml:space="preserve"> </w:t>
      </w:r>
      <w:r>
        <w:rPr>
          <w:rtl w:val="true"/>
        </w:rPr>
        <w:t>عِدلُ حَجَّةٍ مَبرورَةٍ مَعَ النَّبِیِّ صلّی اللّه علیه و آله</w:t>
      </w:r>
      <w:bookmarkEnd w:id="64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فضیل بن یسار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قَبرِ الحُسَینِ علیه السّلام وزِیارَةُ قَبرِ رَسولِ اللّهِ صلّی اللّه علیه و آله،وزِیارَةُ قُبورِ الشُّهَداءِ تَعدِلُ حَجَّةً مَبرورَةً </w:t>
      </w:r>
      <w:r>
        <w:rPr>
          <w:rStyle w:val="FootnoteAnchor"/>
          <w:rtl w:val="true"/>
        </w:rPr>
        <w:footnoteReference w:id="706"/>
      </w:r>
      <w:r>
        <w:rPr>
          <w:rFonts w:ascii="Amiri" w:hAnsi="Amiri" w:eastAsia="Amiri" w:cs="Amiri"/>
          <w:color w:val="111111"/>
          <w:sz w:val="28"/>
          <w:sz w:val="28"/>
          <w:szCs w:val="28"/>
          <w:rtl w:val="true"/>
          <w:lang w:bidi="ar-SA"/>
        </w:rPr>
        <w:t>مَعَ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07"/>
      </w:r>
      <w:bookmarkStart w:id="641" w:name="pg14251_152855"/>
    </w:p>
    <w:p>
      <w:pPr>
        <w:pStyle w:val="Heading5"/>
        <w:numPr>
          <w:ilvl w:val="4"/>
          <w:numId w:val="1"/>
        </w:numPr>
        <w:rPr/>
      </w:pPr>
      <w:bookmarkStart w:id="642" w:name="__RefHeading___Toc97072_1588784861"/>
      <w:bookmarkStart w:id="643" w:name="_Toc225"/>
      <w:bookmarkEnd w:id="641"/>
      <w:bookmarkEnd w:id="642"/>
      <w:r>
        <w:rPr/>
        <w:t>5/4</w:t>
      </w:r>
      <w:r>
        <w:rPr>
          <w:rtl w:val="true"/>
        </w:rPr>
        <w:t xml:space="preserve"> </w:t>
      </w:r>
      <w:r>
        <w:rPr>
          <w:rtl w:val="true"/>
        </w:rPr>
        <w:t>عِدلُ عُمرَةٍ مَبرورَةٍ‌</w:t>
      </w:r>
      <w:bookmarkEnd w:id="643"/>
    </w:p>
    <w:p>
      <w:pPr>
        <w:pStyle w:val="BookText"/>
        <w:rPr/>
      </w:pP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قَبرِ الحُسَینِ علیه السّلام تَعدِلُ عُمرَةً مَبرورَةً مَقبولَةً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IRNazanin" w:cs="IRNazanin"/>
          <w:color w:val="111111"/>
          <w:sz w:val="28"/>
          <w:szCs w:val="28"/>
          <w:lang w:bidi="fa-IR"/>
        </w:rPr>
        <w:t>3340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عن الحسن بن الجهم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زِیارَةِ قَبرِ الحُسَینِ علیه السّلام؟</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 فیهِ؟فَقُلتُ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بَعضُنا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حَجَّةٌ،وبَعضُنا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عُمرَةٌ مَبرورَةٌ مَقبولَةٌ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زِیارَةِ قَبرِ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أنتُم؟قُلتُ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عُمرَةً مَبرورَةً</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زِیارَةِ قَبرِ الحُسَینِ علیه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تَعدِلُ عُمرَةً،ولا یَنبَغی أن یُتَخَلَّفَ عَنهُ أکثَرَ مَن أربَعِ سِنینَ</w:t>
      </w:r>
      <w:r>
        <w:rPr>
          <w:rFonts w:eastAsia="Amiri" w:cs="Amiri" w:ascii="Amiri" w:hAnsi="Amiri"/>
          <w:color w:val="111111"/>
          <w:sz w:val="28"/>
          <w:szCs w:val="28"/>
          <w:rtl w:val="true"/>
          <w:lang w:bidi="ar-SA"/>
        </w:rPr>
        <w:t xml:space="preserve">. </w:t>
      </w:r>
      <w:r>
        <w:rPr>
          <w:rStyle w:val="FootnoteAnchor"/>
          <w:rtl w:val="true"/>
        </w:rPr>
        <w:footnoteReference w:id="712"/>
      </w:r>
      <w:bookmarkStart w:id="644" w:name="pg14251_152856"/>
    </w:p>
    <w:p>
      <w:pPr>
        <w:pStyle w:val="BookText"/>
        <w:rPr/>
      </w:pPr>
      <w:bookmarkEnd w:id="644"/>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صفوان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زِیارَةِ قَبرِ الحُسَینِ علیه السّلام،أیُّ شَیءٍ فیهِ مِنَ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عُمرَةً</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أحمد بن محمّد بن أبی نصر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العمرکی بن علیّ عن بعض أصحابه عن بعضهم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عُمَرٍ تَعدِلُ حَجَّةً،وزِیارَةُ قَبرِ الحُسَینِ علیه السّلام تَعدِلُ عُمرَةً</w:t>
      </w:r>
      <w:r>
        <w:rPr>
          <w:rFonts w:eastAsia="Amiri" w:cs="Amiri" w:ascii="Amiri" w:hAnsi="Amiri"/>
          <w:color w:val="111111"/>
          <w:sz w:val="28"/>
          <w:szCs w:val="28"/>
          <w:rtl w:val="true"/>
          <w:lang w:bidi="ar-SA"/>
        </w:rPr>
        <w:t xml:space="preserve">. </w:t>
      </w:r>
      <w:r>
        <w:rPr>
          <w:rStyle w:val="FootnoteAnchor"/>
          <w:rtl w:val="true"/>
        </w:rPr>
        <w:footnoteReference w:id="714"/>
      </w:r>
    </w:p>
    <w:p>
      <w:pPr>
        <w:pStyle w:val="Heading5"/>
        <w:numPr>
          <w:ilvl w:val="4"/>
          <w:numId w:val="1"/>
        </w:numPr>
        <w:rPr/>
      </w:pPr>
      <w:bookmarkStart w:id="645" w:name="__RefHeading___Toc97074_1588784861"/>
      <w:bookmarkStart w:id="646" w:name="_Toc226"/>
      <w:bookmarkEnd w:id="645"/>
      <w:r>
        <w:rPr/>
        <w:t>6/4</w:t>
      </w:r>
      <w:r>
        <w:rPr>
          <w:rtl w:val="true"/>
        </w:rPr>
        <w:t xml:space="preserve"> </w:t>
      </w:r>
      <w:r>
        <w:rPr>
          <w:rtl w:val="true"/>
        </w:rPr>
        <w:t>عِدلُ حَجَّةٍ وعُمرَةٍ‌</w:t>
      </w:r>
      <w:bookmarkEnd w:id="646"/>
    </w:p>
    <w:p>
      <w:pPr>
        <w:pStyle w:val="BookText"/>
        <w:rPr/>
      </w:pP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خلّان الکندی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کَتَبَ اللّهُ لَهُ حَجَّةً وعُمرَةً</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اللّهُ بِقَبرِ الحُسَینِ علیه السّلام أربَعَةَ آلافِ مَلَکٍ شُعثاً غُبراً،یَبکونَهُ إلی یَومِ القِیامَةِ،وإتیانُهُ یَعدِلُ حَجَّةً وعُمرَةً وقُبورَ الشُّهدَاءِ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محمّد بن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مالِکٌ الجُهَنِیُّ عَن أبی جَعفَرٍ علیه السّلام فی زِیارَةِ قَبرِ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زائِراً لَهُ،عارِفاً بِحَقِّهِ،کَتَبَ اللّهُ لَهُ حَجَّةً،ولَم یَزَل </w:t>
      </w:r>
    </w:p>
    <w:p>
      <w:pPr>
        <w:pStyle w:val="BookText"/>
        <w:rPr/>
      </w:pPr>
      <w:r>
        <w:rPr>
          <w:rFonts w:ascii="Amiri" w:hAnsi="Amiri" w:eastAsia="Amiri" w:cs="Amiri"/>
          <w:color w:val="111111"/>
          <w:sz w:val="28"/>
          <w:sz w:val="28"/>
          <w:szCs w:val="28"/>
          <w:rtl w:val="true"/>
          <w:lang w:bidi="ar-SA"/>
        </w:rPr>
        <w:t>مَحفوظاً حَتّی یَرجِعَ،قالَ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مالِکٌ فی تِلکَ السَّنَةِ،وحَجَجتُ فَدَخَلتُ عَلی أبی عَبدِ اللّهِ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مالِکاً حَدَّثَنی بِحَدیثٍ عَن أبی جَعفَرٍ علیه السّلام فی زِیارَةِ قَبرِ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هاتِهِ،فَحَدَّثتُهُ،فَلَمّا فَرَغتُ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وعُمرَةٌ</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الحسین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زِیارَةِ قَبرِ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حَجَّةٌ وعُمرَةٌ</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أبی عبداللّه الحرّانی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وزارَهُ وصَلّی عِندَهُ رَکعَتَینِ کُتِبَ لَهُ حَجَّةٌ مَبرورَةٌ،فَإِن صَلّی عِندَهُ أربَعَ رَکَعاتٍ کُتِبَت لَهُ حَجَّةٌ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لِکُلِّ مَن زارَ إماماً مُفتَرَضَةً طاعَتُهُ؟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کُلُّ مَن زارَ إماماً مُفتَرَضَةً طاعَتُهُ</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عیسی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فِداکَ،ما لِمَن زارَ قَبرَ الحُسَینِ علیه السّلام وصَلّی عِندَهُ رَکعَتَینِ؟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لَهُ حَجَّةٌ وعُمرَةٌ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کُلُّ مَن أتی قَبرَ إمامٍ مُفتَرَضٍ طاعَتُهُ؟ </w:t>
      </w:r>
      <w:bookmarkStart w:id="647" w:name="pg14251_152858"/>
    </w:p>
    <w:p>
      <w:pPr>
        <w:pStyle w:val="BookText"/>
        <w:rPr/>
      </w:pPr>
      <w:bookmarkEnd w:id="6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کُلُّ مَن أتی قَبرَ إمامٍ مُفتَرَضٍ طاعَتُهُ</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Heading5"/>
        <w:numPr>
          <w:ilvl w:val="4"/>
          <w:numId w:val="1"/>
        </w:numPr>
        <w:rPr/>
      </w:pPr>
      <w:bookmarkStart w:id="648" w:name="__RefHeading___Toc97076_1588784861"/>
      <w:bookmarkStart w:id="649" w:name="_Toc227"/>
      <w:bookmarkEnd w:id="648"/>
      <w:r>
        <w:rPr/>
        <w:t>7/4</w:t>
      </w:r>
      <w:r>
        <w:rPr>
          <w:rtl w:val="true"/>
        </w:rPr>
        <w:t xml:space="preserve"> </w:t>
      </w:r>
      <w:r>
        <w:rPr>
          <w:rtl w:val="true"/>
        </w:rPr>
        <w:t>عِدلُ حَجَّةٍ وعُمرَتَینِ‌</w:t>
      </w:r>
      <w:bookmarkEnd w:id="649"/>
    </w:p>
    <w:p>
      <w:pPr>
        <w:pStyle w:val="BookText"/>
        <w:rPr/>
      </w:pP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زیارة الحسین علیه السّلام عن أبی حمزة الثمالی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الحُسَینِ علیه السّلام کُتِبَ لَهُ حَجَّةٌ وعُمرَتانِ</w:t>
      </w:r>
      <w:r>
        <w:rPr>
          <w:rFonts w:eastAsia="Amiri" w:cs="Amiri" w:ascii="Amiri" w:hAnsi="Amiri"/>
          <w:color w:val="111111"/>
          <w:sz w:val="28"/>
          <w:szCs w:val="28"/>
          <w:rtl w:val="true"/>
          <w:lang w:bidi="ar-SA"/>
        </w:rPr>
        <w:t xml:space="preserve">. </w:t>
      </w:r>
      <w:r>
        <w:rPr>
          <w:rStyle w:val="FootnoteAnchor"/>
          <w:rtl w:val="true"/>
        </w:rPr>
        <w:footnoteReference w:id="722"/>
      </w:r>
    </w:p>
    <w:p>
      <w:pPr>
        <w:pStyle w:val="Heading5"/>
        <w:numPr>
          <w:ilvl w:val="4"/>
          <w:numId w:val="1"/>
        </w:numPr>
        <w:rPr/>
      </w:pPr>
      <w:bookmarkStart w:id="650" w:name="__RefHeading___Toc97078_1588784861"/>
      <w:bookmarkStart w:id="651" w:name="_Toc228"/>
      <w:bookmarkEnd w:id="650"/>
      <w:r>
        <w:rPr/>
        <w:t>8/4</w:t>
      </w:r>
      <w:r>
        <w:rPr>
          <w:rtl w:val="true"/>
        </w:rPr>
        <w:t xml:space="preserve"> </w:t>
      </w:r>
      <w:r>
        <w:rPr>
          <w:rtl w:val="true"/>
        </w:rPr>
        <w:t>کُلُّ قَدَمٍ إلی زِیارَتِهِ عِدلُ حَجَّةٍ وعُمرَةٍ‌</w:t>
      </w:r>
      <w:bookmarkEnd w:id="651"/>
    </w:p>
    <w:p>
      <w:pPr>
        <w:pStyle w:val="BookText"/>
        <w:rPr/>
      </w:pP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بشیر الدهّان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وَاغتَسَلَ مِنَ الفُراتِ،لَم یَرفَع قَدَماً ولَم یَضَع قَدَماً إلّاکَتَبَ اللّهُ لَهُ بِذلِکَ حَجَّةً وعُمرَةً</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الحسین بن سعید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الزّائِرِ لِقَبرِ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فِی الفُراتِ،ثُمَّ مَشی إلی قَبرِ الحُسَینِ علیه السّلام،کانَ لَهُ بِکُلِّ قَدَمٍ یَرفَعُها ویَضَعُها حَجَّةٌ مُتَقَبَّلَةٌ بِمَناسِکِها</w:t>
      </w:r>
      <w:r>
        <w:rPr>
          <w:rFonts w:eastAsia="Amiri" w:cs="Amiri" w:ascii="Amiri" w:hAnsi="Amiri"/>
          <w:color w:val="111111"/>
          <w:sz w:val="28"/>
          <w:szCs w:val="28"/>
          <w:rtl w:val="true"/>
          <w:lang w:bidi="ar-SA"/>
        </w:rPr>
        <w:t xml:space="preserve">. </w:t>
      </w:r>
      <w:r>
        <w:rPr>
          <w:rStyle w:val="FootnoteAnchor"/>
          <w:rtl w:val="true"/>
        </w:rPr>
        <w:footnoteReference w:id="724"/>
      </w:r>
      <w:bookmarkStart w:id="652" w:name="pg14251_152859"/>
    </w:p>
    <w:p>
      <w:pPr>
        <w:pStyle w:val="BookText"/>
        <w:rPr/>
      </w:pPr>
      <w:bookmarkEnd w:id="652"/>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یحیی بن مساور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جَعفَرُ بنُ مُحَمَّدٍ علیه السّلام جالِساً فَأَقبَلَتِ أمرَأَةٌ مِنَ العَرَبِ،فَقالَ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لَم أرَکِ مُنذُ أمسِ؟قالَت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قُبورِ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تَرَکتِ سَیِّدَ الشُّهَداءِ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نَعَم،زوریهِ فَإِنَّهُ أفضَلُ مِن حَجَّةٍ وحَجَّةٍ؛حَتّی عَدَّ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زارَهُ ماشِیاً؟قالَ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بِکُلِّ خُطوَةٍ حَجَّةٌ وعُمرَةٌ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5"/>
        <w:numPr>
          <w:ilvl w:val="4"/>
          <w:numId w:val="1"/>
        </w:numPr>
        <w:rPr/>
      </w:pPr>
      <w:bookmarkStart w:id="653" w:name="__RefHeading___Toc97080_1588784861"/>
      <w:bookmarkStart w:id="654" w:name="_Toc229"/>
      <w:bookmarkEnd w:id="653"/>
      <w:r>
        <w:rPr/>
        <w:t>9/4</w:t>
      </w:r>
      <w:r>
        <w:rPr>
          <w:rtl w:val="true"/>
        </w:rPr>
        <w:t xml:space="preserve"> </w:t>
      </w:r>
      <w:r>
        <w:rPr>
          <w:rtl w:val="true"/>
        </w:rPr>
        <w:t>عِدلُ حَجَّةٍ وعُمرَةٍ وکَثیرٍ مِنَ الخَیرِ</w:t>
      </w:r>
      <w:bookmarkEnd w:id="654"/>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خَدیجَةَ عَن رَجُلٍ سَأَلَ أبا جَعفَرٍ علیه السّلام عَن زِیارَةِ قَبرِ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تَعدِلُ حَجَّةً وعُمرَةً،وقالَ بِیَدِهِ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مِنَ الخَیرِ،یَقولُ بِجَمیعِ یَدَیهِ هکَذا</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امّ سعید الأحمسیّة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المَدینَةَ،فَاکتَرَیتُ حِماراً عَلی أن أطوفَ عَلی قُبورِ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أبدَأُ بِابنِ رَسولِ اللّهِ صلّی اللّه علیه و آله فَأَدخُلُ عَلَیهِ،فَأَبطَأتُ عَلَی المُکاری قَلیلاً،فَهَتَفَ بی،فَقالَ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یا امَّ سَعیدٍ؟</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تَکارَیتُ حِماراً لِأَدورَ عَلی قُبورِ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اخبِرُکِ بِسَیِّدِ الشُّهَداءِ؟قُلتُ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لَسَیِّدُ الشُّهَداءِ؟قالَ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زارَهُ؟قالَ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وعُمرَةٌ،ومِنَ الخَیرِ هکَذا وهکَذا</w:t>
      </w:r>
      <w:r>
        <w:rPr>
          <w:rFonts w:eastAsia="Amiri" w:cs="Amiri" w:ascii="Amiri" w:hAnsi="Amiri"/>
          <w:color w:val="111111"/>
          <w:sz w:val="28"/>
          <w:szCs w:val="28"/>
          <w:rtl w:val="true"/>
          <w:lang w:bidi="ar-SA"/>
        </w:rPr>
        <w:t xml:space="preserve">. </w:t>
      </w:r>
      <w:r>
        <w:rPr>
          <w:rStyle w:val="FootnoteAnchor"/>
          <w:rtl w:val="true"/>
        </w:rPr>
        <w:footnoteReference w:id="728"/>
      </w:r>
      <w:bookmarkStart w:id="655" w:name="pg14251_152860"/>
    </w:p>
    <w:p>
      <w:pPr>
        <w:pStyle w:val="BookText"/>
        <w:rPr/>
      </w:pPr>
      <w:bookmarkEnd w:id="655"/>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امّ سعید الأحمسیّة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وقَد بَعَثتُ مَن یَکتَری لی حِماراً إلی قُبورِ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مِن سَیِّدِ الشُّهَداءِ؟قالَت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فَذاکَ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لِمَن زارَهُ؟قالَ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وعُمرَةٌ، ومِنَ الخَیرِ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ثَلاثَ مَرّاتٍ بِیَدِهِ</w:t>
      </w:r>
      <w:r>
        <w:rPr>
          <w:rFonts w:eastAsia="Amiri" w:cs="Amiri" w:ascii="Amiri" w:hAnsi="Amiri"/>
          <w:color w:val="111111"/>
          <w:sz w:val="28"/>
          <w:szCs w:val="28"/>
          <w:rtl w:val="true"/>
          <w:lang w:bidi="ar-SA"/>
        </w:rPr>
        <w:t xml:space="preserve">-. </w:t>
      </w:r>
      <w:r>
        <w:rPr>
          <w:rStyle w:val="FootnoteAnchor"/>
          <w:rtl w:val="true"/>
        </w:rPr>
        <w:footnoteReference w:id="729"/>
      </w:r>
    </w:p>
    <w:p>
      <w:pPr>
        <w:pStyle w:val="Heading5"/>
        <w:numPr>
          <w:ilvl w:val="4"/>
          <w:numId w:val="1"/>
        </w:numPr>
        <w:rPr/>
      </w:pPr>
      <w:bookmarkStart w:id="656" w:name="__RefHeading___Toc97082_1588784861"/>
      <w:bookmarkStart w:id="657" w:name="_Toc230"/>
      <w:bookmarkEnd w:id="656"/>
      <w:r>
        <w:rPr/>
        <w:t>10/4</w:t>
      </w:r>
      <w:r>
        <w:rPr>
          <w:rtl w:val="true"/>
        </w:rPr>
        <w:t xml:space="preserve"> </w:t>
      </w:r>
      <w:r>
        <w:rPr>
          <w:rtl w:val="true"/>
        </w:rPr>
        <w:t>عِدلُ ثَلاثِ حِجَجٍ مَعَ النَّبِیِّ صلّی اللّه علیه و آله</w:t>
      </w:r>
      <w:bookmarkEnd w:id="657"/>
    </w:p>
    <w:p>
      <w:pPr>
        <w:pStyle w:val="BookText"/>
        <w:rPr/>
      </w:pP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صالح النیلی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عارِفاً بِحَقِّهِ،کانَ کَمَن حَجَّ ثَلاثَ حِجَجٍ مَعَ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30"/>
      </w:r>
    </w:p>
    <w:p>
      <w:pPr>
        <w:pStyle w:val="Heading5"/>
        <w:numPr>
          <w:ilvl w:val="4"/>
          <w:numId w:val="1"/>
        </w:numPr>
        <w:rPr/>
      </w:pPr>
      <w:bookmarkStart w:id="658" w:name="__RefHeading___Toc97084_1588784861"/>
      <w:bookmarkStart w:id="659" w:name="_Toc231"/>
      <w:bookmarkEnd w:id="658"/>
      <w:r>
        <w:rPr/>
        <w:t>11/4</w:t>
      </w:r>
      <w:r>
        <w:rPr>
          <w:rtl w:val="true"/>
        </w:rPr>
        <w:t xml:space="preserve"> </w:t>
      </w:r>
      <w:r>
        <w:rPr>
          <w:rtl w:val="true"/>
        </w:rPr>
        <w:t>عِدلُ عَشرِ حِجَجٍ وعَشرِ عُمَرٍ</w:t>
      </w:r>
      <w:bookmarkEnd w:id="659"/>
    </w:p>
    <w:p>
      <w:p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وأنَا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الحُسَینِ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قَبرَ الحُسَینِ علیه السّلام وَکَّلَ اللّهُ بِهِ أربَعَةَ آلافِ مَلَکٍ شُعثٍ غُبرٍ،یَبکونَهُ إلی یَومِ القِیامَةِ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أبیکَ أنَّ ثَوابَ زِیارَتِهِ کَثَوابِ الحَجِّ</w:t>
      </w:r>
      <w:r>
        <w:rPr>
          <w:rFonts w:eastAsia="Amiri" w:cs="Amiri" w:ascii="Amiri" w:hAnsi="Amiri"/>
          <w:color w:val="111111"/>
          <w:sz w:val="28"/>
          <w:szCs w:val="28"/>
          <w:rtl w:val="true"/>
          <w:lang w:bidi="ar-SA"/>
        </w:rPr>
        <w:t xml:space="preserve">. </w:t>
      </w:r>
      <w:bookmarkStart w:id="660" w:name="pg14251_152861"/>
    </w:p>
    <w:p>
      <w:pPr>
        <w:pStyle w:val="BookText"/>
        <w:rPr/>
      </w:pPr>
      <w:bookmarkEnd w:id="6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نَعَم،حَجَّةٌ وعُمرَةٌ،حَتّی عَدَّ عَشراً</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هارون وکلّها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61" w:name="__RefHeading___Toc97086_1588784861"/>
      <w:bookmarkStart w:id="662" w:name="_Toc232"/>
      <w:bookmarkEnd w:id="661"/>
      <w:r>
        <w:rPr/>
        <w:t>12/4</w:t>
      </w:r>
      <w:r>
        <w:rPr>
          <w:rtl w:val="true"/>
        </w:rPr>
        <w:t xml:space="preserve"> </w:t>
      </w:r>
      <w:r>
        <w:rPr>
          <w:rtl w:val="true"/>
        </w:rPr>
        <w:t>عِدلُ عِشرینَ حَجَّةً‌</w:t>
      </w:r>
      <w:bookmarkEnd w:id="662"/>
    </w:p>
    <w:p>
      <w:p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شهاب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شِهابُ،کَم حَجَجتَ مِن 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تُتِمُّها عِشرینَ حَجَّةً یُکتَبُ لَکَ زِیارَةُ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حَجَجتَ؟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حَجَّةً وتِسعَ عَشرَةَ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أتمَمتَها عِشرینَ حَجَّةً کُنتَ کَمَن زارَ 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733"/>
      </w:r>
    </w:p>
    <w:p>
      <w:pPr>
        <w:pStyle w:val="Heading5"/>
        <w:numPr>
          <w:ilvl w:val="4"/>
          <w:numId w:val="1"/>
        </w:numPr>
        <w:rPr/>
      </w:pPr>
      <w:bookmarkStart w:id="663" w:name="__RefHeading___Toc97088_1588784861"/>
      <w:bookmarkStart w:id="664" w:name="_Toc233"/>
      <w:bookmarkEnd w:id="663"/>
      <w:r>
        <w:rPr/>
        <w:t>13/4</w:t>
      </w:r>
      <w:r>
        <w:rPr>
          <w:rtl w:val="true"/>
        </w:rPr>
        <w:t xml:space="preserve"> </w:t>
      </w:r>
      <w:r>
        <w:rPr>
          <w:rtl w:val="true"/>
        </w:rPr>
        <w:t>أفضَلُ مِن عِشرینَ حَجَّةً وعُمرَةً‌</w:t>
      </w:r>
      <w:bookmarkEnd w:id="66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زید الشحّام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قَبرِ الحُسَینِ علیه السّلام تَعدِلُ عِشرینَ حَجَّةً وأفضَلُ،ومِن </w:t>
      </w:r>
      <w:r>
        <w:rPr>
          <w:rStyle w:val="FootnoteAnchor"/>
          <w:rtl w:val="true"/>
        </w:rPr>
        <w:footnoteReference w:id="734"/>
      </w:r>
      <w:r>
        <w:rPr>
          <w:rFonts w:ascii="Amiri" w:hAnsi="Amiri" w:eastAsia="Amiri" w:cs="Amiri"/>
          <w:color w:val="111111"/>
          <w:sz w:val="28"/>
          <w:sz w:val="28"/>
          <w:szCs w:val="28"/>
          <w:rtl w:val="true"/>
          <w:lang w:bidi="ar-SA"/>
        </w:rPr>
        <w:t>عِشرینَ عُمرَةً وحَجَّةً</w:t>
      </w:r>
      <w:r>
        <w:rPr>
          <w:rFonts w:eastAsia="Amiri" w:cs="Amiri" w:ascii="Amiri" w:hAnsi="Amiri"/>
          <w:color w:val="111111"/>
          <w:sz w:val="28"/>
          <w:szCs w:val="28"/>
          <w:rtl w:val="true"/>
          <w:lang w:bidi="ar-SA"/>
        </w:rPr>
        <w:t xml:space="preserve">. </w:t>
      </w:r>
      <w:r>
        <w:rPr>
          <w:rStyle w:val="FootnoteAnchor"/>
          <w:rtl w:val="true"/>
        </w:rPr>
        <w:footnoteReference w:id="735"/>
      </w:r>
      <w:bookmarkStart w:id="665" w:name="pg14251_152862"/>
    </w:p>
    <w:p>
      <w:pPr>
        <w:pStyle w:val="BookText"/>
        <w:rPr/>
      </w:pPr>
      <w:bookmarkEnd w:id="665"/>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بشیر الدّهّان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أتی قَبرَ الحُسَینِ علیه السّلام عارِفاً بِحَقِّهِ فی غَیرِ یَومِ عیدٍ،کَتَبَ اللّهُ لَهُ عِشرینَ حَجَّةً وعِشرینَ عُمرَةً مَبروراتٍ مَقبولاتٍ،وعِشرینَ حَجَّةً وعُمرَةً مَعَ نَبِیٍّ مُرسَلٍ أو إمامٍ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أتاهُ فی یَومِ عیدٍ،کَتَبَ اللّهُ لَهُ مِئَةَ حَجَّةٍ،ومِئَةَ عُمرَةٍ،ومِئَةَ غَزوَةٍ مَعَ نَبِیٍّ مُرسَلٍ أو إمامٍ عَدلٍ</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یزید بن عبدالملک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فَمَرَّ قَومٌ عَلی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یُریدُ هؤُلاءِ؟قُلتُ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یَمنَعُهُم مِن زِیارَةِ الشَّهیدِ الغَریبِ؟فَقالَ رَجُلٌ 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وزِیارَتُهُ واجِبَةٌ؟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زِیارَتُهُ خَیرٌ مِن حَجَّةٍ وعُمرَةٍ،وعُمرَةٍ وحَجَّةٍ،حَتّی عَدَّ عِشرینَ حَجَّةً وعُمرَةً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مَقبولاتٍ مَبروراتٍ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فَوَاللّهِ،ما قُمتُ حَتّی أتاهُ رَجُلٌ،فَقالَ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حَجَجتُ تِسعَ عَشرَةَ حَجَّةً،فَادعُ اللّهَ أن یَرزُقَنی تَمامَ العِشرینَ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زُرتَ قَبرَ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لَزِیارَتُهُ خَیرٌ مِن عِشرینَ حَجَّةً</w:t>
      </w:r>
      <w:r>
        <w:rPr>
          <w:rFonts w:eastAsia="Amiri" w:cs="Amiri" w:ascii="Amiri" w:hAnsi="Amiri"/>
          <w:color w:val="111111"/>
          <w:sz w:val="28"/>
          <w:szCs w:val="28"/>
          <w:rtl w:val="true"/>
          <w:lang w:bidi="ar-SA"/>
        </w:rPr>
        <w:t xml:space="preserve">. </w:t>
      </w:r>
      <w:r>
        <w:rPr>
          <w:rStyle w:val="FootnoteAnchor"/>
          <w:rtl w:val="true"/>
        </w:rPr>
        <w:footnoteReference w:id="737"/>
      </w:r>
    </w:p>
    <w:p>
      <w:pPr>
        <w:pStyle w:val="Heading5"/>
        <w:numPr>
          <w:ilvl w:val="4"/>
          <w:numId w:val="1"/>
        </w:numPr>
        <w:rPr/>
      </w:pPr>
      <w:bookmarkStart w:id="666" w:name="__RefHeading___Toc97090_1588784861"/>
      <w:bookmarkStart w:id="667" w:name="_Toc234"/>
      <w:bookmarkEnd w:id="666"/>
      <w:r>
        <w:rPr/>
        <w:t>14/4</w:t>
      </w:r>
      <w:r>
        <w:rPr>
          <w:rtl w:val="true"/>
        </w:rPr>
        <w:t xml:space="preserve"> </w:t>
      </w:r>
      <w:r>
        <w:rPr>
          <w:rtl w:val="true"/>
        </w:rPr>
        <w:t>عِدلُ إحدی وعِشرینَ حَجَّةً‌</w:t>
      </w:r>
      <w:bookmarkEnd w:id="66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حذیفة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حَجَجتَ؟قُلتُ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 xml:space="preserve">. </w:t>
      </w:r>
      <w:bookmarkStart w:id="668" w:name="pg14251_152863"/>
    </w:p>
    <w:p>
      <w:pPr>
        <w:pStyle w:val="BookText"/>
        <w:rPr/>
      </w:pPr>
      <w:bookmarkEnd w:id="6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لَو أتمَمتَ إحدی وعِشرینَ حَجَّةً لَکُنتَ کَمَن زارَ 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69" w:name="__RefHeading___Toc97092_1588784861"/>
      <w:bookmarkStart w:id="670" w:name="_Toc235"/>
      <w:bookmarkEnd w:id="669"/>
      <w:r>
        <w:rPr/>
        <w:t>15/4</w:t>
      </w:r>
      <w:r>
        <w:rPr>
          <w:rtl w:val="true"/>
        </w:rPr>
        <w:t xml:space="preserve"> </w:t>
      </w:r>
      <w:r>
        <w:rPr>
          <w:rtl w:val="true"/>
        </w:rPr>
        <w:t>عِدلُ خَمساً وعِشرینَ حَجَّةً‌</w:t>
      </w:r>
      <w:bookmarkEnd w:id="670"/>
    </w:p>
    <w:p>
      <w:pPr>
        <w:pStyle w:val="BookText"/>
        <w:rPr/>
      </w:pP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سعید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فِداکَ،أَأتِ </w:t>
      </w:r>
      <w:r>
        <w:rPr>
          <w:rStyle w:val="FootnoteAnchor"/>
          <w:rtl w:val="true"/>
        </w:rPr>
        <w:footnoteReference w:id="739"/>
      </w:r>
      <w:r>
        <w:rPr>
          <w:rFonts w:ascii="Amiri" w:hAnsi="Amiri" w:eastAsia="Amiri" w:cs="Amiri"/>
          <w:color w:val="111111"/>
          <w:sz w:val="28"/>
          <w:sz w:val="28"/>
          <w:szCs w:val="28"/>
          <w:rtl w:val="true"/>
          <w:lang w:bidi="ar-SA"/>
        </w:rPr>
        <w:t>قَبرَ الحُسَینِ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أبا سَعیدٍ،فَائتِ قَبرَ ابنِ رَسولِ اللّهِ صلّی اللّه علیه و آله،أطیَبِ الطَّیِّبینَ،وأطهَرِ الطّاهِرینَ،وأبَرِّ الأَبرارِ؛فَإِذا زُرتَهُ کَتَبَ اللّهُ لَکَ بِهِ خَمساً وعِشرینَ حَجَّةً</w:t>
      </w:r>
      <w:r>
        <w:rPr>
          <w:rFonts w:eastAsia="Amiri" w:cs="Amiri" w:ascii="Amiri" w:hAnsi="Amiri"/>
          <w:color w:val="111111"/>
          <w:sz w:val="28"/>
          <w:szCs w:val="28"/>
          <w:rtl w:val="true"/>
          <w:lang w:bidi="ar-SA"/>
        </w:rPr>
        <w:t xml:space="preserve">. </w:t>
      </w:r>
      <w:r>
        <w:rPr>
          <w:rStyle w:val="FootnoteAnchor"/>
          <w:rtl w:val="true"/>
        </w:rPr>
        <w:footnoteReference w:id="740"/>
      </w:r>
    </w:p>
    <w:p>
      <w:pPr>
        <w:pStyle w:val="Heading5"/>
        <w:numPr>
          <w:ilvl w:val="4"/>
          <w:numId w:val="1"/>
        </w:numPr>
        <w:rPr/>
      </w:pPr>
      <w:bookmarkStart w:id="671" w:name="__RefHeading___Toc97094_1588784861"/>
      <w:bookmarkStart w:id="672" w:name="_Toc236"/>
      <w:bookmarkEnd w:id="671"/>
      <w:r>
        <w:rPr/>
        <w:t>16/4</w:t>
      </w:r>
      <w:r>
        <w:rPr>
          <w:rtl w:val="true"/>
        </w:rPr>
        <w:t xml:space="preserve"> </w:t>
      </w:r>
      <w:r>
        <w:rPr>
          <w:rtl w:val="true"/>
        </w:rPr>
        <w:t>عِدلُ ثَلاثینَ حَجَّةً مَعَ النَّبِیِّ صلّی اللّه علیه و آله</w:t>
      </w:r>
      <w:bookmarkEnd w:id="672"/>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موسی بن القاسم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أبو عَبدِ اللّهِ علیه السّلام فی أوَّلِ وِلایَةِ أبی جَعفَرٍ،فَنَزَلَ النَّجَفَ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الطَّریقِ الأَعظَمِ فَقِف عَلَی الطَّریقِ،فَانظُر فَإِنَّهُ سَیَجیؤُکَ رَجُلٌ مِن ناحِیَةِ القادِسِیَّةِ،فَإِذا دَنا مِنکَ،فَقُل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رَجُلٌ مِن وُلدِ </w:t>
      </w:r>
    </w:p>
    <w:p>
      <w:pPr>
        <w:pStyle w:val="BookText"/>
        <w:rPr/>
      </w:pPr>
      <w:r>
        <w:rPr>
          <w:rFonts w:ascii="Amiri" w:hAnsi="Amiri" w:eastAsia="Amiri" w:cs="Amiri"/>
          <w:color w:val="111111"/>
          <w:sz w:val="28"/>
          <w:sz w:val="28"/>
          <w:szCs w:val="28"/>
          <w:rtl w:val="true"/>
          <w:lang w:bidi="ar-SA"/>
        </w:rPr>
        <w:t>رَسولِ اللّهِ صلّی اللّه علیه و آله یَدعوکَ،فَسَیَجیءُ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حَتّی قُمتُ عَلَی الطَّریقِ وَالحَرُّ شَدیدٌ،فَلَم أزَل قائِماً حَتّی کِدتُ أعصی وأنصَرِفُ وأدَعُهُ،إذ نَظَرتُ إلی شَیءٍ مُقبِلٍ شِبهِ رَجُلٍ عَلی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أنظُرُ إلَیهِ حَتّی دَنا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هذا،هاهُنا رَجُلٌ مِن وُلدِ رَسولِ اللّهِ صلّی اللّه علیه و آله یَدعوکَ،وقَد وَصَفَکَ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بِنا إلَیهِ،قالَ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 بِهِ حَتّی أناخَ بَعیرَهُ ناحِیَةً قَریباً مِنَ الخَیمَةِ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بِهِ،فَدَخَلَ الأَعرابِیُّ إلَیهِ،ودَنَوتُ أنَا،فَصِرتُ عَلی بابِ الخَیمَةِ، أسمَعُ الکَلامَ ولا أراهُما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قَدِمتَ؟قالَ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أقصَی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مِن مَوضِعِ کَذا وکَذا؟قالَ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نَعَم،أنَا مِن مَوضِعِ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جِئتَ هاهُنا؟قالَ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زائِراً لِلحُسَینِ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مِن غَیرِ حاجَةٍ لَیسَ إلَّاالزِّیارَةَ؟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غَیرِ حاجَةٍ،لَیسَ إلّاأن اصَلِّیَ عِندَهُ وأزورَهُ واُسَلِّمَ عَلَیهِ،وأرجِعَ إلی أهلی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تَرَونَ مِن زِیارَتِهِ؟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 فی زِیارَتِهِ البَرَکَةَ فی أنفُسِنا وأهالینا وأولادِنا وأموالِنا ومَعایِشِنا وقَضاءِ حَوائِجِنا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أزیدُکَ مِن فَضلِهِ فَضلاً یا أخَا الیَمَنِ؟ </w:t>
      </w:r>
      <w:bookmarkStart w:id="673" w:name="pg14251_152865"/>
    </w:p>
    <w:p>
      <w:pPr>
        <w:pStyle w:val="BookText"/>
        <w:rPr/>
      </w:pPr>
      <w:bookmarkEnd w:id="6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یَابنَ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زِیارَةَ أبی عَبدِ اللّهِ علیه السّلام تَعدِلُ حَجَّةً مَقبولَةً مُتَقَبَّلَةً زاکِیَةً مَعَ رَسولِ اللّهِ صلّی اللّه علیه و آله، فَتَعَجَّبَ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إی‌وَاللّهِ،حَجَّتَینِ مَبرورَتَینِ مُتَقَبَّلَتَینِ زاکِیَتَینِ مَعَ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مِن ذلِکَ،فَلَم یَزَل أبو عَبدِ اللّهِ علیه السّلام یَزیدُ،حَتّی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ثَلاثینَ حَجَّةً مَبرورَةً مُتَقَبَّلَةً زاکِیَةً مَعَ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74" w:name="__RefHeading___Toc97096_1588784861"/>
      <w:bookmarkStart w:id="675" w:name="_Toc237"/>
      <w:bookmarkEnd w:id="674"/>
      <w:r>
        <w:rPr/>
        <w:t>17/4</w:t>
      </w:r>
      <w:r>
        <w:rPr>
          <w:rtl w:val="true"/>
        </w:rPr>
        <w:t xml:space="preserve"> </w:t>
      </w:r>
      <w:r>
        <w:rPr>
          <w:rtl w:val="true"/>
        </w:rPr>
        <w:t>عِدلُ خَمسینَ حَجَّةً مَعَ النَّبِیِّ صلّی اللّه علیه و آله</w:t>
      </w:r>
      <w:bookmarkEnd w:id="675"/>
    </w:p>
    <w:p>
      <w:pPr>
        <w:pStyle w:val="BookText"/>
        <w:rPr/>
      </w:pP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تُکتَبُ لَهُ حَجَّةٌ مَعَ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مَعَ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نَعَم،وحَجَّتانِ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فِداکَ،حَجَّتانِ؟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نَعَم،وثَلاثٌ،فَما زالَ یَعُدُّ حَتّی بَلَغَ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حِجَجٍ مَعَ رَسولِ اللّهِ صلّی اللّه علیه و آله؟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وعِشرونَ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یَعُدُّ حَتّی بَلَغَ خَمسینَ،فَسَکَتَ</w:t>
      </w:r>
      <w:r>
        <w:rPr>
          <w:rFonts w:eastAsia="Amiri" w:cs="Amiri" w:ascii="Amiri" w:hAnsi="Amiri"/>
          <w:color w:val="111111"/>
          <w:sz w:val="28"/>
          <w:szCs w:val="28"/>
          <w:rtl w:val="true"/>
          <w:lang w:bidi="ar-SA"/>
        </w:rPr>
        <w:t xml:space="preserve">. </w:t>
      </w:r>
      <w:r>
        <w:rPr>
          <w:rStyle w:val="FootnoteAnchor"/>
          <w:rtl w:val="true"/>
        </w:rPr>
        <w:footnoteReference w:id="742"/>
      </w:r>
      <w:bookmarkStart w:id="676" w:name="pg14251_152866"/>
    </w:p>
    <w:p>
      <w:pPr>
        <w:pStyle w:val="Heading5"/>
        <w:numPr>
          <w:ilvl w:val="4"/>
          <w:numId w:val="1"/>
        </w:numPr>
        <w:rPr/>
      </w:pPr>
      <w:bookmarkStart w:id="677" w:name="__RefHeading___Toc97098_1588784861"/>
      <w:bookmarkStart w:id="678" w:name="_Toc238"/>
      <w:bookmarkEnd w:id="676"/>
      <w:bookmarkEnd w:id="677"/>
      <w:r>
        <w:rPr/>
        <w:t>18/4</w:t>
      </w:r>
      <w:r>
        <w:rPr>
          <w:rtl w:val="true"/>
        </w:rPr>
        <w:t xml:space="preserve"> </w:t>
      </w:r>
      <w:r>
        <w:rPr>
          <w:rtl w:val="true"/>
        </w:rPr>
        <w:t>عِدلُ سَبعینَ حَجَّةً مِن حِجَجِ النَّبِیِّ صلّی اللّه علیه و آله</w:t>
      </w:r>
      <w:bookmarkEnd w:id="678"/>
    </w:p>
    <w:p>
      <w:pPr>
        <w:pStyle w:val="BookText"/>
        <w:rPr/>
      </w:pP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الحسین عن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علیه السّلام ذاتَ یَومٍ فی حِجرِ النَّبِیِّ صلّی اللّه علیه و آله یُلاعِبُهُ ویُضاحِکُهُ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إعجابَکَ بِهذَا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احِبُّهُ ولا اعجَبُ بِهِ،وهُوَ ثَمَرَةُ فُؤادی،وقُرَّةُ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امَّتی سَتَقتُلُهُ؛فَمَن زارَهُ بَعدَ وَفاتِهِ کَتَبَ اللّهُ لَهُ حَجَّةً مِن حِجَجی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حِجَجِکَ؟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نَعَم،وحَجَّتَینِ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حَجَّتَینِ مِن حِجَجِکَ؟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تَزیدُهُ وهُوَ یَزیدُ ویُضَعِّفُ،حَتّی بَلَغَ سَبعینَ حَجَّةً مِن حِجَجِ رَسولِ اللّهِ صلّی اللّه علیه و آله بِأَعمارِها</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679" w:name="__RefHeading___Toc97100_1588784861"/>
      <w:bookmarkStart w:id="680" w:name="_Toc239"/>
      <w:bookmarkEnd w:id="679"/>
      <w:r>
        <w:rPr/>
        <w:t>19/4</w:t>
      </w:r>
      <w:r>
        <w:rPr>
          <w:rtl w:val="true"/>
        </w:rPr>
        <w:t xml:space="preserve"> </w:t>
      </w:r>
      <w:r>
        <w:rPr>
          <w:rtl w:val="true"/>
        </w:rPr>
        <w:t>عِدلُ ثَمانینَ حَجَّةً مَبرورَةً‌</w:t>
      </w:r>
      <w:bookmarkEnd w:id="68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مالک بن عطیة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أبی عَبدِ اللّهِ علیه السّلام کَتَبَ اللّهُ لَهُ ثَمانینَ حَجَّةً مَبرورَةً</w:t>
      </w:r>
      <w:r>
        <w:rPr>
          <w:rFonts w:eastAsia="Amiri" w:cs="Amiri" w:ascii="Amiri" w:hAnsi="Amiri"/>
          <w:color w:val="111111"/>
          <w:sz w:val="28"/>
          <w:szCs w:val="28"/>
          <w:rtl w:val="true"/>
          <w:lang w:bidi="ar-SA"/>
        </w:rPr>
        <w:t xml:space="preserve">. </w:t>
      </w:r>
      <w:r>
        <w:rPr>
          <w:rStyle w:val="FootnoteAnchor"/>
          <w:rtl w:val="true"/>
        </w:rPr>
        <w:footnoteReference w:id="744"/>
      </w:r>
      <w:bookmarkStart w:id="681" w:name="pg14251_152867"/>
    </w:p>
    <w:p>
      <w:pPr>
        <w:pStyle w:val="Heading5"/>
        <w:numPr>
          <w:ilvl w:val="4"/>
          <w:numId w:val="1"/>
        </w:numPr>
        <w:rPr/>
      </w:pPr>
      <w:bookmarkStart w:id="682" w:name="__RefHeading___Toc97102_1588784861"/>
      <w:bookmarkStart w:id="683" w:name="_Toc240"/>
      <w:bookmarkEnd w:id="681"/>
      <w:bookmarkEnd w:id="682"/>
      <w:r>
        <w:rPr/>
        <w:t>20/4</w:t>
      </w:r>
      <w:r>
        <w:rPr>
          <w:rtl w:val="true"/>
        </w:rPr>
        <w:t xml:space="preserve"> </w:t>
      </w:r>
      <w:r>
        <w:rPr>
          <w:rtl w:val="true"/>
        </w:rPr>
        <w:t>عِدلُ مِئَةِ حَجَّةٍ‌</w:t>
      </w:r>
      <w:bookmarkEnd w:id="683"/>
    </w:p>
    <w:p>
      <w:pPr>
        <w:pStyle w:val="BookText"/>
        <w:rPr/>
      </w:pP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جریر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جَعفَرُ بنُ مُحَمَّدٍ علیه السّلام مُعاوِیَةَ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حَجَجتَ؟قالَ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اخری حَتّی تَکونَ کَمَن زارَ قَبرَ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زارَ قَبرَ الحُسَینِ علیه السّلام لَهُ مِنَ الأَجرِ کَمَن حَجَّ عِشرینَ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وَاللّهِ،وإنَّ زائِرَ قَبرِ الحُسَینِ لَهُ مِنَ الأَجرِ کَمَن حَجَّ عِشرینَ حَجَّةً وعِشرینَ حَجَّةً،حَتّی عَدَّ خَمسَ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لا أزالُ أزورُهُ فی کُلِّ سَنَةٍ ثَلاثَ مَرّاتٍ مُنذُ سَمِعتُ أبا عَبدِ اللّهِ علیه السّلام یَقولُ ذلِکَ</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زِیارَةِ قَبرِ الحُسَینِ،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عَشرَ 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عِشرینَ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عِشرینَ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ثَلاثینَ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أربَعینَ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حَتّی بَلَغَ المِئَةَ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ولَوِ استَزَدتُهُ لَزادَنی</w:t>
      </w:r>
      <w:r>
        <w:rPr>
          <w:rFonts w:eastAsia="Amiri" w:cs="Amiri" w:ascii="Amiri" w:hAnsi="Amiri"/>
          <w:color w:val="111111"/>
          <w:sz w:val="28"/>
          <w:szCs w:val="28"/>
          <w:rtl w:val="true"/>
          <w:lang w:bidi="ar-SA"/>
        </w:rPr>
        <w:t xml:space="preserve">. </w:t>
      </w:r>
      <w:r>
        <w:rPr>
          <w:rStyle w:val="FootnoteAnchor"/>
          <w:rtl w:val="true"/>
        </w:rPr>
        <w:footnoteReference w:id="746"/>
      </w:r>
    </w:p>
    <w:p>
      <w:pPr>
        <w:pStyle w:val="Heading5"/>
        <w:numPr>
          <w:ilvl w:val="4"/>
          <w:numId w:val="1"/>
        </w:numPr>
        <w:rPr/>
      </w:pPr>
      <w:bookmarkStart w:id="684" w:name="__RefHeading___Toc97104_1588784861"/>
      <w:bookmarkStart w:id="685" w:name="_Toc241"/>
      <w:bookmarkEnd w:id="684"/>
      <w:r>
        <w:rPr/>
        <w:t>21/4</w:t>
      </w:r>
      <w:r>
        <w:rPr>
          <w:rtl w:val="true"/>
        </w:rPr>
        <w:t xml:space="preserve"> </w:t>
      </w:r>
      <w:r>
        <w:rPr>
          <w:rtl w:val="true"/>
        </w:rPr>
        <w:t>عِدلُ مِئَةِ حَجَّةٍ مَعَ النَّبِیِّ صلّی اللّه علیه و آله</w:t>
      </w:r>
      <w:bookmarkEnd w:id="68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صالح النیلی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قَبرَ الحُسَینِ علیه السّلام عارِفاً </w:t>
      </w:r>
      <w:bookmarkStart w:id="686" w:name="pg14251_152868"/>
    </w:p>
    <w:p>
      <w:pPr>
        <w:pStyle w:val="BookText"/>
        <w:rPr/>
      </w:pPr>
      <w:bookmarkEnd w:id="686"/>
      <w:r>
        <w:rPr>
          <w:rFonts w:ascii="Amiri" w:hAnsi="Amiri" w:eastAsia="Amiri" w:cs="Amiri"/>
          <w:color w:val="111111"/>
          <w:sz w:val="28"/>
          <w:sz w:val="28"/>
          <w:szCs w:val="28"/>
          <w:rtl w:val="true"/>
          <w:lang w:bidi="ar-SA"/>
        </w:rPr>
        <w:t>بِحَقِّهِ،کانَ کَمَن حَجَّ مِئَةَ حَجَّةٍ مَعَ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87" w:name="__RefHeading___Toc97106_1588784861"/>
      <w:bookmarkStart w:id="688" w:name="_Toc242"/>
      <w:bookmarkEnd w:id="687"/>
      <w:r>
        <w:rPr/>
        <w:t>22/4</w:t>
      </w:r>
      <w:r>
        <w:rPr>
          <w:rtl w:val="true"/>
        </w:rPr>
        <w:t xml:space="preserve"> </w:t>
      </w:r>
      <w:r>
        <w:rPr>
          <w:rtl w:val="true"/>
        </w:rPr>
        <w:t>عِدلُ مِئَةِ حَجَّةٍ وعُمرَةٍ مَبرورَةٍ‌</w:t>
      </w:r>
      <w:bookmarkEnd w:id="688"/>
    </w:p>
    <w:p>
      <w:pPr>
        <w:pStyle w:val="BookText"/>
        <w:rPr/>
      </w:pP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جَعفَرِ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الحُسَینِ علیه السّلام تَعدِلُ مِئَةَ حَجَّةٍ مَبرورَةٍ،ومِئَةَ عُمرَةٍ مُتَقَبَّلَةٍ</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بشیر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بَشیرُ،إنَّ الرَّجُلَ مِنکُم لَیَغتَسِلُ عَلی شاطِئِ الفُراتِ،ثُمَّ یَأتی قَبرَ الحُسَینِ علیه السّلام عارِفاً بِحَقِّهِ،فَیُعطیهِ اللّهُ بِکُلِّ قَدَمٍ یَرفَعُها أو یَضَعُها مِئَةَ حَجَّةٍ مَقبولَةٍ،ومِئَةَ عُمرَةٍ مَبرورَةٍ،ومِئَةَ غَزوَةٍ مَعَ نَبِیٍّ مُرسَلٍ إلی أعداءِ اللّهِ وأعداءِ رَسولِهِ</w:t>
      </w:r>
      <w:r>
        <w:rPr>
          <w:rFonts w:eastAsia="Amiri" w:cs="Amiri" w:ascii="Amiri" w:hAnsi="Amiri"/>
          <w:color w:val="111111"/>
          <w:sz w:val="28"/>
          <w:szCs w:val="28"/>
          <w:rtl w:val="true"/>
          <w:lang w:bidi="ar-SA"/>
        </w:rPr>
        <w:t xml:space="preserve">. </w:t>
      </w:r>
      <w:r>
        <w:rPr>
          <w:rStyle w:val="FootnoteAnchor"/>
          <w:rtl w:val="true"/>
        </w:rPr>
        <w:footnoteReference w:id="749"/>
      </w:r>
    </w:p>
    <w:p>
      <w:pPr>
        <w:pStyle w:val="Heading5"/>
        <w:numPr>
          <w:ilvl w:val="4"/>
          <w:numId w:val="1"/>
        </w:numPr>
        <w:rPr/>
      </w:pPr>
      <w:bookmarkStart w:id="689" w:name="__RefHeading___Toc97108_1588784861"/>
      <w:bookmarkStart w:id="690" w:name="_Toc243"/>
      <w:bookmarkEnd w:id="689"/>
      <w:r>
        <w:rPr/>
        <w:t>23/4</w:t>
      </w:r>
      <w:r>
        <w:rPr>
          <w:rtl w:val="true"/>
        </w:rPr>
        <w:t xml:space="preserve"> </w:t>
      </w:r>
      <w:r>
        <w:rPr>
          <w:rtl w:val="true"/>
        </w:rPr>
        <w:t>عِدلُ ألفِ حَجَّةٍ وألفِ عُمرَةٍ مَعَ نَبِیٍّ أو وَصِیِّ نَبِیٍّ‌</w:t>
      </w:r>
      <w:bookmarkEnd w:id="690"/>
    </w:p>
    <w:p>
      <w:pPr>
        <w:pStyle w:val="BookText"/>
        <w:rPr/>
      </w:pP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رفاعة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رِفاعَةُ،أما حَجَجتَ العامَ؟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فِداکَ،ما کانَ عِندی ما أحُجُّ بِهِ،ولکِنّی عَرَّفتُ عِندَ قَبرِ حُسَینِ بنِ عَلِیٍّ علیه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رِفاعَةُ،ما قَصَرتَ عَمّا کانَ أهلُ مِنیً فیهِ،لَولا أنّی أکرَهُ أن یَدَعَ </w:t>
      </w:r>
    </w:p>
    <w:p>
      <w:pPr>
        <w:pStyle w:val="BookText"/>
        <w:rPr/>
      </w:pPr>
      <w:r>
        <w:rPr>
          <w:rFonts w:ascii="Amiri" w:hAnsi="Amiri" w:eastAsia="Amiri" w:cs="Amiri"/>
          <w:color w:val="111111"/>
          <w:sz w:val="28"/>
          <w:sz w:val="28"/>
          <w:szCs w:val="28"/>
          <w:rtl w:val="true"/>
          <w:lang w:bidi="ar-SA"/>
        </w:rPr>
        <w:t>النّاسُ الحَجَّ،لَحَدَّثتُکَ بِحَدیثٍ لا تَدَعُ زِیارَةَ قَبرِ الحُسَینِ علیه السّلام أبَداً،ثُمَّ نَکَتَ الأَرضَ وسَکَتَ طَویلاً،ثُمَّ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أبی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إلی قَبرِ الحُسَینِ علیه السّلام عارِفاً بِحَقِّهِ غَیرَ مُستَکبِرٍ،صَحِبَهُ ألفُ مَلَکٍ عَن یَمینِهِ،وألفُ مَلَکٍ عَن یَسارِهِ،وکُتِبَ لَهُ ألفُ حَجَّةٍ،وألفُ عُمرَةٍ مَعَ نَبِیٍّ أو وَصِیِّ نَبِیٍّ</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691" w:name="pg14251_152870"/>
    </w:p>
    <w:p>
      <w:pPr>
        <w:pStyle w:val="Heading4"/>
        <w:numPr>
          <w:ilvl w:val="3"/>
          <w:numId w:val="1"/>
        </w:numPr>
        <w:rPr/>
      </w:pPr>
      <w:bookmarkStart w:id="692" w:name="__RefHeading___Toc97110_1588784861"/>
      <w:bookmarkStart w:id="693" w:name="_Toc244"/>
      <w:bookmarkEnd w:id="691"/>
      <w:bookmarkEnd w:id="692"/>
      <w:r>
        <w:rPr>
          <w:rtl w:val="true"/>
        </w:rPr>
        <w:t>بحث حول منزلة زیارة سید الشهداء علیه السّلام</w:t>
      </w:r>
      <w:bookmarkEnd w:id="693"/>
    </w:p>
    <w:p>
      <w:pPr>
        <w:pStyle w:val="Heading5"/>
        <w:numPr>
          <w:ilvl w:val="4"/>
          <w:numId w:val="1"/>
        </w:numPr>
        <w:rPr/>
      </w:pPr>
      <w:bookmarkStart w:id="694" w:name="__RefHeading___Toc97112_1588784861"/>
      <w:bookmarkStart w:id="695" w:name="_Toc245"/>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فی روایات الفصل الرابع تمّ تقییم فضل زیارة سیّد الشهداء ومقارنتها مع فضل الحجّ والعمرة،وقد اعتبرت بعض هذه الروایات أنّ ثواب زیارته علیه السّلام یعادل ثواب الحجّ والعمرة بعد أداء الحجّ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وورد فی بعضها أنّها تعادل حجّ الشخص الذی لا یستطیع أداء الحجّ،إلّاأنّ بعض هذه الروایات رأت أنّ فضیلة زیارة الإمام الحسین علیه السّلام تفوق فضیلة الحجّ،بل تعادل ألف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وبملاحظة هذه الروایات یبدر إلی الأذهان السؤالان التالیان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معیار هذا الاختلاف فی تقییم زیارة الإمام الحسین علیه السّلام والحجّ والعمرة؟ولماذا تعتبرها إحدی الروایات معادلة لحجّة وعمرة؟،وتری روایة اخری أنّها تعادل ثلاث حجج،وتری اخری أنّها تعادل عشر حجج،وهکذا حتّی ألف حجّة وألف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قبول أنّ فضل زیارة سیّد الشهداء تفوق حجّ بیت اللّه؟ ألا تصبّ هذه الروایات فی التقلیل من قیمة حجّ بیت اللّه،وألا تؤدّی إلی فتور زائریه والتقلیل من شأن الحجّ وعظمته؟</w:t>
      </w:r>
      <w:r>
        <w:rPr>
          <w:rFonts w:eastAsia="IRNazanin" w:cs="IRNazanin"/>
          <w:color w:val="111111"/>
          <w:sz w:val="28"/>
          <w:szCs w:val="28"/>
          <w:rtl w:val="true"/>
          <w:lang w:bidi="fa-IR"/>
        </w:rPr>
        <w:t>!</w:t>
      </w:r>
    </w:p>
    <w:p>
      <w:pPr>
        <w:pStyle w:val="Heading5"/>
        <w:numPr>
          <w:ilvl w:val="4"/>
          <w:numId w:val="1"/>
        </w:numPr>
        <w:rPr/>
      </w:pPr>
      <w:bookmarkStart w:id="696" w:name="__RefHeading___Toc97114_1588784861"/>
      <w:bookmarkStart w:id="697" w:name="_Toc246"/>
      <w:bookmarkEnd w:id="696"/>
      <w:r>
        <w:rPr>
          <w:rtl w:val="true"/>
        </w:rPr>
        <w:t>سبب اختلاف الروایات فی تقییم زیارة سیّد الشهداء علیه السّلام</w:t>
      </w:r>
      <w:bookmarkEnd w:id="697"/>
    </w:p>
    <w:p>
      <w:pPr>
        <w:pStyle w:val="Heading6"/>
        <w:numPr>
          <w:ilvl w:val="5"/>
          <w:numId w:val="1"/>
        </w:numPr>
        <w:rPr/>
      </w:pPr>
      <w:bookmarkStart w:id="698" w:name="__RefHeading___Toc97116_1588784861"/>
      <w:bookmarkStart w:id="699" w:name="_Toc247"/>
      <w:bookmarkEnd w:id="698"/>
      <w:r>
        <w:rPr>
          <w:rtl w:val="true"/>
        </w:rPr>
        <w:t>اشارة</w:t>
      </w:r>
      <w:bookmarkEnd w:id="69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الإشارة إلی سببین فیما یتعلّق ببیان اختلاف روایات تقییم فضل زیارة سیّد </w:t>
      </w:r>
      <w:bookmarkStart w:id="700" w:name="pg14251_152871"/>
    </w:p>
    <w:p>
      <w:pPr>
        <w:pStyle w:val="BookText"/>
        <w:rPr/>
      </w:pPr>
      <w:bookmarkEnd w:id="700"/>
      <w:r>
        <w:rPr>
          <w:rFonts w:ascii="Amiri" w:hAnsi="Amiri" w:eastAsia="Amiri" w:cs="Amiri"/>
          <w:color w:val="111111"/>
          <w:sz w:val="28"/>
          <w:sz w:val="28"/>
          <w:szCs w:val="28"/>
          <w:rtl w:val="true"/>
          <w:lang w:bidi="ar-SA"/>
        </w:rPr>
        <w:t>الشهداء ومقارنتها مع الحجّ والعمرة</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97118_1588784861"/>
      <w:bookmarkStart w:id="702" w:name="_Toc248"/>
      <w:bookmarkEnd w:id="701"/>
      <w:r>
        <w:rPr/>
        <w:t>1</w:t>
      </w:r>
      <w:r>
        <w:rPr>
          <w:rtl w:val="true"/>
        </w:rPr>
        <w:t>.</w:t>
      </w:r>
      <w:r>
        <w:rPr>
          <w:rtl w:val="true"/>
        </w:rPr>
        <w:t>اختلاف کیفیّة الزیارة</w:t>
      </w:r>
      <w:bookmarkEnd w:id="702"/>
    </w:p>
    <w:p>
      <w:pPr>
        <w:pStyle w:val="BookText"/>
        <w:rPr/>
      </w:pPr>
      <w:r>
        <w:rPr>
          <w:rFonts w:ascii="IRNazanin" w:hAnsi="IRNazanin" w:eastAsia="IRNazanin"/>
          <w:color w:val="111111"/>
          <w:sz w:val="28"/>
          <w:sz w:val="28"/>
          <w:szCs w:val="28"/>
          <w:rtl w:val="true"/>
          <w:lang w:bidi="fa-IR"/>
        </w:rPr>
        <w:t>یمکن القول بأنّ اختلاف الروایات بلحاظ الاختلاف فی کیفیّة الزیارات،بمعنی أنّ الزائر کلّما ازدادت معرفته والتزم أکثر بآداب الزیارة وأمّن هدفها بنسبة أعلی،فإنّ زیارته ستتمتّع بطبیعة الحال بکیفیّة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الأساس فإنّ من الممکن عدّ زیارة زائرٍ معیّن معادلة لحجّة واحدة،وزیارة آخر تعادل عشر حجج،وآخر مئة حجّة،وآخر ألف حجّة،وهکذا حتّی تفوق الألف</w:t>
      </w:r>
      <w:r>
        <w:rPr>
          <w:rFonts w:eastAsia="IRNazanin" w:cs="IRNazanin"/>
          <w:color w:val="111111"/>
          <w:sz w:val="28"/>
          <w:szCs w:val="28"/>
          <w:rtl w:val="true"/>
          <w:lang w:bidi="fa-IR"/>
        </w:rPr>
        <w:t>.</w:t>
      </w:r>
    </w:p>
    <w:p>
      <w:pPr>
        <w:pStyle w:val="Heading6"/>
        <w:numPr>
          <w:ilvl w:val="5"/>
          <w:numId w:val="1"/>
        </w:numPr>
        <w:rPr/>
      </w:pPr>
      <w:bookmarkStart w:id="703" w:name="__RefHeading___Toc97120_1588784861"/>
      <w:bookmarkStart w:id="704" w:name="_Toc249"/>
      <w:bookmarkEnd w:id="703"/>
      <w:r>
        <w:rPr/>
        <w:t>2</w:t>
      </w:r>
      <w:r>
        <w:rPr>
          <w:rtl w:val="true"/>
        </w:rPr>
        <w:t>.</w:t>
      </w:r>
      <w:r>
        <w:rPr>
          <w:rtl w:val="true"/>
        </w:rPr>
        <w:t>لا مفهوم للعدد</w:t>
      </w:r>
      <w:bookmarkEnd w:id="704"/>
    </w:p>
    <w:p>
      <w:pPr>
        <w:pStyle w:val="BookText"/>
        <w:rPr/>
      </w:pPr>
      <w:r>
        <w:rPr>
          <w:rFonts w:ascii="IRNazanin" w:hAnsi="IRNazanin" w:eastAsia="IRNazanin"/>
          <w:color w:val="111111"/>
          <w:sz w:val="28"/>
          <w:sz w:val="28"/>
          <w:szCs w:val="28"/>
          <w:rtl w:val="true"/>
          <w:lang w:bidi="fa-IR"/>
        </w:rPr>
        <w:t xml:space="preserve">یتّضح من خلال التأمّل فی نصوص الروایات المذکورة،أنّ العدد المذکور فیها لا یحمل المفهوم العددی </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المراد منه لیس هو نفی الأعداد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منه الکثرة،ولذلک نری الإمام یزید العدد فی بعض هذه الروایات عندما یتعجّب الراوی من أفضلیّة زیارة الإمام الحسین علیه السّلام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المراد فی جمیع هذه الروایات،هو بیان أنّ فضل زیارة الإمام الحسین علیه السّلام قد یفوق فضیلة الحجّ والعمرة،وسیتّضح سبب ذلک فی الجواب علی السؤال الثانی</w:t>
      </w:r>
      <w:r>
        <w:rPr>
          <w:rFonts w:eastAsia="IRNazanin" w:cs="IRNazanin"/>
          <w:color w:val="111111"/>
          <w:sz w:val="28"/>
          <w:szCs w:val="28"/>
          <w:rtl w:val="true"/>
          <w:lang w:bidi="fa-IR"/>
        </w:rPr>
        <w:t>.</w:t>
      </w:r>
    </w:p>
    <w:p>
      <w:pPr>
        <w:pStyle w:val="Heading4"/>
        <w:numPr>
          <w:ilvl w:val="3"/>
          <w:numId w:val="1"/>
        </w:numPr>
        <w:rPr/>
      </w:pPr>
      <w:bookmarkStart w:id="705" w:name="__RefHeading___Toc97122_1588784861"/>
      <w:bookmarkStart w:id="706" w:name="_Toc250"/>
      <w:bookmarkEnd w:id="705"/>
      <w:r>
        <w:rPr>
          <w:rtl w:val="true"/>
        </w:rPr>
        <w:t>بیان الروایات الدالّة علی أفضلیّة زیارة سیّد الشهداء علیه السّلام علی الحجّ‌</w:t>
      </w:r>
      <w:bookmarkEnd w:id="706"/>
    </w:p>
    <w:p>
      <w:pPr>
        <w:pStyle w:val="Heading5"/>
        <w:numPr>
          <w:ilvl w:val="4"/>
          <w:numId w:val="1"/>
        </w:numPr>
        <w:rPr/>
      </w:pPr>
      <w:bookmarkStart w:id="707" w:name="__RefHeading___Toc97124_1588784861"/>
      <w:bookmarkStart w:id="708" w:name="_Toc251"/>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من الضروریّ قبل إیضاح هذه الروایات،الالتفات إلی بعض الملاحظات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النوع من التقییم فی روایات أهل البیت علیهم السّلام لا یختصّ بزیارة </w:t>
      </w:r>
    </w:p>
    <w:p>
      <w:pPr>
        <w:pStyle w:val="BookText"/>
        <w:rPr/>
      </w:pPr>
      <w:r>
        <w:rPr>
          <w:rFonts w:ascii="IRNazanin" w:hAnsi="IRNazanin" w:eastAsia="IRNazanin"/>
          <w:color w:val="111111"/>
          <w:sz w:val="28"/>
          <w:sz w:val="28"/>
          <w:szCs w:val="28"/>
          <w:rtl w:val="true"/>
          <w:lang w:bidi="fa-IR"/>
        </w:rPr>
        <w:t>الإمام الحسین علیه السّلام،بل هناک العدید من الأعمال ذُکر أنّها تعادل ألف حجّة،بل أکثر منها،مثل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حاجة المؤمن الذی اعتبر أفضل من ألف حجّة مقبولة،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حاجة المؤمن أفضل من ألف حجّة متقبّلة بمناسکها،وعتق ألف رقبة لوجه‌اللّه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ردّ المال الحرام الذی یعادل سبعین ألف حجّة مقبولة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أنّ هناک موارد عدیدة صُرّح فیها بأنّ أجر عملٍ ما یعادل ثواب ألف شهید،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الإصلاح بین الزوجین، </w:t>
      </w:r>
      <w:r>
        <w:rPr>
          <w:rStyle w:val="FootnoteAnchor"/>
          <w:rtl w:val="true"/>
        </w:rPr>
        <w:footnoteReference w:id="753"/>
      </w:r>
      <w:r>
        <w:rPr>
          <w:rFonts w:ascii="IRNazanin" w:hAnsi="IRNazanin" w:eastAsia="IRNazanin"/>
          <w:color w:val="111111"/>
          <w:sz w:val="28"/>
          <w:sz w:val="28"/>
          <w:szCs w:val="28"/>
          <w:rtl w:val="true"/>
          <w:lang w:bidi="fa-IR"/>
        </w:rPr>
        <w:t xml:space="preserve">والصبر عند البلاء، </w:t>
      </w:r>
      <w:r>
        <w:rPr>
          <w:rStyle w:val="FootnoteAnchor"/>
          <w:rtl w:val="true"/>
        </w:rPr>
        <w:footnoteReference w:id="754"/>
      </w:r>
      <w:r>
        <w:rPr>
          <w:rFonts w:ascii="IRNazanin" w:hAnsi="IRNazanin" w:eastAsia="IRNazanin"/>
          <w:color w:val="111111"/>
          <w:sz w:val="28"/>
          <w:sz w:val="28"/>
          <w:szCs w:val="28"/>
          <w:rtl w:val="true"/>
          <w:lang w:bidi="fa-IR"/>
        </w:rPr>
        <w:t>والثبات علی موالاة أهل البیت فی عهد غیبة إمام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وقبل إبداء الرأی فی هذا النوع من الروایات،یجب أن یخضع صدورها من أهل البیت للدراسة أوّلاً،وإذا ما ثبت انتسابها إلی أهل البیت،یمکن التوصّل إلی حکمة الثواب الموعود فیها مع الأخذ بنظر الاعتبار أجواء صدورها،کما سیأتی فیما یتعلّق بثواب زیارة الإمام الحسین علیه السّلام،حیث سیتمّ بیان حکمة تفوّقها فی الثواب علی الحجّ والعمرة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بعض الروایات،بأنّ زیارة سائر أهل بیت النبیّ صلّی اللّه علیه و آله تعادل زیارة الإمام الحسین علیه السّلام فی الفضل،فروی الشیخ الصدوق عن الإمام الصادق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زارَ واحِداً مِنّا کانَ کَمَن زارَ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تکون هذه الروایة إشارة إلی أنّ حکمة فضیلة زیارة الإمام الحسین علیه السّلام متوفّرة فی زیارة سائر الأئمّة أیضاً،رغم أنّ فضیلة زیارتهم قد تکون مختلفة باختلاف الظروف السیاسیّة والاجتماعیّة والآثار 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تصرّح بعض الروایات بأنّ زیارة الإمام الرضا علیه السّلام تعادل ملیون حجّة،وأنّ فضیلتها تفوق زیارة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محمّد 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فیما کتبه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شیعَتی أنَّ زِیارَتی تَعدِلُ عِندَ اللّهِ عز و جل ألفَ حَجَّةٍ وألفَ عُمرَةٍ مُتَقبَّلَةٍ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فعرضتُ هذا الموضوع علی الإمام الجواد علیه السّلام وسألته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تعادل زیارته ألف حجّة؟</w:t>
      </w:r>
    </w:p>
    <w:p>
      <w:pPr>
        <w:pStyle w:val="BookText"/>
        <w:rPr/>
      </w:pPr>
      <w:r>
        <w:rPr>
          <w:rFonts w:ascii="IRNazanin" w:hAnsi="IRNazanin" w:eastAsia="IRNazanin"/>
          <w:color w:val="111111"/>
          <w:sz w:val="28"/>
          <w:sz w:val="28"/>
          <w:szCs w:val="28"/>
          <w:rtl w:val="true"/>
          <w:lang w:bidi="fa-IR"/>
        </w:rPr>
        <w:t>فأجاب الإمام الجواد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ألفِ حَجَّةٍ لِمَن یَزورُهُ عارِفاً بِحَقِّهِ</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جدیر ذکره أنّ هذا الحدیث هو دلیل آخر علی أنّ العدد المذکور فیه لایحمل المفهوم العددی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نری علیّ بن مهزیار یسأل الإمام الجواد علیه السّلام عن زیارة الإمام الرضا علیه السّلام وزیارة الإمام الحسین علیه السّلام،وأیّهما أکثر فضیلة؟فیجیب علیه السّلام قائلاً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زِیارَةُ أبی أفضَلُ،وذاکَ أنَّ أبا عَبدِاللّهِ علیه السّلام یَزورُهُ کلُّ النّاسِ،وأبی لا یَزورُهُ إلّا </w:t>
      </w:r>
      <w:bookmarkStart w:id="709" w:name="pg14251_152874"/>
    </w:p>
    <w:p>
      <w:pPr>
        <w:pStyle w:val="BookText"/>
        <w:rPr/>
      </w:pPr>
      <w:bookmarkEnd w:id="709"/>
      <w:r>
        <w:rPr>
          <w:rFonts w:ascii="Amiri" w:hAnsi="Amiri" w:eastAsia="Amiri" w:cs="Amiri"/>
          <w:color w:val="111111"/>
          <w:sz w:val="28"/>
          <w:sz w:val="28"/>
          <w:szCs w:val="28"/>
          <w:rtl w:val="true"/>
          <w:lang w:bidi="ar-SA"/>
        </w:rPr>
        <w:t>الخَواصُّ مِنَ الشّیعَةَ</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نفس الملاحظة التی سبقت الإشارة إلیها،وهی أنّ الظروف السیاسیّة والاجتماعیّة والثقافیّة لها دور فی تقییم فضل زیارة کلّ واحد من أهل بیت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الأخذ بنظر الاعتبار المواضیع المذکورة لبیان الروایات التی اعتبرت فضیلة زیارة سیّد الشهداء أکثر بمرّات من فضیلة الحجّ،فإنّ هناک ملاحظات یجب الالتفات إلیها</w:t>
      </w:r>
      <w:r>
        <w:rPr>
          <w:rFonts w:eastAsia="IRNazanin" w:cs="IRNazanin"/>
          <w:color w:val="111111"/>
          <w:sz w:val="28"/>
          <w:szCs w:val="28"/>
          <w:rtl w:val="true"/>
          <w:lang w:bidi="fa-IR"/>
        </w:rPr>
        <w:t>:</w:t>
      </w:r>
    </w:p>
    <w:p>
      <w:pPr>
        <w:pStyle w:val="Heading5"/>
        <w:numPr>
          <w:ilvl w:val="4"/>
          <w:numId w:val="1"/>
        </w:numPr>
        <w:rPr/>
      </w:pPr>
      <w:bookmarkStart w:id="710" w:name="__RefHeading___Toc97126_1588784861"/>
      <w:bookmarkStart w:id="711" w:name="_Toc252"/>
      <w:bookmarkEnd w:id="710"/>
      <w:r>
        <w:rPr/>
        <w:t>1</w:t>
      </w:r>
      <w:r>
        <w:rPr>
          <w:rtl w:val="true"/>
        </w:rPr>
        <w:t>.</w:t>
      </w:r>
      <w:r>
        <w:rPr>
          <w:rtl w:val="true"/>
        </w:rPr>
        <w:t>موضوع المقارنة</w:t>
      </w:r>
      <w:bookmarkEnd w:id="711"/>
    </w:p>
    <w:p>
      <w:pPr>
        <w:pStyle w:val="BookText"/>
        <w:rPr/>
      </w:pPr>
      <w:r>
        <w:rPr>
          <w:rFonts w:ascii="IRNazanin" w:hAnsi="IRNazanin" w:eastAsia="IRNazanin"/>
          <w:color w:val="111111"/>
          <w:sz w:val="28"/>
          <w:sz w:val="28"/>
          <w:szCs w:val="28"/>
          <w:rtl w:val="true"/>
          <w:lang w:bidi="fa-IR"/>
        </w:rPr>
        <w:t>تتمثّل الملاحظة الاُولی فی أنّ موضوع المقارنة فی الروایات التی اعتبرت زیارة سیّد الشهداء أفضل من الحجّ،هو دون شکّ لیس مقارنة بین الحجّ الواجب والزیارة المستحبّة،بل هو مقارنة بین الحجّ المستحبّ والزیارة المستحبّة،ولذلک فقد ورد التصریح فی بعض الروایات بأنّ زیارة سیّد الشهداء لا یمکن أن تحلّ محلّ فریضة الحجّ فی الإسلام،بل إنّ الزیارة لها ثواب الحجّ بالنسبة إلی الشخص الذی لا یستطیع أداء الحجّ،إلی أن یتمکّن من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المراد من الروایات التی اعتبرت الزیارة أفضل من الحجّ، هو أنّ الزیارة تتمتّع بفضیلة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أداء الحجّ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الظروف الخاصّة التی سنوضّحها</w:t>
      </w:r>
      <w:r>
        <w:rPr>
          <w:rFonts w:eastAsia="IRNazanin" w:cs="IRNazanin"/>
          <w:color w:val="111111"/>
          <w:sz w:val="28"/>
          <w:szCs w:val="28"/>
          <w:rtl w:val="true"/>
          <w:lang w:bidi="fa-IR"/>
        </w:rPr>
        <w:t>.</w:t>
      </w:r>
    </w:p>
    <w:p>
      <w:pPr>
        <w:pStyle w:val="Heading5"/>
        <w:numPr>
          <w:ilvl w:val="4"/>
          <w:numId w:val="1"/>
        </w:numPr>
        <w:rPr/>
      </w:pPr>
      <w:bookmarkStart w:id="712" w:name="__RefHeading___Toc97128_1588784861"/>
      <w:bookmarkStart w:id="713" w:name="_Toc253"/>
      <w:bookmarkEnd w:id="712"/>
      <w:r>
        <w:rPr/>
        <w:t>2</w:t>
      </w:r>
      <w:r>
        <w:rPr>
          <w:rtl w:val="true"/>
        </w:rPr>
        <w:t>.</w:t>
      </w:r>
      <w:r>
        <w:rPr>
          <w:rtl w:val="true"/>
        </w:rPr>
        <w:t>لفت الأنظار إلی الاُمور الاجتماعیّة المصیریّة</w:t>
      </w:r>
      <w:bookmarkEnd w:id="71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فی فهم الروایات المذکورة هو أنّ المراد منها لیس هو التقلیل من </w:t>
      </w:r>
      <w:bookmarkStart w:id="714" w:name="pg14251_152875"/>
    </w:p>
    <w:p>
      <w:pPr>
        <w:pStyle w:val="BookText"/>
        <w:rPr/>
      </w:pPr>
      <w:bookmarkEnd w:id="714"/>
      <w:r>
        <w:rPr>
          <w:rFonts w:ascii="IRNazanin" w:hAnsi="IRNazanin" w:eastAsia="IRNazanin"/>
          <w:color w:val="111111"/>
          <w:sz w:val="28"/>
          <w:sz w:val="28"/>
          <w:szCs w:val="28"/>
          <w:rtl w:val="true"/>
          <w:lang w:bidi="fa-IR"/>
        </w:rPr>
        <w:t>أهمّیة الحجّ بمفهومه الحقیقیّ،فلو لم یکن للحجّ أهمّیة بالغة،لما کان هناک من معنی لجعله معیاراً لتقییم القیم الاُخری،کما هو الحال بالنسبة إلی الروایات التی ذکرت أنّ ثواب الإصلاح بین الزوجة والزوج،أو الصبر عند المصائب یعادل ثواب ألف شهید،فإنّ المراد منها لیس هو تثبیط الناس عن التوجّه إلی الجبهة والجهاد، والانشغال بإصلاح شؤون الاُسرة بدلاً عن الجهاد،أو أن یسلکوا سبیل الصبر عند المصائب،بل إنّ الهدف هو بیان أهمّیة الحیلولة دون تفکّک الروابط الاُسریّة، وکذلک الصبر و المقاومة عند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قیمة الحجّ والشهادة فی سبیل اللّه وأهمّیتهما واضحتان وبدیهیّتان لجمیع المسلمین،فقد اتّخذ أئمّة الإسلام من الحجّ والشهادة معیاراً لتقییم الاُمور التی لها دور أساسی فی بناء المجتمع من أجل لفت أنظار المسلمین إلیها، وبشّروا الذین یؤدّون هذا النوع من الاُمور الاجتماعیّة إلی جانب أدائهم للواجبات، بأنّ اللّه ینعم علیهم من فضله بأجر لا تمکن مقارنته مع ثواب القیام بالواجبات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سبب مضاعفة الثواب فی الاُمور التی مرّت الإشارة إلیها، هو عدم وجود ملاک الوجوب فیها من جهة کی یوجب الشارع أداءها،ومن جهة اخری فإنّ أداءها ضروریّ لبناء المجتمع الإسلامی المطلوب،ولذلک فإنّ الشارع یحضّ ویشجّع الناس علی القیام بها من خلال مضاعفة الثواب</w:t>
      </w:r>
      <w:r>
        <w:rPr>
          <w:rFonts w:eastAsia="IRNazanin" w:cs="IRNazanin"/>
          <w:color w:val="111111"/>
          <w:sz w:val="28"/>
          <w:szCs w:val="28"/>
          <w:rtl w:val="true"/>
          <w:lang w:bidi="fa-IR"/>
        </w:rPr>
        <w:t>.</w:t>
      </w:r>
    </w:p>
    <w:p>
      <w:pPr>
        <w:pStyle w:val="Heading5"/>
        <w:numPr>
          <w:ilvl w:val="4"/>
          <w:numId w:val="1"/>
        </w:numPr>
        <w:rPr/>
      </w:pPr>
      <w:bookmarkStart w:id="715" w:name="__RefHeading___Toc97130_1588784861"/>
      <w:bookmarkStart w:id="716" w:name="_Toc254"/>
      <w:bookmarkEnd w:id="715"/>
      <w:r>
        <w:rPr/>
        <w:t>3</w:t>
      </w:r>
      <w:r>
        <w:rPr>
          <w:rtl w:val="true"/>
        </w:rPr>
        <w:t>.</w:t>
      </w:r>
      <w:r>
        <w:rPr>
          <w:rtl w:val="true"/>
        </w:rPr>
        <w:t>لفت الانتباه إلی حقیقة الحجّ‌</w:t>
      </w:r>
      <w:bookmarkEnd w:id="716"/>
    </w:p>
    <w:p>
      <w:pPr>
        <w:pStyle w:val="BookText"/>
        <w:rPr/>
      </w:pPr>
      <w:r>
        <w:rPr>
          <w:rFonts w:ascii="IRNazanin" w:hAnsi="IRNazanin" w:eastAsia="IRNazanin"/>
          <w:color w:val="111111"/>
          <w:sz w:val="28"/>
          <w:sz w:val="28"/>
          <w:szCs w:val="28"/>
          <w:rtl w:val="true"/>
          <w:lang w:bidi="fa-IR"/>
        </w:rPr>
        <w:t>تتمثّل الملاحظة الأهمّ فی الروایات التی اعتبرت زیارة الإمام الحسین علیه السّلام أفضل من الحجّ،فی لفت انتباه المسلمین إلی روح الحجّ وحقیقته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فروح جمیع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یعتبر الحجّ أکثرها شمولیّة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حاکمیّة النظام القائم علی التوحید بقیادة الإمام العادل فی المجتمع،ففی ظلّ هذا النظام وحده </w:t>
      </w:r>
    </w:p>
    <w:p>
      <w:pPr>
        <w:pStyle w:val="BookText"/>
        <w:rPr/>
      </w:pPr>
      <w:r>
        <w:rPr>
          <w:rFonts w:ascii="IRNazanin" w:hAnsi="IRNazanin" w:eastAsia="IRNazanin"/>
          <w:color w:val="111111"/>
          <w:sz w:val="28"/>
          <w:sz w:val="28"/>
          <w:szCs w:val="28"/>
          <w:rtl w:val="true"/>
          <w:lang w:bidi="fa-IR"/>
        </w:rPr>
        <w:t>یمکن للقیم الإلهیّة أن تتحقّق وتسمو،وکما روی عن الإمام الرضا علیه السّلام،فإنّ إمامة الإمام العادل یعتبر أساس سموّ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اسُّ الإِسلامِ النّامی</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الأساس،فإنّ قیادة الإمام العادل التی هی مظهر هیمنة التوحید،هی روح الحجّ وجوهره وحقیقته،والحجّ لا یکون حقیقیّاً إلّاعندما یؤدّی فی ظلّ قیادة الإمام العادل،والبراءة من قیادة الحکّام الجائرین الذین یمثّلون هیمنة الشرک والطاغوت؛ذلک لأنّ الحجّ برمّته تلبیة لوحدانیّة اللّه سبحانه وتعالی،والبراءة من مطلق الشرک والمشرک،وبذلک فإنّ الحجّ الذی لا یرتبط بالنظام التوحیدیّ والإمامة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حجّاً حقیقیّاً،بل هو حجّ الجاهلیّة،کما روی المحدّث الکبیر ثقة الإسلام الکلینی عن أحد أصحاب الإمام الباقر علیه السّلام ویُدعی فضیلاً،حیث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النّاسِ یَطوفونَ حَولَ الکَعبَةِ،فَقال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کانوا یَطوفونَ فِی الجاهِلِیَّةِ،إنَّما امِروا أن یَطوفوا بِها،ثُمَّ یَنفِروا إلَینا فَیُعلِمونا وَلایَتَهُم ومَوَدَّتَهُم، ویَعرِضوا عَلَینا نُصرَتَهُم</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وجاء فی روایة اخری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امِرَ النّاسُ أن یَأتوا هذِهِ الأَحجارَ فَیَطوفوا بِها،ثُمَّ یَأتوا فَیُخبِرونا بِوَلایَتِهِم، ویَعرِضوا عَلَینا نُصرَتَهُم</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فی ثالثة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3162</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حَجَّ أحَدُکُم فَلیَختِم حَجَّهُ بِزِیارَتِنا،لِأَنَّ ذلِکَ مِن تَمامِ الحَجِّ</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ویدلّ هذا النوع من الروایات بوضوح،علی أنّ ولایة أهل البیت علیه السّلام هی روح الحجّ وحقیقته،وأنّ الحجّ لا یعتبر حقیقیّاً من دون الارتباط بقیادة الإمام العادل، والبراءة من رؤوس الشرک المهیمنین علی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الآن بعد الالتفات إلی الإیضاحات المذکورة،أن ندرک سرّ الفضائل الکبیرة التی رویت لزیارة سیّد الشهداء،ولماذا عدّت زیارته النابعة عن معرفته، أفضل من الحجّ المستحبّ،ولماذا عدّت زیارة سائر الأئمّة معادلة لزیارته،ولماذا کانت زیارة الإمام الرضا علیه السّلام أفضل من زیارة الإمام الحسین علیه السّلام فی الظروف الاجتماعیّة الخاصّة التی لا یزوره فیها إلّاخواصّ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الحقیقة،فإنّ جمیع هذه الروایات تهدف إلی أن تربط الحجّ بحقیقته،وتهیّئ المسلمین لإقامة حکومة قائمة علی القیم التوحیدیّة،وتعدّ الأرضیّة لإقامة حکومة الإسلام العالمیّة بقیادة مهدیّ آل محمّد صلّی اللّه علیه و آله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اخری،فإنّ الرسالة السیاسیّة لجمیع هذه الروایات،هی تهیئة الأرضیّة والتمهید لدولة أهل البیت،ویمکننا إدراک هذه الرسالة بزیارتنا قبور جمیع أهل بیت الرسالة،إذا کانت مقرونة بالمعرفة،نعم قد تتمتّع زیارة بعض الأئمّة فی بعض المراحل التاریخیة الخاصّة،بفضیلة أکبر بسبب تأثیرها الأکبر،ولکن الذی یبدو </w:t>
      </w:r>
      <w:bookmarkStart w:id="717" w:name="pg14251_152878"/>
    </w:p>
    <w:p>
      <w:pPr>
        <w:pStyle w:val="BookText"/>
        <w:rPr/>
      </w:pPr>
      <w:bookmarkEnd w:id="717"/>
      <w:r>
        <w:rPr>
          <w:rFonts w:ascii="IRNazanin" w:hAnsi="IRNazanin" w:eastAsia="IRNazanin"/>
          <w:color w:val="111111"/>
          <w:sz w:val="28"/>
          <w:sz w:val="28"/>
          <w:szCs w:val="28"/>
          <w:rtl w:val="true"/>
          <w:lang w:bidi="fa-IR"/>
        </w:rPr>
        <w:t>هو أنّ زیارة أیّ واحد من الأئمّة لیس لها تأثیر بقدر زیارة سیّد الشهداء،فی إقامة الحکومة الدینیّة؛ولذلک ورد التأکید علی زیارته والتوصیة بها أکثر من أی‌إمام آخر</w:t>
      </w:r>
      <w:r>
        <w:rPr>
          <w:rFonts w:eastAsia="IRNazanin" w:cs="IRNazanin"/>
          <w:color w:val="111111"/>
          <w:sz w:val="28"/>
          <w:szCs w:val="28"/>
          <w:rtl w:val="true"/>
          <w:lang w:bidi="fa-IR"/>
        </w:rPr>
        <w:t>.</w:t>
      </w:r>
    </w:p>
    <w:p>
      <w:pPr>
        <w:pStyle w:val="Heading5"/>
        <w:numPr>
          <w:ilvl w:val="4"/>
          <w:numId w:val="1"/>
        </w:numPr>
        <w:rPr/>
      </w:pPr>
      <w:bookmarkStart w:id="718" w:name="__RefHeading___Toc97132_1588784861"/>
      <w:bookmarkStart w:id="719" w:name="_Toc255"/>
      <w:bookmarkEnd w:id="718"/>
      <w:r>
        <w:rPr/>
        <w:t>4</w:t>
      </w:r>
      <w:r>
        <w:rPr>
          <w:rtl w:val="true"/>
        </w:rPr>
        <w:t>.</w:t>
      </w:r>
      <w:r>
        <w:rPr>
          <w:rtl w:val="true"/>
        </w:rPr>
        <w:t>التوطید لثقافة زیارة سیّد الشهداء علیه السّلام</w:t>
      </w:r>
      <w:bookmarkEnd w:id="719"/>
    </w:p>
    <w:p>
      <w:pPr>
        <w:pStyle w:val="BookText"/>
        <w:rPr/>
      </w:pPr>
      <w:r>
        <w:rPr>
          <w:rFonts w:ascii="IRNazanin" w:hAnsi="IRNazanin" w:eastAsia="IRNazanin"/>
          <w:color w:val="111111"/>
          <w:sz w:val="28"/>
          <w:sz w:val="28"/>
          <w:szCs w:val="28"/>
          <w:rtl w:val="true"/>
          <w:lang w:bidi="fa-IR"/>
        </w:rPr>
        <w:t>لا شکّ فی أنّ زیارة سیّد الشهداء هی رمز لسمّو مذهب أهل البیت علیهم السّلام وعلامته،وقد کان ترکیز هذه الثقافة یواجه مشاکله الخاصّة به،فی ظلّ الأجواء السیاسیّة المغلقة فی ذلک العصر،والأشخاص الذین أدّوا دوراً فی تأسیس هذه الثقافة،یتمتّعون لا محالة بثواب أکبر،من باب 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العَمَلِ عَلی قَدرِ المَشَقَّةِ فیهِ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ذلک،یمکن القول بأنّ الظروف السیاسیّة والاجتماعیّة لها دور فی مضاعفة ثواب الزیارة،کما هو الحال بالنسبة إلی زیارة الإمام الرضا علیه السّلام؛إذ ورد التأکید علیها أکثر فی عهد إمامة الجواد علیه السّلام،نظراً إلی المسافة البعیدة بین خراسان والمدینة والعراق،ذلک لأنّ زیارة الإمام الحسین علیه السّلام کانت قد تحوّلت فی تلک الفترة إلی ثقافة،إلّاأنّ التأسیس الثقافی لزیارة الإمام الرضا علیه السّلام کان بحاجة إلی حرکة جدیدة،وقد لا نستطیع القول فی الظروف الاُخری إنّ زیارته علیه السّلام أکثر فضلاً من زیارة جدّه سیّد الشهداء علیه السّلام</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14251_152880"/>
      <w:bookmarkStart w:id="721" w:name="pg14251_152880"/>
      <w:bookmarkEnd w:id="721"/>
    </w:p>
    <w:p>
      <w:pPr>
        <w:pStyle w:val="Heading3"/>
        <w:numPr>
          <w:ilvl w:val="2"/>
          <w:numId w:val="1"/>
        </w:numPr>
        <w:rPr/>
      </w:pPr>
      <w:bookmarkStart w:id="722" w:name="pg14251_152880"/>
      <w:bookmarkStart w:id="723" w:name="__RefHeading___Toc97134_1588784861"/>
      <w:bookmarkStart w:id="724" w:name="_Toc256"/>
      <w:bookmarkEnd w:id="722"/>
      <w:bookmarkEnd w:id="723"/>
      <w:r>
        <w:rPr>
          <w:rtl w:val="true"/>
        </w:rPr>
        <w:t>الفصل الخامس</w:t>
      </w:r>
      <w:r>
        <w:rPr>
          <w:rtl w:val="true"/>
        </w:rPr>
        <w:t>:</w:t>
      </w:r>
      <w:r>
        <w:rPr>
          <w:rtl w:val="true"/>
        </w:rPr>
        <w:t>زواره من الملائکة</w:t>
      </w:r>
      <w:bookmarkEnd w:id="724"/>
    </w:p>
    <w:p>
      <w:pPr>
        <w:pStyle w:val="Heading4"/>
        <w:numPr>
          <w:ilvl w:val="3"/>
          <w:numId w:val="1"/>
        </w:numPr>
        <w:rPr/>
      </w:pPr>
      <w:bookmarkStart w:id="725" w:name="__RefHeading___Toc97136_1588784861"/>
      <w:bookmarkStart w:id="726" w:name="_Toc257"/>
      <w:bookmarkEnd w:id="725"/>
      <w:r>
        <w:rPr>
          <w:rtl w:val="true"/>
        </w:rPr>
        <w:t>زُوّارُهُ مِنَ المَلائِکَةِ‌</w:t>
      </w:r>
      <w:bookmarkEnd w:id="726"/>
    </w:p>
    <w:p>
      <w:pPr>
        <w:pStyle w:val="Heading5"/>
        <w:numPr>
          <w:ilvl w:val="4"/>
          <w:numId w:val="1"/>
        </w:numPr>
        <w:rPr/>
      </w:pPr>
      <w:bookmarkStart w:id="727" w:name="__RefHeading___Toc97138_1588784861"/>
      <w:bookmarkStart w:id="728" w:name="_Toc258"/>
      <w:bookmarkEnd w:id="727"/>
      <w:r>
        <w:rPr/>
        <w:t>1/5</w:t>
      </w:r>
      <w:r>
        <w:rPr>
          <w:rtl w:val="true"/>
        </w:rPr>
        <w:t xml:space="preserve"> </w:t>
      </w:r>
      <w:r>
        <w:rPr>
          <w:rtl w:val="true"/>
        </w:rPr>
        <w:t>جَبرَئیلُ ومیکائیلُ‌</w:t>
      </w:r>
      <w:bookmarkEnd w:id="728"/>
    </w:p>
    <w:p>
      <w:pPr>
        <w:pStyle w:val="BookText"/>
        <w:rPr/>
      </w:pP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الفضل بن یحیی عن أبیه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کَربَلاءَ ولا تَقطَعوهُ؛فَإِنَّ خیرَ أولادِ الأَنبِیاءِ ضُمِّنَتهُ،ألا وإنَّ المَلائِکَةَ زارَت کَربَلاءَ ألفَ عامٍ مِن قَبلِ أن یَسکُنَهُ جَدِّیَ الحُسَینُ علیه السّلام،وما مِن لَیلَةٍ تَمضی إلّاوجَبرائیلُ ومیکائیلُ یَزورانِهِ،فَاجتَهِد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تُفقَدَ مِن ذلِکَ المَوطِنِ</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29" w:name="__RefHeading___Toc97140_1588784861"/>
      <w:bookmarkStart w:id="730" w:name="_Toc259"/>
      <w:bookmarkEnd w:id="729"/>
      <w:r>
        <w:rPr/>
        <w:t>2/5</w:t>
      </w:r>
      <w:r>
        <w:rPr>
          <w:rtl w:val="true"/>
        </w:rPr>
        <w:t xml:space="preserve"> </w:t>
      </w:r>
      <w:r>
        <w:rPr>
          <w:rtl w:val="true"/>
        </w:rPr>
        <w:t>یَحُفُّهُ کُلَّ یَومٍ ألفُ مَلَکٍ‌</w:t>
      </w:r>
      <w:bookmarkEnd w:id="73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أبی النمیر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وِلایَتَنا عُرِضَت عَلی أهلِ الأَمصارِ فَلَم یَقبَلها قَبولَ أهلِ الکوفَةِ </w:t>
      </w:r>
      <w:r>
        <w:rPr>
          <w:rStyle w:val="FootnoteAnchor"/>
          <w:rtl w:val="true"/>
        </w:rPr>
        <w:footnoteReference w:id="767"/>
      </w:r>
      <w:r>
        <w:rPr>
          <w:rFonts w:ascii="Amiri" w:hAnsi="Amiri" w:eastAsia="Amiri" w:cs="Amiri"/>
          <w:color w:val="111111"/>
          <w:sz w:val="28"/>
          <w:sz w:val="28"/>
          <w:szCs w:val="28"/>
          <w:rtl w:val="true"/>
          <w:lang w:bidi="ar-SA"/>
        </w:rPr>
        <w:t xml:space="preserve">شَیءٌ </w:t>
      </w:r>
      <w:r>
        <w:rPr>
          <w:rStyle w:val="FootnoteAnchor"/>
          <w:rtl w:val="true"/>
        </w:rPr>
        <w:footnoteReference w:id="768"/>
      </w:r>
      <w:r>
        <w:rPr>
          <w:rFonts w:ascii="Amiri" w:hAnsi="Amiri" w:eastAsia="Amiri" w:cs="Amiri"/>
          <w:color w:val="111111"/>
          <w:sz w:val="28"/>
          <w:sz w:val="28"/>
          <w:szCs w:val="28"/>
          <w:rtl w:val="true"/>
          <w:lang w:bidi="ar-SA"/>
        </w:rPr>
        <w:t xml:space="preserve">،وذلِکَ أنَّ قَبرَ عَلِیٍّ علیه السّلام فیهِ،وأنَّ إلی </w:t>
      </w:r>
      <w:bookmarkStart w:id="731" w:name="pg14251_152881"/>
    </w:p>
    <w:p>
      <w:pPr>
        <w:pStyle w:val="BookText"/>
        <w:rPr/>
      </w:pPr>
      <w:bookmarkEnd w:id="731"/>
      <w:r>
        <w:rPr>
          <w:rFonts w:ascii="Amiri" w:hAnsi="Amiri" w:eastAsia="Amiri" w:cs="Amiri"/>
          <w:color w:val="111111"/>
          <w:sz w:val="28"/>
          <w:sz w:val="28"/>
          <w:szCs w:val="28"/>
          <w:rtl w:val="true"/>
          <w:lang w:bidi="ar-SA"/>
        </w:rPr>
        <w:t xml:space="preserve">لِزقِهِ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لِزْقُ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لَقَبراً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قَبرَ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آتٍ یَأتیهِ فَیُصَلّی عِندَهُ رَکعَتَینِ أو أربَعاً،ثُمَّ یَسأَلُ اللّهَ حاجَتَهُ إلّاقَضاها لَهُ،وإنَّهُ لَتَحُفُّهُ کُلَّ یَومٍ ألفُ مَلَکٍ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32" w:name="__RefHeading___Toc97142_1588784861"/>
      <w:bookmarkStart w:id="733" w:name="_Toc260"/>
      <w:bookmarkEnd w:id="732"/>
      <w:r>
        <w:rPr/>
        <w:t>3/5</w:t>
      </w:r>
      <w:r>
        <w:rPr>
          <w:rtl w:val="true"/>
        </w:rPr>
        <w:t xml:space="preserve"> </w:t>
      </w:r>
      <w:r>
        <w:rPr>
          <w:rtl w:val="true"/>
        </w:rPr>
        <w:t>عِندَ قَبرِهِ أربَعَةُ آلافِ مَلَکٍ هَبَطوا لِنُصرَتِهِ‌</w:t>
      </w:r>
      <w:bookmarkEnd w:id="733"/>
    </w:p>
    <w:p>
      <w:pPr>
        <w:pStyle w:val="BookText"/>
        <w:rPr/>
      </w:pP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بن قیس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الحُسَینِ علیه السّلام أربَعَةُ آلافِ مَلَکٍ،شُعثٍ غُبرٍ یَبکونَهُ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ربعی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قُبورُ الشُّهَداءِ؟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أفضَلُ الشُّهَداءِ عِندَکُمُ الحُسَینُ علیه السّلام؟وَالَّذی نَفسی بِیَدِهِ،إنَّ حَولَ قَبرِهِ أربَعَةَ آلافِ مَلَکٍ،شُعثٍ غُبرٍ یَبکونَهُ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علیه السّلام لَمّا اصیبَ بَکَتهُ حَتَّی البِلادُ،فَوَکَّلَ اللّهُ بِهِ أربَعَةَ آلافِ مَلَکٍ، شُعثاً غُبراً یَبکونَهُ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الریّان بن شبیب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باکِیاً </w:t>
      </w:r>
    </w:p>
    <w:p>
      <w:pPr>
        <w:pStyle w:val="BookText"/>
        <w:rPr/>
      </w:pPr>
      <w:r>
        <w:rPr>
          <w:rFonts w:ascii="Amiri" w:hAnsi="Amiri" w:eastAsia="Amiri" w:cs="Amiri"/>
          <w:color w:val="111111"/>
          <w:sz w:val="28"/>
          <w:sz w:val="28"/>
          <w:szCs w:val="28"/>
          <w:rtl w:val="true"/>
          <w:lang w:bidi="ar-SA"/>
        </w:rPr>
        <w:t xml:space="preserve">لِشَیءٍ فَابکِ لِلحُسَینِ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أبی طالِبٍ علیه السّلام؛فَإِنَّهُ ذُبِحَ کَما یُذبَحُ الکَبشُ،وقُتِلَ مَعَهُ مِن أهلِ بَیتِهِ ثَمانِیَةَ عَشَرَ رَجُلاً،ما لَهُم فِی الأَرضِ شَبیهونَ،ولَقَد بَکَتِ السَّماواتُ السَّبعُ وَالأَرَضونَ لِقَتلِهِ،ولَقَد نَزَلَ إلَی الأَرضِ مِنَ المَلائِکَةِ أربَعَةُ آلافٍ لِنَصرِهِ،فَلَم یُؤذَن لَهُم،فَهُم عِندَ قَبرِهِ شُعثٌ غُبرٌ إلی أن یَقومَ القائِمُ علیه السّلام،فَیَکونونَ مِن أنصارِهِ،وشِعارُهُم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لَثاراتِ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فوجدوه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یؤذن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الحَیرِ لَیلَةَ عَرَفَةَ،فَرَأَیتُ نَحواً مِن ثَلاثَةِ آلافٍ أو أربَعَةِ آلافِ رَجُلٍ جَمیلَةً وُجوهُهُم،طَیِّبَةً ریحُهُم،شَدیدَ بَیاضٍ ثِیابُهُم،یُصَلّونَ اللَّیلَ أَجمَعَ،فَلَقَد کُنتُ اریدُ أن آتِیَ قَبرَ الحُسَینِ علیه السّلام واُقَبِّلَهُ وأدعُوَ بِدَعَواتی،فَما کُنتُ أصِلُ إلَیهِ مِن کَثرَةِ الخَلقِ، فَلَمّا طَلَعَ الفَجرُ سَجَدتُ سَجدَةً،فَرَفَعتُ رَأسی فَلَم أرَ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مَن هؤُلاءِ؟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أبی عَن أبیهِ،قالَ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بِالحُسَینِ علیه السّلام أربَعَةُ آلافِ مَلَکٍ وهُوَ یُقتَلُ، فَعَرَجوا إلَی السَّماءِ،فَأَوحَی اللّهُ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مَرَرتُم بِابنِ حَبیبی وصَفِیّی مُحَمَّدٍ صلّی اللّه علیه و آله وهُوَ یُقتَلُ ویُضطَهَدُ مَظلوماً فَلَم تَنصُروهُ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فَانزِلوا إلَی الأَرضِ إلی قَبرِهِ،فَابکوهُ شُعثاً غُبراً إلی یَومِ القِیامَةِ،فَهُم عِندَهُ إلی أن تَقومَ السّاعَةُ</w:t>
      </w:r>
      <w:r>
        <w:rPr>
          <w:rFonts w:eastAsia="Amiri" w:cs="Amiri" w:ascii="Amiri" w:hAnsi="Amiri"/>
          <w:color w:val="111111"/>
          <w:sz w:val="28"/>
          <w:szCs w:val="28"/>
          <w:rtl w:val="true"/>
          <w:lang w:bidi="ar-SA"/>
        </w:rPr>
        <w:t xml:space="preserve">. </w:t>
      </w:r>
      <w:r>
        <w:rPr>
          <w:rStyle w:val="FootnoteAnchor"/>
          <w:rtl w:val="true"/>
        </w:rPr>
        <w:footnoteReference w:id="77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حمزة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وَکَّلَ بِقَبرِ الحُسَینِ علیه السّلام </w:t>
      </w:r>
    </w:p>
    <w:p>
      <w:pPr>
        <w:pStyle w:val="BookText"/>
        <w:rPr/>
      </w:pPr>
      <w:r>
        <w:rPr>
          <w:rFonts w:ascii="Amiri" w:hAnsi="Amiri" w:eastAsia="Amiri" w:cs="Amiri"/>
          <w:color w:val="111111"/>
          <w:sz w:val="28"/>
          <w:sz w:val="28"/>
          <w:szCs w:val="28"/>
          <w:rtl w:val="true"/>
          <w:lang w:bidi="ar-SA"/>
        </w:rPr>
        <w:t>أربَعَةَ آلافِ مَلَکٍ شُعثاً غُبراً،فَلَم یَزَل یَبکونَهُ مِن طُلوعِ الفَجرِ إلی زَوالِ الشَّمسِ، فَإِذا زالَتِ الشَّمسُ هَبَطَ أربَعَةُ آلافِ مَلَکٍ،وصَعِدَ أربَعَةُ آلافِ مَلَکٍ،فَلَم یَزَل یَبکونَهُ حَتّی یَطلُعَ الفَجرُ،ویَشهَدونَ لِمَن زارَهُ بِالوَفاءِ،ویُشَیِّعونَهُ إلی أهلِهِ،ویَعودونَهُ إذا مَرِضَ،ویُصَلّونَ عَلَیهِ إذا ماتَ</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الدین عن أبان بن تغلب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أنظُرُ إلَی القائِمِ علیه السّلام عَلی ظَهرِ النَّجَفِ،فَإِذَا استَوی عَلی ظَهرِ النَّجَفِ رَکِبَ فَرَساً أدهَمَ </w:t>
      </w:r>
      <w:r>
        <w:rPr>
          <w:rStyle w:val="FootnoteAnchor"/>
          <w:rtl w:val="true"/>
        </w:rPr>
        <w:footnoteReference w:id="776"/>
      </w:r>
      <w:r>
        <w:rPr>
          <w:rFonts w:ascii="Amiri" w:hAnsi="Amiri" w:eastAsia="Amiri" w:cs="Amiri"/>
          <w:color w:val="111111"/>
          <w:sz w:val="28"/>
          <w:sz w:val="28"/>
          <w:szCs w:val="28"/>
          <w:rtl w:val="true"/>
          <w:lang w:bidi="ar-SA"/>
        </w:rPr>
        <w:t xml:space="preserve">أبلَقَ </w:t>
      </w:r>
      <w:r>
        <w:rPr>
          <w:rStyle w:val="FootnoteAnchor"/>
          <w:rtl w:val="true"/>
        </w:rPr>
        <w:footnoteReference w:id="777"/>
      </w:r>
      <w:r>
        <w:rPr>
          <w:rFonts w:ascii="Amiri" w:hAnsi="Amiri" w:eastAsia="Amiri" w:cs="Amiri"/>
          <w:color w:val="111111"/>
          <w:sz w:val="28"/>
          <w:sz w:val="28"/>
          <w:szCs w:val="28"/>
          <w:rtl w:val="true"/>
          <w:lang w:bidi="ar-SA"/>
        </w:rPr>
        <w:t xml:space="preserve">،بَینَ عَینَیهِ شِمراخٌ </w:t>
      </w:r>
      <w:r>
        <w:rPr>
          <w:rStyle w:val="FootnoteAnchor"/>
          <w:rtl w:val="true"/>
        </w:rPr>
        <w:footnoteReference w:id="778"/>
      </w:r>
      <w:r>
        <w:rPr>
          <w:rFonts w:ascii="Amiri" w:hAnsi="Amiri" w:eastAsia="Amiri" w:cs="Amiri"/>
          <w:color w:val="111111"/>
          <w:sz w:val="28"/>
          <w:sz w:val="28"/>
          <w:szCs w:val="28"/>
          <w:rtl w:val="true"/>
          <w:lang w:bidi="ar-SA"/>
        </w:rPr>
        <w:t xml:space="preserve">،ثُمَّ یَنتَفِضُ بِهِ فَرَسُهُ،فَلا یَبقی أهلُ بَلدَةٍ إلّاوهُم یَظُنّونَ أنَّهُ مَعَهُم فی بِلادِهِم،فَإِذا نَشَرَ رایَةَ رَسولِ اللّهِ صلّی اللّه علیه و آله انحَطَّ إلَیهِ ثَلاثَةَ عَشَرَ ألفَ مَلَکٍ وثَلاثَةَ عَشَرَ مَلَکاً،کُلُّهُم یَنتَظِرُ القائِمَ علیه السّلام،وهُمُ الَّذینَ کانوا مَعَ نوحٍ علیه السّلام فِی السَّفینَةِ،وَالَّذینَ کانوا مَعَ إبراهیمَ الخَلیلِ علیه السّلام حَیثُ القِیَ فِی النّارِ،وکانوا مَعَ عیسی علیه السّلام حَیثُ رُفِعَ،وأربَعَةُ آلافٍ مُسَوِّمینَ </w:t>
      </w:r>
      <w:r>
        <w:rPr>
          <w:rStyle w:val="FootnoteAnchor"/>
          <w:rtl w:val="true"/>
        </w:rPr>
        <w:footnoteReference w:id="779"/>
      </w:r>
      <w:r>
        <w:rPr>
          <w:rFonts w:ascii="Amiri" w:hAnsi="Amiri" w:eastAsia="Amiri" w:cs="Amiri"/>
          <w:color w:val="111111"/>
          <w:sz w:val="28"/>
          <w:sz w:val="28"/>
          <w:szCs w:val="28"/>
          <w:rtl w:val="true"/>
          <w:lang w:bidi="ar-SA"/>
        </w:rPr>
        <w:t xml:space="preserve">ومُردِفینَ </w:t>
      </w:r>
      <w:r>
        <w:rPr>
          <w:rStyle w:val="FootnoteAnchor"/>
          <w:rtl w:val="true"/>
        </w:rPr>
        <w:footnoteReference w:id="780"/>
      </w:r>
      <w:r>
        <w:rPr>
          <w:rFonts w:ascii="Amiri" w:hAnsi="Amiri" w:eastAsia="Amiri" w:cs="Amiri"/>
          <w:color w:val="111111"/>
          <w:sz w:val="28"/>
          <w:sz w:val="28"/>
          <w:szCs w:val="28"/>
          <w:rtl w:val="true"/>
          <w:lang w:bidi="ar-SA"/>
        </w:rPr>
        <w:t>،وثَلاثُمِئَةٍ وثَلاثَةَ عَشَرَ مَلَکاً یَومَ بَدرٍ،وأربَعَةُ آلافِ مَلَکٍ الَّذینَ هَبَطوا یُریدونَ القِتالَ مَعَ الحُسَینِ بنِ عَلِیٍّ علیهما السّلام فَلَم یُؤذَن لَهُم،فَصَعِدوا فِی الاِستیذانِ،وهَبَطوا وقَد قُتِلَ الحُسَینُ علیه السّلام،فَهُم شُعثٌ غُبرٌ،یَبکونَ عِندَ قَبرِ الحُسَینِ علیه السّلام إلی یَومِ القِیامَةِ،وما بَینَ قَبرِ الحُسَینِ علیه السّلام إلَی السَّماءِ مُختَلَفُ المَلائِکَةِ</w:t>
      </w:r>
      <w:r>
        <w:rPr>
          <w:rFonts w:eastAsia="Amiri" w:cs="Amiri" w:ascii="Amiri" w:hAnsi="Amiri"/>
          <w:color w:val="111111"/>
          <w:sz w:val="28"/>
          <w:szCs w:val="28"/>
          <w:rtl w:val="true"/>
          <w:lang w:bidi="ar-SA"/>
        </w:rPr>
        <w:t xml:space="preserve">. </w:t>
      </w:r>
      <w:r>
        <w:rPr>
          <w:rStyle w:val="FootnoteAnchor"/>
          <w:rtl w:val="true"/>
        </w:rPr>
        <w:footnoteReference w:id="781"/>
      </w:r>
      <w:bookmarkStart w:id="734" w:name="pg14251_152884"/>
    </w:p>
    <w:p>
      <w:pPr>
        <w:pStyle w:val="Heading5"/>
        <w:numPr>
          <w:ilvl w:val="4"/>
          <w:numId w:val="1"/>
        </w:numPr>
        <w:rPr/>
      </w:pPr>
      <w:bookmarkStart w:id="735" w:name="__RefHeading___Toc97144_1588784861"/>
      <w:bookmarkStart w:id="736" w:name="_Toc261"/>
      <w:bookmarkEnd w:id="734"/>
      <w:bookmarkEnd w:id="735"/>
      <w:r>
        <w:rPr/>
        <w:t>4/5</w:t>
      </w:r>
      <w:r>
        <w:rPr>
          <w:rtl w:val="true"/>
        </w:rPr>
        <w:t xml:space="preserve"> </w:t>
      </w:r>
      <w:r>
        <w:rPr>
          <w:rtl w:val="true"/>
        </w:rPr>
        <w:t>سَبعونَ ألفَ مَلَکٍ‌</w:t>
      </w:r>
      <w:bookmarkEnd w:id="736"/>
    </w:p>
    <w:p>
      <w:p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مِمّا خَلَقَ اللّهُ أکثَرُ مِنَ المَلائِکَةِ،وإنَّهُ لَیَهبِطُ فی کُلِّ یَومٍ أو فی کُلِّ لَیلَةٍ سَبعونَ ألفَ مَلَکٍ،فَیَأتونَ البَیتَ الحَرامَ،فَیَطوفونَ بِهِ،ثُمَّ یَأتونَ رَسولَ اللّهِ صلّی اللّه علیه و آله،ثُمَّ یَأتونَ أمیرِ المُؤمِنینَ علیه السّلام،فَیُسَلِّمونَ عَلَیهِ،ثُمَّ یَأتونَ الحُسَینَ علیه السّلام،فَیُقیمونَ عِندَهُ،فَإِذا کانَ عِندَ السَّحَرِ وُضِعَ لَهُم مِعراجٌ إلَی السَّماءِ،ثُمَّ لا یَعودونَ أبَداً</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داوود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أکثَرَ مِنَ المَلائِکَةِ،وإنَّهُ لَیَنزِلُ مِنَ السَّماءِ کُلَّ مَساءٍ سَبعونَ ألفَ مَلَکٍ یَطوفونَ بِالبَیتِ لَیلَتَهُم، حَتّی إذا طَلَعَ الفَجرُ انصَرَفوا إلی قَبرِ النَّبِیِّ صلّی اللّه علیه و آله،فَسَلَّموا عَلَیهِ،ثُمَّ یَأتونَ قَبرَ أمیرَ المُؤمِنینَ علیه السّلام،فَیُسَلِّمونَ عَلَیهِ،ثُمَّ یَأتونَ قَبرَ الحَسَنِ علیه السّلام،فَیُسَلِّمونَ عَلَیهِ،ثُمَّ یَأتونَ قَبرَ الحُسَینِ علیه السّلام،فَیُسَلِّمونَ عَلَیهِ،ثُمَّ یَعرُجونَ إلَی السَّماءِ قَبلَ أن تَطلُعَ الشَّمسُ</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تَنزِلُ مَلائِکَةُ النَّهارِ سَبعونَ ألفَ مَلَکٍ،فَیَطوفونَ بِالبَیتِ الحَرامِ نَهارَهُم،حَتّی إذا دَنَتِ الشَّمسُ لِلغُروبِ انصَرَفوا إلی قَبرِ رَسولِ اللّهِ صلّی اللّه علیه و آله،فَیُسَلِّمونَ عَلَیهِ،ثُمَّ یَأتونَ قَبرَ أمیرِ المُؤمِنینَ علیه السّلام،فَیُسَلِّمونَ عَلَیهِ،ثُمَّ یَأتونَ قَبرَ الحَسَنِ علیه السّلام،فَیُسَلِّمونَ عَلَیهِ،ثُمَّ یَأتونَ قَبرَ الحُسَینِ علیه السّلام،فَیُسَلِّمونَ عَلَیهِ،ثُمَّ یَعرُجونَ إلَی السَّماءِ قَبلَ أن تَغیبَ الشَّمسُ</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 الرضا علیه السّلام عن أحمد بن عامر الطائی عن علیّ بن موسی الرضا عن أبیه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حَولَ قَبرِ الحُسَینِ علیه السّلام سَبعینَ ألفَ مَلَکٍ شُعثاً غُبراً </w:t>
      </w:r>
      <w:r>
        <w:rPr>
          <w:rStyle w:val="FootnoteAnchor"/>
          <w:rtl w:val="true"/>
        </w:rPr>
        <w:footnoteReference w:id="784"/>
      </w:r>
      <w:r>
        <w:rPr>
          <w:rFonts w:ascii="Amiri" w:hAnsi="Amiri" w:eastAsia="Amiri" w:cs="Amiri"/>
          <w:color w:val="111111"/>
          <w:sz w:val="28"/>
          <w:sz w:val="28"/>
          <w:szCs w:val="28"/>
          <w:rtl w:val="true"/>
          <w:lang w:bidi="ar-SA"/>
        </w:rPr>
        <w:t>، یَبکونَ عَلَیهِ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بِالحُسَینِ علیه السّلام سَبعونَ ألفَ مَلَکٍ،یُصَلّونَ عَلَیهِ شُعثاً غُبراً مُنذُ یَومَ قُتِلَ إلی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بِذلِکَ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ویَدعونَ لِمَن زارَهُ،ویَقولونَ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رَبِّ،هؤُلاءِ زُوّارُ الحُسَینِ علیه السّلام،افعَل بِهِم،وَافعَل بِهِم</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عنبسة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بِقَبرِ الحُسَینِ بنِ عَلِیٍّ علیه السّلام سَبعینَ ألفَ مَلَکٍ یَعبُدونَ اللّهَ عِندَهُ،الصَّلاةُ الواحِدَةُ مِن صَلاةِ أحَدِهِم تَعدِلُ ألفَ صَلاةٍ مِن صَلاةِ الآدَمِیّینَ،یَکونُ ثَوابُ صَلاتِهِم لِزُوّارِ قَبرِ الحُسَینِ بنِ عَلِیٍّ علیه السّلام، وعَلی قاتِلِهِ لَعنَةُ اللّهِ وَالمَلائِکَةِ وَالنّاسِ أجمَعینَ أبَدَ الآبِدینَ</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یونس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علیه السّلام لَأَکرَمُ عَلَی اللّهِ مِنَ البَیتِ،وإنَّهُ فی وَقتِ کُلِّ صَلاةٍ لَیَنزِلُ عَلَیهِ سَبعونَ ألفَ مَلَکٍ،شُعثٍ غُبرٍ،لا تَقَعُ عَلَیهِمُ النَّوبَةُ إلی </w:t>
      </w:r>
      <w:bookmarkStart w:id="737" w:name="pg14251_152886"/>
    </w:p>
    <w:p>
      <w:pPr>
        <w:pStyle w:val="BookText"/>
        <w:rPr/>
      </w:pPr>
      <w:bookmarkEnd w:id="737"/>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38" w:name="__RefHeading___Toc97146_1588784861"/>
      <w:bookmarkStart w:id="739" w:name="_Toc262"/>
      <w:bookmarkEnd w:id="738"/>
      <w:r>
        <w:rPr/>
        <w:t>5/5</w:t>
      </w:r>
      <w:r>
        <w:rPr>
          <w:rtl w:val="true"/>
        </w:rPr>
        <w:t xml:space="preserve"> </w:t>
      </w:r>
      <w:r>
        <w:rPr>
          <w:rtl w:val="true"/>
        </w:rPr>
        <w:t>ألفُ ألفِ مَلَکٍ‌</w:t>
      </w:r>
      <w:bookmarkEnd w:id="739"/>
    </w:p>
    <w:p>
      <w:pPr>
        <w:pStyle w:val="BookText"/>
        <w:rPr/>
      </w:pP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سَدیرُ،تَزورُ قَبرَ الحُسَینِ علیه السّلام فی کُلِّ یَومٍ؟قُلتُ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فی کُلِّ شَهرٍ؟قُلتُ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فَتَزورُهُ فی کُلِّ سَنَةٍ؟قُلتُ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سَدیرُ،ما أجفاکُم لِلحُسَینِ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للّهِ‌ِ ألفَ ألفِ مَلَکٍ شُعثٍ غُبرٍ،یَبکونَ ویَزورونَ ولا یَفتُرونَ </w:t>
      </w:r>
      <w:r>
        <w:rPr>
          <w:rStyle w:val="FootnoteAnchor"/>
          <w:rtl w:val="true"/>
        </w:rPr>
        <w:footnoteReference w:id="7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90"/>
      </w:r>
    </w:p>
    <w:p>
      <w:pPr>
        <w:pStyle w:val="Heading5"/>
        <w:numPr>
          <w:ilvl w:val="4"/>
          <w:numId w:val="1"/>
        </w:numPr>
        <w:rPr/>
      </w:pPr>
      <w:bookmarkStart w:id="740" w:name="__RefHeading___Toc97148_1588784861"/>
      <w:bookmarkStart w:id="741" w:name="_Toc263"/>
      <w:bookmarkEnd w:id="740"/>
      <w:r>
        <w:rPr/>
        <w:t>6/5</w:t>
      </w:r>
      <w:r>
        <w:rPr>
          <w:rtl w:val="true"/>
        </w:rPr>
        <w:t xml:space="preserve"> </w:t>
      </w:r>
      <w:r>
        <w:rPr>
          <w:rtl w:val="true"/>
        </w:rPr>
        <w:t>کُلُّ مَن فِی السَّماواتِ‌</w:t>
      </w:r>
      <w:bookmarkEnd w:id="74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فِی السَّماواتِ إلّاوهُم یَسأَلونَ اللّهَ أن یَأذَنَ لَهُم فی زِیارَةِ الحُسَینِ علیه السّلام؛فَوجٌ یَنزِلُ، وفَوجٌ یَعرُجُ</w:t>
      </w:r>
      <w:r>
        <w:rPr>
          <w:rFonts w:eastAsia="Amiri" w:cs="Amiri" w:ascii="Amiri" w:hAnsi="Amiri"/>
          <w:color w:val="111111"/>
          <w:sz w:val="28"/>
          <w:szCs w:val="28"/>
          <w:rtl w:val="true"/>
          <w:lang w:bidi="ar-SA"/>
        </w:rPr>
        <w:t xml:space="preserve">. </w:t>
      </w:r>
      <w:r>
        <w:rPr>
          <w:rStyle w:val="FootnoteAnchor"/>
          <w:rtl w:val="true"/>
        </w:rPr>
        <w:footnoteReference w:id="791"/>
      </w:r>
      <w:bookmarkStart w:id="742" w:name="pg14251_152887"/>
    </w:p>
    <w:p>
      <w:pPr>
        <w:pStyle w:val="Heading5"/>
        <w:numPr>
          <w:ilvl w:val="4"/>
          <w:numId w:val="1"/>
        </w:numPr>
        <w:rPr/>
      </w:pPr>
      <w:bookmarkStart w:id="743" w:name="__RefHeading___Toc97150_1588784861"/>
      <w:bookmarkStart w:id="744" w:name="_Toc264"/>
      <w:bookmarkEnd w:id="742"/>
      <w:bookmarkEnd w:id="743"/>
      <w:r>
        <w:rPr/>
        <w:t>7/5</w:t>
      </w:r>
      <w:r>
        <w:rPr>
          <w:rtl w:val="true"/>
        </w:rPr>
        <w:t xml:space="preserve"> </w:t>
      </w:r>
      <w:r>
        <w:rPr>
          <w:rtl w:val="true"/>
        </w:rPr>
        <w:t>ما بَینَ قَبرِهِ إلَی السَّماءِ مُختَلَفُ المَلائِکَةِ‌</w:t>
      </w:r>
      <w:bookmarkEnd w:id="744"/>
    </w:p>
    <w:p>
      <w:pPr>
        <w:pStyle w:val="BookText"/>
        <w:rPr/>
      </w:pP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عن إسحاق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قَبرِ الحُسَینِ علیه السّلام إلَی السَّماءِ السّابِعَةِ مُختَلَفُ المَلائِکَةِ</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إسحاق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مَلَکٌ فِی السَّماواتِ وَالأَرضِ،إلّاوهُم یَسأَلونَ اللّهَ أن یَأذَنَ لَهُم فی زِیارَةِ قَبرِ الحُسَینِ علیه السّلام،فَفَوجٌ یَنزِلُ، وفَوجٌ یَعرُجُ</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إسحاق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یَومَ دُفِنَ رَوضَةٌ مِن رِیاضِ الجَنَّةِ،ومِنهُ مِعراجٌ،یُعرَجُ فیهِ بِأَعمالِ زُوّارهِ إلَی السَّماءِ،فَلَیسَ مَلَکٌ فِی السَّماءِ ولا فِی الأَرضِ إلّاوهُم یَسأَلونَ اللّهَ فی زِیارَةِ قَبرِ الحُسَینِ علیه السّلام،فَفَوجٌ یَنزِلُ،وفَوجٌ یَعرُجُ</w:t>
      </w:r>
      <w:r>
        <w:rPr>
          <w:rFonts w:eastAsia="Amiri" w:cs="Amiri" w:ascii="Amiri" w:hAnsi="Amiri"/>
          <w:color w:val="111111"/>
          <w:sz w:val="28"/>
          <w:szCs w:val="28"/>
          <w:rtl w:val="true"/>
          <w:lang w:bidi="ar-SA"/>
        </w:rPr>
        <w:t xml:space="preserve">. </w:t>
      </w:r>
      <w:r>
        <w:rPr>
          <w:rStyle w:val="FootnoteAnchor"/>
          <w:rtl w:val="true"/>
        </w:rPr>
        <w:footnoteReference w:id="794"/>
      </w:r>
      <w:bookmarkStart w:id="745" w:name="pg14251_152888"/>
    </w:p>
    <w:p>
      <w:pPr>
        <w:pStyle w:val="Heading4"/>
        <w:numPr>
          <w:ilvl w:val="3"/>
          <w:numId w:val="1"/>
        </w:numPr>
        <w:rPr/>
      </w:pPr>
      <w:bookmarkStart w:id="746" w:name="__RefHeading___Toc97152_1588784861"/>
      <w:bookmarkStart w:id="747" w:name="_Toc265"/>
      <w:bookmarkEnd w:id="745"/>
      <w:bookmarkEnd w:id="746"/>
      <w:r>
        <w:rPr>
          <w:rtl w:val="true"/>
        </w:rPr>
        <w:t>إیضاح حول عدد ملائکة المشهد الحسینی</w:t>
      </w:r>
      <w:bookmarkEnd w:id="747"/>
    </w:p>
    <w:p>
      <w:pPr>
        <w:pStyle w:val="BookText"/>
        <w:rPr/>
      </w:pPr>
      <w:r>
        <w:rPr>
          <w:rFonts w:ascii="IRNazanin" w:hAnsi="IRNazanin" w:eastAsia="IRNazanin"/>
          <w:color w:val="111111"/>
          <w:sz w:val="28"/>
          <w:sz w:val="28"/>
          <w:szCs w:val="28"/>
          <w:rtl w:val="true"/>
          <w:lang w:bidi="fa-IR"/>
        </w:rPr>
        <w:t>یمکن تقسیم الروایات الواردة لبیان عدد الملائکة الموجودین فی المشهد الحسینیّ إلی خمس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الدالّة علی حضور ألف مَلک یومیّاً فی أطراف مشهده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تصرّح بأنّ أربعة آلاف ملک شعث الوجوه وغبرها یبکون علیه إلی یوم القیامة إلی جوار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الدالّة علی أنّ سبعین ألف ملک حاضرون إلی جوار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الروایات تنقسم أیضاً إلی عدّة مجموعات،حیث یصرّح عدد منها بنزول سبعین ألف ملک کلّ یوم لزیارته علیه السّلام وعودتهم إلی السماء،وذکر البعض الآخر أنّ تواجدها یکون إلی یوم القیامة،أو إلی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ورد فیها أنّ عدد الملائکة الموجودین فی مشهد أبی عبد اللّه علیه السّلام هو ألف ألف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تصرّح بأنّ مرقده موضع اختلاف الملائکة، ولم تذکر عدداً خاصّاً لهم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جدیرٌ ذکره أنّ غالبیّة الروایات تدلّ علی أنّ عدد الملائکة الموجودین فی </w:t>
      </w:r>
    </w:p>
    <w:p>
      <w:pPr>
        <w:pStyle w:val="BookText"/>
        <w:rPr/>
      </w:pPr>
      <w:r>
        <w:rPr>
          <w:rFonts w:ascii="IRNazanin" w:hAnsi="IRNazanin" w:eastAsia="IRNazanin"/>
          <w:color w:val="111111"/>
          <w:sz w:val="28"/>
          <w:sz w:val="28"/>
          <w:szCs w:val="28"/>
          <w:rtl w:val="true"/>
          <w:lang w:bidi="fa-IR"/>
        </w:rPr>
        <w:t>مشهده هو 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 فإن سلّمنا وجود تعارض بین الروایات، فإنّ المجموعة الثانیة هی الراجحة،ولکن یمکن القول إنّ العدد المذکور فی هذا النوع من الروایات لا یحمل مفهوماً مخالفاً والمراد منه بیان الکثرة،أو أنّ اختلاف الروایات بلحاظ الوظائف المختلفة للملائکة،أو أنّ تواجد الملائکة یزید أو ینقص حسب الأزمنة المختلفة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الإذعان إلی أنّ الجمع بین کلّ هذه الروایات صعب،ولا یستبعد وقوع الراوی فی الخطأ أو الخلط فی بعضها</w:t>
      </w:r>
      <w:r>
        <w:rPr>
          <w:rFonts w:eastAsia="IRNazanin" w:cs="IRNazanin"/>
          <w:color w:val="111111"/>
          <w:sz w:val="28"/>
          <w:szCs w:val="28"/>
          <w:rtl w:val="true"/>
          <w:lang w:bidi="fa-IR"/>
        </w:rPr>
        <w:t xml:space="preserve">. </w:t>
      </w:r>
      <w:bookmarkStart w:id="748" w:name="pg14251_152890"/>
    </w:p>
    <w:p>
      <w:pPr>
        <w:pStyle w:val="Heading3"/>
        <w:numPr>
          <w:ilvl w:val="2"/>
          <w:numId w:val="1"/>
        </w:numPr>
        <w:rPr/>
      </w:pPr>
      <w:bookmarkStart w:id="749" w:name="__RefHeading___Toc97154_1588784861"/>
      <w:bookmarkStart w:id="750" w:name="_Toc266"/>
      <w:bookmarkEnd w:id="748"/>
      <w:bookmarkEnd w:id="749"/>
      <w:r>
        <w:rPr>
          <w:rtl w:val="true"/>
        </w:rPr>
        <w:t>الفصل السادس</w:t>
      </w:r>
      <w:r>
        <w:rPr>
          <w:rtl w:val="true"/>
        </w:rPr>
        <w:t>:</w:t>
      </w:r>
      <w:r>
        <w:rPr>
          <w:rtl w:val="true"/>
        </w:rPr>
        <w:t>زواره من الأنبیاء علیهم السّلام والصّدّیقین</w:t>
      </w:r>
      <w:bookmarkEnd w:id="750"/>
    </w:p>
    <w:p>
      <w:pPr>
        <w:pStyle w:val="Heading4"/>
        <w:numPr>
          <w:ilvl w:val="3"/>
          <w:numId w:val="1"/>
        </w:numPr>
        <w:rPr/>
      </w:pPr>
      <w:bookmarkStart w:id="751" w:name="__RefHeading___Toc97156_1588784861"/>
      <w:bookmarkStart w:id="752" w:name="_Toc267"/>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زُوّارُهُ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وَالصِّدِّیقینَ‌</w:t>
      </w:r>
    </w:p>
    <w:p>
      <w:pPr>
        <w:pStyle w:val="Heading4"/>
        <w:numPr>
          <w:ilvl w:val="3"/>
          <w:numId w:val="1"/>
        </w:numPr>
        <w:rPr/>
      </w:pPr>
      <w:bookmarkStart w:id="753" w:name="__RefHeading___Toc97158_1588784861"/>
      <w:bookmarkStart w:id="754" w:name="_Toc268"/>
      <w:bookmarkEnd w:id="753"/>
      <w:r>
        <w:rPr/>
        <w:t>1/6</w:t>
      </w:r>
      <w:r>
        <w:rPr>
          <w:rtl w:val="true"/>
        </w:rPr>
        <w:t xml:space="preserve"> </w:t>
      </w:r>
      <w:r>
        <w:rPr>
          <w:rtl w:val="true"/>
        </w:rPr>
        <w:t>موسَی بنُ عِمرانَ علیه السّلام</w:t>
      </w:r>
      <w:bookmarkEnd w:id="754"/>
    </w:p>
    <w:p>
      <w:pPr>
        <w:pStyle w:val="BookText"/>
        <w:rPr/>
      </w:pP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سَأَلَ رَبَّهُ زِیارَةَ قَبرِ الحُسَینِ بنِ عَلِیٍّ علیه السّلام،فَزارَهُ فی سَبعینَ ألفاً مِنَ المَلائِکَةِ</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علیه السّلام عنه صلّی اللّه علیه و آله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 عنه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الحسین بن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فی آخِرِ زَمَنِ بَنی امَیَّةَ وأنَا اریدُ قَبرَ الحُسَینِ علیه السّلام،فَانتَهَیتُ إلَی الغاضِرِیَّةِ </w:t>
      </w:r>
      <w:r>
        <w:rPr>
          <w:rStyle w:val="FootnoteAnchor"/>
          <w:rtl w:val="true"/>
        </w:rPr>
        <w:footnoteReference w:id="796"/>
      </w:r>
      <w:r>
        <w:rPr>
          <w:rFonts w:ascii="Amiri" w:hAnsi="Amiri" w:eastAsia="Amiri" w:cs="Amiri"/>
          <w:color w:val="111111"/>
          <w:sz w:val="28"/>
          <w:sz w:val="28"/>
          <w:szCs w:val="28"/>
          <w:rtl w:val="true"/>
          <w:lang w:bidi="ar-SA"/>
        </w:rPr>
        <w:t>،حَتّی إذا نامَ النّاسُ اغتَسَلتُ،ثُمَّ أقبَلتُ اریدُ القَبرَ،حَتّی إذا کُنتُ عَلی بابِ الحائِرِ خَرَجَ إلَیَّ رَجُلٌ جَمیلُ الوَجهِ،طَیِّبُ الرّیحِ، شَدیدُ بَیاضِ الثِّیابِ،فَقالَ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اِنصَرِف؛فَإِنَّکَ لا تَصِلُ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فَانصَرَفتُ إلی شاطِئِ الفُراتِ فَآنَستُ بِهِ،حَتّی إذا کانَ نِصفُ اللَّیلِ اغتَسَلتُ،ثُمَّ أقبَلتُ اریدُ القَبرَ،فَلَمَّا انتَهَیتُ إلی بابِ الحائِرِ خَرَجَ إلَیَّ الرَّجُلُ بِعَینِهِ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هذا،اِنصَرِف؛فَإِنَّکَ لا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فَانصَرَفتُ،فَلَمّا کانَ آخِرُ اللَّیلِ اغتَسَلتُ،ثُمَّ أقبَلتُ اریدُ القَبرَ،فَلَمَّا انتَهَیتُ إلی بابِ الحائِرِ خَرَجَ إلَیَّ ذلِکَ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لا أصِلُ إلَی ابنِ رَسولِ اللّهِ صلّی اللّه علیه و آله وسَیِّدِ شَبابِ أهلِ الجَنَّةِ،وقَد جِئتُ أمشی مِنَ الکوفَةِ وهِیَ لَیلَةُ الجُمُعَةِ،وأخافُ أن اصبِحَ هاهُنا وَتقتُلَنی مَسلَحَةُ </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امَیَّةَ؟فَقالَ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اِنصَرِف؛فَإِنَّکَ لا 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لا أصِلُ؟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موسَی بنَ عِمرانَ استَأذَنَ رَبَّهُ فی زِیارَةِ قَبرِ الحُسَینِ علیه السّلام فَأَذِنَ لَهُ،فَأَتاهُ وهُوَ فی سَبعینَ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،فَانصَرِف،فَإِذا عَرَجوا إلَی السَّماءِ 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وجِئتُ إلی شاطِئِ الفُراتِ،حَتّی إذا طَلَعَ الفَجرُ اغتَسَلتُ وجِئتُ، فَدَخَلتُ فَلَم أرَ عِندَهُ أحَداً،فَصَلَّیتُ عِندَهُ الفَجرَ وخَرَجتُ إلَی الکوفَةِ</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الحسین ابن بنت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آخِرِ زَمانِ بَنی مَروانَ إلی زِیارَةِ قَبرِ الحُسَینِ علیه السّلام،مُستَخفِیاً مِن أهلِ الشّامِ حَتَّی انتَهَیتُ إلی کَربَلاءَ، فَاختَفَیتُ فی ناحِیَةِ القَریَةِ،حَتّی إذا ذَهَبَ مِنَ اللَّیلِ نِصفُهُ أقبَلتُ نَحوَ القَبرِ،فَلَمّا دَنَوتُ مِنهُ،أقبَلَ نَحوی رَجُلٌ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مَأجوراً؛فَإِنَّکَ لا تَصِلُ إلَیهِ، فَرَجَعتُ فَزِعاً،حَتّی إذا کانَ یَطلُعُ الفَجرُ أقبَلتُ نَحوَهُ،حَتّی إذا دَنَوتُ مِنهُ خَرَجَ إلَیَّ الرَّجُلُ،فَقالَ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هذا،إنَّکَ لا تَصِلُ إلَیهِ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أصِلُ إلَیهِ وقَد أقبَلتُ مِنَ الکوفَةِ اریدُ زِیارَتَهُ؟فَلا تَحُل بَینی وبَینَهُ،وأنا أخافُ أن اصبِحَ فَیَقتُلونی أهلُ الشّامِ إن أدرَکونی هاهُنا</w:t>
      </w:r>
      <w:r>
        <w:rPr>
          <w:rFonts w:eastAsia="Amiri" w:cs="Amiri" w:ascii="Amiri" w:hAnsi="Amiri"/>
          <w:color w:val="111111"/>
          <w:sz w:val="28"/>
          <w:szCs w:val="28"/>
          <w:rtl w:val="true"/>
          <w:lang w:bidi="ar-SA"/>
        </w:rPr>
        <w:t xml:space="preserve">. </w:t>
      </w:r>
      <w:bookmarkStart w:id="755" w:name="pg14251_152892"/>
    </w:p>
    <w:p>
      <w:pPr>
        <w:pStyle w:val="BookText"/>
        <w:rPr/>
      </w:pPr>
      <w:bookmarkEnd w:id="7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قَلیلاً،فَإِنَّ موسَی بنَ عِمرانَ علیه السّلام سَأَلَ اللّهَ أن یَأذَنَ لَهُ فی زِیارَةِ قَبرِ الحُسَینِ بنِ عَلِیٍّ علیه السّلام،فَأَذِنَ لَهُ،فَهَبَطَ مِنَ السَّماءِ فی سَبعینَ ألفَ مَلَکٍ،فَهُم بِحَضرَتِهِ مِن أوَّلِ اللَّیلِ یَنتَظِرونَ طُلوعَ الفَجرِ،ثُمَّ یَعرُجونَ إلَی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المَلائِکَةِ الَّذینَ امِروا بِحَرَسِ قَبرِ الحُسَینِ علیه السّلام وَالاستِغفارِ لِزُوّارِهِ،فَانصَرَفتُ وقَد کادَ أن یَطیرَ عَقلی لِما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حَتّی إذا طَلَعَ الفَجرُ أقبَلتُ نَحوَهُ،فَلَم یَحُل بَینی وبَینَهُ أحَدٌ،فَدَنَوتُ مِنَ القَبرِ وسَلَّمتُ عَلَیهِ،ودَعَوتُ اللّهَ عَلی قَتَلَتِهِ،وصَلَّیتُ الصُّبحَ،وأقبَلتُ مُسرِعاً مَخافَةَ أهلِ الشّامِ</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56" w:name="__RefHeading___Toc97160_1588784861"/>
      <w:bookmarkStart w:id="757" w:name="_Toc269"/>
      <w:bookmarkEnd w:id="756"/>
      <w:r>
        <w:rPr/>
        <w:t>2/6</w:t>
      </w:r>
      <w:r>
        <w:rPr>
          <w:rtl w:val="true"/>
        </w:rPr>
        <w:t xml:space="preserve"> </w:t>
      </w:r>
      <w:r>
        <w:rPr>
          <w:rtl w:val="true"/>
        </w:rPr>
        <w:t>أرواحُ الأَنبِیاءِ علیهم السّلام</w:t>
      </w:r>
      <w:bookmarkEnd w:id="757"/>
    </w:p>
    <w:p>
      <w:pPr>
        <w:pStyle w:val="BookText"/>
        <w:rPr/>
      </w:pP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للمفید عن إسحاق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مَلَکٌ ولا نَبِیٌّ فِی السَّماواتِ ولا فِی الأَرضِ،إلّاوهُم یَسأَلونَ اللّهَ عز و جل أن یَأذَنَ لَهُم فی زِیارَةِ قَبرِ الحُسَینِ علیه السّلام؛فَفَوجٌ یَنزِلُ،وفَوجٌ یَعرُجُ</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لَعَنَ قاتِلَ الحُسَینِ بنِ عَلِیٍّ علیه السّلام إبراهیمُ خَلیلُ الرَّحمنِ، لَعَنَهُ وأمَرَ وُلدَهُ بِذلِکَ،وأخَذَ عَلَیهِمُ العَهدَ وَالمیثاقَ،ثُمَّ لَعَنَهُ موسَی بنُ عِمرانَ،وأمَرَ امَّتَهُ بِذلِکَ،ثُمَّ لَعَنَهُ داوُدُ،وأمَرَ بَنی إسرائیلَ بِذلِکَ،ثُمَّ لَعَنَهُ عیسی،وأکثَرَ أن قالَ</w:t>
      </w:r>
      <w:r>
        <w:rPr>
          <w:rFonts w:eastAsia="Amiri" w:cs="Amiri" w:ascii="Amiri" w:hAnsi="Amiri"/>
          <w:color w:val="111111"/>
          <w:sz w:val="28"/>
          <w:szCs w:val="28"/>
          <w:rtl w:val="true"/>
          <w:lang w:bidi="ar-SA"/>
        </w:rPr>
        <w:t xml:space="preserve">: </w:t>
      </w:r>
      <w:bookmarkStart w:id="758" w:name="pg14251_152893"/>
    </w:p>
    <w:p>
      <w:pPr>
        <w:pStyle w:val="BookText"/>
        <w:rPr/>
      </w:pPr>
      <w:bookmarkEnd w:id="758"/>
      <w:r>
        <w:rPr>
          <w:rFonts w:ascii="Amiri" w:hAnsi="Amiri" w:eastAsia="Amiri" w:cs="Amiri"/>
          <w:color w:val="111111"/>
          <w:sz w:val="28"/>
          <w:sz w:val="28"/>
          <w:szCs w:val="28"/>
          <w:rtl w:val="true"/>
          <w:lang w:bidi="ar-SA"/>
        </w:rPr>
        <w:t xml:space="preserve">یا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قاتِلَهُ،وإن أدرَکتُم أیّامَهُ فَلا تَجلِسوا عَنهُ؛فَإِنَّ الشَّهیدَ مَعَهُ کَالشَّهیدِ مَعَ الأَنبِیاءِ،مُقبِلٍ غَیرِ مُدبِرٍ،وکَأَنّی أنظُرُ إلی بُقعَتِهِ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نَبِیٍّ إلّاوقَد زارَ کَربَلاءَ ووَقَفَ عَلَیها،وقالَ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لَبُقعَةٌ کَثیرَةُ الخَیرِ،فیکِ یُدفَنُ القَمَرُ الأَزهَرُ</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59" w:name="__RefHeading___Toc97162_1588784861"/>
      <w:bookmarkStart w:id="760" w:name="_Toc270"/>
      <w:bookmarkEnd w:id="759"/>
      <w:r>
        <w:rPr/>
        <w:t>3/6</w:t>
      </w:r>
      <w:r>
        <w:rPr>
          <w:rtl w:val="true"/>
        </w:rPr>
        <w:t xml:space="preserve"> </w:t>
      </w:r>
      <w:r>
        <w:rPr>
          <w:rtl w:val="true"/>
        </w:rPr>
        <w:t>الصِّدِّیقونَ‌</w:t>
      </w:r>
      <w:bookmarkEnd w:id="760"/>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محمّد الصنعانی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الحُسَینُ علیه السّلام جَذَبَهُ إلَیهِ،ثُمَّ یَقولُ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أمسِکهُ،ثُمَّ یَقَعُ عَلَیهِ فَیُقَبِّلُهُ ویَبکی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تَبکی؟</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مَوضِعَ السُّیوفِ مِنکَ وأبکی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إی‌وَاللّهِ،وأبوکَ وأخوکَ 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فَمَصارِعُنا شَتّی؟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یَزورُنا مِن امَّتِکَ؟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یَزورُنی ویَزورُ أباکَ وأخاکَ وأنتَ إلَّاالصِّدّیقونَ مِن امَّتی</w:t>
      </w:r>
      <w:r>
        <w:rPr>
          <w:rFonts w:eastAsia="Amiri" w:cs="Amiri" w:ascii="Amiri" w:hAnsi="Amiri"/>
          <w:color w:val="111111"/>
          <w:sz w:val="28"/>
          <w:szCs w:val="28"/>
          <w:rtl w:val="true"/>
          <w:lang w:bidi="ar-SA"/>
        </w:rPr>
        <w:t xml:space="preserve">. </w:t>
      </w:r>
      <w:r>
        <w:rPr>
          <w:rStyle w:val="FootnoteAnchor"/>
          <w:rtl w:val="true"/>
        </w:rPr>
        <w:footnoteReference w:id="803"/>
      </w:r>
      <w:bookmarkStart w:id="761" w:name="pg14251_152894"/>
    </w:p>
    <w:p>
      <w:pPr>
        <w:pStyle w:val="Heading3"/>
        <w:numPr>
          <w:ilvl w:val="2"/>
          <w:numId w:val="1"/>
        </w:numPr>
        <w:rPr/>
      </w:pPr>
      <w:bookmarkStart w:id="762" w:name="__RefHeading___Toc97164_1588784861"/>
      <w:bookmarkStart w:id="763" w:name="_Toc271"/>
      <w:bookmarkEnd w:id="761"/>
      <w:bookmarkEnd w:id="762"/>
      <w:r>
        <w:rPr>
          <w:rtl w:val="true"/>
        </w:rPr>
        <w:t>الفصل السابع</w:t>
      </w:r>
      <w:r>
        <w:rPr>
          <w:rtl w:val="true"/>
        </w:rPr>
        <w:t>:</w:t>
      </w:r>
      <w:r>
        <w:rPr>
          <w:rtl w:val="true"/>
        </w:rPr>
        <w:t>آداب زیارته</w:t>
      </w:r>
      <w:bookmarkEnd w:id="763"/>
    </w:p>
    <w:p>
      <w:pPr>
        <w:pStyle w:val="Heading4"/>
        <w:numPr>
          <w:ilvl w:val="3"/>
          <w:numId w:val="1"/>
        </w:numPr>
        <w:rPr/>
      </w:pPr>
      <w:bookmarkStart w:id="764" w:name="__RefHeading___Toc97166_1588784861"/>
      <w:bookmarkStart w:id="765" w:name="_Toc272"/>
      <w:bookmarkEnd w:id="764"/>
      <w:r>
        <w:rPr>
          <w:rtl w:val="true"/>
        </w:rPr>
        <w:t>آدابُ زِیارَتِهِ‌</w:t>
      </w:r>
      <w:bookmarkEnd w:id="765"/>
    </w:p>
    <w:p>
      <w:pPr>
        <w:pStyle w:val="Heading5"/>
        <w:numPr>
          <w:ilvl w:val="4"/>
          <w:numId w:val="1"/>
        </w:numPr>
        <w:rPr/>
      </w:pPr>
      <w:bookmarkStart w:id="766" w:name="__RefHeading___Toc97168_1588784861"/>
      <w:bookmarkStart w:id="767" w:name="_Toc273"/>
      <w:bookmarkEnd w:id="766"/>
      <w:r>
        <w:rPr/>
        <w:t>1/7</w:t>
      </w:r>
      <w:r>
        <w:rPr>
          <w:rtl w:val="true"/>
        </w:rPr>
        <w:t xml:space="preserve"> </w:t>
      </w:r>
      <w:r>
        <w:rPr>
          <w:rtl w:val="true"/>
        </w:rPr>
        <w:t>الآدابُ الباطِنِیَّةُ‌</w:t>
      </w:r>
      <w:bookmarkEnd w:id="767"/>
    </w:p>
    <w:p>
      <w:pPr>
        <w:pStyle w:val="Heading6"/>
        <w:numPr>
          <w:ilvl w:val="5"/>
          <w:numId w:val="1"/>
        </w:numPr>
        <w:rPr/>
      </w:pPr>
      <w:bookmarkStart w:id="768" w:name="__RefHeading___Toc97170_1588784861"/>
      <w:bookmarkStart w:id="769" w:name="_Toc274"/>
      <w:bookmarkEnd w:id="768"/>
      <w:r>
        <w:rPr>
          <w:rtl w:val="true"/>
        </w:rPr>
        <w:t>أ</w:t>
      </w:r>
      <w:r>
        <w:rPr>
          <w:rtl w:val="true"/>
        </w:rPr>
        <w:t>-</w:t>
      </w:r>
      <w:r>
        <w:rPr>
          <w:rtl w:val="true"/>
        </w:rPr>
        <w:t>المَعرِفَةُ‌</w:t>
      </w:r>
      <w:bookmarkEnd w:id="769"/>
    </w:p>
    <w:p>
      <w:pPr>
        <w:pStyle w:val="BookText"/>
        <w:rPr/>
      </w:pP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 الرضا علیه السّلام بإسناده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زارَ قَبرَ الحُسَینِ بنِ عَلِیٍّ علیه السّلام عارِفاً بِحَقِّهِ،کَتَبَهُ اللّهُ فی عِلِّیّینَ</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داوود بن سلیمان الفرّاء عن الإمام الرضا عن أبیه عن جدّه علیهم السّلام،کتاب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عیینة بیّاع القصب عن الإمام الصادق علیه السّلام وکلّها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صالح النیلی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عارِفاً بِحَقِّهِ، کَتَبَ اللّهُ لَهُ أجرَ مَن أعتَقَ ألفَ نَسَمَةٍ،وکَمَن حَمَلَ عَلی ألفِ فَرَسٍ مُسرَجَةٍ مُلجَمَةٍ فی سَبیلِ اللّهِ</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بن مروان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الحُسَینَ علیه السّلام </w:t>
      </w:r>
    </w:p>
    <w:p>
      <w:pPr>
        <w:pStyle w:val="BookText"/>
        <w:rPr/>
      </w:pPr>
      <w:r>
        <w:rPr>
          <w:rFonts w:ascii="Amiri" w:hAnsi="Amiri" w:eastAsia="Amiri" w:cs="Amiri"/>
          <w:color w:val="111111"/>
          <w:sz w:val="28"/>
          <w:sz w:val="28"/>
          <w:szCs w:val="28"/>
          <w:rtl w:val="true"/>
          <w:lang w:bidi="ar-SA"/>
        </w:rPr>
        <w:t>ولَو کُلَّ سَنَةٍ؛فَإِنَّ کُلَّ مَن أتاهُ عارِفاً بِحَقِّهِ غَیرَ جاحِدٍ،لَم یَکُن لَهُ عِوَضٌ غَیرَ الجَنَّةِ، ورُزِقَ رِزقاً واسِعاً،وأتاهُ اللّهُ بِفَرَجٍ عاجِلٍ</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زید الشحّام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أبی عَبدِ اللّهِ علیه السّلام یَومَ عاشوراءَ عارِفاً بِحَقِّهِ،کانَ کَمَن زارَ اللّهَ تَعالی فی عَرشِهِ</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أبی سعید الأصبهانی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زِیارَةِ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بَخٍ،مَن زارَ الحُسَینَ عارِفاً بِحَقِّهِ،مُتَوَلِّیاً لِأَمرِهِ،مُتَبَرِّئاً مِن عَدُوِّهِ،فَلَهُ حَجَّةٌ وعُمرَةٌ وحَجَّةٌ وعُمرَةٌ وحَجَّةٌ وعُمرَةٌ،مَبرورَةٌ مُتَقَبَّلَةٌ</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مثنّی الحنّاط عن أبی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الحُسَینَ علیه السّلام عارِفاً بِحَقِّهِ، غَفَرَ اللّهُ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80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محمّد بن أبی جریر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یَقولُ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الحُسَینَ بنَ عَلِیٍّ علیه السّلام عارِفاً بِحَقِّهِ،کانَ مِن مُحَدِّثِی اللّهِ فَوقَ عَرشِهِ،ثُمَّ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Style w:val="FootnoteAnchor"/>
          <w:rtl w:val="true"/>
        </w:rPr>
        <w:footnoteReference w:id="810"/>
      </w:r>
      <w:bookmarkStart w:id="770" w:name="pg14251_152896"/>
    </w:p>
    <w:p>
      <w:pPr>
        <w:pStyle w:val="Heading6"/>
        <w:numPr>
          <w:ilvl w:val="5"/>
          <w:numId w:val="1"/>
        </w:numPr>
        <w:rPr/>
      </w:pPr>
      <w:bookmarkStart w:id="771" w:name="__RefHeading___Toc97172_1588784861"/>
      <w:bookmarkStart w:id="772" w:name="_Toc275"/>
      <w:bookmarkEnd w:id="770"/>
      <w:bookmarkEnd w:id="771"/>
      <w:r>
        <w:rPr>
          <w:rtl w:val="true"/>
        </w:rPr>
        <w:t>ب</w:t>
      </w:r>
      <w:r>
        <w:rPr>
          <w:rtl w:val="true"/>
        </w:rPr>
        <w:t>-</w:t>
      </w:r>
      <w:r>
        <w:rPr>
          <w:rtl w:val="true"/>
        </w:rPr>
        <w:t>الإِخلاصُ‌</w:t>
      </w:r>
      <w:bookmarkEnd w:id="772"/>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صفوان بن مهران الجمّال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وهُوَ یُریدُ اللّهَ عز و جل،شَیَّعَهُ جَبرَئیلُ ومیکائیلُ وإسرافیلُ حَتّی یَرِدَ إلی مَنزِلِهِ</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حذیفة بن منصور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للّهِ‌ِ وفِی اللّهِ،أعتَقَهُ اللّهُ مِنَ النّارِ وآمَنَهُ یَومَ الفَزَعِ الأَکبَرِ،ولَم یَسأَلِ اللّهَ تَعالی حاجَةً مِن حَوائِجِ الدُّنیا وَالآخِرَةِ إلّاأعطاهُ</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أبی عبداللّه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الحُسَینَ بنَ عَلِیٍّ علیه السّلام فِی النِّصفِ مِن شَعبانَ یُریدُ بِهِ اللّهَ عز و جل وما عِندَهُ لا عِندَ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فی تِلکَ اللَّیلَةِ ذُنوبَهُ ولَو أنَّها بِعَدَدِ شَعرِ مِعزی کَلبٍ</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ثُمَّ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عز و جل لَهُ الذُّنوبَ کُلَّها؟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أتَستَکثِرُ لِزائِرِ الحُسَینِ علیه السّلام هذا؟کَیفَ لا یَغفِرُها وهُوَ فی حَدِّ مَن زارَ اللّهَ عز و جل فی عَرشِهِ</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بن الحسین الخزّاز عن هارون بن خارجة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أتی قَبرَ الحُسَینِ زائِراً لَهُ عارِفاً بِحَقِّهِ،یُریدُ بِهِ وَجهَ اللّهِ تَعالی وَالدّارَ الآخِرَةَ؟ </w:t>
      </w:r>
      <w:bookmarkStart w:id="773" w:name="pg14251_152897"/>
    </w:p>
    <w:p>
      <w:pPr>
        <w:pStyle w:val="BookText"/>
        <w:rPr/>
      </w:pPr>
      <w:bookmarkEnd w:id="773"/>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زائِراً لَهُ عارِفاً بِحَقِّهِ،یُریدُ بِهِ وَجهَ اللّهِ وَالدّارَ الآخِرَةَ،غَفَرَ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أحلِف لَکَ؟ألَم أحلِف لَکَ؟ألَم أحلِف لَکَ؟ </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عبداللّه بن 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وقَد أتاهُ قَومٌ مِن أهلِ خُراسانَ، فَسَأَلوهُ عَن إتیانِ قَبرِ الحُسَینِ علیه السّلام وما فیهِ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جَدّی أنَّهُ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زارَهُ یُریدُ بِهِ وَجهَ اللّهِ،أخرَجَهُ اللّهُ مِن ذُنوبِهِ کَمَولودٍ وَلَدَتهُ امُّهُ،وشَیَّعَتهُ المَلائِکَةُ فی مَسیرِهِ فَرَفرَفَت عَلی رَأسِهِ،قَد صَفّوا بِأَجنِحَتِهِم عَلَیهِ حَتّی یَرجِعَ إلی أهلِهِ،وسَأَلَتِ المَلائِکَةُ المَغفِرَةَ لَهُ مِن رَبِّهِ، وغَشِیَتهُ الرَّحمَةُ مِن أعنانِ </w:t>
      </w:r>
      <w:r>
        <w:rPr>
          <w:rStyle w:val="FootnoteAnchor"/>
          <w:rtl w:val="true"/>
        </w:rPr>
        <w:footnoteReference w:id="816"/>
      </w:r>
      <w:r>
        <w:rPr>
          <w:rFonts w:ascii="Amiri" w:hAnsi="Amiri" w:eastAsia="Amiri" w:cs="Amiri"/>
          <w:color w:val="111111"/>
          <w:sz w:val="28"/>
          <w:sz w:val="28"/>
          <w:szCs w:val="28"/>
          <w:rtl w:val="true"/>
          <w:lang w:bidi="ar-SA"/>
        </w:rPr>
        <w:t>السَّماءِ،ونادَتهُ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 وطابَ مَن زُرتَ، وحُفِظَ فی أهلِهِ</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3265</w:t>
      </w:r>
      <w:r>
        <w:rPr>
          <w:rFonts w:eastAsia="IRNazanin" w:cs="IRNazanin"/>
          <w:color w:val="111111"/>
          <w:sz w:val="28"/>
          <w:szCs w:val="28"/>
          <w:rtl w:val="true"/>
          <w:lang w:bidi="fa-IR"/>
        </w:rPr>
        <w:t>.</w:t>
      </w:r>
    </w:p>
    <w:p>
      <w:pPr>
        <w:pStyle w:val="Heading6"/>
        <w:numPr>
          <w:ilvl w:val="5"/>
          <w:numId w:val="1"/>
        </w:numPr>
        <w:rPr/>
      </w:pPr>
      <w:bookmarkStart w:id="774" w:name="__RefHeading___Toc97174_1588784861"/>
      <w:bookmarkStart w:id="775" w:name="_Toc276"/>
      <w:bookmarkEnd w:id="774"/>
      <w:r>
        <w:rPr>
          <w:rtl w:val="true"/>
        </w:rPr>
        <w:t>ج</w:t>
      </w:r>
      <w:r>
        <w:rPr>
          <w:rtl w:val="true"/>
        </w:rPr>
        <w:t>-</w:t>
      </w:r>
      <w:r>
        <w:rPr>
          <w:rtl w:val="true"/>
        </w:rPr>
        <w:t>حضورُ القَلبِ وَالخُشوعُ‌</w:t>
      </w:r>
      <w:bookmarkEnd w:id="775"/>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صفوان بن مهران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کَیفِیَّةِ زِیارَةِ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 خاشِعاً قَلبُکَ،باکِیَةً عَینُکَ،وأکثِر مِنَ التَّکبیرِ وَالتَّهلیلِ،وَالثَّناءِ عَلَی اللّهِ عز و جل،وَالصَّلاةِ عَلَی النَّبِیِّ صلّی اللّه علیه و آله وَالصَّلاةِ عَلَی الحُسَینِ علیه السّلام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خَشَعَ قَلبُکَ ودَمَعَت عَیناکَ،فَهُوَ عَلامَةُ الإِذنِ</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 عن صفوان بن مهران الجمّال عن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زِیارَةَ‌الحُسَینِ بنِ عَلِیٍّ صَلَواتُ اللّهِ عَلَیهِ،فَصُم قَبلَ ذلِکَ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ادخُلِ </w:t>
      </w:r>
      <w:bookmarkStart w:id="776" w:name="pg14251_152898"/>
    </w:p>
    <w:p>
      <w:pPr>
        <w:pStyle w:val="BookText"/>
        <w:rPr/>
      </w:pPr>
      <w:bookmarkEnd w:id="776"/>
      <w:r>
        <w:rPr>
          <w:rFonts w:ascii="Amiri" w:hAnsi="Amiri" w:eastAsia="Amiri" w:cs="Amiri"/>
          <w:color w:val="111111"/>
          <w:sz w:val="28"/>
          <w:sz w:val="28"/>
          <w:szCs w:val="28"/>
          <w:rtl w:val="true"/>
          <w:lang w:bidi="ar-SA"/>
        </w:rPr>
        <w:t>الحائِرَ،وقُم بِحِذائِهِ بِخُشوعٍ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 عِندَ القَبرِ،وقُم عِندَ الرَّأسِ خاشِعاً قَلبُکَ</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تمام الحدیث فی 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p>
    <w:p>
      <w:pPr>
        <w:pStyle w:val="Heading6"/>
        <w:numPr>
          <w:ilvl w:val="5"/>
          <w:numId w:val="1"/>
        </w:numPr>
        <w:rPr/>
      </w:pPr>
      <w:bookmarkStart w:id="777" w:name="__RefHeading___Toc97176_1588784861"/>
      <w:bookmarkStart w:id="778" w:name="_Toc277"/>
      <w:bookmarkEnd w:id="777"/>
      <w:r>
        <w:rPr>
          <w:rtl w:val="true"/>
        </w:rPr>
        <w:t>د</w:t>
      </w:r>
      <w:r>
        <w:rPr>
          <w:rtl w:val="true"/>
        </w:rPr>
        <w:t>-</w:t>
      </w:r>
      <w:r>
        <w:rPr>
          <w:rtl w:val="true"/>
        </w:rPr>
        <w:t>الشَّوقُ‌</w:t>
      </w:r>
      <w:bookmarkEnd w:id="778"/>
    </w:p>
    <w:p>
      <w:p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اسامة زید الشحّام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علیه السّلام تَشَوُّقاً إلَیهِ،کَتَبَهُ اللّهُ مِنَ الآمِنینَ یَومَ القِیامَةِ،واُعطِیَ کِتابَهُ بِیَمینِهِ، وکانَ تَحتَ لِواءِ الحُسَینِ علیه السّلام حَتّی یَدخُلَ الجَنَّةَ،فَیُسکِنُهُ فی دَرَجَتِهِ،إنَّ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أتی قَبرَ الحُسَینِ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شَوقاً إلَیهِ کانَ مِن عِبادِ اللّهِ المُکرَمینَ،وکانَ تَحتَ لِواءِ الحُسَینِ بنِ عَلِیٍّ علیهما السّلام حَتّی یُدخِلَهُمَا اللّهُ الجَنَّةَ</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أو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یَکونَ مَسکَنُهُ الجَنَّةَ ومَأواهُ الجَنَّةَ فَلا یَدَع زِیارَةَ المَظلومِ،قُلتُ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صاحِبُ کَربَلاءَ،مَن أتاهُ شَوقاً إلَیهِ،وحُبّاً لِرَسولِ اللّهِ صلّی اللّه علیه و آله، وحُبّاً لِفاطِمَةَ علیها السّلام،وحُبّاً لِأَمیرِ المُؤمِنینَ علیه السّلام،أقعَدَهُ اللّهُ عَلی مَوائِدِ الجَنَّةِ،یَأکُلُ مَعَهُم وَالنّاسُ فِی الحِسابِ</w:t>
      </w:r>
      <w:r>
        <w:rPr>
          <w:rFonts w:eastAsia="Amiri" w:cs="Amiri" w:ascii="Amiri" w:hAnsi="Amiri"/>
          <w:color w:val="111111"/>
          <w:sz w:val="28"/>
          <w:szCs w:val="28"/>
          <w:rtl w:val="true"/>
          <w:lang w:bidi="ar-SA"/>
        </w:rPr>
        <w:t xml:space="preserve">. </w:t>
      </w:r>
      <w:r>
        <w:rPr>
          <w:rStyle w:val="FootnoteAnchor"/>
          <w:rtl w:val="true"/>
        </w:rPr>
        <w:footnoteReference w:id="82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زِیارَةِ الحُسَینِ علیه السّلام مِنَ الفَضلِ لَماتوا شَوقاً،وتَقَطَّعَت أنفُسُهُم عَلَیهِ حَسَراتٍ</w:t>
      </w:r>
      <w:r>
        <w:rPr>
          <w:rFonts w:eastAsia="Amiri" w:cs="Amiri" w:ascii="Amiri" w:hAnsi="Amiri"/>
          <w:color w:val="111111"/>
          <w:sz w:val="28"/>
          <w:szCs w:val="28"/>
          <w:rtl w:val="true"/>
          <w:lang w:bidi="ar-SA"/>
        </w:rPr>
        <w:t xml:space="preserve">. </w:t>
      </w:r>
      <w:bookmarkStart w:id="779" w:name="pg14251_152899"/>
    </w:p>
    <w:p>
      <w:pPr>
        <w:pStyle w:val="BookText"/>
        <w:rPr/>
      </w:pPr>
      <w:bookmarkEnd w:id="77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تَشَوُّقاً کَتَبَ اللّهُ لَهُ ألفَ حَجَّةٍ مُتَقَبَّلَةٍ،وألفَ عُمرَةٍ مَبرورَةٍ،وأجرَ ألفِ شَهیدٍ مِن شُهَداءِ بَدرٍ،وأجرَ ألفِ صائِمٍ،وثَوابَ ألفِ صَدَقَةٍ مَقبولَةٍ،وثَوابَ ألفِ نَسَمَةٍ اریدَ بِها وَجهُ اللّهِ،ولَم یَزَل مَحفوظاً سَنَتَهُ مِن کُلِّ آفَةٍ أهوَنُهَا الشَّیطانُ،ووُکِّلَ بِهِ مَلَکٌ کَریمٌ یَحفَظُهُ مِن بَینِ یَدَیهِ ومنِ خَلفِهِ،وعَن یَمینِهِ وعَن شِمالِهِ،ومِن فَوقِ رَأسِهِ ومِن تَحتِ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سَنَتَهُ حَضَرَتهُ مَلائِکَةُ الرَّحمَةِ،یَحضُرونَ غُسلَهُ وأکفانَهُ وَالاِستِغفارَ لَهُ، ویُشَیِّعونَهُ إلی قَبرِهِ بِالاِستِغفارِ لَهُ،ویُفسَحُ لَهُ فی قَبرِهِ مَدَّ بَصَرِهِ،ویُؤمِنُهُ اللّهُ مِن ضَغطَةِ القَبِر،ومِن مُنکَرٍ ونَکیرٍ أن یُرَوِّعانِهِ،ویُفتَحُ لَهُ بابٌ إلَی الجَنَّةِ،ویُعطی کِتابَهُ بِیَمینِهِ،ویُعطی لَهُ یَومَ القِیامَةِ نوراً یُضیءُ لِنورِهِ ما بَینَ المَشرِقِ وَالمَغرِبِ،ویُنادی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زُوّارِ الحُسَینِ شَوقاً إلَیهِ،فَلا یَبقی أحَدٌ یَومَ القِیامَةِ إلّاتَمَنّی یَومَئِذٍ أنَّهُ کانَ مِن زُوّارِ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مرافقة أهل البیت علیهم السّلام </w:t>
      </w:r>
      <w:r>
        <w:rPr>
          <w:rFonts w:eastAsia="IRNazanin" w:cs="IRNazanin"/>
          <w:color w:val="111111"/>
          <w:sz w:val="28"/>
          <w:szCs w:val="28"/>
          <w:rtl w:val="true"/>
          <w:lang w:bidi="fa-IR"/>
        </w:rPr>
        <w:t>).</w:t>
      </w:r>
    </w:p>
    <w:p>
      <w:pPr>
        <w:pStyle w:val="Heading6"/>
        <w:numPr>
          <w:ilvl w:val="5"/>
          <w:numId w:val="1"/>
        </w:numPr>
        <w:rPr/>
      </w:pPr>
      <w:bookmarkStart w:id="780" w:name="__RefHeading___Toc97178_1588784861"/>
      <w:bookmarkStart w:id="781" w:name="_Toc278"/>
      <w:bookmarkEnd w:id="780"/>
      <w:r>
        <w:rPr>
          <w:rtl w:val="true"/>
        </w:rPr>
        <w:t>ه</w:t>
      </w:r>
      <w:r>
        <w:rPr>
          <w:rtl w:val="true"/>
        </w:rPr>
        <w:t>-</w:t>
      </w:r>
      <w:r>
        <w:rPr>
          <w:rtl w:val="true"/>
        </w:rPr>
        <w:t>الحُزنُ‌</w:t>
      </w:r>
      <w:bookmarkEnd w:id="78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کرام بن عمرو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أنتَ قَبرَ الحُسَینِ علیه السّلام فَزُرهُ وأنتَ کَئیبٌ حَزینٌ شَعِثٌ </w:t>
      </w:r>
      <w:r>
        <w:rPr>
          <w:rStyle w:val="FootnoteAnchor"/>
          <w:rtl w:val="true"/>
        </w:rPr>
        <w:footnoteReference w:id="824"/>
      </w:r>
      <w:r>
        <w:rPr>
          <w:rFonts w:ascii="Amiri" w:hAnsi="Amiri" w:eastAsia="Amiri" w:cs="Amiri"/>
          <w:color w:val="111111"/>
          <w:sz w:val="28"/>
          <w:sz w:val="28"/>
          <w:szCs w:val="28"/>
          <w:rtl w:val="true"/>
          <w:lang w:bidi="ar-SA"/>
        </w:rPr>
        <w:t xml:space="preserve">مُغبَرٌّ </w:t>
      </w:r>
      <w:r>
        <w:rPr>
          <w:rStyle w:val="FootnoteAnchor"/>
          <w:rtl w:val="true"/>
        </w:rPr>
        <w:footnoteReference w:id="825"/>
      </w:r>
      <w:r>
        <w:rPr>
          <w:rFonts w:ascii="Amiri" w:hAnsi="Amiri" w:eastAsia="Amiri" w:cs="Amiri"/>
          <w:color w:val="111111"/>
          <w:sz w:val="28"/>
          <w:sz w:val="28"/>
          <w:szCs w:val="28"/>
          <w:rtl w:val="true"/>
          <w:lang w:bidi="ar-SA"/>
        </w:rPr>
        <w:t xml:space="preserve">،فَإِنَّ الحُسَینَ علیه السّلام قُتِلَ وهُوَ کَئیبٌ </w:t>
      </w:r>
      <w:bookmarkStart w:id="782" w:name="pg14251_152900"/>
    </w:p>
    <w:p>
      <w:pPr>
        <w:pStyle w:val="BookText"/>
        <w:rPr/>
      </w:pPr>
      <w:bookmarkEnd w:id="782"/>
      <w:r>
        <w:rPr>
          <w:rFonts w:ascii="Amiri" w:hAnsi="Amiri" w:eastAsia="Amiri" w:cs="Amiri"/>
          <w:color w:val="111111"/>
          <w:sz w:val="28"/>
          <w:sz w:val="28"/>
          <w:szCs w:val="28"/>
          <w:rtl w:val="true"/>
          <w:lang w:bidi="ar-SA"/>
        </w:rPr>
        <w:t>حَزینٌ،شَعِثٌ مُغبَرٌّ،جائِعٌ عَطشانٌ</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علیّ بن الحکم عن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زِیارَةَ الحُسَینِ علیه السّلام فَزُرهُ وأنتَ حَزینٌ مَکروبٌ </w:t>
      </w:r>
      <w:r>
        <w:rPr>
          <w:rStyle w:val="FootnoteAnchor"/>
          <w:rtl w:val="true"/>
        </w:rPr>
        <w:footnoteReference w:id="827"/>
      </w:r>
      <w:r>
        <w:rPr>
          <w:rFonts w:ascii="Amiri" w:hAnsi="Amiri" w:eastAsia="Amiri" w:cs="Amiri"/>
          <w:color w:val="111111"/>
          <w:sz w:val="28"/>
          <w:sz w:val="28"/>
          <w:szCs w:val="28"/>
          <w:rtl w:val="true"/>
          <w:lang w:bidi="ar-SA"/>
        </w:rPr>
        <w:t>،شَعِثٌ مُغبَرٌّ،جائِعٌ عَطشانٌ،وسَلهُ الحَوائِجَ،وَانصَرِف عَنهُ ولا تَتَّخِذهُ وَطَناً</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علیّ بن الحکم یرفعه الی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أبا عَبدِ اللّهِ علیه السّلام فَزُرهُ وأنتَ حَزینٌ مَکروبٌ،شَعِثٌ مُغبَرٌّ،جائِعٌ عَطشانٌ؛فَإِنَّ الحُسَینَ علیه السّلام قُتِلَ حَزیناً مَکروباً،شَعِثاً مُغبَرّاً،جائِعاً عَطشاناً،وَاسأَلهُ الحَوائِجَ،وَانصَرِف عَنهُ ولا تَتَّخِذهُ وَطَناً</w:t>
      </w:r>
      <w:r>
        <w:rPr>
          <w:rFonts w:eastAsia="Amiri" w:cs="Amiri" w:ascii="Amiri" w:hAnsi="Amiri"/>
          <w:color w:val="111111"/>
          <w:sz w:val="28"/>
          <w:szCs w:val="28"/>
          <w:rtl w:val="true"/>
          <w:lang w:bidi="ar-SA"/>
        </w:rPr>
        <w:t xml:space="preserve">. </w:t>
      </w:r>
      <w:r>
        <w:rPr>
          <w:rStyle w:val="FootnoteAnchor"/>
          <w:rtl w:val="true"/>
        </w:rPr>
        <w:footnoteReference w:id="829"/>
      </w:r>
    </w:p>
    <w:p>
      <w:pPr>
        <w:pStyle w:val="Heading5"/>
        <w:numPr>
          <w:ilvl w:val="4"/>
          <w:numId w:val="1"/>
        </w:numPr>
        <w:rPr/>
      </w:pPr>
      <w:bookmarkStart w:id="783" w:name="__RefHeading___Toc97180_1588784861"/>
      <w:bookmarkStart w:id="784" w:name="_Toc279"/>
      <w:bookmarkEnd w:id="783"/>
      <w:r>
        <w:rPr/>
        <w:t>2/7</w:t>
      </w:r>
      <w:r>
        <w:rPr>
          <w:rtl w:val="true"/>
        </w:rPr>
        <w:t xml:space="preserve"> </w:t>
      </w:r>
      <w:r>
        <w:rPr>
          <w:rtl w:val="true"/>
        </w:rPr>
        <w:t>الآدابُ الظّاهِرِیَّةُ‌</w:t>
      </w:r>
      <w:bookmarkEnd w:id="784"/>
    </w:p>
    <w:p>
      <w:pPr>
        <w:pStyle w:val="Heading6"/>
        <w:numPr>
          <w:ilvl w:val="5"/>
          <w:numId w:val="1"/>
        </w:numPr>
        <w:rPr/>
      </w:pPr>
      <w:bookmarkStart w:id="785" w:name="__RefHeading___Toc97182_1588784861"/>
      <w:bookmarkStart w:id="786" w:name="_Toc280"/>
      <w:bookmarkEnd w:id="785"/>
      <w:r>
        <w:rPr>
          <w:rtl w:val="true"/>
        </w:rPr>
        <w:t>أ</w:t>
      </w:r>
      <w:r>
        <w:rPr>
          <w:rtl w:val="true"/>
        </w:rPr>
        <w:t>-</w:t>
      </w:r>
      <w:r>
        <w:rPr>
          <w:rtl w:val="true"/>
        </w:rPr>
        <w:t>الغُسلُ‌</w:t>
      </w:r>
      <w:bookmarkEnd w:id="78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النخّاس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خَرَجَ إلی قَبرِ الحُسَینِ علیه السّلام عارِفاً بِحَقِّهِ غَیرَ مُستَکبِرٍ،وبَلَغَ الفُراتَ،ووَقَعَ فِی الماءِ وخَرَجَ مِنَ الماءِ،کانَ مِثلَ الَّذی یَخرُجُ مِنَ الذُّنوبِ</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یونس الکناسیّ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قَبرَ الحُسَینِ علیه السّلام،فَائتِ الفُراتَ وَاغتَسِل بِحِیالِ </w:t>
      </w:r>
      <w:r>
        <w:rPr>
          <w:rStyle w:val="FootnoteAnchor"/>
          <w:rtl w:val="true"/>
        </w:rPr>
        <w:footnoteReference w:id="8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حِیالُه وبِحیالِه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بإزائه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بشیر الدهّان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الحُسَینَ بنَ عَلِیٍّ علیه السّلام فَتَوَضَّأَ وَاغتَسَلَ فِی الفُراتِ،لَم یَرفَع قَدَماً ولَم یَضَع قَدَماً إلّاکَتَبَ اللّهُ لَهُ حَجَّةً وعُمرَةً</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الحسین بن سعید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سُئِلَ عَنِ الزّائِرِ لِقَبرِ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فِی الفُراتِ ثُمَّ مَشی إلی قَبرِ الحُسَینِ علیه السّلام،کانَ لَهُ بِکُلِّ قَدَمٍ یَرفَعُها ویَضَعُها حَجَّةٌ مُتَقَبَّلَةٌ بِمَناسِکِها</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الحرث بن المغیرة عن أبی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مَلائِکَةً مُوَکَّلینَ بِقَبرِ الحُسَینِ علیه السّلام،فَإِذا هَمَّ الرَّجُلُ بِزِیارَتِهِ فَاغتَسَلَ،ناداهُ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وَفدَ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بِمُرافَقَتی فِی الجَنَّةِ،وناداهُ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ضامِنٌ لِقَضاءِ حَوائِجِکُم ودَفعِ البَلاءِ عَنکُم فِی الدُّنیا وَالآخِرَةِ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اکتَنَفَهُمُ النَّبِیُّ صلّی اللّه علیه و آله وعَلِیٌّ علیه السّلام عَن أیمانِهِم وعَن شَمائِلِهِم حَتّی یَنصَرِفوا إلی أهالیهِم</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لِمَنِ اغتَسَلَ مِن ماءِ الفُراتِ ثُمَّ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مِن ماءِ الفُراتِ وهُوَ یُریدُهُ،تَساقَطَت عَنهُ خَطایاهُ کَیَومَ وَلَدَتهُ امُّهُ</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الزِّبرِقانِ الطَّبَرِیُّ بِإِسنادٍ لَهُ یَرفَعُهُ إلَی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أتَینا قَبرَ الحُسَینِ علیه السّلام،فَیَصعُبُ عَلَینَا الغُسلُ لِلزِّیارَةِ مِنَ البَردِ أو غَیرِهِ؟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فِی الفُراتِ وزارَ الحُسَینَ علیه السّلام کُتِبَ لَهُ مِنَ الفَضلِ ما لا یُحصی،فَمَتی ما رَجَعَ إلَی المَوضِعِ الَّذِی اغتَسَلَ فیهِ وتَوَضَّأَ،وزارَ الحُسَینَ علیه السّلام کُتِبَ لَهُ ذلِکَ الثَّوابُ</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إبراهیم بن محمّد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یَقولُ فی غُسلِ الزِّیارَةِ،إذا فَرَغَ مِنَ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لی نوراً وطَهوراً،وحِرزاً وکافِیاً مِن کُلِّ داءٍ وسَقَمٍ، ومِن کُلِّ آفَةٍ وعاهَةٍ،وطَهِّر بِهِ قَلبی وجَوارِحی،وعِظامی ولَحمی ودَمی،وشَعری وبَشَری،ومُخّی وعَصَبی،وما أقَلَّتِ الأَرضُ مِنّی،وَاجعَلهُ لی شاهِداً یَومَ القِیامَةِ، یَومَ حاجَتی وفَقری وفاقَتی</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علیّ بن جعفر الهمانی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مُحَمَّدٍ العَسکَرِیَّ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بَیتِهِ یُریدُ زِیارَةَ الحُسَینِ علیه السّلام،فَصارَ إلَی الفُراتِ فَاغتَسَلَ مِنهُ، </w:t>
      </w:r>
      <w:bookmarkStart w:id="787" w:name="pg14251_152903"/>
    </w:p>
    <w:p>
      <w:pPr>
        <w:pStyle w:val="BookText"/>
        <w:rPr/>
      </w:pPr>
      <w:bookmarkEnd w:id="787"/>
      <w:r>
        <w:rPr>
          <w:rFonts w:ascii="Amiri" w:hAnsi="Amiri" w:eastAsia="Amiri" w:cs="Amiri"/>
          <w:color w:val="111111"/>
          <w:sz w:val="28"/>
          <w:sz w:val="28"/>
          <w:szCs w:val="28"/>
          <w:rtl w:val="true"/>
          <w:lang w:bidi="ar-SA"/>
        </w:rPr>
        <w:t>کُتِبَ مِنَ المُفلِحینَ</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یونس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مِنهُ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أصَبتَ غُسلاً فَاغتَسِل،وإلّا فَتَوَضَّأ ثُمَّ ائتِهِ</w:t>
      </w:r>
      <w:r>
        <w:rPr>
          <w:rFonts w:eastAsia="Amiri" w:cs="Amiri" w:ascii="Amiri" w:hAnsi="Amiri"/>
          <w:color w:val="111111"/>
          <w:sz w:val="28"/>
          <w:szCs w:val="28"/>
          <w:rtl w:val="true"/>
          <w:lang w:bidi="ar-SA"/>
        </w:rPr>
        <w:t xml:space="preserve">. </w:t>
      </w:r>
      <w:r>
        <w:rPr>
          <w:rStyle w:val="FootnoteAnchor"/>
          <w:rtl w:val="true"/>
        </w:rPr>
        <w:footnoteReference w:id="839"/>
      </w:r>
    </w:p>
    <w:p>
      <w:pPr>
        <w:pStyle w:val="Heading6"/>
        <w:numPr>
          <w:ilvl w:val="5"/>
          <w:numId w:val="1"/>
        </w:numPr>
        <w:rPr/>
      </w:pPr>
      <w:bookmarkStart w:id="788" w:name="__RefHeading___Toc97184_1588784861"/>
      <w:bookmarkStart w:id="789" w:name="_Toc281"/>
      <w:bookmarkEnd w:id="788"/>
      <w:r>
        <w:rPr>
          <w:rtl w:val="true"/>
        </w:rPr>
        <w:t>ب</w:t>
      </w:r>
      <w:r>
        <w:rPr>
          <w:rtl w:val="true"/>
        </w:rPr>
        <w:t>-</w:t>
      </w:r>
      <w:r>
        <w:rPr>
          <w:rtl w:val="true"/>
        </w:rPr>
        <w:t>لُبسُ أنظَفِ الثِّیابِ‌</w:t>
      </w:r>
      <w:bookmarkEnd w:id="789"/>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 عن صفوان بن مهران الجمّال عن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 الحُسَینِ بنِ عَلِیٍّ صَلَواتُ اللّهِ عَلَیهِ،فَصُم قَبلَ ذلِکَ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غُسلِکَ،فَالبَس ثَوبَینِ طاهِرَینِ أو ثَوباً،وصَلِّ رَکعَتَینِ نَدباً خارِجَ المَشرَعَةِ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إلَی الفُراتِ،فَاغتَسِل وَالبَس أنظَفَ ثَوبٍ تَقدِرُ عَلَیهِ،ثُمَّ صِر إلَی القَبرِ حافِیاً،وعَلَیکَ السَّکینَةُ وَالوَقارُ</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عاشورا بروایة 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 من بعید بروایة مصباح المتهجّد</w:t>
      </w:r>
      <w:r>
        <w:rPr>
          <w:rFonts w:eastAsia="IRNazanin" w:cs="IRNazanin"/>
          <w:color w:val="111111"/>
          <w:sz w:val="28"/>
          <w:szCs w:val="28"/>
          <w:rtl w:val="true"/>
          <w:lang w:bidi="fa-IR"/>
        </w:rPr>
        <w:t>).</w:t>
      </w:r>
    </w:p>
    <w:p>
      <w:pPr>
        <w:pStyle w:val="Heading6"/>
        <w:numPr>
          <w:ilvl w:val="5"/>
          <w:numId w:val="1"/>
        </w:numPr>
        <w:rPr/>
      </w:pPr>
      <w:bookmarkStart w:id="790" w:name="__RefHeading___Toc97186_1588784861"/>
      <w:bookmarkStart w:id="791" w:name="_Toc282"/>
      <w:bookmarkEnd w:id="790"/>
      <w:r>
        <w:rPr>
          <w:rtl w:val="true"/>
        </w:rPr>
        <w:t>ج</w:t>
      </w:r>
      <w:r>
        <w:rPr>
          <w:rtl w:val="true"/>
        </w:rPr>
        <w:t>-</w:t>
      </w:r>
      <w:r>
        <w:rPr>
          <w:rtl w:val="true"/>
        </w:rPr>
        <w:t>اِجتِنابُ الطِّیبِ وَالدُّهنِ وَالاِکتِحالِ وَالمزاحِ وَالخُصومَةِ‌</w:t>
      </w:r>
      <w:bookmarkEnd w:id="79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کَیفِیَّةِ زِیارَةِ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أرَدتَ المَشیَ إلَیهِ فَاغتَسِل،ولا تَطَیَّب ولا تَدَّهِن ولا تَکتَحِل </w:t>
      </w:r>
      <w:bookmarkStart w:id="792" w:name="pg14251_152904"/>
    </w:p>
    <w:p>
      <w:pPr>
        <w:pStyle w:val="BookText"/>
        <w:rPr/>
      </w:pPr>
      <w:bookmarkEnd w:id="792"/>
      <w:r>
        <w:rPr>
          <w:rFonts w:ascii="Amiri" w:hAnsi="Amiri" w:eastAsia="Amiri" w:cs="Amiri"/>
          <w:color w:val="111111"/>
          <w:sz w:val="28"/>
          <w:sz w:val="28"/>
          <w:szCs w:val="28"/>
          <w:rtl w:val="true"/>
          <w:lang w:bidi="ar-SA"/>
        </w:rPr>
        <w:t>حَتّی تَأتِیَ القَبرَ</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تمام الحدیث فی 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حمزة الثمالی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کَیفِیَّةِ زِیارَةِ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تَدَّهِن ولا تَکتَحِل حَتّی تَأتِیَ الفُراتَ،وأقِلَّ مِنَ الکَلامِ وَالمِزاحِ،وأکثِر مِن ذِکرِ اللّهِ تَعالی،وإیّاکَ وَالمِزاحَ وَالخُصومَةَ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Heading6"/>
        <w:numPr>
          <w:ilvl w:val="5"/>
          <w:numId w:val="1"/>
        </w:numPr>
        <w:rPr/>
      </w:pPr>
      <w:bookmarkStart w:id="793" w:name="__RefHeading___Toc97188_1588784861"/>
      <w:bookmarkStart w:id="794" w:name="_Toc283"/>
      <w:bookmarkEnd w:id="793"/>
      <w:r>
        <w:rPr>
          <w:rtl w:val="true"/>
        </w:rPr>
        <w:t>د</w:t>
      </w:r>
      <w:r>
        <w:rPr>
          <w:rtl w:val="true"/>
        </w:rPr>
        <w:t>-</w:t>
      </w:r>
      <w:r>
        <w:rPr>
          <w:rtl w:val="true"/>
        </w:rPr>
        <w:t>الصَّمتُ‌</w:t>
      </w:r>
      <w:bookmarkEnd w:id="794"/>
    </w:p>
    <w:p>
      <w:p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عبدالملک بن مقرن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أبا عَبدِ اللّهِ علیه السّلام فَالزَمُوا الصَّمتَ إلّامِن خَیرٍ،وإنَّ مَلائِکَةَ اللَّیلِ وَالنَّهارِ مِنَ الحَفَظَةِ تَحضُرُ المَلائِکَةَ الَّذینَ بِالحائِرِ،فَتُصافِحُهُم فَلا یُجیبونَها مِن شِدَّةِ البُکاءِ،فَیَنتَظِرونَهُم حَتّی تَزولَ الشَّمسُ وحَتی یُنَوَّرَ الفَجرُ ثُمَّ یُکَلِّمونَهُم ویَسأَلونَهُم عَن أشیاءَ مِن أمرِ السَّماءِ،فَأَمّا ما بَینَ هذَینِ الوَقتَینِ فَإِنَّهُم لا یَنطِقونَ ولا یَفتُرونَ عَنِ البُکاءِ وَالدُّعاءِ،ولا یَشغَلونَهُم فی هذَینِ الوَقتَینِ عَن أصحابِهِم،فَإِنَّما شُغُلُهُم بِکُم إذا نَطَقتُم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الَّذی یَسأَلونَهُم عَنهُ؟وأیُّهُم یَسأَلُ صاحِبَهُ،الحَفَظَةُ أو أهلُ الحائِرِ؟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الحائِرِ یَسأَلونَ الحَفَظَةَ؛لِأَنَّ أهلَ الحائِرِ مِنَ المَلائِکَةِ لا یَبرَحونَ، وَالحَفَظَةُ تَنزِلُ وتَصعَدُ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تَری یَسأَلونَهُم عَنهُ؟ </w:t>
      </w:r>
      <w:bookmarkStart w:id="795" w:name="pg14251_152905"/>
    </w:p>
    <w:p>
      <w:pPr>
        <w:pStyle w:val="BookText"/>
        <w:rPr/>
      </w:pPr>
      <w:bookmarkEnd w:id="7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یَمُرّونَ إذا عَرَجوا بِإِسماعیلَ صاحِبِ الهَواءِ،فَرُبَّما وافَقُوا النَّبِیَّ صلّی اللّه علیه و آله وعِندَهُ فاطِمَةُ وَالحَسَنُ وَالحُسَینُ وَالأَئِمَّةُ مَن مَضی مِنهُم،فَیَسأَلونَهُم عَن أشیاءَ وعَمَّن حَضَرَ مِنکُمُ الحائِرَ،ویَقولونَ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بَشِّروهُم بِدُعائِکُم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نُبَشِّرُهُم وهُم لا یَسمَعونَ کَلامَنا؟</w:t>
      </w:r>
    </w:p>
    <w:p>
      <w:pPr>
        <w:pStyle w:val="BookText"/>
        <w:rPr/>
      </w:pPr>
      <w:r>
        <w:rPr>
          <w:rFonts w:ascii="Amiri" w:hAnsi="Amiri" w:eastAsia="Amiri" w:cs="Amiri"/>
          <w:color w:val="111111"/>
          <w:sz w:val="28"/>
          <w:sz w:val="28"/>
          <w:szCs w:val="28"/>
          <w:rtl w:val="true"/>
          <w:lang w:bidi="ar-SA"/>
        </w:rPr>
        <w:t>فَیَقولونَ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بارِکوا عَلَیهِم وَادعوا لَهُم عَنّا،فَهِیَ البِشارَةُ مِنّا،فَإِذَا انصَرَفوا فَحُفّوهُم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یَحفُّونهم بأجنحتهم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یطوفون بهم ویدورون حولهم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بِأَجنِحَتِکُم حَتّی یُحِسّوا مَکانَکُم،وإنّا نَستَودِعُهُمُ الَّذی لا تَضیعُ وَدائِعُهُ، ولَو یَعلَموا ما فی زِیارَتِهِ مِنَ الخَیرِ،ویَعلَمُ ذلِکَ النّاسُ،لَاقتَتَلوا عَلی زِیارَتِهِ بِالسُّیوفِ،ولَباعوا أموالَهُم فی إتیانِهِ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فاطِمَةَ علیها السّلام إذا نَظَرَت إلَیهِم ومَعَها ألفُ نَبِیٍّ وألفُ صِدّیقٍ وألفُ شَهیدٍ،ومِنَ الکَرُّوبِیّینَ </w:t>
      </w:r>
      <w:r>
        <w:rPr>
          <w:rStyle w:val="FootnoteAnchor"/>
          <w:rtl w:val="true"/>
        </w:rPr>
        <w:footnoteReference w:id="845"/>
      </w:r>
      <w:r>
        <w:rPr>
          <w:rFonts w:ascii="Amiri" w:hAnsi="Amiri" w:eastAsia="Amiri" w:cs="Amiri"/>
          <w:color w:val="111111"/>
          <w:sz w:val="28"/>
          <w:sz w:val="28"/>
          <w:szCs w:val="28"/>
          <w:rtl w:val="true"/>
          <w:lang w:bidi="ar-SA"/>
        </w:rPr>
        <w:t>ألفُ ألفٍ یُسعِدونَها عَلَی البُکاءِ،وإنَّها لَتَشهَقُ شَهقَةً فَلا یَبقی فِی السَّماواتِ مَلَکُ إلّابَکی رَحمَةً لِصَوتِها،وما تَسکُنُ حَتّی یَأتِیَهَا النَّبِیُّ صلّی اللّه علیه و آله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بُنَیَّةُ،قَد أبکَیتِ أهلَ السَّماواتِ،وشَغَلتِهِم عَنِ التَّسبیحِ وَالتَّقدیسِ،فَکُفّی حَتّی یُقَدِّسوا؛فَإِنَّ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لَتَنظُرُ إلی مَن حَضَرَ مِنکُم،فَتَسأَلُ اللّهَ لَهُم مِن کُلِّ خَیرٍ،ولا تَزهَدوا فی إتیانِهِ؛فَإِنَّ الخَیرَ فی إتیانِهِ أکثَرُ مِن أن یُحصی</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یزار به الإمام علیه السّلام وأنصاره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العاشرة</w:t>
      </w:r>
      <w:r>
        <w:rPr>
          <w:rFonts w:eastAsia="IRNazanin" w:cs="IRNazanin"/>
          <w:color w:val="111111"/>
          <w:sz w:val="28"/>
          <w:szCs w:val="28"/>
          <w:rtl w:val="true"/>
          <w:lang w:bidi="fa-IR"/>
        </w:rPr>
        <w:t>).</w:t>
      </w:r>
    </w:p>
    <w:p>
      <w:pPr>
        <w:pStyle w:val="Heading6"/>
        <w:numPr>
          <w:ilvl w:val="5"/>
          <w:numId w:val="1"/>
        </w:numPr>
        <w:rPr/>
      </w:pPr>
      <w:bookmarkStart w:id="796" w:name="__RefHeading___Toc97190_1588784861"/>
      <w:bookmarkStart w:id="797" w:name="_Toc284"/>
      <w:bookmarkEnd w:id="796"/>
      <w:r>
        <w:rPr>
          <w:rtl w:val="true"/>
        </w:rPr>
        <w:t>ه</w:t>
      </w:r>
      <w:r>
        <w:rPr>
          <w:rtl w:val="true"/>
        </w:rPr>
        <w:t>-</w:t>
      </w:r>
      <w:r>
        <w:rPr>
          <w:rtl w:val="true"/>
        </w:rPr>
        <w:t>تَقصیرُ الخُطی‌</w:t>
      </w:r>
      <w:bookmarkEnd w:id="79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صفوان بن مهران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بَیانِ کَیفِیَّةِ زِیارَةِ الإِمامِ </w:t>
      </w:r>
      <w:bookmarkStart w:id="798" w:name="pg14251_152906"/>
    </w:p>
    <w:p>
      <w:pPr>
        <w:pStyle w:val="BookText"/>
        <w:rPr/>
      </w:pPr>
      <w:bookmarkEnd w:id="798"/>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صَلاتِکَ فَتَوَجَّه نَحوَ الحائِرِ وعَلَیکَ السَّکینَةُ وَالوَقارُ، وقَصِّر خُطاکَ؛فَإِنَّ اللّهَ تَعالی یَکتُبُ لَکَ بِکُلِّ خُطوَةٍ حَجَّةً وعُمرَةً</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تمام الحدیث فی 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 الرضا علیه السّلام عن موسی بن عمران النخعی عن 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الزِّیارَةِ الجامِعَةِ الکَبیرَةِ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امشِ قَلیلاً وعَلَیکَ السَّکینَةُ وَالوَقارُ،وقارِب بَینَ خُطاکَ،ثُمَّ قِف وکَبِّرِ اللّهَ عَزَّ وجَلَّ ثَلاثینَ مَرَّةً</w:t>
      </w:r>
      <w:r>
        <w:rPr>
          <w:rFonts w:eastAsia="Amiri" w:cs="Amiri" w:ascii="Amiri" w:hAnsi="Amiri"/>
          <w:color w:val="111111"/>
          <w:sz w:val="28"/>
          <w:szCs w:val="28"/>
          <w:rtl w:val="true"/>
          <w:lang w:bidi="ar-SA"/>
        </w:rPr>
        <w:t xml:space="preserve">.... </w:t>
      </w:r>
      <w:r>
        <w:rPr>
          <w:rStyle w:val="FootnoteAnchor"/>
          <w:rtl w:val="true"/>
        </w:rPr>
        <w:footnoteReference w:id="848"/>
      </w:r>
    </w:p>
    <w:p>
      <w:pPr>
        <w:pStyle w:val="Heading6"/>
        <w:numPr>
          <w:ilvl w:val="5"/>
          <w:numId w:val="1"/>
        </w:numPr>
        <w:rPr/>
      </w:pPr>
      <w:bookmarkStart w:id="799" w:name="__RefHeading___Toc97192_1588784861"/>
      <w:bookmarkStart w:id="800" w:name="_Toc285"/>
      <w:bookmarkEnd w:id="799"/>
      <w:r>
        <w:rPr>
          <w:rtl w:val="true"/>
        </w:rPr>
        <w:t>و</w:t>
      </w:r>
      <w:r>
        <w:rPr>
          <w:rtl w:val="true"/>
        </w:rPr>
        <w:t>-</w:t>
      </w:r>
      <w:r>
        <w:rPr>
          <w:rtl w:val="true"/>
        </w:rPr>
        <w:t>السَّکینَةُ وَالوَقارُ</w:t>
      </w:r>
      <w:bookmarkEnd w:id="800"/>
    </w:p>
    <w:p>
      <w:p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یونس الکناسیّ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قَبرَ الحُسَینِ علیه السّلام، فَائتِ الفُراتَ وَاغتَسِل بِحِیالِ قَبرِهِ،وتَوَجَّه إلَیهِ وعَلَیکَ السَّکینَةُ وَالوَقارُ حَتّی تَدخُلَ إلَی القَبرِ</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إلَی الفُراتِ،فَاغتَسِل وَالبَس أنظَفَ ثَوبٍ تَقدِرُ عَلَیهِ،ثُمَّ صِر إلَی القَبرِ حافِیاً،وعَلَیکَ السَّکینَةُ وَالوَقارُ</w:t>
      </w:r>
      <w:r>
        <w:rPr>
          <w:rFonts w:eastAsia="Amiri" w:cs="Amiri" w:ascii="Amiri" w:hAnsi="Amiri"/>
          <w:color w:val="111111"/>
          <w:sz w:val="28"/>
          <w:szCs w:val="28"/>
          <w:rtl w:val="true"/>
          <w:lang w:bidi="ar-SA"/>
        </w:rPr>
        <w:t xml:space="preserve">.... </w:t>
      </w:r>
      <w:r>
        <w:rPr>
          <w:rStyle w:val="FootnoteAnchor"/>
          <w:rtl w:val="true"/>
        </w:rPr>
        <w:footnoteReference w:id="850"/>
      </w:r>
    </w:p>
    <w:p>
      <w:pPr>
        <w:pStyle w:val="Heading6"/>
        <w:numPr>
          <w:ilvl w:val="5"/>
          <w:numId w:val="1"/>
        </w:numPr>
        <w:rPr/>
      </w:pPr>
      <w:bookmarkStart w:id="801" w:name="__RefHeading___Toc97194_1588784861"/>
      <w:bookmarkStart w:id="802" w:name="_Toc286"/>
      <w:bookmarkEnd w:id="801"/>
      <w:r>
        <w:rPr>
          <w:rtl w:val="true"/>
        </w:rPr>
        <w:t>ز</w:t>
      </w:r>
      <w:r>
        <w:rPr>
          <w:rtl w:val="true"/>
        </w:rPr>
        <w:t>-</w:t>
      </w:r>
      <w:r>
        <w:rPr>
          <w:rtl w:val="true"/>
        </w:rPr>
        <w:t>الاِستِئذانُ‌</w:t>
      </w:r>
      <w:bookmarkEnd w:id="80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أملاها عَلَینَا الشَّریفُ الجَلیلُ العالِمُ أبُو المَکارِمِ حَمزَةُ بنُ عَلِیِّ 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فَلقِ </w:t>
      </w:r>
      <w:r>
        <w:rPr>
          <w:rStyle w:val="FootnoteAnchor"/>
          <w:rtl w:val="true"/>
        </w:rPr>
        <w:footnoteReference w:id="851"/>
      </w:r>
      <w:r>
        <w:rPr>
          <w:rFonts w:ascii="Amiri" w:hAnsi="Amiri" w:eastAsia="Amiri" w:cs="Amiri"/>
          <w:color w:val="111111"/>
          <w:sz w:val="28"/>
          <w:sz w:val="28"/>
          <w:szCs w:val="28"/>
          <w:rtl w:val="true"/>
          <w:lang w:bidi="ar-SA"/>
        </w:rPr>
        <w:t>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زِیارَةَ أحَدٍ مِنَ الأَئِمَّةِ علیهم السّلام فَقِف عَلی بابِهِ وقُل</w:t>
      </w:r>
      <w:r>
        <w:rPr>
          <w:rFonts w:eastAsia="Amiri" w:cs="Amiri" w:ascii="Amiri" w:hAnsi="Amiri"/>
          <w:color w:val="111111"/>
          <w:sz w:val="28"/>
          <w:szCs w:val="28"/>
          <w:rtl w:val="true"/>
          <w:lang w:bidi="ar-SA"/>
        </w:rPr>
        <w:t xml:space="preserve">: </w:t>
      </w:r>
      <w:bookmarkStart w:id="803" w:name="pg14251_152907"/>
    </w:p>
    <w:p>
      <w:pPr>
        <w:pStyle w:val="BookText"/>
        <w:rPr/>
      </w:pPr>
      <w:bookmarkEnd w:id="803"/>
      <w:r>
        <w:rPr>
          <w:rFonts w:ascii="Amiri" w:hAnsi="Amiri" w:eastAsia="Amiri" w:cs="Amiri"/>
          <w:color w:val="111111"/>
          <w:sz w:val="28"/>
          <w:sz w:val="28"/>
          <w:szCs w:val="28"/>
          <w:rtl w:val="true"/>
          <w:lang w:bidi="ar-SA"/>
        </w:rPr>
        <w:t>اللّهُمَّ إنّی قَد وَقَفتُ عَلی بابِ بَیتٍ مِن بُیوتِ نَبِیِّکَ وآلِ نَبِیِّکَ عَلَیهِ وعَلَیهِمُ السَّلامُ،وقَد مَنَعتَ الدُّخولَ إلی بُیوتِهِ إلّابِإِذنِ نَبِیِّکَ،فَقُلتَ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أعتَقِدُ حُرمَةَ نَبِیِّکَ فی غَیبَتِهِ،کَما أعتَقِدُ فی حَضرَتِهِ،وأعلَمُ أنَّ رُسُلَکَ وخُلَفاءَکَ أحیاءٌ عِندَکَ یُرزَقونَ،یَرَونَ مَکانی فی وَقتی هذا، ویَسمَعونَ کَلامی،وأنَّکَ حَجَبتَ کَلامَهُم،فَإِنّی أستَأذِنُکَ یا رَبِّ أوَّلاً، وأستَأذِنُ رَسولَکَ صَلَواتُکَ عَلَیهِ وآلِهِ ثانِیاً،وأستَأذِنُ خَلیفَتَکَ الإِمامَ المُفتَرَضَ عَلَیَّ طاعَتُهُ فِی الدُّخولِ فی ساعَتی هذِهِ،وأستَأذِنُ مَلائِکَتَکَ المُوَکَّلینَ بِهذِهِ البُقعَةِ المُبارَکَةِ المُطیعَةَ لَکَ السّامِعَةَ،السَّلامُ عَلَیکُم أیُّهَا المَلائِکَةُ المُوَکَّلونَ بِهذَا المَشهَدِ المُبارَکِ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 وإذنِ رَسولِهِ وإذنِ خُلَفائِهِ،وإذنِ هذَا الإِمامِ،وبِإِذنِکُم صَلَواتُ اللّهِ عَلَیکُم أجمَعینَ،أدخُلُ هذَا البَیتَ مُتَقَرِّباً إلَی اللّهِ بِاللّهِ ورَسولِهِ مُحَمَّدٍ وآلِهِ الطّاهِرینَ،فَکونوا مَلائِکَةَ اللّهِ أعوانی،وکونوا أنصاری،حَتّی أدخُلَ هذَا البَیتَ وأدعُوَ اللّهَ بِفُنونِ الدَّعَواتِ،وأعتَرِفَ للّهِ‌ِ بِالعُبودِیَّةِ،ولِهذَا الإِمامِ ولِآبائِهِ صَلَواتُ اللّهِ عَلَیهِم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مُقَدِّماً رِجلَکَ الیُمنی،وکَبِّرِ اللّهَ تَعالی مِئَةَ تَکبیرَةٍ،وَاستَقبِلِ الضَّریحَ بِوَجهِکَ</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04" w:name="__RefHeading___Toc97196_1588784861"/>
      <w:bookmarkStart w:id="805" w:name="_Toc287"/>
      <w:bookmarkEnd w:id="804"/>
      <w:r>
        <w:rPr>
          <w:rtl w:val="true"/>
        </w:rPr>
        <w:t>ح</w:t>
      </w:r>
      <w:r>
        <w:rPr>
          <w:rtl w:val="true"/>
        </w:rPr>
        <w:t>-</w:t>
      </w:r>
      <w:r>
        <w:rPr>
          <w:rtl w:val="true"/>
        </w:rPr>
        <w:t>تَقدیمُ الیُمنی‌</w:t>
      </w:r>
      <w:bookmarkEnd w:id="80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 عن صفوان بن مهران الجمّال عن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زِیارَةَ </w:t>
      </w:r>
      <w:bookmarkStart w:id="806" w:name="pg14251_152908"/>
    </w:p>
    <w:p>
      <w:pPr>
        <w:pStyle w:val="BookText"/>
        <w:rPr/>
      </w:pPr>
      <w:bookmarkEnd w:id="806"/>
      <w:r>
        <w:rPr>
          <w:rFonts w:ascii="Amiri" w:hAnsi="Amiri" w:eastAsia="Amiri" w:cs="Amiri"/>
          <w:color w:val="111111"/>
          <w:sz w:val="28"/>
          <w:sz w:val="28"/>
          <w:szCs w:val="28"/>
          <w:rtl w:val="true"/>
          <w:lang w:bidi="ar-SA"/>
        </w:rPr>
        <w:t>الحُسَینِ بنِ عَلِیٍّ صَلَواتُ اللّهِ عَلَیهِ،فَصُم قَبلَ ذلِکَ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أتَیتَ البابَ فَقِف خارِجَ القُبَّةِ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أدخِل رِجلَکَ الیُمنَی القُبَّةَ وأخِّرِ الیُسری</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تمام الحدیث فی 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یزار به الإمام علیه السّلام وأنصاره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الزیارة العاشرة </w:t>
      </w:r>
      <w:r>
        <w:rPr>
          <w:rFonts w:eastAsia="IRNazanin" w:cs="IRNazanin"/>
          <w:color w:val="111111"/>
          <w:sz w:val="28"/>
          <w:szCs w:val="28"/>
          <w:rtl w:val="true"/>
          <w:lang w:bidi="fa-IR"/>
        </w:rPr>
        <w:t>).</w:t>
      </w:r>
    </w:p>
    <w:p>
      <w:pPr>
        <w:pStyle w:val="Heading6"/>
        <w:numPr>
          <w:ilvl w:val="5"/>
          <w:numId w:val="1"/>
        </w:numPr>
        <w:rPr/>
      </w:pPr>
      <w:bookmarkStart w:id="807" w:name="__RefHeading___Toc97198_1588784861"/>
      <w:bookmarkStart w:id="808" w:name="_Toc288"/>
      <w:bookmarkEnd w:id="807"/>
      <w:r>
        <w:rPr>
          <w:rtl w:val="true"/>
        </w:rPr>
        <w:t>ط</w:t>
      </w:r>
      <w:r>
        <w:rPr>
          <w:rtl w:val="true"/>
        </w:rPr>
        <w:t>-</w:t>
      </w:r>
      <w:r>
        <w:rPr>
          <w:rtl w:val="true"/>
        </w:rPr>
        <w:t>الزِّیارَةُ بِالمَأثورِ</w:t>
      </w:r>
      <w:bookmarkEnd w:id="808"/>
    </w:p>
    <w:p>
      <w:pPr>
        <w:pStyle w:val="BookText"/>
        <w:rPr/>
      </w:pPr>
      <w:r>
        <w:rPr>
          <w:rFonts w:ascii="IRNazanin" w:hAnsi="IRNazanin" w:eastAsia="IRNazanin"/>
          <w:color w:val="111111"/>
          <w:sz w:val="28"/>
          <w:sz w:val="28"/>
          <w:szCs w:val="28"/>
          <w:rtl w:val="true"/>
          <w:lang w:bidi="fa-IR"/>
        </w:rPr>
        <w:t xml:space="preserve">جدیر بالذکر أنّ الزیارات الجامعة والمطلقة لأبی عبد اللّه الحسین علیه السّلام وأصحابه المیامین ستأتی فی الفصلین الثامن </w:t>
      </w:r>
      <w:r>
        <w:rPr>
          <w:rStyle w:val="FootnoteAnchor"/>
          <w:rtl w:val="true"/>
        </w:rPr>
        <w:footnoteReference w:id="854"/>
      </w:r>
      <w:r>
        <w:rPr>
          <w:rFonts w:ascii="IRNazanin" w:hAnsi="IRNazanin" w:eastAsia="IRNazanin"/>
          <w:color w:val="111111"/>
          <w:sz w:val="28"/>
          <w:sz w:val="28"/>
          <w:szCs w:val="28"/>
          <w:rtl w:val="true"/>
          <w:lang w:bidi="fa-IR"/>
        </w:rPr>
        <w:t xml:space="preserve">والتاسع </w:t>
      </w:r>
      <w:r>
        <w:rPr>
          <w:rStyle w:val="FootnoteAnchor"/>
          <w:rtl w:val="true"/>
        </w:rPr>
        <w:footnoteReference w:id="855"/>
      </w:r>
      <w:r>
        <w:rPr>
          <w:rFonts w:ascii="IRNazanin" w:hAnsi="IRNazanin" w:eastAsia="IRNazanin"/>
          <w:color w:val="111111"/>
          <w:sz w:val="28"/>
          <w:sz w:val="28"/>
          <w:szCs w:val="28"/>
          <w:rtl w:val="true"/>
          <w:lang w:bidi="fa-IR"/>
        </w:rPr>
        <w:t xml:space="preserve">،وزیارته الخاصة ببعض الأزمان فی الفصل الثانی عشر </w:t>
      </w:r>
      <w:r>
        <w:rPr>
          <w:rStyle w:val="FootnoteAnchor"/>
          <w:rtl w:val="true"/>
        </w:rPr>
        <w:footnoteReference w:id="856"/>
      </w:r>
      <w:r>
        <w:rPr>
          <w:rFonts w:ascii="IRNazanin" w:hAnsi="IRNazanin" w:eastAsia="IRNazanin"/>
          <w:color w:val="111111"/>
          <w:sz w:val="28"/>
          <w:sz w:val="28"/>
          <w:szCs w:val="28"/>
          <w:rtl w:val="true"/>
          <w:lang w:bidi="fa-IR"/>
        </w:rPr>
        <w:t xml:space="preserve">،کما سیتم بیان بعض آداب زیارته فی الفصلین العاشر </w:t>
      </w:r>
      <w:r>
        <w:rPr>
          <w:rStyle w:val="FootnoteAnchor"/>
          <w:rtl w:val="true"/>
        </w:rPr>
        <w:footnoteReference w:id="857"/>
      </w:r>
      <w:r>
        <w:rPr>
          <w:rFonts w:ascii="IRNazanin" w:hAnsi="IRNazanin" w:eastAsia="IRNazanin"/>
          <w:color w:val="111111"/>
          <w:sz w:val="28"/>
          <w:sz w:val="28"/>
          <w:szCs w:val="28"/>
          <w:rtl w:val="true"/>
          <w:lang w:bidi="fa-IR"/>
        </w:rPr>
        <w:t xml:space="preserve">والحادی عشر </w:t>
      </w:r>
      <w:r>
        <w:rPr>
          <w:rStyle w:val="FootnoteAnchor"/>
          <w:rtl w:val="true"/>
        </w:rPr>
        <w:footnoteReference w:id="858"/>
      </w:r>
      <w:r>
        <w:rPr>
          <w:rFonts w:ascii="IRNazanin" w:hAnsi="IRNazanin" w:eastAsia="IRNazanin"/>
          <w:color w:val="111111"/>
          <w:sz w:val="28"/>
          <w:sz w:val="28"/>
          <w:szCs w:val="28"/>
          <w:rtl w:val="true"/>
          <w:lang w:bidi="fa-IR"/>
        </w:rPr>
        <w:t>من هذا القسم</w:t>
      </w:r>
      <w:r>
        <w:rPr>
          <w:rFonts w:eastAsia="IRNazanin" w:cs="IRNazanin"/>
          <w:color w:val="111111"/>
          <w:sz w:val="28"/>
          <w:szCs w:val="28"/>
          <w:rtl w:val="true"/>
          <w:lang w:bidi="fa-IR"/>
        </w:rPr>
        <w:t>.</w:t>
      </w:r>
    </w:p>
    <w:p>
      <w:pPr>
        <w:pStyle w:val="Heading6"/>
        <w:numPr>
          <w:ilvl w:val="5"/>
          <w:numId w:val="1"/>
        </w:numPr>
        <w:rPr/>
      </w:pPr>
      <w:bookmarkStart w:id="809" w:name="__RefHeading___Toc97200_1588784861"/>
      <w:bookmarkStart w:id="810" w:name="_Toc289"/>
      <w:bookmarkEnd w:id="809"/>
      <w:r>
        <w:rPr>
          <w:rtl w:val="true"/>
        </w:rPr>
        <w:t>ی</w:t>
      </w:r>
      <w:r>
        <w:rPr>
          <w:rtl w:val="true"/>
        </w:rPr>
        <w:t>-</w:t>
      </w:r>
      <w:r>
        <w:rPr>
          <w:rtl w:val="true"/>
        </w:rPr>
        <w:t>صَلاةُ رَکعَتَیِ الزِّیارَةِ بَعدَ الفَراغِ‌</w:t>
      </w:r>
      <w:bookmarkEnd w:id="810"/>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حمزة الثمالی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الحُسَینِ علیه السّلام وکَیفِیَّةِ الصَّلاةِ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تَدورُ مِن خَلفِ الحُسَینِ علیه السّلام إلی عِندِ رَأسِهِ،وصَلِّ عِندَ رَأسِهِ رَکعَتَینِ، تَقرَأُ فِی الاُولَی الحَمدَ ویس،وفِی الثّانِیَةِ الحَمدَ وَالرَّحمنَ،وإن شِئتَ صَلَّیتَ خَلفَ القَبرِ،وعِندَ رَأسِهِ أفضَلُ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فَصَلِّ ما أحبَبتَ،إلّاأنَّ الرَّکعَتَینِ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رَکعَتَیِ الزِّیارَةِ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مِنهُما عِندَ کُلِّ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الصَّلاةِ فَارفَع یَدَیکَ وقُل</w:t>
      </w:r>
      <w:r>
        <w:rPr>
          <w:rFonts w:eastAsia="Amiri" w:cs="Amiri" w:ascii="Amiri" w:hAnsi="Amiri"/>
          <w:color w:val="111111"/>
          <w:sz w:val="28"/>
          <w:szCs w:val="28"/>
          <w:rtl w:val="true"/>
          <w:lang w:bidi="ar-SA"/>
        </w:rPr>
        <w:t xml:space="preserve">.... </w:t>
      </w:r>
      <w:r>
        <w:rPr>
          <w:rStyle w:val="FootnoteAnchor"/>
          <w:rtl w:val="true"/>
        </w:rPr>
        <w:footnoteReference w:id="859"/>
      </w:r>
      <w:bookmarkStart w:id="811" w:name="pg14251_152909"/>
    </w:p>
    <w:p>
      <w:pPr>
        <w:pStyle w:val="BookText"/>
        <w:rPr/>
      </w:pPr>
      <w:bookmarkEnd w:id="811"/>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صَلاةٍ اخری عِندَ رَأسِ الحُسَینِ صَلَواتُ اللّهِ عَلَیهِ،وهُما رَکعَتانِ بِالرَّحمنِ وتَبارَکَ؛فَمَن صَلّاهُما کَتَبَ اللّهُ لَهُ خَمساً وعِشرینَ حَجَّةً،مَقبولَةً مَبرورَةً مُتَقَبَّلَةً مَعَ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التسبیح والصلاة عند قبره </w:t>
      </w:r>
      <w:r>
        <w:rPr>
          <w:rFonts w:eastAsia="IRNazanin" w:cs="IRNazanin"/>
          <w:color w:val="111111"/>
          <w:sz w:val="28"/>
          <w:szCs w:val="28"/>
          <w:rtl w:val="true"/>
          <w:lang w:bidi="fa-IR"/>
        </w:rPr>
        <w:t>).</w:t>
      </w:r>
    </w:p>
    <w:p>
      <w:pPr>
        <w:pStyle w:val="Heading5"/>
        <w:numPr>
          <w:ilvl w:val="4"/>
          <w:numId w:val="1"/>
        </w:numPr>
        <w:rPr/>
      </w:pPr>
      <w:bookmarkStart w:id="812" w:name="__RefHeading___Toc97202_1588784861"/>
      <w:bookmarkStart w:id="813" w:name="_Toc290"/>
      <w:bookmarkEnd w:id="812"/>
      <w:r>
        <w:rPr/>
        <w:t>3/7</w:t>
      </w:r>
      <w:r>
        <w:rPr>
          <w:rtl w:val="true"/>
        </w:rPr>
        <w:t xml:space="preserve"> </w:t>
      </w:r>
      <w:r>
        <w:rPr>
          <w:rtl w:val="true"/>
        </w:rPr>
        <w:t>جَوامِعُ الآدابِ‌</w:t>
      </w:r>
      <w:bookmarkEnd w:id="813"/>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حمزة الثمالی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المَسیرَ إلی قَبرِ الحُسَینِ علیه السّلام، فَصُم یَومَ الأَربِعاءِ وَالخَمیسِ وَالجُمُعَةِ،فَإِذا أرَدتَ الخُروجَ،فَاجمَع أهلَکَ ووُلدَکَ وَادعُ بِدُعاءِ السَّفَرِ،وَاغتَسِل قَبلَ خُروجِکَ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تَدَّهِن ولا تَکتَحِل حَتّی تَأتِیَ الفُراتَ،وأقِلَّ مِنَ الکَلامِ وَالمِزاحِ،وأکثِر مِن ذِکرِ اللّهِ تَعالی،وإیّاکَ وَالمِزاحَ وَالخُصومَةَ</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الحُسَینَ علیه السّلام فَما تَقولُ؟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أشیاءَ أسمَعُها مِن رُواةِ الحَدیثِ،مِمَّن سَمِعَ مِن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اخبِرُکَ عَن أبی عَن جَدّی عَلِیِّ بنِ الحُسَینِ علیه السّلام کَیفَ کانَ یَصنَعُ فی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جُعِلتُ فِداکَ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الخُروجَ إلی أبی عَبدِ اللّهِ علیه السّلام،فَصُم قَبلَ أن تَخرُجَ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الأَربِعاءِ ویَومَ الخَمیسِ ویَومَ الجُمُعَةِ،فَإِذا أمسَیتَ لَیلَةَ الجُمُعَةِ فَصَلِّ صَلاةَ اللَّیلِ،ثُمَّ قُم فَانظُر فی نَواحِی السَّماءِ،وَاغتَسِل تِلکَ اللَّیلَةَ قَبلَ المَغرِبِ،ثُمَّ تَنامُ عَلی طُهرٍ، </w:t>
      </w:r>
    </w:p>
    <w:p>
      <w:pPr>
        <w:pStyle w:val="BookText"/>
        <w:rPr/>
      </w:pPr>
      <w:r>
        <w:rPr>
          <w:rFonts w:ascii="Amiri" w:hAnsi="Amiri" w:eastAsia="Amiri" w:cs="Amiri"/>
          <w:color w:val="111111"/>
          <w:sz w:val="28"/>
          <w:sz w:val="28"/>
          <w:szCs w:val="28"/>
          <w:rtl w:val="true"/>
          <w:lang w:bidi="ar-SA"/>
        </w:rPr>
        <w:t>فَإِذا أرَدتَ المَشیَ إلَیهِ فَاغتَسِل،ولا تَطَیَّب ولا تَدَّهِن ولا تَکتَحِل حَتّی تَأتِیَ القَبرَ</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خَرَجنا إلی 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أفَلَسنا فی 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فَیَلزَمُنا ما یَلزَمُ الحاجَّ؟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الأَشیاءِ الَّتی یَلزَمُ الحاجَّ؟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یَلزَمُکَ حُسنُ الصَّحابَةِ لِمَن یَصحَبُکَ،ویَلزَمُکَ قِلَّةُ الکَلامِ إلّابِخَیرٍ،ویَلزَمُکَ کَثرَةُ ذِکرِ اللّهِ،ویَلزَمُکَ نَظافَةُ الثِّیابِ،ویَلزَمُکَ الغُسلُ قَبلَ أن تَأتِیَ الحائِرَ،ویَلزَمُکَ الخُشوعُ وکَثرَةُ الصَّلاةِ،وَالصَّلاةُ عَلی مُحَمَّدٍ وآلِ مُحَمَّدٍ،ویَلزَمُکَ التَّوقیرُ لِأَخذِ ما لَیسَ لَکَ،ویَلزَمُکَ أن تَغُضَّ بَصَرَکَ،ویَلزَمُکَ أن تَعودَ إلی أهلِ الحاجَةِ مِن إخوانِکَ إذا رَأَیتَ مُنقَطِعاً وَالمُواساةُ،ویَلزَمُکَ التَّقِیَّةُ الَّتی قِوامُ دینِکَ بِها،وَالوَرَعُ عَمّا نُهیتَ عَنهُ،وَالخُصومَةِ،وکَثرَةِ الأَیمانِ،وَالجِدالِ الَّذی فیهِ الأَیمانُ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ذلِکَ تَمَّ حَجُّکَ وعُمرَتُکَ،وَاستَوجَبتَ مِنَ الَّذی طَلَبتَ ما عِندَهُ بِنَفَقَتِکَ وَاغتِرابِکَ عَن أهلِکَ،ورَغبَتِکَ فیما رَغِبتَ أن تَنصَرِفَ بِالمَغفِرَةِ وَالرَّحمَةِ وَالرِّضوانِ</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قَوماً إذا زارُوا الحُسَینَ علیه السّلام حَمَلوا مَعَهُم السُّفرَةَ،فیهَا الجِداءُ </w:t>
      </w:r>
      <w:r>
        <w:rPr>
          <w:rStyle w:val="FootnoteAnchor"/>
          <w:rtl w:val="true"/>
        </w:rPr>
        <w:footnoteReference w:id="864"/>
      </w:r>
      <w:r>
        <w:rPr>
          <w:rFonts w:ascii="Amiri" w:hAnsi="Amiri" w:eastAsia="Amiri" w:cs="Amiri"/>
          <w:color w:val="111111"/>
          <w:sz w:val="28"/>
          <w:sz w:val="28"/>
          <w:szCs w:val="28"/>
          <w:rtl w:val="true"/>
          <w:lang w:bidi="ar-SA"/>
        </w:rPr>
        <w:t xml:space="preserve">وَالأَخبِصَةُ </w:t>
      </w:r>
      <w:r>
        <w:rPr>
          <w:rStyle w:val="FootnoteAnchor"/>
          <w:rtl w:val="true"/>
        </w:rPr>
        <w:footnoteReference w:id="865"/>
      </w:r>
      <w:r>
        <w:rPr>
          <w:rFonts w:ascii="Amiri" w:hAnsi="Amiri" w:eastAsia="Amiri" w:cs="Amiri"/>
          <w:color w:val="111111"/>
          <w:sz w:val="28"/>
          <w:sz w:val="28"/>
          <w:szCs w:val="28"/>
          <w:rtl w:val="true"/>
          <w:lang w:bidi="ar-SA"/>
        </w:rPr>
        <w:t xml:space="preserve">وأشباهُهُ،لَو زاروا قُبورَ أحِبّائِهِم ما </w:t>
      </w:r>
    </w:p>
    <w:p>
      <w:pPr>
        <w:pStyle w:val="BookText"/>
        <w:rPr/>
      </w:pPr>
      <w:r>
        <w:rPr>
          <w:rFonts w:ascii="Amiri" w:hAnsi="Amiri" w:eastAsia="Amiri" w:cs="Amiri"/>
          <w:color w:val="111111"/>
          <w:sz w:val="28"/>
          <w:sz w:val="28"/>
          <w:szCs w:val="28"/>
          <w:rtl w:val="true"/>
          <w:lang w:bidi="ar-SA"/>
        </w:rPr>
        <w:t>حَمَلوا مَعَهُم هذا</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،المزار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المضا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کَرّامٌ </w:t>
      </w:r>
      <w:r>
        <w:rPr>
          <w:rStyle w:val="FootnoteAnchor"/>
          <w:rtl w:val="true"/>
        </w:rPr>
        <w:footnoteReference w:id="867"/>
      </w:r>
      <w:r>
        <w:rPr>
          <w:rFonts w:ascii="Amiri" w:hAnsi="Amiri" w:eastAsia="Amiri" w:cs="Amiri"/>
          <w:color w:val="111111"/>
          <w:sz w:val="28"/>
          <w:sz w:val="28"/>
          <w:szCs w:val="28"/>
          <w:rtl w:val="true"/>
          <w:lang w:bidi="ar-SA"/>
        </w:rPr>
        <w:t>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یَزورونَ قَبرَ الحُسَینِ علیه السّلام فَیُطَیِّبونَ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868"/>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لَو زاروا قُبورَ آبائِهِم ما فَعَلوا ذلِکَ</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یَزورونَ خَیرٌ مِن أن لا یَزوروا،ولا یَزورونَ خَیرٌ مِن أن یَزوروا،فَقالَ لَهُ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ظَهری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أحَدَکُم لَیَذهَبُ إلی قَبرِ أبیهِ کَئیباً حَزیناً،وتَأتونَهُ أنتُم بِالسُّفَرِ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حَتّی تَأتونَهُ شُعثاً غُبراً</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أبی مضا عن رجل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یَأتونَ قَبرَ أبی عَبدِ اللّهِ علیه السّلام فَیَتَّخِذونَ سُفَراً،أما إنَّهُم لَو أتَوا قُبورَ آبائِهِم واُمَّهاتِهِم لَم یَفعَلوا ذلِکَ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یَأکُلونَ؟قالَ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 وَاللَّبَنَ</w:t>
      </w:r>
      <w:r>
        <w:rPr>
          <w:rFonts w:eastAsia="Amiri" w:cs="Amiri" w:ascii="Amiri" w:hAnsi="Amiri"/>
          <w:color w:val="111111"/>
          <w:sz w:val="28"/>
          <w:szCs w:val="28"/>
          <w:rtl w:val="true"/>
          <w:lang w:bidi="ar-SA"/>
        </w:rPr>
        <w:t xml:space="preserve">. </w:t>
      </w:r>
      <w:r>
        <w:rPr>
          <w:rStyle w:val="FootnoteAnchor"/>
          <w:rtl w:val="true"/>
        </w:rPr>
        <w:footnoteReference w:id="871"/>
      </w:r>
      <w:bookmarkStart w:id="814" w:name="pg14251_152912"/>
    </w:p>
    <w:p>
      <w:pPr>
        <w:pStyle w:val="Heading4"/>
        <w:numPr>
          <w:ilvl w:val="3"/>
          <w:numId w:val="1"/>
        </w:numPr>
        <w:rPr/>
      </w:pPr>
      <w:bookmarkStart w:id="815" w:name="__RefHeading___Toc97204_1588784861"/>
      <w:bookmarkStart w:id="816" w:name="_Toc291"/>
      <w:bookmarkEnd w:id="814"/>
      <w:bookmarkEnd w:id="815"/>
      <w:r>
        <w:rPr>
          <w:rtl w:val="true"/>
        </w:rPr>
        <w:t>کلام فی آداب زیارته</w:t>
      </w:r>
      <w:bookmarkEnd w:id="816"/>
    </w:p>
    <w:p>
      <w:pPr>
        <w:pStyle w:val="BookText"/>
        <w:rPr/>
      </w:pP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للزیارة 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قبل دخول المشهد،والکون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أحدث بعد غسل الزیارة أعاد الغسل</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باب المشهد والدعاء والاستئذان بالمأثور،فإن خشع قلبه ورقّ دخل،وإلّا فالأفضل له تحرّی زمان الرقّة؛لأنّ الغرض الأهمّ هو حضور القلب کی یکون مستعدّاً لتلقّی الرحمة النازلة من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قدّم رجله الیمنی،وإذا خرج فبالیسری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الضریح،سواء لاصق وجهه الضریح أم لم یلاصقه، وتصوّر أنّ البعدَ عن الضریح أدبٌ،وَهمٌ محض</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وجه المزور واستدبار القبلة حال الزیارة،وأن یضع الزائر خدّه الأیمن علی القبر عند الفراغ من الزیارة ویدعو متضرّعاً،ثمّ یضع علیه خدّه الأیسر ویدعو سائلاً من اللّه تعالی بحقّه وبحقّ صاحب القبر أن یجعله من أهل شفاعته، ویبالغ فی الدعاء والإلحاح،ثمّ ینصرف إلی ما یلی الرأس،ثمّ یستقبل القبلة ویدعو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الزیارة بالطریقة المأثورة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الأعمال الواردة فی الأحادیث وتحاشی الأعمال الذوقیة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السّلام والحضور فی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رکعتی الزیارة عند الفراغ،فإن کان زائراً للنبی صلّی اللّه علیه و آله ففی الروضة، وإن کان زائراً لأحد الأئمّة علیهم السّلام فعند رأسه،ویجوز أداؤهما بمسجد المشهد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قدیم الأیّام یُجعل قسم من المشهد الشریف مسجداً،وتجری علیه أحکام المسجد،فالمراد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ورویت رخصة فی صلاتهما إلی القبر،ولو استدبر القبر وصلّی جاز،وإن کان غیر مستحسن إلّامع البعد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بعد الرکعتین بالمأثور،وإلّا فبما سنح له فی امور دینه ودنیاه، ولیُعمّم الدعاء؛فإنّه أقرب إلی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شیءٍ من القرآن عند الضریح وإهداؤه إلی المزور،والمنتفع بذلک الزائر،وفیه تعظیم للمزور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 القلب فی جمیع أحوال الزیارة مهما استطاع،والتوبة من الذنب والاستغفار والإقلاع</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التصدّق علی السدنة والحفظة للمشهد وإکرامهم وإعظامهم،فإنّ فیه إکرام صاحب المشهد علیه الصلاة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وینبغی لهؤلاء أن یکونوا من أهل الخیر والصلاح،والدین والمروّة،والاحتمال والصبر وکظم الغیظ،خالین من الغلظة علی الزائرین،قائمین بحوائج المحتاجین، مرشدی ضالّی الغرباء والواردین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ولیتعهّد أحوالَهم الناظرُ فیه،فإن وَجَد من أحدٍ منهم تقصیراً نبّهه علیه،فإن أصرّ زجره،فإن کان من المحرَّم جاز ردعه بالضرب إن لم یُجدِ التعنیف،من باب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وحادی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انصرف من الزیارة إلی منزله استُحبّ له العود إلیها ما دام مقیماً،فإذا حان الخروج ودّع ودعا بالمأثور،وسأل اللّه تعالی العود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الزائر بعد الزیارة خیراً منه قبلها،فإنّها تحطّ الأوزار إذا صادفت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الخروج عند قضاء الوطر من الزیارة؛لتعظیم الحرمة ویشتدّ الشوق،وروی أنّ الخارج یمشی القهقری حتّی یتواری</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یزار به الإمام وأنصاره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 فی العیدین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علی المحاویج بتلک البقعة،فإنّ الصدقة مضاعفة هنالک، وخصوصاً علی الذرّیّة الطاهرة</w:t>
      </w:r>
      <w:r>
        <w:rPr>
          <w:rFonts w:eastAsia="IRNazanin" w:cs="IRNazanin"/>
          <w:color w:val="111111"/>
          <w:sz w:val="28"/>
          <w:szCs w:val="28"/>
          <w:rtl w:val="true"/>
          <w:lang w:bidi="fa-IR"/>
        </w:rPr>
        <w:t xml:space="preserve">. </w:t>
      </w:r>
      <w:r>
        <w:rPr>
          <w:rStyle w:val="FootnoteAnchor"/>
          <w:rtl w:val="true"/>
        </w:rPr>
        <w:footnoteReference w:id="87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7" w:name="pg14251_152916"/>
      <w:bookmarkStart w:id="818" w:name="pg14251_152916"/>
      <w:bookmarkEnd w:id="818"/>
    </w:p>
    <w:p>
      <w:pPr>
        <w:pStyle w:val="Heading3"/>
        <w:numPr>
          <w:ilvl w:val="2"/>
          <w:numId w:val="1"/>
        </w:numPr>
        <w:rPr/>
      </w:pPr>
      <w:bookmarkStart w:id="819" w:name="pg14251_152916"/>
      <w:bookmarkStart w:id="820" w:name="__RefHeading___Toc97206_1588784861"/>
      <w:bookmarkStart w:id="821" w:name="_Toc292"/>
      <w:bookmarkEnd w:id="819"/>
      <w:bookmarkEnd w:id="820"/>
      <w:r>
        <w:rPr>
          <w:rtl w:val="true"/>
        </w:rPr>
        <w:t>الفصل الثامن</w:t>
      </w:r>
      <w:r>
        <w:rPr>
          <w:rtl w:val="true"/>
        </w:rPr>
        <w:t>:</w:t>
      </w:r>
      <w:r>
        <w:rPr>
          <w:rtl w:val="true"/>
        </w:rPr>
        <w:t>الزّیارات الجامعة</w:t>
      </w:r>
      <w:bookmarkEnd w:id="821"/>
    </w:p>
    <w:p>
      <w:pPr>
        <w:pStyle w:val="Heading4"/>
        <w:numPr>
          <w:ilvl w:val="3"/>
          <w:numId w:val="1"/>
        </w:numPr>
        <w:rPr/>
      </w:pPr>
      <w:bookmarkStart w:id="822" w:name="__RefHeading___Toc97208_1588784861"/>
      <w:bookmarkStart w:id="823" w:name="_Toc293"/>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الزِّیاراتُ الجامِعَةُ‌</w:t>
      </w:r>
    </w:p>
    <w:p>
      <w:pPr>
        <w:pStyle w:val="Heading4"/>
        <w:numPr>
          <w:ilvl w:val="3"/>
          <w:numId w:val="1"/>
        </w:numPr>
        <w:rPr/>
      </w:pPr>
      <w:bookmarkStart w:id="824" w:name="__RefHeading___Toc97210_1588784861"/>
      <w:bookmarkStart w:id="825" w:name="_Toc294"/>
      <w:bookmarkEnd w:id="824"/>
      <w:r>
        <w:rPr/>
        <w:t>1/8</w:t>
      </w:r>
      <w:r>
        <w:rPr>
          <w:rtl w:val="true"/>
        </w:rPr>
        <w:t xml:space="preserve"> </w:t>
      </w:r>
      <w:r>
        <w:rPr>
          <w:rtl w:val="true"/>
        </w:rPr>
        <w:t>الزِّیارَةُ الاُولی‌</w:t>
      </w:r>
      <w:bookmarkEnd w:id="825"/>
    </w:p>
    <w:p>
      <w:pPr>
        <w:pStyle w:val="BookText"/>
        <w:rPr/>
      </w:pP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أن تَقولَ فی زِیارَةِ کُلِّ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اللّهِ،أشهَدُ أنَّکَ قَد نَصَحتَ ِللّهِ،وأدَّیتَ ما وَجَبَ عَلَیکَ،فَجَزاکَ اللّهُ خَیرَ الجَزاءِ،ولَعَنَ اللّهُ الظّالِمینَ لَکُم مِنَ الأَوَّلینَ وَالآخِرینَ</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97212_1588784861"/>
      <w:bookmarkStart w:id="827" w:name="_Toc295"/>
      <w:bookmarkEnd w:id="826"/>
      <w:r>
        <w:rPr/>
        <w:t>2/8</w:t>
      </w:r>
      <w:r>
        <w:rPr>
          <w:rtl w:val="true"/>
        </w:rPr>
        <w:t xml:space="preserve"> </w:t>
      </w:r>
      <w:r>
        <w:rPr>
          <w:rtl w:val="true"/>
        </w:rPr>
        <w:t>الزِّیارَةُ الثّانِیَةُ‌</w:t>
      </w:r>
      <w:bookmarkEnd w:id="827"/>
    </w:p>
    <w:p>
      <w:pPr>
        <w:pStyle w:val="BookText"/>
        <w:rPr/>
      </w:pP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حسّان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أبی عَن إتیانِ قَبرِ الحُسَینِ علیه السّلام </w:t>
      </w:r>
      <w:r>
        <w:rPr>
          <w:rStyle w:val="FootnoteAnchor"/>
          <w:rtl w:val="true"/>
        </w:rPr>
        <w:footnoteReference w:id="88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فِی المَساجِدِ حَولَهُ،ویُجزِئُ فِی المَواضِعِ کُلِّها أن تَقولَ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أولِیاءِ اللّهِ وأصفِیائِهِ،السَّلامُ عَلی امَناءِ اللّهِ وأحِبّائِهِ،السَّلامُ عَلی </w:t>
      </w:r>
    </w:p>
    <w:p>
      <w:pPr>
        <w:pStyle w:val="BookText"/>
        <w:rPr/>
      </w:pPr>
      <w:r>
        <w:rPr>
          <w:rFonts w:ascii="Amiri" w:hAnsi="Amiri" w:eastAsia="Amiri" w:cs="Amiri"/>
          <w:color w:val="111111"/>
          <w:sz w:val="28"/>
          <w:sz w:val="28"/>
          <w:szCs w:val="28"/>
          <w:rtl w:val="true"/>
          <w:lang w:bidi="ar-SA"/>
        </w:rPr>
        <w:t xml:space="preserve">أنصارِ اللّهِ وخُلَفائِهِ،السَّلامُ عَلی مَحالِّ مَعرِفَةِ اللّهِ،السَّلامُ عَلی مَساکِنِ ذِکرِ اللّهِ،السَّلامُ عَلی مُظهِری </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ما أثبتناه کما فی أکثر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کالمقنعة وکامل‌الزیارات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صحیح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اللّهِ ونَهیِهِ،السَّلامُ عَلَی الدُّعاةِ إلَی اللّهِ،السَّلامُ عَلَی المُستَقِرّینَ فی مَرضاةِ اللّهِ،السَّلامُ عَلَی المُمَحَّصینَ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طاعَةِ اللّهِ،السَّلامُ عَلَی الأَدِلّاءِ عَلَی اللّهِ،السَّلامُ عَلَی الَّذینَ مَن والاهُم فَقَد والَی اللّهَ،ومَن عاداهُم فَقَد عادَی اللّهَ،ومَن عَرَفَهُم فَقَد عَرَفَ اللّهَ،ومَن جَهِلَهُم فَقَد جَهِلَ اللّهَ،ومَنِ اعتَصَمَ بِهِم فَقَدِ اعتَصَمَ بِاللّهِ،ومَن تَخَلّی مِنهُم فَقَد تَخَلّی مِنَ اللّهِ،اُشهِدُ اللّهَ أنّی سِلمٌ لِمَن سالَمتُم،وحَربٌ لِمَن حارَبتُم،مُؤمِنٌ بِسِرِّکُم وعَلانِیَتِکُم،مُفَوِّضٌ فی ذلِکَ کُلِّهِ إلَیکُم،لَعَنَ اللّهُ عَدُوَّ آلِ مُحَمَّدٍ مِنَ الجِنِّ وَالإِنسِ،وأبرَأُ إلَی اللّهِ مِنهُم، وصَلَّی اللّهُ عَلی مُحَمَّدٍ وآلِهِ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یُجزِئُ فِی الزِّیاراتِ کُلِّها،وتُکثِرُ مِنَ الصَّلاةِ عَلی مُحَمَّدٍ وآلِهِ،وتُسَمّی واحِداً واحِداً بِأَسمائِهِم،وتَبرَأُ إلَی اللّهِ مِن أعدائِهِم،وتَخَیَّرُ </w:t>
      </w:r>
      <w:r>
        <w:rPr>
          <w:rStyle w:val="FootnoteAnchor"/>
          <w:rtl w:val="true"/>
        </w:rPr>
        <w:footnoteReference w:id="882"/>
      </w:r>
      <w:r>
        <w:rPr>
          <w:rFonts w:ascii="Amiri" w:hAnsi="Amiri" w:eastAsia="Amiri" w:cs="Amiri"/>
          <w:color w:val="111111"/>
          <w:sz w:val="28"/>
          <w:sz w:val="28"/>
          <w:szCs w:val="28"/>
          <w:rtl w:val="true"/>
          <w:lang w:bidi="ar-SA"/>
        </w:rPr>
        <w:t>لِنَفسِکَ مِنَ الدُّعاءِ ما أحبَبتَ، ولِلمُؤمِنینَ وَالمُؤمِناتِ</w:t>
      </w:r>
      <w:r>
        <w:rPr>
          <w:rFonts w:eastAsia="Amiri" w:cs="Amiri" w:ascii="Amiri" w:hAnsi="Amiri"/>
          <w:color w:val="111111"/>
          <w:sz w:val="28"/>
          <w:szCs w:val="28"/>
          <w:rtl w:val="true"/>
          <w:lang w:bidi="ar-SA"/>
        </w:rPr>
        <w:t xml:space="preserve">. </w:t>
      </w:r>
      <w:r>
        <w:rPr>
          <w:rStyle w:val="FootnoteAnchor"/>
          <w:rtl w:val="true"/>
        </w:rPr>
        <w:footnoteReference w:id="883"/>
      </w:r>
      <w:bookmarkStart w:id="828" w:name="pg14251_152918"/>
    </w:p>
    <w:p>
      <w:pPr>
        <w:pStyle w:val="Heading4"/>
        <w:numPr>
          <w:ilvl w:val="3"/>
          <w:numId w:val="1"/>
        </w:numPr>
        <w:rPr/>
      </w:pPr>
      <w:bookmarkStart w:id="829" w:name="__RefHeading___Toc97214_1588784861"/>
      <w:bookmarkStart w:id="830" w:name="_Toc296"/>
      <w:bookmarkEnd w:id="828"/>
      <w:bookmarkEnd w:id="829"/>
      <w:r>
        <w:rPr/>
        <w:t>3/8</w:t>
      </w:r>
      <w:r>
        <w:rPr>
          <w:rtl w:val="true"/>
        </w:rPr>
        <w:t xml:space="preserve"> </w:t>
      </w:r>
      <w:r>
        <w:rPr>
          <w:rtl w:val="true"/>
        </w:rPr>
        <w:t>الزِیارَةُ الثّالِثَةُ زِیارَةُ أمینِ اللّهِ‌</w:t>
      </w:r>
      <w:bookmarkEnd w:id="830"/>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جابر بن یزید الجعفی عن أبی جعفر محمّد بن علیّ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عَلِیُّ بنُ الحُسَینِ علیه السّلام قَدِ اتَّخَذَ مَنزِلَهُ مِن بَعدِ مَقتَلِ أبیهِ الحُسَینِ بنِ عَلِیٍّ علیه السّلام بَیتاً مِن شَعرٍ وأقامَ بِالبادِیَةِ،فَلَبِثَ بِها عِدَّةَ سِنینَ کَراهِیَةً لِمُخالَطَتِهِ النّاسَ ومُلابَسَتِهِم،وکانَ یَسیرُ مِنَ البادِیَةِ بِمُقامِهِ بِها إلَی العِراقِ زائِراً لِأَبیهِ و جَدِّهِ علیهما السّلام،ولا یُشعِرُ بِذلِکَ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سَلامُ اللّهِ عَلَیهِ مُتَوَجِّهاً إلَی العِراقِ لِزِیارَةِ أمیرِ المُؤمِنینَ علیه السّلام وأنَا مَعَهُ،ولَیسَ مَعَنا ذو روحٍ إلَّاالنّاقَتَینِ،فَلَمَّا انتَهی إلَی النَّجَفِ مِن بِلادِ الکوفَةِ وصارَ إلی مَکانِهِ مِنهُ،فَبَکی حَتَّی اخضَلَّت لِحَیتُهُ بِدُموعِهِ،ثُمَّ قالَ</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یجدر ذکره هو أنّ ما رواه الشیخ عبّاس القمّی فی مفاتیح الجنان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الزیارة مطابق لِنَقل مصباح الزائر ومصباح الکفعمی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w:t>
      </w:r>
      <w:r>
        <w:rPr>
          <w:rStyle w:val="FootnoteAnchor"/>
          <w:rtl w:val="true"/>
        </w:rPr>
        <w:footnoteReference w:id="885"/>
      </w:r>
      <w:r>
        <w:rPr>
          <w:rFonts w:ascii="Amiri" w:hAnsi="Amiri" w:eastAsia="Amiri" w:cs="Amiri"/>
          <w:color w:val="111111"/>
          <w:sz w:val="28"/>
          <w:sz w:val="28"/>
          <w:szCs w:val="28"/>
          <w:rtl w:val="true"/>
          <w:lang w:bidi="ar-SA"/>
        </w:rPr>
        <w:t xml:space="preserve">ورَحمَةُ اللّهِ وبَرَکاتُهُ،السَّلامُ عَلَیکَ یا أمینَ اللّهِ فی أرضِهِ،وحُجَّتَهُ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عِبادِهِ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لَقَد </w:t>
      </w:r>
      <w:r>
        <w:rPr>
          <w:rStyle w:val="FootnoteAnchor"/>
          <w:rtl w:val="true"/>
        </w:rPr>
        <w:footnoteReference w:id="887"/>
      </w:r>
      <w:r>
        <w:rPr>
          <w:rFonts w:ascii="Amiri" w:hAnsi="Amiri" w:eastAsia="Amiri" w:cs="Amiri"/>
          <w:color w:val="111111"/>
          <w:sz w:val="28"/>
          <w:sz w:val="28"/>
          <w:szCs w:val="28"/>
          <w:rtl w:val="true"/>
          <w:lang w:bidi="ar-SA"/>
        </w:rPr>
        <w:t xml:space="preserve">جاهَدتَ یا أمیرَ المُؤمِنینَ فِی اللّهِ حَقَّ جِهادِهِ،وعَمِلتَ بِکِتابِهِ،وَاتَّبَعتَ سُنَنَ نَبِیِّهِ صلّی اللّه علیه و آله،حَتّی دَعاکَ اللّهُ إلی جِوارِهِ،فَقَبَضَکَ إلَیهِ بِاختِیارِهِ لَکَ کَریمَ ثَوابِهِ </w:t>
      </w:r>
      <w:r>
        <w:rPr>
          <w:rStyle w:val="FootnoteAnchor"/>
          <w:rtl w:val="true"/>
        </w:rPr>
        <w:footnoteReference w:id="888"/>
      </w:r>
      <w:r>
        <w:rPr>
          <w:rFonts w:ascii="Amiri" w:hAnsi="Amiri" w:eastAsia="Amiri" w:cs="Amiri"/>
          <w:color w:val="111111"/>
          <w:sz w:val="28"/>
          <w:sz w:val="28"/>
          <w:szCs w:val="28"/>
          <w:rtl w:val="true"/>
          <w:lang w:bidi="ar-SA"/>
        </w:rPr>
        <w:t>،وألزَمَ أعداءَکَ الحُجَّةَ مَعَ ما لَکَ مِنَ الحُجَجِ البالِغَةِ عَلی جَمیعِ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وآلِهِ،وَاجعَل نَفسی مُطمَئِنَّةً بِقَدَرِکَ،راضِیَةً بِقَضائِکَ، مولَعَةً بِذِکرِکَ ودُعائِکَ،مُحِبَّةً لِصَفوَةِ أولِیائِکَ،مَحبوبَةً فی أرضِکَ وسَمائِکَ،صابِرَةً عَلی نُزولِ بَلائِکَ،شاکِرَةً لِفَواضِلِ نَعمائِکَ،ذاکِرَةً لِسَوابِغِ آلائِکَ،مُشتاقَةً إلی فَرحَةِ لِقائِکَ،مُتَزَوِّدَةً التَّقوی لِیَومِ جَزائِکَ،مُستَنَّةً بِسُنَنِ أولِیائِکَ،مَشغولَةً عَنِ الدُّنیا بِحَمدِکَ وثَنائِکَ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خَدَّهُ عَلَی القَبرِ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قُلوبَ المُخبِتینَ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والِهَةٌ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،وسُبَلَ الرّاغِبینَ إلَیکَ شارِعَةٌ، وأعلامَ القاصِدینَ إلَیکَ واضِحَةٌ،وأفئِدَةَ الوافِدینَ إلَیکَ فازِعَةٌ،وأصواتَ الدّاعینَ إلَیکَ صاعِدَةٌ،وأبوابَ الإِجابَةِ لَهُم مُفَتَّحَةٌ،ودَعوَةَ مَن ناجاکَ مُستَجابَةٌ،وتَوبَةَ مَن أنابَ إلَیکَ مَقبولَةٌ،وعَبرَةَ مَن بَکی مِن خَوفِکَ مَرحومَةٌ،وَالاِستغاثَةَ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لِمَنِ استَغاثَ بِکَ مَوجودَةٌ،وَالإِعانَةَ لِمَنِ استَعانَ بِکَ مَبذولَةٌ،وعِداتِکَ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لِعِبادِکَ مُنجَزَةٌ،وزَلّاتِ مَنِ استَقالَکَ مُقالَةٌ،وأعمالَ العامِلینَ لَدَیکَ مَحفوظَةٌ،وأرزاقَ الخَلائِقِ مِن لَدُنکَ نازِلَةٌ،وعَوائِدَ المَزیدِ مُتَواتِرَةٌ،ومَوائِدَ المُستَطعِمینَ مُعَدَّةٌ،ومَناهِلَ الظِّماءِ مُترَعَةٌ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فَاستَجِب دُعائی،وَاقبَل ثَنائی،وَاجمَع بَینی وبَینَ أولِیائی وأحِبّائی، بِحَقِّ مُحَمَّدٍ وعَلِیٍّ وفاطِمَةَ وَالحَسَنِ وَالحُسَینِ آبائی،إنَّکَ وَلِیُّ نَعمائی ومُنتَهی مُنایَ،وغایَةُ رَجائی فی مُنقَلَبی ومَثوایَ</w:t>
      </w:r>
      <w:r>
        <w:rPr>
          <w:rFonts w:eastAsia="Amiri" w:cs="Amiri" w:ascii="Amiri" w:hAnsi="Amiri"/>
          <w:color w:val="111111"/>
          <w:sz w:val="28"/>
          <w:szCs w:val="28"/>
          <w:rtl w:val="true"/>
          <w:lang w:bidi="ar-SA"/>
        </w:rPr>
        <w:t xml:space="preserve">. </w:t>
      </w:r>
      <w:r>
        <w:rPr>
          <w:rStyle w:val="FootnoteAnchor"/>
          <w:rtl w:val="true"/>
        </w:rPr>
        <w:footnoteReference w:id="890"/>
      </w:r>
      <w:bookmarkStart w:id="831" w:name="pg14251_152920"/>
    </w:p>
    <w:p>
      <w:pPr>
        <w:pStyle w:val="BookText"/>
        <w:rPr/>
      </w:pPr>
      <w:bookmarkEnd w:id="831"/>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هذَا الکَلامَ ولا دَعا بِهِ أحَدٌ مِن شیعَتِنا عِندَ قَبرِ أمیرِ المُؤمِنینَ علیه السّلام،أو عِندَ قَبرِ أحَدٍ مِنَ الأَئِمَّةِ علیهم السّلام،إلّارُفِعَ دُعاؤُهُ فی دُرجٍ </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کالسفط الصغیر تضع فیه المرأهَ خِفّ متاعها وطیبها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نورٍ،وطُبِعَ عَلَیهِ بِخاتَمِ مُحَمَّدٍ صلّی اللّه علیه و آله،وکانَ مَحفوظاً کَذلِکَ حَتّی یُسَلَّمَ إلی قائِمِ آلِ مُحَمَّدٍ علیه السّلام،فَیَلقی صاحِبَهُ بِالبُشری وَالتَّحِیَّةِ وَالکَرامَةِ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بِهِ أبا عَبدِ اللّهِ جَعفَرَ بنَ مُحَمَّدٍ علیه السّلام 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وَدَّعتَ أحَداً مِنهُم علیهم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ورَحمَةُ اللّهِ وبَرَکاتُهُ،أستَودِعُکَ اللّهَ وعَلَیکَ السَّلامُ ورَحمَةُ اللّهِ،آمَنّا بِالرَّسولِ وبِما جِئتُم بِهِ،وبِما دَعَوتُم إلَیهِ،اللّهُمَّ لا تَجعَلهُ آخِرَ العَهدِ مِن زِیارَتی وَلِیَّکَ،اللّهُمَّ لا تَحرِمنی ثَوابَ مَزارَهُ الَّذی أوجَبتَ لَهُ،ویَسِّر لَنَا العَودَ إلَیهِ إن شاءَ اللّهُ</w:t>
      </w:r>
      <w:r>
        <w:rPr>
          <w:rFonts w:eastAsia="Amiri" w:cs="Amiri" w:ascii="Amiri" w:hAnsi="Amiri"/>
          <w:color w:val="111111"/>
          <w:sz w:val="28"/>
          <w:szCs w:val="28"/>
          <w:rtl w:val="true"/>
          <w:lang w:bidi="ar-SA"/>
        </w:rPr>
        <w:t xml:space="preserve">. </w:t>
      </w:r>
      <w:r>
        <w:rPr>
          <w:rStyle w:val="FootnoteAnchor"/>
          <w:rtl w:val="true"/>
        </w:rPr>
        <w:footnoteReference w:id="892"/>
      </w:r>
    </w:p>
    <w:p>
      <w:pPr>
        <w:pStyle w:val="Heading4"/>
        <w:numPr>
          <w:ilvl w:val="3"/>
          <w:numId w:val="1"/>
        </w:numPr>
        <w:rPr/>
      </w:pPr>
      <w:bookmarkStart w:id="832" w:name="__RefHeading___Toc97216_1588784861"/>
      <w:bookmarkStart w:id="833" w:name="_Toc297"/>
      <w:bookmarkEnd w:id="832"/>
      <w:r>
        <w:rPr/>
        <w:t>4/8</w:t>
      </w:r>
      <w:r>
        <w:rPr>
          <w:rtl w:val="true"/>
        </w:rPr>
        <w:t xml:space="preserve"> </w:t>
      </w:r>
      <w:r>
        <w:rPr>
          <w:rtl w:val="true"/>
        </w:rPr>
        <w:t>الزِّیارَةُ الرّابِعَةُ‌</w:t>
      </w:r>
      <w:bookmarkEnd w:id="833"/>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أبی القاسم الحسین بن روح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أیَّ المَشاهِدِ کُنتَ بِحَضرَتِها فی رَجَبٍ،تَقولُ إذا دَخَلتَ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أشهَدَنا مَشهَدَ أولِیائِهِ فی رَجَبٍ،وأوجَبَ عَلَینا مِن حَقِّهِم ما قَد وَجَبَ،وصَلَّی اللّهُ عَلی مُحَمَّدٍ المُنتَجَبِ،وعَلی أوصِیائِهِ الحُجُبِ،اللّهُمَّ </w:t>
      </w:r>
    </w:p>
    <w:p>
      <w:pPr>
        <w:pStyle w:val="BookText"/>
        <w:rPr/>
      </w:pPr>
      <w:r>
        <w:rPr>
          <w:rFonts w:ascii="Amiri" w:hAnsi="Amiri" w:eastAsia="Amiri" w:cs="Amiri"/>
          <w:color w:val="111111"/>
          <w:sz w:val="28"/>
          <w:sz w:val="28"/>
          <w:szCs w:val="28"/>
          <w:rtl w:val="true"/>
          <w:lang w:bidi="ar-SA"/>
        </w:rPr>
        <w:t xml:space="preserve">فَکَما أشهَدتَنا مَشهَدَهُم،فَأَنجِز لَنا مَوعِدَهُم،وأورِدنا مَورِدَهُم،غَیرَ مُحَلَّئینَ </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حَلَّأْتُ الإبِلَ عن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طردتها عنه ومنعتها أن ترده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وِردٍ فی دارِ المُقامَةِ وَالخُلدِ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عَلَیکُم،إنّی قَصَدتُکُم وَاعتَمَدتُکُم بِمَسأَلَتی وحاجَتی،وهِیَ فَکاکُ رَقَبَتی مِنَ النّارِ،وَالمَقَرُّ مَعَکُم فی دارِ القَرارِ،مَعَ شیعَتِکُمُ الأَبرارِ،وَالسَّلامُ عَلَیکُم بِما صَبَرتُم فَنِعمَ عُقبَی الدّارِ،أنَا سائِلُکُم وآمِلُکُم،فیما إلَیکُمُ التَّفویضُ وعَلَیکُمُ التَّعویضُ،فَبِکُم یُجبَرُ المَهیضُ </w:t>
      </w:r>
      <w:r>
        <w:rPr>
          <w:rStyle w:val="FootnoteAnchor"/>
          <w:rtl w:val="true"/>
        </w:rPr>
        <w:footnoteReference w:id="894"/>
      </w:r>
      <w:r>
        <w:rPr>
          <w:rFonts w:ascii="Amiri" w:hAnsi="Amiri" w:eastAsia="Amiri" w:cs="Amiri"/>
          <w:color w:val="111111"/>
          <w:sz w:val="28"/>
          <w:sz w:val="28"/>
          <w:szCs w:val="28"/>
          <w:rtl w:val="true"/>
          <w:lang w:bidi="ar-SA"/>
        </w:rPr>
        <w:t xml:space="preserve">،ویُشفَی المَریضُ،وما تَزدادُ الأَرحامُ </w:t>
      </w:r>
      <w:r>
        <w:rPr>
          <w:rStyle w:val="FootnoteAnchor"/>
          <w:rtl w:val="true"/>
        </w:rPr>
        <w:footnoteReference w:id="895"/>
      </w:r>
      <w:r>
        <w:rPr>
          <w:rFonts w:ascii="Amiri" w:hAnsi="Amiri" w:eastAsia="Amiri" w:cs="Amiri"/>
          <w:color w:val="111111"/>
          <w:sz w:val="28"/>
          <w:sz w:val="28"/>
          <w:szCs w:val="28"/>
          <w:rtl w:val="true"/>
          <w:lang w:bidi="ar-SA"/>
        </w:rPr>
        <w:t>وما تَغیضُ</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إنّی بِسِرِّکُم مُؤمِنٌ،ولِقَولِکُم مُسَلِّمٌ،وعَلَی اللّهِ بِکُم مُقسِمٌ فی رَجعی بِحَوائِجی وقَضائِها وإمضائِها،وإنجاحِها وإبراحِها </w:t>
      </w:r>
      <w:r>
        <w:rPr>
          <w:rStyle w:val="FootnoteAnchor"/>
          <w:rtl w:val="true"/>
        </w:rPr>
        <w:footnoteReference w:id="897"/>
      </w:r>
      <w:r>
        <w:rPr>
          <w:rFonts w:ascii="Amiri" w:hAnsi="Amiri" w:eastAsia="Amiri" w:cs="Amiri"/>
          <w:color w:val="111111"/>
          <w:sz w:val="28"/>
          <w:sz w:val="28"/>
          <w:szCs w:val="28"/>
          <w:rtl w:val="true"/>
          <w:lang w:bidi="ar-SA"/>
        </w:rPr>
        <w:t>،وبِشُؤونی لَدَیکُم وصَلاحِها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عَلَیکُم سَلامَ مُوَدِّعٍ،ولَکُم حَوائِجَهُ مودِعٌ،یَسأَلُ اللّهَ إلَیکُمُ المَرجِعَ، وسَعیُهُ إلَیکُم غَیرُ مُنقَطِعٍ،وأن یُرجِعَنی مِن حَضرَتِکُم خَیرَ مَرجِعٍ،إلی جَنابٍ </w:t>
      </w:r>
      <w:r>
        <w:rPr>
          <w:rStyle w:val="FootnoteAnchor"/>
          <w:rtl w:val="true"/>
        </w:rPr>
        <w:footnoteReference w:id="898"/>
      </w:r>
      <w:r>
        <w:rPr>
          <w:rFonts w:ascii="Amiri" w:hAnsi="Amiri" w:eastAsia="Amiri" w:cs="Amiri"/>
          <w:color w:val="111111"/>
          <w:sz w:val="28"/>
          <w:sz w:val="28"/>
          <w:szCs w:val="28"/>
          <w:rtl w:val="true"/>
          <w:lang w:bidi="ar-SA"/>
        </w:rPr>
        <w:t xml:space="preserve">مُمرِعٍ </w:t>
      </w:r>
      <w:r>
        <w:rPr>
          <w:rStyle w:val="FootnoteAnchor"/>
          <w:rtl w:val="true"/>
        </w:rPr>
        <w:footnoteReference w:id="899"/>
      </w:r>
      <w:r>
        <w:rPr>
          <w:rFonts w:ascii="Amiri" w:hAnsi="Amiri" w:eastAsia="Amiri" w:cs="Amiri"/>
          <w:color w:val="111111"/>
          <w:sz w:val="28"/>
          <w:sz w:val="28"/>
          <w:szCs w:val="28"/>
          <w:rtl w:val="true"/>
          <w:lang w:bidi="ar-SA"/>
        </w:rPr>
        <w:t xml:space="preserve">وخَفضٍ </w:t>
      </w:r>
      <w:r>
        <w:rPr>
          <w:rStyle w:val="FootnoteAnchor"/>
          <w:rtl w:val="true"/>
        </w:rPr>
        <w:footnoteReference w:id="900"/>
      </w:r>
      <w:r>
        <w:rPr>
          <w:rFonts w:ascii="Amiri" w:hAnsi="Amiri" w:eastAsia="Amiri" w:cs="Amiri"/>
          <w:color w:val="111111"/>
          <w:sz w:val="28"/>
          <w:sz w:val="28"/>
          <w:szCs w:val="28"/>
          <w:rtl w:val="true"/>
          <w:lang w:bidi="ar-SA"/>
        </w:rPr>
        <w:t xml:space="preserve">مُوَسَّعٍ،ودَعَةٍ ومَهَلٍ </w:t>
      </w:r>
      <w:r>
        <w:rPr>
          <w:rStyle w:val="FootnoteAnchor"/>
          <w:rtl w:val="true"/>
        </w:rPr>
        <w:footnoteReference w:id="901"/>
      </w:r>
      <w:r>
        <w:rPr>
          <w:rFonts w:ascii="Amiri" w:hAnsi="Amiri" w:eastAsia="Amiri" w:cs="Amiri"/>
          <w:color w:val="111111"/>
          <w:sz w:val="28"/>
          <w:sz w:val="28"/>
          <w:szCs w:val="28"/>
          <w:rtl w:val="true"/>
          <w:lang w:bidi="ar-SA"/>
        </w:rPr>
        <w:t xml:space="preserve">،إلی حینِ الأَجَلِ،وخَیرِ مَصیرٍ ومَحَلٍّ،فِی النَّعیمِ الأَزَلِ وَالعَیشِ المُقتَبَلِ،ودَوامِ الاُکُلِ،وشُربِ </w:t>
      </w:r>
      <w:bookmarkStart w:id="834" w:name="pg14251_152922"/>
    </w:p>
    <w:p>
      <w:pPr>
        <w:pStyle w:val="BookText"/>
        <w:rPr/>
      </w:pPr>
      <w:bookmarkEnd w:id="834"/>
      <w:r>
        <w:rPr>
          <w:rFonts w:ascii="Amiri" w:hAnsi="Amiri" w:eastAsia="Amiri" w:cs="Amiri"/>
          <w:color w:val="111111"/>
          <w:sz w:val="28"/>
          <w:sz w:val="28"/>
          <w:szCs w:val="28"/>
          <w:rtl w:val="true"/>
          <w:lang w:bidi="ar-SA"/>
        </w:rPr>
        <w:t xml:space="preserve">الرَّحیقِ وَالسَّلسَلِ </w:t>
      </w:r>
      <w:r>
        <w:rPr>
          <w:rStyle w:val="FootnoteAnchor"/>
          <w:rtl w:val="true"/>
        </w:rPr>
        <w:footnoteReference w:id="9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الدخول فی الحَلق؛لعذوبته وصفائه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 ونَهَلٍ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سَأَمٍ مِنهُ ولا مَلَلٍ،ورَحمَةُ اللّهِ وبَرَکاتُهُ وتَحِیّاتُهُ،حَتَّی العَودِ إلی حَضرَتِکُم،وَالفَوزِ فی کَرَّتِکُم،وَالحَشرِ فی زُمرَتِکُم،وَالسَّلامُ عَلَیکُم ورَحمَةُ اللّهِ وبَرَکاتُهُ عَلَیکُم وصَلَواتُهُ وتَحِیّاتُهُ، وهُوَ حَسبُنا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35" w:name="__RefHeading___Toc97218_1588784861"/>
      <w:bookmarkStart w:id="836" w:name="_Toc298"/>
      <w:bookmarkEnd w:id="835"/>
      <w:r>
        <w:rPr/>
        <w:t>5/8</w:t>
      </w:r>
      <w:r>
        <w:rPr>
          <w:rtl w:val="true"/>
        </w:rPr>
        <w:t xml:space="preserve"> </w:t>
      </w:r>
      <w:r>
        <w:rPr>
          <w:rtl w:val="true"/>
        </w:rPr>
        <w:t>الزِّیارَةُ الخامِسَةُ‌</w:t>
      </w:r>
      <w:bookmarkEnd w:id="836"/>
    </w:p>
    <w:p>
      <w:pPr>
        <w:pStyle w:val="BookText"/>
        <w:rPr/>
      </w:pP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عروة بن إسحاق بن أخی شعیب العقرقوفی عمّن ذکره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أتَیتَ قَبرَ الحُسَینِ بنِ عَلِیٍّ علیه السّلام،ویُجزیکَ عِندَ قَبرِ کُلِّ 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اللّهِ،وَالسَّلامُ عَلی مُحَمَّدِ بنِ عَبدِ اللّهِ،أمینِ اللّهِ عَلی وَحیِهِ وعَزائِمِ أمرِهِ،الخاتِمِ لِما سَبَقَ وَالفاتِحِ لِمَا استَقبَلَ،اللّهُمَّ صَلِّ عَلی مُحَمَّدٍ عَبدِکَ ورَسولِکَ،الَّذِی انتَجَبتَهُ بِعِلمِکَ،وجَعَلتَهُ هادِیاً لِمَن شِئتَ مِن خَلقِکَ، وَالدَّلیلَ عَلی مَن بَعَثتَهُ بِرِسالاتِکَ وکُتُبِکَ،ودَیّانَ الدّینِ بِعَدلِکَ،وفَصلَ قَضائِکَ مِن خَلقِکَ،وَالمُهَیمِنَ عَلی ذلِکَ کُلِّهِ،وَالسَّلامُ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زِیارَةِ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 المُؤمِنینَ،عَبدِکَ وأخی رَسولِکَ ،إلی آخِرِهِ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زِیارَةِ فاطِمَةَ علیها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أمَتِکَ وبِنتِ رَسولِکَ ،إلی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زِیارَةِ سائِرِ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أبناءِ رَسولِکَ ،عَلی ما قُلتَ فِی النَّبِیِّ صلّی اللّه علیه و آله أوَّلَ مَرَّةٍ،حَتّی تَنتَهِیَ إلی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کَلِمَةُ التَّقوی،وبابُ الهُدی،وَالعُروَةُ الوُثقی،وَالحُجَّةُ البالِغَةُ عَلی مَن فیها ومَن تَحتَ الثَّری،وأشهَدُ أنَّ أرواحَکُم وطینَتَکُم مِن طینَةٍ واحِدَةٍ، طابَت وطَهُرَت مِن نورِ اللّهِ ومِن رَحمَتِهِ،واُشهِدُ اللّهَ واُشهِدُکُم أنّی لَکُم تَبَعٌ بِذاتِ نَفسی،وشَرائِعِ دینی،وخَواتیمِ عَمَلی،اللّهُمَّ فَأَتمِم لی ذلِکَ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اللّهِ،أشهَدُ أنَّکَ قَد بَلَّغتَ عَنِ اللّهِ ما امِرتَ بِهِ،وقُمتَ بِحَقِّهِ غَیرَ واهِنٍ ولا موهِنٍ،فَجَزاکَ اللّهُ مِن صِدّیقٍ خَیراً عَن رَعِیَّتِکَ،أشهَدُ أنَّ الجِهادَ مَعَکَ جِهادٌ،وأنَّ الحَقَّ مَعَکَ ولَکَ،وأنتَ مَعدِنُهُ،ومیراثُ النُّبُوَّةِ عِندَکَ وعِندَ أهلِ بَیتِکَ،أشهَدُ أنَّکَ قَد أقَمتَ الصَّلاةَ،وآتَیتَ الزَّکاةَ،وأمَرتَ بِالمَعروفِ ونَهَیتَ عَنِ المُنکَرِ،ودَعَوتَ إلی سَبیلِ رَبِّکَ بِالحِکمَةِ وَالمَوعِظَةِ الحَسَنَةِ،وعَبَدتَ رَبَّکَ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مَلائِکَةِ اللّهِ المُسَوِّمینَ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أی‌المُعَلِّمینَ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مَلائِکَةِ اللّهِ المُنزَلینَ، السَّلامُ عَلی مَلائِکَةِ اللّهِ المُردِفینَ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مَلائِکَةِ اللّهِ الَّذینَ هُم فی هذَا الحَرَمِ بِإِذنِ اللّهِ مُقیمونَ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زِیارَةِ قَبرِ ابنِ نَبِیِّکَ،وَابعَثهُ مَقاماً مَحموداً تَنتَصِرُ بِهِ لِدینِکَ،وتَقتُلُ بِهِ عَدُوَّکَ،فَإِنَّکَ وَعَدتَهُ ذلِکَ،وأنتَ الرَّبُّ الَّذی لا 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تَقولُ عِندَ قُبورِ کُلِّ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عِندَ کُلِّ إمامٍ زُرتَهُ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اللّهِ،السَّلامُ عَلَیکَ یا حُجَّةَ اللّهِ،السَّلامُ عَلَیکَ یا نورَ اللّهِ فی ظُلُماتِ الأَرضِ،السَّلامُ عَلَیکَ یا إمامَ المُؤمِنینَ،ووارِثَ عِلمِ النَّبِیّینَ، وسُلالَةَ الوَصِیّینَ،وَالشَّهیدَ یَومَ الدّینِ،أشهَدُ أنَّکَ وآباءَکَ الَّذینَ کانوا مِن قَبلِکَ،وأبناءَکَ الَّذینَ مِن بَعدِکَ،مَوالِیَّ وأولِیائی وأئِمَّتی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أنَّکُم أصفِیاءُ اللّهِ وخَزَنَتُهُ،وحُجَّتُهُ البالِغَةُ،انتَجَبَکُم بِعِلمِهِ أنصاراً لِدینِهِ،وقُوّاماً بِأَمرِهِ،وخُزّاناً لِعِلمِهِ،وحَفَظَةً لِسِرِّهِ،وتَراجِمَةً لِوَحیِهِ، ومَعدِناً لِکَلِماتِهِ،وأرکاناً لِتَوحیدِهِ،وشُهوداً عَلی عِبادِهِ،وَاستَودَعَکُم خَلقَهُ، وأورَثَکُم کِتابَهُ،وخَصَّکُم بِکَرائِمِ التَّنزیلِ،وأعطاکُمُ التَّأویلَ،وجَعَلَکُم تابوتَ </w:t>
      </w:r>
      <w:r>
        <w:rPr>
          <w:rStyle w:val="FootnoteAnchor"/>
          <w:rtl w:val="true"/>
        </w:rPr>
        <w:footnoteReference w:id="9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 هو صندوق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صندوق کان فیه ألواح الجواهر التی کانت فیه العَشْرکلمات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جعلکم اللّه تابوت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مجمع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حِکمَتِهِ،ومَناراً فی بِلادِهِ،وضَرَبَ لَکُم مَثَلاً مِن نورِهِ،وأجری فیکُم مِن عِلمِهِ،وعَصَمَکُم مِنَ الزَّلَلِ،وطَهَّرَکُم مِنَ الدَّنَسِ،وأذهَبَ عَنکُمُ الرِّجسَ،وبِکُم تَمَّتِ النِّعمَةُ وَاجتَمَعَتِ الفُرقَةُ،وَائتَلَفَتِ الکَلِمَةُ،ولَزِمَتِ الطّاعَةُ المُفتَرَضَةُ،وَالمَوَدَّةُ الواجِبَةُ،فَأَنتُم أولِیاؤُهُ النُّجَباءُ،وعِبادُهُ</w:t>
      </w:r>
      <w:bookmarkStart w:id="837" w:name="pg14251_152925"/>
    </w:p>
    <w:p>
      <w:pPr>
        <w:pStyle w:val="BookText"/>
        <w:rPr/>
      </w:pPr>
      <w:bookmarkEnd w:id="837"/>
      <w:r>
        <w:rPr>
          <w:rFonts w:ascii="Amiri" w:hAnsi="Amiri" w:eastAsia="Amiri" w:cs="Amiri"/>
          <w:color w:val="111111"/>
          <w:sz w:val="28"/>
          <w:sz w:val="28"/>
          <w:szCs w:val="28"/>
          <w:rtl w:val="true"/>
          <w:lang w:bidi="ar-SA"/>
        </w:rPr>
        <w:t>المُکرَمونَ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یَابنَ رَسولِ اللّهِ عارِفاً بِحَقِّکَ،مُستَبصِراً بِشَأنِکَ،مُعادِیاً لِأَعدائِکَ، مُوالِیاً لِأَولِیائِکَ،بِأَبی أنتَ واُمّی،صَلَّی اللّهُ عَلَیکَ وسَلَّمَ تَسلیماً،أتَیتُکَ وافِداً زائِراً عائِذاً،مُستَجیراً مِمّا جَنَیتُ عَلی نَفسی،وَاحتَطَبتُ عَلی ظَهری، فَکُن لی شَفیعاً،فَإِنَّ لَکَ عِندَ اللّهِ مَقاماً مَعلوماً،وأنتَ عِندَ اللّهِ وَجیهٌ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بِاللّهِ وبِما أنزَلَ عَلَیکُم،وأتَوَلّی آخِرَکُم بِما تَوَلَّیتُ بِهِ أوَّلَکُم،وأبرَأُ مِن کُلِّ وَلیجَةٍ </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خاصّتکَ من الرجال،أو من تتّخذه معتمداً علیه من غیر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ولیجتهم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لصیق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العلّامة المجلسی قدس سره بعد نقله کلام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أتّخذ من غیرهم من أعتمد علیه فی دینی وسائر اموری،أو أبرأ من کلّ من أدخلوه معکم فی الإمامة والخلافة،ولیس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دونَکُم،وکَفَرتُ بِالجِبتِ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وَالطّاغوتِ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،وَاللّاتِ وَالعُزّی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38" w:name="__RefHeading___Toc97220_1588784861"/>
      <w:bookmarkStart w:id="839" w:name="_Toc299"/>
      <w:bookmarkEnd w:id="838"/>
      <w:r>
        <w:rPr/>
        <w:t>6/8</w:t>
      </w:r>
      <w:r>
        <w:rPr>
          <w:rtl w:val="true"/>
        </w:rPr>
        <w:t xml:space="preserve"> </w:t>
      </w:r>
      <w:r>
        <w:rPr>
          <w:rtl w:val="true"/>
        </w:rPr>
        <w:t>الزِّیارَةُ السّادِسَةُ‌</w:t>
      </w:r>
      <w:bookmarkEnd w:id="839"/>
    </w:p>
    <w:p>
      <w:pPr>
        <w:pStyle w:val="BookText"/>
        <w:rPr/>
      </w:pP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جامِعَةٌ لِسائِرِ الأَئِمَّةِ صَلَواتُ اللّهِ عَلَیهِم،وَالقَولُ فی مُبتَدَإِ الأَمرِ فِی الزِّیارَةِ إلی آخِرِها وَرَدَت عَنِ الصّادِقینَ علیهم السّلام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أرَدتَ زِیارَةَ قُبورِ الأَئِمَّةِ علیهم السّلام فَلیَکُن مِن قَولِکَ عِندَ العَقدِ عَلَی العَزِم وَالنِّیَّةِ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عَزمی بِالتَّحقیقِ،ونِیَّتی بِالتَّوفیقِ،ورَجائی بِالتَّصدیقِ،وتَوَلَّ أمری، ولا تَکِلنی إلی نَفسی،وأحِلَّ عُقدَةَ الحَیرَةِ وَالتَّخَلُّفِ </w:t>
      </w:r>
      <w:r>
        <w:rPr>
          <w:rStyle w:val="FootnoteAnchor"/>
          <w:rtl w:val="true"/>
        </w:rPr>
        <w:footnoteReference w:id="907"/>
      </w:r>
      <w:r>
        <w:rPr>
          <w:rFonts w:ascii="Amiri" w:hAnsi="Amiri" w:eastAsia="Amiri" w:cs="Amiri"/>
          <w:color w:val="111111"/>
          <w:sz w:val="28"/>
          <w:sz w:val="28"/>
          <w:szCs w:val="28"/>
          <w:rtl w:val="true"/>
          <w:lang w:bidi="ar-SA"/>
        </w:rPr>
        <w:t xml:space="preserve">عَن حُضورِ المَشاهِدِ </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رَکعَتَینِ قَبلَ خُروجِکَ،وقُل بِعَقِبِهِما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أستَودِعُکَ دینی ونَفسی وجَمیعَ حُزانَتی </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عیال الرجل الذی یتحزّن بأمرهم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الصّاحِبُ فِی السَّفَرِ،وَالخَلیفَةُ فِی الأَهلِ وَالمالِ وَالوَلَدِ،اللّهُمَّ إنّی أعوذُ بِکَ مِن سوءِ الصُّحبَةِ،وإخفاقِ الأَوبَةِ،اللّهُمَّ سَهِّل لَنا حَزْنَ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نَتَغَوَّلُ عَلَیهِ،ویَسِّر عَلَینا مُستَغزَرَ ما نَروحُ ونَغدو لَهُ،إنَّکَ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وإخفاق الأوبَة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حاجةً فأخفق؛أی لم یُدرِکها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نتغوّل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 فی السَّیر،وفی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نتوَغَّل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أظهر،قال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 فی الشیء یَغِلُ وُغولاً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وتَواری،أو بَعُدَ وذهبَ،وأوغَلَ فی البلاد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وبالَغَ وأبعد؛کتَوَغّلَ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مستغزر ما نروح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أکثر النسخ بتقدیم المعجمة علی المهملة،قال 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یطلب أکثر ممّا یعطی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بالعکس،ولعلّه من غَرزِ الشیء فی الشیء؛أی إخفاؤه فیه،والأوّل أظهر؛أی المطالب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سَلَکتَ طَریقَکَ فَلیَکُن هَمُّکَ ما سَلَکتَ لَهُ،ولَتُقَلِّلُ مِن حالٍ تَغُضُّ </w:t>
      </w:r>
      <w:r>
        <w:rPr>
          <w:rStyle w:val="FootnoteAnchor"/>
          <w:rtl w:val="true"/>
        </w:rPr>
        <w:footnoteReference w:id="909"/>
      </w:r>
      <w:r>
        <w:rPr>
          <w:rFonts w:ascii="Amiri" w:hAnsi="Amiri" w:eastAsia="Amiri" w:cs="Amiri"/>
          <w:color w:val="111111"/>
          <w:sz w:val="28"/>
          <w:sz w:val="28"/>
          <w:szCs w:val="28"/>
          <w:rtl w:val="true"/>
          <w:lang w:bidi="ar-SA"/>
        </w:rPr>
        <w:t>مِنکَ، ولَتُحسِنُ الصُّحبَةَ لِمَن صَحِبَکَ،وأکثِر مِنَ الثَّناءِ عَلَی اللّهِ تَعالی ذِکرُهُ،وَالصَّلاةِ عَلی رَسولِهِ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الغُسلَ لِلزِّیارَةِ فَقُل وأنتَ تَغتَسِلُ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وبِاللّهِ وفی سَبیلِ اللّهِ وعَلی مِلَّةِ رَسولِ اللّهِ،اللّهُمَّ اغسِل عَنّی دَرَنَ </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الوَسَخ،أو تَلَطُّخه؛دَرِنَ الثوبُ فهو دَرِن،ودَرِنَت یدُه بالشیء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تلَطَّخَت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الذُّنوبِ،ووَسَخَ العُیوبِ،وطَهِّرنی بِماءِ التَّوبَةِ،وألبِسنی رِداءَ العِصمَةِ، وأیِّدنی بِلُطفٍ مِنکَ تُوَفِّقُنی لِصالِحِ الأَعمالِ،إنَّکَ ذُو الفَضلِ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دَنَوتَ مِن بابِ المَشهَدِ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وَفَّقَنی لِقَصدِ وَلِیِّهِ،وزِیارَةِ حُجَّتِهِ،وأورَدَنی حَرَمَهُ،ولَم یَبخَسنی حَظّی مِن زِیارَةِ قَبرِهِ،وَالنُّزولِ بِعَقوَةِ </w:t>
      </w:r>
      <w:r>
        <w:rPr>
          <w:rStyle w:val="FootnoteAnchor"/>
          <w:rtl w:val="true"/>
        </w:rPr>
        <w:footnoteReference w:id="911"/>
      </w:r>
      <w:r>
        <w:rPr>
          <w:rFonts w:ascii="Amiri" w:hAnsi="Amiri" w:eastAsia="Amiri" w:cs="Amiri"/>
          <w:color w:val="111111"/>
          <w:sz w:val="28"/>
          <w:sz w:val="28"/>
          <w:szCs w:val="28"/>
          <w:rtl w:val="true"/>
          <w:lang w:bidi="ar-SA"/>
        </w:rPr>
        <w:t>مُغَیَّبِهِ،وساحَةِ تُربَتِهِ، الحَمدُ للّهِ‌ِ الَّذی لَم یَسُمنی بِحِرمانِ ما أمَّلتُهُ،ولا صَرَفَ عَزمی عَمّا رَجَوتُهُ، ولا قَطَعَ رَجائی مِمّا تَوَقَّعتُهُ،بَل ألبَسَنی عافِیَتَهُ،وأفادَنی نِعمَتَهُ،وآتانی کَرامَتَهُ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المَشهَدَ،فَقِف عَلَی الضَّریحِ الطّاهِرِ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أئِمَّةَ المُؤمِنینَ،وسادَةَ المُتَّقینَ،وکُبَراءَ الصِّدّیقینَ،واُمَراءَ الصّالِحینَ،وقادَةَ المُحسِنینَ،وأعلامَ المُهتَدینَ،وأنوارَ العارِفینَ،ووَرَثَةَ الأَنبِیاءِ،وصَفوَةَ الأَوصِیاءِ،وشُموسَ الأَتقِیاءِ،وبُدورَ الخُلَفاءِ،وعِبادَ الرَّحمنِ، وشُرَکاءَ القُرآنِ،ومَنهَجَ الإِیمانِ،ومَعادِنَ الحَقائِقِ،وشُفَعاءَ الخَلائِقِ،ورَحمَةُ اللّهِ وبَرَکاتُهُ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أنَّکُم أبوابُ اللّهِ،ومَفاتیحُ رَحمَتِهِ،ومَقالیدُ مَغفِرَتِهِ،وسَحائِبُ رِضوانِهِ،ومَصابیحُ جِنانِهِ،وحَمَلَةُ قُرآنِهِ،وخَزَنَةُ عِلمِهِ،وحَفَظَةُ سِرِّهِ، ومَهبِطُ وَحیِهِ،وأماناتُ النُّبَوَّةِ،ووَدائِعُ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أنتُم امَناءُ اللّهِ وأحِبّاؤُهُ،وعِبادُهُ وأسخِیاؤُهُ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مصباح الزائر وبحار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وأصفیاؤه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وأسخیاؤه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،وأنصارُ تَوحیدِهِ،وأرکانُ تَمجیدِهِ،ودُعاتُهُ إلی دینِهِ،وحَرَسَةُ خَلائِقِهِ،وحَفَظَةُ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یَسبِقُکُم ثَناءُ المَلائِکَةِ فِی الإِخلاصِ وَالخُشوعِ،ولا یُضادُّکُم ذُو ابتِهالٍ وخُضوعٍ،أنّی ولَکُمُ القُلوبُ الَّتی تَوَلَّی اللّهُ رِیاضَتَها بِالخَوفِ وَالرَّجاءِ، وجَعَلَها أوعِیَةً لِلشُّکرِ وَالثَّناءِ،وآمَنَها مِن عَوارِضِ الغَفلَةِ،وصَفّاها مِن شَواغِلِ الفَترَةِ،بَل یَتَقَرَّبُ أهلُ السَّماءِ بِحُبِّکُم،وبِالبَراءَةِ مِن أعدائِکُم، وتَواتُرِ البُکاءِ عَلی مُصابِکُم،وَالاِستِغفارِ لِشیعَتِکُم ومُحِبّیکُم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اشهِدُ اللّهَ خالِقی،واُشهِدُ مَلائِکَتَهُ وأنبِیاءَهُ،واُشهِدُکُم یا مَوالِیَّ،بِأنّی مُؤمِنٌ بِوِلایَتِکُم،مُعتَقِدٌ لِإِمامَتِکُم،مُقِرٌّ بِخِلافَتِکُم،عارِفٌ بِمَنزِلَتِکُم،مُؤمِنٌ بِعِصمَتِکُم،خاضِعٌ لِوِلایَتِکُم،مُتَقَرِّبٌ إلَی اللّهِ بِحُبِّکُم،وبِالبَراءَةِ مِن أعدائِکُم، عالِمٌ بِأَنَّ اللّهَ قَد طَهَّرَکُم مِنَ الفَواحِشِ ما ظَهَرَ مِنها وما بَطَنَ،ومِن کُلِّ ریبَةٍ ونَجاسَةٍ،ودَنِیَّةٍ ورَجاسَةٍ،ومَنَحَکُم رایَةَ الحَقِّ،الَّذی مَن تَقَدَّمَها ذَلَّ </w:t>
      </w:r>
      <w:r>
        <w:rPr>
          <w:rStyle w:val="FootnoteAnchor"/>
          <w:rtl w:val="true"/>
        </w:rPr>
        <w:footnoteReference w:id="913"/>
      </w:r>
      <w:r>
        <w:rPr>
          <w:rFonts w:ascii="Amiri" w:hAnsi="Amiri" w:eastAsia="Amiri" w:cs="Amiri"/>
          <w:color w:val="111111"/>
          <w:sz w:val="28"/>
          <w:sz w:val="28"/>
          <w:szCs w:val="28"/>
          <w:rtl w:val="true"/>
          <w:lang w:bidi="ar-SA"/>
        </w:rPr>
        <w:t>،ومَن تَأَخَّرَ عَنها زَلَّ،وفَرَضَ طاعَتَکُم عَلی کُلِّ أسوَدَ وأبیَضَ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أنَّکُم قَد وَفَیتُم بِعَهدِ اللّهِ وذِمَّتِهِ،وبِکُلِّ مَا اشتَرَطَهُ عَلَیکُم فی کِتابِهِ، ودَعَوتُم إلی سَبیلِهِ،وأنفَدتُم طاقَتَکُم فی مَرضاتِهِ،وحَمَلتُمُ الخَلائِقَ عَلی مِنهاجِ النُّبُوَّةِ ومَسالِکِ الرِّسالَةِ،وسِرتُم فیهِ بِسیرَةِ الأَنبِیاءِ،ومَذاهِبِ الأَوصِیاءِ،فَلَم یُطَع لَکُم أمرٌ،ولَم تُصغِ إلَیکُم اذُنٌ،فَصَلَواتُ اللّهِ عَلی أرواحِکُم وأجسادِکُم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تَنَکَّبُ عَلَی القَبرِ وتَقولُ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بِأَبی أنتَ واُمّی یا حُجَّةَ اللّهِ،لَقَد ارضِعتَ بِثَدیِ الإِیمانِ،وفُطِمتَ بِنورِ الإِسلامِ،وغُذّیتَ بِبَردِ الیَقینِ،واُلبِستَ حُلَلَ العِصمِةِ،وَاصطُفیتَ ووُرِّثتَ عِلمَ الکِتابِ،ولُقِّنتَ فَصلَ الخِطابِ،واُوضِحَ بِمَکانِکَ مَعارِفُ التَّنزیلِ، وغَوامِضُ التَّأویلِ،وسُلِّمَت إلَیکَ رایَةُ الحَقِّ،وکُلِّفتَ هِدایَةَ الخَلقِ،ونُبِذَ إلَیکَ عَهدُ الإِمامَةِ،واُلزِمتَ حِفظَ 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یا مَولایَ أنَّکَ وَفَیتَ بِشَرائِطِ الوَصِیَّةِ،وقَضَیتَ ما ألزَمَکَ </w:t>
      </w:r>
      <w:r>
        <w:rPr>
          <w:rStyle w:val="FootnoteAnchor"/>
          <w:rtl w:val="true"/>
        </w:rPr>
        <w:footnoteReference w:id="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مصباح الزائر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فَرضِ الطّاعَةِ،ونَهَضتَ بِأَعباءِ الإِمامَةِ،وَاحتَذَیتَ مِثالَ النُّبُوَّةِ،فِی الصَّبرِ وَالاِجتِهادِ وَالنَّصیحَةِ لِلعِبادِ،وکَظمِ الغَیظِ،وَالعَفوِ عَنِ النّاسِ،وعَزَمتَ عَلَی العَدلِ فِی البَرِیَّةِ،وَالنَّصَفَةِ فِی القَضِیَّةِ،ووَکَّدتَ الحُجَجَ عَلَی الاُمَّةِ بِالدَّلائِلِ الصّادِقَةِ، وَالشَّواهِدِ النّاطِقَةِ،ودَعَوتَ إلَی اللّهِ بِالحِکمَةِ البالِغَةِ وَالمَوعِظَةِ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فَمُنِعتَ مِن تَقویمِ الزَّیغِ </w:t>
      </w:r>
      <w:r>
        <w:rPr>
          <w:rStyle w:val="FootnoteAnchor"/>
          <w:rtl w:val="true"/>
        </w:rPr>
        <w:footnoteReference w:id="915"/>
      </w:r>
      <w:r>
        <w:rPr>
          <w:rFonts w:ascii="Amiri" w:hAnsi="Amiri" w:eastAsia="Amiri" w:cs="Amiri"/>
          <w:color w:val="111111"/>
          <w:sz w:val="28"/>
          <w:sz w:val="28"/>
          <w:szCs w:val="28"/>
          <w:rtl w:val="true"/>
          <w:lang w:bidi="ar-SA"/>
        </w:rPr>
        <w:t>،وسَدِّ الثَّلمِ،وإصلاحِ الفاسِدِ،وکَسرِ المُعانِدِ، وإحیاءِ السُّنَنِ،وإماتَةِ البِدَعِ،حَتّی فارَقتَ الدُّنیا وأنتَ شَهیدٌ،ولَقیتَ رَسولَ اللّهِ صَلَّی اللّهُ عَلَیهِ وآلِهِ وأنتَ حَمیدٌ،صَلَواتُ اللّهِ عَلَیکَ صَلاةً تَتَرادَفُ وتَزیدُ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 إلی عِندِ الرِّجلَینِ وقُل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سادَتی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بِکُم أتَقَرَّبُ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بِالخِلافِ عَلَی الَّذینَ غَدَروا بِکُم،ونَکَثوا بَیعَتَکُم،وجَحَدوا وِلایَتَکُم،وأنکَروا مَنزِلَتَکُم،وخَلَعوا رِبقَةَ </w:t>
      </w:r>
      <w:r>
        <w:rPr>
          <w:rStyle w:val="FootnoteAnchor"/>
          <w:rtl w:val="true"/>
        </w:rPr>
        <w:footnoteReference w:id="916"/>
      </w:r>
      <w:r>
        <w:rPr>
          <w:rFonts w:ascii="Amiri" w:hAnsi="Amiri" w:eastAsia="Amiri" w:cs="Amiri"/>
          <w:color w:val="111111"/>
          <w:sz w:val="28"/>
          <w:sz w:val="28"/>
          <w:szCs w:val="28"/>
          <w:rtl w:val="true"/>
          <w:lang w:bidi="ar-SA"/>
        </w:rPr>
        <w:t xml:space="preserve">طاعَتِکُم،وهَجَروا أسبابَ مَوَدَّتِکُم،وتَقَرَّبوا إلی </w:t>
      </w:r>
    </w:p>
    <w:p>
      <w:pPr>
        <w:pStyle w:val="BookText"/>
        <w:rPr/>
      </w:pPr>
      <w:r>
        <w:rPr>
          <w:rFonts w:ascii="Amiri" w:hAnsi="Amiri" w:eastAsia="Amiri" w:cs="Amiri"/>
          <w:color w:val="111111"/>
          <w:sz w:val="28"/>
          <w:sz w:val="28"/>
          <w:szCs w:val="28"/>
          <w:rtl w:val="true"/>
          <w:lang w:bidi="ar-SA"/>
        </w:rPr>
        <w:t xml:space="preserve">فَراعِنَتِهِم بِالبَراءَةِ مِنکُم،وَالإِعراضِ عَنکُم،ومَنَعوکُم مِن إقامَةِ الحُدودِ، وَاستِئصالِ الجُحودِ،وشَعبِ الصَّدعِ </w:t>
      </w:r>
      <w:r>
        <w:rPr>
          <w:rStyle w:val="FootnoteAnchor"/>
          <w:rtl w:val="true"/>
        </w:rPr>
        <w:footnoteReference w:id="9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 فی شیء صلب والفُرقة من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الشَّعَثِ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،وسَدِّ الخَلَلِ،وتَثقیفِ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،وإمضاءِ الأَحکامِ،وتَهذیبِ الإِسلامِ،وقَمعِ الآثامِ،وأرهَجوا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عَلَیکُم نَقعَ الحُروبِ وَالفِتَنِ،وأنحَوا عَلَیکُم سُیوفَ الأَحقادِ،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هَتَکوا مِنکُمُ السُّتورَ،وَابتاعوا بِخُمسِکُمُ الخُمورَ،وصَرَفوا صَدَقاتِ المَساکینِ إلَی المُضحِکینَ وَالسّاخِرینَ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وذلِکَ بِما طَرَّقَت لَهُمُ الفَسَقَةُ الغُواةُ،وَالحَسَدَةُ البُغاةُ،أهلُ النَّکثِ وَالغَدرِ وَالخِلافِ وَالمَکرِ،وَالقُلوبِ المُنتِنَةِ مِن قَذَرِ الشِّرکِ،وَالأَجسادِ المُشحَنَةِ مِن دَرَنِ الکُفرِ،أضَبّوا عَلَی النِّفاقِ،وأکَبّوا عَلی عَلائِقِ الشِّقاقِ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وَاستَخَفَّت بِالإِیمانِ وَالإِسلامِ،وهَدَمَتِ الکَعبَةَ،وأغارَت عَلی دارِ الهِجرَةِ یَومَ الحَرَّةِ </w:t>
      </w:r>
      <w:r>
        <w:rPr>
          <w:rStyle w:val="FootnoteAnchor"/>
          <w:rtl w:val="true"/>
        </w:rPr>
        <w:footnoteReference w:id="919"/>
      </w:r>
      <w:r>
        <w:rPr>
          <w:rFonts w:ascii="Amiri" w:hAnsi="Amiri" w:eastAsia="Amiri" w:cs="Amiri"/>
          <w:color w:val="111111"/>
          <w:sz w:val="28"/>
          <w:sz w:val="28"/>
          <w:szCs w:val="28"/>
          <w:rtl w:val="true"/>
          <w:lang w:bidi="ar-SA"/>
        </w:rPr>
        <w:t xml:space="preserve">،وأبرَزَت بَناتِ المُهاجِرینَ وَالأَنصارِ لِلنَّکالِ وَالسَّوءَةِ،وألبَسَتهُنَّ ثَوبَ العارِ وَالفَضیحَةِ،ورَخَّصَت لِأَهلِ الشُّبهَةِ فی قَتلِ أهلِ بَیتِ الصَّفوَةِ وإبادَةِ نَسلِهِ،وَاستیصالِ شَأفَتِهِ </w:t>
      </w:r>
      <w:r>
        <w:rPr>
          <w:rStyle w:val="FootnoteAnchor"/>
          <w:rtl w:val="true"/>
        </w:rPr>
        <w:footnoteReference w:id="920"/>
      </w:r>
      <w:r>
        <w:rPr>
          <w:rFonts w:ascii="Amiri" w:hAnsi="Amiri" w:eastAsia="Amiri" w:cs="Amiri"/>
          <w:color w:val="111111"/>
          <w:sz w:val="28"/>
          <w:sz w:val="28"/>
          <w:szCs w:val="28"/>
          <w:rtl w:val="true"/>
          <w:lang w:bidi="ar-SA"/>
        </w:rPr>
        <w:t xml:space="preserve">،وسَبیِ حَرَمِهِ،وقَتلِ أنصارِهِ،وکَسرِ مِنبَرِهِ، </w:t>
      </w:r>
    </w:p>
    <w:p>
      <w:pPr>
        <w:pStyle w:val="BookText"/>
        <w:rPr/>
      </w:pPr>
      <w:r>
        <w:rPr>
          <w:rFonts w:ascii="Amiri" w:hAnsi="Amiri" w:eastAsia="Amiri" w:cs="Amiri"/>
          <w:color w:val="111111"/>
          <w:sz w:val="28"/>
          <w:sz w:val="28"/>
          <w:szCs w:val="28"/>
          <w:rtl w:val="true"/>
          <w:lang w:bidi="ar-SA"/>
        </w:rPr>
        <w:t>وقَلبِ مَفخَرِهِ،وإخفاءِ دینِهِ،وقَطعِ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مَوالِیَّ،فَلَو عایَنَکُمُ المُصطَفی وسِهامُ الاُمَّةِ مُعرِقَةٌ </w:t>
      </w:r>
      <w:r>
        <w:rPr>
          <w:rStyle w:val="FootnoteAnchor"/>
          <w:rtl w:val="true"/>
        </w:rPr>
        <w:footnoteReference w:id="921"/>
      </w:r>
      <w:r>
        <w:rPr>
          <w:rFonts w:ascii="Amiri" w:hAnsi="Amiri" w:eastAsia="Amiri" w:cs="Amiri"/>
          <w:color w:val="111111"/>
          <w:sz w:val="28"/>
          <w:sz w:val="28"/>
          <w:szCs w:val="28"/>
          <w:rtl w:val="true"/>
          <w:lang w:bidi="ar-SA"/>
        </w:rPr>
        <w:t>فی أکبادِکُم،ورِماحُهُم مُشرَعَةٌ فی نُحورِکُم،وسُیوفُها مولَغَةٌ فی دِمائِکُم،یَشفی أبناءُ العَواهِرِ غَلیلَ الفِسقِ مِن وَرَعِکُم،وغَیظَ الکُفرِ مِن إیمانِکُم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بَینَ صَریعٍ فِی المِحرابِ،قَد فَلَقَ السَّیفُ هامَتَهُ،وشَهیدٍ فَوقَ الجِنازَةِ قَد شُکَّت </w:t>
      </w:r>
      <w:r>
        <w:rPr>
          <w:rStyle w:val="FootnoteAnchor"/>
          <w:rtl w:val="true"/>
        </w:rPr>
        <w:footnoteReference w:id="922"/>
      </w:r>
      <w:r>
        <w:rPr>
          <w:rFonts w:ascii="Amiri" w:hAnsi="Amiri" w:eastAsia="Amiri" w:cs="Amiri"/>
          <w:color w:val="111111"/>
          <w:sz w:val="28"/>
          <w:sz w:val="28"/>
          <w:szCs w:val="28"/>
          <w:rtl w:val="true"/>
          <w:lang w:bidi="ar-SA"/>
        </w:rPr>
        <w:t xml:space="preserve">أکفانُهُ بِالسِّهامِ،وقَتیلٍ بِالعَراءِ قَد رُفِعَ فَوقَ القَناةِ رَأسُهُ،ومُکَبَّلٍ فِی السِّجنِ قَد رُضَّت بِالحَدیدِ أعضاؤُهُ،ومَسمومٍ قَد قُطِعَت بِجُرَعِ السَّمِّ أمعاؤُهُ،وشَملُکُم عَبادیدُ </w:t>
      </w:r>
      <w:r>
        <w:rPr>
          <w:rStyle w:val="FootnoteAnchor"/>
          <w:rtl w:val="true"/>
        </w:rPr>
        <w:footnoteReference w:id="923"/>
      </w:r>
      <w:r>
        <w:rPr>
          <w:rFonts w:ascii="Amiri" w:hAnsi="Amiri" w:eastAsia="Amiri" w:cs="Amiri"/>
          <w:color w:val="111111"/>
          <w:sz w:val="28"/>
          <w:sz w:val="28"/>
          <w:szCs w:val="28"/>
          <w:rtl w:val="true"/>
          <w:lang w:bidi="ar-SA"/>
        </w:rPr>
        <w:t>تُفنیهِمُ العَبیدُ وأبناءُ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ساداتی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إلَّاالَّتی لَزِمَتکُم،وَالمَصائِبُ إلَّاالَّتی عَمَّتکُم، وَالفَجایِعُ إلَّاالَّتی خَصَّتکُم،وَالقَوارِعُ </w:t>
      </w:r>
      <w:r>
        <w:rPr>
          <w:rStyle w:val="FootnoteAnchor"/>
          <w:rtl w:val="true"/>
        </w:rPr>
        <w:footnoteReference w:id="924"/>
      </w:r>
      <w:r>
        <w:rPr>
          <w:rFonts w:ascii="Amiri" w:hAnsi="Amiri" w:eastAsia="Amiri" w:cs="Amiri"/>
          <w:color w:val="111111"/>
          <w:sz w:val="28"/>
          <w:sz w:val="28"/>
          <w:szCs w:val="28"/>
          <w:rtl w:val="true"/>
          <w:lang w:bidi="ar-SA"/>
        </w:rPr>
        <w:t>إلَّاالَّتی طَرَقَتکُم،صَلَواتُ اللّهِ عَلَیکُم وعَلی أرواحِکُم وأجسادِکُم،ورَحمَةُ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قَبِّلهُ وقُل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واُمّی یا آلَ المُصطَفی،إنّا لا نَملِکُ إلاّ أن نَطوفَ حَولَ مَشاهِدِکُم،ونُعَزِّیَ فیها أرواحَکُم،عَلی هذِهِ المَصائِبِ العَظیمَةِ الحالَّةِ بِفِنائِکُم،وَالرَّزایَا الجَلیلَةِ النّازِلَةِ بِساحَتِکُمُ،الَّتی أثبَتَت فی قُلوبِ شیعَتِکُمُ القُروحَ،وأورَثَت أکبادَهُمُ </w:t>
      </w:r>
    </w:p>
    <w:p>
      <w:pPr>
        <w:pStyle w:val="BookText"/>
        <w:rPr/>
      </w:pPr>
      <w:r>
        <w:rPr>
          <w:rFonts w:ascii="Amiri" w:hAnsi="Amiri" w:eastAsia="Amiri" w:cs="Amiri"/>
          <w:color w:val="111111"/>
          <w:sz w:val="28"/>
          <w:sz w:val="28"/>
          <w:szCs w:val="28"/>
          <w:rtl w:val="true"/>
          <w:lang w:bidi="ar-SA"/>
        </w:rPr>
        <w:t>الجُروحَ،وزَرَعَت فی صُدورِهُمُ 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نُشهِدُ اللّهَ أنّا قَد شارَکنا أولِیاءَکُم وأنصارَکُمُ المُتَقَدِّمینَ،فی إراقَةِ دِماءِ النّاکِثینَ وَالقاسِطینَ وَالمارِقینَ </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الجمل؛لأنّهم نکثوا بیعتهم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صفّین؛لأنّهم جاروا فی حکمهم‌وبغوا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الخوارج؛لأنّهم مرقوا من الدین کما یمرق السهم من الرمیّة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،وقَتَلَةِ أبی عَبدِ اللّهِ سَیِّدِ شَبابِ أهلِ الجَنَّةِ یَومَ کَربَلاءَ،بِالنِّیّاتِ وَالقُلوبِ،وَالتَّأَسُّفِ عَلی فَوتِ تِلکَ المَواقِفِ،الَّتی حَضَروا لِنُصرَتِکُم،وَاللّهُ وَلِیّی یُبَلِّغُکُم مِنِّی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القَبرَ بَینَکَ وبَینَ القِبلَةِ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ذَا القُدرَةِ الَّتی صَدَرَ عَنهَا العالَمُ مُکَوَّناً مَبروءاً عَلَیها،مَفطوراً تَحتَ ظِلِّ العَظَمَةِ،فَنَطَقَت شَواهِدُ صُنعِکَ فیهِ بِأَنَّکَ أنتَ اللّهُ لا إلهَ إلّاأنتَ،مُکَوِّنُهُ وبارِئُهُ وفاطِرُهُ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ابتَدَعتَهُ لا مِن شَیءٍ،ولا عَلی شَیءٍ،ولا فی شَیءٍ،ولا لِوَحشَةٍ دَخَلَت عَلَیکَ إذ لا غَیرُکَ،ولا حاجَةٍ بَدَت لَکَ فی تَکوینِهِ،ولا لِاستِعانَةٍ مِنکَ عَلی ما تَخلُقُ بَعدَهُ،بَل أنشَأتَهُ لِیَکونَ دَلیلاً عَلَیکَ،بِأَنَّکَ بائِنٌ مِنَ الصُّنعِ، فَلا یُطیقُ المُنصِفُ بِعَقلِهِ إنکارَکَ،وَالمَوسومُ بِصِحَّةِ المَعرِفَةِ جُحودَکَ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بِشَرَفِ الإِخلاصِ فی تَوحیدِکَ،وحُرمَةِ التَّعَلُّقِ بِکِتابِکَ،وأهلِ بَیتِ نَبِیِّکَ،أن تُصَلِّیَ عَلی آدَمَ بَدیعِ فِطرَتِکَ،وبِکرِ حُجَّتِکَ،ولِسانِ قُدرَتِکَ، وَالخَلیفَةِ فی بَسیطَتِکَ،وعَلی مُحَمَّدٍ الخالِصِ مِن صَفوَتِکَ،وَالفاحِصِ عَن مَعرِفَتِکَ،وَالغائِصِ المَأمونِ عَلی مَکنونِ سَریرَتِکَ،بِما أولَیتَهُ مِن نِعمَتِکَ بِمَعونَتِکَ،وعَلی مَن بَینَهُما مِنَ النَّبِیّینَ وَالمُکَرَّمینَ وَالأَوصِیاءِ وَالصِّدّیقینَ، وأن تَهَبَنی لِإِمامی هذا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خَدَّکَ عَلی سَطحِ القَبرِ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بِمَحَلِّ هذَا السَّیِّدِ مِن طاعَتِکَ،وبِمَنزِلَتِهِ عِندَکَ،لا تُمِتنی فَجأَةً،ولا تَحرِمنی تَوبَةً،وَارزُقنِی الوَرَعَ عَن مَحارِمِکَ دیناً ودُنیا،وَاشغَلنی بِالآخِرَةِ عَن طَلَبِ الاُولی،ووَفِّقنی لِما تُحِبُّ وتَرضی،وجَنِّبنِی اتِّباعَ الهَوی،وَالاِغتِرارَ بِالأَباطیلِ وَالمُنی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السَّدادَ فی قَولی،وَالصَّوابَ فی فِعلی،وَالصِّدقَ وَالوَفاءَ فی ضَمانی ووَعدی،وَالحِفظَ وَالإِیناسَ مَقرونَینِ بِعَهدی وعَقدی،وَالبِرَّ وَالإِحسانَ من شَأنی وخُلُقی،وَاجعَلِ السَّلامَةَ لی شامِلَةً،وَالعافِیَةَ بی مُحیطَةً مُلتَفَّةً،ولُطفَ صُنعِکَ وعَونِکَ مَصروفاً إلَیَّ،وحُسنَ تَوفیقِکَ ویُسرَکَ مَوفوراً عَلَیَّ،وأحیِنی یا رَبِّ سَعیداً،وتَوَفَّنی شَهیداً،وطَهِّرنی لِلمَوتِ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 الصِّحَّةَ وَالنّورَ فی سَمعی وبَصَری،وَالجِدَةَ </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استغنی غنیً لا فقر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وَالخَیرَ فی طَرَفی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،وَالهُدی وَالبَصیرَةَ فی دینی ومَذهَبی،وَالمیزانَ أبَداً نُصبَ عَینی، وَالذِّکرَ وَالمَوعِظَةَ شِعاری ودِثاری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،وَالفِکرَةَ وَالعِبرَةَ اسّی وعِمادی،ومَکِّنِ الیَقینَ فی قَلبی،وَاجعَلهُ أوثَقَ الأَشیاءِ فی نَفسی،وَاغلِبهُ عَلی رَأیی وعَزمی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الإِرشادَ فی عَمَلی،وَالتَّسلیمَ لِأَمرِکَ مِهادی وسَندی،وَالرِّضا بِقَضائِکَ وقَدَرِکَ أقصی عَزمی ونِهایَتی،وأبعَدَ هَمّی وغایَتی،حَتّی لا أتَّقِیَ أحَداً مِن خَلقِکَ بِدینی،ولا أطلُبَ بِهِ غَیرَ آخِرَتی،ولا أستَدعِیَ مِنهُ إطرائی ومَدحی</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خَیرَ العَواقِبِ عاقِبَتی،وخَیرَ المَصایِرِ مَصیری،وأنعَمَ العَیشِ عَیشی، وأفضَلَ الهُدی هُدایَ،وأوفَرَ الحُظوظِ حَظّی،وأجزَلَ الأَقسامِ قِسمی ونَصیبی، </w:t>
      </w:r>
      <w:bookmarkStart w:id="840" w:name="pg14251_152934"/>
    </w:p>
    <w:p>
      <w:pPr>
        <w:pStyle w:val="BookText"/>
        <w:rPr/>
      </w:pPr>
      <w:bookmarkEnd w:id="840"/>
      <w:r>
        <w:rPr>
          <w:rFonts w:ascii="Amiri" w:hAnsi="Amiri" w:eastAsia="Amiri" w:cs="Amiri"/>
          <w:color w:val="111111"/>
          <w:sz w:val="28"/>
          <w:sz w:val="28"/>
          <w:szCs w:val="28"/>
          <w:rtl w:val="true"/>
          <w:lang w:bidi="ar-SA"/>
        </w:rPr>
        <w:t>وکُن لی یا رَبِّ مِن کُلِّ سَوءٍ وَلِیّاً،وإلی کُلِّ خَیرٍ دَلیلاً وقائِداً،ومِن کُلِّ باغٍ وحَسودٍ ظَهیراً ومانِعاً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بِکَ اعتِدادی وعِصمَتی،وثِقَتی وتَوفیقی،وحَولی وقُوَّتی،ولَکَ مَحیایَ ومَماتی،وفی قَبضَتِکَ سُکونی وحَرَکَتی،وإنَّ بِعُروَتِکَ الوُثقَی استِمساکی ووُصلَتی،وعَلَیکَ فِی الاُمورِ کُلِّهَا اعتِمادی وتَوَکُّلی،ومِن عَذابِ جَهَنَّمَ ومَسِّ سَقَرَ نَجاتی وخَلاصی،وفی دارِ أمنِکَ وکَرامَتِکَ مَثوایَ ومُنقَلَبی،وعَلی أیدی ساداتی ومَوالِیَّ آلِ المُصطَفی فَوزی وفَرَجی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مُحَمَّدٍ،وَاغفِر لِلمُؤمِنینَ وَالمُؤمِناتِ،وَالمُسلِمینَ وَالمُسلِماتِ،وَاغفِرلی ولِوالِدَیَّ وما وَلَدا وأهلِ بَیتی وجیرانی،ولِکُلِّ مَن وَلَدَنی مِنَ المُؤمِنینَ وَالمُؤمِناتِ،إنَّکَ ذو فَضلٍ عَظیمٍ</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41" w:name="__RefHeading___Toc97222_1588784861"/>
      <w:bookmarkStart w:id="842" w:name="_Toc300"/>
      <w:bookmarkEnd w:id="841"/>
      <w:r>
        <w:rPr/>
        <w:t>7/8</w:t>
      </w:r>
      <w:r>
        <w:rPr>
          <w:rtl w:val="true"/>
        </w:rPr>
        <w:t xml:space="preserve"> </w:t>
      </w:r>
      <w:r>
        <w:rPr>
          <w:rtl w:val="true"/>
        </w:rPr>
        <w:t>الزِّیارَةُ السّابِعَةُ‌</w:t>
      </w:r>
      <w:bookmarkEnd w:id="842"/>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الزِّیارَةُ الثّالِثَةُ مَروِیَّةٌ عَن أبِی الحَسَنِ الثّالِثِ صَلَواتُ اللّهِ عَلَیهِ،تَستَأذِنُ بِما قَدَّمناهُ </w:t>
      </w:r>
      <w:r>
        <w:rPr>
          <w:rStyle w:val="FootnoteAnchor"/>
          <w:rtl w:val="true"/>
        </w:rPr>
        <w:footnoteReference w:id="928"/>
      </w:r>
      <w:r>
        <w:rPr>
          <w:rFonts w:ascii="Amiri" w:hAnsi="Amiri" w:eastAsia="Amiri" w:cs="Amiri"/>
          <w:color w:val="111111"/>
          <w:sz w:val="28"/>
          <w:sz w:val="28"/>
          <w:szCs w:val="28"/>
          <w:rtl w:val="true"/>
          <w:lang w:bidi="ar-SA"/>
        </w:rPr>
        <w:t>فی زِیارَةِ صاحِبِ الأَمرِ علیه السّلام،ثُمَّ تَدخُلُ مُقَدِّماً رِجلَکَ الیُمنی عَلَی الیُسری وتَقولُ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وبِاللّهِ،وعَلی مِلَّةِ رَسولِ اللّهِ صَلَّی اللّهُ عَلَیهِ وآلِهِ،أشهَدُ أن لا إلهَ إلَّا اللّهُ وَحدَهُ لا شَریکَ لَهُ،وأشهَدُ أنَّ مُحَمَّداً عَبدُهُ ورَسولُهُ صَلَّی اللّهُ عَلَیهِ وآلِهِ وسَلَّمَ تَسلیماً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تَستَقبِلُ الضَّریحَ بِوَجهِکَ وتَجعَلُ القِبلَةَ خَلفَکَ وتُکَبِّرُ اللّهَ مِئَةَ تَکبیرَةٍ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الرَّحیمِ،أشهَدُ أن لا إلهَ إلَّااللّهُ،وَحدَهُ لا شَریکَ لَهُ،کَما شَهِدَ اللّهُ لِنَفسِهِ،وشَهِدَت لَهُ مَلائِکَتُهُ واُولُو العِلمِ مِن خَلقِهِ،لا إلهَ إلّاهُوَ العَزیزُ الحَکیمُ،وأشهَدُ أنَّ مُحَمَّداً عَبدُهُ المُنتَجَبُ،ورَسولُهُ المُرتَضی، أرسَلَهُ بِالهُدی ودینِ الحَقِّ،لِیُظهِرَهُ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أفضَلَ صَلَواتِکَ وأکمَلَها،وأنمی بَرَکاتِکَ وأعَمَّها،وأزکی تَحِیّاتِکَ وأتَمَّها،عَلی سَیِّدِنا مُحَمَّدٍ عَبدِکَ ورَسولِکَ،ونَبِیِّکَ ونَجِیِّکَ،ووَلِیِّکَ ورَضِیِّکَ وصَفِیِّکَ،وخِیَرَتِکَ وخاصَّتِکَ وخالِصَتِکَ،وأمینِکَ الشّاهِدِ لَکَ،وَالدّالِّ عَلَیکَ،وَالصّادِعِ بِأَمرِکَ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صدعت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أظهرته وتکلّمتُ به جهاراً،وصدعت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بیّنتهُ وأظهرته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،وَالنّاصِحِ لَکَ،وَالمُجاهِدِ فی سَبیلِکَ،وَالذّابِّ عَن دینِکَ،وَالمُوضِّحِ لِبَراهینِکَ،وَالمَهدِیِّ إلی طاعَتِکَ،وَالمُرشِدِ إلی مَرضاتِکَ، وَالواعی لِوَحیِکَ،وَالحافِظِ لِعَهدِکَ،وَالماضی عَلی إنفاذِ أمرِکَ،المُؤَیَّدِ بِالنّورِ المُضیءِ وَالمُسَدَّدِ بِالأَمرِ المَرضِیِّ،المَعصومِ مِن کُلِّ خَطَاً وزَلَلٍ،المُنَزَّهِ مِن کُلِّ دَنَسٍ وخَطَلٍ،وَالمَبعوثِ بِخَیرِ الأَدیانِ وَالمِلَلِ،مُقَوِّمِ المَیلِ وَالعِوَجِ، ومُقیمِ البَیِّناتِ وَالحُجَجِ،المَخصوصِ بِظُهورِ الفَلجِ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،وإیضاحِ المَنهَجِ،المُظهِرِ مِن تَوحیدِکَ مَا استَتَرَ،وَالمُحیی مِن عِبادَتِکَ ما دَثَرَ،وَالخاتِمِ لِما سَبَقَ، وَالفاتِحِ لِمَا انغَلَقَ،المُجتَبی مِن خَلائِقِکَ،وَالمُعتامِ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لِکَشفِ حَقائِقِکَ، وَالمُوَضَّحَةِ بِهِ أشراطُ الهُدی،وَالمَجلُوِّ بِهِ غَربیبُ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دافِعِ جَیشاتِ </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وجَیشاتُ الأباطیلِ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جَیشة،وهی المرّة من‌جاش؛إذا ارتَفَعَ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الأَباطیلِ،ودامِغِ صَولاتِ الأَضالیلِ،المُختارِ مِن طینَةِ الکَرَمِ، وسُلالَةِ المَجدِ الأَقدَمِ،ومَغرِسِ الفَخارِ المُعرِقِ،وفَرعِ العُلَا المُثمِرِ المورِقِ، المُنتَجَبِ مِن شَجَرَةِ الأَصفِیاءِ،ومِشکاةِ الضِّیاءِ،وذُؤابَةِ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العَلیاءِ،وسُرَّةِ البَطحاءِ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،بَعیثِکَ بِالحَقِّ،وبُرهانِکَ عَلی جَمیعِ الخَلقِ،خاتَمِ أنبِیائِکَ، وحُجَّتِکَ البالِغَةِ فی أرضِکَ وسَمائِکَ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صَلاةً یَنغَمِرُ فی جَنبِ انتِفاعِهِ بِها قَدرُ الاِنتِفاعِ،ویَحوزُ مِن بَرَکَةِ التَّعَلُّقِ بِسَبَبِها ما یَفوقُ قَدرَ المُتَعَلِّقینَ بِسَبَبِهِ،وزِدهُ بَعدَ ذلِکَ مِنَ الإِکرامِ وَالإِجلالِ ما یَتَقاصَرُ عَنهُ فَسیحُ الآمالِ،حَتّی یَعلُوَ مِن کَرَمِکَ عَلی مَحالِّ المَراتِبِ،ویَرقی مِن نِعَمِکَ أسنی مَنازِلِ المَواهِبِ،وخُذ لَهُ اللّهُمَّ بِحَقِّهِ وواجِبِهِ مِن ظالِمیهِ وظالِمِی الصَّفوَةِ مِن أقارِبِهِ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عَلی وَلِیِّکَ،ودَیّانِ دینِکَ،وَالقائِمِ بِالقِسطِ مِن بَعدِ نَبِیِّکَ عَلِیِّ بنِ أبی طالِبٍ،أمیرِ المُؤمِنینَ،وإمامِ المُتَّقینَ،وسَیِّدِ الوَصِیّینَ،ویَعسوبِ </w:t>
      </w:r>
      <w:r>
        <w:rPr>
          <w:rStyle w:val="FootnoteAnchor"/>
          <w:rtl w:val="true"/>
        </w:rPr>
        <w:footnoteReference w:id="931"/>
      </w:r>
      <w:r>
        <w:rPr>
          <w:rFonts w:ascii="Amiri" w:hAnsi="Amiri" w:eastAsia="Amiri" w:cs="Amiri"/>
          <w:color w:val="111111"/>
          <w:sz w:val="28"/>
          <w:sz w:val="28"/>
          <w:szCs w:val="28"/>
          <w:rtl w:val="true"/>
          <w:lang w:bidi="ar-SA"/>
        </w:rPr>
        <w:t xml:space="preserve">الدّینِ، وقائِدِ الغُرِّ المُحَجَّلینَ،قِبلَةِ العارِفینَ،وعَلَمِ المُهتَدینَ،وعُروَتِکَ الوُثقی، وحَبلِکَ المَتینِ،وخَلیفَةِ رَسولِکَ عَلَی النّاسِ أجمَعینَ،ووَصِیِّهِ فِی الدُّنیا </w:t>
      </w:r>
    </w:p>
    <w:p>
      <w:pPr>
        <w:pStyle w:val="BookText"/>
        <w:rPr/>
      </w:pPr>
      <w:r>
        <w:rPr>
          <w:rFonts w:ascii="Amiri" w:hAnsi="Amiri" w:eastAsia="Amiri" w:cs="Amiri"/>
          <w:color w:val="111111"/>
          <w:sz w:val="28"/>
          <w:sz w:val="28"/>
          <w:szCs w:val="28"/>
          <w:rtl w:val="true"/>
          <w:lang w:bidi="ar-SA"/>
        </w:rPr>
        <w:t>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الصِّدّیقِ الأَکبَرِ فِی الأَنامِ،وَالفاروقِ الأَزهَرِ بَینَ الحَلالِ وَالحَرامِ،ناصِرِ الإِسلامِ ومُکَسِّرِ الأَصنامِ،مُعِزِّ الدّینِ وحامیهِ،وواقِی الرَّسولِ وکافیهِ، المَخصوصِ بِمُؤاخاتِهِ یَومَ الإِخاءِ،ومَن هُوَ مِنهُ بِمَنزِلَةِ هارونَ مِن موسی، خامِسِ أصحابِ الکِساءِ،وبَعلِ سَیِّدَةِ النِّساءِ،المُؤثِرِ بِالقوتِ بَعدَ ضُرِّ الطَّوی </w:t>
      </w:r>
      <w:r>
        <w:rPr>
          <w:rStyle w:val="FootnoteAnchor"/>
          <w:rtl w:val="true"/>
        </w:rPr>
        <w:footnoteReference w:id="9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،وَالمَشکورِ سَعیُهُ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الهُدی،ومَأوی التُّقی، ومَحَلِّ الحِجا </w:t>
      </w:r>
      <w:r>
        <w:rPr>
          <w:rStyle w:val="FootnoteAnchor"/>
          <w:rtl w:val="true"/>
        </w:rPr>
        <w:footnoteReference w:id="933"/>
      </w:r>
      <w:r>
        <w:rPr>
          <w:rFonts w:ascii="Amiri" w:hAnsi="Amiri" w:eastAsia="Amiri" w:cs="Amiri"/>
          <w:color w:val="111111"/>
          <w:sz w:val="28"/>
          <w:sz w:val="28"/>
          <w:szCs w:val="28"/>
          <w:rtl w:val="true"/>
          <w:lang w:bidi="ar-SA"/>
        </w:rPr>
        <w:t xml:space="preserve">،وطَودِ </w:t>
      </w:r>
      <w:r>
        <w:rPr>
          <w:rStyle w:val="FootnoteAnchor"/>
          <w:rtl w:val="true"/>
        </w:rPr>
        <w:footnoteReference w:id="934"/>
      </w:r>
      <w:r>
        <w:rPr>
          <w:rFonts w:ascii="Amiri" w:hAnsi="Amiri" w:eastAsia="Amiri" w:cs="Amiri"/>
          <w:color w:val="111111"/>
          <w:sz w:val="28"/>
          <w:sz w:val="28"/>
          <w:szCs w:val="28"/>
          <w:rtl w:val="true"/>
          <w:lang w:bidi="ar-SA"/>
        </w:rPr>
        <w:t xml:space="preserve">النُّهی،الدّاعی إلَی المَحَجَّةِ العُظمی،وَالظّاعِنِ </w:t>
      </w:r>
      <w:r>
        <w:rPr>
          <w:rStyle w:val="FootnoteAnchor"/>
          <w:rtl w:val="true"/>
        </w:rPr>
        <w:footnoteReference w:id="935"/>
      </w:r>
      <w:r>
        <w:rPr>
          <w:rFonts w:ascii="Amiri" w:hAnsi="Amiri" w:eastAsia="Amiri" w:cs="Amiri"/>
          <w:color w:val="111111"/>
          <w:sz w:val="28"/>
          <w:sz w:val="28"/>
          <w:szCs w:val="28"/>
          <w:rtl w:val="true"/>
          <w:lang w:bidi="ar-SA"/>
        </w:rPr>
        <w:t>إلَی الغایَةِ القُصوی،وَالسّامی إلَی المَجدِ وَالعُلی،وَالعالِمِ بِالتَّأویلِ وَالذِّکری،الَّذی أخدَمتَهُ خَواصَّ مَلائِکَتِکَ بِالطّاسِ وَالمِندیلِ حَتّی تَوَضَّأَ،ورَدَدتَ عَلَیهِ الشَّمسَ بَعدَ دُنُوِّ غُروبِها حَتّی أدّی فی أوَّلِ الوَقتِ لَکَ فَرضاً،وأطعَمتَهُ مِن طَعامِ أهلِ الجَنَّةِ حینَ مَنَحَ المِقدادَ قَرضاً،وباهَیتَ بِهِ خَواصَّ مَلائِکَتِکَ إذ شَری نَفسَهُ ابتِغاءَ مَرضاتِکَ لِتَرضی،وجَعَلتَ وِلایَتَهُ إحدی فَرائِضِکَ، فَالشَّقِیُّ مَن أقَرَّ بِبَعضٍ وأنکَرَ بَعضاً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عُنصُرُ الأَبرارِ،ومَعدِنُ الفَخارِ،وقَسیمُ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الأَعرافِ،وأبُو الأَئِمَّةِ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 المُغتَصَبُ،وَالصّابِرُ المُحتَسِبُ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المَوتورُ </w:t>
      </w:r>
      <w:r>
        <w:rPr>
          <w:rStyle w:val="FootnoteAnchor"/>
          <w:rtl w:val="true"/>
        </w:rPr>
        <w:footnoteReference w:id="936"/>
      </w:r>
      <w:r>
        <w:rPr>
          <w:rFonts w:ascii="Amiri" w:hAnsi="Amiri" w:eastAsia="Amiri" w:cs="Amiri"/>
          <w:color w:val="111111"/>
          <w:sz w:val="28"/>
          <w:sz w:val="28"/>
          <w:szCs w:val="28"/>
          <w:rtl w:val="true"/>
          <w:lang w:bidi="ar-SA"/>
        </w:rPr>
        <w:t xml:space="preserve">فی نَفسِهِ وعِترَتِهِ،وَالمَقصودُ فی رَهطِهِ </w:t>
      </w:r>
      <w:r>
        <w:rPr>
          <w:rStyle w:val="FootnoteAnchor"/>
          <w:rtl w:val="true"/>
        </w:rPr>
        <w:footnoteReference w:id="937"/>
      </w:r>
      <w:r>
        <w:rPr>
          <w:rFonts w:ascii="Amiri" w:hAnsi="Amiri" w:eastAsia="Amiri" w:cs="Amiri"/>
          <w:color w:val="111111"/>
          <w:sz w:val="28"/>
          <w:sz w:val="28"/>
          <w:szCs w:val="28"/>
          <w:rtl w:val="true"/>
          <w:lang w:bidi="ar-SA"/>
        </w:rPr>
        <w:t>وأعِزَّتِهِ،صَلاةً لَاانقِطاعَ لِمَزیدِها،ولَا اتِّضاعَ لِمَشیدِها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ألبِسهُ حُلَلَ الإِنعامِ،وتَوِّجهُ تاجَ الإِکرامِ،وَارفَعهُ إلی أعلی مَرتَبَةٍ ومَقامٍ، حَتّی یَلحَقَ نَبِیَّکَ عَلَیهِ وآلِهِ السَّلامُ،وَاحکُم لَهُ اللّهُمَّ عَلی ظالِمیهِ،إنَّکَ العَدلُ فیما تَقضیهِ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الطّاهِرَةِ البَتولِ،الزَّهراءِ ابنَةِ الرَّسولِ،اُمِّ الأَئِمَّةِ الهادینَ، وسَیِّدَةِ نِساءِ العالَمینَ،وارِثَةِ خَیرِ الأَنبِیاءِ،وقَرینَةِ خَیرِ الأَوصِیاءِ،القادِمَةِ عَلَیکَ مُتَأَلِّمَةً مِن مُصابِها بِأَبیها،مُتَظَلِّمَةً مِمّا حَلَّ بِها مِن غاصِبیها،ساخِطَةً عَلی امَّةٍ لَم تَرعَ حَقَّکَ فی نُصرَتِها،بِدَلیلِ دَفنِها لَیلاً فی حُفرَتِهَا،المُغتَصَبَةِ حَقُّها،وَالمُغَصَّصَةِ بِریقِها،صَلاةً لا غایَةَ لِأَمَدِها،ولا نِهایَةَ لِمَدَدِها،ولَا انقِضاءَ لِعَدَدِها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فَتَکَفَّل لَها عَن مَکانِ </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مکاره دار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الفَناءِ فی دارِ البَقاءِ بِأَنفَسِ الأَعواضِ،وأنِلها مِمَّن عانَدَها نِهایَةَ الآمالِ وغایَةَ الأَغراضِ،حَتّی لا یَبقی لَها وَلِیٌّ ساخِطٌ لِسَخَطِها إلاّ وهُوَ راضٍ،إنَّکَ أعَزُّ مَن أجابَ المَظلومینَ،وأعدَلُ قاضٍ،اللّهُمَّ ألحِقها فِی الإِکرامِ بِبَعلِها وأبیها،وخُذ لَهَا الحَقَّ مِن ظالِمیها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عَلَی الأَئِمَّةِ الرّاشِدینَ،وَالقادَةِ الهادینَ،وَالسّادَةِ المَعصومینَ الأَتقِیاءِ الأَبرارِ،مَأوَی السَّکینَةِ وَالوَقارِ،خُزّانِ العِلِم،ومُنتَهَی الحِلمِ وَالفَخارِ،وساسَةِ العِبادِ،وأرکانِ البِلادِ،وأدِلَّةِ الرَّشادِ،الأَلِبّاءِ </w:t>
      </w:r>
      <w:r>
        <w:rPr>
          <w:rStyle w:val="FootnoteAnchor"/>
          <w:rtl w:val="true"/>
        </w:rPr>
        <w:footnoteReference w:id="939"/>
      </w:r>
      <w:r>
        <w:rPr>
          <w:rFonts w:ascii="Amiri" w:hAnsi="Amiri" w:eastAsia="Amiri" w:cs="Amiri"/>
          <w:color w:val="111111"/>
          <w:sz w:val="28"/>
          <w:sz w:val="28"/>
          <w:szCs w:val="28"/>
          <w:rtl w:val="true"/>
          <w:lang w:bidi="ar-SA"/>
        </w:rPr>
        <w:t xml:space="preserve">الأَمجادِ، العُلَماءِ بِشَرعِکَ الزُّهّادِ،مَصابیحِ الظُّلَمِ،ویَنابیعِ الحِکَمِ،وأولِیاءِ النِّعَمِ، وعِصَمِ الاُمَمِ،قُرَناءِ التَّنزیلِ وآیاتِهِ،واُمَناءِ التَّأویلِ ووُلاتِهِ،وتَراجِمَةِ الوَحیِ </w:t>
      </w:r>
    </w:p>
    <w:p>
      <w:pPr>
        <w:pStyle w:val="BookText"/>
        <w:rPr/>
      </w:pPr>
      <w:r>
        <w:rPr>
          <w:rFonts w:ascii="Amiri" w:hAnsi="Amiri" w:eastAsia="Amiri" w:cs="Amiri"/>
          <w:color w:val="111111"/>
          <w:sz w:val="28"/>
          <w:sz w:val="28"/>
          <w:szCs w:val="28"/>
          <w:rtl w:val="true"/>
          <w:lang w:bidi="ar-SA"/>
        </w:rPr>
        <w:t xml:space="preserve">ودَلالاتِهِ،أئِمَّةِ الهُدی،ومَنارِ الدُّجی،وأعلامِ التُّقی،وکُهوفِ الوَری </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،وحَفَظَةِ الإِسلامِ،وحُجَجِکَ عَلی جَمیعِ الأَنامِ،الحَسَنِ وَالحُسَینِ،سَیِّدَی شَبابِ أهلِ الجَنَّةِ،وسِبطَی نَبِیِّ الرَّحمَةِ،وعَلِیِّ بنِ الحُسَینِ السَّجّادِ زَینِ العابِدینَ، ومُحَمَّدِ بنِ عَلِیٍّ باقِرِ عِلمِ الدّینِ،وجَعفَرِ بنِ مُحَمَّدٍ الصّادِقِ الأَمینِ،وموسَی بنِ جَعفَرٍ الکاظِمِ الحَلیمِ،وعَلِیِّ بنِ موسَی الرِّضا الوَفِیِّ،ومُحَمَّدِ بنِ عَلِیٍّ البَرِّ التَّقِیِّ،وعَلِیِّ بنِ مُحَمَّدٍ المُنتَجَبِ الزَّکِیِّ،وَالحَسَنِ بنِ عَلِیٍّ الهادِی الرَّضِیِّ، وَالحُجَّةِ بنِ الحَسَنِ صاحِبِ العَصرِ وَالزَّمَنِ،وَصِیِّ الأَوصِیاءِ وبَقِیَّةِ الأَنبِیاءِ، المُستَتِرِ عَن خَلقِکَ،وَالمُؤَمَّلِ لِإِظهارِ حَقِّکَ،المَهدِیِّ المُنتَظَرِ،وَالقائِمِ الَّذی بِهِ تَنتَصِرُ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عَلَیهِم أجمَعینَ،صَلاةً باقِیَةً فِی العالَمینَ،تُبلِغُهُم </w:t>
      </w:r>
      <w:r>
        <w:rPr>
          <w:rStyle w:val="FootnoteAnchor"/>
          <w:rtl w:val="true"/>
        </w:rPr>
        <w:footnoteReference w:id="941"/>
      </w:r>
      <w:r>
        <w:rPr>
          <w:rFonts w:ascii="Amiri" w:hAnsi="Amiri" w:eastAsia="Amiri" w:cs="Amiri"/>
          <w:color w:val="111111"/>
          <w:sz w:val="28"/>
          <w:sz w:val="28"/>
          <w:szCs w:val="28"/>
          <w:rtl w:val="true"/>
          <w:lang w:bidi="ar-SA"/>
        </w:rPr>
        <w:t>بِها أفضَلَ مَحَلِّ المُکَرَّمینَ،اللّهُمَّ ألحِقهُم فِی الإِکرامِ بِجَدِّهِم وأبیهِم،وخُذ لَهُمُ الحَقَّ مِن ظالِمیهِم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یا مَولایَ أنَّکُمُ المُطیعونَ للّهِ‌ِ،القَوّامونَ بِأَمرِهِ،العامِلونَ بِإِرادَتِهِ، الفائِزونَ بِکَرامَتِهِ،اصطَفاکُم بِعِلمِهِ،وَاجتَباکُم لِغَیبِهِ،وَاختارَکُم لِسِرِّهِ، وأعَزَّکُم بِهُداهُ،وخَصَّکُم بِبَراهینِهِ،وأیَّدَکُم بِروحِهِ،ورَضِیَکُم خُلَفاءَ فی أرضِهِ،ودُعاةً إلی حَقِّهِ،وشُهَداءَ عَلی خَلقِهِ،وأنصاراً لِدینِهِ،وحُجَجاً عَلی بَرِیَّتِهِ،وتَراجِمَةً لِوَحیِهِ،وخَزَنَةً لِعِلمِهِ،ومُستَودَعاً لِحِکمَتِهِ،عَصَمَکُمُ اللّهُ مِنَ الذُّنوبِ،وبَرَّأَکُم مِنَ العُیوبِ،وَائتَمَنَکُم عَلَی الغُیوبِ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زُرتُکُم یا مَوالِیَّ عارِفاً بِحَقِّکُم،مُستَبصِراً بِشَأنِکُم،مُهتَدِیاً بِهُداکُم،مُقتَفِیاً </w:t>
      </w:r>
    </w:p>
    <w:p>
      <w:pPr>
        <w:pStyle w:val="BookText"/>
        <w:rPr/>
      </w:pPr>
      <w:r>
        <w:rPr>
          <w:rFonts w:ascii="Amiri" w:hAnsi="Amiri" w:eastAsia="Amiri" w:cs="Amiri"/>
          <w:color w:val="111111"/>
          <w:sz w:val="28"/>
          <w:sz w:val="28"/>
          <w:szCs w:val="28"/>
          <w:rtl w:val="true"/>
          <w:lang w:bidi="ar-SA"/>
        </w:rPr>
        <w:t>لِأَثَرِکُم،مُتَّبِعاً لِسُنَّتِکُم،مُتَمَسِّکاً بِوِلایَتِکُم،مُعتَصِماً بِحَبلِکُم،مُطیعاً لِأَمرِکُم،مُوالِیاً لِأَولِیائِکُم،مُعادِیاً لِأَعدائِکُم،عالِماً بِأَنَّ الحَقَّ فیکُم ومَعَکُم، مُتَوَسِّلاً إلَی اللّهِ بِکُم،مُستَشفِعاً إلَیهِ بِجاهِکُم،وحَقٌّ عَلَیهِ أن لا یُخَیِّبَ سائِلَهُ الرّاجِیَ ما عِندَهُ لِزُوّارِکُمُ المُطیعینَ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وَفَّقتَنی لِلإِیمانِ بِنَبِیِّکَ،وَالتَّصدیقِ لِدَعوَتِهِ،ومَنَنتَ عَلَیَّ بِطاعَتِهِ وَاتِّباعِ مِلَّتِهِ،وهَدَیتَنی إلی مَعرِفَتِهِ،ومَعرِفَةِ الأَئِمَّةِ مِن ذُرِّیَّتِهِ،وأکمَلتَ بِمَعرِفَتِهِمُ الإِیمانَ،وقَبِلتَ بِوِلایَتِهِم وطاعَتِهِمُ الأَعمالَ،وَاستَعبَدتَ بِالصَّلاةِ عَلَیهِم عِبادَکَ،وجَعَلتَهُم مِفتاحاً لِلدُّعاءِ،وسَبَباً لِلإِجابَةِ،فَصَلِّ عَلَیهِم أجمَعینَ،وَاجعَلنی بِهِم عِندَکَ وَجیهاً فِی الدُّنیا وَالآخِرَةِ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ذُنوبَنا بِهِم مَغفورَةً،وعُیوبَنا مَستورَةً،وفَرائِضَنا مَشکورَةً، ونَوافِلَنا مَبرورَةً،وقُلوبَنا بِذِکرِکَ مَعمورَةً،وأنفُسَنا بِطاعَتِکَ مَسرورَةً، وجَوارِحَنا عَلی خِدمَتِکَ مَقهورَةً،وأسماءَنا فی خَواصِّکَ مَشهورَةً،وأرزاقَنا مِن لَدُنکَ مَدرورَةً،وحَوائِجَنا لَدَیکَ مَیسورَةً،بِرَحمَتِکَ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أنجِز لَهُم وَعدَکَ،وطَهِّر بِسَیفِ قائِمِهِم أرضَکَ،وأقِم بِهِ حُدودَکَ المُعَطَّلَةَ،وأحکامَکَ المُهمَلَةَ وَالمُبَدَّلَةَ،وأحیِ بِهِ القُلوبَ المَیِّتَةَ،وَاجمَع بِهِ الأَهواءَ المُتَفَرِّقَةَ،وَاجلِ بِهِ صَدَی الجَورِ عَن طَریقَتِکَ،حَتّی یَظهَرَ الحَقُّ عَلی یَدَیهِ فی أحسَنِ صورَتِهِ،ویَهلِکَ الباطِلُ وأهلُهُ بِنورِ دَولَتِهِ،ولا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عَجِّل فَرَجَهُم،وأظهِر فَلْجَهُم </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والفوز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،وَاسلُک بِنا مَنهَجَهُم،وأمِتنا عَلی وِلایَتِهِم،وَاحشُرنا فی زُمرَتِهِم وتَحتَ لِوائِهِم وأورِدنا حَوضَهُم،وَاسقِنا</w:t>
      </w:r>
    </w:p>
    <w:p>
      <w:pPr>
        <w:pStyle w:val="BookText"/>
        <w:rPr/>
      </w:pPr>
      <w:r>
        <w:rPr>
          <w:rFonts w:ascii="Amiri" w:hAnsi="Amiri" w:eastAsia="Amiri" w:cs="Amiri"/>
          <w:color w:val="111111"/>
          <w:sz w:val="28"/>
          <w:sz w:val="28"/>
          <w:szCs w:val="28"/>
          <w:rtl w:val="true"/>
          <w:lang w:bidi="ar-SA"/>
        </w:rPr>
        <w:t>بِکَأسِهِم،ولا تُفَرِّق بَینَنا وبَینَهُم،ولا تَحرِمنا شَفاعَتَهُم،حَتّی نَظفَرَ بِعَفوِکَ وغُفرانِکَ،ونَصیرَ إلی رَحمَتِکَ ورِضوانِکَ،إلهَ الحَقِّ رَبَّ العالَمینَ،یا قَریبَ الرَّحمَةِ مِنَ المُؤمِنینَ،ونَحنُ أولِیاؤُکَ حَقّاً لَاارتِیاباً،یا مَن إذا أوحَشَنَا التَّعَرُّضُ لِغَضَبِهِ آنَسَنا حُسنُ الظَّنِّ بِهِ،فَنَحنُ واثِقونَ بَینَ رَغبَةٍ ورَهبَةٍ ارتِقاباً،قَد أقبَلنا لِعَفوِکَ ومَغفِرَتِکَ طُلّاباً،فَأَذلَلنا لِقُدرَتِکَ وعِزَّتِکَ رِقاباً، وصَلِّ عَلی مُحَمَّدٍ وآلِ مُحَمَّدٍ الطّاهِرینَ،وَاجعَل دُعاءَنا بِهِم مُستَجاباً، ووَلاءَنا لَهُم مِنَ النّارِ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بَصِّرنا قَصدَ السَّبیلِ لِنَعتَمِدَهُ،ومَورِدَ الرُّشدِ لِنَرِدَهُ،وبَدِّل خَطایانا صَواباً،ولا تُزِغ قُلوبَنا بَعدَ إذ هَدَیتَنا،وهَب لَنا مِن لَدُنکَ رَحمَةً یا مَن تَسَمّی مِن جودِهِ وکَرَمِهِ وَهّاباً،وآتِنا فِی الدُّنیا حَسَنَةً وفِی الآخِرَةِ حَسَنَةً،وقِنا عَذابَ النّارِ إن حَقَّت عَلَینَا اکتِساباً،بِرَحمَتِکَ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 لیس فی المزار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تُصَلّی صَلاةَ الزِّیارَةِ،ثُمَّ تَعودُ وتَقِفُ عَلَی الضَّریحِ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وَلِیَّ اللّهِ،إنَّ بَینی وبَینَ اللّهِ عز و جل ذُنوباً لا یَأتی عَلَیها إلّارِضاهُ،فَبِحَقِّ مَنِ ائتَمَنَکَ عَلی سِرِّهِ،وَاستَرعاکَ أمرَ خَلقِهِ،وقَرَنَ طاعَتَکَ بِطاعَتِهِ،ومُوالاتَکَ بِمُوالاتِهِ،تَوَلَّ صَلاحَ حالی مَعَ اللّهِ عز و جل،وَاجعَل حَظّی مِن زِیارَتِکَ تَخلیطی بِخالِصی زُوّارِکَ،الَّذینَ تَسأَلُ اللّهَ عَزَّ وجَلَّ فی عِتقِ رِقابِهِم،وتَرغَبُ إلَیهِ فی حُسنِ ثَوابِهِم،وها أنَا ذَا الیَومَ بِقَبرِکَ لائِذٌ،وبِحُسنِ دِفاعِکَ عَنّی عائِذٌ، فَتَلافَنی یا مَولایَ وأدرِکنی،وَاسأَلِ اللّهَ عز و جل فی أمری،فَإِنَّ لَکَ عِندَ اللّهِ عَزَّ وجَلَّ مَقاماً کَریماً،صَلَّی اللّهُ عَلَیکَ وسَلَّمَ تَسلیماً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الضَّریحَ وتَوَجَّه إلَی القِبلَةِ وَارفَع یَدَیکَ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إنَّکَ لَمّا فَرَضتَ عَلَیَّ طاعَتَهُ،وأکرَمتَنی بِمُوالاتِهِ،عَلِمتُ أنَّ ذلِکَ لِجَلیلِ مَرتَبَتِهِ عِندَکَ،ونَفیسِ حَظِّهِ لَدَیکَ،ولِقُربِ مَنزِلَتِهِ مِنکَ،فَلِذلِکَ لُذتُ بِقَبرِهِ،لِواذَ مَن یَعلَمُ أنَّکَ لا تَرُدُّ لَهُ شَفاعَةً،فَبِقَدیمِ عِلمِکَ فیهِ،وحُسنِ رِضاکَ عَنهُ،ارضَ عَنّی وعَن والِدَیَّ،ولا تَجعَل لِلنّارِ عَلَیَّ سَبیلاً ولا سُلطاناً،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 مِن مَوضِعِکَ وقِف وَراءَ القَبرِ،وَاجعَلهُ بَینَ یَدَیکَ،وَارفَع یَدَیکَ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لَو وَجَدتُ شَفیعاً أقرَبَ إلَیکَ مِن مُحَمَّدٍ وأهلِ بَیتِهِ الأَخیارِ،الأَتقِیاءِ الأَبرارِ،عَلَیهِ وعَلَیهِمُ السَّلامُ،لَاستَشفَعتُ بِهِم إلَیکَ،وهذا قَبرُ وَلِیٍّ مِن أولِیائِکَ،وسَیِّدٍ مِن أصفِیائِکَ،ومَن فَرَضتَ عَلَی الخَلقِ طاعَتَهُ،قَد جَعَلتُهُ بَینَ یَدَیَّ،أسأَلُکَ یا رَبِّ بِحُرمَتِهِ عِندَکَ،وبِحَقِّهِ عَلَیکَ،لَمّا نَظَرتَ إلَیَّ نَظرَةً رَحیمَةً مِن نَظَراتِکَ،تَلُمُّ بِها شَعَثی،وتُصلِحُ بِها حالی فِی الدُّنیا وَالآخِرَةِ، فَإِنَّکَ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ذُنوبی لَمّا فاتَتِ العَدَدَ،وجاوَزَتِ الأَمَدَ،عَلِمتُ أنَّ شَفاعَةَ کُلِّ شافِعٍ دونَ أولِیائِکَ تَقصُرُ عَنها،فَوَصَلتُ المَسیرَ مِن بَلَدی قاصِداً إلی وَلِیِّکَ بِالبُشری،ومُتَعَلِّقاً مِنهُ بِالعُروَةِ الوُثقی،وها أنَا یا مَولایَ قَدِ استَشفَعتُ بِهِ إلَیکَ،وأقسَمتُ بِهِ عَلَیکَ،فَارحَم غُربَتی،وَاقبَل تَوبَتی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لا اعَوِّلُ عَلی صالِحَةٍ سَلَفَت مِنّی،ولا أثِقُ بِحَسَنَةٍ تَقومُ بِالحُجَّةِ عَنّی،ولَو أنّی قَدَّمتُ حَسَناتِ جَمیعِ خَلقِکَ،ثُمَّ خالَفتُ طاعَةَ أولِیائِکَ، لَکانَت تِلکَ الحَسَناتُ مُزعِجَةً عَن جِوارِکَ لی،غَیرَ حائِلَةٍ بَینی وبَینَ نارِکَ، فَلِذلِکَ عَلِمتُ أنَّ أفضَلَ طاعَتِکَ طاعَةُ أولِیائِکَ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 تَوَجُّهی بِمَن تَوَجَّهتُ بِهِ إلَیکَ،فَلَقَد عَلِمتَ أنّی غَیرُ واجِدٍ أعظَمَ </w:t>
      </w:r>
    </w:p>
    <w:p>
      <w:pPr>
        <w:pStyle w:val="BookText"/>
        <w:rPr/>
      </w:pPr>
      <w:r>
        <w:rPr>
          <w:rFonts w:ascii="Amiri" w:hAnsi="Amiri" w:eastAsia="Amiri" w:cs="Amiri"/>
          <w:color w:val="111111"/>
          <w:sz w:val="28"/>
          <w:sz w:val="28"/>
          <w:szCs w:val="28"/>
          <w:rtl w:val="true"/>
          <w:lang w:bidi="ar-SA"/>
        </w:rPr>
        <w:t>مِقداراً مِنهُم،لِمَکانِهِم مِنکَ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بِالإِنعامِ مَوصوفٌ،ووَلِیَّکَ بِالشَّفاعَةِ لِمَن أتاهُ مَعروفٌ،فَإِذا شَفَعَ فِیَّ مُتَفَضِّلاً،کانَ وَجهُکَ عَلَیَّ مُقبِلاً،وإذا کانَ وَجهُکَ عَلَیَّ مُقبِلاً أصَبتُ مِنَ الجَنَّةِ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أتَوَسَّلُ بِهِ إلَیکَ،أن تَمُنَّ عَلَیَّ بِالرِّضا وَالنِّعَمِ،اللّهُمَّ أرضِهِ عَنّا ولا تُسخِطهُ عَلَینا،وَاهدِنا بِهِ ولا تُضِلَّنا فیهِ،وَاجعَلنا فیهِ عَلَی السَّبیلِ الَّذی تَختارُهُ،وأضِف طاعَتی إلی خالِصِ نِیَّتی فی تَحِیَّتی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خِیارِ خَلقِکَ مُحَمَّدٍ وآلِهِ،کَمَا انتَجَبتَهُم عَلَی العالَمینَ، وَاختَرتَهُم عَلی عِلمٍ مِنَ الأَوَّلینَ،اللّهُمَّ وصَلِّ عَلی حُجَّتِکَ،وصَفوَتِکَ مِن بَرِیَّتِکَ،التّالی لِنَبِیِّکَ،القَیِّمِ بِأَمرِکَ،عَلِیِّ بنِ أبی طالِبٍ علیه السّلام،وصَلِّ عَلی فاطِمَةَ الزَّهراءِ سَیِّدَةِ نِساءِ العالَمینَ،وصَلِّ عَلَی الحَسَنِ وَالحُسَینِ شَنفَی </w:t>
      </w:r>
      <w:r>
        <w:rPr>
          <w:rStyle w:val="FootnoteAnchor"/>
          <w:rtl w:val="true"/>
        </w:rPr>
        <w:footnoteReference w:id="9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حُلِیّ الاُذُن،وجمعه شنوف،وقیل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یُعلَّق فی أعلاها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عَرشِکَ،ودَلیلَی خَلقِکَ عَلَیکَ،ودُعاتِهِم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ومُحَمَّدٍ وجَعفَرٍ وموسی وعَلِیٍّ ومُحَمَّدٍ وعَلِیٍّ وَالحَسَنِ وَالخَلَفِ الصّالِحِ الباقی،مَصابیحِ الظِّلامِ،وحُجَجِکَ عَلی جَمیعِ الأَنامِ،خَزَنَةِ العِلمِ أن یَعدِمَ،وحُماةِ الدّینِ أن یَسقِمَ،صَلاةً یَکونُ الجَزاءُ عَلَیها أتَمَّ رِضوانِکَ،ونَوامِیَ بَرَکاتِکَ وإحسانِکَ،اللّهُمَّ العَن أعداءَهُم مِنَ الجِنِّ وَالإِنسِ أجمَعینَ،وضاعِف عَلَیهِمُ 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هاهُنا بِدُعاءِ العَهدِ المَأمورِ بِهِ فی حالِ الغَیبَةِ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أیضاً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نَفسی مُطمَئِنَّةً بِقَدَرِکَ،راضِیَةً بِقَضائِکَ،مولَعَةً بِذِکرِکَ ودُعائِکَ، مُحِبَّةً لِصَفوَةِ أولِیائِکَ،مَحبوبَةً فی أرضِکَ وسَمائِکَ،صابِرَةً عَلی نُزولِ </w:t>
      </w:r>
      <w:bookmarkStart w:id="843" w:name="pg14251_152944"/>
    </w:p>
    <w:p>
      <w:pPr>
        <w:pStyle w:val="BookText"/>
        <w:rPr/>
      </w:pPr>
      <w:bookmarkEnd w:id="843"/>
      <w:r>
        <w:rPr>
          <w:rFonts w:ascii="Amiri" w:hAnsi="Amiri" w:eastAsia="Amiri" w:cs="Amiri"/>
          <w:color w:val="111111"/>
          <w:sz w:val="28"/>
          <w:sz w:val="28"/>
          <w:szCs w:val="28"/>
          <w:rtl w:val="true"/>
          <w:lang w:bidi="ar-SA"/>
        </w:rPr>
        <w:t>بَلائِکَ،مُشتاقَةً إلی فَرحَةِ لِقائِکَ،مُتَزَوِّدَةً التَّقوی لِیَومِ جَزائِکَ،مُستَنَّةً بِسُنَنِ أولِیائِکَ،مُفارِقَةً لِأَخلاقِ أعدائِکَ،مَشغولَةً عَنِ الدُّنیا بِحَمدِکَ وثَنائِکَ</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المکارم حمزة بن علیّ بن زهرة من دون إسنادٍ إلی أحدٍ من أهل البیت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44" w:name="__RefHeading___Toc97224_1588784861"/>
      <w:bookmarkStart w:id="845" w:name="_Toc301"/>
      <w:bookmarkEnd w:id="844"/>
      <w:r>
        <w:rPr/>
        <w:t>8/8</w:t>
      </w:r>
      <w:r>
        <w:rPr>
          <w:rtl w:val="true"/>
        </w:rPr>
        <w:t xml:space="preserve"> </w:t>
      </w:r>
      <w:r>
        <w:rPr>
          <w:rtl w:val="true"/>
        </w:rPr>
        <w:t>الزِّیارَةُ الثّامِنَةُ‌</w:t>
      </w:r>
      <w:bookmarkEnd w:id="845"/>
    </w:p>
    <w:p>
      <w:pPr>
        <w:pStyle w:val="Heading5"/>
        <w:numPr>
          <w:ilvl w:val="4"/>
          <w:numId w:val="1"/>
        </w:numPr>
        <w:rPr/>
      </w:pPr>
      <w:bookmarkStart w:id="846" w:name="__RefHeading___Toc97226_1588784861"/>
      <w:bookmarkStart w:id="847" w:name="_Toc302"/>
      <w:bookmarkEnd w:id="846"/>
      <w:r>
        <w:rPr>
          <w:rtl w:val="true"/>
        </w:rPr>
        <w:t>الزِّیارَةُ الجامِعَةُ الکَبیرَةُ‌</w:t>
      </w:r>
      <w:bookmarkEnd w:id="847"/>
    </w:p>
    <w:p>
      <w:pPr>
        <w:pStyle w:val="BookText"/>
        <w:rPr/>
      </w:pPr>
      <w:r>
        <w:rPr>
          <w:rStyle w:val="FootnoteAnchor"/>
          <w:rtl w:val="true"/>
        </w:rPr>
        <w:footnoteReference w:id="946"/>
      </w:r>
      <w:r>
        <w:rPr>
          <w:rFonts w:eastAsia="IRNazanin" w:cs="IRNazanin"/>
          <w:color w:val="111111"/>
          <w:sz w:val="28"/>
          <w:szCs w:val="28"/>
          <w:rtl w:val="true"/>
          <w:lang w:bidi="fa-IR"/>
        </w:rPr>
        <w:t xml:space="preserve"> </w:t>
      </w:r>
      <w:r>
        <w:rPr>
          <w:rFonts w:eastAsia="IRNazanin" w:cs="IRNazanin"/>
          <w:color w:val="111111"/>
          <w:sz w:val="28"/>
          <w:szCs w:val="28"/>
          <w:lang w:bidi="fa-IR"/>
        </w:rPr>
        <w:t>3461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عن موسی بن عمران </w:t>
      </w:r>
      <w:r>
        <w:rPr>
          <w:rStyle w:val="FootnoteAnchor"/>
          <w:rtl w:val="true"/>
        </w:rPr>
        <w:footnoteReference w:id="947"/>
      </w:r>
      <w:r>
        <w:rPr>
          <w:rFonts w:ascii="Amiri" w:hAnsi="Amiri" w:eastAsia="Amiri" w:cs="Amiri"/>
          <w:color w:val="111111"/>
          <w:sz w:val="28"/>
          <w:sz w:val="28"/>
          <w:szCs w:val="28"/>
          <w:rtl w:val="true"/>
          <w:lang w:bidi="ar-SA"/>
        </w:rPr>
        <w:t>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مُحَمَّدِ بنِ عَلِیِّ بنِ موسیَ بنِ جَعفَرِ بنِ مُحَمَّدِ بنِ عَلِیِّ بنِ الحُسَینِ بنِ عَلِیِّ بنِ أبی طالِبٍ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یَابنَ رَسولِ اللّهِ قَولاً أقولُهُ بَلیغاً کامِلاً إذا زُرتُ واحِداً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إلَی البابِ فَقِف وَاشهَدِ الشَّهادَتَینِ وأنتَ عَلی غُسلٍ،فَإِذا دَخَلتَ ورَأَیتَ القَبرَ فَقِف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قَلیلاً وعَلَیکَ السَّکینَةُ وَالوَقارُ،وقارِب بَینَ خُطاکَ،ثُمَّ قِف وکَبِّرِ اللّهَ عَزَّ وجَلَّ ثَلاثینَ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ادنُ مِنَ القَبرِ وکَبِّرِ اللّهَ أربَعینَ مَرَّةً تَمامَ مِئَةِ تَکبیرَةٍ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عَلَیکُم یا أهلَ بَیتِ النُّبُوِّةِ،ومَوضِعَ الرِّسالَةِ،ومُختَلَفَ </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محلّ نزولهم وعروجهم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المَلائِکَةِ، ومَهبِطَ الوَحی،ومَعدِنَ الرَّحمَةِ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،وخُزّانَ العِلمِ،ومُنتَهَی الحِلِم،واُصولَ الکَرَمِ،وقادَةَ الاُمَمِ،وأولِیاءَ النِّعَمِ،وعناصِرَ الأَبرارِ،ودَعائِمَ الأَخیارِ،وساسَةَ العِبادِ،وأرکانَ البِلادِ،وأبوابَ الإِیمانِ،واُمَناءَ الرَّحمنِ،وسُلالَةَ النَّبِیّینَ، وصَفوَةَ المُرسَلینَ،وعِترَةَ خِیَرَةِ رَبِّ العالَمینَ،ورَحمَةُ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أئِمَّةِ الهُدی،ومَصابیحِ الدُّجی،وأعلامُ التُّقی،وذَوِی النُّهی </w:t>
      </w:r>
      <w:r>
        <w:rPr>
          <w:rStyle w:val="FootnoteAnchor"/>
          <w:rtl w:val="true"/>
        </w:rPr>
        <w:footnoteReference w:id="949"/>
      </w:r>
      <w:r>
        <w:rPr>
          <w:rFonts w:ascii="Amiri" w:hAnsi="Amiri" w:eastAsia="Amiri" w:cs="Amiri"/>
          <w:color w:val="111111"/>
          <w:sz w:val="28"/>
          <w:sz w:val="28"/>
          <w:szCs w:val="28"/>
          <w:rtl w:val="true"/>
          <w:lang w:bidi="ar-SA"/>
        </w:rPr>
        <w:t xml:space="preserve">، واُولِی الحِجا </w:t>
      </w:r>
      <w:r>
        <w:rPr>
          <w:rStyle w:val="FootnoteAnchor"/>
          <w:rtl w:val="true"/>
        </w:rPr>
        <w:footnoteReference w:id="950"/>
      </w:r>
      <w:r>
        <w:rPr>
          <w:rFonts w:ascii="Amiri" w:hAnsi="Amiri" w:eastAsia="Amiri" w:cs="Amiri"/>
          <w:color w:val="111111"/>
          <w:sz w:val="28"/>
          <w:sz w:val="28"/>
          <w:szCs w:val="28"/>
          <w:rtl w:val="true"/>
          <w:lang w:bidi="ar-SA"/>
        </w:rPr>
        <w:t>،وکَهفِ الوَری،ووَرَثَةِ الأَنبِیاءِ،وَالمَثَلِ الأَعلی،وَالدَّعوَةِ الحُسنی،وحُجَجِ اللّهِ عَلی أهلِ الآخِرَةِ وَالاُولی،ورَحمَةُ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اللّهِ،ومَساکِنِ بَرَکَةِ اللّهِ،ومَعادِنِ حِکمَةِ اللّهِ، وحَفَظَةِ سِرِّ اللّهِ،وحَمَلَةِ کِتابِ اللّهِ،وأوصِیاءِ نَبِیِّ اللّهِ،وذُرِّیَّةِ رَسولِ اللّهِ صَلَّی اللّهُ عَلَیهِ وآلِهِ،ورَحمَةُ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الدُّعاةِ إلَی اللّهِ،وَالأَدِلّاءِ عَلی مرَضاةِ اللّهِ،وَالمُستَقِرّینَ فی أمرِ اللّهِ ونَهیِهِ،وَالتّامّینَ فی مَحَبَّةِ اللّهِ،وَالمُخلِصینَ فی تَوحیدِ اللّهِ،وَالمُظهِرینَ لِأَمرِ اللّهِ ونَهیِهِ،وعِبادِهِ المُکرَمینَ،الَّذینَ لا یَسبِقونَهُ بِالقَولِ وهُم بِأَمرِهِ یَعمَلونَ، ورَحمَةُ اللّهِ وبَرَکاتُهُ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الأَئِمَّةِ </w:t>
      </w:r>
      <w:r>
        <w:rPr>
          <w:rStyle w:val="FootnoteAnchor"/>
          <w:rtl w:val="true"/>
        </w:rPr>
        <w:footnoteReference w:id="951"/>
      </w:r>
      <w:r>
        <w:rPr>
          <w:rFonts w:ascii="Amiri" w:hAnsi="Amiri" w:eastAsia="Amiri" w:cs="Amiri"/>
          <w:color w:val="111111"/>
          <w:sz w:val="28"/>
          <w:sz w:val="28"/>
          <w:szCs w:val="28"/>
          <w:rtl w:val="true"/>
          <w:lang w:bidi="ar-SA"/>
        </w:rPr>
        <w:t xml:space="preserve">الدُّعاةِ،وَالقادَةِ الهُداةِ،وَالسّادَةِ الوُلاةِ،وَالذّادَةِ الحُماةِ، وأهلِ الذِّکرِ،واُولِی الأَمرِ،وبَقِیَّةِ اللّهِ وخِیَرَتِهِ،وحِزبِهِ وعَیبَةِ عِلمِهِ،وحُجَّتِهِ </w:t>
      </w:r>
    </w:p>
    <w:p>
      <w:pPr>
        <w:pStyle w:val="BookText"/>
        <w:rPr/>
      </w:pPr>
      <w:r>
        <w:rPr>
          <w:rFonts w:ascii="Amiri" w:hAnsi="Amiri" w:eastAsia="Amiri" w:cs="Amiri"/>
          <w:color w:val="111111"/>
          <w:sz w:val="28"/>
          <w:sz w:val="28"/>
          <w:szCs w:val="28"/>
          <w:rtl w:val="true"/>
          <w:lang w:bidi="ar-SA"/>
        </w:rPr>
        <w:t>وصِراطِهِ،ونورِهِ وبُرهانِهِ،ورَحمَةُ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إلَّااللّهُ،وَحدَهُ لا شَریکَ لَهُ،کَما شَهِدَ اللّهُ لِنَفسِهِ،وشَهِدَت لَهُ مَلائِکَتُهُ،واُولُو العِلمِ مِن خَلقِهِ،لا إلهَ إلّاهُوَ العَزیزُ الحَکیمُ،وأشهَدُ أنَّ مُحَمَّداً عَبدَهُ المُصطَفی،ورَسولُهُ المُرتَضی،أرسَلَهُ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أنَّکُمُ الأَئِمَّةُ الرّاشِدونَ،المَهدِیّونَ المَعصومونَ المُکَرَّمونَ،المُقَرَّبونَ المُتَّقونَ،الصّادِقونَ المُصطَفَونَ،المُطیعونَ للّهِ‌ِ،القَوّامونَ بِأَمرِهِ،العامِلونَ بِإِرادَتِهِ،الفائِزونَ بِکَرامَتِهِ،اصطَفاکُم بِعِلمِهِ،وَارتَضاکُم لِغَیبِهِ </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،والأرجح ما أثبتناه کما فی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،وَاختارَکُم لِسِرِّهِ،وَاجتَباکُم بِقُدرَتِهِ،وأعَزَّکُم بِهُداهُ،وخَصَّکُم بِبُرهانِهِ،وَانتَجَبَکُم لِنورِهِ، وأیَّدَکُم بِروحِهِ،ورَضِیَکُم خُلَفاءَ فی أرضِهِ،وحُجَجاً عَلی بَرِیَّتِهِ،وأنصاراً لِدینِهِ،وحَفَظَةً لِسِرِّهِ،وخَزَنَةً لِعِلمِهِ،ومُستَودِعاً لِحِکمَتِهِ،وتَراجِمَةً لِوَحیِهِ، وأرکاناً لِتَوحیدِهِ،وشُهَداءَ عَلی خَلقِهِ،وأعلاماً لِعِبادِهِ،ومَناراً فِی بِلادِهِ، وأدِلّاءَ عَلی صِراطِهِ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عَصَمَکُمُ اللّهُ مِنَ الزَّلَلِ،وآمَنَکُم مِنَ الفِتَنِ،وطَهَّرَکُم مِنَ الدَّنَسِ،وأذهَبَ عَنکُمُ الرِّجسَ وطَهَّرَکُم تَطهیراً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فَعَظَّمتُم جَلالَهُ،وأکبَرتُم </w:t>
      </w:r>
      <w:r>
        <w:rPr>
          <w:rStyle w:val="FootnoteAnchor"/>
          <w:rtl w:val="true"/>
        </w:rPr>
        <w:footnoteReference w:id="953"/>
      </w:r>
      <w:r>
        <w:rPr>
          <w:rFonts w:ascii="Amiri" w:hAnsi="Amiri" w:eastAsia="Amiri" w:cs="Amiri"/>
          <w:color w:val="111111"/>
          <w:sz w:val="28"/>
          <w:sz w:val="28"/>
          <w:szCs w:val="28"/>
          <w:rtl w:val="true"/>
          <w:lang w:bidi="ar-SA"/>
        </w:rPr>
        <w:t xml:space="preserve">شَأنَهُ،ومَجَّدتُم کَرَمَهُ،وأدمَنتُم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ووَکَّدتُم میثاقَهُ،وأحکَمتُم </w:t>
      </w:r>
      <w:r>
        <w:rPr>
          <w:rStyle w:val="FootnoteAnchor"/>
          <w:rtl w:val="true"/>
        </w:rPr>
        <w:footnoteReference w:id="954"/>
      </w:r>
      <w:r>
        <w:rPr>
          <w:rFonts w:ascii="Amiri" w:hAnsi="Amiri" w:eastAsia="Amiri" w:cs="Amiri"/>
          <w:color w:val="111111"/>
          <w:sz w:val="28"/>
          <w:sz w:val="28"/>
          <w:szCs w:val="28"/>
          <w:rtl w:val="true"/>
          <w:lang w:bidi="ar-SA"/>
        </w:rPr>
        <w:t xml:space="preserve">عَقدَ طاعَتِهِ،ونَصَحتُم لَهُ فِی السِّرِّ وَالعَلانِیَةِ، ودَعَوتُم إلی سَبیلِهِ بِالحِکمَةِ وَالمَوعِظَةِ الحَسَنَةِ،وبَذَلتُم أنفُسَکُم فی مَرضاتِهِ، وصَبَرتُم عَلی ما أصابَکُم فی جَنبِهِ،وأقَمتُمُ الصَّلاةَ،وآتَیتُمُ الزَّکاةَ،وأمَرتُم </w:t>
      </w:r>
    </w:p>
    <w:p>
      <w:pPr>
        <w:pStyle w:val="BookText"/>
        <w:rPr/>
      </w:pPr>
      <w:r>
        <w:rPr>
          <w:rFonts w:ascii="Amiri" w:hAnsi="Amiri" w:eastAsia="Amiri" w:cs="Amiri"/>
          <w:color w:val="111111"/>
          <w:sz w:val="28"/>
          <w:sz w:val="28"/>
          <w:szCs w:val="28"/>
          <w:rtl w:val="true"/>
          <w:lang w:bidi="ar-SA"/>
        </w:rPr>
        <w:t>بِالمَعروفِ،ونَهَیتُم عَنِ المُنکَرِ،وجاهَدتُم فِی اللّهِ حَقَّ جِهادِهِ،حَتّی أعلَنتُم دَعوَتَهُ،وبَیَّنتُم فَرائِضَهُ،وأقَمتُم حُدودَهُ،ونَشَرتُم شَرائِعَ أحکامِهِ،وسَنَنتُم سُنَّتَهُ،وصِرتُم فی ذلِکَ مِنهُ إلَی الرِّضا،وسَلَّمتُم لَهُ القَضاءَ،وصَدَّقتُم مِن رُسُلِهِ مَن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فَالرّاغِبُ عَنکُم مارِقٌ،وَاللّازِمُ لَکُم لاحِقٌ،وَالمُقَصِّرُ فی حَقِّکُم زاهِقٌ </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الفیروزآبادی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فهو 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وقال‌الفیّومی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جاوزَ الهَدَفَ إلی ما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،وکلاهما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وَالحَقُّ مَعَکُم وفیکُم ومِنکُم وإلیکُم،وأنتُم أهلُهُ ومَعدِنُهُ،ومیراثُ النُّبُوَّةِ عِندَکُم،وإیابُ الخَلقِ إلَیکُم،وحِسابُهُم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عَلَیکُم،وفَصلُ الخِطابِ عِندَکُم، وآیاتُ اللّهِ لَدَیکُم،وعَزائِمُهُ فیکُم،ونورُهُ وبُرهانُهُ عِندَکُم،وأمرُهُ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والاکُم فَقَد وَالَی اللّهَ،ومَن عاداکُم فَقَد عادَی اللّهَ،ومَن أحَبَّکُم فَقَد أحَبَّ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أبغَضَکُم فَقَد أبغَضَ اللّهَ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ومَنِ اعتَصَمَ بِکُم فَقَدِ اعتَصَمَ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السَّبیلُ الأَعظَمُ،وَالصِّراطُ الأَقوَمُ،وشُهَداءُ دارِ الفَناءِ،وشُفَعاءُ دارِ البَقاءِ، وَالرَّحمَةُ المَوصولَةُ </w:t>
      </w:r>
      <w:r>
        <w:rPr>
          <w:rStyle w:val="FootnoteAnchor"/>
          <w:rtl w:val="true"/>
        </w:rPr>
        <w:footnoteReference w:id="957"/>
      </w:r>
      <w:r>
        <w:rPr>
          <w:rFonts w:ascii="Amiri" w:hAnsi="Amiri" w:eastAsia="Amiri" w:cs="Amiri"/>
          <w:color w:val="111111"/>
          <w:sz w:val="28"/>
          <w:sz w:val="28"/>
          <w:szCs w:val="28"/>
          <w:rtl w:val="true"/>
          <w:lang w:bidi="ar-SA"/>
        </w:rPr>
        <w:t>،وَالآیَةُ المَخزونَةُ،وَالأَمانَةُ المَحفوظَةُ،وَالبابُ المُبتَلی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أتاکُم نَجا،ومَن لَم یَأتِکُم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تَدعونَ،وعَلَیهِ تَدُلّونَ،وبِهِ تُؤمِنونَ،ولَهُ تُسَلِّمونَ،وبِأَمرِهِ تَعمَلونَ،وإلی سَبیلِهِ تُرشِدونَ،وبِقَولِهِ تَحکُمونَ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والاکُم،وهَلَکَ مَن عاداکُم،وخابَ مَن جَحَدَکُم،وضَلَّ مَن </w:t>
      </w:r>
    </w:p>
    <w:p>
      <w:pPr>
        <w:pStyle w:val="BookText"/>
        <w:rPr/>
      </w:pPr>
      <w:r>
        <w:rPr>
          <w:rFonts w:ascii="Amiri" w:hAnsi="Amiri" w:eastAsia="Amiri" w:cs="Amiri"/>
          <w:color w:val="111111"/>
          <w:sz w:val="28"/>
          <w:sz w:val="28"/>
          <w:szCs w:val="28"/>
          <w:rtl w:val="true"/>
          <w:lang w:bidi="ar-SA"/>
        </w:rPr>
        <w:t>فارَقَکُم،وفازَ مَن تَمَسَّکَ بِکُم،وأمِنَ مَن لَجَأَ إلَیکُم،وسَلِمَ مَن صَدَّقَکُم، وهُدِیَ مَنِ اعتَصَمَ بِکُم،ومَنِ اتَّبَعَکُم فَالجَنَّةُ مَأواهُ،ومَن خالَفَکُم فَالنّارُ مَثواهُ،ومَن جَحَدَکُم کافِرٌ،ومَن حارَبَکُم مُشرِکٌ،ومَن رَدَّ عَلَیکُم فَهُوَ فی أسفَلِ دَرَکٍ مِنَ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هذا سابِقٌ لَکُم فیما مَضی،وجارٍ لَکُم فیما بَقِیَ،وأنَّ أرواحَکُم ونورَکُم وطینَتَکُم واحِدَةٌ،طابَت وطَهُرَت بَعضُها مِن بَعضٍ،خَلَقَکُمُ اللّهُ أنواراً فَجَعَلَکُم بِعَرشِهِ مُحدِقینَ </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حَدَقُوا بالرَّجُل وأحدقوا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أحاطوا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مَنَّ عَلَینا بِکُم،فَجَعَلَکُم فی بُیوتٍ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أذِنَ اللّهُ أن تُرفَعَ ویُذکَرَ فیهَا اسمُهُ،وجَعَلَ صَلاتَنا عَلَیکُم،وما خَصَّنا بِهِ مِن وِلایَتِکُم،طیباً لِخَلقِنا،وطَهارَةً لِأَنفُسِنا،وتَزکِیَةً لَنا،وکَفّارَةً لِذُنوبِنا،فَکُنّا عِندَهُ مُسَلِّمینَ بِفَضلِکُم،ومَعروفینَ بِتَصدیقِنا إیّاکُم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اللّهُ بِکُم أشرَفَ مَحَلِّ المُکَرَّمینَ،وأعلی مَنازِلِ المُقَرَّبینَ،وأرفَعَ دَرَجاتِ المُرسَلینَ </w:t>
      </w:r>
      <w:r>
        <w:rPr>
          <w:rStyle w:val="FootnoteAnchor"/>
          <w:rtl w:val="true"/>
        </w:rPr>
        <w:footnoteReference w:id="959"/>
      </w:r>
      <w:r>
        <w:rPr>
          <w:rFonts w:ascii="Amiri" w:hAnsi="Amiri" w:eastAsia="Amiri" w:cs="Amiri"/>
          <w:color w:val="111111"/>
          <w:sz w:val="28"/>
          <w:sz w:val="28"/>
          <w:szCs w:val="28"/>
          <w:rtl w:val="true"/>
          <w:lang w:bidi="ar-SA"/>
        </w:rPr>
        <w:t>،حَیثُ لا یَلحَقُهُ لاحِقٌ،ولا یَفوقُهُ فائِقٌ،ولا یَسبِقُهُ سابِقٌ،ولا یَطمَعُ فی إدراکِهِ طامِعٌ،حَتّی لا یَبقی مَلَکٌ مُقَرَّبٌ،ولا نَبِیٌّ مُرسَلٌ،ولا صِدّیقٌ ولا شَهیدٌ،ولا عالِمٌ ولا جاهِلٌ،ولا دَنِیٌّ ولا فاضِلٌ،ولا مُؤمِنٌ صالِحٌ ولا فاجِرٌ طالِحٌ،ولا جَبّارٌ عَنیدٌ،ولا شَیطانٌ مَریدٌ،ولا خَلقٌ فیما بَینَ ذلِکَ شَهیدٌ،إلّاعَرَّفَهُم جَلالَةَ أمرِکُم،وعِظَمَ خَطَرِکُم،وکِبَرَ شَأنِکُم،وتَمامَ نورِکُم، وصِدقَ مَقاعِدِکُم،وثَباتَ مَقامِکُم،وشَرَفَ مَحَلِّکُم ومَنزِلَتِکُم عِندَهُ، وکَرامَتَکُم عَلَیهِ،وخاصَّتَکُم لَدَیهِ،وقُربَ مَنزِلَتِکُم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بِأَبی أنتُم واُمّی وأهلی ومالی واُسرَتی،اُشهِدُ اللّهَ واُشهِدُکُم،أنّی مُؤمِنٌ بِکُم وبِما أتَیتُم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 بِعَدُوِّکُم وبِما کَفَرتُم بِهِ،مُستَبصِرٌ بِشَأنِکُم وبِضَلالَةِ مَن خالَفَکُم،مُوالٍ لَکُم ولِأَولِیائِکُم،مُبغِضٌ لِأَعدائِکُم ومُعادٍ لَهُم، وسِلمٌ لِمَن سالَمَکُم وحَربٌ لِمَن حارَبَکُم،مُحَقِّقٌ لِما حَقَّقتُم،مُبطِلٌ لِما أبطَلتُم،مُطیعٌ لَکُم،عارِفٌ بِحَقِّکُم،مُقِرٌّ بِفَضلِکُم،مُحتَمِلٌ لِعِلمِکُم،مُحتَجِبٌ بِذِمَّتِکُم،مُعتَرِفٌ بِکُم،مُؤمِنٌ بِإِیابِکُم،مُصَدِّقٌ بِرَجعَتِکُم،مُنتَظِرٌ لِأَمرِکُم، مُرتَقِبٌ لِدَولَتِکُم،آخِذٌ بِقَولِکُم،عامِلٌ بِأَمرِکُم،مُستَجیرٌ بِکُم،زائِرٌ لَکُم، عائِذٌ بِکُم،لائِذٌ بِقُبورِکُم،مُستَشفِعٌ إلَی اللّهِ عز و جل بِکُم،ومُتَقَرِّبٌ بِکُم إلَیهِ، ومُقَدِّمُکُم أمامَ طَلِبَتی وحَوائِجی وإرادَتی،فی کُلِّ أحوالی واُموری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 بِسِرِّکُم وعَلانِیَتِکُم،وشاهِدِکُم وغائِبِکُم،وأوَّلِکُم وآخِرِکُم،ومُفَوِّضٌ فی ذلِکَ کُلِّهِ إلَیکُم،ومُسَلِّمٌ فیهِ مَعَکُم،وقَلبی لَکُم مُؤمِنٌ،ورَأیی لَکُم تَبَعٌ،ونُصرَتی لَکُم مُعَدَّةٌ،حَتّی یُحیِیَ اللّهُ تَعالی دینَهُ بِکُم،ویَرُدَّکُم فی أیّامِهِ، ویُظهِرَکُم لِعَدلِهِ،ویُمَکِّنَکُم فی أرضِهِ،فَمَعَکُم مَعَکُم لا مَعَ عَدُوِّکُم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آمَنتُ بِکُم،وتَوَلَّیتُ آخِرَکُم بِما تَوَلَّیتُ بِهِ أوَّلَکُم،وبَرِئتُ إلَی اللّهِ تَعالی مِن أعدائِکُم،ومِنَ الجِبتِ وَالطّاغوتِ وَالشَّیاطینِ وحِزبِهِمُ،الظّالِمینَ لَکُم، وَالجاحِدینَ لِحَقِّکُم،وَالمارِقینَ مِن وِلایَتِکُم،وَالغاصِبینَ لِإِرثِکُم،الشّاکّینَ فیکُم،المُنحَرِفینَ عَنکُم </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والشاکّین فیکم،والمنحرفین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 وَلیجَةٍ دونَکُم،وکُلِّ مُطاعٍ سِواکُم،ومِنَ الأَئِمَّةِ الَّذینَ یَدعونَ إلَی النّارِ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فَثَبَّتَنِیَ اللّهُ أبَداً ما حَییتُ عَلی مُوالاتِکُم ومَحَبَّتِکُم ودینِکُم،ووَفَّقَنی لِطاعَتِکُم،ورَزَقَنی شَفاعَتَکُم،وجَعَلَنی مِن خِیارِ مَوالیکُم،التّابِعینَ لِما دَعَوتُم </w:t>
      </w:r>
    </w:p>
    <w:p>
      <w:pPr>
        <w:pStyle w:val="BookText"/>
        <w:rPr/>
      </w:pPr>
      <w:r>
        <w:rPr>
          <w:rFonts w:ascii="Amiri" w:hAnsi="Amiri" w:eastAsia="Amiri" w:cs="Amiri"/>
          <w:color w:val="111111"/>
          <w:sz w:val="28"/>
          <w:sz w:val="28"/>
          <w:szCs w:val="28"/>
          <w:rtl w:val="true"/>
          <w:lang w:bidi="ar-SA"/>
        </w:rPr>
        <w:t>إلَیهِ،وجَعَلَنی مِمَّن یَقتَصُّ آثارَکُم،ویَسلُکُ سَبیلَکُم،ویَهتَدی بِهُداکُم، ویُحشَرُ فی زُمرَتِکُم،ویَکُرُّ فی رَجعَتِکُم،ویُمَلَّکُ فی دَولَتِکُم،ویُشَرَّفُ فی عافِیَتِکُم،ویُمَکَّنُ فی أیّامِکُم،وتَقَرُّ عَینُهُ غَداً بِرُؤیَتِکُم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أنتُم واُمّی ونَفسی وأهلی ومالی،مَن أرادَ اللّهُ بَدَأَ بِکُم،ومَن وَحَّدَهُ قَبِلَ عَنکُم،ومَن قَصَدَهُ تَوَجَّهَ إلَیکُم </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المصادر الاُخری و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،مَوالِیَّ لا احصی ثَناءَکُم،ولا أبلُغُ مِنَ المَدحِ کُنهَکُم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الوَصفِ قَدرَکُم،وأنتُم نورُ الأَخیارِ،وهُداةُ الأَبرارِ،وحُجَجُ الجَبّارِ،بِکُم فَتَحَ اللّهُ وبِکَم یَختِمُ،وبِکُم یُنَزِّلُ الغَیثَ،وبِکُم یُمسِکُ السَّماءَ أن تَقَعَ عَلَی الأَرضِ إلّابِإِذنِهِ،وبِکُم یُنَفِّسُ الهَمَّ،وبِکُم یَکشِفُ الضُّرَّ، وعِندَکُم ما نَزَلَت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رُسُلُهُ،وهَبَطَت بِهِ مَلائِکَتُهُ،وإلی جَدِّکُم بُعِثَ الرّوحُ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کانَتِ الزِّیارَةُ لِأَمیرِ المُؤمِنینَ علیه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وإلی أخیکَ بُعِثَ الرّوحُ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آتاکُمُ اللّهُ ما لَم یُؤتِ أحَداً مِنَ العالَمینَ،طَأطَأَ کُلُّ شَریفٍ لِشَرَفِکُم،وبَخَعَ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کُلُّ مُتَکَبِّرٍ لِطاعَتِکُم،وخَضَعَ کُلُّ جَبّارٍ لِفَضلِکُم،وذَلَّ کُلُّ شَیءٍ لَکُم، وأشرَقَتِ الأَرضُ بِنورِکُم،وفازَ الفائِزونَ بِوِلایَتِکُم،بِکُم یُسلَکُ إلَی الرِّضوانِ،وعَلی مَن جَحَدَ وِلایَتَکُم غَضَبُ الرَّحمنِ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أنتُم واُمّی ونَفسی وأهلی ومالی،ذِکرُکُم فِی الذّاکِرینَ،وأسماؤُکُم فِی الأَسماءِ،وأجسادُکُم فِی الأَجسادِ،وأرواحُکُم فِی الأَرواحِ،وأنفُسُکُم فِی النُّفوسِ،وآثارُکُم فِی الآثارِ،وقُبورُکُم فِی القُبورِ،فَما أحلی أسماءَکُم،وأکرَمَ </w:t>
      </w:r>
    </w:p>
    <w:p>
      <w:pPr>
        <w:pStyle w:val="BookText"/>
        <w:rPr/>
      </w:pPr>
      <w:r>
        <w:rPr>
          <w:rFonts w:ascii="Amiri" w:hAnsi="Amiri" w:eastAsia="Amiri" w:cs="Amiri"/>
          <w:color w:val="111111"/>
          <w:sz w:val="28"/>
          <w:sz w:val="28"/>
          <w:szCs w:val="28"/>
          <w:rtl w:val="true"/>
          <w:lang w:bidi="ar-SA"/>
        </w:rPr>
        <w:t>أنفُسَکُم،وأعظَمَ شَأنَکُم،وأجَلَّ خَطَرَکُم،وأوفی عَهدَکُم وأصدَقَ وَعدَکُم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کَلامُکُم نورٌ،وأمرُکُم رُشدٌ،ووَصِیَّتُکُمُ التَّقوی،وفِعلُکُمُ الخَیرُ،وعَادَتُکُمُ الإِحسانُ،وسَجِیَّتُکُمُ الکَرَمُ،وشَأنُکُمُ الحَقُّ وَالصِّدقُ وَالرِّفقُ،وقَولُکُم حُکمٌ وحَتمٌ،ورَأیُکُم عِلمٌ وحِلمٌ وحَزمٌ،إن ذُکِرَ الخَیرُ کُنتُم أوَّلَهُ،وأصلَهُ وفَرعَهُ ومَعدِنَهُ،ومَأواهُ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واُمّی ونَفسی وأهلی ومالی،کَیفَ أصِفُ حُسنَ ثَنائِکُم،وکَیفَ احصی جَمیلَ بَلائِکُم،وبِکُم أخرَجَنَا اللّهُ مِنَ الذُّلِّ،وفَرَّجَ عَنّا غَمَراتِ الکُروبِ،وأنقَذَنا مِن شَفا جُرُفِ الهَلَکاتِ ومِنَ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واُمّی ونَفسی،بِمُوالاتِکُم عَلَّمَنَا اللّهُ مَعالِمَ دینِنا،وأصلَحَ ما کانَ فَسَدَ مِن دُنیانا،وبِمُوالاتِکُم تَمَّتِ الکَلِمَةُ،وعَظُمَتِ النِّعمَةُ،وَائتَلَفَتِ الفُرقَةُ، وبِمُوالاتِکُم تُقبَلُ الطّاعَةُ المُفتَرَضَةُ،ولَکُمُ المَوَدَّةُ الواجِبَةُ،وَالدَّرَجاتُ الرَّفیعَةُ وَالمَقامُ المَحمودُ عِندَ اللّهِ تَعالی،وَالمَکانُ المَعلومُ،وَالجاهُ العَظیمُ، وَالشَّأنُ الرَّفیعُ،وَالشَّفاعَةُ المَقبولَةُ،رَبَّنا آمَنّا بِما أنزَلتَ وَاتَّبَعنَا الرَّسولَ فَاکتُبنا مَعَ الشّاهِدینَ،رَبَّنا لا تُزِغ قُلوبَنا بَعدَ إذ هَدَیتَنا،وهَب لَنا مِن لَدُنکَ رَحمَةً إنَّکَ أنتَ الوَهّابُ،سُبحانَ رَبِّنا إن کانَ وَعدُ رَبِّنا لَمَفعولاً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بَینی وبَینَ اللّهِ ذُنوباً لا یَأتی عَلَیها إلّارِضاکُم، فَبِحَقِّ مَنِ ائتَمَنَکُم عَلی سِرِّهِ،وَاستَرعاکُم أمرَ خَلقِهِ،وقَرَنَ طاعَتَکُم بِطاعَتِهِ، لَمَّا استَوهَبتُم ذُنوبی،وکُنتُم شُفَعائی،إنّی لَکُم مُطیعٌ،مَن أطاعَکُم فَقَد أطاعَ اللّهَ،ومَن عَصاکُم فَقَد عَصَی اللّهَ،ومَن أحَبَّکُم فَقَد أحَبَّ اللّهَ،ومَن أبغَضَکُم فَقَد أبغَضَ اللّهَ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لَو وَجَدتُ شُفَعاءَ أقرَبَ إلَیکَ مِن مُحَمَّدٍ وأهلِ بَیتِهِ الأَخیارِ،الأَئِمَّةِ </w:t>
      </w:r>
    </w:p>
    <w:p>
      <w:pPr>
        <w:pStyle w:val="BookText"/>
        <w:rPr/>
      </w:pPr>
      <w:r>
        <w:rPr>
          <w:rFonts w:ascii="Amiri" w:hAnsi="Amiri" w:eastAsia="Amiri" w:cs="Amiri"/>
          <w:color w:val="111111"/>
          <w:sz w:val="28"/>
          <w:sz w:val="28"/>
          <w:szCs w:val="28"/>
          <w:rtl w:val="true"/>
          <w:lang w:bidi="ar-SA"/>
        </w:rPr>
        <w:t xml:space="preserve">الأَبرارِ،لَجَعَلتُهُم شُفَعائی،فَبِحَقِّهِمُ الَّذی أوجَبتَ لَهُم عَلَیکَ،أسأَلُکَ أن تُدخِلَنی فی جُملَةِ العارِفینَ بِهِم وبِحَقِّهِم،وفی زُمرَةِ المَرحومینَ بِشَفاعَتِهِم </w:t>
      </w:r>
      <w:r>
        <w:rPr>
          <w:rStyle w:val="FootnoteAnchor"/>
          <w:rtl w:val="true"/>
        </w:rPr>
        <w:footnoteReference w:id="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زمرة المرجوّین لشفاعتهم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أثبتناه من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إنَّکَ أرحَمُ الرّاحِمینَ،وصَلَّی اللّهُ عَلی مُحَمَّدٍ وآلِهِ حَسبُنَا اللّهُ ونِعمَ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الاِنصِرافَ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عَلَیکُم یا أهلَ بَیتِ النُّبُوَّةِ،سَلامَ مُوَدِّعٍ،لا سَئِمٍ ولا قالٍ </w:t>
      </w:r>
      <w:r>
        <w:rPr>
          <w:rStyle w:val="FootnoteAnchor"/>
          <w:rtl w:val="true"/>
        </w:rPr>
        <w:footnoteReference w:id="964"/>
      </w:r>
      <w:r>
        <w:rPr>
          <w:rFonts w:ascii="Amiri" w:hAnsi="Amiri" w:eastAsia="Amiri" w:cs="Amiri"/>
          <w:color w:val="111111"/>
          <w:sz w:val="28"/>
          <w:sz w:val="28"/>
          <w:szCs w:val="28"/>
          <w:rtl w:val="true"/>
          <w:lang w:bidi="ar-SA"/>
        </w:rPr>
        <w:t>،ورَحمَةُ اللّهِ وبَرَکاتُهُ،إنَّکَ حَمیدٌ مَجیدٌ،سَلامَ وَلِیٍّ غَیرِ راغِبٍ عَنکُم،ولا مُستَبدِلٍ بِکُم،ولا مُؤثِرٍ عَلَیکُم،ولا مُنحَرِفٍ عَنکُم،ولا زاهِدٍ فی قُربِکُم،لا جَعَلَهُ اللّهُ آخِرَ العَهدِ مِن زِیارَةِ قُبورِکُم،وإتیانِ مَشاهِدِکُم،وَالسَّلامُ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وحَشَرَنِیَ اللّهُ فی زُمرَتِکُم،وأورَدَنی حَوضَکُم،وجَعَلَنی مِن حِزبِکُم وأرضاکُم عَنّی،ومَکَّنَنی مِن دَولَتِکُم،وأحیانی فی رَجعَتِکُم،ومَلَّکَنی فی أیّامِکُم،وشَکَرَ سَعیی بِکُم،وغَفَرَ ذَنبی بِشَفاعَتِکُم،وأقالَ عَثرَتی بِحُبِّکُم، وأعلی کَعبی </w:t>
      </w:r>
      <w:r>
        <w:rPr>
          <w:rStyle w:val="FootnoteAnchor"/>
          <w:rtl w:val="true"/>
        </w:rPr>
        <w:footnoteReference w:id="965"/>
      </w:r>
      <w:r>
        <w:rPr>
          <w:rFonts w:ascii="Amiri" w:hAnsi="Amiri" w:eastAsia="Amiri" w:cs="Amiri"/>
          <w:color w:val="111111"/>
          <w:sz w:val="28"/>
          <w:sz w:val="28"/>
          <w:szCs w:val="28"/>
          <w:rtl w:val="true"/>
          <w:lang w:bidi="ar-SA"/>
        </w:rPr>
        <w:t>بِمُوالاتِکُم،وشَرَّفَنی بِطاعَتِکُم،وأعَزَّنی بِهُداکُم،وجَعَلَنی مِمَّنِ انقَلَبَ مُفلِحاً مُنجِحاً،غانِماً سالِماً،مُعافیً غَنِیّاً،فائِزاً بِرِضوانِ اللّهِ وفَضلِهِ وکِفایَتِهِ،بِأَفضَلِ ما یَنقَلِبُ بِهِ أحَدٌ مِن زُوّارِکُم ومَوالیکُم ومُحِبّیکُم وشیعَتِکُم،ورَزَقَنِیَ اللّهُ العَودَ ثُمَّ العَودَ أبَداً ما أبقانی رَبّی،بِنِیَّةٍ صادِقَةٍ، وإیمانٍ وتَقوی وإخباتٍ،ورِزقٍ واسِعٍ حَلالٍ طَیِّبٍ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 زِیارَتِهِم وذِکرِهِم،وَالصَّلاةِ عَلَیهِم،وأوجِب </w:t>
      </w:r>
    </w:p>
    <w:p>
      <w:pPr>
        <w:pStyle w:val="BookText"/>
        <w:rPr/>
      </w:pPr>
      <w:r>
        <w:rPr>
          <w:rFonts w:ascii="Amiri" w:hAnsi="Amiri" w:eastAsia="Amiri" w:cs="Amiri"/>
          <w:color w:val="111111"/>
          <w:sz w:val="28"/>
          <w:sz w:val="28"/>
          <w:szCs w:val="28"/>
          <w:rtl w:val="true"/>
          <w:lang w:bidi="ar-SA"/>
        </w:rPr>
        <w:t xml:space="preserve">لِیَ </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وأوجب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المَغفِرَةَ وَالخَیرَ وَالبَرَکَةَ وَالنّورَ وَالإیمانَ،وحُسنَ الإِجابَةِ،کَما أوجَبتَ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لِأَولِیائِکَ العارِفینَ بِحَقِّهِمُ،الموجِبینَ لِطاعَتِهِم،وَالرّاغِبینَ فی زِیارَتِهِمُ، المُتَقَرِّبینَ إلَیکَ وإلَیهِم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أنتُم واُمّی ونَفسی وأهلی ومالی،اِجعَلونی فی هَمِّکُم </w:t>
      </w:r>
      <w:r>
        <w:rPr>
          <w:rStyle w:val="FootnoteAnchor"/>
          <w:rtl w:val="true"/>
        </w:rPr>
        <w:footnoteReference w:id="967"/>
      </w:r>
      <w:r>
        <w:rPr>
          <w:rFonts w:ascii="Amiri" w:hAnsi="Amiri" w:eastAsia="Amiri" w:cs="Amiri"/>
          <w:color w:val="111111"/>
          <w:sz w:val="28"/>
          <w:sz w:val="28"/>
          <w:szCs w:val="28"/>
          <w:rtl w:val="true"/>
          <w:lang w:bidi="ar-SA"/>
        </w:rPr>
        <w:t>،وصَیِّرونی فی حِزبِکُم،وأدخِلونی فی شَفاعَتِکُم،وَاذکُرونی عِندَ رَبِّکُم،اللّهُمَّ صَلِّ عَلی مُحَمَّدٍ وآلِ مُحَمَّدٍ،وأبلِغ أرواحَهُم وأجسادَهُم مَنِّی السَّلامَ،وَالسَّلامُ عَلَیکُم ورَحمَةُ اللّهِ وبَرَکاتُهُ،وصَلَّی اللّهُ عَلی سَیِّدِنا مُحَمَّدٍ وآلِهِ وسَلَّمَ تَسلیماً کَثیراً، وحَسبُنَا اللّهُ ونِعمَ الوَکیلُ</w:t>
      </w:r>
      <w:r>
        <w:rPr>
          <w:rFonts w:eastAsia="Amiri" w:cs="Amiri" w:ascii="Amiri" w:hAnsi="Amiri"/>
          <w:color w:val="111111"/>
          <w:sz w:val="28"/>
          <w:szCs w:val="28"/>
          <w:rtl w:val="true"/>
          <w:lang w:bidi="ar-SA"/>
        </w:rPr>
        <w:t xml:space="preserve">. </w:t>
      </w:r>
      <w:r>
        <w:rPr>
          <w:rStyle w:val="FootnoteAnchor"/>
          <w:rtl w:val="true"/>
        </w:rPr>
        <w:footnoteReference w:id="968"/>
      </w:r>
      <w:bookmarkStart w:id="848" w:name="pg14251_152954"/>
    </w:p>
    <w:p>
      <w:pPr>
        <w:pStyle w:val="Heading3"/>
        <w:numPr>
          <w:ilvl w:val="2"/>
          <w:numId w:val="1"/>
        </w:numPr>
        <w:rPr/>
      </w:pPr>
      <w:bookmarkStart w:id="849" w:name="__RefHeading___Toc97228_1588784861"/>
      <w:bookmarkStart w:id="850" w:name="_Toc303"/>
      <w:bookmarkEnd w:id="848"/>
      <w:bookmarkEnd w:id="849"/>
      <w:r>
        <w:rPr>
          <w:rtl w:val="true"/>
        </w:rPr>
        <w:t>الفصل التاسع</w:t>
      </w:r>
      <w:r>
        <w:rPr>
          <w:rtl w:val="true"/>
        </w:rPr>
        <w:t>:</w:t>
      </w:r>
      <w:r>
        <w:rPr>
          <w:rtl w:val="true"/>
        </w:rPr>
        <w:t>الزّیارات المطلقة</w:t>
      </w:r>
      <w:bookmarkEnd w:id="850"/>
    </w:p>
    <w:p>
      <w:pPr>
        <w:pStyle w:val="Heading4"/>
        <w:numPr>
          <w:ilvl w:val="3"/>
          <w:numId w:val="1"/>
        </w:numPr>
        <w:rPr/>
      </w:pPr>
      <w:bookmarkStart w:id="851" w:name="__RefHeading___Toc97230_1588784861"/>
      <w:bookmarkStart w:id="852" w:name="_Toc304"/>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الزِّیاراتُ المُطلَقَةُ‌</w:t>
      </w:r>
    </w:p>
    <w:p>
      <w:pPr>
        <w:pStyle w:val="Heading4"/>
        <w:numPr>
          <w:ilvl w:val="3"/>
          <w:numId w:val="1"/>
        </w:numPr>
        <w:rPr/>
      </w:pPr>
      <w:bookmarkStart w:id="853" w:name="__RefHeading___Toc97232_1588784861"/>
      <w:bookmarkStart w:id="854" w:name="_Toc305"/>
      <w:bookmarkEnd w:id="853"/>
      <w:r>
        <w:rPr/>
        <w:t>1/9</w:t>
      </w:r>
      <w:r>
        <w:rPr>
          <w:rtl w:val="true"/>
        </w:rPr>
        <w:t xml:space="preserve"> </w:t>
      </w:r>
      <w:r>
        <w:rPr>
          <w:rtl w:val="true"/>
        </w:rPr>
        <w:t>ما یُزارُ بِهِ سَیِّدُ الشُّهَداءِ علیه السّلام خاصَّةً الزِّیارَةُ الاُولی‌</w:t>
      </w:r>
      <w:bookmarkEnd w:id="854"/>
    </w:p>
    <w:p>
      <w:pPr>
        <w:pStyle w:val="Heading5"/>
        <w:numPr>
          <w:ilvl w:val="4"/>
          <w:numId w:val="1"/>
        </w:numPr>
        <w:rPr/>
      </w:pPr>
      <w:bookmarkStart w:id="855" w:name="__RefHeading___Toc97234_1588784861"/>
      <w:bookmarkStart w:id="856" w:name="_Toc306"/>
      <w:bookmarkEnd w:id="855"/>
      <w:r>
        <w:rPr>
          <w:rtl w:val="true"/>
        </w:rPr>
        <w:t>اشارة</w:t>
      </w:r>
      <w:bookmarkEnd w:id="856"/>
    </w:p>
    <w:p>
      <w:p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الصباح أو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السَّلامُ عَلَی الحُسینِ بنِ عَلِیٍّ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اللّهِ،السَّلامُ عَلَیکَ یَابنَ رَسولِ اللّهِ،لَعَنَ اللّهُ مَن قَتَلَکَ،ولَعَنَ اللّهُ مَن أعانَ عَلَیکَ،ومَن بَلَغَهُ ذلِکَ فَرَضِیَ بِهِ،أنَا إلَی اللّهِ مِنهُم بَریءٌ</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جذاعة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من أعان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57" w:name="__RefHeading___Toc97236_1588784861"/>
      <w:bookmarkStart w:id="858" w:name="_Toc307"/>
      <w:bookmarkEnd w:id="857"/>
      <w:r>
        <w:rPr>
          <w:rtl w:val="true"/>
        </w:rPr>
        <w:t>الزِّیارَةُ الثّانِیَةُ‌</w:t>
      </w:r>
      <w:bookmarkEnd w:id="85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إذا أتَیتُ قَبرَ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bookmarkStart w:id="859" w:name="pg14251_152955"/>
    </w:p>
    <w:p>
      <w:pPr>
        <w:pStyle w:val="BookText"/>
        <w:rPr/>
      </w:pPr>
      <w:bookmarkEnd w:id="859"/>
      <w:r>
        <w:rPr>
          <w:rFonts w:ascii="Amiri" w:hAnsi="Amiri" w:eastAsia="Amiri" w:cs="Amiri"/>
          <w:color w:val="111111"/>
          <w:sz w:val="28"/>
          <w:sz w:val="28"/>
          <w:szCs w:val="28"/>
          <w:rtl w:val="true"/>
          <w:lang w:bidi="ar-SA"/>
        </w:rPr>
        <w:t>السَّلامُ عَلَیکَ یا أبا عَبدِ اللّهِ،صَلَّی اللّهُ عَلَیکَ یا أبا عَبدِ اللّهِ،رَحِمَکَ اللّهُ یا أبا عَبدِ اللّهِ،لَعَنَ اللّهُ مَن قَتَلَکَ،ولَعَنَ اللّهُ مَن شَرِکَ فی دَمِکَ،ولَعَنَ اللّهُ مَن بَلَغَهُ ذلِکَ فَرَضِیَ بِهِ،أنَا إلَی اللّهِ مِن ذلِکَ بَریءٌ</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همام،تهذیب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أبا عبد اللّه،رحمک اللّه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60" w:name="__RefHeading___Toc97238_1588784861"/>
      <w:bookmarkStart w:id="861" w:name="_Toc308"/>
      <w:bookmarkEnd w:id="860"/>
      <w:r>
        <w:rPr>
          <w:rtl w:val="true"/>
        </w:rPr>
        <w:t>الزِّیارَةُ الثّالِثَةُ‌</w:t>
      </w:r>
      <w:bookmarkEnd w:id="861"/>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عامر بن جذاعة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الحُسَینَ علیه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للّهِ‌ِ،وصَلَّی اللّهُ عَلی مُحَمَّدٍ وآلِهِ،وَالسَّلامُ عَلَیهِ وعَلَیهِم ورَحمَةُ اللّهِ وبَرَکاتُهُ،صَلَّی اللّهُ عَلَیکَ یا أبا عَبدِ اللّهِ،لَعَنَ اللّهُ مَن قَتَلَکَ،ومَن شارَکَ فی دَمِکَ،ومَن بَلَغَهُ ذلِکَ فَرَضِیَ بِهِ،أنَا إلَی اللّهِ مِنهُم بَریءٌ</w:t>
      </w:r>
      <w:r>
        <w:rPr>
          <w:rFonts w:eastAsia="Amiri" w:cs="Amiri" w:ascii="Amiri" w:hAnsi="Amiri"/>
          <w:color w:val="111111"/>
          <w:sz w:val="28"/>
          <w:szCs w:val="28"/>
          <w:rtl w:val="true"/>
          <w:lang w:bidi="ar-SA"/>
        </w:rPr>
        <w:t xml:space="preserve">. </w:t>
      </w:r>
      <w:r>
        <w:rPr>
          <w:rStyle w:val="FootnoteAnchor"/>
          <w:rtl w:val="true"/>
        </w:rPr>
        <w:footnoteReference w:id="971"/>
      </w:r>
    </w:p>
    <w:p>
      <w:pPr>
        <w:pStyle w:val="Heading5"/>
        <w:numPr>
          <w:ilvl w:val="4"/>
          <w:numId w:val="1"/>
        </w:numPr>
        <w:rPr/>
      </w:pPr>
      <w:bookmarkStart w:id="862" w:name="__RefHeading___Toc97240_1588784861"/>
      <w:bookmarkStart w:id="863" w:name="_Toc309"/>
      <w:bookmarkEnd w:id="862"/>
      <w:r>
        <w:rPr>
          <w:rtl w:val="true"/>
        </w:rPr>
        <w:t>الزِّیارَةُ الرّابِعَةُ‌</w:t>
      </w:r>
      <w:bookmarkEnd w:id="863"/>
    </w:p>
    <w:p>
      <w:p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یونس بن ظبیان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قَبرِ الحُسَینِ علیه السّلام فی حالِ التَّقِیَّةِ؟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الفُراتَ فَاغتَسِل،ثُمَّ البَس أثوابَکَ الطّاهِرَةَ،ثُمَّ تَمُرُّ بِإِزاءِ القَبرِ، وقُل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یا أبا عَبدِ اللّهِ،صَلَّی اللّهُ عَلَیکَ یا أبا عَبدِ اللّهِ،صَلَّی اللّهُ عَلَیکَ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زِیارَتُکَ</w:t>
      </w:r>
      <w:r>
        <w:rPr>
          <w:rFonts w:eastAsia="Amiri" w:cs="Amiri" w:ascii="Amiri" w:hAnsi="Amiri"/>
          <w:color w:val="111111"/>
          <w:sz w:val="28"/>
          <w:szCs w:val="28"/>
          <w:rtl w:val="true"/>
          <w:lang w:bidi="ar-SA"/>
        </w:rPr>
        <w:t xml:space="preserve">. </w:t>
      </w:r>
      <w:r>
        <w:rPr>
          <w:rStyle w:val="FootnoteAnchor"/>
          <w:rtl w:val="true"/>
        </w:rPr>
        <w:footnoteReference w:id="972"/>
      </w:r>
      <w:bookmarkStart w:id="864" w:name="pg14251_152956"/>
    </w:p>
    <w:p>
      <w:pPr>
        <w:pStyle w:val="Heading5"/>
        <w:numPr>
          <w:ilvl w:val="4"/>
          <w:numId w:val="1"/>
        </w:numPr>
        <w:rPr/>
      </w:pPr>
      <w:bookmarkStart w:id="865" w:name="__RefHeading___Toc97242_1588784861"/>
      <w:bookmarkStart w:id="866" w:name="_Toc310"/>
      <w:bookmarkEnd w:id="864"/>
      <w:bookmarkEnd w:id="865"/>
      <w:r>
        <w:rPr>
          <w:rtl w:val="true"/>
        </w:rPr>
        <w:t>الزِّیارَةُ الخامِسَةُ‌</w:t>
      </w:r>
      <w:bookmarkEnd w:id="866"/>
    </w:p>
    <w:p>
      <w:pPr>
        <w:pStyle w:val="BookText"/>
        <w:rPr/>
      </w:pP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عمّار بن موسی الساباطی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أتَیتَ إلی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أمیرِ المُؤمِنینَ،السَّلامُ عَلَیکَ یا أبا عَبدِ اللّهِ،السَّلامُ عَلَیکَ یا سَیِّدَ شَبابِ أهلِ الجَنَّةِ ورَحمَةُ اللّهِ وبَرَکاتُهُ،السَّلامُ عَلَیکَ یا مَن رِضاهُ مِن رِضَا الرَّحمنِ وسَخَطُهُ مِن سَخَطِ الرَّحمنِ،السَّلامُ عَلَیکَ یا أمینَ اللّهِ،وحُجَّةَ اللّهِ،وبابَ اللّهِ،وَالدَّلیلَ عَلَی اللّهِ،وَالدّاعِیَ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حَلَّلتَ حَلالَ اللّهِ وحَرَّمتَ حَرامَ اللّهِ،وأقَمتَ الصَّلاةَ وآتَیتَ الزَّکاةَ،وأمَرتَ بِالمَعروفِ ونَهَیتَ عَنِ المُنکَرِ،ودَعَوتَ إلی سَبیلِ رَبِّکَ بِالحِکمَةِ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ومَن قُتِلَ مَعَکَ شُهَداءُ أحیاءٌ عِندَ رَبِّکَ تُرزَقونَ،وأشهَدُ أنَّ قاتِلَکَ فِی النّارِ،أدینُ اللّهَ بِالبَراءَةِ مِمَّن قَتَلَکَ،ومِمَّن قاتَلَکَ وشایَعَ </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 ومِمَّن جَمَعَ عَلَیکَ،ومِمَّن سَمِعَ صَوتَکَ ولَم یُعِنکَ،یا لَیتَنی کُنتُ مَعَکُم فَأَفوزَ فَوزاً عَظیماً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67" w:name="__RefHeading___Toc97244_1588784861"/>
      <w:bookmarkStart w:id="868" w:name="_Toc311"/>
      <w:bookmarkEnd w:id="867"/>
      <w:r>
        <w:rPr>
          <w:rtl w:val="true"/>
        </w:rPr>
        <w:t>الزِّیارَةُ السّادِسَةُ‌</w:t>
      </w:r>
      <w:bookmarkEnd w:id="86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ناب بیّاع السابری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وهُوَ یَقولُ</w:t>
      </w:r>
      <w:r>
        <w:rPr>
          <w:rFonts w:eastAsia="Amiri" w:cs="Amiri" w:ascii="Amiri" w:hAnsi="Amiri"/>
          <w:color w:val="111111"/>
          <w:sz w:val="28"/>
          <w:szCs w:val="28"/>
          <w:rtl w:val="true"/>
          <w:lang w:bidi="ar-SA"/>
        </w:rPr>
        <w:t xml:space="preserve">: </w:t>
      </w:r>
      <w:bookmarkStart w:id="869" w:name="pg14251_152957"/>
    </w:p>
    <w:p>
      <w:pPr>
        <w:pStyle w:val="BookText"/>
        <w:rPr/>
      </w:pPr>
      <w:bookmarkEnd w:id="8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قَبرَ الحُسَینِ علیه السّلام کَتَبَ اللّهُ لَهُ حَجَّةً وعُمرَةً،وعُمرَةً وحَجَّةً </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عمرة وحجّة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وعمرة وحجّة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إذا أتَیتُهُ؟قالَ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اللّهِ،السَّلامُ عَلَیکَ یَابنَ رَسولِ اللّهِ،السَّلامُ عَلَیکَ یَومَ وُلِدتَ ویَومَ تَموتُ ویَومَ تُبعَثُ حَیّاً،أشهَدُ أنَّکَ حَیٌّ شَهیدٌ تُرزَقُ عِندَ رَبِّکَ،وأتَوالی وَلِیَّکَ وأبرَأُ مِن عَدُوِّکَ،وأشهَدُ أنَّ الَّذینَ قاتَلوکَ وَانتَهَکوا حُرمَتَکَ مَلعونونَ عَلی لِسانِ النَّبِیِّ الاُمِّیِّ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قَد أقَمتَ الصَّلاةَ وآتَیتَ الزَّکاةَ،وأمَرتَ بِالمَعروفِ ونَهَیتَ عَنِ المُنکَرِ،وجاهَدتَ فی سَبیلِ رَبِّکَ بِالحِکمَةِ وَالمَوعِظَةِ الحَسَنَةِ،أسأَلُ اللّهَ وَلِیَّکَ ووَلِیَّنا أن یَجعَلَ تُحفَتَنا </w:t>
      </w:r>
      <w:r>
        <w:rPr>
          <w:rStyle w:val="FootnoteAnchor"/>
          <w:rtl w:val="true"/>
        </w:rPr>
        <w:footnoteReference w:id="975"/>
      </w:r>
      <w:r>
        <w:rPr>
          <w:rFonts w:ascii="Amiri" w:hAnsi="Amiri" w:eastAsia="Amiri" w:cs="Amiri"/>
          <w:color w:val="111111"/>
          <w:sz w:val="28"/>
          <w:sz w:val="28"/>
          <w:szCs w:val="28"/>
          <w:rtl w:val="true"/>
          <w:lang w:bidi="ar-SA"/>
        </w:rPr>
        <w:t>مِن زِیارَتِکَ الصَّلاةَ عَلی نَبِیِّنا،وَالمَغفِرَةَ لِذُنوبِنا،اِشفَع لی یَابنَ رَسولِ اللّهِ عِندَ رَبِّکَ</w:t>
      </w:r>
      <w:r>
        <w:rPr>
          <w:rFonts w:eastAsia="Amiri" w:cs="Amiri" w:ascii="Amiri" w:hAnsi="Amiri"/>
          <w:color w:val="111111"/>
          <w:sz w:val="28"/>
          <w:szCs w:val="28"/>
          <w:rtl w:val="true"/>
          <w:lang w:bidi="ar-SA"/>
        </w:rPr>
        <w:t xml:space="preserve">. </w:t>
      </w:r>
      <w:r>
        <w:rPr>
          <w:rStyle w:val="FootnoteAnchor"/>
          <w:rtl w:val="true"/>
        </w:rPr>
        <w:footnoteReference w:id="976"/>
      </w:r>
    </w:p>
    <w:p>
      <w:pPr>
        <w:pStyle w:val="Heading5"/>
        <w:numPr>
          <w:ilvl w:val="4"/>
          <w:numId w:val="1"/>
        </w:numPr>
        <w:rPr/>
      </w:pPr>
      <w:bookmarkStart w:id="870" w:name="__RefHeading___Toc97246_1588784861"/>
      <w:bookmarkStart w:id="871" w:name="_Toc312"/>
      <w:bookmarkEnd w:id="870"/>
      <w:r>
        <w:rPr>
          <w:rtl w:val="true"/>
        </w:rPr>
        <w:t>الزِّیارَةُ السّابِعَةُ‌</w:t>
      </w:r>
      <w:bookmarkEnd w:id="871"/>
    </w:p>
    <w:p>
      <w:pPr>
        <w:pStyle w:val="BookText"/>
        <w:rPr/>
      </w:pP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إبراهیم بن أبی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السَّلامُ عَلی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 اللّهِ،السَّلامُ عَلَیکَ یَابنَ رَسولِ اللّهِ،أشهَدُ أنَّکَ قَد أقَمتَ الصَّلاةَ وآتَیتَ الزَّکاةَ،وأمَرتَ بِالمَعروفِ ونَهَیتَ عَنِ المُنکَرِ، ودَعَوتَ إلی سَبیلِ رَبِّکَ بِالحِکمَةِ وَالمَوعِظَةِ الحَسَنَةِ،وأشهَدُ أنَّ الَّذینَ سَفَکوا دَمَکَ،وَاستَحَلّوا حُرمَتَکَ،مَلعونونَ مُعَذَّبونَ عَلی لِسانِ داوودَ وعیسَی بنِ مَریَمَ،ذلِکَ بِما عَصَوا وکانوا یَعتَدونَ</w:t>
      </w:r>
      <w:r>
        <w:rPr>
          <w:rFonts w:eastAsia="Amiri" w:cs="Amiri" w:ascii="Amiri" w:hAnsi="Amiri"/>
          <w:color w:val="111111"/>
          <w:sz w:val="28"/>
          <w:szCs w:val="28"/>
          <w:rtl w:val="true"/>
          <w:lang w:bidi="ar-SA"/>
        </w:rPr>
        <w:t xml:space="preserve">. </w:t>
      </w:r>
      <w:bookmarkStart w:id="872" w:name="pg14251_152958"/>
    </w:p>
    <w:p>
      <w:pPr>
        <w:pStyle w:val="BookText"/>
        <w:rPr/>
      </w:pPr>
      <w:bookmarkEnd w:id="8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هکَذا</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73" w:name="__RefHeading___Toc97248_1588784861"/>
      <w:bookmarkStart w:id="874" w:name="_Toc313"/>
      <w:bookmarkEnd w:id="873"/>
      <w:r>
        <w:rPr>
          <w:rtl w:val="true"/>
        </w:rPr>
        <w:t>الزِّیارَةُ الثّامِنَةُ‌</w:t>
      </w:r>
      <w:bookmarkEnd w:id="874"/>
    </w:p>
    <w:p>
      <w:pPr>
        <w:pStyle w:val="BookText"/>
        <w:rPr/>
      </w:pPr>
      <w:r>
        <w:rPr>
          <w:rFonts w:eastAsia="IRNazanin" w:cs="IRNazanin"/>
          <w:color w:val="111111"/>
          <w:sz w:val="28"/>
          <w:szCs w:val="28"/>
          <w:lang w:bidi="fa-IR"/>
        </w:rPr>
        <w:t>3469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عن محمّد بن اورمة عن بعض أصحابنا عن أبی الحسن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عِندَ رَأسِ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اللّهِ،السَّلامُ عَلَیکَ یا حُجَّةَ اللّهِ فی أرضِهِ،وشاهِدَهُ عَلی خَلقِهِ،السَّلامُ عَلَیکَ یَابنَ رَسولِ اللّهِ،السَّلامُ عَلَیکَ یَابنَ عَلِیٍّ المُرتَضی،السَّلامُ عَلَیکَ یَابنَ فاطِمَةَ الزَّهراءِ،أشهَدُ أنَّکَ قَد أقَمتَ الصَّلاةَ وآتَیتَ الزَّکاةَ،وأمَرتَ بِالمَعروفِ ونَهَیتَ عَنِ المُنکَرِ،وجاهَدتَ فی سَبیلِ اللّهِ حَتّی أتاکَ الیَقینُ،فَصَلَّی اللّهُ عَلَیکَ حَیّاً ومَیِّتاً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الأَیمَنَ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عَلی بَیِّنَةٍ مِن رَبِّکَ،جِئتُ مُقِرّاً بِالذُّنوبِ لِتَشفَعَ لی عِندَ رَبِّکَ یَابنَ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اذکُرِ الأَئِمَّةَ بِأَسمائِهِم واحِداً واحِداً،وقُل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اُکتُب لی عِندَکَ میثاقاً وعَهداً أنّی أتَیتُکَ اجَدِّدُ المیثاقَ،فَاشهَد لی عِندَ رَبِّکَ إنَّکَ أنتَ الشّاهِدُ</w:t>
      </w:r>
      <w:r>
        <w:rPr>
          <w:rFonts w:eastAsia="Amiri" w:cs="Amiri" w:ascii="Amiri" w:hAnsi="Amiri"/>
          <w:color w:val="111111"/>
          <w:sz w:val="28"/>
          <w:szCs w:val="28"/>
          <w:rtl w:val="true"/>
          <w:lang w:bidi="ar-SA"/>
        </w:rPr>
        <w:t xml:space="preserve">. </w:t>
      </w:r>
      <w:r>
        <w:rPr>
          <w:rStyle w:val="FootnoteAnchor"/>
          <w:rtl w:val="true"/>
        </w:rPr>
        <w:footnoteReference w:id="978"/>
      </w:r>
      <w:bookmarkStart w:id="875" w:name="pg14251_152959"/>
    </w:p>
    <w:p>
      <w:pPr>
        <w:pStyle w:val="Heading5"/>
        <w:numPr>
          <w:ilvl w:val="4"/>
          <w:numId w:val="1"/>
        </w:numPr>
        <w:rPr/>
      </w:pPr>
      <w:bookmarkStart w:id="876" w:name="__RefHeading___Toc97250_1588784861"/>
      <w:bookmarkStart w:id="877" w:name="_Toc314"/>
      <w:bookmarkEnd w:id="875"/>
      <w:bookmarkEnd w:id="876"/>
      <w:r>
        <w:rPr>
          <w:rtl w:val="true"/>
        </w:rPr>
        <w:t>الزِّیارَةُ التّاسِعَةُ‌</w:t>
      </w:r>
      <w:bookmarkEnd w:id="877"/>
    </w:p>
    <w:p>
      <w:pPr>
        <w:pStyle w:val="BookText"/>
        <w:rPr/>
      </w:pP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بحذف الإسناد عن جابر الجعفی عن أبی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بَینَکُم وبَینَ قَبرِ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وبَعضٌ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افَرِّحُکَ؟ألا ابَشِّرُکَ بِثَوابِهِم؟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جُعِلتُ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مِنکُم لَیَتَهَیَّأُ لِزِیارَتِهِ فَتَباشَرُ بِهِ أهلُ السَّماءِ،فَإِذا خَرَجَ مِن بابِ مَنزِلِهِ راکِباً أو ماشِیاً وَکَّلَ اللّهُ بِهِ ألفَ مَلَکٍ مِنَ المَلائِکَةِ،یُصَلّونَ عَلَیهِ حَتّی یُوافِیَ قَبرَ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أتَیتَ قَبرَ الحُسَینِ علیه السّلام قُمتَ عَلَی البابِ،وقُلتَ هذِهِ الکَلِماتِ،فَإِنَّ لَکَ بِکُلٍّ مِنهُنَّ کِفلاً </w:t>
      </w:r>
      <w:r>
        <w:rPr>
          <w:rStyle w:val="FootnoteAnchor"/>
          <w:rtl w:val="true"/>
        </w:rPr>
        <w:footnoteReference w:id="979"/>
      </w: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هُنَّ؟جُعِلتُ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آدَمَ صَفوَةِ اللّهِ،السَّلامُ عَلَیکَ یا وارِثَ نوحٍ نَبِیِّ اللّهِ،السَّلامُ عَلَیکَ یا وارِثَ إبراهیمَ خَلیلِ اللّهِ،السَّلامُ عَلَیکَ یا وارِثَ موسی کَلیمِ اللّهِ،السَّلامُ عَلَیکَ یا وارِثَ عیسی روحِ اللّهِ،السَّلامُ عَلَیکَ یا وارِثَ مُحَمَّدٍ سَیِّدِ رُسُلِ </w:t>
      </w:r>
      <w:r>
        <w:rPr>
          <w:rStyle w:val="FootnoteAnchor"/>
          <w:rtl w:val="true"/>
        </w:rPr>
        <w:footnoteReference w:id="980"/>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عَلِیٍّ أمیرِ المُؤمِنینَ وخَیرِ الوَصِیّینَ،السَّلامُ عَلَیکَ یا وارِثَ الحَسَنِ الرَّضِیِّ الطّاهِرِ الرّاضِی المَرضِیِّ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عَلَیکَ أیُّهَا الصِّدّیقُ الأَکبَرُ،السَّلامُ عَلَیکَ أیُّهَا الوَصِیُّ البَرُّ التَّقِیُّ، السَّلامُ عَلَیکَ وعَلَی الأَرواحِ الَّتی حَلَّت بِفِنائِکَ </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اتّسع من أمامها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وأناخَت بِرَحلِکَ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،السَّلامُ عَلَیکَ وعَلَی المَلائِکَةِ الحافّینَ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الزَّکاةَ،وأمَرتَ بِالمَعروفِ ونَهَیتَ عَنِ المُنکَرِ،وجاهَدتَ المُلحِدینَ،وعَبَدتَ اللّهَ مُخلِصاً حَتّی أتاکَ الیَقینُ،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تَمشی إلَیهِ،فَلَکَ بِکُلِّ قَدَمٍ تَرفَعُها أو تَضَعُها کَثَوابِ المُتَشَحِّطِ </w:t>
      </w:r>
      <w:r>
        <w:rPr>
          <w:rStyle w:val="FootnoteAnchor"/>
          <w:rtl w:val="true"/>
        </w:rPr>
        <w:footnoteReference w:id="982"/>
      </w:r>
      <w:r>
        <w:rPr>
          <w:rFonts w:ascii="Amiri" w:hAnsi="Amiri" w:eastAsia="Amiri" w:cs="Amiri"/>
          <w:color w:val="111111"/>
          <w:sz w:val="28"/>
          <w:sz w:val="28"/>
          <w:szCs w:val="28"/>
          <w:rtl w:val="true"/>
          <w:lang w:bidi="ar-SA"/>
        </w:rPr>
        <w:t>بِدَمِهِ فی سَبیلِ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مَشَیتَ ووَقَفتَ عَلَی القَبرِ فَاستَلِمهُ بِیَدِکَ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فی أرضِهِ وسَمائِهِ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إلی صَلاتِکَ،فَلَکَ بِکُلِّ رَکعَةٍ تَرکَعُها عِندَهُ کَثَوابِ مَن حَجَّ ألفَ حَجَّةٍ، وَاعتَمَرَ ألفَ عُمرَةٍ،وأعتَقَ ألفَ رَقَبَةٍ،وکَمَن وَقَفَ ألفَ مَرَّةٍ مَعَ نَبِیٍّ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 قُمتَ مِن عِندِ قَبرِ الحُسَینِ علیه السّلام،ناداکَ مُنادٍ لَو سَمِعتَ مَقالَتَهُ لَأَفنَیتَ عُمُرَکَ عِندَ قَبرِ الحُسَینِ علیه السّلام،وهُوَ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w:t>
      </w:r>
      <w:r>
        <w:rPr>
          <w:rStyle w:val="FootnoteAnchor"/>
          <w:rtl w:val="true"/>
        </w:rPr>
        <w:footnoteReference w:id="983"/>
      </w:r>
      <w:r>
        <w:rPr>
          <w:rFonts w:ascii="Amiri" w:hAnsi="Amiri" w:eastAsia="Amiri" w:cs="Amiri"/>
          <w:color w:val="111111"/>
          <w:sz w:val="28"/>
          <w:sz w:val="28"/>
          <w:szCs w:val="28"/>
          <w:rtl w:val="true"/>
          <w:lang w:bidi="ar-SA"/>
        </w:rPr>
        <w:t>لَکَ أیُّهَا العَبدُ،لَقَد غَنِمتَ وسَلِمتَ، وقَد غُفِرَ لَکَ ما سَلَفَ فَاستَأنِفِ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 فی عامِهِ أو یَومِهِ أو لَیلَتِهِ،لَم یَتَوَلَّ قَبضَ روحِهِ إلَّااللّهُ تَعالی، وتُقیمُ مَعَهُ المَلائِکَةُ یُسَبِّحونَ ویُصَلّونَ عَلَیهِ حَتّی یُوافِیَ مَنزِلَهُ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عَبدُکَ قَد أتی قَبرَ وَلِیِّکَ،وقَد وافی مَنزِلَهُ،فَأَینَ نَذهَبُ؟ </w:t>
      </w:r>
      <w:bookmarkStart w:id="878" w:name="pg14251_152961"/>
    </w:p>
    <w:p>
      <w:pPr>
        <w:pStyle w:val="BookText"/>
        <w:rPr/>
      </w:pPr>
      <w:bookmarkEnd w:id="878"/>
      <w:r>
        <w:rPr>
          <w:rFonts w:ascii="Amiri" w:hAnsi="Amiri" w:eastAsia="Amiri" w:cs="Amiri"/>
          <w:color w:val="111111"/>
          <w:sz w:val="28"/>
          <w:sz w:val="28"/>
          <w:szCs w:val="28"/>
          <w:rtl w:val="true"/>
          <w:lang w:bidi="ar-SA"/>
        </w:rPr>
        <w:t>فَیَأتیهِمُ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مَلائِکَتی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بِبابِ عَبدی،فَسَبِّحونی وقَدِّسونی وهَلِّلونی، وَاکتُبوا ذلِکَ فی حَسَناتِهِ إلی یَومِ یُتَوَفّی،فَإِذا تُوُفِّیَ ذلِکَ العَبدُ شَهِدوا غُسلَهُ وکَفَنَهُ وَالصَّلاةَ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وَکَّلتَنا بِبابِ عَبدِکَ وقَد تُوُفِّیَ فَأَینَ نَذهَبُ؟فَیَأتیهِمُ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مَلائِکَتی قِفوا بِقَبرِ عَبدی،سَبِّحوا وقَدِّسوا إلی یَومِ القِیامَةِ،وَاکتُبوا ذلِکَ فی حَسَناتِهِ</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نحوه،المصباح للکفعمی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 ألفاظ الزیارة فقط،بحار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879" w:name="__RefHeading___Toc97252_1588784861"/>
      <w:bookmarkStart w:id="880" w:name="_Toc315"/>
      <w:bookmarkEnd w:id="879"/>
      <w:r>
        <w:rPr>
          <w:rtl w:val="true"/>
        </w:rPr>
        <w:t>الزِّیارَةُ العاشِرَةُ‌</w:t>
      </w:r>
      <w:bookmarkEnd w:id="880"/>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إلَی الفُراتِ،فَاغتَسِل وَالبَس أنظَفَ ثَوبٍ تَقدِرُ عَلَیهِ،ثُمَّ صِر إلَی القَبرِ حافِیاً،وعَلَیکَ السَّکینَةُ وَالوَقارُ،وقِف بِالبابِ،وکَبِّر أربَعاً وثَلاثینَ تَکبیرَةً،وقُل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آدَمَ فِطرَةِ اللّهِ،السَّلامُ عَلَیکَ یا وارِثَ نوحٍ صَفوَةِ اللّهِ، السَّلامُ عَلَیکَ یا وارِثَ إبراهیمَ خَلیلِ اللّهِ،السَّلامُ عَلَیکَ یا وارِثَ موسی کَلیمِ اللّهِ،السَّلامُ عَلَیکَ یا وارِثَ عیسی روحِ اللّهِ،السَّلامُ عَلَیکَ یا وارِثَ مُحَمَّدٍ حَبیبِ اللّهِ،السَّلامُ عَلَیکَ یا حُسَینَ بنَ عَلِیٍّ الرَّضِیَّ الزَّکِیَّ،السَّلامُ عَلَیکَ أیُّهَا البَرُّ التَّقِیُّ،السَّلامُ عَلَیکَ أیُّهَا الصِّدّیقُ الشَّهیدُ،السَّلامُ عَلی مَلائِکَةِ اللّهِ المُقَرَّبینَ الَّذینَ هُم بِکَ مُحدِقونَ </w:t>
      </w:r>
      <w:r>
        <w:rPr>
          <w:rStyle w:val="FootnoteAnchor"/>
          <w:rtl w:val="true"/>
        </w:rPr>
        <w:footnoteReference w:id="985"/>
      </w:r>
      <w:r>
        <w:rPr>
          <w:rFonts w:ascii="Amiri" w:hAnsi="Amiri" w:eastAsia="Amiri" w:cs="Amiri"/>
          <w:color w:val="111111"/>
          <w:sz w:val="28"/>
          <w:sz w:val="28"/>
          <w:szCs w:val="28"/>
          <w:rtl w:val="true"/>
          <w:lang w:bidi="ar-SA"/>
        </w:rPr>
        <w:t xml:space="preserve">،أشهَدُ أنَّکَ أقَمتَ الصَّلاةَ وآتَیتَ الزَّکاةَ،وأمَرتَ بِالمَعروفِ ونَهَیتَ عَنِ المُنکَرِ،وعَبَدتَ اللّهَ حَتّی </w:t>
      </w:r>
      <w:bookmarkStart w:id="881" w:name="pg14251_152962"/>
    </w:p>
    <w:p>
      <w:pPr>
        <w:pStyle w:val="BookText"/>
        <w:rPr/>
      </w:pPr>
      <w:bookmarkEnd w:id="881"/>
      <w:r>
        <w:rPr>
          <w:rFonts w:ascii="Amiri" w:hAnsi="Amiri" w:eastAsia="Amiri" w:cs="Amiri"/>
          <w:color w:val="111111"/>
          <w:sz w:val="28"/>
          <w:sz w:val="28"/>
          <w:szCs w:val="28"/>
          <w:rtl w:val="true"/>
          <w:lang w:bidi="ar-SA"/>
        </w:rPr>
        <w:t>أتاکَ الیَقینُ،وَالسَّلامُ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التَزِمِ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فی أرضِهِ وسَمائِهِ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الحُسَینِ،اشفِ صَدرَ الحُسَینِ وَاطلُب بِثارِهِ،اللّهُمَّ انتَقِم مِمَّن قَتَلَهُ وأعانَ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رَأسَکَ ویَدَیکَ إلَی السَّماءِ،وقُل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ومَلائِکَتِهِ،وأنبِیائِهِ ورُسُلِهِ وَالصّالِحینَ مِن عِبادِهِ وجَمیعِ خَلقِهِ، ورَحمَتُهُ وبَرَکاتُهُ عَلی مُحَمَّدٍ وأهلِ بَیتِهِ،وعَلَیکَ یا مَولایَ الشَّهیدَ المَظلومَ، لَعَنَ اللّهُ قاتِلَکَ وخاذِلَکَ،بَرِئتُ إلَی اللّهِ عَزَّ وَجلَّ مِنهُم ومِن فِعالِهِم،ومِمَّن شایَعَ ورَضِیَ بِهِ،وأشهَدُ أنَّهُم کُفّارٌ مُشرِکونَ،وَاللّهُ ورَسولُهُ بِراءٌ مِنهُم</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البلد الأمین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والموجود فیه فی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أحدٍ من أهل البیت علیهم السّلام نحوه وقد ذکره فی الزیارات المختصّة بجمادی الاُولی</w:t>
      </w:r>
      <w:r>
        <w:rPr>
          <w:rFonts w:eastAsia="IRNazanin" w:cs="IRNazanin"/>
          <w:color w:val="111111"/>
          <w:sz w:val="28"/>
          <w:szCs w:val="28"/>
          <w:rtl w:val="true"/>
          <w:lang w:bidi="fa-IR"/>
        </w:rPr>
        <w:t>.</w:t>
      </w:r>
    </w:p>
    <w:p>
      <w:pPr>
        <w:pStyle w:val="Heading5"/>
        <w:numPr>
          <w:ilvl w:val="4"/>
          <w:numId w:val="1"/>
        </w:numPr>
        <w:rPr/>
      </w:pPr>
      <w:bookmarkStart w:id="882" w:name="__RefHeading___Toc97254_1588784861"/>
      <w:bookmarkStart w:id="883" w:name="_Toc316"/>
      <w:bookmarkEnd w:id="882"/>
      <w:r>
        <w:rPr>
          <w:rtl w:val="true"/>
        </w:rPr>
        <w:t>الزِّیارَةُ الحادِیَةَ عَشرَةَ‌</w:t>
      </w:r>
      <w:bookmarkEnd w:id="883"/>
    </w:p>
    <w:p>
      <w:pPr>
        <w:pStyle w:val="BookText"/>
        <w:rPr/>
      </w:pP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رابِعَةٌ مُختَصَرَةٌ یُزارُ بِها مَولانَا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أنَّ رَجُلاً أتَی الحُسَینَ علیه السّلام فَأَناخَ راحِلَتَهُ بِقُربِ الظِّلالِ،ونَزَلَ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عَلَیهِ حِلیَةُ </w:t>
      </w:r>
      <w:r>
        <w:rPr>
          <w:rStyle w:val="FootnoteAnchor"/>
          <w:rtl w:val="true"/>
        </w:rPr>
        <w:footnoteReference w:id="988"/>
      </w:r>
      <w:r>
        <w:rPr>
          <w:rFonts w:ascii="Amiri" w:hAnsi="Amiri" w:eastAsia="Amiri" w:cs="Amiri"/>
          <w:color w:val="111111"/>
          <w:sz w:val="28"/>
          <w:sz w:val="28"/>
          <w:szCs w:val="28"/>
          <w:rtl w:val="true"/>
          <w:lang w:bidi="ar-SA"/>
        </w:rPr>
        <w:t>الأَعرابِ،ثُمَّ مَضی نَحوَ الضَّریحِ وعَلَیهِ سَکینَةٌ ووَقارٌ حَتّی وَقَفَ بِبابِ الظِّلالِ،ثُمَّ أومَأَ بِیَدِهِ نَحوَ الضَّریحِ،وقالَ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وَلِیَّ اللّهِ وحُجَّتَهُ،سَلامَ مُسَلِّمٍ للّهِ‌ِ فیکَ،رادٍّ إلَی اللّهِ وإلَیکَ، </w:t>
      </w:r>
    </w:p>
    <w:p>
      <w:pPr>
        <w:pStyle w:val="BookText"/>
        <w:rPr/>
      </w:pPr>
      <w:r>
        <w:rPr>
          <w:rFonts w:ascii="Amiri" w:hAnsi="Amiri" w:eastAsia="Amiri" w:cs="Amiri"/>
          <w:color w:val="111111"/>
          <w:sz w:val="28"/>
          <w:sz w:val="28"/>
          <w:szCs w:val="28"/>
          <w:rtl w:val="true"/>
          <w:lang w:bidi="ar-SA"/>
        </w:rPr>
        <w:t xml:space="preserve">مُراعٍ حَقَّ مَا استَرعاکَ اللّهُ خَلقَهُ وَاستَرعاکَ حَقَّهُ،فَأَنتَ حُجَّتُهُ الکُبری، وکَلِمَتُهُ العُظمی،وطَریقَتُهُ المُثلی،وحُجَّتُهُ عَلی أهلِ الدُّنیا،وخَلیفَتُهُ فِی الأَرضِ وَالسَّماواتِ العُلی،أتَیتُکَ زائِراً،لِآلاءِ </w:t>
      </w:r>
      <w:r>
        <w:rPr>
          <w:rStyle w:val="FootnoteAnchor"/>
          <w:rtl w:val="true"/>
        </w:rPr>
        <w:footnoteReference w:id="9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ذاکِراً،أصبَحَ ذَنبی عَظیماً،وأصبَحتَ بِهِ عَلیماً،فَکُن لی بِحَطِّهِ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زَعیماً،صَلَّی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حَطَّ خَدَّهُ عَلَی الضَّریحِ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لِلذُّنوبِ مُقتَرِفاً وبِهِنَّ مُعتَرِفاً،فَکُن لی إلَی اللّهِ شافِعاً؛فَها أنَا ذا قَد جِئتُ عَنهُنَّ نازِعاً،إلَی اللّهِ أتَنَصَّلُ،وبِکُم یا آلَ مُحَمَّدٍ أتَوَسَّلُ الآخِرَ مِنکُم وَالأَوَّلَ،صَلَّی اللّهُ عَلَیکُم وسَلَّمَ،وکَرَّمَ وأجزَلَ،ورَحمَةُ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وَقَفَ وَالضَّریحُ قِبلَتُهُ،فَصَلّی وأکثَرَ ما لَم احصِهِ،ثُمَّ دَعا وَاستَغفَرَ وسَجَدَ وعَفَّرَ </w:t>
      </w:r>
      <w:r>
        <w:rPr>
          <w:rStyle w:val="FootnoteAnchor"/>
          <w:rtl w:val="true"/>
        </w:rPr>
        <w:footnoteReference w:id="990"/>
      </w:r>
      <w:r>
        <w:rPr>
          <w:rFonts w:ascii="Amiri" w:hAnsi="Amiri" w:eastAsia="Amiri" w:cs="Amiri"/>
          <w:color w:val="111111"/>
          <w:sz w:val="28"/>
          <w:sz w:val="28"/>
          <w:szCs w:val="28"/>
          <w:rtl w:val="true"/>
          <w:lang w:bidi="ar-SA"/>
        </w:rPr>
        <w:t>،فَدَنَوتُ مِنهُ فَسَمِعتُهُ یَقولُ فی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إلهی،إیّاکَ قَصَدتُ،وإلی وَلِیِّکَ وَابنِ وَلِیِّکَ وَفَدتُ،نازِلاً بِعَقوَتِکَ </w:t>
      </w:r>
      <w:r>
        <w:rPr>
          <w:rStyle w:val="FootnoteAnchor"/>
          <w:rtl w:val="true"/>
        </w:rPr>
        <w:footnoteReference w:id="991"/>
      </w:r>
      <w:r>
        <w:rPr>
          <w:rFonts w:ascii="Amiri" w:hAnsi="Amiri" w:eastAsia="Amiri" w:cs="Amiri"/>
          <w:color w:val="111111"/>
          <w:sz w:val="28"/>
          <w:sz w:val="28"/>
          <w:szCs w:val="28"/>
          <w:rtl w:val="true"/>
          <w:lang w:bidi="ar-SA"/>
        </w:rPr>
        <w:t>،عائِذاً بِعَفوِکَ مِن عُقوبَتِکَ،فَارحَم غُربَتی،وأقِل عَثرَتی،وَاقبَل تَوبَتی،وأحسِن أوبَتی،مَشکورَ البَصیرَةِ،مَغفورَ العَلانِیَةِ وَالسَّریرَةِ،مِن کُلِّ کَبیرَةٍ وصَغیرَةٍ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 ضَراعَتی إلَیکَ،وتَقَبَّل شَفاعَتی بِهِ إلَیکَ،وَاقضِ حاجَتی بِوَسیلَتی بِهِ لَدَیکَ،وَاجعَلها نَجاتی مِنَ النّارِ،وسوءِ هذِهِ الدّارِ،وحَطیطَةً لِذُنوبی </w:t>
      </w:r>
      <w:bookmarkStart w:id="884" w:name="pg14251_152964"/>
    </w:p>
    <w:p>
      <w:pPr>
        <w:pStyle w:val="BookText"/>
        <w:rPr/>
      </w:pPr>
      <w:bookmarkEnd w:id="884"/>
      <w:r>
        <w:rPr>
          <w:rFonts w:ascii="Amiri" w:hAnsi="Amiri" w:eastAsia="Amiri" w:cs="Amiri"/>
          <w:color w:val="111111"/>
          <w:sz w:val="28"/>
          <w:sz w:val="28"/>
          <w:szCs w:val="28"/>
          <w:rtl w:val="true"/>
          <w:lang w:bidi="ar-SA"/>
        </w:rPr>
        <w:t>وَالآصارِ،یا عالِمَ الخَفایا وَالأَسرارِ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إنِّی امتَطَیتُ إلَیکَ المَهانَةَ،وَادَّرَعتُ المَثابَةَ،لَأیاً بَعدَ لَأیٍ </w:t>
      </w:r>
      <w:r>
        <w:rPr>
          <w:rStyle w:val="FootnoteAnchor"/>
          <w:rtl w:val="true"/>
        </w:rPr>
        <w:footnoteReference w:id="9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شدّة وإبطاء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غُدُوّی ومَسائی،إلی أئِمَّتی وأولِیائی،فَابعَثنی فی اسرَتِهِم وَاحشُرنی فی زُمرَتِهِم، یَومَ ادعی مِنَ الحافِرَةِ لِحُضورِ السّاهِرَةِ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،ومَوقِفِ الحِسابِ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خَدَّیهِ یَتَضَرَّعُ ویَبکی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الجَلالِ وَالإِکرامِ،یا ذَا الحَولِ وَالطَّولِ،نَجِّنی مِن خَطَلِ العَمَلِ وَالقَولِ، وآمِنّی یَومَ الفَزَعِ وَالهَولِ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وهُوَ یُهَینِمُ </w:t>
      </w:r>
      <w:r>
        <w:rPr>
          <w:rStyle w:val="FootnoteAnchor"/>
          <w:rtl w:val="true"/>
        </w:rPr>
        <w:footnoteReference w:id="993"/>
      </w:r>
      <w:r>
        <w:rPr>
          <w:rFonts w:ascii="Amiri" w:hAnsi="Amiri" w:eastAsia="Amiri" w:cs="Amiri"/>
          <w:color w:val="111111"/>
          <w:sz w:val="28"/>
          <w:sz w:val="28"/>
          <w:szCs w:val="28"/>
          <w:rtl w:val="true"/>
          <w:lang w:bidi="ar-SA"/>
        </w:rPr>
        <w:t>بِما لَم أفهَمهُ،ثُمَّ قامَ فَوَقَفَ عِندَ رَأسِ الحُسَینِ علیه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مَنِ اتَّبَعَکَ،وشَهِدَ المَعرَکَةَ مَعَکَ،وَالوارِدینَ مَصرَعَکَ، یا لَیتَنی کُنتُ مَعَکُم فَأَفوزَ فَوزاً عَظیماً،أتَیتُکَ زائِراً یا وَلِیَّ اللّهِ وَابنَ وَلِیِّهِ ووَصِیِّ نَبِیِّهِ،وَانصَرَفتُ مُوَدِّعاً غَیرَ سَئِمٍ ولا قالٍ،فَاجعَلنی مِنکَ بِبالٍ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إلی راحِلَتِهِ فَرَکِبَها ومَضی،ولَم اکَلِّمهُ ولا کَلَّمَنی</w:t>
      </w:r>
      <w:r>
        <w:rPr>
          <w:rFonts w:eastAsia="Amiri" w:cs="Amiri" w:ascii="Amiri" w:hAnsi="Amiri"/>
          <w:color w:val="111111"/>
          <w:sz w:val="28"/>
          <w:szCs w:val="28"/>
          <w:rtl w:val="true"/>
          <w:lang w:bidi="ar-SA"/>
        </w:rPr>
        <w:t xml:space="preserve">. </w:t>
      </w:r>
      <w:r>
        <w:rPr>
          <w:rStyle w:val="FootnoteAnchor"/>
          <w:rtl w:val="true"/>
        </w:rPr>
        <w:footnoteReference w:id="994"/>
      </w:r>
    </w:p>
    <w:p>
      <w:pPr>
        <w:pStyle w:val="Heading5"/>
        <w:numPr>
          <w:ilvl w:val="4"/>
          <w:numId w:val="1"/>
        </w:numPr>
        <w:rPr/>
      </w:pPr>
      <w:bookmarkStart w:id="885" w:name="__RefHeading___Toc97256_1588784861"/>
      <w:bookmarkStart w:id="886" w:name="_Toc317"/>
      <w:bookmarkEnd w:id="885"/>
      <w:r>
        <w:rPr>
          <w:rtl w:val="true"/>
        </w:rPr>
        <w:t>الزِّیارَةُ الثّانِیَةَ عَشرَةَ‌</w:t>
      </w:r>
      <w:bookmarkEnd w:id="88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أبی محمّد عبد اللّه بن محمّد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مَولایَ أبا مُحَمَّدٍ الحَسَنَ بنَ عَلِیٍّ علیه السّلام فی مَنزِلِهِ بِسُرَّ مَن رَأی </w:t>
      </w:r>
      <w:r>
        <w:rPr>
          <w:rStyle w:val="FootnoteAnchor"/>
          <w:rtl w:val="true"/>
        </w:rPr>
        <w:footnoteReference w:id="995"/>
      </w:r>
      <w:r>
        <w:rPr>
          <w:rFonts w:ascii="Amiri" w:hAnsi="Amiri" w:eastAsia="Amiri" w:cs="Amiri"/>
          <w:color w:val="111111"/>
          <w:sz w:val="28"/>
          <w:sz w:val="28"/>
          <w:szCs w:val="28"/>
          <w:rtl w:val="true"/>
          <w:lang w:bidi="ar-SA"/>
        </w:rPr>
        <w:t xml:space="preserve">،سَنَةَ خَمسٍ وخَمسینَ ومِئَتَینِ،أن یُملِیَ عَلَیَّ </w:t>
      </w:r>
    </w:p>
    <w:p>
      <w:pPr>
        <w:pStyle w:val="BookText"/>
        <w:rPr/>
      </w:pPr>
      <w:r>
        <w:rPr>
          <w:rFonts w:ascii="Amiri" w:hAnsi="Amiri" w:eastAsia="Amiri" w:cs="Amiri"/>
          <w:color w:val="111111"/>
          <w:sz w:val="28"/>
          <w:sz w:val="28"/>
          <w:szCs w:val="28"/>
          <w:rtl w:val="true"/>
          <w:lang w:bidi="ar-SA"/>
        </w:rPr>
        <w:t>مِنَ الصَّلاةِ عَلَی النَّبِیِّ وأوصِیائِهِ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،وأحضَرتُ مَعِیَ قِرطاساً کَثیراً،فَأَملی عَلَیَّ لَفظاً مِن غَیرِ 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اللّهُمَّ،صَلِّ عَلَی الحَسَنِ وَالحُسَینِ عَبدَیکَ ووَلِیَّیکَ،وَابنَی رَسولِکَ وسِبطَیِ الرَّحمَةِ،وسَیِّدَی شَبابِ أهلِ الجَنَّةِ،أفضَلَ ما صَلَّیتَ عَلی أحَدٍ مِن أولادِ النَّبِیّینَ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اللّهُمَّ،صَلِّ عَلَی الحَسَنِ ابنِ سَیِّدِ النَّبِیّینَ،ووَصِیِّ أمیرِ المُؤمِنینَ،السَّلامُ عَلَیکَ یَابنَ رَسولِ اللّهِ،السَّلامُ عَلَیکَ یَابنَ سَیِّدِ الوَصِیّینَ،أشهَدُ أنَّکَ یَابنَ أمیرِ المُؤمِنینَ أمینُ اللّهِ وَابنُ أمینِهِ،عِشتَ مَظلوماً ومَضَیتَ شَهیداً،وأشهَدُ أنَّکَ الإِمامُ الزَّکِیُّ الهادِی المَهدِیُّ،اللّهُمَّ،صَلِّ عَلَیهِ وبَلِّغ روحَهُ وجَسَدَهُ عَنّی فی هذِهِ السّاعَةِ أفضَلَ التَّحِیَّةِ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اللّهُمَّ،صَلِّ عَلَی الحُسَینِ بنِ عَلِیٍّ المَظلومِ الشَّهیدِ،قَتیلِ الکَفَرَةِ،وطَریحِ الفَجَرَةِ،السَّلامُ عَلَیکَ یا أبا عَبدِ اللّهِ،السَّلامُ عَلَیکَ یَابنَ رَسولِ اللّهِ،السَّلامُ عَلَیکَ یَابنَ أمیرِ المُؤمِنینَ،أشهَدُ موقِناً أنَّکَ أمینُ اللّهِ وَابنُ أمینِهِ،قُتِلتَ مَظلوماً ومَضَیتَ شَهیداً،وأشهَدُ أنَّ اللّهَ تَعالَی الطّالِبُ بِثارِکَ،ومُنجِزُ ما وَعَدَکَ مِنَ النَّصرِ وَالتَّأییدِ فی هَلاکِ عَدُوِّکَ وإظهارِ دَعوَتِکَ،وأشهَدُ أنَّکَ وَفَیتَ بِعَهدِ اللّهِ،وجاهَدتَ فی سَبیلِ اللّهِ،وعَبَدتَ اللّهَ مُخلِصاً حَتّی أتاکَ الیَقینُ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امَّةً قَتَلَتکَ،ولَعَنَ اللّهُ امَّةً خَذَلَتکَ،ولَعَنَ اللّهُ امَّةً ألَّبَت </w:t>
      </w:r>
      <w:r>
        <w:rPr>
          <w:rStyle w:val="FootnoteAnchor"/>
          <w:rtl w:val="true"/>
        </w:rPr>
        <w:footnoteReference w:id="996"/>
      </w:r>
      <w:r>
        <w:rPr>
          <w:rFonts w:ascii="Amiri" w:hAnsi="Amiri" w:eastAsia="Amiri" w:cs="Amiri"/>
          <w:color w:val="111111"/>
          <w:sz w:val="28"/>
          <w:sz w:val="28"/>
          <w:szCs w:val="28"/>
          <w:rtl w:val="true"/>
          <w:lang w:bidi="ar-SA"/>
        </w:rPr>
        <w:t xml:space="preserve">عَلَیکَ،وأبرَأُ إلَی اللّهِ تَعالی مِمَّن أکذَبَکَ،وَاستَخَفَّ بِحَقِّکَ،وَاستَحَلَّ دَمَکَ،بِأَبی أنتَ واُمّی یا أبا عَبدِ اللّهِ،لَعَنَ اللّهُ قاتِلَکَ،ولَعَنَ اللّهُ خاذِلَکَ،ولَعَنَ اللّهُ مَن سَمِعَ </w:t>
      </w:r>
    </w:p>
    <w:p>
      <w:pPr>
        <w:pStyle w:val="BookText"/>
        <w:rPr/>
      </w:pPr>
      <w:r>
        <w:rPr>
          <w:rFonts w:ascii="Amiri" w:hAnsi="Amiri" w:eastAsia="Amiri" w:cs="Amiri"/>
          <w:color w:val="111111"/>
          <w:sz w:val="28"/>
          <w:sz w:val="28"/>
          <w:szCs w:val="28"/>
          <w:rtl w:val="true"/>
          <w:lang w:bidi="ar-SA"/>
        </w:rPr>
        <w:t xml:space="preserve">واعِیَتَکَ </w:t>
      </w:r>
      <w:r>
        <w:rPr>
          <w:rStyle w:val="FootnoteAnchor"/>
          <w:rtl w:val="true"/>
        </w:rPr>
        <w:footnoteReference w:id="997"/>
      </w:r>
      <w:r>
        <w:rPr>
          <w:rFonts w:ascii="Amiri" w:hAnsi="Amiri" w:eastAsia="Amiri" w:cs="Amiri"/>
          <w:color w:val="111111"/>
          <w:sz w:val="28"/>
          <w:sz w:val="28"/>
          <w:szCs w:val="28"/>
          <w:rtl w:val="true"/>
          <w:lang w:bidi="ar-SA"/>
        </w:rPr>
        <w:t xml:space="preserve">فَلَم یُجِبکَ ولَم یَنصُرکَ،ولَعَنَ اللّهُ مَن سَبی نِساءَکَ،أنَا إلَی اللّهِ مِنهُم بَریءٌ،ومِمَّن والاهُم ومالَأَهُم </w:t>
      </w:r>
      <w:r>
        <w:rPr>
          <w:rStyle w:val="FootnoteAnchor"/>
          <w:rtl w:val="true"/>
        </w:rPr>
        <w:footnoteReference w:id="998"/>
      </w:r>
      <w:r>
        <w:rPr>
          <w:rFonts w:ascii="Amiri" w:hAnsi="Amiri" w:eastAsia="Amiri" w:cs="Amiri"/>
          <w:color w:val="111111"/>
          <w:sz w:val="28"/>
          <w:sz w:val="28"/>
          <w:szCs w:val="28"/>
          <w:rtl w:val="true"/>
          <w:lang w:bidi="ar-SA"/>
        </w:rPr>
        <w:t>وأعانَهُم عَلَیهِ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وَالأَئِمَّةَ مِن وُلدِکَ کَلِمَةُ التَّقوی،وبابُ الهُدی،وَالعُروَةُ الوُثقی، وَالحُجَّةُ عَلی أهلِ الدُّنیا،وأشهَدُ أنّی بِکُم مُؤمِنٌ،وبِمَنزِلَتِکُم موقِنٌ،ولَکُم تابِعٌ،بِذاتِ نَفسی وشَرائِعِ دینی وخَواتیمِ عَمَلی،ومُنقَلَبی فی دُنیایَ وآخِرَتی</w:t>
      </w:r>
      <w:r>
        <w:rPr>
          <w:rFonts w:eastAsia="Amiri" w:cs="Amiri" w:ascii="Amiri" w:hAnsi="Amiri"/>
          <w:color w:val="111111"/>
          <w:sz w:val="28"/>
          <w:szCs w:val="28"/>
          <w:rtl w:val="true"/>
          <w:lang w:bidi="ar-SA"/>
        </w:rPr>
        <w:t xml:space="preserve">. </w:t>
      </w:r>
      <w:r>
        <w:rPr>
          <w:rStyle w:val="FootnoteAnchor"/>
          <w:rtl w:val="true"/>
        </w:rPr>
        <w:footnoteReference w:id="99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عبداللّه،محمّد بن مسعود بن خالصة بن فرج الغافقی،المعروف بابن أبی الخصّال الشقوری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اندلسیّ،شاعر أدیب،یلقّب بذی الوزارتین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فرغلیط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وسکن قرطبة وغرناطة،وأقام مدّة بفاس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وتفقّه وتأدّب حتّی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ینطلق اسم کاتب بالأندلس علی مثل ابن أبی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مع ابن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قرطبة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ثار علی ابن تاشفین،وانتقل معه إلی سرقسطة،واستشهد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فتنة المصامدة بقرطبة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القرابة والذمَّةُ والعهد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المعالی،سالم بن علیّ بن سلمان بن علیّ،المعروف بابن العودی التغلبی النیلی،نسبة إلی بلدة النیل علی نهر النیل،المستمدّ من الفرات الممتد نحو الشرق الجنوبی،وکانت ولادته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وروایة عماد الدین الإصفهانی 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بالهمامیة قرب واسط،دلیل علی حیاته فی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حجارة غاص بعضها ببعض،مترادف بعضها إلی بعض،حمرٌ لا یخالطها فی السهولة واللّین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الغنائم،نجم الدین محمّد بن علیّ بن فارس الواسطی،الشاعر المشهور،ولد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دیوانه،أعیان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وجدنا فی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بن أحمد بن مکّی النیلی المؤدّب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الشیعة وشعرائها المتفانین فی حبّ العترة الطاهرة وولائها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المؤدّب الشیعی،کان نحویّاً فاضلاً عالماً بالأدب،مغالیاً فی التشیّع،له شعر جیّد أکثره فی مدیح أهل البیت علیهم السّلام،وله غزل رقیق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ناهز المئة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ثلاثة أبیات ناسباً إیّاها إلی علیّ بن عبد الحمید النیلی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یعلی،نظام الدین محمّد بن صالح بن حمزة بن عیسی المعروف بابن الهبّاریة،الهاشمی العبّاسی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بکرمان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،والهبّاریة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وتشدید الباء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امّه بنت هبّار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شاعراً مجیداً،له کتاب الصادح والباغم مطبوع،وهی منظومة علی اسلوب کلیلة ودمنة فی ألفی بیت،نظمها للأمیر سیف الدولة صدقة بن دبیس صاحب الحلّة،مکث فی نظمها عشر سنین وأرسلها مع ابنه فأعطاه ألف دینار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الفوارس،شهاب الدین سعد بن محمّد بن سعد بن صیفی التمیمی المعروف بحیص بیص،الشاعرالمشهور،الأدیب المعاصر للمقتفی لأمر اللّه،توفّی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وقع اشتباه بین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معجم الاُدباء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بالفقیه الأدیب الشاعر،وقال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أعلم الناس بأخبار العرب ولغاتهم وأشعارهم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الفرج،عبد الرحمن بن أبی الحسن علیّ بن محمّد الجوزی القرشی التیمی البکری البغدادی الفقیه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علّامة عصره وإمام وقته فی الحدیث وصناعة الوعظ،صنّف فی فنون عدیدة،صاحب التصانیف المشهورة فی أنواع العلوم،من التفسیر والحدیث،والفقه والوعظ،والزهد والتاریخ وغیر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الشیخ شهاب الدین،إسماعیل بن الحسین العودی العاملی الجزینی،فاضل عالم علّامة شاعر أدیب،توفّی فی الجبل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تقریباً،کان فاضلاً متضلّعاً فی العلم والفضل الجمّ،وکان أدیباً شاعراً،دخل العراق وزار المشاهد وحضر علی علماء الحلّة،ثمّ رجع إلی بلده جزّین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ونسب صاحب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القصیدة إلی محمّد بن علیّ العودی العاملی الجزینی نقلاً عن المجموع الرائق،ولعلّه من أقرباء إسماعیل المذکور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 أبو المؤیّد وأبو محمّد،موفّق بن أحمد بن أبی سعید إسحاق بن المؤیّد المکّی الحنفی،المعروف بأخطب 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فقیهاً غزیر العلم،حافظاً،محدِّثاً کثیر الطرق،خطیباً متمکّناً فی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الفتح محمّد بن عبید اللّه البغدادی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بابن التعاویذی،وبسبط ابن التعاویذی،نسبة إلی جدّه لاُمّه أبی محمّد المبارک بن المبارک الجوهری،المعروف بابن التعاویذی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المترجم فی الصدر من شعراء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تاریخ ابن خلکان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أبو الفتح هذا شاعر وقته،لم یکن مثله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للرکیة،وهی البئر،وفی حدیث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هو من رکیّ یتبرّد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 یسوقه الرجل لأرضه،وسیل 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یُدری من أین 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السُّریجیّات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سیوف منسوبة إلی قین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والسابری من 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الرِّقاق،والدروع السابریّة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منسوبة إلی 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بحر،صفوان بن إدریس بن عبدالرحمن بن عیسی بن إدریس التجیبی المرسی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کاتباً بلیغاً وشاعراً بارعاً،من أعیان أهل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لسان الدین ابن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انفرد برثاء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الأبار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قصائد جلیلة خصوصاً فی الحسین علیه السّلام،رحل إلی مراکش فقصد دار الخلافة مادحاً،فما تیسّر له شیء،فقال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مدحت آل البیت علیهم السّلام لبلغت أملی،فمدح،وبینما هو عازم علی الرجوع طلبه الخلیفة فقضی مآربه،فعکف علی مدح آل البیت علیهم السّلام ورثائهم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 عَلَیها الشَّکلُ یَومَ تُخُرِّموا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الغارات الملک الصالح طلائع بن رزّیک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من الشیعة الإمامیّة فی العراق،وکان من أقوامٍ جَمَعَ اللّه سبحانه لهم الدنیا والآخرة؛فحازوا شرف الدارین،فبینا هو فقیه بارع وأدیب شاعر،وإذا به ذلک الوزیر العادل تزدهی به القاهرة بحسن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الاعتماد فی الردّ علی أهل العناد،ودیوانه مجلّدان فی کلّ فنّ من الشعر،یتضمّن إمامة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،ودُفن فی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طلائع بن رزّیک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المعالی،عبد العزیز بن الحسین بن الحباب الأغلبی السعدی الصقلی،المعروف بالقاضی الجلیس،ولد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مقدّمی شعراء مصر وکتّابهم،ومن ندماء الملک الصالح طلائع بن رزّیک،وأحسب أن تلقیبهُ بالجلیس کان لمجالسته إیّاه متواصلاً،وهو ممّن أغرق نزعاً فی موالاة العترة الطاهرة کما ینمّ عنه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عزّ الدین أبو حامد عبد الحمید بن هبة اللّه بن محمّد بن محمّد بن الحسین بن أبی الحدید المدائنی،أحد جهابذة العلماء وأثبات المؤرّخین،ممّن نجم فی العصر العبّاسی الثانی،أزهی العصور الإسلامیّة إنتاجاً وتألیفاً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فقیهاً اصولیّاً،وله مصنّفات معروفة مشهورة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البلاغة،والسبع العلویات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القصائد العلویات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القاضی الأثیر،البلیغ المنشئ،أبو القاسم هبة اللّه بن جعفر بن القاضی سناء الملک،السعدی المصری،الشاعر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مصری المولد والوفاة،ولد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اشتهر بالنظم والنثر،وله دیوان مشهور ومصنّفات أدبیة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أحد الرؤساء النبلاء،وکان وافر الفضل،جید الشعر،بدیع الإنشاء،کثیر التنعّم،وافر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نجم الدین جعفر بن محمّد بن نما الحلّی،المشهور بابن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الحلّة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جلیل،له کتاب مثیر الأحزان وکتاب أخذ الثار فی أحوال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اعتلفوا سمر الرماح وتمّموا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أدب الطفّ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وینعت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أبی بکر بن عبد اللّه بن موسی الأنصاری التلمسانی،المشهور بالبرّی،وهو من سکّان جزیرة منورقة فی الأندلس،عاش فی أواسط القرن السابع الهجری،وله کتاب الجوهرة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فرغ من تألیف هذا الکتاب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عبداللّه،محمّد بن سعید البوصیری،ولد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من أعلام الأدب وفحول الشعراء،وصاحب القصیدة المشهورة بالکواکب الدرّیة فی مدح خیر البریّة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بهاء الدین أبو الحسن علیّ بن عیسی بن أبی الفتح الإربلی،المتوفّی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فاضلاً،محدّثاً ثقة،شاعراً أدیباً منشئاً،جامعاً للفضائل والمحاسن،له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کشف الغمّة فی معرفة الأئمّة،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حسن،فرغ من تألیفه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رسالة الطیف،ودیوان شعر،وعدّة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 الحرُّ والنار والغضبُ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سکن وفتر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الحسن،علیّ بن المقرّب بن منصور بن المقرّب الربعی العیونی البحرانی الأحسائی،الشاعر بالبحرین،ومولده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بالأحساء من بلاد البحرین،وتوفّی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،قدم بغداد وحدّث بها شیئاً من شعره،و کان شاعراً مجیداً ملیح الشعر،کان فاضلاً أدیباً مصنّفاً،وکان أمیر بنی شیبان،وله مع سیف الدولة مکاتبات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تلفُّه المرأة علی استدارة رأسها ثمّ تجلبَبُ فوقه بجلبابها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سالم،کمال الدین محمّد بن طلحة بن محمّد بن الحسن القرشی العدوی النصیبینی الشافعی المفتی الرحّال،أحد الصدور والرؤساء المعظّمین،کان إماما فی الفقه الشافعی،بارعاً فی الحدیث والاُصول والخلاف،مقدّماً فی القضاء والخطابة،متضلّعاً فی الأدب والکتابة،موصوفاً بالزهد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ه،وتوفّی بحلب سنة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،وله مطالب السؤول فی مناقب آل الرسول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والدر المنظّم فی اسم اللّه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ناهض بن محمّد الوادی آشی الأندلسی،ولادته ووفاته فی وادی آش،القریة الأندلسیة التی کان اسمها غوادیکس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xidauG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،سمّاها ولد المسلمین وادی آتش،تقع فی جنوب إسبانیا شرقی غرناطة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حسن آل أبی عبد الکریم المخزومی،أحد شعراء الشیعة فی القرن الثامن الهجری،جاری بقصیدته المذکورة معاصره العلّامة الشیخ علیّ الشفهینی،نظمها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رأی الشیخ السماوی فی الطلیعة أنّه هو الشیخ الحسن بن راشد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 سیّدنا الأمین العاملی فی الأعیان أنّه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راشد الحلّی،القرن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الحیّةُ التی تقتل من ساعتها إذا نهشت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المعنی هو المراد من کلمة صلیل هنا،ولم نجدها فی معاجم اللغة بهذا المعنی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الحسن،جمال الدین علیّ بن عبد العزیز بن أبی محمّد الخلعی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الموصلی الحلّی،شاعر أهل البیت،نظم فیهم فأکثر،ومدحهم فأبلغ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من أبوین ناصبیّین،وأنّ امّه نذرت أنّها إن رزقت ولداً تبعثه لقطع طریق السابلة من زوّار الحسین 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أبو الحسن،علاء الدین الشیخ علیّ بن الحسین الشفهینی الحلّی،المعروف بابن الشهفیّة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فاضل،وأدیب کامل،وقد جمع بین الفضیلتین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غزیر،وأدب بارع،قیل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توفّی فی حدود السبعمئة بالحلّة،وله قبر معروف بها یزار ویتبرّک به،ولا نخال ذلک صحیحاً؛إذ إنّه معاصر للشهید الذی استشهد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شرح الشهید بعض قصائده،مضافاً إلی قول صاحب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معاصر لابن فهد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،وغایة ما علم أنّ المترجم من أهل القرن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جیش 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کثیر یلتهم کلّ شیء،ویغتمر من دخل فیه،أی یغیّبهُ ویستغرقه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طائرٍ لیس من جوارحِ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والأجدَلُ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قدیمٍ مؤصَّلٍ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أثیلٌ ومُوثَّلٌ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ثمانیة عشر بیتاً،أعیان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خمسة وعشرون بیتاً،أدب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اللّه،شمس الدین محمّد بن أحمد بن علیّ الهواری المالکی الأندلسی النحوی،المعروف بابن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علاء الدین علیّ بن المظفّر الکندی،المعروف بالوداعی،کان شیعیّاً،ولد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،أقام بدمشق،وتوفّی فیها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أدیب متفنّن شاعر،عارف بالحدیث والقراءات،من أهل الاسکندریّة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فوات الوفیّات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الأدیب البارع،المقرئ المحدّث المنشئ،کاتب ابن وداعة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التذکرة الکندیة،أدب وأخبار وعلوم،دیوان شعر،مطالع البدور فی منازل 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والوافی بالوفیات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الحسن،محمّد المعروف بابن حمّاد،من أفاضل الفیحاء ومشاهیر شعرائها،کان فاضلاً أدیباً،وله ما یقرب من مئتی قصیدة فی المدیح والرثاء للحسین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الحلّة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الشاعر الشیخ مغامس بن داغر الحلّی،المتوفّی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شعراء أهل البیت المکثرین،المتفانین فی حبّهم وولائهم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جمع الشیخ محمّد السماوی من المجامیع القدیمة المخطوطة وبعض المطبوعات دیواناً باسم المترجم یربو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بیتاً،عدا الذی عاثت به أیدی الشتات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صالح بن عبد الوهّاب بن العرندس الحلّی،الشهیر بابن العرندس،أحد أعلام الشیعة،ومن مؤلّفی علمائها فی الفقه والاُصول،کان عالماً فاضلاً مشارکاً فی العلوم،وله مدائح ومراثی لأئمّة أهل البیت علیهم السّلام وذکر فی الطلیعة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توفّی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بالحلّة الفیحاء،ودُفن فیها،وله قبر یزار ویُتبرَّک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تاج الدین الحسن بن راشد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الأعیان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الشاعر صاحب المراثی فی الحسین علیه السّلام،ومدائح أهل البیت،وهو صاحب الجمانة الإلهیة فی نظم الألفیة الشهیدیة،کان حیّاً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الأصحّ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الطول والاضطراب،یکون فی الإنسان والفرس والرمح ونحو ذلک،ورمح خطِلٌ وأخطل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إبل هوامل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مسیّبةٌ لا راعی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الحافظ الشیخ رضی الدین رجب بن محمّد بن رجب البرسی الحلّی،توفّی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عرفاء علماء الإمامیة وفقهائها المشارکین فی العلوم،مجمع علی فضله الواضح فی فنّ الحدیث،وتقدّمه فی الأدب وقرض الشعر وإجادته،وتضلّعه فی علم الحروف وأسرارها واستخراج فوائدها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فی العرفان والحروف مسالک خاصّة،وله شعر رائق جلّه بل کلّه فی مدائح النبیّ الأقدس وأهل بیته،وله تألیفات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حقائق أسرار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 أخاه الغریب المستظلم أخی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النبیّ السبط وثغر یقرعه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أثبتناه هو الصحیح کما فی 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أبو محمّد،حسین بن حسن بن أحمد بن سلیمان الحسینی الغریفی البحرانی،الشهیر بالعلّامة الغریفی وبالشریف العلّامة،توفّی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فقیهاً أدیباً شاعراً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الخریدة فی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البکر التی لم تُمسس قطّ،والجمع خرائد وخُرَّد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مفلح بن الحسن بن راشد بن صلاح الصیمری البحرانی،کان تلمیذ ابن فهد الحلّی،توفّی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،وقبره فی قریة سنماباد من قری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علّامة فقیه،معاصر للشیخ علیّ بن عبد العالی الکرکی،وفی رسالة الشیخ سلیمان البحرانی وصفه بالفقیه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فی أمل الآمل من أنّه مفلح بن الحسین بالیاء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التصانیف الملیحة الفائقة،منها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 فی شرح شرائع الإسلام،شرح الموجز لابن فهد الحلّی وهو المسمّی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الالتباس فی شرح موجز أبی العبّاس،وله شعر کثیر فی مناقب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 إلی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محمّد بن أبی طالب بن أحمد الحسینی الحائری،من أعلام القرن العاشر،وفی رسالة نزهة أهل الحرمین وصفه بالعالم الجلیل والسیّد الجلیل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روضات الجنّات عن رجال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جملة المشایخ،وله کتاب تسلیة المجالس وزینة المجالس،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کلاهما فی مقتل الحسین علیه السّلام،والظاهر أنّه کتاب واحد لا کتابان کما توهّم صاحب الروضات،وهذا الکتاب کبیر ینقل عنه العلماء،وممّن ینقل عنه المجلسی فی عاشر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داوود بن محمّد بن أبی طالب،الشهیر بابن أبی شافین الجدحفصی البحرانی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مآثر ذلک العصر المحلّی بالمفاخر،شعره مبثوث فی مُدوّنات الأدب،والموسوعات العربیة،ومجامیع الشعر،عالم أدیب،وذکره صاحب السلافة وأثنی علیه بالعلم والفضل والأدب،وأورد له شعراً کثیراً،وکان اعجوبة الزمان فی الخطابة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شناخیب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رؤوسها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شنخب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سواد اللّیل،ولیل غیهب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غهب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بهاء الدین محمّد بن الحسین بن عبد الصمد الحارثی الهمدانی العاملی الجبعی،نزیل إصفهان،ولد فی بعلبک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فی إصفهان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قبل الدفن إلی مشهد الرضا علیه السّلام،ودُفن هناک فی داره بجانب الحضرة المقدسة الرضویة،وقبره هناک مشهور مزور إلی الیوم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أبو البحر،شرف الدین جعفر بن محمّد بن حسن بن علیّ بن ناصر بن عبد الإمام العبدی الخطّی البحرانی،الشهیر بالشیخ جعفر الخطّی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مطبوع،جزل الألفاظ،</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حرِد وحارد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غضبان،وحرِدَ إذا اغتاظ فتحرّش بالذی غاظه وهَمّ به،فهو حاردٌ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القوّة؛لأنّ الإنسان إنّما یقوی بعضدِه،فسُمّیت القوّة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زین الدین،ابن الشیخ محمّد شارح الاستبصار،ابن الشیخ حسن صاحب المعالم،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الجلیل عبد الرؤوف بن الحسین الحسینی الموسوی البحرانی،فاضل عالم،ماهر شاعر،معاصر أدیب منشئ،قاضی القضاة بالبحرین،توفّی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علیّ خان ابن السیّد خلف ابن السیّد عبد المطّلب المشعشعی الحویزی،أحد حکّام حویزة وأرباضها،تحلّی بقشائب أبراد العلم،کما رفّ علیه العلم فی میادین السباق،وحلبات الملک،وازدان بعقود من الأدب الزاهی،وقلائد من القریض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شیخنا الحرّ فی أمل الآمل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فاضلاً عالماً،شاعراً أدیباً جلیل القدر،له مؤلّفات فی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أبو علیّ،ماجد بن هاشم بن علیّ بن المرتضی الجدحفصی العریضی الصادقی البحرانی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شاعر أدیب،جلیل القدر فی العلم و العمل،و له دیوان شعر کبیر جیّد رأیته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 أنّه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له شعر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بأنّه أوّل من نشر علم الحدیث فی شیراز،و تلمّذ علیه بعض علمائها؛مثل محمّد محسن الکاشانی صاحب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وأنّه اجتمع بالشیخ البهائی فی إصفهان،وأنّ البهائی استجازه فکتب له إجازة طویلة،وأنّ له من المؤلّفات الرسالة الیوسفیة،وله حواشٍ علی الشرائع وعلی اثنی عشریة الشیخ البهائی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 محضیر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کان شدید الحُضُرِ؛وهو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الظبی الذی لونه بلون العَفر،وهو التراب،وقیل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البقرة الوحشیة،والجمع الیعافر،والیاء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تصحیف،والصواب ما أثبتناه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محمّد بن الحسن بن زین الدین الشهید الثانی بن علیّ بن أحمد العاملی،کان عالماً فاضلاً،محقّقاً مدقّقاً متبحّراً،جامعاً کاملاً،صالحاً ورعاً ثقة فقیهاً،محدّثاً متکلّماً،حافظاً شاعراً،أدیباً منشئاً،جلیل القدر،عظیم الشأن،حسن التقریر،ولد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کتب کثیرة؛منها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تهذیب الأحکام،وشرح الاستبصار ثلاث مجلّدات فی الطهارة والصلاة،وحاشیة علی شرح اللُّمعة،ودیوان شعره،ورسالة سمّاها تحفة الدهر فی مناظرة الغنی والفقر،وغیر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شعر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أبو الرضا أحمد بن الشیخ حسن الحلّی النجفی،المعروف بالنحوی وبالشاعر،توفّی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بالحلّة،ونقل إلی النجف فدفن بها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القبضُ علی اللّحم ونتره،ورجل منهوس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قلیل اللّحم 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الحاج جواد ابن الحاج عبد الرضا بن عوّاد البغدادی،المعروف بالحاج محمّد جواد عوّاد،أو الحاج محمّد البغدادی،کان حیّاً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شاعر أدیب،له دیوان شعر صغیر جمعه فی حیاته،وهو معاصر للسیّد نصر اللّه الحائری وبینهما مراسلات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الطلیعة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فاضلاً سریّاً،أدیباً شاعراً قویّ العارضة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اللِّدةُ والسنُّ،وترب الرجل الذی قد ولِدَ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بن علیّ بن محمّد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الحرّ الریاحی المستشهد أمام الإمام السبط الشهید یوم الطفّ،هذا الحرّ الشهید هو مؤسّس الشرف الباذخ لآله الکرام،وأشهرهم شیخنا المترجم له الذی لا تُنسی مآثره،ولا یأتی الزمان علی حلقات فضله الکثار،فلا تزال متواصلة العری ما دام لأیادیه المشکورة عند الاُمّة جمعاء أثر خالد،وإنّ من أعظمها کتاب وسائل الشیعة فی مجلّداتها الضخمة التی تدور علیها رحی الشریعة،وهو المصدر الفذّ لفتاوی علماء الطائفة،وإنّ من آثاره أو من مآثره تدوینه لأحادیث أئمّة أهل البیت علیهم السّلام فی مجلّدات کثیرة،وله دیوان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الحاجر من مسایل المیاه ومنابت العشب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مااستدار به سند أو نهر 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سمّی منزل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حسن بن محمّد بن علیّ بن خلف بن إبراهیم بن ضیف اللّه بن حسن بن صدقة البحرانی الدمستانی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بلدة القطیف یوم الأربعاء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والدمستانی من قری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المدح والرثاء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الحسین للمالکی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عبدالباقی الموصلی الملقّب بعبد الجمال،شاعر من أهل الموصل،وقال السیّد الأمین 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ابن أخ عبد الباقی العمری الموصلی الشاعر المشهور،ولد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وله دیوان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بن علیّ بن حسن بن محمّد العشاری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اصولی،له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أهل بغداد،ولد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وتعلّم فی بغداد،وغلب علیه الفقه حتّی کان یُسمّی الشافعی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واُرسل من بغداد للتدریس فی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،فتوفّی فیها قبل أن یحول الحول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دیوان شعر فیه الغثّ والسمین،ورسالة فی مباحث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عبد اللّه بن محمّد الشبراوی المصری الشافعی،عارف حاذق،فقیه،وله نظم ودیوان شعر سمّاه منائح الألطاف فی مدائح الأشراف وصاحب کتاب الإتحاف بحب الأشراف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فی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هو الصحیح کما فی أدب الطفّ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السیّد علیّ خان المدنی الشیرازی،الشهیر بابن معصوم،یعرف بالسیّد علیّ خان الکبیر،والکبیر هنا من الإکبار والإجلال،ویعرف بالسیّد علیّ شارح الصحیفة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محسن بن فرج النجفی الجزائری‌القطیفی،توفّی 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فاضلاً عالماً،أدیباً شاعراً،لم یسمع له شعر إلّافی مدح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محمّد بن الحسین بن محمّد بن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سنة ألف ومئة ونیِّف وثمانین فی النجف،ودُفن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عالماً فاضلاً،أدیباً شاعراً،تلمّذ علی السیّد نصر اللّه الحائری ومدحه،وله الآیات الباهرات فی مدائح النبیّ والأئمة علیه وعلیهم الصلوات،شعر جعل فیه لکلّ معصوم تسع منظومات،ذکر فی کلّ واحدة منها آیة بالشعر أو الرجز أو الموشّح أو المقامة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نفثات المصدور فی تذکرة شموس الدین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أبو الفتح،عزّ الدین نصر اللّه بن الحسین بن علیّ الحائری الموسوی الفائزی،عالم جلیل،محدِّث أدیب،شاعر خطیب،استشهد بقسطنطینیة علی التشیّع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یقارب الخمسین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یوسف بن محمّد بن أبی ذیب البحرانی،توفّی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أدب الطفّ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بن عبداللّه بن محمّد بن آل أبی 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الطلیعة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فاضلاً مشارکاً،تقیّاً ناسکاً،أدیباً شاعراً جیّد الشعر،ذا عارضة،مفوّهاً حسن الخطّ،وهو من شعراء أهل البیت المجیدین والسابقین فی حلبات الرثاء،وربما امتاز شعره عن شعر البحارنة بسبک اللّفظ ورصانة الترکیب،وهو من اسرة تُعرف بآل أبی ذیب من عهد قدیم،وللآن توجد لهم باقیة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یوسف بن أحمد بن إبراهیم الدرازی البحرانی صاحب الحدائق،ولد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المأخوذ من البحرین،توفّی بکربلاء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الکبیر،والمحدّث الشهیر،من أفاضل علمائنا المتأخّرین،جیّد الذهن معتدل السلیقة،بارع فی الفقه والحدیث،وکان علی طریقة الأخباریین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مؤلّفات نافعة؛منها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 عامّة،وقیل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المطمئن من الأرض،والمکان المنخفض کأنّه حفرة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إبراهیم بن صادق بن إبراهیم بن یحیی المخزومی العاملی،ولد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من العلماء الأفاضل،إلّاأنّه تغلّب علیه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منظومة فی الفقه وقصائد عامرة فی مدح أمیر المؤمنین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السکون،وکسر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أصقاع البحرین،وهناک الرمل الموصوف بالکثرة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قریة من قری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یبرین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 بن محمّد بن حسین آل نشرة الماحوزی،البحرانی أصلاً،النجفی مسکناً ومدفناً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عالماً فاضلاً،وأدیباً کاملاً،وشاعراً قدیراً،توفّی بعد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هذا الشعر إلی الشیخ إبراهیم بن حسن بن علیّ السعدی الرباحی النجفی من آل رباح المشهور بقفطان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وأضاف أنّه کان عالماً فاضلاً،أدیباً شاعراً،وکان من تلامذة الشیخ جعفر صاحب کشف الغطاء،معاصراً لصاحب الجواهر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إبراهیم ابن الشیخ یحیی ابن الشیخ محمّد بن سلیمان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محمّد بن إسماعیل البغدادی الحلّی،الشهیر بابن الخلفة،شاعر أدیب،وناشر مبدع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الشعر الرکبانی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فنّ اختصّ بعرب البادیة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المترجم مجیداً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أوّل الطاعون الکبیر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الحلّة،ونُقل إلی النجف فدُفن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یعرب الکلام علی السلیقة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أحمد بن محمّد بن علیّ بن سیف الدین الحسنی البغدادی،الشهیر بالسیّد أحمد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حیّاً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الأشرف،ودُفن فی الطارمة الکبیرة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فاضلاً فقیهاً اصولیاً،رجالیاً محدّثاً،زاهداً ناسکاً،صاحب کرامات،أدیباً شاعراً،علماً من أعلام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 من وطن أبیه ببغداد إلی النجف وعمره عشر سنوات،فقرأ العلوم العربیّة وغیرها حتّی برع فیها،ثمّ قرأ فی الاُصول والفقه علی مشاهیر ذلک العصر،وکانت له خزانة کتب فیها نفائس الکتب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خدّاع خبیث منکر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 جواد،ویقال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الحاج محمّد حسین ابن الحاج عبد النبیّ ابن الحاج مهدی ابن الحاج صالح ابن الحاج علیّ الأسدی الحائری الشهیر ببذقت،أو بدکت بالکاف الأعجمیة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کربلاء،وتوفّی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کربلاء ودُفن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وبذقت لقب جدّهم الحاج مهدی،أراد أن یقول عن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بزغت،فقال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لتمتمة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الطلیعة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فاضلاً أدیباً،شاعراً محاضراً،مشهور المحبّة لأهل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مجلّة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مشاهیر شعراء کربلاء المجیدین فی القرن الثالث عشر،ودیوانه لا یزال مخطوطاً،ویوجد فی 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شعر کثیر معروف،وله محبوکات فی أمیر المومنین علیه السّلام نظیر محبوکات الصفی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حسن بن علیّ بن عبد الحسین بن نجم السعدی الرباحی،النجفی المولد والمسکن والمدفن،الشهیر بقفطان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علیّ بن سهل المکنّی بأبی قفطان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فیها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یناهز الثمانین کما فی الطلیعة،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فاضلاً اصولیّاً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یأتی بعد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وأرض مرصودة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أصابتها الرصدة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الوشیج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الرماح،وقیل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التفّ فی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نبت فی القنا والقصب معترضاً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الخیل العظیمة،وقیل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الخیل العظیمة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وکردسَ القائدُ خیله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جعلها کتیبةً کتیبةً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تصریح باسم الشاعر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لبعضهم یرثی الحسین علیه السّلام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حسین بن محمّد ابن الحاج نجف علیّ التبریزی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ناسکاً زاهداً،عابداً أدیباً شاعراً،أورع أهل زمانه وأتقاهم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مؤلّفات،منها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النجفیة فی الردّ علی الأشعریّة،وله دیوان شعر کلّه فی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النجف الأشرف،وتوفّی فیها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،ودُفن فی الصحن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حُمَیِّد بن نَصّار الشیبانی اللملومی النجفی،توفّی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ودُفن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بزل البعیر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فطر نابه؛أی انشقّ،یقال للبعیر إذا استکمل السنة الثامنة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ولی ظهر البعیر والدابة تحت الرحل والقتب والسرج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کساء رقیق یکون تحت البرذعة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راضی ابن السیّد صالح ابن السیّد مهدی ابن السیّد رضا الحسینی القزوینی النجفی البغدادی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النجف،وتوفّی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تبریز،وکان شاعراً مجیداً،وله دیوان جمعه أخوه السیّد حسّون،کان مولعاً بالتخمیس لا یستحسن أبیاتاً إلّاخمّسها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خیل شزَّب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ضوامر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سلیمان بن داوود بن سلیمان بن داوود بن حیدر بن أحمد بن محمود الحسینی الحلّی،والد السیّد حیدر الحلّی الشاعر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بالحلّة،ودُفن فی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أدیباً شاعراً،شریف النفس عالی الهمّة وقوراً،له إلمام ببعض العلوم،وله ارجوزة فی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الأسد،سمّی بذلک لشدّته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شریف بن فلاح الحسینی الکاظمی،المعروف بالسیّد شریف الکاظمی،توفّی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فاضلاً عالماً،مشارکاً فی الفنون،أدیباً شاعراً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فی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القصیدة فقط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صالح بن طعّان بن ناصر بن علیّ الستری البحرانی البرکویانی،المتوفّی بالطاعون فی مکّة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الدیوان فی المراثی،وتسلیة الحزین من فقد الأقارب والبنین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ناقة رَسومٌ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تؤثّر فی الأرض فی شدّة الوط‌ء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صالح الکواز بن مهدی بن حمزة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بالحلّة،ونُقل إلی النجف فدُفن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مکثراً من الشعر لا یقلّ شعره عن ألفی بیت،وهو ممّن جوّد فی رثاء الحسین الشهید علیه السّلام،وله فی ذلک عدّة قصائد مشهورة،وکان ناسکاً ورعاً یُحیی أکثر لیالیه بالعبادة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،ریاض المدح والرثاء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الباقی بن سلیمان بن أحمد العمری الفاروقی الموصلی،ولد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بالموصل،وتوفّی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شاعراً،وولی علی الموصل ثمّ ببغداد أعمالاً حکومیّة من قبل الدولة العثمانیة،له دیوان التریاق الفاروقی والباقیات الصالحات،وقصائد فی مدح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ودیوان الباقیات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عبد الحسین الأعسم ابن الشیخ محمّد علیّ بن الحسین بن محمّد الأعسم الزبیدی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عبد الحسین ابن الشیخ أحمد بن شکر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الطلیعة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ذوی البدیهة،مکثراً من الشعر،وله فی مراثی الأئمّة ما یقرب من خمسین قصیدة،منها روضة مرتّبة علی الحروف 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یظهر أنّ دیوان شعره قد فُقد فی أسفاره الکثیرة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 الناتئ من الظهر بین الإلیتین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دقّة الخصر وضمور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الضامر،وجمعه 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المدح والرثاء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أربعة عشر بیتاً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عثمان الهیتی،کاتب الوالی فی بغداد داوود باشا فی حوالی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فی کتاب شعراء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علیّ ابن الشیخ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کشف الغطاء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الشیخ خضر المالکی النسب،الجناجی المحتد،النجفی المولد والمنشأ والمسکن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کربلاء فجأةً فی رجب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 إلی النجف فدُفن فی مقبرتهم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فاضلاً،ورعاً زاهداً عابداً،فقیهاً اصولیاً مجتهداً محقّقاً مدقّقاً،شاعراً أدیباً،جلیل القدر عظیم المنزلة،وله مشارکة جیّدة فی العلوم العقلیة و الأدبیة،وتصدّر للتدریس و الإفتاء مع کثرة مراعاة الاحتیاط،مهیباً وقوراً کثیر الصمت،ذاکراً للّه‌تعالی فی أغلب أوقاته،مواظباً علی عبادته فی نوافله وواجباته،آمراً بالمعروف ناهیاً عن المنکر،لا تأخذه فی اللّه لومة لائم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ستّة أبیات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الأدیب الشاعر الأریب الشیخ علیّ بن محمّد بن حبیب التاروتی القطیفی،وکان من شعرائها المجیدین،وفصحائها المادحین الراثین،وهو أیضاً من العلماء الفاضلین،إلّاأنّنا لم نطّلع علی حقیقة أحواله،ولم نسمع بتفصیله وإجماله،سوی ما ذکرناه ووقفنا علیه من أشعاره فی المدح لآل المصطفی،والمراثی علی الحسین الشهید علیه السّلام،وقد ترجم له صاحب شعراء القطیف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بدّ أن تکون وفاته قبل هذا التاریخ؛لأنّه قال فی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ذکره الشیخ یوسف البحرانی فی کشکوله،وإذا علمنا أنّ الشیخ یوسف کانت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قبل المترجم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سنة،ثبت لنا کونه حیّاً قبل هذا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البدرین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ملّا کاظم ابن الحاج محمّد التمیمی البغدادی،المعروف بالاُزری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الأصحّ،أدیب أریب،فاضل کامل،منشئ بلیغ،شاعر له دیوان،وله مدائح فی أهل البیت علیهم السّلام،وقصیدته الهائیّة مشهورة وهی المعروفة بالاُزریّة،حتّی أنّ صاحب الجواهر تمنّی أن یکون له أجر هذه القصیدة بدل أجر جواهر الکلام الذی لم یُؤلّف نظیره فی الفقه الجعفری لحدّ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یناهز الثمانین فی مدینة الکاظمیّة المقدّسة،ودُفن فی السرداب المعروف بقبر السیّد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الاُزری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محسن بن الحسن بن مرتضی الأعرجی الکاظمی،المعروف بالمحقّق الکاظمی والمحقّق البغدادی،صاحب المحصول والوسائل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،ودُفن فی الکاظمیة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فقیه اصولی،محقّق مدقّق،من أعلام العلماء فی ذلک العصر،مؤلّفاته مشهورة وعباراته فی غایة الفصاحة والبلاغة،وإذا کتب فکأنّه خطیب علی منبر،زاهد عابد تقی ورع،جلیل القدر عظیم الشأن،وبأمره صنّف أبو علیّ کتاب رجاله،تلمّذ علی بحر العلوم وشارک کاشف الغطاء فی الدرس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الشیخ سلیمان بن معتوق العاملی،عن صاحب الحدائق،ویروی عنه السیّد محمّد باقر المعروف بالحجّة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اشتغل بالتجارة إلی حدود الأربعین من عمره،ثمّ هاجر إلی النجف للتحصیل إلی زمان الطاعون الجارف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محمّد رضا الاُزری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العلوم العربیة،وولع بحفظ القصائد الطوال من شعر العرب،فقد رووا عنه أنّه کان یحفظ المعلّقات السبع وقسماً عظیماً من أشعار الجاهلیة والإسلام،علاوة علی الخطب والأحادیث المرویة عن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نشیطاً مفتول الساعدین قویّ البنیة،معدوداً من أبطال الفتوّة بین أقرانه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شعره فی رثاء أهل البیت علیهم السّلام،وهو المعوّل علیه و به امتاز واشتهر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حدثت فی زمانه واقعة الوهّابیّین المعروفة فی التاریخ،حینما احتلّوا کربلاء ونهبوها وقتلوا من أهلها ما یزید علی خمسة آلاف نسمة،وذلک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فنظم علی أثرها ثلاث قصائد تشتمل علی مئتین وستّین بیتاً،ذکر بها الواقعة المذکورة،وختم کلّاً منها بتاریخ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البَمّ من العود،وبَمّ العود الذی یُضرب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أحد أوتاره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الزِّیرُ فی الأوتار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الدقیق،والزِّیر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استحکم فتله من الأوتار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بجدتها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للعالم بالشیء المتقن له الممیّز له،وکذلک یقال للدلیل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القمقام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الکثیر الخیر الواسع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محمّد علیّ الأعسم ابن الشیخ حسین ابن الشیخ محمّد الزبیدی النجفی،وفی مجموعة الشبیبی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الأشرف،ودُفن فی المقبرة التی تُنسب إلیهم فی الصحن الشریف المرتضوی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عالماً فاضلاً فقیهاً،ناسکاً تقیاً،أدیباً شاعراً مجیداً،متفنّناً،له دیوان شعر،وله مراث کثیرة فی الحسین علیه السّلام،ومدائح فی أهل البیت علیهم السّلام،و شعر کثیر فی أبواب شتّی،وکثیر منه فی استاذه بحر العلوم ومراثی الإمام الشهید علیه السّلام،وکانت له الید الطولی فی نظم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 محمّد علیّ کمّونة بن محمّد بن عیسی النجفی الحائری،الشهیر بابن کمّونة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کربلاء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،ودُفن داخل المشهد الحائری خلف رأس الحسین علیه السّلام،کان شاعراً أدیباً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الطلیعة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فاضلاً مشارکاً فی العلوم،تقیّاً محبّاً لآل بیت محمّد صلّی اللّه علیه و آله،له دیوان شعر جُلّه فی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الکثیر،وماء 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کثیر مُفرِّق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محمّد بن الشیخ علیّ بن إبراهیم آل نصّار الشیبانی أو الشبانی اللملومی النجفی،المعروف‌بالشیخ محمّد بن نصّار اللملومی نسبة إلی لملوم بلد بالعراق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النجف،ودُفن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فاضلاً،أدیباً شاعراً ماهراً،من اسرة أدب وعلم،له شعر فی القریض والزجل،ولا ینعقد الیوم مجلس للعزاء الحسینی إلّاویُتلی فیه من شعره الذی عمله علی طریق أهل النیاحة فی البادیة،فی واقعة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دیوان ابن نصّار،ویقال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النصّاریات أیضاً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مهدی ابن السیّد مرتضی ابن السیّد محمّد الحسنی البروجردی،المعروف ببحر العلوم الطباطبائی،من نسل إبراهیم الملقّب طباطبا،من ذرّیة الحسن المثنّی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بکربلاء لیلة الجمعة فی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بالنجف الغروی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،ودُفن قریباً من قبر الشیخ الطوسی وقبره مشهور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محمّد ابن السیّد مهدی القزوینی ابن السیّد حسن ابن السیّد أحمد،ولد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بالحلّة،وحُمل إلی النجف فدُفن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العالم الصدر الوجیه الأدیب،نشأ فی الحلّة وتعلّم بها القرآن الکریم والکتابة،وقرأ العربیة علی فضلائها،قال قصیدة تبلغ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یمدح بها النبیّ صلّی اللّه علیه و آله وأهل بیته علیهم السّلام،وکان لطیف الحدیث ممتع المجالسة،ومجلسه فی الحلّة مجلس القضاء والمخاصمات،ویقیم الجماعة فی مسجدها،ودرس فیها الفقه والاُصول عدّة 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جعفر،محمّد بن الحسین المدعو بالسیّد مهدی الحسینی المشهور بالقزوینی،من أشهر مراجع الإمامیة وزعمائهم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کثیر الحفظ لا یکاد ینسی ما سمعه أو رآه من منثور أو منظوم،وکان لا یفتر عن التصنیف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تصانیف فی الفقه والاُصول والریاضی والطبیعی وغیرها ما بین کتب ورسائل،منها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المجتهدین فی شرح تبصرة المتعلّمین للعلّامة الحلّی عدا الحجّ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مجلّداً،مواهب الأفهام فی شرح شرائع الإسلام خرج منه إلی آخر الوضوء سبع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هادی النحوی الحلّی النجفی ابن الشیخ أحمد أخو الشیخ محمّد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الفضلاء والشعراء،وله 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الفلاة التی لا ماء بها ولا أنیسَ بها،وهو اسم یقع علی جمیع الفلوات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الحاج هاشم ابن الحاج حردان الکعبی الدورقی،توفّی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خوزستان،مولداً وسکناً ووفاةً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مفلّق متفنّن،حسن الاُسلوب طویل النفس،یعدّ فی طلیعة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فی مدح أهل البیت علیه السّلام ورثائهم فأکثر وطال،وأبدع وأجاد،واحتجّ وبرهن،وأحسن وأتقن،وجمیع شعره من الطبقة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اشتهر شعره فی أهل البیت علیهم السّلام فی عصره وبعده إلی الیوم فی العراق وجبل عامل والبحرین وغیرها،وحفظته الناس وتلی فی مجالس العزاء،ولابدّ أن یکون له شعر فی فنون اخری لکن لم یصل إلینا شیء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الطلیعة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أدیباً شاعراً بارعاً،شدید العارضة جزل اللفظ والمعنی،منسجم الترکیب سهله،مقتدرا فی فنون الأغراض،متصرّفاً فی المطالب،مشبعاً الشعر من الحکم والأمثال،مقرّباً عند حکّام البصرة،محترم الجانب،له دیوان أکثره فی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 إلیه بوارقاً ورعودا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أبدت إلیه ضغائناً وحقودا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أثبتناه،کما فی المصادر الاُخری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حسین یا أخی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أثبتناه،کما فی المصادر الاُخری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الشیخ هاشم الکعبی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الشیخ هاشم الکعبی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إبراهیم ابن السیّد حسین ابن السیّد رضا ابن السیّد مهدی بحر العلوم الطباطبائی،الشاعر النجفی المشهور،ولد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النجف الأشرف،وتوفّی فیه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،ودُفن مع أبیه وجدّه قرب مقبرة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بحر العلوم من بیوتات العلم الجلیلة فی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فی الفقه والاُصول والکلام،یقال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یحذو فی شعره حذو السیّد الرضی والأبیوردی،وکان من أشهر شعراء هذا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دیوان شعر 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شوقی بن علیّ بن أحمد شوقی،أشهر شعراء العصر الأخیر،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یلقّب بأمیر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مولده ووفاته بالقاهرة،وقضی سنتین فی قسم الترجمة بمدرسة الحقوق فی مصر،وأرسله الخدیوی توفیق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فرنسا،فتابع دراسة الحقوق فی مونبلیه،واطّلع علی الأدب الفرنسی،وعاد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فعُیِّن رئیسا للقلم الإفرنجی فی دیوان الخدیوی عبّاس حلمی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لتمثیل الحکومة المصریة فی مؤتمر المستشرقین بجنیف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 فی أواخر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أعضاء مجلس الشیوخ إلی أن 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آثاره الشوقیات،وهو دیوان شعره،ودول العرب نظم،ومصرع کلیوباطرة قصّة شعریة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المؤلّفین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إدوار بن نقولا إلیاس مرقص،ولد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أدیب سوری،کاتب شاعر،صحافی منشئ،أجاد الکتابة والبحث،وهو من فضلاء المترجمین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عضواً فی المجمع العلمی العربی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 ووفاته فی اللّاذقیة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 فی المدارس الاُرثوذکسیة وغیرها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اقتصر علی الدراسة الشخصیة،ومارس مهنة التدریس مدّة طویلة،وعمل فی الصحافة بسوریة ومصر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وأصدر فی اللّاذقیة جریدة المنتخب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اُسبوعیة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الحرب العالمیة الاُولی،وجریدة النهضة الجدیدة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اُسبوعیة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ونشر کثیراً من أبحاثه فی مجلّة المجمع وغیرها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 وترجم ما کان یقدّره بأربعین مجلّداً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والمطبوع 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العربی ما له وما علیه،وذخیرة المتأدّب،ودیوان إدوار مرقص فی مجلّد ضخم،فیه أکثر منظوماته وبعض نثره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المؤلّفین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أسماء،ویقال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حبّابة،ابنة السیّد صالح ابن السیّد مهدی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ولدت فی مدینة الحلّة بالعراق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،وتوفّیت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 جثمانها إلی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عالمة فاضلة،أدیبة شاعرة من ربّات النفوذ،ذات عقل راجح،ولدت فی بیت علم وزعامة،واُسرتها آل القزوینی من الاُسر العلمیة المعروفة فی الحلّة والنجف،نبغ منها علماء 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 العلم و الأدب من والدها السیّد صالح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آثارها مجموعة مکاتبات ورسائل ودیوان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إقبال بن نور محمّد الکشمیری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فیلسوف باکستانی،ولد بسیالکوت من بلاد پنجاب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،وسافر إلی عدّة بلدان طلباً للعلم،وله تألیفات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 بن شاکر بن عبد الجبّار بن مرزوق السیّاب،أدیب عراقی،کثیر النظم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 فی 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لواء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للشاعر قدم السبق فی النهضة الأدبیة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مجموعات من نظمه،منها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أزهار ذابلة،أزهار وأساطیر،ونشر من کتبه قصائد مختارة من الشعر العالمی الحدیث،ومختارات من الأدب الحدیث،وله دیوان سمّاه أعاصیر،بدأت وزارة المعارف العراقیة بطبعه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مرض بالسلّ وتوفّی فی مستشفی بالکویت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،ودُفن فی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أبو یحیی جعفر بن أبی الحسین حمد بن محمّد حسن الحسینی الحلّی النجفی الشاعر،المعروف بالسیّد جعفر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یوم النصف من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قریة من قری العذار،تُعرف بقریة السادة،وتوفّی فجأة فی النجف الأشرف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فاضلاً مشارکاً فی العلوم الآلیة والدینیة،أدیباً محاضراً،شاعراً قویّ البدیهة حسن العشرة،رقیق القشرة،صافی السریرة حسن السیرة،وله دیوان شعر مطبوع اسمه سحر بابل وسجع البلابل،جمعه بعد وفاته أخوه السیّد هاشم،وقد ضاع کثیر من شعره الذی کان ینظمه علی البدیهة من الأبیات القلیلة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 بابل وسجع البلابل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الفرس،والجمع رَمَکٌ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 بابل وسجع البلابل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 بابل وسجع البلابل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جعفر النقدی ابن الحاج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العمارة من العراق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الکاظمیة،ودُفن فی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أساتذته السیّد کاظم الیزدی والشیخ کاظم الخراسانی،وفی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قاضیاً شرعیّاً فی العمارة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إلی بغداد ثمّ إلی البصرة ثمّ إلی کربلاء ثمّ إلی الحلّة،ثمّ طلب إحالته علی التقاعد فعاد إلی العمارة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جعفر ابن الشیخ صادق بن أحمد الحائری الشهیر بالهرّ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کربلاء،وتوفّی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بکربلاء،ودُفن فی الرواق الشریف الحسینی،قال السیّد محسن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کتبه إلینا ولده الشیخ موسی،أنّه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عمره ثمانون سنة،وعلیه فیکون مولده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الطلیعة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مشارک جامع،وأدیب شاعر بارع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 إلی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جواد،ویقال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الجواد ابن الشیخ حسن ابن الشیخ طالب البلاغی الربعی نسبة إلی ربیعة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الأشرف ودُفن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البلاغی بیت علم وفضل،وأدب ونجابة،أخرج بیتهم کثیراً من العلماء والاُدباء،وهم عراقیون نجفیون ینتسبون إلی ربیعة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علماء النجف وله مشارکة فی حرکة العراق الاستقلالیة وثورة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فاضلاً،أدیباً شاعراً،حسن العشرة سخیّ النفس،صرف عمره فی طلب العلم وفی التألیف والتصنیف،وصنّف عدّة تصانیف فی الردود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نحو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آلاء الرحمن فی تفسیر القرآن،رسالة فی ردّ الوهابیة،رسالة فی ردّ الفتوی بهدم قبور أئمّة البقیع،رسالة فی التکذیب لروایة التفسیر المنسوب إلی الإمام الحسن العسکری و کذب نسبته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جواد ابن الشیخ عبد علیّ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بالحلّة ونشأ بها،وأرسله أبوه إلی النجف وهو ابن خمس عشرة سنة من أجل طلب العلم لمّا رأی استعداده ورغبته بالعلم والأدب،فحظی بقسط وافر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ناظماً مکثراً،له دیوان شعر جمعه فی حیاته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حسن بن عبّاس بن علیّ شیتی،ولد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یحفظ کثیراً من شعر العرب،وله کتاب الدرّ المنظوم فی الحسین المظلوم وهو مقتل الحسین علیه السّلام،والدرّ النضید فی رثاء الشهید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حسن ابن الملّا محمّد القیّم الحلّی،الشاعر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قبلها بسنة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أدیباً شاعراً مُجیداً،من اسرة کانوا قوّاماً فی بعض المشاهد،فلذلک لقّب بالقیّم،وکان یحذو حذو مهیار فی شعره ویعارض قصائده،ویتحرّف بتطریز الأحزمة والمناطق کغیره من أهل بیته،ویجلس إلیه فی دکّانه ادباء وقته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کان شعره مجموعاً لکنّه احترق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واقعة الأتراک بالحلّة،ولم یبقَ منه غیر ما کان محفوظاً أو مثبتاً فی المجامیع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عِیصُ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منبتُ أصله،أعیاص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حسّون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عبداللّه بن مهدی الحلّی،ولد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،أدیب شاعر من أهل الحلّة،توفّی بها ونُقل إلی النجف،له دیوان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خطیباً بارعاً،وکان لمواعظه الأثر البلیغ فی المستمعین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المؤلّفین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حسین ابن السیّد رضا ابن السیّد مهدی بحر العلوم الطباطبائی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،ودُفن بالنجف فی مقبرة جدّه بجنب قبّة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فقیهاً ماهراً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سلیمان السیّد حیدر بن سلیمان بن داوود الحسینی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بالحلّة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فیها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 إلی النجف فدُفن فی الصحن الشریف أمام الرأس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شاعراً مجیداً،من أشهر شعراء العراق،أدیباً ناثراً جیّد 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فأکثر،ولا سیما فی رثاء الحسین علیه السّلام ومدائح ومراثی أهل البیت علیهم السّلام،وله مؤلّفات،منها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شعره کبیر،العقد المفصّل فی قبیلة المجد المؤثل؛یعنی آل کبّة،وهو کتاب أدبی ألّفه باسم الحاج محمّد حسن ابن الحاج محمّد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الطویل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خمسة وعشرون بیتاً،أدب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الرّماح،وسمّیَ جماعة القنا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المران للینهِ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الطلیعة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السیّد حسن ابن السیّد هادی الکاظمی،قال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السیّد حیدر الحلّی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فی المنام فاطمة الزهراء علیها السّلام فأتیت إلیها مسلّماً علیها مقبّلاً یدیها،فالتفتت إلیَّ وقالت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رضا ابن السیّد هاشم بن میر شجاعة علیّ النقوی الرضوی الموسوی الهندی،اللکهنوئی الأصل،النجفی المولد والمدفن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بقریة السواریة،وهی تبعد عن النجف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فرسخاً،وحُملت جنازته بتشییع عظیم إلی النجف فدُفن هناک،وصلّی علیه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السیّد رضا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السیّد رضا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ثلاثون بیتاً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الدکتور زکی بن شکری المحاسنی،أدیب دمشقی المولد والوفاة،ولد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المهدی السیّد صالح ابن السیّد حسین الحلّی،ولد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الحلّة،وتوفّی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شهیر ومن أشهر خطباء المنبر الحسینی؛إذ شهرته الخطابیة لم یحصل علی مثلها 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هاجر إلی النجف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وأکمل دراسته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الثورة العراقیّة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صوته أعلی الأصوات فی تحریض القبائل ضدّ الاحتلال الإنجلیزی،ممّا حدا بهم أن یقبضوا علیه ویبعدوه إلی البصرة ومنها إلی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 ثجّاج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الانصباب جدّاً،وثجاج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صالح ابن السیّد مهدی ابن السیّد رضا الحسینی،القزوینی الأصل،البغدادی المسکن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النجف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فی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إلی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تفقّه وتأدّب فی النجف،وصاهر صاحب الجواهر علی ابنته،وسکن أخیراً فی بغداد،فأقبل علیه أهلها وراجعوه فی الشرعیات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شیخاً جهبذاً کثیر الشعر جیّده،حسن الکلام مجید الوصف،وله قصائد فی مدح أئمّة أهل البیت الطاهر ومراثیهم،استوفی بها کثیراً من فضائلهم و معجزاتهم علیهم السّلام،وذکر أکثرها صاحب الدمعة الساکبة،وله الدرر الغرویة فی أئمّة البریة وهو دیوان شعر یشتمل علی أربع عشرة قصیدة،کلّ قصیدة فی إمام یذکر فیها مناقبه ووفاته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صالح ابن السیّد مهدی ابن السیّد حسن الحسینی القزوینی الحلّی النجفی المعروف بمیرزا صالح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 ودُفن مع أبیه فی مقبرته،وتوفّی أبوه قبله بثلاث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القزوینی من أجلّاء البیوت العلمیة فی النجف،والمترجم من أعیانهم،کان عالماً فاضلاً جلیلاً مهیباً جامعاً لأشتات الفضائل والمکارم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أدیباً شاعراً فقیهاً محاضراً فی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دراسته فی الفقه والاُصول علی الشیخ مرتضی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آثاره رسالة فی الفقه،مقتل علیّ أمیر المؤمنین علیه السّلام،ومجموعته الشعریة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المؤلفین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فی ذراعه بیاض،أو فی ذراعیه بیاض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جیش 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کثیر یلتهمُ کلَّ شیء،ویغتمر من دخل فیه،أی یُغیّبهُ ویستغرقهُ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 القلب،والأنفة والانتصار من الظلم،وإنّه لشدید الشکیمة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کان شدید النفس أنِفاً أبیّاً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کوکب 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ثاقب مضیءٌ،فأمّا دُرِّیٌّ فمنسوب إلی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والکوکب الدرّی أی الشدید الإنارة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المدح والرثاء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 عبد الحسین الاُزری جدّ آل الاُزری،هو محمّد بن مراد بن المهدی بن إبراهیم عبد الصمد بن علیّ التمیمی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ترعرع فی زمنٍ کثرت فیه الثورات والانتفاضات علی النظم السیاسیّة،ومن أجل ذلک نشأ وهو ثورة أدبیة اجتماعیة سیاسیة،والمطّلع علی دیوانه یطّلع علی سجلٍّ حافل بالتیّارات الفکریة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جریدة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ذرب الحدیدة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السیف وحدّهُ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عبد الحسین ابن الشیخ إبراهیم ابن الشیخ صادق العاملی،ولد فی النجف 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،وفیها نشأ،ثمّ خرج إلی جبل عامل وعاد إلی النجف بعد وفاة أبیه،و هو من الطبقة الاُولی فی الشعراء،وجرت بینه وبین السیّد حسین القزوینی مراسلات کثیرة منظومة ومنثورة،وتوفّی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النبطیة ودُفن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تألیفات،منها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الغافلین علی عقائد الوهابیّین،جامع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 السیف والرمح والسهم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المدح والرثاء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عبد المطّلب الحلّی ابن داوود بن مهدی،ولد فی الحلّة حوالی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قریة بیرمانة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الطلیعة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عبدالمطّلب بن المهدی بن داوود الحسنی الحلّی،شاعر فخم الألفاظ جزلها،حرّ المعانی فحلها،وأدیب قوی المعارضة،نشأ فی الحلّة،وکان أکثر تحصیله الأدبی علی عمّه السیّد حیدر،وأخذ منذ أوائل شبابه یمارس نظم الشعر حتّی أجاده،کان علماً من أعلام الأدب،وکریم الحسب والنسب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إلی جانب اشتغاله بالأدب یمارس 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وشعراء الحلّة أو البابلیات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أدلج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ساروا اللیل کلّه،فهم مدلجون،وسُمّی القُنفُذُ مدلجاً لأنّه لا یهدأ باللیل سعیاً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زاف البعیر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تبختر فی مِشیته،والزیّافة من النوق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شرفةٌ کالراسیة،وهو ما اجتمع من الحجارة فی مکانٍ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الحلّه أو البابلیات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،یوم الحسین للمالکی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عبد المهدی مطر ابن الشیخ عبد الحسین ابن الشیخ حسن مطر النجفی،المولود بها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شیخاً من شیوخ الأدب،وعالماً حاز المرتبة العالیة فی الفقه،وکتب فی الاُصول تقریرات السیّد الخوئی،ویقرب من خمسة آلاف بیت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أکثره فی مراثی أهل البیت فی یوم الطفّ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علیّ ابن السیّد یاسین ابن السیّد مطر العلّاق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فی النجف،وتأدّب وتفقّه فی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أدیب تلوح علی محیّاه آثار السیادة والنجابة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دیوان مهیار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غزوة ابنة السیّد راضی ابن السیّد جواد ابن السیّد حسن ابن السیّد أحمد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حدود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،وتوفّیت فی شعبان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القزوینی من الاُسر العلمیة المعروفة فی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نبغ منها علماء أعلام منهم العلامة الشهیر السیّد مهدی القزوینی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شاعرة مقبولة سریعة البدیهة،مشهود لها بطرافة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قاسم الحلّی ابن الشیخ محمّد الملّا ابن حمزة التستری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خطباء الحلّة ناظماً وناثراً وخطیباً،المولود بالحلّة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عدّة دواوین موجودة بمکتبته بالحلّة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الظَّبی بعد أن یکون جدایة،وقیل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خشف أوّل ما یولد،وقیل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خشف أوّل مشیه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المصیدة،والحابل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ینصب الحِبالةَ للصید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 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 والتفَّ،وشَعرٌ أثیث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غزیر طویلٌ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محسن ابن السیّد عبدالکریم الأمین العاملی نزیل دمشق،ولد فی قریة شقراء من بلاد جبل عامل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المترجم من حسنات هذا العصر،عالم فاضل،متبحّر فی أکثر العلوم،طویل الباع،کثیر الترویج للمذهب،له آثار حسنة نظماً ونثراً،وله مصنّفات نافعة ومؤلّفات دینیة أشهرها أعیان الشیعة،ومنها لواعج الأشجان فی مقتل الحسین علیه السّلام،و الدرّ النضید والمراثی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سباحِ،ولا معنی لها،والصواب ما أثبتناهُ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محمّد أحمد الفرج،المتوفّی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خطباء المنبر الحسینی،وکان یُعرف بالشیخ محمّد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سفعته النارُ والسَّموم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لفحته لفحاً یسیراً فغیَّرت لونَ بشرته وسوّدته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محمّد حسین بن محمّد حسن المعین الإصفهانی الکمبانی النجفی،ولد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الأنوار القدسیة للأصبهانی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محمّد الحسین بن علیّ بن محمّد رضا آل کشف الغطاء النجفی،ولد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کبار رجالات الإسلام ومن مشاهیر علماء الشیعة،له تألیفات،منها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الشیعة وفروعها،ذخیرة الأنام فی ترجمة وجیزة الأحکام،حاشیة علی العروة الوثقی،عین المیزان ردٌّ علی الجرح والتعدیل،وله مناظرات بینه وبین جرجی زیدان والأب أنستاس الکرملی وعلماء الأزهر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المطبوعات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المطبوعات النجفیة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تألبوا علیه إذا تضافروا،وألَّبَهُمْ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جمَّعهم،والإلب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القوم یجتمعون علی عداوة 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محمّد حسین ابن السیّد کاظم ابن السیّد أحمد الموسوی القزوینی المعروف بالکیشوان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النجف الأشرف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بها،وتوفّی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الشاعر،الأدیب المشارک فی جملة فنون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لطیف الفکر عالی الطبع،قرأ العلوم العربیة والمنطق والاُصول فی مقتبل شبابه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منظومة فی الحساب والجبر والمقابلة،ومنظومة فی العروض،وتعلیقة علی فرائد الاُصول للشیخ مرتضی الأنصاری،وشرح علی تبصرة العلّامة الحلّی فی الفقه،ودیوان شعر یزید علی ألفی بیت،وله مراث فی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 إلی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محمّد الخلیلی،ابن صادق بن باقر بن خلیل الطهرانی النجفی،ولد فی النجف الأشرف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ودُفن فیها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اسرة علمیة نبغ فیها مراجع دینیون،کما نبغ فیها أطبّاء یتعاطون الطبابة علی الطریقة القدیمة،و کان هو نفسه طبیباً علی هذه الطریقة،أدیباً شاعراً مقلّاً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أحد شعراء الغدیر،له من المؤلّفات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ادباء الأطبّاء جزءان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توحید المفضّل،طبّ الإمام الرضا علیه السّلام،الطبّ فی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 إلی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ولد فی شعبان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والده بخمسة أشهر،وتوفّی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 الشیخ المظفّر فی البیئة النجفیة،وتقلّب فی مجالسها ونوادیها وحلقاتها ومحاضرها ومدارسها،وحضر فیها حلقات الدراسة العالیة،وتخرّج علی کبار مراجع التقلید والتدریس،وترعرع فی هذا البیت العریق من بیوتات النجف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محاولات عدیدة وتجارب طویلة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أسّس الشیخ المظفّر کلّیة الفقه فی النجف الأشرف،واعترفت بها وزارة المعارف العراقیة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،یدرّس فیها الفقه الإمامی،والفقه المقارن،واُصول الفقه،والتفسیر واُصوله،والحدیث واُصوله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،والتربیة وعلم النفس،والأدب وتأریخه،وعلم الاجتماع،والتاریخ الإسلامی،والفلسفة الإسلامیة،والفلسفة الحدیثة،والمنطق،والتاریخ الحدیث،واُصول التدریس،والنحو والصرف،وإحدی اللُّغات الأجنبیة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تألیفات،منها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المنطق،عقائد الإمامیة،السقیفة،اُصول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محمّد بن طاهر الفضلی الشهیر بالسماوی،عالم جلیل،وشاعر شهیر،وأدیب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ونشأ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بالسماوة علی الفرات،شرقی الکوفة،وهی غیر السماوة القدیمة،وتعلّم بالنجف،فقرأ المبادئ علی مشایخه،ثّم طُلب من بغداد فعُیِّن عضواً فی مجلس الولایة الخاصّ خمس سنین،وفیها کانت الحرب العالمیة الاُولی،وعاد بعده إلی النجف،وعُیِّن فیه قاضیاً شرعیّاً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والسماوی شخصیة علمیة أدبیّة فذّة،جمعت کثیراً من اصول الفضائل،وطمحت إلی أسمی الأهداف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فی شبابه من نظم الغزل والإخوانیات،وانقطع فی کهولته إلی المدائح النبویّة،وما یتّصل بها من مدح الحسین السبط وعلیّ السجّاد ومحمّد المهدی ابن الحسن علیهم السّلام،وآخرین من المتقدّمین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وصنّف کتباً،منها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الطلیعة فی شعراء الشیعة،إبصار العین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أحوال أنصار الحسین،شجرة الریاض فی مدح النبیّ الفیاض،ثمرة الشجرة فی مدح العترة المطهرة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النجف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،ودُفن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المؤلّفین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محمّد علیّ الغریفی البحرانی ابن السیّد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مدینة المحمّرة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فیها،ونُقل إلی النجف الأشرف فدُفن فی مقبرة الاُسرة بوادی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دیوان شعر فی وقعة 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محمّد قسام بن محمّد علیّ،ولد فی النجف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فی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،ودُفن فی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 الحیرة خطیباً ناجحاً یلتفّ الناس حول منبره،ولمّا هاجم الإنجلیز العراق فی الحرب العالمیة الاُولی واحتلّوه،کان صوته مدوّیاً فی الدعوة إلی مقاومتهم فی خطبه التی کان یلهب بها الجماهیر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 احتلال النجف تواری عن الأنظار والتجأ إلی بدرة،وبعد توسّطات ومداخلات سُمح له بالعودة إلی النجف علی أن یمتنع عن الخطابة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قام الحکم الوطنی زالت عنه القیود وعاد إلی المنبر الحسینی،وأقبل علیه الناس وعمّت شهرته العراق کلّه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العطاش،الواحد هیمان،ویقال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ناقة هیمی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محسن ابن الشیخ محمّد المعروف بأبی الحبّ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الاُدباء الوعّاظ الذاکرین للشهید فی کربلاء المشهورین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فحول الشعراء فی عصره،وخطیب العراق فی أواخر القرن الثالث عشر ومطلع القرن الرابع عشر،أخذ المقدّمات وفنون الأدب والفقه والاُصول والحدیث والتفسیر علی جملة من فضلاء کربلاء،وأولع بالأدب والخطابة والشعر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دیوان مخطوط باسم الحائریات،توجد نسخة الأصل بخطّه فی خزانة کتبه بکربلاء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هامش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یظنّ الکثیرون أنّ هذا البیت هو من نظم سیّد الشهداء أبی عبداللّه علیه السّلام وأنّه ارتجله یوم عاشوراء،وهذا لیس بالصحیح،بل هو للمترجم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الدکتور الشیخ أحمد بن حسّون الوائلی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النجف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الأعلام والشعراء اللّامعین فی العراق،ومن الخطباء الموهوبین الأفذاذ،تخرّج من کلّیة الفقه فی النجف الأشرف،وحصل علی درجة الدکتوراه من کلّیة دار العلوم بالقاهرة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القصیدة وإن کان من حقّها أن تُذکر فی المراثی التی انشدت فی القرن الرابع عشر،إلّاأنّنا أوردناها فی القرن الخامس عشر باعتبار وفاة الشاعر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صرخة تنبئ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مارد ینبئ</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عبد المنعم الفرطوسی ابن الشیخ حسین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النجف الأشرف،وتوفّی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أبو ظبی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 فی النجف ودرس فیها،کان من الشعراء المجیدین والاُدباء النابغین،سریع البدیهة کثیر الحفظ،وشعره قوی السبک حسن الاُسلوب طریّ الدیباجة،وقد طرق فی شعره کثیراً من أنواعه وفنونه،وبالإضافة إلی ذلک فهو من أهل التقی والصلاح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دیوانه الشعری یقرب من أربعة آلاف بیت فی مجلّدین فی رثاء أهل البیت والعلماء،المسمّی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ملحمة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الغری للخاقانی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مهدی بن عبدالحسین الجواهری،من أعلام الأدب العربی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حوالی عام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م فی النجف الأشرف،تحدّر من اسرة عریقة فی العلم والأدب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علوم النحو والبلاغة والفقه وما إلی ذلک،ونظم الشعر فی سنٍّ مبکّرة،امتهن التدریس لسنوات عدیدة،وانتخب عدّة مرّات رئیساً لاتّحاد الاُدباء العراقیّین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المجلس النیابی نائباً عن کربلاء فی عام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 ثمّ استقال منه لظروف سیاسیّة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واجه مضایقات مختلفة أدّت إلی أن یغادر العراق إلی لبنان ومنها إلی براغ عام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ألقاها الشاعر فی حفلٍ أُقیم فی کربلاء یوم </w:t>
      </w:r>
      <w:r>
        <w:rPr>
          <w:rFonts w:eastAsia="IRNazanin" w:cs="IRNazanin"/>
          <w:b w:val="false"/>
          <w:bCs w:val="false"/>
          <w:i w:val="false"/>
          <w:iCs w:val="false"/>
          <w:color w:val="333333"/>
          <w:sz w:val="20"/>
          <w:szCs w:val="20"/>
        </w:rPr>
        <w:t>1947/11/26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لذکری استشهاد الإمام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المُشرقُ المضیء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نسیم الریح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ضاعَ المِسکُ یضوعُ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فاحت رائحته وانتشرت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طفّ وهو ساحل البحر وجانب البرّ،ومنه حدیث مقتل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یُقتل بالطفّ،سمّی به لأنّه طرف البرّ ممّا یلی الفرات،وکانت تجری یومئذٍ قریباً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الطریق الواسعُ المنبسطُ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 والجمع الحُتوف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الأرض القفر التی لا شیء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لا درع علیه ولا مغفر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ینحسر شعر مقدّم رأسه،والأنزع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المملوء البطن من العلم والإیمان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الدکتور مصطفی جمال الدین،ولد فی العراق فی مدینة سوق الشیوخ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،أکمل دراسته الحوزویة فی النجف الأشرف،وتخرّج من کلّیة الفقه،ثمّ حصل علی درجة الماجستیر فی الشریعة الإسلامیة من جامعة بغداد،ثمّ علی درجة الدکتوراه فی اللُّغة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هاجر من العراق إلی سوریة حیث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عالماً ومجاهداً وأدیباً کبیراً،وله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الصغری والسفراء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من شعر الدکتور السیّد مصطفی جمال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ومجلّة 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من سیر الإبل،وهو سعة الخطو فی المشی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مقتطفات من شعر الدکتور السیّد مصطفی جمال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مقتطفات من شعر الدکتور السیّد مصطفی جمال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الروایات الدالّة علی جواز زیارة القبور واستحبابها کثیرة فی مصادر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یعتقدون باستحباب زیارة القبور استناداً إلی هذه الروایات المعتبرة عندهم،کما هو الحال بالنسبة إلی أتباع أهل البیت علیه السّلام،ویُستثنی من ذلک الوهابیّون الذین یثیرون الشکوک حول زیارة القبور بشبهاتٍ واهیة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إکرام الملائکة لزوّاره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برکات زیارته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زیارته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الباطنیّة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القلب والخشوع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الباطنیّة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الغسل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الاجتناب من الطیب والدهن والاکتحال والمزاح والخصومة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تقصیر الخطی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السکینة والوقار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تقدیم الیمنی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 الجامعة الکبیرة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زیارته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فی آداب زیارته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شهدوا عرفات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أنّه حضر عند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حیّ من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أنّه روی عن الإمام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هَوْلُ المُطَّلَع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یُرید به الموقف یوم القیامة أو ما یشرف علیه من أمر الآخرة عُقَیب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الحُثالَةُ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الردیء من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عامر عن الإمام الصادق عن آبائه علیهم السّلام،إرشاد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کُنْهُ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حقیقَتُه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حَبَوتُ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أعطیته الشیء بغیر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هَدَرتُه وأهدَرتُه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أبطلته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الإمام الحسین علیه السّلام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فی کامل الزیارات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لخوف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یتمنّی بحسرة یالیت أنّه کان مجاوراً لقبر الإمام علیه السّلام وحینها لأمکنه ذلک زیارته مراراً و تکراراً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مدینة تقع بالقرب من مدینة بهبهان الإیرانیة،وقد خربت فتأسّست بالقرب منها بهبهان الفعلیة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طیب یُخلط للمیّت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لمن 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الأخیرة عن الحسین بن ثویر بن أبی فاختة،جامع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فاختة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أنّها لا تعدل الواجبین من الحجّ والعمرة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والأظهر أنّه محمول‌علی التقیّة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لمزید التوضیح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حول قیمة زیارة سیّد الشهداء علیه السّلام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ابتهل فی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والابتهال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فی الدعاء وإخلاصه 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ثَمَّ 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یکون داره عنده علیه السّلام لا یفارقه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أیّوب،بحار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ناب نحوه ولیس فیه صدره إلی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والاجتهاد فی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الأصل،وقد سقط من العبارة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بینکم وبین قال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برکات زیارته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تفید تقاریر وکالات الأنباء فی السنة الجاریة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حدود عشرة ملایین شخص توجّهوالزیارة سیّد الشهداء علیه السّلام فی مناسبة واحدة،لا فی جمیع مناسبات السنة؛إذ العدد فی جمیع مناسبات السنة یصل إلی عشرات الملایین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رفاعة بن موسی النحّاس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المَرَحُ،والبَطَرُ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وتمحیص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إزالتها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یمضمض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أعنانُ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نواحیها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الإمام الهادی علیه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الحلف سقط من الراوی أو النسّاخ أو کان فی کلام آخر غیر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لی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قائد الخیّاط،الأمالی للصدوق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أربعین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عبداللّه بن بکیر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تحسب من أعمارهم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الدلائل البرهانیّة،فرحة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شعیب الخراسانی عن الإمام الرضا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الصباح الکنانی،بحار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آثَرَهُ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فُلان 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حُبس علی القتل حتّی یُقتل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رمل عالج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 متواصلة یتّصل أعلاها بالدهناء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والدهناء بقرب الیمامة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وأسفلها بنجد،ویتّسع‌اتّساعاً کثیراً حتّی قال البکری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 عالج یحیط بأکثر أرض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أرض معروفة،وهی ما بین ذات عِرق إلی مرحلتین من وراء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الأسی والحُزن والغیظ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الجنّة،وقیل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شجرة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عبیداللّه الأنباری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اللّه حجّک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قَبِلَهُ،وقال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المبرور لیس له جزاء إلّاالجنّة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وزیارة قبر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ممّن رووا عن الإمام الکاظم والإمام الرضا علیهما السّلام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عطیّة أبی الناب بیاع السابری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عمرة وحجّة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وتعدل مع الحجّ والعمرة إتیان قبور الشهداء بالمدینة أیضاً،أو المعنی أنّ إتیان قبور الشهداء عنده تعدل حجّة وعمرة أیضاً،والظاهر أنّه من زیادات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والثلاثة الأخیرة عن أبی علیّ الحرّانی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بشیر الدهّان،فضل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سعید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جمیع الأفعال وتُطلِقُهُ علی غیر الکلام واللسان،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بیده؛أی‌أخَذَ،وقال برجله؛أی مشی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 ذلک علی المجاز والاتّساع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حسین بن علوان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وأفضل مِن عشرین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أأتی،فحُذفت الیاء تخفیفاً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اثنتین وعشرین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مشی فی إصلاح بین امرأة وزوجها،أعطاه اللّه تعالی أجر ألف شهید قُتلوا فی سبیل‌اللّه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ابتُلی من المؤمنین ببلاءٍ فصبر علیه،کان له مثل أجر ألف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زین العابدین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ثبت علی موالاتنا فی غیبة قائمنا،أعطاه اللّه عزّ وجلّ أجر ألف شهید من شهداء بدر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 حول تقییم سفر الإمام الحسین علیه السّلام إلی‌العراق وثورة الکوفة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الفضیل بن یسار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بن سنان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أربعین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 أدهم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سواد وبیاض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غرّة الفرس إذا دقّت وسالت وجلّلت الخیشوم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شمرخ</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العَلامة،وقد سَوَّمتُهُ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أعلمتُه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مُعَلِّمینَ لأَنفُسِهِم أو لخیولهم،أو مُرسِلین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متتابِعین؛یردف بعضهم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شعثاء غبراء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والمصادر الاُخری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عنه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بکر بن محمّد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انکسرت حِدّته ولانَ بعد 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ألفی ألف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فیه مضمر،المزار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الغاضِریّة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قَریة من نواحی الکوفة قریبة من کربلاء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مضمراً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غسّان البصریّ عن الإمام الصادق علیه السّلام،ثواب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قائد الخیّاط 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 عن الإمام الصادق علیه السّلام،الأمالی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فائد الحنّاط،کامل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قائد الحنّاط،بحار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 وبنو کلب وبنو أکلب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تمام الحدیث 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المُغبّر الرأس،والتشعّث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تلبّد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هذه العبارة تشیر إلی استحباب الاجتناب عن التزیّن عند زیارة الإمام الحسین علیه السّلام،وبناءً علی ذلک فلیس هناک تعارض بین أمثال هذه الروایات و بین ما دلّ علی استحباب الغسل وارتداء أنظف الملابس وأطهرها حین زیارته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أنظف 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 الطیب والدّهن والاکتحال والمزاح والخصومة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مکروب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زیارة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زیارة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بشیر الدهّان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تمام الحدیث 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البلد الأمین وراجع تمام الحدیث 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تمام الحدیث 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الکروبیّون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سادة الملائکة منهم جبرئیل ومیکائیل وإسرافیل،هم المقرّبون،أقرب الملائکة إلی‌حملة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تمام الحدیث 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تمام الحدیث 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البلد الأمین وراجع تمام الحدیث 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فلقِ فیه،یعنی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شقّ فمهِ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تمام الحدیث</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کامل الزیارات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الباقر علیه السّلام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الجَدیُ من أولاد المعز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ذَکَرُها،والجمع جِداء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الخَبیصُ والخبیصة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طعام معمول من التمر والسمن،ویجمع علی أخْبِصة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لقب عبد الکریم بن عمرو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البیان مقتبس ممّا کتبه الفقیه الأجلّ جمال الدین محمّد بن مکّی المعروف بالشهید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الدروس الشرعیة فی فقه الإمامیة،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أهمّ آداب زیارة سیّد الشهداء علیه السّلام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یزار به سیّد الشهداء علیه السّلام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الزیارة العاشرة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الرضا علیه السّلام عن إتیان قبر أبی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الکاظم علیه 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المصادر الاُخری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الأخذ بنظر الاعتبار ما سوف یأتی فی ذیل هذه الروایة من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عند قبر أحدٍ من‌الأئمّة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،فلذا تُستبدل هذه العبارة عند زیارة الإمام الحسین علیه السّلام 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أبا عبد اللّه الحسین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المصادر الاُخری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الاُخری وبحار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توجد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کریم ثوابه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فیما عدا الإقبال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وفرحة الغری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فی کامل الزیارات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إلهی وسیّدی ومولای،اغفر لأولیائنا وکفّ عنّا أعداءنا وأشغلهم عن أذانا،وأظهر کلمة الحقّ واجعلها العلیا،وأدحض کلمة الباطل واجعلها السفلی،إنّک علی کلّ شیء قدیر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مهدی بن صدقة عن الإمام الرضا عن أبیه عن جدّه علیهم السّلام،المصباح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والخمسة الأخیرة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هاضَ العَظمَ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کسره فهو مهیض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هیض</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وعندکم ما تزداد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المراد به إمّا ازدیاد مدّة الحمل،أو عدد الأولاد،أو دم الحیض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غاضَ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وغِضتُه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نَقَصتُه،یُستعمل لازماً ومتعدّیاً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غاض</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وإبراجِها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والمصادر الاُخری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الفناء والناحیة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مَرُعَ الوادی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أخصَبَ بکثرة الکَلَأ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والسکون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المَهْل والمَهَل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السَّکینة والرِّفق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مصباح الزائر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مرویّة عن الأئمّة علیهم السّلام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نسخة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عقدة الخیرة،أتخلف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مصباح الزائر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 منه یَغُضُّ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إذاوضع ونقص من قدره،یقال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علیک فی هذا الأمر غَضاضة؛أی ذلّة ومَنقَصة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عَقْوَةُ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حَوْلَها وقریباً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مصباح الزائر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الشکّ والجَور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زاغ</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فیه عدّة عُری تشدّ به البُهُم،الواحدة من العُری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ربقة،وفی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خلع ربقة الإسلام من‌عنقه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سقط من المصدر،وأثبتناه من مصباح الزائر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معروفٌ،وهو یومٌ قاتلَ عَسکَر یزید بن معاویة أهل المدینة ونهَبَهُم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هلک فیها خَلقٌ کثیرمن المهاجرین والأنصار،وکان ذلک فی ذی الحجّة من سنة ثلاث وستّین 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أهل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واقعة الحرّة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واستأصَلَ اللّه شأفَتَه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أذهَبَهُ،أو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أزاله من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أعرَقَ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امتدّت عروقه فی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شَکَکْتُه بالرمح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خرقته وانتظمته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من الناس الذاهبون فی کلّ وجه،وکذلک العَبابید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الشدیدة من شدائد الدهر،وهی الداهیة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قَرَعَتهم قوارع الدهر؛أی أصابتهم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الیَعسوب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والرئیس والمُقدّم،وأصلُه فحل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جَبَلٌ 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قُتِلَ له فلم یُدرَک بِدَمهِ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رَهطُ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قَومُه وقبیلتُه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المقصودفی رهطه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الذی یقصده الناس لکشف مشکلاتهم من بین رهطه،أو یقصده رَهطه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إنّها أصحّ الزیارات سنداً،وأعمّها مورداً،وأفصحها لفظاً،وأبلغها معنیً،وأعلاها شأناً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تهذیب الأحکام وکتاب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العقول والألباب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 والفطنة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والمصادر الاُخری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المصادر الاُخری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المصادر الاُخری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والمصادر الاُخری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المصادر الاُخری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 أوصیاء المرسلین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والمصادر الاُخری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بَخَعَ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 به وخضع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حدیث قیلة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واللّه،لا یزال کَعبُکِ عالیاً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دعاء لها بالشرَفِ والعُلُوّ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 شیءعلا وارتفع فهو کَعْب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والمصادر الاُخری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واللّطفُ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حفص المروزی عن الرجل علیه السّلام 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مبارک،البلد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کامل الزیارات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رسل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یَتَشحّطُ بدمه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یتخبّط فیه ویضطرب ویتمرّغ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الجنّة،وقیل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شجرة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حَدَقُوا بالرجل وأحْدَقُوا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أحاطوا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الخِلْقَةُ والصُورَةُ والصِّفَةُ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عَفَّرَهُ فی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مَرَّغَهُ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حول الدار والمحلّة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الهَیْنَمَةُ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الکلام الخفیّ لا یُفهم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هینم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علی دجلة فوق بغداد بثلاثین فرسخاً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رأی،فخفّفها الناس وقالوا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التألیب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التحریض والإفساد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الصوت،والواعیة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الصارخة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مالأتهُ علی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ساعدته علیه وشایعته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38232</Words>
  <Characters>186777</Characters>
  <CharactersWithSpaces>222803</CharactersWithSpaces>
  <Paragraphs>2384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2026-08-24T12:35:06Z</dcterms:created>
  <dc:creator>ghaemiyeh.com</dc:creator>
  <dc:description/>
  <dc:language>en-US</dc:language>
  <cp:lastModifiedBy/>
  <dcterms:modified xsi:type="dcterms:W3CDTF">2026-08-24T16:06:03Z</dcterms:modified>
  <cp:revision>1</cp:revision>
  <dc:subject/>
  <dc:title>موسوعة الامام الحسین علیه السلام فی الکتاب و السنة و التاریخ جلد 7</dc:title>
</cp:coreProperties>
</file>

<file path=docProps/custom.xml><?xml version="1.0" encoding="utf-8"?>
<Properties xmlns="http://schemas.openxmlformats.org/officeDocument/2006/custom-properties" xmlns:vt="http://schemas.openxmlformats.org/officeDocument/2006/docPropsVTypes"/>
</file>