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7428_2322387425">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3337430_232238742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3337432_2322387425">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3337434_2322387425">
            <w:r>
              <w:rPr>
                <w:webHidden/>
                <w:rStyle w:val="IndexLink"/>
                <w:rtl w:val="true"/>
              </w:rPr>
              <w:t>مقدمۀ مترجم</w:t>
            </w:r>
            <w:r>
              <w:rPr>
                <w:rStyle w:val="IndexLink"/>
                <w:rtl w:val="true"/>
              </w:rPr>
              <w:tab/>
            </w:r>
            <w:r>
              <w:rPr>
                <w:rStyle w:val="IndexLink"/>
              </w:rPr>
              <w:t>35</w:t>
            </w:r>
          </w:hyperlink>
        </w:p>
        <w:p>
          <w:pPr>
            <w:pStyle w:val="Contents2"/>
            <w:tabs>
              <w:tab w:val="clear" w:pos="8743"/>
              <w:tab w:val="right" w:pos="9026" w:leader="dot"/>
            </w:tabs>
            <w:rPr/>
          </w:pPr>
          <w:hyperlink w:anchor="__RefHeading___Toc3337436_2322387425">
            <w:r>
              <w:rPr>
                <w:webHidden/>
                <w:rStyle w:val="IndexLink"/>
                <w:rtl w:val="true"/>
              </w:rPr>
              <w:t>«</w:t>
            </w:r>
            <w:r>
              <w:rPr>
                <w:rStyle w:val="IndexLink"/>
                <w:rtl w:val="true"/>
              </w:rPr>
              <w:t>حرف شين</w:t>
            </w:r>
            <w:r>
              <w:rPr>
                <w:rStyle w:val="IndexLink"/>
                <w:rtl w:val="true"/>
              </w:rPr>
              <w:t>»</w:t>
              <w:tab/>
            </w:r>
            <w:r>
              <w:rPr>
                <w:rStyle w:val="IndexLink"/>
              </w:rPr>
              <w:t>37</w:t>
            </w:r>
          </w:hyperlink>
        </w:p>
        <w:p>
          <w:pPr>
            <w:pStyle w:val="Contents3"/>
            <w:tabs>
              <w:tab w:val="clear" w:pos="8459"/>
              <w:tab w:val="right" w:pos="9026" w:leader="dot"/>
            </w:tabs>
            <w:rPr/>
          </w:pPr>
          <w:hyperlink w:anchor="__RefHeading___Toc3337438_2322387425">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337440_2322387425">
            <w:r>
              <w:rPr>
                <w:webHidden/>
                <w:rStyle w:val="IndexLink"/>
                <w:rtl w:val="true"/>
              </w:rPr>
              <w:t>شيخ جليل ثقة ابو الفضل شاذان بن جبرئيل بن اسماعيل قمى</w:t>
            </w:r>
            <w:r>
              <w:rPr>
                <w:rStyle w:val="IndexLink"/>
                <w:rtl w:val="true"/>
              </w:rPr>
              <w:tab/>
            </w:r>
            <w:r>
              <w:rPr>
                <w:rStyle w:val="IndexLink"/>
              </w:rPr>
              <w:t>37</w:t>
            </w:r>
          </w:hyperlink>
        </w:p>
        <w:p>
          <w:pPr>
            <w:pStyle w:val="Contents3"/>
            <w:tabs>
              <w:tab w:val="clear" w:pos="8459"/>
              <w:tab w:val="right" w:pos="9026" w:leader="dot"/>
            </w:tabs>
            <w:rPr/>
          </w:pPr>
          <w:hyperlink w:anchor="__RefHeading___Toc3337442_2322387425">
            <w:r>
              <w:rPr>
                <w:webHidden/>
                <w:rStyle w:val="IndexLink"/>
                <w:rtl w:val="true"/>
              </w:rPr>
              <w:t>شيخ شهاب الدّين شاه آور بن محمد</w:t>
            </w:r>
            <w:r>
              <w:rPr>
                <w:rStyle w:val="IndexLink"/>
                <w:rtl w:val="true"/>
              </w:rPr>
              <w:tab/>
            </w:r>
            <w:r>
              <w:rPr>
                <w:rStyle w:val="IndexLink"/>
              </w:rPr>
              <w:t>38</w:t>
            </w:r>
          </w:hyperlink>
        </w:p>
        <w:p>
          <w:pPr>
            <w:pStyle w:val="Contents3"/>
            <w:tabs>
              <w:tab w:val="clear" w:pos="8459"/>
              <w:tab w:val="right" w:pos="9026" w:leader="dot"/>
            </w:tabs>
            <w:rPr/>
          </w:pPr>
          <w:hyperlink w:anchor="__RefHeading___Toc3337444_2322387425">
            <w:r>
              <w:rPr>
                <w:webHidden/>
                <w:rStyle w:val="IndexLink"/>
                <w:rtl w:val="true"/>
              </w:rPr>
              <w:t>سيد امير شرف الدّين حسينى شولستانى</w:t>
            </w:r>
            <w:r>
              <w:rPr>
                <w:rStyle w:val="IndexLink"/>
                <w:rtl w:val="true"/>
              </w:rPr>
              <w:tab/>
            </w:r>
            <w:r>
              <w:rPr>
                <w:rStyle w:val="IndexLink"/>
              </w:rPr>
              <w:t>39</w:t>
            </w:r>
          </w:hyperlink>
        </w:p>
        <w:p>
          <w:pPr>
            <w:pStyle w:val="Contents3"/>
            <w:tabs>
              <w:tab w:val="clear" w:pos="8459"/>
              <w:tab w:val="right" w:pos="9026" w:leader="dot"/>
            </w:tabs>
            <w:rPr/>
          </w:pPr>
          <w:hyperlink w:anchor="__RefHeading___Toc3337446_2322387425">
            <w:r>
              <w:rPr>
                <w:webHidden/>
                <w:rStyle w:val="IndexLink"/>
                <w:rtl w:val="true"/>
              </w:rPr>
              <w:t>شيخ شرف الدّين سمّاکى</w:t>
            </w:r>
            <w:r>
              <w:rPr>
                <w:rStyle w:val="IndexLink"/>
                <w:rtl w:val="true"/>
              </w:rPr>
              <w:tab/>
            </w:r>
            <w:r>
              <w:rPr>
                <w:rStyle w:val="IndexLink"/>
              </w:rPr>
              <w:t>40</w:t>
            </w:r>
          </w:hyperlink>
        </w:p>
        <w:p>
          <w:pPr>
            <w:pStyle w:val="Contents3"/>
            <w:tabs>
              <w:tab w:val="clear" w:pos="8459"/>
              <w:tab w:val="right" w:pos="9026" w:leader="dot"/>
            </w:tabs>
            <w:rPr/>
          </w:pPr>
          <w:hyperlink w:anchor="__RefHeading___Toc3337448_2322387425">
            <w:r>
              <w:rPr>
                <w:webHidden/>
                <w:rStyle w:val="IndexLink"/>
                <w:rtl w:val="true"/>
              </w:rPr>
              <w:t>شيخ شرف الدّين بن على نجفى</w:t>
            </w:r>
            <w:r>
              <w:rPr>
                <w:rStyle w:val="IndexLink"/>
                <w:rtl w:val="true"/>
              </w:rPr>
              <w:tab/>
            </w:r>
            <w:r>
              <w:rPr>
                <w:rStyle w:val="IndexLink"/>
              </w:rPr>
              <w:t>40</w:t>
            </w:r>
          </w:hyperlink>
        </w:p>
        <w:p>
          <w:pPr>
            <w:pStyle w:val="Contents3"/>
            <w:tabs>
              <w:tab w:val="clear" w:pos="8459"/>
              <w:tab w:val="right" w:pos="9026" w:leader="dot"/>
            </w:tabs>
            <w:rPr/>
          </w:pPr>
          <w:hyperlink w:anchor="__RefHeading___Toc3337450_2322387425">
            <w:r>
              <w:rPr>
                <w:webHidden/>
                <w:rStyle w:val="IndexLink"/>
                <w:rtl w:val="true"/>
              </w:rPr>
              <w:t>سيد ابو على شرفشاه بن عبد المطلب بن جعفر حسينى افطسى اصفهانى</w:t>
            </w:r>
            <w:r>
              <w:rPr>
                <w:rStyle w:val="IndexLink"/>
                <w:rtl w:val="true"/>
              </w:rPr>
              <w:tab/>
            </w:r>
            <w:r>
              <w:rPr>
                <w:rStyle w:val="IndexLink"/>
              </w:rPr>
              <w:t>41</w:t>
            </w:r>
          </w:hyperlink>
        </w:p>
        <w:p>
          <w:pPr>
            <w:pStyle w:val="Contents3"/>
            <w:tabs>
              <w:tab w:val="clear" w:pos="8459"/>
              <w:tab w:val="right" w:pos="9026" w:leader="dot"/>
            </w:tabs>
            <w:rPr/>
          </w:pPr>
          <w:hyperlink w:anchor="__RefHeading___Toc3337452_2322387425">
            <w:r>
              <w:rPr>
                <w:webHidden/>
                <w:rStyle w:val="IndexLink"/>
                <w:rtl w:val="true"/>
              </w:rPr>
              <w:t>سيد عز الدّين شرفشاه بن محمد حسينى افطسى نيشابورى معروف به</w:t>
            </w:r>
            <w:r>
              <w:rPr>
                <w:rStyle w:val="IndexLink"/>
                <w:rtl w:val="true"/>
              </w:rPr>
              <w:tab/>
            </w:r>
            <w:r>
              <w:rPr>
                <w:rStyle w:val="IndexLink"/>
              </w:rPr>
              <w:t>42</w:t>
            </w:r>
          </w:hyperlink>
        </w:p>
        <w:p>
          <w:pPr>
            <w:pStyle w:val="Contents3"/>
            <w:tabs>
              <w:tab w:val="clear" w:pos="8459"/>
              <w:tab w:val="right" w:pos="9026" w:leader="dot"/>
            </w:tabs>
            <w:rPr/>
          </w:pPr>
          <w:hyperlink w:anchor="__RefHeading___Toc3337454_2322387425">
            <w:r>
              <w:rPr>
                <w:webHidden/>
                <w:rStyle w:val="IndexLink"/>
                <w:rtl w:val="true"/>
              </w:rPr>
              <w:t>سيد جلال الدّين شروانشاه بن حسن بن تاج الدّين حسينى کيسکى</w:t>
            </w:r>
            <w:r>
              <w:rPr>
                <w:rStyle w:val="IndexLink"/>
                <w:rtl w:val="true"/>
              </w:rPr>
              <w:tab/>
            </w:r>
            <w:r>
              <w:rPr>
                <w:rStyle w:val="IndexLink"/>
              </w:rPr>
              <w:t>42</w:t>
            </w:r>
          </w:hyperlink>
        </w:p>
        <w:p>
          <w:pPr>
            <w:pStyle w:val="Contents3"/>
            <w:tabs>
              <w:tab w:val="clear" w:pos="8459"/>
              <w:tab w:val="right" w:pos="9026" w:leader="dot"/>
            </w:tabs>
            <w:rPr/>
          </w:pPr>
          <w:hyperlink w:anchor="__RefHeading___Toc3337456_2322387425">
            <w:r>
              <w:rPr>
                <w:webHidden/>
                <w:rStyle w:val="IndexLink"/>
                <w:rtl w:val="true"/>
              </w:rPr>
              <w:t>شيخ موفق الدّين شروانشاه بن محمد رازى حافظ</w:t>
            </w:r>
            <w:r>
              <w:rPr>
                <w:rStyle w:val="IndexLink"/>
                <w:rtl w:val="true"/>
              </w:rPr>
              <w:tab/>
            </w:r>
            <w:r>
              <w:rPr>
                <w:rStyle w:val="IndexLink"/>
              </w:rPr>
              <w:t>42</w:t>
            </w:r>
          </w:hyperlink>
        </w:p>
        <w:p>
          <w:pPr>
            <w:pStyle w:val="Contents3"/>
            <w:tabs>
              <w:tab w:val="clear" w:pos="8459"/>
              <w:tab w:val="right" w:pos="9026" w:leader="dot"/>
            </w:tabs>
            <w:rPr/>
          </w:pPr>
          <w:hyperlink w:anchor="__RefHeading___Toc3337458_2322387425">
            <w:r>
              <w:rPr>
                <w:webHidden/>
                <w:rStyle w:val="IndexLink"/>
                <w:rtl w:val="true"/>
              </w:rPr>
              <w:t>شريف معروف به ابن الشريف اکمل بحرينى</w:t>
            </w:r>
            <w:r>
              <w:rPr>
                <w:rStyle w:val="IndexLink"/>
                <w:rtl w:val="true"/>
              </w:rPr>
              <w:tab/>
            </w:r>
            <w:r>
              <w:rPr>
                <w:rStyle w:val="IndexLink"/>
              </w:rPr>
              <w:t>43</w:t>
            </w:r>
          </w:hyperlink>
        </w:p>
        <w:p>
          <w:pPr>
            <w:pStyle w:val="Contents3"/>
            <w:tabs>
              <w:tab w:val="clear" w:pos="8459"/>
              <w:tab w:val="right" w:pos="9026" w:leader="dot"/>
            </w:tabs>
            <w:rPr/>
          </w:pPr>
          <w:hyperlink w:anchor="__RefHeading___Toc3337460_2322387425">
            <w:r>
              <w:rPr>
                <w:webHidden/>
                <w:rStyle w:val="IndexLink"/>
                <w:rtl w:val="true"/>
              </w:rPr>
              <w:t>صدر کبير جليل امير سيد شريف بن امير تاج الدّين على بن امير</w:t>
            </w:r>
            <w:r>
              <w:rPr>
                <w:rStyle w:val="IndexLink"/>
                <w:rtl w:val="true"/>
              </w:rPr>
              <w:tab/>
            </w:r>
            <w:r>
              <w:rPr>
                <w:rStyle w:val="IndexLink"/>
              </w:rPr>
              <w:t>43</w:t>
            </w:r>
          </w:hyperlink>
        </w:p>
        <w:p>
          <w:pPr>
            <w:pStyle w:val="Contents3"/>
            <w:tabs>
              <w:tab w:val="clear" w:pos="8459"/>
              <w:tab w:val="right" w:pos="9026" w:leader="dot"/>
            </w:tabs>
            <w:rPr/>
          </w:pPr>
          <w:hyperlink w:anchor="__RefHeading___Toc3337462_2322387425">
            <w:r>
              <w:rPr>
                <w:webHidden/>
                <w:rStyle w:val="IndexLink"/>
                <w:rtl w:val="true"/>
              </w:rPr>
              <w:t>سيد شمس الدّين بن صقر بصرى</w:t>
            </w:r>
            <w:r>
              <w:rPr>
                <w:rStyle w:val="IndexLink"/>
                <w:rtl w:val="true"/>
              </w:rPr>
              <w:tab/>
            </w:r>
            <w:r>
              <w:rPr>
                <w:rStyle w:val="IndexLink"/>
              </w:rPr>
              <w:t>45</w:t>
            </w:r>
          </w:hyperlink>
        </w:p>
        <w:p>
          <w:pPr>
            <w:pStyle w:val="Contents3"/>
            <w:tabs>
              <w:tab w:val="clear" w:pos="8459"/>
              <w:tab w:val="right" w:pos="9026" w:leader="dot"/>
            </w:tabs>
            <w:rPr/>
          </w:pPr>
          <w:hyperlink w:anchor="__RefHeading___Toc3337464_2322387425">
            <w:r>
              <w:rPr>
                <w:webHidden/>
                <w:rStyle w:val="IndexLink"/>
                <w:rtl w:val="true"/>
              </w:rPr>
              <w:t>شيخ شمس الدّين عريضى</w:t>
            </w:r>
            <w:r>
              <w:rPr>
                <w:rStyle w:val="IndexLink"/>
                <w:rtl w:val="true"/>
              </w:rPr>
              <w:tab/>
            </w:r>
            <w:r>
              <w:rPr>
                <w:rStyle w:val="IndexLink"/>
              </w:rPr>
              <w:t>45</w:t>
            </w:r>
          </w:hyperlink>
        </w:p>
        <w:p>
          <w:pPr>
            <w:pStyle w:val="Contents3"/>
            <w:tabs>
              <w:tab w:val="clear" w:pos="8459"/>
              <w:tab w:val="right" w:pos="9026" w:leader="dot"/>
            </w:tabs>
            <w:rPr/>
          </w:pPr>
          <w:hyperlink w:anchor="__RefHeading___Toc3337466_2322387425">
            <w:r>
              <w:rPr>
                <w:webHidden/>
                <w:rStyle w:val="IndexLink"/>
                <w:rtl w:val="true"/>
              </w:rPr>
              <w:t>شيخ شمس الدّين محمد احسايى ساکن شيراز</w:t>
            </w:r>
            <w:r>
              <w:rPr>
                <w:rStyle w:val="IndexLink"/>
                <w:rtl w:val="true"/>
              </w:rPr>
              <w:tab/>
            </w:r>
            <w:r>
              <w:rPr>
                <w:rStyle w:val="IndexLink"/>
              </w:rPr>
              <w:t>45</w:t>
            </w:r>
          </w:hyperlink>
        </w:p>
        <w:p>
          <w:pPr>
            <w:pStyle w:val="Contents3"/>
            <w:tabs>
              <w:tab w:val="clear" w:pos="8459"/>
              <w:tab w:val="right" w:pos="9026" w:leader="dot"/>
            </w:tabs>
            <w:rPr/>
          </w:pPr>
          <w:hyperlink w:anchor="__RefHeading___Toc3337468_2322387425">
            <w:r>
              <w:rPr>
                <w:webHidden/>
                <w:rStyle w:val="IndexLink"/>
                <w:rtl w:val="true"/>
              </w:rPr>
              <w:t>شيخ شمس الشرف بن ابى شجاع على بن عبد اللّه بن عقيل حسينى سيلقى</w:t>
            </w:r>
            <w:r>
              <w:rPr>
                <w:rStyle w:val="IndexLink"/>
                <w:rtl w:val="true"/>
              </w:rPr>
              <w:tab/>
            </w:r>
            <w:r>
              <w:rPr>
                <w:rStyle w:val="IndexLink"/>
              </w:rPr>
              <w:t>45</w:t>
            </w:r>
          </w:hyperlink>
        </w:p>
        <w:p>
          <w:pPr>
            <w:pStyle w:val="Contents3"/>
            <w:tabs>
              <w:tab w:val="clear" w:pos="8459"/>
              <w:tab w:val="right" w:pos="9026" w:leader="dot"/>
            </w:tabs>
            <w:rPr/>
          </w:pPr>
          <w:hyperlink w:anchor="__RefHeading___Toc3337470_2322387425">
            <w:r>
              <w:rPr>
                <w:webHidden/>
                <w:rStyle w:val="IndexLink"/>
                <w:rtl w:val="true"/>
              </w:rPr>
              <w:t>سيد فخر الدّين شميله بن محمد بن ابو هاشم حسنى امير مکه</w:t>
            </w:r>
            <w:r>
              <w:rPr>
                <w:rStyle w:val="IndexLink"/>
                <w:rtl w:val="true"/>
              </w:rPr>
              <w:tab/>
            </w:r>
            <w:r>
              <w:rPr>
                <w:rStyle w:val="IndexLink"/>
              </w:rPr>
              <w:t>46</w:t>
            </w:r>
          </w:hyperlink>
        </w:p>
        <w:p>
          <w:pPr>
            <w:pStyle w:val="Contents3"/>
            <w:tabs>
              <w:tab w:val="clear" w:pos="8459"/>
              <w:tab w:val="right" w:pos="9026" w:leader="dot"/>
            </w:tabs>
            <w:rPr/>
          </w:pPr>
          <w:hyperlink w:anchor="__RefHeading___Toc3337472_2322387425">
            <w:r>
              <w:rPr>
                <w:webHidden/>
                <w:rStyle w:val="IndexLink"/>
                <w:rtl w:val="true"/>
              </w:rPr>
              <w:t>شيخ شهرآشوب مازندرانى</w:t>
            </w:r>
            <w:r>
              <w:rPr>
                <w:rStyle w:val="IndexLink"/>
                <w:rtl w:val="true"/>
              </w:rPr>
              <w:tab/>
            </w:r>
            <w:r>
              <w:rPr>
                <w:rStyle w:val="IndexLink"/>
              </w:rPr>
              <w:t>46</w:t>
            </w:r>
          </w:hyperlink>
        </w:p>
        <w:p>
          <w:pPr>
            <w:pStyle w:val="Contents3"/>
            <w:tabs>
              <w:tab w:val="clear" w:pos="8459"/>
              <w:tab w:val="right" w:pos="9026" w:leader="dot"/>
            </w:tabs>
            <w:rPr/>
          </w:pPr>
          <w:hyperlink w:anchor="__RefHeading___Toc3337474_2322387425">
            <w:r>
              <w:rPr>
                <w:webHidden/>
                <w:rStyle w:val="IndexLink"/>
                <w:rtl w:val="true"/>
              </w:rPr>
              <w:t>شيخ شيرزاد بن محمد بن محمد بن بابويه</w:t>
            </w:r>
            <w:r>
              <w:rPr>
                <w:rStyle w:val="IndexLink"/>
                <w:rtl w:val="true"/>
              </w:rPr>
              <w:tab/>
            </w:r>
            <w:r>
              <w:rPr>
                <w:rStyle w:val="IndexLink"/>
              </w:rPr>
              <w:t>47</w:t>
            </w:r>
          </w:hyperlink>
        </w:p>
        <w:p>
          <w:pPr>
            <w:pStyle w:val="Contents2"/>
            <w:tabs>
              <w:tab w:val="clear" w:pos="8743"/>
              <w:tab w:val="right" w:pos="9026" w:leader="dot"/>
            </w:tabs>
            <w:rPr/>
          </w:pPr>
          <w:hyperlink w:anchor="__RefHeading___Toc3337476_2322387425">
            <w:r>
              <w:rPr>
                <w:webHidden/>
                <w:rStyle w:val="IndexLink"/>
                <w:rtl w:val="true"/>
              </w:rPr>
              <w:t>«</w:t>
            </w:r>
            <w:r>
              <w:rPr>
                <w:rStyle w:val="IndexLink"/>
                <w:rtl w:val="true"/>
              </w:rPr>
              <w:t>حرف صاد</w:t>
            </w:r>
            <w:r>
              <w:rPr>
                <w:rStyle w:val="IndexLink"/>
                <w:rtl w:val="true"/>
              </w:rPr>
              <w:t>»</w:t>
              <w:tab/>
            </w:r>
            <w:r>
              <w:rPr>
                <w:rStyle w:val="IndexLink"/>
              </w:rPr>
              <w:t>48</w:t>
            </w:r>
          </w:hyperlink>
        </w:p>
        <w:p>
          <w:pPr>
            <w:pStyle w:val="Contents3"/>
            <w:tabs>
              <w:tab w:val="clear" w:pos="8459"/>
              <w:tab w:val="right" w:pos="9026" w:leader="dot"/>
            </w:tabs>
            <w:rPr/>
          </w:pPr>
          <w:hyperlink w:anchor="__RefHeading___Toc3337478_2322387425">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337480_2322387425">
            <w:r>
              <w:rPr>
                <w:webHidden/>
                <w:rStyle w:val="IndexLink"/>
                <w:rtl w:val="true"/>
              </w:rPr>
              <w:t>شيخ صاعد بن ربيعه بن ابى غانم</w:t>
            </w:r>
            <w:r>
              <w:rPr>
                <w:rStyle w:val="IndexLink"/>
                <w:rtl w:val="true"/>
              </w:rPr>
              <w:tab/>
            </w:r>
            <w:r>
              <w:rPr>
                <w:rStyle w:val="IndexLink"/>
              </w:rPr>
              <w:t>48</w:t>
            </w:r>
          </w:hyperlink>
        </w:p>
        <w:p>
          <w:pPr>
            <w:pStyle w:val="Contents3"/>
            <w:tabs>
              <w:tab w:val="clear" w:pos="8459"/>
              <w:tab w:val="right" w:pos="9026" w:leader="dot"/>
            </w:tabs>
            <w:rPr/>
          </w:pPr>
          <w:hyperlink w:anchor="__RefHeading___Toc3337482_2322387425">
            <w:r>
              <w:rPr>
                <w:webHidden/>
                <w:rStyle w:val="IndexLink"/>
                <w:rtl w:val="true"/>
              </w:rPr>
              <w:t>شيخ مجد الدّين صاعد بن على آبى</w:t>
            </w:r>
            <w:r>
              <w:rPr>
                <w:rStyle w:val="IndexLink"/>
                <w:rtl w:val="true"/>
              </w:rPr>
              <w:tab/>
            </w:r>
            <w:r>
              <w:rPr>
                <w:rStyle w:val="IndexLink"/>
              </w:rPr>
              <w:t>48</w:t>
            </w:r>
          </w:hyperlink>
        </w:p>
        <w:p>
          <w:pPr>
            <w:pStyle w:val="Contents3"/>
            <w:tabs>
              <w:tab w:val="clear" w:pos="8459"/>
              <w:tab w:val="right" w:pos="9026" w:leader="dot"/>
            </w:tabs>
            <w:rPr/>
          </w:pPr>
          <w:hyperlink w:anchor="__RefHeading___Toc3337484_2322387425">
            <w:r>
              <w:rPr>
                <w:webHidden/>
                <w:rStyle w:val="IndexLink"/>
                <w:rtl w:val="true"/>
              </w:rPr>
              <w:t>قاضى اشرف الدّين صاعد بن محمد بن صاعد بريدى آبى</w:t>
            </w:r>
            <w:r>
              <w:rPr>
                <w:rStyle w:val="IndexLink"/>
                <w:rtl w:val="true"/>
              </w:rPr>
              <w:tab/>
            </w:r>
            <w:r>
              <w:rPr>
                <w:rStyle w:val="IndexLink"/>
              </w:rPr>
              <w:t>48</w:t>
            </w:r>
          </w:hyperlink>
        </w:p>
        <w:p>
          <w:pPr>
            <w:pStyle w:val="Contents3"/>
            <w:tabs>
              <w:tab w:val="clear" w:pos="8459"/>
              <w:tab w:val="right" w:pos="9026" w:leader="dot"/>
            </w:tabs>
            <w:rPr/>
          </w:pPr>
          <w:hyperlink w:anchor="__RefHeading___Toc3337486_2322387425">
            <w:r>
              <w:rPr>
                <w:webHidden/>
                <w:rStyle w:val="IndexLink"/>
                <w:rtl w:val="true"/>
              </w:rPr>
              <w:t>قاضى صاعد بن منصور بن صاعد مازندرانى</w:t>
            </w:r>
            <w:r>
              <w:rPr>
                <w:rStyle w:val="IndexLink"/>
                <w:rtl w:val="true"/>
              </w:rPr>
              <w:tab/>
            </w:r>
            <w:r>
              <w:rPr>
                <w:rStyle w:val="IndexLink"/>
              </w:rPr>
              <w:t>49</w:t>
            </w:r>
          </w:hyperlink>
        </w:p>
        <w:p>
          <w:pPr>
            <w:pStyle w:val="Contents3"/>
            <w:tabs>
              <w:tab w:val="clear" w:pos="8459"/>
              <w:tab w:val="right" w:pos="9026" w:leader="dot"/>
            </w:tabs>
            <w:rPr/>
          </w:pPr>
          <w:hyperlink w:anchor="__RefHeading___Toc3337488_2322387425">
            <w:r>
              <w:rPr>
                <w:webHidden/>
                <w:rStyle w:val="IndexLink"/>
                <w:rtl w:val="true"/>
              </w:rPr>
              <w:t>شيخ صالح بن حسن جزائرى</w:t>
            </w:r>
            <w:r>
              <w:rPr>
                <w:rStyle w:val="IndexLink"/>
                <w:rtl w:val="true"/>
              </w:rPr>
              <w:tab/>
            </w:r>
            <w:r>
              <w:rPr>
                <w:rStyle w:val="IndexLink"/>
              </w:rPr>
              <w:t>49</w:t>
            </w:r>
          </w:hyperlink>
        </w:p>
        <w:p>
          <w:pPr>
            <w:pStyle w:val="Contents3"/>
            <w:tabs>
              <w:tab w:val="clear" w:pos="8459"/>
              <w:tab w:val="right" w:pos="9026" w:leader="dot"/>
            </w:tabs>
            <w:rPr/>
          </w:pPr>
          <w:hyperlink w:anchor="__RefHeading___Toc3337490_2322387425">
            <w:r>
              <w:rPr>
                <w:webHidden/>
                <w:rStyle w:val="IndexLink"/>
                <w:rtl w:val="true"/>
              </w:rPr>
              <w:t>شيخ صالح بن سليمان بن محمد عاملى صيداوى</w:t>
            </w:r>
            <w:r>
              <w:rPr>
                <w:rStyle w:val="IndexLink"/>
                <w:rtl w:val="true"/>
              </w:rPr>
              <w:tab/>
            </w:r>
            <w:r>
              <w:rPr>
                <w:rStyle w:val="IndexLink"/>
              </w:rPr>
              <w:t>49</w:t>
            </w:r>
          </w:hyperlink>
        </w:p>
        <w:p>
          <w:pPr>
            <w:pStyle w:val="Contents3"/>
            <w:tabs>
              <w:tab w:val="clear" w:pos="8459"/>
              <w:tab w:val="right" w:pos="9026" w:leader="dot"/>
            </w:tabs>
            <w:rPr/>
          </w:pPr>
          <w:hyperlink w:anchor="__RefHeading___Toc3337492_2322387425">
            <w:r>
              <w:rPr>
                <w:webHidden/>
                <w:rStyle w:val="IndexLink"/>
                <w:rtl w:val="true"/>
              </w:rPr>
              <w:t>شيخ صالح بن عبد الکريم بحرانى</w:t>
            </w:r>
            <w:r>
              <w:rPr>
                <w:rStyle w:val="IndexLink"/>
                <w:rtl w:val="true"/>
              </w:rPr>
              <w:tab/>
            </w:r>
            <w:r>
              <w:rPr>
                <w:rStyle w:val="IndexLink"/>
              </w:rPr>
              <w:t>50</w:t>
            </w:r>
          </w:hyperlink>
        </w:p>
        <w:p>
          <w:pPr>
            <w:pStyle w:val="Contents3"/>
            <w:tabs>
              <w:tab w:val="clear" w:pos="8459"/>
              <w:tab w:val="right" w:pos="9026" w:leader="dot"/>
            </w:tabs>
            <w:rPr/>
          </w:pPr>
          <w:hyperlink w:anchor="__RefHeading___Toc3337494_2322387425">
            <w:r>
              <w:rPr>
                <w:webHidden/>
                <w:rStyle w:val="IndexLink"/>
                <w:rtl w:val="true"/>
              </w:rPr>
              <w:t>شيخ صالح بن مشرف عاملى جبعى</w:t>
            </w:r>
            <w:r>
              <w:rPr>
                <w:rStyle w:val="IndexLink"/>
                <w:rtl w:val="true"/>
              </w:rPr>
              <w:tab/>
            </w:r>
            <w:r>
              <w:rPr>
                <w:rStyle w:val="IndexLink"/>
              </w:rPr>
              <w:t>51</w:t>
            </w:r>
          </w:hyperlink>
        </w:p>
        <w:p>
          <w:pPr>
            <w:pStyle w:val="Contents3"/>
            <w:tabs>
              <w:tab w:val="clear" w:pos="8459"/>
              <w:tab w:val="right" w:pos="9026" w:leader="dot"/>
            </w:tabs>
            <w:rPr/>
          </w:pPr>
          <w:hyperlink w:anchor="__RefHeading___Toc3337496_2322387425">
            <w:r>
              <w:rPr>
                <w:webHidden/>
                <w:rStyle w:val="IndexLink"/>
                <w:rtl w:val="true"/>
              </w:rPr>
              <w:t>شيخ صفى الدّين بن سرايا حلّى</w:t>
            </w:r>
            <w:r>
              <w:rPr>
                <w:rStyle w:val="IndexLink"/>
                <w:rtl w:val="true"/>
              </w:rPr>
              <w:tab/>
            </w:r>
            <w:r>
              <w:rPr>
                <w:rStyle w:val="IndexLink"/>
              </w:rPr>
              <w:t>51</w:t>
            </w:r>
          </w:hyperlink>
        </w:p>
        <w:p>
          <w:pPr>
            <w:pStyle w:val="Contents3"/>
            <w:tabs>
              <w:tab w:val="clear" w:pos="8459"/>
              <w:tab w:val="right" w:pos="9026" w:leader="dot"/>
            </w:tabs>
            <w:rPr/>
          </w:pPr>
          <w:hyperlink w:anchor="__RefHeading___Toc3337498_2322387425">
            <w:r>
              <w:rPr>
                <w:webHidden/>
                <w:rStyle w:val="IndexLink"/>
                <w:rtl w:val="true"/>
              </w:rPr>
              <w:t>شيخ صفى الدّين بن فخر الدّين بن طريح نجفى</w:t>
            </w:r>
            <w:r>
              <w:rPr>
                <w:rStyle w:val="IndexLink"/>
                <w:rtl w:val="true"/>
              </w:rPr>
              <w:tab/>
            </w:r>
            <w:r>
              <w:rPr>
                <w:rStyle w:val="IndexLink"/>
              </w:rPr>
              <w:t>51</w:t>
            </w:r>
          </w:hyperlink>
        </w:p>
        <w:p>
          <w:pPr>
            <w:pStyle w:val="Contents2"/>
            <w:tabs>
              <w:tab w:val="clear" w:pos="8743"/>
              <w:tab w:val="right" w:pos="9026" w:leader="dot"/>
            </w:tabs>
            <w:rPr/>
          </w:pPr>
          <w:hyperlink w:anchor="__RefHeading___Toc3337500_2322387425">
            <w:r>
              <w:rPr>
                <w:webHidden/>
                <w:rStyle w:val="IndexLink"/>
                <w:rtl w:val="true"/>
              </w:rPr>
              <w:t>«</w:t>
            </w:r>
            <w:r>
              <w:rPr>
                <w:rStyle w:val="IndexLink"/>
                <w:rtl w:val="true"/>
              </w:rPr>
              <w:t>حرف ضاد</w:t>
            </w:r>
            <w:r>
              <w:rPr>
                <w:rStyle w:val="IndexLink"/>
                <w:rtl w:val="true"/>
              </w:rPr>
              <w:t>»</w:t>
              <w:tab/>
            </w:r>
            <w:r>
              <w:rPr>
                <w:rStyle w:val="IndexLink"/>
              </w:rPr>
              <w:t>52</w:t>
            </w:r>
          </w:hyperlink>
        </w:p>
        <w:p>
          <w:pPr>
            <w:pStyle w:val="Contents3"/>
            <w:tabs>
              <w:tab w:val="clear" w:pos="8459"/>
              <w:tab w:val="right" w:pos="9026" w:leader="dot"/>
            </w:tabs>
            <w:rPr/>
          </w:pPr>
          <w:hyperlink w:anchor="__RefHeading___Toc3337502_232238742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337504_2322387425">
            <w:r>
              <w:rPr>
                <w:webHidden/>
                <w:rStyle w:val="IndexLink"/>
                <w:rtl w:val="true"/>
              </w:rPr>
              <w:t>شيخ ضمرة بن يحيى بن ضمرة شعيبى</w:t>
            </w:r>
            <w:r>
              <w:rPr>
                <w:rStyle w:val="IndexLink"/>
                <w:rtl w:val="true"/>
              </w:rPr>
              <w:tab/>
            </w:r>
            <w:r>
              <w:rPr>
                <w:rStyle w:val="IndexLink"/>
              </w:rPr>
              <w:t>52</w:t>
            </w:r>
          </w:hyperlink>
        </w:p>
        <w:p>
          <w:pPr>
            <w:pStyle w:val="Contents3"/>
            <w:tabs>
              <w:tab w:val="clear" w:pos="8459"/>
              <w:tab w:val="right" w:pos="9026" w:leader="dot"/>
            </w:tabs>
            <w:rPr/>
          </w:pPr>
          <w:hyperlink w:anchor="__RefHeading___Toc3337506_2322387425">
            <w:r>
              <w:rPr>
                <w:webHidden/>
                <w:rStyle w:val="IndexLink"/>
                <w:rtl w:val="true"/>
              </w:rPr>
              <w:t>شيخ ابو النجم ضياء بن ابراهيم بن رضا علوى حسنى شجرى</w:t>
            </w:r>
            <w:r>
              <w:rPr>
                <w:rStyle w:val="IndexLink"/>
                <w:rtl w:val="true"/>
              </w:rPr>
              <w:tab/>
            </w:r>
            <w:r>
              <w:rPr>
                <w:rStyle w:val="IndexLink"/>
              </w:rPr>
              <w:t>52</w:t>
            </w:r>
          </w:hyperlink>
        </w:p>
        <w:p>
          <w:pPr>
            <w:pStyle w:val="Contents2"/>
            <w:tabs>
              <w:tab w:val="clear" w:pos="8743"/>
              <w:tab w:val="right" w:pos="9026" w:leader="dot"/>
            </w:tabs>
            <w:rPr/>
          </w:pPr>
          <w:hyperlink w:anchor="__RefHeading___Toc3337508_2322387425">
            <w:r>
              <w:rPr>
                <w:webHidden/>
                <w:rStyle w:val="IndexLink"/>
                <w:rtl w:val="true"/>
              </w:rPr>
              <w:t>«</w:t>
            </w:r>
            <w:r>
              <w:rPr>
                <w:rStyle w:val="IndexLink"/>
                <w:rtl w:val="true"/>
              </w:rPr>
              <w:t>حرف طاء</w:t>
            </w:r>
            <w:r>
              <w:rPr>
                <w:rStyle w:val="IndexLink"/>
                <w:rtl w:val="true"/>
              </w:rPr>
              <w:t>»</w:t>
              <w:tab/>
            </w:r>
            <w:r>
              <w:rPr>
                <w:rStyle w:val="IndexLink"/>
              </w:rPr>
              <w:t>53</w:t>
            </w:r>
          </w:hyperlink>
        </w:p>
        <w:p>
          <w:pPr>
            <w:pStyle w:val="Contents3"/>
            <w:tabs>
              <w:tab w:val="clear" w:pos="8459"/>
              <w:tab w:val="right" w:pos="9026" w:leader="dot"/>
            </w:tabs>
            <w:rPr/>
          </w:pPr>
          <w:hyperlink w:anchor="__RefHeading___Toc3337510_2322387425">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3337512_2322387425">
            <w:r>
              <w:rPr>
                <w:webHidden/>
                <w:rStyle w:val="IndexLink"/>
                <w:rtl w:val="true"/>
              </w:rPr>
              <w:t>سيد طالب بن على علوى حسينى ابهرى</w:t>
            </w:r>
            <w:r>
              <w:rPr>
                <w:rStyle w:val="IndexLink"/>
                <w:rtl w:val="true"/>
              </w:rPr>
              <w:tab/>
            </w:r>
            <w:r>
              <w:rPr>
                <w:rStyle w:val="IndexLink"/>
              </w:rPr>
              <w:t>53</w:t>
            </w:r>
          </w:hyperlink>
        </w:p>
        <w:p>
          <w:pPr>
            <w:pStyle w:val="Contents3"/>
            <w:tabs>
              <w:tab w:val="clear" w:pos="8459"/>
              <w:tab w:val="right" w:pos="9026" w:leader="dot"/>
            </w:tabs>
            <w:rPr/>
          </w:pPr>
          <w:hyperlink w:anchor="__RefHeading___Toc3337514_2322387425">
            <w:r>
              <w:rPr>
                <w:webHidden/>
                <w:rStyle w:val="IndexLink"/>
                <w:rtl w:val="true"/>
              </w:rPr>
              <w:t>سيد سراج الدّين طالب کيا بن ابى طالب حسينى</w:t>
            </w:r>
            <w:r>
              <w:rPr>
                <w:rStyle w:val="IndexLink"/>
                <w:rtl w:val="true"/>
              </w:rPr>
              <w:tab/>
            </w:r>
            <w:r>
              <w:rPr>
                <w:rStyle w:val="IndexLink"/>
              </w:rPr>
              <w:t>53</w:t>
            </w:r>
          </w:hyperlink>
        </w:p>
        <w:p>
          <w:pPr>
            <w:pStyle w:val="Contents3"/>
            <w:tabs>
              <w:tab w:val="clear" w:pos="8459"/>
              <w:tab w:val="right" w:pos="9026" w:leader="dot"/>
            </w:tabs>
            <w:rPr/>
          </w:pPr>
          <w:hyperlink w:anchor="__RefHeading___Toc3337516_2322387425">
            <w:r>
              <w:rPr>
                <w:webHidden/>
                <w:rStyle w:val="IndexLink"/>
                <w:rtl w:val="true"/>
              </w:rPr>
              <w:t>شيخ طالب بن محسن بن محمد</w:t>
            </w:r>
            <w:r>
              <w:rPr>
                <w:rStyle w:val="IndexLink"/>
                <w:rtl w:val="true"/>
              </w:rPr>
              <w:tab/>
            </w:r>
            <w:r>
              <w:rPr>
                <w:rStyle w:val="IndexLink"/>
              </w:rPr>
              <w:t>53</w:t>
            </w:r>
          </w:hyperlink>
        </w:p>
        <w:p>
          <w:pPr>
            <w:pStyle w:val="Contents3"/>
            <w:tabs>
              <w:tab w:val="clear" w:pos="8459"/>
              <w:tab w:val="right" w:pos="9026" w:leader="dot"/>
            </w:tabs>
            <w:rPr/>
          </w:pPr>
          <w:hyperlink w:anchor="__RefHeading___Toc3337518_2322387425">
            <w:r>
              <w:rPr>
                <w:webHidden/>
                <w:rStyle w:val="IndexLink"/>
                <w:rtl w:val="true"/>
              </w:rPr>
              <w:t>شيخ طه بن محمد بن فخر الدّين</w:t>
            </w:r>
            <w:r>
              <w:rPr>
                <w:rStyle w:val="IndexLink"/>
                <w:rtl w:val="true"/>
              </w:rPr>
              <w:tab/>
            </w:r>
            <w:r>
              <w:rPr>
                <w:rStyle w:val="IndexLink"/>
              </w:rPr>
              <w:t>54</w:t>
            </w:r>
          </w:hyperlink>
        </w:p>
        <w:p>
          <w:pPr>
            <w:pStyle w:val="Contents3"/>
            <w:tabs>
              <w:tab w:val="clear" w:pos="8459"/>
              <w:tab w:val="right" w:pos="9026" w:leader="dot"/>
            </w:tabs>
            <w:rPr/>
          </w:pPr>
          <w:hyperlink w:anchor="__RefHeading___Toc3337520_2322387425">
            <w:r>
              <w:rPr>
                <w:webHidden/>
                <w:rStyle w:val="IndexLink"/>
                <w:rtl w:val="true"/>
              </w:rPr>
              <w:t>طاهر غلام ابو الحبيش</w:t>
            </w:r>
            <w:r>
              <w:rPr>
                <w:rStyle w:val="IndexLink"/>
                <w:rtl w:val="true"/>
              </w:rPr>
              <w:tab/>
            </w:r>
            <w:r>
              <w:rPr>
                <w:rStyle w:val="IndexLink"/>
              </w:rPr>
              <w:t>54</w:t>
            </w:r>
          </w:hyperlink>
        </w:p>
        <w:p>
          <w:pPr>
            <w:pStyle w:val="Contents3"/>
            <w:tabs>
              <w:tab w:val="clear" w:pos="8459"/>
              <w:tab w:val="right" w:pos="9026" w:leader="dot"/>
            </w:tabs>
            <w:rPr/>
          </w:pPr>
          <w:hyperlink w:anchor="__RefHeading___Toc3337522_2322387425">
            <w:r>
              <w:rPr>
                <w:webHidden/>
                <w:rStyle w:val="IndexLink"/>
                <w:rtl w:val="true"/>
              </w:rPr>
              <w:t>شيخ بهاء الدّين ابو محمد طاهر بن احمد قزوينى نحوى</w:t>
            </w:r>
            <w:r>
              <w:rPr>
                <w:rStyle w:val="IndexLink"/>
                <w:rtl w:val="true"/>
              </w:rPr>
              <w:tab/>
            </w:r>
            <w:r>
              <w:rPr>
                <w:rStyle w:val="IndexLink"/>
              </w:rPr>
              <w:t>54</w:t>
            </w:r>
          </w:hyperlink>
        </w:p>
        <w:p>
          <w:pPr>
            <w:pStyle w:val="Contents3"/>
            <w:tabs>
              <w:tab w:val="clear" w:pos="8459"/>
              <w:tab w:val="right" w:pos="9026" w:leader="dot"/>
            </w:tabs>
            <w:rPr/>
          </w:pPr>
          <w:hyperlink w:anchor="__RefHeading___Toc3337524_2322387425">
            <w:r>
              <w:rPr>
                <w:webHidden/>
                <w:rStyle w:val="IndexLink"/>
                <w:rtl w:val="true"/>
              </w:rPr>
              <w:t>ملک صالح بن رزيک ابو النجيب طاهر جزرى</w:t>
            </w:r>
            <w:r>
              <w:rPr>
                <w:rStyle w:val="IndexLink"/>
                <w:rtl w:val="true"/>
              </w:rPr>
              <w:tab/>
            </w:r>
            <w:r>
              <w:rPr>
                <w:rStyle w:val="IndexLink"/>
              </w:rPr>
              <w:t>54</w:t>
            </w:r>
          </w:hyperlink>
        </w:p>
        <w:p>
          <w:pPr>
            <w:pStyle w:val="Contents3"/>
            <w:tabs>
              <w:tab w:val="clear" w:pos="8459"/>
              <w:tab w:val="right" w:pos="9026" w:leader="dot"/>
            </w:tabs>
            <w:rPr/>
          </w:pPr>
          <w:hyperlink w:anchor="__RefHeading___Toc3337526_2322387425">
            <w:r>
              <w:rPr>
                <w:webHidden/>
                <w:rStyle w:val="IndexLink"/>
                <w:rtl w:val="true"/>
              </w:rPr>
              <w:t>شيخ ابو بکر طاهر بن حسين بن على</w:t>
            </w:r>
            <w:r>
              <w:rPr>
                <w:rStyle w:val="IndexLink"/>
                <w:rtl w:val="true"/>
              </w:rPr>
              <w:tab/>
            </w:r>
            <w:r>
              <w:rPr>
                <w:rStyle w:val="IndexLink"/>
              </w:rPr>
              <w:t>55</w:t>
            </w:r>
          </w:hyperlink>
        </w:p>
        <w:p>
          <w:pPr>
            <w:pStyle w:val="Contents3"/>
            <w:tabs>
              <w:tab w:val="clear" w:pos="8459"/>
              <w:tab w:val="right" w:pos="9026" w:leader="dot"/>
            </w:tabs>
            <w:rPr/>
          </w:pPr>
          <w:hyperlink w:anchor="__RefHeading___Toc3337528_2322387425">
            <w:r>
              <w:rPr>
                <w:webHidden/>
                <w:rStyle w:val="IndexLink"/>
                <w:rtl w:val="true"/>
              </w:rPr>
              <w:t>شيخ طاهر بن زيد بن احمد</w:t>
            </w:r>
            <w:r>
              <w:rPr>
                <w:rStyle w:val="IndexLink"/>
                <w:rtl w:val="true"/>
              </w:rPr>
              <w:tab/>
            </w:r>
            <w:r>
              <w:rPr>
                <w:rStyle w:val="IndexLink"/>
              </w:rPr>
              <w:t>56</w:t>
            </w:r>
          </w:hyperlink>
        </w:p>
        <w:p>
          <w:pPr>
            <w:pStyle w:val="Contents3"/>
            <w:tabs>
              <w:tab w:val="clear" w:pos="8459"/>
              <w:tab w:val="right" w:pos="9026" w:leader="dot"/>
            </w:tabs>
            <w:rPr/>
          </w:pPr>
          <w:hyperlink w:anchor="__RefHeading___Toc3337530_2322387425">
            <w:r>
              <w:rPr>
                <w:webHidden/>
                <w:rStyle w:val="IndexLink"/>
                <w:rtl w:val="true"/>
              </w:rPr>
              <w:t>ابو محمد طلحة بن عبد اللّه بن محمد بن ابى عون غسّانى معروف به عونى</w:t>
            </w:r>
            <w:r>
              <w:rPr>
                <w:rStyle w:val="IndexLink"/>
                <w:rtl w:val="true"/>
              </w:rPr>
              <w:tab/>
            </w:r>
            <w:r>
              <w:rPr>
                <w:rStyle w:val="IndexLink"/>
              </w:rPr>
              <w:t>56</w:t>
            </w:r>
          </w:hyperlink>
        </w:p>
        <w:p>
          <w:pPr>
            <w:pStyle w:val="Contents3"/>
            <w:tabs>
              <w:tab w:val="clear" w:pos="8459"/>
              <w:tab w:val="right" w:pos="9026" w:leader="dot"/>
            </w:tabs>
            <w:rPr/>
          </w:pPr>
          <w:hyperlink w:anchor="__RefHeading___Toc3337532_2322387425">
            <w:r>
              <w:rPr>
                <w:webHidden/>
                <w:rStyle w:val="IndexLink"/>
                <w:rtl w:val="true"/>
              </w:rPr>
              <w:t>نجم الدّين طمان بن احمد عاملى</w:t>
            </w:r>
            <w:r>
              <w:rPr>
                <w:rStyle w:val="IndexLink"/>
                <w:rtl w:val="true"/>
              </w:rPr>
              <w:tab/>
            </w:r>
            <w:r>
              <w:rPr>
                <w:rStyle w:val="IndexLink"/>
              </w:rPr>
              <w:t>56</w:t>
            </w:r>
          </w:hyperlink>
        </w:p>
        <w:p>
          <w:pPr>
            <w:pStyle w:val="Contents3"/>
            <w:tabs>
              <w:tab w:val="clear" w:pos="8459"/>
              <w:tab w:val="right" w:pos="9026" w:leader="dot"/>
            </w:tabs>
            <w:rPr/>
          </w:pPr>
          <w:hyperlink w:anchor="__RefHeading___Toc3337534_2322387425">
            <w:r>
              <w:rPr>
                <w:webHidden/>
                <w:rStyle w:val="IndexLink"/>
                <w:rtl w:val="true"/>
              </w:rPr>
              <w:t>سيّد طيّب بن هادى بن زيد حسنى شجرى</w:t>
            </w:r>
            <w:r>
              <w:rPr>
                <w:rStyle w:val="IndexLink"/>
                <w:rtl w:val="true"/>
              </w:rPr>
              <w:tab/>
            </w:r>
            <w:r>
              <w:rPr>
                <w:rStyle w:val="IndexLink"/>
              </w:rPr>
              <w:t>58</w:t>
            </w:r>
          </w:hyperlink>
        </w:p>
        <w:p>
          <w:pPr>
            <w:pStyle w:val="Contents2"/>
            <w:tabs>
              <w:tab w:val="clear" w:pos="8743"/>
              <w:tab w:val="right" w:pos="9026" w:leader="dot"/>
            </w:tabs>
            <w:rPr/>
          </w:pPr>
          <w:hyperlink w:anchor="__RefHeading___Toc3337536_2322387425">
            <w:r>
              <w:rPr>
                <w:webHidden/>
                <w:rStyle w:val="IndexLink"/>
                <w:rtl w:val="true"/>
              </w:rPr>
              <w:t>«</w:t>
            </w:r>
            <w:r>
              <w:rPr>
                <w:rStyle w:val="IndexLink"/>
                <w:rtl w:val="true"/>
              </w:rPr>
              <w:t>حرف ظاء</w:t>
            </w:r>
            <w:r>
              <w:rPr>
                <w:rStyle w:val="IndexLink"/>
                <w:rtl w:val="true"/>
              </w:rPr>
              <w:t>»</w:t>
              <w:tab/>
            </w:r>
            <w:r>
              <w:rPr>
                <w:rStyle w:val="IndexLink"/>
              </w:rPr>
              <w:t>59</w:t>
            </w:r>
          </w:hyperlink>
        </w:p>
        <w:p>
          <w:pPr>
            <w:pStyle w:val="Contents3"/>
            <w:tabs>
              <w:tab w:val="clear" w:pos="8459"/>
              <w:tab w:val="right" w:pos="9026" w:leader="dot"/>
            </w:tabs>
            <w:rPr/>
          </w:pPr>
          <w:hyperlink w:anchor="__RefHeading___Toc3337538_2322387425">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3337540_2322387425">
            <w:r>
              <w:rPr>
                <w:webHidden/>
                <w:rStyle w:val="IndexLink"/>
                <w:rtl w:val="true"/>
              </w:rPr>
              <w:t>شيخ ابو الاسود دئلى ظالم بن عمرو بن جندل بن سفيان بصرى</w:t>
            </w:r>
            <w:r>
              <w:rPr>
                <w:rStyle w:val="IndexLink"/>
                <w:rtl w:val="true"/>
              </w:rPr>
              <w:tab/>
            </w:r>
            <w:r>
              <w:rPr>
                <w:rStyle w:val="IndexLink"/>
              </w:rPr>
              <w:t>59</w:t>
            </w:r>
          </w:hyperlink>
        </w:p>
        <w:p>
          <w:pPr>
            <w:pStyle w:val="Contents3"/>
            <w:tabs>
              <w:tab w:val="clear" w:pos="8459"/>
              <w:tab w:val="right" w:pos="9026" w:leader="dot"/>
            </w:tabs>
            <w:rPr/>
          </w:pPr>
          <w:hyperlink w:anchor="__RefHeading___Toc3337542_2322387425">
            <w:r>
              <w:rPr>
                <w:webHidden/>
                <w:rStyle w:val="IndexLink"/>
                <w:rtl w:val="true"/>
              </w:rPr>
              <w:t>سيد ظاهر بن ابى المفاخر بن ابى العشائر حسينى افطسى</w:t>
            </w:r>
            <w:r>
              <w:rPr>
                <w:rStyle w:val="IndexLink"/>
                <w:rtl w:val="true"/>
              </w:rPr>
              <w:tab/>
            </w:r>
            <w:r>
              <w:rPr>
                <w:rStyle w:val="IndexLink"/>
              </w:rPr>
              <w:t>99</w:t>
            </w:r>
          </w:hyperlink>
        </w:p>
        <w:p>
          <w:pPr>
            <w:pStyle w:val="Contents3"/>
            <w:tabs>
              <w:tab w:val="clear" w:pos="8459"/>
              <w:tab w:val="right" w:pos="9026" w:leader="dot"/>
            </w:tabs>
            <w:rPr/>
          </w:pPr>
          <w:hyperlink w:anchor="__RefHeading___Toc3337544_2322387425">
            <w:r>
              <w:rPr>
                <w:webHidden/>
                <w:rStyle w:val="IndexLink"/>
                <w:rtl w:val="true"/>
              </w:rPr>
              <w:t>شيخ ابو سليمان ظفر بن داعى بن ظفر حمدانى قزوينى</w:t>
            </w:r>
            <w:r>
              <w:rPr>
                <w:rStyle w:val="IndexLink"/>
                <w:rtl w:val="true"/>
              </w:rPr>
              <w:tab/>
            </w:r>
            <w:r>
              <w:rPr>
                <w:rStyle w:val="IndexLink"/>
              </w:rPr>
              <w:t>99</w:t>
            </w:r>
          </w:hyperlink>
        </w:p>
        <w:p>
          <w:pPr>
            <w:pStyle w:val="Contents3"/>
            <w:tabs>
              <w:tab w:val="clear" w:pos="8459"/>
              <w:tab w:val="right" w:pos="9026" w:leader="dot"/>
            </w:tabs>
            <w:rPr/>
          </w:pPr>
          <w:hyperlink w:anchor="__RefHeading___Toc3337546_2322387425">
            <w:r>
              <w:rPr>
                <w:webHidden/>
                <w:rStyle w:val="IndexLink"/>
                <w:rtl w:val="true"/>
              </w:rPr>
              <w:t>سيد ابو الفضل ظفر بن داعى بن مهدى علوى عمرى استرآبادى</w:t>
            </w:r>
            <w:r>
              <w:rPr>
                <w:rStyle w:val="IndexLink"/>
                <w:rtl w:val="true"/>
              </w:rPr>
              <w:tab/>
            </w:r>
            <w:r>
              <w:rPr>
                <w:rStyle w:val="IndexLink"/>
              </w:rPr>
              <w:t>100</w:t>
            </w:r>
          </w:hyperlink>
        </w:p>
        <w:p>
          <w:pPr>
            <w:pStyle w:val="Contents3"/>
            <w:tabs>
              <w:tab w:val="clear" w:pos="8459"/>
              <w:tab w:val="right" w:pos="9026" w:leader="dot"/>
            </w:tabs>
            <w:rPr/>
          </w:pPr>
          <w:hyperlink w:anchor="__RefHeading___Toc3337548_2322387425">
            <w:r>
              <w:rPr>
                <w:webHidden/>
                <w:rStyle w:val="IndexLink"/>
                <w:rtl w:val="true"/>
              </w:rPr>
              <w:t>شيخ ظفر بن همام بن سعد اردستانى</w:t>
            </w:r>
            <w:r>
              <w:rPr>
                <w:rStyle w:val="IndexLink"/>
                <w:rtl w:val="true"/>
              </w:rPr>
              <w:tab/>
            </w:r>
            <w:r>
              <w:rPr>
                <w:rStyle w:val="IndexLink"/>
              </w:rPr>
              <w:t>100</w:t>
            </w:r>
          </w:hyperlink>
        </w:p>
        <w:p>
          <w:pPr>
            <w:pStyle w:val="Contents3"/>
            <w:tabs>
              <w:tab w:val="clear" w:pos="8459"/>
              <w:tab w:val="right" w:pos="9026" w:leader="dot"/>
            </w:tabs>
            <w:rPr/>
          </w:pPr>
          <w:hyperlink w:anchor="__RefHeading___Toc3337550_2322387425">
            <w:r>
              <w:rPr>
                <w:webHidden/>
                <w:rStyle w:val="IndexLink"/>
                <w:rtl w:val="true"/>
              </w:rPr>
              <w:t>شيخ ظهير الدّين بن على بن زين الدّين بن حسام عاملى عيناثى</w:t>
            </w:r>
            <w:r>
              <w:rPr>
                <w:rStyle w:val="IndexLink"/>
                <w:rtl w:val="true"/>
              </w:rPr>
              <w:tab/>
            </w:r>
            <w:r>
              <w:rPr>
                <w:rStyle w:val="IndexLink"/>
              </w:rPr>
              <w:t>100</w:t>
            </w:r>
          </w:hyperlink>
        </w:p>
        <w:p>
          <w:pPr>
            <w:pStyle w:val="Contents2"/>
            <w:tabs>
              <w:tab w:val="clear" w:pos="8743"/>
              <w:tab w:val="right" w:pos="9026" w:leader="dot"/>
            </w:tabs>
            <w:rPr/>
          </w:pPr>
          <w:hyperlink w:anchor="__RefHeading___Toc3337552_2322387425">
            <w:r>
              <w:rPr>
                <w:webHidden/>
                <w:rStyle w:val="IndexLink"/>
                <w:rtl w:val="true"/>
              </w:rPr>
              <w:t>«</w:t>
            </w:r>
            <w:r>
              <w:rPr>
                <w:rStyle w:val="IndexLink"/>
                <w:rtl w:val="true"/>
              </w:rPr>
              <w:t>حرف عين</w:t>
            </w:r>
            <w:r>
              <w:rPr>
                <w:rStyle w:val="IndexLink"/>
                <w:rtl w:val="true"/>
              </w:rPr>
              <w:t>»</w:t>
              <w:tab/>
            </w:r>
            <w:r>
              <w:rPr>
                <w:rStyle w:val="IndexLink"/>
              </w:rPr>
              <w:t>101</w:t>
            </w:r>
          </w:hyperlink>
        </w:p>
        <w:p>
          <w:pPr>
            <w:pStyle w:val="Contents3"/>
            <w:tabs>
              <w:tab w:val="clear" w:pos="8459"/>
              <w:tab w:val="right" w:pos="9026" w:leader="dot"/>
            </w:tabs>
            <w:rPr/>
          </w:pPr>
          <w:hyperlink w:anchor="__RefHeading___Toc3337554_2322387425">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3337556_2322387425">
            <w:r>
              <w:rPr>
                <w:webHidden/>
                <w:rStyle w:val="IndexLink"/>
                <w:rtl w:val="true"/>
              </w:rPr>
              <w:t>سيد امير عادل حسينى</w:t>
            </w:r>
            <w:r>
              <w:rPr>
                <w:rStyle w:val="IndexLink"/>
                <w:rtl w:val="true"/>
              </w:rPr>
              <w:tab/>
            </w:r>
            <w:r>
              <w:rPr>
                <w:rStyle w:val="IndexLink"/>
              </w:rPr>
              <w:t>101</w:t>
            </w:r>
          </w:hyperlink>
        </w:p>
        <w:p>
          <w:pPr>
            <w:pStyle w:val="Contents3"/>
            <w:tabs>
              <w:tab w:val="clear" w:pos="8459"/>
              <w:tab w:val="right" w:pos="9026" w:leader="dot"/>
            </w:tabs>
            <w:rPr/>
          </w:pPr>
          <w:hyperlink w:anchor="__RefHeading___Toc3337558_2322387425">
            <w:r>
              <w:rPr>
                <w:webHidden/>
                <w:rStyle w:val="IndexLink"/>
                <w:rtl w:val="true"/>
              </w:rPr>
              <w:t>شيخ ابو الخير عاصم بن حسين بن محمد بن احمد بن ابى حجر</w:t>
            </w:r>
            <w:r>
              <w:rPr>
                <w:rStyle w:val="IndexLink"/>
                <w:rtl w:val="true"/>
              </w:rPr>
              <w:tab/>
            </w:r>
            <w:r>
              <w:rPr>
                <w:rStyle w:val="IndexLink"/>
              </w:rPr>
              <w:t>101</w:t>
            </w:r>
          </w:hyperlink>
        </w:p>
        <w:p>
          <w:pPr>
            <w:pStyle w:val="Contents3"/>
            <w:tabs>
              <w:tab w:val="clear" w:pos="8459"/>
              <w:tab w:val="right" w:pos="9026" w:leader="dot"/>
            </w:tabs>
            <w:rPr/>
          </w:pPr>
          <w:hyperlink w:anchor="__RefHeading___Toc3337560_2322387425">
            <w:r>
              <w:rPr>
                <w:webHidden/>
                <w:rStyle w:val="IndexLink"/>
                <w:rtl w:val="true"/>
              </w:rPr>
              <w:t>شيخ نصر اللّه عالم شاه بن عبد الجليل بن ابى مکارم بن ابى طالب</w:t>
            </w:r>
            <w:r>
              <w:rPr>
                <w:rStyle w:val="IndexLink"/>
                <w:rtl w:val="true"/>
              </w:rPr>
              <w:tab/>
            </w:r>
            <w:r>
              <w:rPr>
                <w:rStyle w:val="IndexLink"/>
              </w:rPr>
              <w:t>101</w:t>
            </w:r>
          </w:hyperlink>
        </w:p>
        <w:p>
          <w:pPr>
            <w:pStyle w:val="Contents3"/>
            <w:tabs>
              <w:tab w:val="clear" w:pos="8459"/>
              <w:tab w:val="right" w:pos="9026" w:leader="dot"/>
            </w:tabs>
            <w:rPr/>
          </w:pPr>
          <w:hyperlink w:anchor="__RefHeading___Toc3337562_2322387425">
            <w:r>
              <w:rPr>
                <w:webHidden/>
                <w:rStyle w:val="IndexLink"/>
                <w:rtl w:val="true"/>
              </w:rPr>
              <w:t>سيد مجد الدّين عباد بن احمد بن اسماعيل حسينى</w:t>
            </w:r>
            <w:r>
              <w:rPr>
                <w:rStyle w:val="IndexLink"/>
                <w:rtl w:val="true"/>
              </w:rPr>
              <w:tab/>
            </w:r>
            <w:r>
              <w:rPr>
                <w:rStyle w:val="IndexLink"/>
              </w:rPr>
              <w:t>102</w:t>
            </w:r>
          </w:hyperlink>
        </w:p>
        <w:p>
          <w:pPr>
            <w:pStyle w:val="Contents3"/>
            <w:tabs>
              <w:tab w:val="clear" w:pos="8459"/>
              <w:tab w:val="right" w:pos="9026" w:leader="dot"/>
            </w:tabs>
            <w:rPr/>
          </w:pPr>
          <w:hyperlink w:anchor="__RefHeading___Toc3337564_2322387425">
            <w:r>
              <w:rPr>
                <w:webHidden/>
                <w:rStyle w:val="IndexLink"/>
                <w:rtl w:val="true"/>
              </w:rPr>
              <w:t>شيخ ابو الحسن عبّاس بن عمر بن عباس بن محمد بن عبد الملک فارسى</w:t>
            </w:r>
            <w:r>
              <w:rPr>
                <w:rStyle w:val="IndexLink"/>
                <w:rtl w:val="true"/>
              </w:rPr>
              <w:tab/>
            </w:r>
            <w:r>
              <w:rPr>
                <w:rStyle w:val="IndexLink"/>
              </w:rPr>
              <w:t>102</w:t>
            </w:r>
          </w:hyperlink>
        </w:p>
        <w:p>
          <w:pPr>
            <w:pStyle w:val="Contents3"/>
            <w:tabs>
              <w:tab w:val="clear" w:pos="8459"/>
              <w:tab w:val="right" w:pos="9026" w:leader="dot"/>
            </w:tabs>
            <w:rPr/>
          </w:pPr>
          <w:hyperlink w:anchor="__RefHeading___Toc3337566_2322387425">
            <w:r>
              <w:rPr>
                <w:webHidden/>
                <w:rStyle w:val="IndexLink"/>
                <w:rtl w:val="true"/>
              </w:rPr>
              <w:t>سيد رشيد الدّين عباس بن على بن علويه ورامينى</w:t>
            </w:r>
            <w:r>
              <w:rPr>
                <w:rStyle w:val="IndexLink"/>
                <w:rtl w:val="true"/>
              </w:rPr>
              <w:tab/>
            </w:r>
            <w:r>
              <w:rPr>
                <w:rStyle w:val="IndexLink"/>
              </w:rPr>
              <w:t>102</w:t>
            </w:r>
          </w:hyperlink>
        </w:p>
        <w:p>
          <w:pPr>
            <w:pStyle w:val="Contents3"/>
            <w:tabs>
              <w:tab w:val="clear" w:pos="8459"/>
              <w:tab w:val="right" w:pos="9026" w:leader="dot"/>
            </w:tabs>
            <w:rPr/>
          </w:pPr>
          <w:hyperlink w:anchor="__RefHeading___Toc3337568_2322387425">
            <w:r>
              <w:rPr>
                <w:webHidden/>
                <w:rStyle w:val="IndexLink"/>
                <w:rtl w:val="true"/>
              </w:rPr>
              <w:t>سيد امير عبد الباقى حسينى</w:t>
            </w:r>
            <w:r>
              <w:rPr>
                <w:rStyle w:val="IndexLink"/>
                <w:rtl w:val="true"/>
              </w:rPr>
              <w:tab/>
            </w:r>
            <w:r>
              <w:rPr>
                <w:rStyle w:val="IndexLink"/>
              </w:rPr>
              <w:t>102</w:t>
            </w:r>
          </w:hyperlink>
        </w:p>
        <w:p>
          <w:pPr>
            <w:pStyle w:val="Contents3"/>
            <w:tabs>
              <w:tab w:val="clear" w:pos="8459"/>
              <w:tab w:val="right" w:pos="9026" w:leader="dot"/>
            </w:tabs>
            <w:rPr/>
          </w:pPr>
          <w:hyperlink w:anchor="__RefHeading___Toc3337570_2322387425">
            <w:r>
              <w:rPr>
                <w:webHidden/>
                <w:rStyle w:val="IndexLink"/>
                <w:rtl w:val="true"/>
              </w:rPr>
              <w:t>سيد امير عبد الباقى نواده شاه نور الدّين نعمة اللّه ولى مشهور</w:t>
            </w:r>
            <w:r>
              <w:rPr>
                <w:rStyle w:val="IndexLink"/>
                <w:rtl w:val="true"/>
              </w:rPr>
              <w:tab/>
            </w:r>
            <w:r>
              <w:rPr>
                <w:rStyle w:val="IndexLink"/>
              </w:rPr>
              <w:t>103</w:t>
            </w:r>
          </w:hyperlink>
        </w:p>
        <w:p>
          <w:pPr>
            <w:pStyle w:val="Contents3"/>
            <w:tabs>
              <w:tab w:val="clear" w:pos="8459"/>
              <w:tab w:val="right" w:pos="9026" w:leader="dot"/>
            </w:tabs>
            <w:rPr/>
          </w:pPr>
          <w:hyperlink w:anchor="__RefHeading___Toc3337572_2322387425">
            <w:r>
              <w:rPr>
                <w:webHidden/>
                <w:rStyle w:val="IndexLink"/>
                <w:rtl w:val="true"/>
              </w:rPr>
              <w:t>مولاى جليل جمال سالکان عبد الباقى خطاط صوفى تبريزى</w:t>
            </w:r>
            <w:r>
              <w:rPr>
                <w:rStyle w:val="IndexLink"/>
                <w:rtl w:val="true"/>
              </w:rPr>
              <w:tab/>
            </w:r>
            <w:r>
              <w:rPr>
                <w:rStyle w:val="IndexLink"/>
              </w:rPr>
              <w:t>104</w:t>
            </w:r>
          </w:hyperlink>
        </w:p>
        <w:p>
          <w:pPr>
            <w:pStyle w:val="Contents3"/>
            <w:tabs>
              <w:tab w:val="clear" w:pos="8459"/>
              <w:tab w:val="right" w:pos="9026" w:leader="dot"/>
            </w:tabs>
            <w:rPr/>
          </w:pPr>
          <w:hyperlink w:anchor="__RefHeading___Toc3337574_2322387425">
            <w:r>
              <w:rPr>
                <w:webHidden/>
                <w:rStyle w:val="IndexLink"/>
                <w:rtl w:val="true"/>
              </w:rPr>
              <w:t>شيخ ابو محمد عبد الباقى بن محمد بن عثمان خطيب بصرى</w:t>
            </w:r>
            <w:r>
              <w:rPr>
                <w:rStyle w:val="IndexLink"/>
                <w:rtl w:val="true"/>
              </w:rPr>
              <w:tab/>
            </w:r>
            <w:r>
              <w:rPr>
                <w:rStyle w:val="IndexLink"/>
              </w:rPr>
              <w:t>109</w:t>
            </w:r>
          </w:hyperlink>
        </w:p>
        <w:p>
          <w:pPr>
            <w:pStyle w:val="Contents3"/>
            <w:tabs>
              <w:tab w:val="clear" w:pos="8459"/>
              <w:tab w:val="right" w:pos="9026" w:leader="dot"/>
            </w:tabs>
            <w:rPr/>
          </w:pPr>
          <w:hyperlink w:anchor="__RefHeading___Toc3337576_2322387425">
            <w:r>
              <w:rPr>
                <w:webHidden/>
                <w:rStyle w:val="IndexLink"/>
                <w:rtl w:val="true"/>
              </w:rPr>
              <w:t>شيخ ابو الحسن عبد الجبار بن احمد بن ابو مطيع</w:t>
            </w:r>
            <w:r>
              <w:rPr>
                <w:rStyle w:val="IndexLink"/>
                <w:rtl w:val="true"/>
              </w:rPr>
              <w:tab/>
            </w:r>
            <w:r>
              <w:rPr>
                <w:rStyle w:val="IndexLink"/>
              </w:rPr>
              <w:t>109</w:t>
            </w:r>
          </w:hyperlink>
        </w:p>
        <w:p>
          <w:pPr>
            <w:pStyle w:val="Contents3"/>
            <w:tabs>
              <w:tab w:val="clear" w:pos="8459"/>
              <w:tab w:val="right" w:pos="9026" w:leader="dot"/>
            </w:tabs>
            <w:rPr/>
          </w:pPr>
          <w:hyperlink w:anchor="__RefHeading___Toc3337578_2322387425">
            <w:r>
              <w:rPr>
                <w:webHidden/>
                <w:rStyle w:val="IndexLink"/>
                <w:rtl w:val="true"/>
              </w:rPr>
              <w:t>سيد عبد الجبار بحرانى</w:t>
            </w:r>
            <w:r>
              <w:rPr>
                <w:rStyle w:val="IndexLink"/>
                <w:rtl w:val="true"/>
              </w:rPr>
              <w:tab/>
            </w:r>
            <w:r>
              <w:rPr>
                <w:rStyle w:val="IndexLink"/>
              </w:rPr>
              <w:t>109</w:t>
            </w:r>
          </w:hyperlink>
        </w:p>
        <w:p>
          <w:pPr>
            <w:pStyle w:val="Contents3"/>
            <w:tabs>
              <w:tab w:val="clear" w:pos="8459"/>
              <w:tab w:val="right" w:pos="9026" w:leader="dot"/>
            </w:tabs>
            <w:rPr/>
          </w:pPr>
          <w:hyperlink w:anchor="__RefHeading___Toc3337580_2322387425">
            <w:r>
              <w:rPr>
                <w:webHidden/>
                <w:rStyle w:val="IndexLink"/>
                <w:rtl w:val="true"/>
              </w:rPr>
              <w:t>سيد عبد الجبار بن حسين حسينى موسوى بحرانى</w:t>
            </w:r>
            <w:r>
              <w:rPr>
                <w:rStyle w:val="IndexLink"/>
                <w:rtl w:val="true"/>
              </w:rPr>
              <w:tab/>
            </w:r>
            <w:r>
              <w:rPr>
                <w:rStyle w:val="IndexLink"/>
              </w:rPr>
              <w:t>110</w:t>
            </w:r>
          </w:hyperlink>
        </w:p>
        <w:p>
          <w:pPr>
            <w:pStyle w:val="Contents3"/>
            <w:tabs>
              <w:tab w:val="clear" w:pos="8459"/>
              <w:tab w:val="right" w:pos="9026" w:leader="dot"/>
            </w:tabs>
            <w:rPr/>
          </w:pPr>
          <w:hyperlink w:anchor="__RefHeading___Toc3337582_2322387425">
            <w:r>
              <w:rPr>
                <w:webHidden/>
                <w:rStyle w:val="IndexLink"/>
                <w:rtl w:val="true"/>
              </w:rPr>
              <w:t>قاضى زين الدّين ابو على عبد الجبار بن حسين بن عبد الجبار بن محمد طوسى</w:t>
            </w:r>
            <w:r>
              <w:rPr>
                <w:rStyle w:val="IndexLink"/>
                <w:rtl w:val="true"/>
              </w:rPr>
              <w:tab/>
            </w:r>
            <w:r>
              <w:rPr>
                <w:rStyle w:val="IndexLink"/>
              </w:rPr>
              <w:t>110</w:t>
            </w:r>
          </w:hyperlink>
        </w:p>
        <w:p>
          <w:pPr>
            <w:pStyle w:val="Contents3"/>
            <w:tabs>
              <w:tab w:val="clear" w:pos="8459"/>
              <w:tab w:val="right" w:pos="9026" w:leader="dot"/>
            </w:tabs>
            <w:rPr/>
          </w:pPr>
          <w:hyperlink w:anchor="__RefHeading___Toc3337584_2322387425">
            <w:r>
              <w:rPr>
                <w:webHidden/>
                <w:rStyle w:val="IndexLink"/>
                <w:rtl w:val="true"/>
              </w:rPr>
              <w:t>شيخ مفيد ابو الوفا عبد الجبار بن عبد اللّه بن على مقرى نيشابورى رازى</w:t>
            </w:r>
            <w:r>
              <w:rPr>
                <w:rStyle w:val="IndexLink"/>
                <w:rtl w:val="true"/>
              </w:rPr>
              <w:tab/>
            </w:r>
            <w:r>
              <w:rPr>
                <w:rStyle w:val="IndexLink"/>
              </w:rPr>
              <w:t>111</w:t>
            </w:r>
          </w:hyperlink>
        </w:p>
        <w:p>
          <w:pPr>
            <w:pStyle w:val="Contents3"/>
            <w:tabs>
              <w:tab w:val="clear" w:pos="8459"/>
              <w:tab w:val="right" w:pos="9026" w:leader="dot"/>
            </w:tabs>
            <w:rPr/>
          </w:pPr>
          <w:hyperlink w:anchor="__RefHeading___Toc3337586_2322387425">
            <w:r>
              <w:rPr>
                <w:webHidden/>
                <w:rStyle w:val="IndexLink"/>
                <w:rtl w:val="true"/>
              </w:rPr>
              <w:t>قاضى رکن الدّين عبد الجبار بن على بن عبد الجبار بن</w:t>
            </w:r>
            <w:r>
              <w:rPr>
                <w:rStyle w:val="IndexLink"/>
                <w:rtl w:val="true"/>
              </w:rPr>
              <w:t>(</w:t>
            </w:r>
            <w:r>
              <w:rPr>
                <w:rStyle w:val="IndexLink"/>
                <w:rtl w:val="true"/>
              </w:rPr>
              <w:t>محمد ظ</w:t>
            </w:r>
            <w:r>
              <w:rPr>
                <w:rStyle w:val="IndexLink"/>
                <w:rtl w:val="true"/>
              </w:rPr>
              <w:t>)</w:t>
            </w:r>
            <w:r>
              <w:rPr>
                <w:rStyle w:val="IndexLink"/>
                <w:rtl w:val="true"/>
              </w:rPr>
              <w:t>طوسى</w:t>
            </w:r>
            <w:r>
              <w:rPr>
                <w:rStyle w:val="IndexLink"/>
                <w:rtl w:val="true"/>
              </w:rPr>
              <w:tab/>
            </w:r>
            <w:r>
              <w:rPr>
                <w:rStyle w:val="IndexLink"/>
              </w:rPr>
              <w:t>114</w:t>
            </w:r>
          </w:hyperlink>
        </w:p>
        <w:p>
          <w:pPr>
            <w:pStyle w:val="Contents3"/>
            <w:tabs>
              <w:tab w:val="clear" w:pos="8459"/>
              <w:tab w:val="right" w:pos="9026" w:leader="dot"/>
            </w:tabs>
            <w:rPr/>
          </w:pPr>
          <w:hyperlink w:anchor="__RefHeading___Toc3337588_2322387425">
            <w:r>
              <w:rPr>
                <w:webHidden/>
                <w:rStyle w:val="IndexLink"/>
                <w:rtl w:val="true"/>
              </w:rPr>
              <w:t>شيخ عبد الجبار بن على نيشابورى مقرى</w:t>
            </w:r>
            <w:r>
              <w:rPr>
                <w:rStyle w:val="IndexLink"/>
                <w:rtl w:val="true"/>
              </w:rPr>
              <w:tab/>
            </w:r>
            <w:r>
              <w:rPr>
                <w:rStyle w:val="IndexLink"/>
              </w:rPr>
              <w:t>114</w:t>
            </w:r>
          </w:hyperlink>
        </w:p>
        <w:p>
          <w:pPr>
            <w:pStyle w:val="Contents3"/>
            <w:tabs>
              <w:tab w:val="clear" w:pos="8459"/>
              <w:tab w:val="right" w:pos="9026" w:leader="dot"/>
            </w:tabs>
            <w:rPr/>
          </w:pPr>
          <w:hyperlink w:anchor="__RefHeading___Toc3337590_2322387425">
            <w:r>
              <w:rPr>
                <w:webHidden/>
                <w:rStyle w:val="IndexLink"/>
                <w:rtl w:val="true"/>
              </w:rPr>
              <w:t>قاضى عبد الجبار بن فضل اللّه بن مسکن</w:t>
            </w:r>
            <w:r>
              <w:rPr>
                <w:rStyle w:val="IndexLink"/>
                <w:rtl w:val="true"/>
              </w:rPr>
              <w:tab/>
            </w:r>
            <w:r>
              <w:rPr>
                <w:rStyle w:val="IndexLink"/>
              </w:rPr>
              <w:t>114</w:t>
            </w:r>
          </w:hyperlink>
        </w:p>
        <w:p>
          <w:pPr>
            <w:pStyle w:val="Contents3"/>
            <w:tabs>
              <w:tab w:val="clear" w:pos="8459"/>
              <w:tab w:val="right" w:pos="9026" w:leader="dot"/>
            </w:tabs>
            <w:rPr/>
          </w:pPr>
          <w:hyperlink w:anchor="__RefHeading___Toc3337592_2322387425">
            <w:r>
              <w:rPr>
                <w:webHidden/>
                <w:rStyle w:val="IndexLink"/>
                <w:rtl w:val="true"/>
              </w:rPr>
              <w:t>عبد الجبار بن محمد طوسى</w:t>
            </w:r>
            <w:r>
              <w:rPr>
                <w:rStyle w:val="IndexLink"/>
                <w:rtl w:val="true"/>
              </w:rPr>
              <w:tab/>
            </w:r>
            <w:r>
              <w:rPr>
                <w:rStyle w:val="IndexLink"/>
              </w:rPr>
              <w:t>115</w:t>
            </w:r>
          </w:hyperlink>
        </w:p>
        <w:p>
          <w:pPr>
            <w:pStyle w:val="Contents3"/>
            <w:tabs>
              <w:tab w:val="clear" w:pos="8459"/>
              <w:tab w:val="right" w:pos="9026" w:leader="dot"/>
            </w:tabs>
            <w:rPr/>
          </w:pPr>
          <w:hyperlink w:anchor="__RefHeading___Toc3337594_2322387425">
            <w:r>
              <w:rPr>
                <w:webHidden/>
                <w:rStyle w:val="IndexLink"/>
                <w:rtl w:val="true"/>
              </w:rPr>
              <w:t>سيد عبد الجبار بن معيه حسنى نسابه</w:t>
            </w:r>
            <w:r>
              <w:rPr>
                <w:rStyle w:val="IndexLink"/>
                <w:rtl w:val="true"/>
              </w:rPr>
              <w:tab/>
            </w:r>
            <w:r>
              <w:rPr>
                <w:rStyle w:val="IndexLink"/>
              </w:rPr>
              <w:t>115</w:t>
            </w:r>
          </w:hyperlink>
        </w:p>
        <w:p>
          <w:pPr>
            <w:pStyle w:val="Contents3"/>
            <w:tabs>
              <w:tab w:val="clear" w:pos="8459"/>
              <w:tab w:val="right" w:pos="9026" w:leader="dot"/>
            </w:tabs>
            <w:rPr/>
          </w:pPr>
          <w:hyperlink w:anchor="__RefHeading___Toc3337596_2322387425">
            <w:r>
              <w:rPr>
                <w:webHidden/>
                <w:rStyle w:val="IndexLink"/>
                <w:rtl w:val="true"/>
              </w:rPr>
              <w:t>شيخ عبد الجبار مقرى</w:t>
            </w:r>
            <w:r>
              <w:rPr>
                <w:rStyle w:val="IndexLink"/>
                <w:rtl w:val="true"/>
              </w:rPr>
              <w:tab/>
            </w:r>
            <w:r>
              <w:rPr>
                <w:rStyle w:val="IndexLink"/>
              </w:rPr>
              <w:t>115</w:t>
            </w:r>
          </w:hyperlink>
        </w:p>
        <w:p>
          <w:pPr>
            <w:pStyle w:val="Contents3"/>
            <w:tabs>
              <w:tab w:val="clear" w:pos="8459"/>
              <w:tab w:val="right" w:pos="9026" w:leader="dot"/>
            </w:tabs>
            <w:rPr/>
          </w:pPr>
          <w:hyperlink w:anchor="__RefHeading___Toc3337598_2322387425">
            <w:r>
              <w:rPr>
                <w:webHidden/>
                <w:rStyle w:val="IndexLink"/>
                <w:rtl w:val="true"/>
              </w:rPr>
              <w:t>قاضى عبد الجبار بن منصور</w:t>
            </w:r>
            <w:r>
              <w:rPr>
                <w:rStyle w:val="IndexLink"/>
                <w:rtl w:val="true"/>
              </w:rPr>
              <w:tab/>
            </w:r>
            <w:r>
              <w:rPr>
                <w:rStyle w:val="IndexLink"/>
              </w:rPr>
              <w:t>116</w:t>
            </w:r>
          </w:hyperlink>
        </w:p>
        <w:p>
          <w:pPr>
            <w:pStyle w:val="Contents3"/>
            <w:tabs>
              <w:tab w:val="clear" w:pos="8459"/>
              <w:tab w:val="right" w:pos="9026" w:leader="dot"/>
            </w:tabs>
            <w:rPr/>
          </w:pPr>
          <w:hyperlink w:anchor="__RefHeading___Toc3337600_2322387425">
            <w:r>
              <w:rPr>
                <w:webHidden/>
                <w:rStyle w:val="IndexLink"/>
                <w:rtl w:val="true"/>
              </w:rPr>
              <w:t>شيخ واعظ نصير الدّين عبد الجليل بن ابو الحسين بن فضل قزوينى</w:t>
            </w:r>
            <w:r>
              <w:rPr>
                <w:rStyle w:val="IndexLink"/>
                <w:rtl w:val="true"/>
              </w:rPr>
              <w:tab/>
            </w:r>
            <w:r>
              <w:rPr>
                <w:rStyle w:val="IndexLink"/>
              </w:rPr>
              <w:t>116</w:t>
            </w:r>
          </w:hyperlink>
        </w:p>
        <w:p>
          <w:pPr>
            <w:pStyle w:val="Contents3"/>
            <w:tabs>
              <w:tab w:val="clear" w:pos="8459"/>
              <w:tab w:val="right" w:pos="9026" w:leader="dot"/>
            </w:tabs>
            <w:rPr/>
          </w:pPr>
          <w:hyperlink w:anchor="__RefHeading___Toc3337602_2322387425">
            <w:r>
              <w:rPr>
                <w:webHidden/>
                <w:rStyle w:val="IndexLink"/>
                <w:rtl w:val="true"/>
              </w:rPr>
              <w:t>شيخ محقق رشيد الدّين ابو سعيد عبد الجليل بن ابى الفتح بن مسعود بن</w:t>
            </w:r>
            <w:r>
              <w:rPr>
                <w:rStyle w:val="IndexLink"/>
                <w:rtl w:val="true"/>
              </w:rPr>
              <w:tab/>
            </w:r>
            <w:r>
              <w:rPr>
                <w:rStyle w:val="IndexLink"/>
              </w:rPr>
              <w:t>118</w:t>
            </w:r>
          </w:hyperlink>
        </w:p>
        <w:p>
          <w:pPr>
            <w:pStyle w:val="Contents3"/>
            <w:tabs>
              <w:tab w:val="clear" w:pos="8459"/>
              <w:tab w:val="right" w:pos="9026" w:leader="dot"/>
            </w:tabs>
            <w:rPr/>
          </w:pPr>
          <w:hyperlink w:anchor="__RefHeading___Toc3337604_2322387425">
            <w:r>
              <w:rPr>
                <w:webHidden/>
                <w:rStyle w:val="IndexLink"/>
                <w:rtl w:val="true"/>
              </w:rPr>
              <w:t>شيخ رشيد الدّين عبد الجليل بن ابى المکارم بن ابى طالب</w:t>
            </w:r>
            <w:r>
              <w:rPr>
                <w:rStyle w:val="IndexLink"/>
                <w:rtl w:val="true"/>
              </w:rPr>
              <w:tab/>
            </w:r>
            <w:r>
              <w:rPr>
                <w:rStyle w:val="IndexLink"/>
              </w:rPr>
              <w:t>119</w:t>
            </w:r>
          </w:hyperlink>
        </w:p>
        <w:p>
          <w:pPr>
            <w:pStyle w:val="Contents3"/>
            <w:tabs>
              <w:tab w:val="clear" w:pos="8459"/>
              <w:tab w:val="right" w:pos="9026" w:leader="dot"/>
            </w:tabs>
            <w:rPr/>
          </w:pPr>
          <w:hyperlink w:anchor="__RefHeading___Toc3337606_2322387425">
            <w:r>
              <w:rPr>
                <w:webHidden/>
                <w:rStyle w:val="IndexLink"/>
                <w:rtl w:val="true"/>
              </w:rPr>
              <w:t>سيد امير عبد الجليل حسينى قارى</w:t>
            </w:r>
            <w:r>
              <w:rPr>
                <w:rStyle w:val="IndexLink"/>
                <w:rtl w:val="true"/>
              </w:rPr>
              <w:tab/>
            </w:r>
            <w:r>
              <w:rPr>
                <w:rStyle w:val="IndexLink"/>
              </w:rPr>
              <w:t>119</w:t>
            </w:r>
          </w:hyperlink>
        </w:p>
        <w:p>
          <w:pPr>
            <w:pStyle w:val="Contents3"/>
            <w:tabs>
              <w:tab w:val="clear" w:pos="8459"/>
              <w:tab w:val="right" w:pos="9026" w:leader="dot"/>
            </w:tabs>
            <w:rPr/>
          </w:pPr>
          <w:hyperlink w:anchor="__RefHeading___Toc3337608_2322387425">
            <w:r>
              <w:rPr>
                <w:webHidden/>
                <w:rStyle w:val="IndexLink"/>
                <w:rtl w:val="true"/>
              </w:rPr>
              <w:t>شيخ عبد الجليل بن عبد محمد</w:t>
            </w:r>
            <w:r>
              <w:rPr>
                <w:rStyle w:val="IndexLink"/>
                <w:rtl w:val="true"/>
              </w:rPr>
              <w:tab/>
            </w:r>
            <w:r>
              <w:rPr>
                <w:rStyle w:val="IndexLink"/>
              </w:rPr>
              <w:t>119</w:t>
            </w:r>
          </w:hyperlink>
        </w:p>
        <w:p>
          <w:pPr>
            <w:pStyle w:val="Contents3"/>
            <w:tabs>
              <w:tab w:val="clear" w:pos="8459"/>
              <w:tab w:val="right" w:pos="9026" w:leader="dot"/>
            </w:tabs>
            <w:rPr/>
          </w:pPr>
          <w:hyperlink w:anchor="__RefHeading___Toc3337610_2322387425">
            <w:r>
              <w:rPr>
                <w:webHidden/>
                <w:rStyle w:val="IndexLink"/>
                <w:rtl w:val="true"/>
              </w:rPr>
              <w:t>شيخ عالم رشيد الدّين ابو سعيد عبد الجليل بن عيسى بن عبد الوهاب رازى</w:t>
            </w:r>
            <w:r>
              <w:rPr>
                <w:rStyle w:val="IndexLink"/>
                <w:rtl w:val="true"/>
              </w:rPr>
              <w:tab/>
            </w:r>
            <w:r>
              <w:rPr>
                <w:rStyle w:val="IndexLink"/>
              </w:rPr>
              <w:t>121</w:t>
            </w:r>
          </w:hyperlink>
        </w:p>
        <w:p>
          <w:pPr>
            <w:pStyle w:val="Contents3"/>
            <w:tabs>
              <w:tab w:val="clear" w:pos="8459"/>
              <w:tab w:val="right" w:pos="9026" w:leader="dot"/>
            </w:tabs>
            <w:rPr/>
          </w:pPr>
          <w:hyperlink w:anchor="__RefHeading___Toc3337612_2322387425">
            <w:r>
              <w:rPr>
                <w:webHidden/>
                <w:rStyle w:val="IndexLink"/>
                <w:rtl w:val="true"/>
              </w:rPr>
              <w:t>شيخ عبد الحسين بن عجرش عاملى</w:t>
            </w:r>
            <w:r>
              <w:rPr>
                <w:rStyle w:val="IndexLink"/>
                <w:rtl w:val="true"/>
              </w:rPr>
              <w:tab/>
            </w:r>
            <w:r>
              <w:rPr>
                <w:rStyle w:val="IndexLink"/>
              </w:rPr>
              <w:t>122</w:t>
            </w:r>
          </w:hyperlink>
        </w:p>
        <w:p>
          <w:pPr>
            <w:pStyle w:val="Contents3"/>
            <w:tabs>
              <w:tab w:val="clear" w:pos="8459"/>
              <w:tab w:val="right" w:pos="9026" w:leader="dot"/>
            </w:tabs>
            <w:rPr/>
          </w:pPr>
          <w:hyperlink w:anchor="__RefHeading___Toc3337614_2322387425">
            <w:r>
              <w:rPr>
                <w:webHidden/>
                <w:rStyle w:val="IndexLink"/>
                <w:rtl w:val="true"/>
              </w:rPr>
              <w:t>ملا عبد الحکيم بن شمس الدّين سيالکوتى هندى مدرس شاه جهان آباد</w:t>
            </w:r>
            <w:r>
              <w:rPr>
                <w:rStyle w:val="IndexLink"/>
                <w:rtl w:val="true"/>
              </w:rPr>
              <w:tab/>
            </w:r>
            <w:r>
              <w:rPr>
                <w:rStyle w:val="IndexLink"/>
              </w:rPr>
              <w:t>122</w:t>
            </w:r>
          </w:hyperlink>
        </w:p>
        <w:p>
          <w:pPr>
            <w:pStyle w:val="Contents3"/>
            <w:tabs>
              <w:tab w:val="clear" w:pos="8459"/>
              <w:tab w:val="right" w:pos="9026" w:leader="dot"/>
            </w:tabs>
            <w:rPr/>
          </w:pPr>
          <w:hyperlink w:anchor="__RefHeading___Toc3337616_2322387425">
            <w:r>
              <w:rPr>
                <w:webHidden/>
                <w:rStyle w:val="IndexLink"/>
                <w:rtl w:val="true"/>
              </w:rPr>
              <w:t>سيد عبد الحميد حسينى نجفى جدّ سيد بهاء الدّين على بن سيد</w:t>
            </w:r>
            <w:r>
              <w:rPr>
                <w:rStyle w:val="IndexLink"/>
                <w:rtl w:val="true"/>
              </w:rPr>
              <w:tab/>
            </w:r>
            <w:r>
              <w:rPr>
                <w:rStyle w:val="IndexLink"/>
              </w:rPr>
              <w:t>124</w:t>
            </w:r>
          </w:hyperlink>
        </w:p>
        <w:p>
          <w:pPr>
            <w:pStyle w:val="Contents3"/>
            <w:tabs>
              <w:tab w:val="clear" w:pos="8459"/>
              <w:tab w:val="right" w:pos="9026" w:leader="dot"/>
            </w:tabs>
            <w:rPr/>
          </w:pPr>
          <w:hyperlink w:anchor="__RefHeading___Toc3337618_2322387425">
            <w:r>
              <w:rPr>
                <w:webHidden/>
                <w:rStyle w:val="IndexLink"/>
                <w:rtl w:val="true"/>
              </w:rPr>
              <w:t>سيد جلال الدّين عبد الحميد بن عبد اللّه بن تقى حسنى نسّابه</w:t>
            </w:r>
            <w:r>
              <w:rPr>
                <w:rStyle w:val="IndexLink"/>
                <w:rtl w:val="true"/>
              </w:rPr>
              <w:tab/>
            </w:r>
            <w:r>
              <w:rPr>
                <w:rStyle w:val="IndexLink"/>
              </w:rPr>
              <w:t>125</w:t>
            </w:r>
          </w:hyperlink>
        </w:p>
        <w:p>
          <w:pPr>
            <w:pStyle w:val="Contents3"/>
            <w:tabs>
              <w:tab w:val="clear" w:pos="8459"/>
              <w:tab w:val="right" w:pos="9026" w:leader="dot"/>
            </w:tabs>
            <w:rPr/>
          </w:pPr>
          <w:hyperlink w:anchor="__RefHeading___Toc3337620_2322387425">
            <w:r>
              <w:rPr>
                <w:webHidden/>
                <w:rStyle w:val="IndexLink"/>
                <w:rtl w:val="true"/>
              </w:rPr>
              <w:t>سيد نسّابه و زينت سرير نقابت جلال الدّين عبد الحميد بن سيد</w:t>
            </w:r>
            <w:r>
              <w:rPr>
                <w:rStyle w:val="IndexLink"/>
                <w:rtl w:val="true"/>
              </w:rPr>
              <w:tab/>
            </w:r>
            <w:r>
              <w:rPr>
                <w:rStyle w:val="IndexLink"/>
              </w:rPr>
              <w:t>126</w:t>
            </w:r>
          </w:hyperlink>
        </w:p>
        <w:p>
          <w:pPr>
            <w:pStyle w:val="Contents3"/>
            <w:tabs>
              <w:tab w:val="clear" w:pos="8459"/>
              <w:tab w:val="right" w:pos="9026" w:leader="dot"/>
            </w:tabs>
            <w:rPr/>
          </w:pPr>
          <w:hyperlink w:anchor="__RefHeading___Toc3337622_2322387425">
            <w:r>
              <w:rPr>
                <w:webHidden/>
                <w:rStyle w:val="IndexLink"/>
                <w:rtl w:val="true"/>
              </w:rPr>
              <w:t>سيد نظام الدّين ابو طالب عبد الحميد</w:t>
            </w:r>
            <w:r>
              <w:rPr>
                <w:rStyle w:val="IndexLink"/>
                <w:rtl w:val="true"/>
              </w:rPr>
              <w:tab/>
            </w:r>
            <w:r>
              <w:rPr>
                <w:rStyle w:val="IndexLink"/>
              </w:rPr>
              <w:t>130</w:t>
            </w:r>
          </w:hyperlink>
        </w:p>
        <w:p>
          <w:pPr>
            <w:pStyle w:val="Contents3"/>
            <w:tabs>
              <w:tab w:val="clear" w:pos="8459"/>
              <w:tab w:val="right" w:pos="9026" w:leader="dot"/>
            </w:tabs>
            <w:rPr/>
          </w:pPr>
          <w:hyperlink w:anchor="__RefHeading___Toc3337624_2322387425">
            <w:r>
              <w:rPr>
                <w:webHidden/>
                <w:rStyle w:val="IndexLink"/>
                <w:rtl w:val="true"/>
              </w:rPr>
              <w:t>عبد الحميد بن محمد</w:t>
            </w:r>
            <w:r>
              <w:rPr>
                <w:rStyle w:val="IndexLink"/>
                <w:rtl w:val="true"/>
              </w:rPr>
              <w:tab/>
            </w:r>
            <w:r>
              <w:rPr>
                <w:rStyle w:val="IndexLink"/>
              </w:rPr>
              <w:t>130</w:t>
            </w:r>
          </w:hyperlink>
        </w:p>
        <w:p>
          <w:pPr>
            <w:pStyle w:val="Contents3"/>
            <w:tabs>
              <w:tab w:val="clear" w:pos="8459"/>
              <w:tab w:val="right" w:pos="9026" w:leader="dot"/>
            </w:tabs>
            <w:rPr/>
          </w:pPr>
          <w:hyperlink w:anchor="__RefHeading___Toc3337626_2322387425">
            <w:r>
              <w:rPr>
                <w:webHidden/>
                <w:rStyle w:val="IndexLink"/>
                <w:rtl w:val="true"/>
              </w:rPr>
              <w:t>ابو محمد عبد الحميد بن محمد مقرى نيشابورى</w:t>
            </w:r>
            <w:r>
              <w:rPr>
                <w:rStyle w:val="IndexLink"/>
                <w:rtl w:val="true"/>
              </w:rPr>
              <w:tab/>
            </w:r>
            <w:r>
              <w:rPr>
                <w:rStyle w:val="IndexLink"/>
              </w:rPr>
              <w:t>131</w:t>
            </w:r>
          </w:hyperlink>
        </w:p>
        <w:p>
          <w:pPr>
            <w:pStyle w:val="Contents3"/>
            <w:tabs>
              <w:tab w:val="clear" w:pos="8459"/>
              <w:tab w:val="right" w:pos="9026" w:leader="dot"/>
            </w:tabs>
            <w:rPr/>
          </w:pPr>
          <w:hyperlink w:anchor="__RefHeading___Toc3337628_2322387425">
            <w:r>
              <w:rPr>
                <w:webHidden/>
                <w:rStyle w:val="IndexLink"/>
                <w:rtl w:val="true"/>
              </w:rPr>
              <w:t>سيد نور الدّين عبد الحميد کرکى</w:t>
            </w:r>
            <w:r>
              <w:rPr>
                <w:rStyle w:val="IndexLink"/>
                <w:rtl w:val="true"/>
              </w:rPr>
              <w:tab/>
            </w:r>
            <w:r>
              <w:rPr>
                <w:rStyle w:val="IndexLink"/>
              </w:rPr>
              <w:t>131</w:t>
            </w:r>
          </w:hyperlink>
        </w:p>
        <w:p>
          <w:pPr>
            <w:pStyle w:val="Contents3"/>
            <w:tabs>
              <w:tab w:val="clear" w:pos="8459"/>
              <w:tab w:val="right" w:pos="9026" w:leader="dot"/>
            </w:tabs>
            <w:rPr/>
          </w:pPr>
          <w:hyperlink w:anchor="__RefHeading___Toc3337630_2322387425">
            <w:r>
              <w:rPr>
                <w:webHidden/>
                <w:rStyle w:val="IndexLink"/>
                <w:rtl w:val="true"/>
              </w:rPr>
              <w:t>شيخ عبد الحميد نيلى</w:t>
            </w:r>
            <w:r>
              <w:rPr>
                <w:rStyle w:val="IndexLink"/>
                <w:rtl w:val="true"/>
              </w:rPr>
              <w:tab/>
            </w:r>
            <w:r>
              <w:rPr>
                <w:rStyle w:val="IndexLink"/>
              </w:rPr>
              <w:t>131</w:t>
            </w:r>
          </w:hyperlink>
        </w:p>
        <w:p>
          <w:pPr>
            <w:pStyle w:val="Contents3"/>
            <w:tabs>
              <w:tab w:val="clear" w:pos="8459"/>
              <w:tab w:val="right" w:pos="9026" w:leader="dot"/>
            </w:tabs>
            <w:rPr/>
          </w:pPr>
          <w:hyperlink w:anchor="__RefHeading___Toc3337632_2322387425">
            <w:r>
              <w:rPr>
                <w:webHidden/>
                <w:rStyle w:val="IndexLink"/>
                <w:rtl w:val="true"/>
              </w:rPr>
              <w:t>سيد نقيب جلال الدّين عبد الحميد بن عبد الحميد علوى</w:t>
            </w:r>
            <w:r>
              <w:rPr>
                <w:rStyle w:val="IndexLink"/>
                <w:rtl w:val="true"/>
              </w:rPr>
              <w:tab/>
            </w:r>
            <w:r>
              <w:rPr>
                <w:rStyle w:val="IndexLink"/>
              </w:rPr>
              <w:t>132</w:t>
            </w:r>
          </w:hyperlink>
        </w:p>
        <w:p>
          <w:pPr>
            <w:pStyle w:val="Contents3"/>
            <w:tabs>
              <w:tab w:val="clear" w:pos="8459"/>
              <w:tab w:val="right" w:pos="9026" w:leader="dot"/>
            </w:tabs>
            <w:rPr/>
          </w:pPr>
          <w:hyperlink w:anchor="__RefHeading___Toc3337634_2322387425">
            <w:r>
              <w:rPr>
                <w:webHidden/>
                <w:rStyle w:val="IndexLink"/>
                <w:rtl w:val="true"/>
              </w:rPr>
              <w:t>شيخ عبد حيدر بن محمد جزائرى</w:t>
            </w:r>
            <w:r>
              <w:rPr>
                <w:rStyle w:val="IndexLink"/>
                <w:rtl w:val="true"/>
              </w:rPr>
              <w:tab/>
            </w:r>
            <w:r>
              <w:rPr>
                <w:rStyle w:val="IndexLink"/>
              </w:rPr>
              <w:t>132</w:t>
            </w:r>
          </w:hyperlink>
        </w:p>
        <w:p>
          <w:pPr>
            <w:pStyle w:val="Contents3"/>
            <w:tabs>
              <w:tab w:val="clear" w:pos="8459"/>
              <w:tab w:val="right" w:pos="9026" w:leader="dot"/>
            </w:tabs>
            <w:rPr/>
          </w:pPr>
          <w:hyperlink w:anchor="__RefHeading___Toc3337636_2322387425">
            <w:r>
              <w:rPr>
                <w:webHidden/>
                <w:rStyle w:val="IndexLink"/>
                <w:rtl w:val="true"/>
              </w:rPr>
              <w:t>سيد امير نظام الدّين عبد الحى بن امير عبد الوهاب بن على حسينى اشرقى</w:t>
            </w:r>
            <w:r>
              <w:rPr>
                <w:rStyle w:val="IndexLink"/>
                <w:rtl w:val="true"/>
              </w:rPr>
              <w:tab/>
            </w:r>
            <w:r>
              <w:rPr>
                <w:rStyle w:val="IndexLink"/>
              </w:rPr>
              <w:t>132</w:t>
            </w:r>
          </w:hyperlink>
        </w:p>
        <w:p>
          <w:pPr>
            <w:pStyle w:val="Contents3"/>
            <w:tabs>
              <w:tab w:val="clear" w:pos="8459"/>
              <w:tab w:val="right" w:pos="9026" w:leader="dot"/>
            </w:tabs>
            <w:rPr/>
          </w:pPr>
          <w:hyperlink w:anchor="__RefHeading___Toc3337638_2322387425">
            <w:r>
              <w:rPr>
                <w:webHidden/>
                <w:rStyle w:val="IndexLink"/>
                <w:rtl w:val="true"/>
              </w:rPr>
              <w:t>عبد الخالق بن کره رودى معروف به قاضى زاده کره رودى</w:t>
            </w:r>
            <w:r>
              <w:rPr>
                <w:rStyle w:val="IndexLink"/>
                <w:rtl w:val="true"/>
              </w:rPr>
              <w:tab/>
            </w:r>
            <w:r>
              <w:rPr>
                <w:rStyle w:val="IndexLink"/>
              </w:rPr>
              <w:t>136</w:t>
            </w:r>
          </w:hyperlink>
        </w:p>
        <w:p>
          <w:pPr>
            <w:pStyle w:val="Contents3"/>
            <w:tabs>
              <w:tab w:val="clear" w:pos="8459"/>
              <w:tab w:val="right" w:pos="9026" w:leader="dot"/>
            </w:tabs>
            <w:rPr/>
          </w:pPr>
          <w:hyperlink w:anchor="__RefHeading___Toc3337640_2322387425">
            <w:r>
              <w:rPr>
                <w:webHidden/>
                <w:rStyle w:val="IndexLink"/>
                <w:rtl w:val="true"/>
              </w:rPr>
              <w:t>سيد جليل عبد الرءوف بن حسين حسينى موسوى بحرانى</w:t>
            </w:r>
            <w:r>
              <w:rPr>
                <w:rStyle w:val="IndexLink"/>
                <w:rtl w:val="true"/>
              </w:rPr>
              <w:tab/>
            </w:r>
            <w:r>
              <w:rPr>
                <w:rStyle w:val="IndexLink"/>
              </w:rPr>
              <w:t>137</w:t>
            </w:r>
          </w:hyperlink>
        </w:p>
        <w:p>
          <w:pPr>
            <w:pStyle w:val="Contents3"/>
            <w:tabs>
              <w:tab w:val="clear" w:pos="8459"/>
              <w:tab w:val="right" w:pos="9026" w:leader="dot"/>
            </w:tabs>
            <w:rPr/>
          </w:pPr>
          <w:hyperlink w:anchor="__RefHeading___Toc3337642_2322387425">
            <w:r>
              <w:rPr>
                <w:webHidden/>
                <w:rStyle w:val="IndexLink"/>
                <w:rtl w:val="true"/>
              </w:rPr>
              <w:t>شيخ عبد الرحمن بن ابراهيم عتايقى</w:t>
            </w:r>
            <w:r>
              <w:rPr>
                <w:rStyle w:val="IndexLink"/>
                <w:rtl w:val="true"/>
              </w:rPr>
              <w:tab/>
            </w:r>
            <w:r>
              <w:rPr>
                <w:rStyle w:val="IndexLink"/>
              </w:rPr>
              <w:t>138</w:t>
            </w:r>
          </w:hyperlink>
        </w:p>
        <w:p>
          <w:pPr>
            <w:pStyle w:val="Contents3"/>
            <w:tabs>
              <w:tab w:val="clear" w:pos="8459"/>
              <w:tab w:val="right" w:pos="9026" w:leader="dot"/>
            </w:tabs>
            <w:rPr/>
          </w:pPr>
          <w:hyperlink w:anchor="__RefHeading___Toc3337644_2322387425">
            <w:r>
              <w:rPr>
                <w:webHidden/>
                <w:rStyle w:val="IndexLink"/>
                <w:rtl w:val="true"/>
              </w:rPr>
              <w:t>شيخ قوام الدّين عبد الرحمن بن ابى الغنائم ماهيانى اسدى</w:t>
            </w:r>
            <w:r>
              <w:rPr>
                <w:rStyle w:val="IndexLink"/>
                <w:rtl w:val="true"/>
              </w:rPr>
              <w:tab/>
            </w:r>
            <w:r>
              <w:rPr>
                <w:rStyle w:val="IndexLink"/>
              </w:rPr>
              <w:t>138</w:t>
            </w:r>
          </w:hyperlink>
        </w:p>
        <w:p>
          <w:pPr>
            <w:pStyle w:val="Contents3"/>
            <w:tabs>
              <w:tab w:val="clear" w:pos="8459"/>
              <w:tab w:val="right" w:pos="9026" w:leader="dot"/>
            </w:tabs>
            <w:rPr/>
          </w:pPr>
          <w:hyperlink w:anchor="__RefHeading___Toc3337646_2322387425">
            <w:r>
              <w:rPr>
                <w:webHidden/>
                <w:rStyle w:val="IndexLink"/>
                <w:rtl w:val="true"/>
              </w:rPr>
              <w:t>شيخ عبد الرحمن بن احمد بن ابى البرکات</w:t>
            </w:r>
            <w:r>
              <w:rPr>
                <w:rStyle w:val="IndexLink"/>
                <w:rtl w:val="true"/>
              </w:rPr>
              <w:tab/>
            </w:r>
            <w:r>
              <w:rPr>
                <w:rStyle w:val="IndexLink"/>
              </w:rPr>
              <w:t>138</w:t>
            </w:r>
          </w:hyperlink>
        </w:p>
        <w:p>
          <w:pPr>
            <w:pStyle w:val="Contents3"/>
            <w:tabs>
              <w:tab w:val="clear" w:pos="8459"/>
              <w:tab w:val="right" w:pos="9026" w:leader="dot"/>
            </w:tabs>
            <w:rPr/>
          </w:pPr>
          <w:hyperlink w:anchor="__RefHeading___Toc3337648_2322387425">
            <w:r>
              <w:rPr>
                <w:webHidden/>
                <w:rStyle w:val="IndexLink"/>
                <w:rtl w:val="true"/>
              </w:rPr>
              <w:t>شيخ عبد الرحمن بن احمد جزائرى ساکن بصره</w:t>
            </w:r>
            <w:r>
              <w:rPr>
                <w:rStyle w:val="IndexLink"/>
                <w:rtl w:val="true"/>
              </w:rPr>
              <w:tab/>
            </w:r>
            <w:r>
              <w:rPr>
                <w:rStyle w:val="IndexLink"/>
              </w:rPr>
              <w:t>139</w:t>
            </w:r>
          </w:hyperlink>
        </w:p>
        <w:p>
          <w:pPr>
            <w:pStyle w:val="Contents3"/>
            <w:tabs>
              <w:tab w:val="clear" w:pos="8459"/>
              <w:tab w:val="right" w:pos="9026" w:leader="dot"/>
            </w:tabs>
            <w:rPr/>
          </w:pPr>
          <w:hyperlink w:anchor="__RefHeading___Toc3337650_2322387425">
            <w:r>
              <w:rPr>
                <w:webHidden/>
                <w:rStyle w:val="IndexLink"/>
                <w:rtl w:val="true"/>
              </w:rPr>
              <w:t>شيخ ابو سعيد عبد الرحمن بن ابى القاسم حصرى</w:t>
            </w:r>
            <w:r>
              <w:rPr>
                <w:rStyle w:val="IndexLink"/>
                <w:rtl w:val="true"/>
              </w:rPr>
              <w:tab/>
            </w:r>
            <w:r>
              <w:rPr>
                <w:rStyle w:val="IndexLink"/>
              </w:rPr>
              <w:t>139</w:t>
            </w:r>
          </w:hyperlink>
        </w:p>
        <w:p>
          <w:pPr>
            <w:pStyle w:val="Contents3"/>
            <w:tabs>
              <w:tab w:val="clear" w:pos="8459"/>
              <w:tab w:val="right" w:pos="9026" w:leader="dot"/>
            </w:tabs>
            <w:rPr/>
          </w:pPr>
          <w:hyperlink w:anchor="__RefHeading___Toc3337652_2322387425">
            <w:r>
              <w:rPr>
                <w:webHidden/>
                <w:rStyle w:val="IndexLink"/>
                <w:rtl w:val="true"/>
              </w:rPr>
              <w:t>شيخ مفيد حافظ ابو محمد عبد الرحمن بن شيخ ابو بکر احمد بن</w:t>
            </w:r>
            <w:r>
              <w:rPr>
                <w:rStyle w:val="IndexLink"/>
                <w:rtl w:val="true"/>
              </w:rPr>
              <w:tab/>
            </w:r>
            <w:r>
              <w:rPr>
                <w:rStyle w:val="IndexLink"/>
              </w:rPr>
              <w:t>140</w:t>
            </w:r>
          </w:hyperlink>
        </w:p>
        <w:p>
          <w:pPr>
            <w:pStyle w:val="Contents3"/>
            <w:tabs>
              <w:tab w:val="clear" w:pos="8459"/>
              <w:tab w:val="right" w:pos="9026" w:leader="dot"/>
            </w:tabs>
            <w:rPr/>
          </w:pPr>
          <w:hyperlink w:anchor="__RefHeading___Toc3337654_2322387425">
            <w:r>
              <w:rPr>
                <w:webHidden/>
                <w:rStyle w:val="IndexLink"/>
                <w:rtl w:val="true"/>
              </w:rPr>
              <w:t>سيد صفى الدّين عبد الرحمن حسينى سينى</w:t>
            </w:r>
            <w:r>
              <w:rPr>
                <w:rStyle w:val="IndexLink"/>
                <w:rtl w:val="true"/>
              </w:rPr>
              <w:tab/>
            </w:r>
            <w:r>
              <w:rPr>
                <w:rStyle w:val="IndexLink"/>
              </w:rPr>
              <w:t>143</w:t>
            </w:r>
          </w:hyperlink>
        </w:p>
        <w:p>
          <w:pPr>
            <w:pStyle w:val="Contents3"/>
            <w:tabs>
              <w:tab w:val="clear" w:pos="8459"/>
              <w:tab w:val="right" w:pos="9026" w:leader="dot"/>
            </w:tabs>
            <w:rPr/>
          </w:pPr>
          <w:hyperlink w:anchor="__RefHeading___Toc3337656_2322387425">
            <w:r>
              <w:rPr>
                <w:webHidden/>
                <w:rStyle w:val="IndexLink"/>
                <w:rtl w:val="true"/>
              </w:rPr>
              <w:t>شيخ ابو سعد عبد الرحمن بن ابو القاسم عبد اللّه بن عبد الرحمن حصرى</w:t>
            </w:r>
            <w:r>
              <w:rPr>
                <w:rStyle w:val="IndexLink"/>
                <w:rtl w:val="true"/>
              </w:rPr>
              <w:tab/>
            </w:r>
            <w:r>
              <w:rPr>
                <w:rStyle w:val="IndexLink"/>
              </w:rPr>
              <w:t>143</w:t>
            </w:r>
          </w:hyperlink>
        </w:p>
        <w:p>
          <w:pPr>
            <w:pStyle w:val="Contents3"/>
            <w:tabs>
              <w:tab w:val="clear" w:pos="8459"/>
              <w:tab w:val="right" w:pos="9026" w:leader="dot"/>
            </w:tabs>
            <w:rPr/>
          </w:pPr>
          <w:hyperlink w:anchor="__RefHeading___Toc3337658_2322387425">
            <w:r>
              <w:rPr>
                <w:webHidden/>
                <w:rStyle w:val="IndexLink"/>
                <w:rtl w:val="true"/>
              </w:rPr>
              <w:t>سيد نقيب شرف آل ابى طالب عبد الرحمن بن عبد السميع هاشمى واسطى</w:t>
            </w:r>
            <w:r>
              <w:rPr>
                <w:rStyle w:val="IndexLink"/>
                <w:rtl w:val="true"/>
              </w:rPr>
              <w:tab/>
            </w:r>
            <w:r>
              <w:rPr>
                <w:rStyle w:val="IndexLink"/>
              </w:rPr>
              <w:t>144</w:t>
            </w:r>
          </w:hyperlink>
        </w:p>
        <w:p>
          <w:pPr>
            <w:pStyle w:val="Contents3"/>
            <w:tabs>
              <w:tab w:val="clear" w:pos="8459"/>
              <w:tab w:val="right" w:pos="9026" w:leader="dot"/>
            </w:tabs>
            <w:rPr/>
          </w:pPr>
          <w:hyperlink w:anchor="__RefHeading___Toc3337660_2322387425">
            <w:r>
              <w:rPr>
                <w:webHidden/>
                <w:rStyle w:val="IndexLink"/>
                <w:rtl w:val="true"/>
              </w:rPr>
              <w:t>شيخ عبد الرحمن بن عبد اللّه جزائرى</w:t>
            </w:r>
            <w:r>
              <w:rPr>
                <w:rStyle w:val="IndexLink"/>
                <w:rtl w:val="true"/>
              </w:rPr>
              <w:tab/>
            </w:r>
            <w:r>
              <w:rPr>
                <w:rStyle w:val="IndexLink"/>
              </w:rPr>
              <w:t>148</w:t>
            </w:r>
          </w:hyperlink>
        </w:p>
        <w:p>
          <w:pPr>
            <w:pStyle w:val="Contents3"/>
            <w:tabs>
              <w:tab w:val="clear" w:pos="8459"/>
              <w:tab w:val="right" w:pos="9026" w:leader="dot"/>
            </w:tabs>
            <w:rPr/>
          </w:pPr>
          <w:hyperlink w:anchor="__RefHeading___Toc3337662_2322387425">
            <w:r>
              <w:rPr>
                <w:webHidden/>
                <w:rStyle w:val="IndexLink"/>
                <w:rtl w:val="true"/>
              </w:rPr>
              <w:t>شيخ عبد الرحمن بن عتايقى</w:t>
            </w:r>
            <w:r>
              <w:rPr>
                <w:rStyle w:val="IndexLink"/>
                <w:rtl w:val="true"/>
              </w:rPr>
              <w:tab/>
            </w:r>
            <w:r>
              <w:rPr>
                <w:rStyle w:val="IndexLink"/>
              </w:rPr>
              <w:t>149</w:t>
            </w:r>
          </w:hyperlink>
        </w:p>
        <w:p>
          <w:pPr>
            <w:pStyle w:val="Contents3"/>
            <w:tabs>
              <w:tab w:val="clear" w:pos="8459"/>
              <w:tab w:val="right" w:pos="9026" w:leader="dot"/>
            </w:tabs>
            <w:rPr/>
          </w:pPr>
          <w:hyperlink w:anchor="__RefHeading___Toc3337664_2322387425">
            <w:r>
              <w:rPr>
                <w:webHidden/>
                <w:rStyle w:val="IndexLink"/>
                <w:rtl w:val="true"/>
              </w:rPr>
              <w:t>شيخ جليل امين الدّين عبد الرحمن بن على بن حسن جزائرى</w:t>
            </w:r>
            <w:r>
              <w:rPr>
                <w:rStyle w:val="IndexLink"/>
                <w:rtl w:val="true"/>
              </w:rPr>
              <w:tab/>
            </w:r>
            <w:r>
              <w:rPr>
                <w:rStyle w:val="IndexLink"/>
              </w:rPr>
              <w:t>149</w:t>
            </w:r>
          </w:hyperlink>
        </w:p>
        <w:p>
          <w:pPr>
            <w:pStyle w:val="Contents3"/>
            <w:tabs>
              <w:tab w:val="clear" w:pos="8459"/>
              <w:tab w:val="right" w:pos="9026" w:leader="dot"/>
            </w:tabs>
            <w:rPr/>
          </w:pPr>
          <w:hyperlink w:anchor="__RefHeading___Toc3337666_2322387425">
            <w:r>
              <w:rPr>
                <w:webHidden/>
                <w:rStyle w:val="IndexLink"/>
                <w:rtl w:val="true"/>
              </w:rPr>
              <w:t>شيخ عالم علامه کمال الدّين عبد الرحمن بن محمد بن ابراهيم بن عتايقى</w:t>
            </w:r>
            <w:r>
              <w:rPr>
                <w:rStyle w:val="IndexLink"/>
                <w:rtl w:val="true"/>
              </w:rPr>
              <w:tab/>
            </w:r>
            <w:r>
              <w:rPr>
                <w:rStyle w:val="IndexLink"/>
              </w:rPr>
              <w:t>149</w:t>
            </w:r>
          </w:hyperlink>
        </w:p>
        <w:p>
          <w:pPr>
            <w:pStyle w:val="Contents3"/>
            <w:tabs>
              <w:tab w:val="clear" w:pos="8459"/>
              <w:tab w:val="right" w:pos="9026" w:leader="dot"/>
            </w:tabs>
            <w:rPr/>
          </w:pPr>
          <w:hyperlink w:anchor="__RefHeading___Toc3337668_2322387425">
            <w:r>
              <w:rPr>
                <w:webHidden/>
                <w:rStyle w:val="IndexLink"/>
                <w:rtl w:val="true"/>
              </w:rPr>
              <w:t>شيخ عبد الرحمن بن محمد بن على بن حلوانى</w:t>
            </w:r>
            <w:r>
              <w:rPr>
                <w:rStyle w:val="IndexLink"/>
                <w:rtl w:val="true"/>
              </w:rPr>
              <w:tab/>
            </w:r>
            <w:r>
              <w:rPr>
                <w:rStyle w:val="IndexLink"/>
              </w:rPr>
              <w:t>154</w:t>
            </w:r>
          </w:hyperlink>
        </w:p>
        <w:p>
          <w:pPr>
            <w:pStyle w:val="Contents3"/>
            <w:tabs>
              <w:tab w:val="clear" w:pos="8459"/>
              <w:tab w:val="right" w:pos="9026" w:leader="dot"/>
            </w:tabs>
            <w:rPr/>
          </w:pPr>
          <w:hyperlink w:anchor="__RefHeading___Toc3337670_2322387425">
            <w:r>
              <w:rPr>
                <w:webHidden/>
                <w:rStyle w:val="IndexLink"/>
                <w:rtl w:val="true"/>
              </w:rPr>
              <w:t>شيخ امام ابو الفضل عبد الرحيم بن احمد بن اخوت بغدادى</w:t>
            </w:r>
            <w:r>
              <w:rPr>
                <w:rStyle w:val="IndexLink"/>
                <w:rtl w:val="true"/>
              </w:rPr>
              <w:tab/>
            </w:r>
            <w:r>
              <w:rPr>
                <w:rStyle w:val="IndexLink"/>
              </w:rPr>
              <w:t>154</w:t>
            </w:r>
          </w:hyperlink>
        </w:p>
        <w:p>
          <w:pPr>
            <w:pStyle w:val="Contents3"/>
            <w:tabs>
              <w:tab w:val="clear" w:pos="8459"/>
              <w:tab w:val="right" w:pos="9026" w:leader="dot"/>
            </w:tabs>
            <w:rPr/>
          </w:pPr>
          <w:hyperlink w:anchor="__RefHeading___Toc3337672_2322387425">
            <w:r>
              <w:rPr>
                <w:webHidden/>
                <w:rStyle w:val="IndexLink"/>
                <w:rtl w:val="true"/>
              </w:rPr>
              <w:t>شيخ عبد الرحمن معروف به کثيّر عزّت</w:t>
            </w:r>
            <w:r>
              <w:rPr>
                <w:rStyle w:val="IndexLink"/>
                <w:rtl w:val="true"/>
              </w:rPr>
              <w:tab/>
            </w:r>
            <w:r>
              <w:rPr>
                <w:rStyle w:val="IndexLink"/>
              </w:rPr>
              <w:t>155</w:t>
            </w:r>
          </w:hyperlink>
        </w:p>
        <w:p>
          <w:pPr>
            <w:pStyle w:val="Contents3"/>
            <w:tabs>
              <w:tab w:val="clear" w:pos="8459"/>
              <w:tab w:val="right" w:pos="9026" w:leader="dot"/>
            </w:tabs>
            <w:rPr/>
          </w:pPr>
          <w:hyperlink w:anchor="__RefHeading___Toc3337674_2322387425">
            <w:r>
              <w:rPr>
                <w:webHidden/>
                <w:rStyle w:val="IndexLink"/>
                <w:rtl w:val="true"/>
              </w:rPr>
              <w:t>شيخ ابو طالب عبد الرحمن بن محمد بن عبد السميع هاشمى واسطى</w:t>
            </w:r>
            <w:r>
              <w:rPr>
                <w:rStyle w:val="IndexLink"/>
                <w:rtl w:val="true"/>
              </w:rPr>
              <w:tab/>
            </w:r>
            <w:r>
              <w:rPr>
                <w:rStyle w:val="IndexLink"/>
              </w:rPr>
              <w:t>158</w:t>
            </w:r>
          </w:hyperlink>
        </w:p>
        <w:p>
          <w:pPr>
            <w:pStyle w:val="Contents3"/>
            <w:tabs>
              <w:tab w:val="clear" w:pos="8459"/>
              <w:tab w:val="right" w:pos="9026" w:leader="dot"/>
            </w:tabs>
            <w:rPr/>
          </w:pPr>
          <w:hyperlink w:anchor="__RefHeading___Toc3337676_2322387425">
            <w:r>
              <w:rPr>
                <w:webHidden/>
                <w:rStyle w:val="IndexLink"/>
                <w:rtl w:val="true"/>
              </w:rPr>
              <w:t>شيخ ابو محمد عبد الرحمن بن محمد بن شجاع</w:t>
            </w:r>
            <w:r>
              <w:rPr>
                <w:rStyle w:val="IndexLink"/>
                <w:rtl w:val="true"/>
              </w:rPr>
              <w:tab/>
            </w:r>
            <w:r>
              <w:rPr>
                <w:rStyle w:val="IndexLink"/>
              </w:rPr>
              <w:t>159</w:t>
            </w:r>
          </w:hyperlink>
        </w:p>
        <w:p>
          <w:pPr>
            <w:pStyle w:val="Contents3"/>
            <w:tabs>
              <w:tab w:val="clear" w:pos="8459"/>
              <w:tab w:val="right" w:pos="9026" w:leader="dot"/>
            </w:tabs>
            <w:rPr/>
          </w:pPr>
          <w:hyperlink w:anchor="__RefHeading___Toc3337678_2322387425">
            <w:r>
              <w:rPr>
                <w:webHidden/>
                <w:rStyle w:val="IndexLink"/>
                <w:rtl w:val="true"/>
              </w:rPr>
              <w:t>شيخ ابو فراس عبد الرحيم تميمى عنبرى</w:t>
            </w:r>
            <w:r>
              <w:rPr>
                <w:rStyle w:val="IndexLink"/>
                <w:rtl w:val="true"/>
              </w:rPr>
              <w:tab/>
            </w:r>
            <w:r>
              <w:rPr>
                <w:rStyle w:val="IndexLink"/>
              </w:rPr>
              <w:t>160</w:t>
            </w:r>
          </w:hyperlink>
        </w:p>
        <w:p>
          <w:pPr>
            <w:pStyle w:val="Contents3"/>
            <w:tabs>
              <w:tab w:val="clear" w:pos="8459"/>
              <w:tab w:val="right" w:pos="9026" w:leader="dot"/>
            </w:tabs>
            <w:rPr/>
          </w:pPr>
          <w:hyperlink w:anchor="__RefHeading___Toc3337680_2322387425">
            <w:r>
              <w:rPr>
                <w:webHidden/>
                <w:rStyle w:val="IndexLink"/>
                <w:rtl w:val="true"/>
              </w:rPr>
              <w:t>سيد عبد الرحيم بن سيد عبد اللّه بن سيّد پادشاه حسينى</w:t>
            </w:r>
            <w:r>
              <w:rPr>
                <w:rStyle w:val="IndexLink"/>
                <w:rtl w:val="true"/>
              </w:rPr>
              <w:tab/>
            </w:r>
            <w:r>
              <w:rPr>
                <w:rStyle w:val="IndexLink"/>
              </w:rPr>
              <w:t>160</w:t>
            </w:r>
          </w:hyperlink>
        </w:p>
        <w:p>
          <w:pPr>
            <w:pStyle w:val="Contents3"/>
            <w:tabs>
              <w:tab w:val="clear" w:pos="8459"/>
              <w:tab w:val="right" w:pos="9026" w:leader="dot"/>
            </w:tabs>
            <w:rPr/>
          </w:pPr>
          <w:hyperlink w:anchor="__RefHeading___Toc3337682_2322387425">
            <w:r>
              <w:rPr>
                <w:webHidden/>
                <w:rStyle w:val="IndexLink"/>
                <w:rtl w:val="true"/>
              </w:rPr>
              <w:t>امير عبد الرحيم بن محمد حسينى گرگانى</w:t>
            </w:r>
            <w:r>
              <w:rPr>
                <w:rStyle w:val="IndexLink"/>
                <w:rtl w:val="true"/>
              </w:rPr>
              <w:tab/>
            </w:r>
            <w:r>
              <w:rPr>
                <w:rStyle w:val="IndexLink"/>
              </w:rPr>
              <w:t>161</w:t>
            </w:r>
          </w:hyperlink>
        </w:p>
        <w:p>
          <w:pPr>
            <w:pStyle w:val="Contents3"/>
            <w:tabs>
              <w:tab w:val="clear" w:pos="8459"/>
              <w:tab w:val="right" w:pos="9026" w:leader="dot"/>
            </w:tabs>
            <w:rPr/>
          </w:pPr>
          <w:hyperlink w:anchor="__RefHeading___Toc3337684_2322387425">
            <w:r>
              <w:rPr>
                <w:webHidden/>
                <w:rStyle w:val="IndexLink"/>
                <w:rtl w:val="true"/>
              </w:rPr>
              <w:t>شيخ ابو منصور عبد الرحيم بن مظفر بن عبد الرحيم حمدونى</w:t>
            </w:r>
            <w:r>
              <w:rPr>
                <w:rStyle w:val="IndexLink"/>
                <w:rtl w:val="true"/>
              </w:rPr>
              <w:tab/>
            </w:r>
            <w:r>
              <w:rPr>
                <w:rStyle w:val="IndexLink"/>
              </w:rPr>
              <w:t>161</w:t>
            </w:r>
          </w:hyperlink>
        </w:p>
        <w:p>
          <w:pPr>
            <w:pStyle w:val="Contents3"/>
            <w:tabs>
              <w:tab w:val="clear" w:pos="8459"/>
              <w:tab w:val="right" w:pos="9026" w:leader="dot"/>
            </w:tabs>
            <w:rPr/>
          </w:pPr>
          <w:hyperlink w:anchor="__RefHeading___Toc3337686_2322387425">
            <w:r>
              <w:rPr>
                <w:webHidden/>
                <w:rStyle w:val="IndexLink"/>
                <w:rtl w:val="true"/>
              </w:rPr>
              <w:t>شيخ ملا عبد الرحيم بن معروف</w:t>
            </w:r>
            <w:r>
              <w:rPr>
                <w:rStyle w:val="IndexLink"/>
                <w:rtl w:val="true"/>
              </w:rPr>
              <w:tab/>
            </w:r>
            <w:r>
              <w:rPr>
                <w:rStyle w:val="IndexLink"/>
              </w:rPr>
              <w:t>162</w:t>
            </w:r>
          </w:hyperlink>
        </w:p>
        <w:p>
          <w:pPr>
            <w:pStyle w:val="Contents3"/>
            <w:tabs>
              <w:tab w:val="clear" w:pos="8459"/>
              <w:tab w:val="right" w:pos="9026" w:leader="dot"/>
            </w:tabs>
            <w:rPr/>
          </w:pPr>
          <w:hyperlink w:anchor="__RefHeading___Toc3337688_2322387425">
            <w:r>
              <w:rPr>
                <w:webHidden/>
                <w:rStyle w:val="IndexLink"/>
                <w:rtl w:val="true"/>
              </w:rPr>
              <w:t>شيخ جليل عبد الرحيم بن يحيى بن حسين بحرانى</w:t>
            </w:r>
            <w:r>
              <w:rPr>
                <w:rStyle w:val="IndexLink"/>
                <w:rtl w:val="true"/>
              </w:rPr>
              <w:tab/>
            </w:r>
            <w:r>
              <w:rPr>
                <w:rStyle w:val="IndexLink"/>
              </w:rPr>
              <w:t>163</w:t>
            </w:r>
          </w:hyperlink>
        </w:p>
        <w:p>
          <w:pPr>
            <w:pStyle w:val="Contents3"/>
            <w:tabs>
              <w:tab w:val="clear" w:pos="8459"/>
              <w:tab w:val="right" w:pos="9026" w:leader="dot"/>
            </w:tabs>
            <w:rPr/>
          </w:pPr>
          <w:hyperlink w:anchor="__RefHeading___Toc3337690_2322387425">
            <w:r>
              <w:rPr>
                <w:webHidden/>
                <w:rStyle w:val="IndexLink"/>
                <w:rtl w:val="true"/>
              </w:rPr>
              <w:t>ملا عبد الرزاق بن على بن حسين لاهيجى گيلانى قمى</w:t>
            </w:r>
            <w:r>
              <w:rPr>
                <w:rStyle w:val="IndexLink"/>
                <w:rtl w:val="true"/>
              </w:rPr>
              <w:tab/>
            </w:r>
            <w:r>
              <w:rPr>
                <w:rStyle w:val="IndexLink"/>
              </w:rPr>
              <w:t>163</w:t>
            </w:r>
          </w:hyperlink>
        </w:p>
        <w:p>
          <w:pPr>
            <w:pStyle w:val="Contents3"/>
            <w:tabs>
              <w:tab w:val="clear" w:pos="8459"/>
              <w:tab w:val="right" w:pos="9026" w:leader="dot"/>
            </w:tabs>
            <w:rPr/>
          </w:pPr>
          <w:hyperlink w:anchor="__RefHeading___Toc3337692_2322387425">
            <w:r>
              <w:rPr>
                <w:webHidden/>
                <w:rStyle w:val="IndexLink"/>
                <w:rtl w:val="true"/>
              </w:rPr>
              <w:t>ملا عبد الرزاق بن ملا ميرگيلانى رانکوئى شيرازى</w:t>
            </w:r>
            <w:r>
              <w:rPr>
                <w:rStyle w:val="IndexLink"/>
                <w:rtl w:val="true"/>
              </w:rPr>
              <w:tab/>
            </w:r>
            <w:r>
              <w:rPr>
                <w:rStyle w:val="IndexLink"/>
              </w:rPr>
              <w:t>165</w:t>
            </w:r>
          </w:hyperlink>
        </w:p>
        <w:p>
          <w:pPr>
            <w:pStyle w:val="Contents3"/>
            <w:tabs>
              <w:tab w:val="clear" w:pos="8459"/>
              <w:tab w:val="right" w:pos="9026" w:leader="dot"/>
            </w:tabs>
            <w:rPr/>
          </w:pPr>
          <w:hyperlink w:anchor="__RefHeading___Toc3337694_2322387425">
            <w:r>
              <w:rPr>
                <w:webHidden/>
                <w:rStyle w:val="IndexLink"/>
                <w:rtl w:val="true"/>
              </w:rPr>
              <w:t>سيد امير عبد الرزاق کاشانى</w:t>
            </w:r>
            <w:r>
              <w:rPr>
                <w:rStyle w:val="IndexLink"/>
                <w:rtl w:val="true"/>
              </w:rPr>
              <w:tab/>
            </w:r>
            <w:r>
              <w:rPr>
                <w:rStyle w:val="IndexLink"/>
              </w:rPr>
              <w:t>166</w:t>
            </w:r>
          </w:hyperlink>
        </w:p>
        <w:p>
          <w:pPr>
            <w:pStyle w:val="Contents3"/>
            <w:tabs>
              <w:tab w:val="clear" w:pos="8459"/>
              <w:tab w:val="right" w:pos="9026" w:leader="dot"/>
            </w:tabs>
            <w:rPr/>
          </w:pPr>
          <w:hyperlink w:anchor="__RefHeading___Toc3337696_2322387425">
            <w:r>
              <w:rPr>
                <w:webHidden/>
                <w:rStyle w:val="IndexLink"/>
                <w:rtl w:val="true"/>
              </w:rPr>
              <w:t>شيخ عبد الرشيد بن حسين بن محمد استرآبادى</w:t>
            </w:r>
            <w:r>
              <w:rPr>
                <w:rStyle w:val="IndexLink"/>
                <w:rtl w:val="true"/>
              </w:rPr>
              <w:tab/>
            </w:r>
            <w:r>
              <w:rPr>
                <w:rStyle w:val="IndexLink"/>
              </w:rPr>
              <w:t>166</w:t>
            </w:r>
          </w:hyperlink>
        </w:p>
        <w:p>
          <w:pPr>
            <w:pStyle w:val="Contents3"/>
            <w:tabs>
              <w:tab w:val="clear" w:pos="8459"/>
              <w:tab w:val="right" w:pos="9026" w:leader="dot"/>
            </w:tabs>
            <w:rPr/>
          </w:pPr>
          <w:hyperlink w:anchor="__RefHeading___Toc3337698_2322387425">
            <w:r>
              <w:rPr>
                <w:webHidden/>
                <w:rStyle w:val="IndexLink"/>
                <w:rtl w:val="true"/>
              </w:rPr>
              <w:t>سيد عبد الرضا بن عبد الصمد حسينى بحرانى</w:t>
            </w:r>
            <w:r>
              <w:rPr>
                <w:rStyle w:val="IndexLink"/>
                <w:rtl w:val="true"/>
              </w:rPr>
              <w:tab/>
            </w:r>
            <w:r>
              <w:rPr>
                <w:rStyle w:val="IndexLink"/>
              </w:rPr>
              <w:t>167</w:t>
            </w:r>
          </w:hyperlink>
        </w:p>
        <w:p>
          <w:pPr>
            <w:pStyle w:val="Contents3"/>
            <w:tabs>
              <w:tab w:val="clear" w:pos="8459"/>
              <w:tab w:val="right" w:pos="9026" w:leader="dot"/>
            </w:tabs>
            <w:rPr/>
          </w:pPr>
          <w:hyperlink w:anchor="__RefHeading___Toc3337700_2322387425">
            <w:r>
              <w:rPr>
                <w:webHidden/>
                <w:rStyle w:val="IndexLink"/>
                <w:rtl w:val="true"/>
              </w:rPr>
              <w:t>ملا عبد الرشيد شوشترى</w:t>
            </w:r>
            <w:r>
              <w:rPr>
                <w:rStyle w:val="IndexLink"/>
                <w:rtl w:val="true"/>
              </w:rPr>
              <w:tab/>
            </w:r>
            <w:r>
              <w:rPr>
                <w:rStyle w:val="IndexLink"/>
              </w:rPr>
              <w:t>167</w:t>
            </w:r>
          </w:hyperlink>
        </w:p>
        <w:p>
          <w:pPr>
            <w:pStyle w:val="Contents3"/>
            <w:tabs>
              <w:tab w:val="clear" w:pos="8459"/>
              <w:tab w:val="right" w:pos="9026" w:leader="dot"/>
            </w:tabs>
            <w:rPr/>
          </w:pPr>
          <w:hyperlink w:anchor="__RefHeading___Toc3337702_2322387425">
            <w:r>
              <w:rPr>
                <w:webHidden/>
                <w:rStyle w:val="IndexLink"/>
                <w:rtl w:val="true"/>
              </w:rPr>
              <w:t>شيخ ابو احمد عبد السّلام بن حسين بن محمد بن عبد اللّه اديب بصرى</w:t>
            </w:r>
            <w:r>
              <w:rPr>
                <w:rStyle w:val="IndexLink"/>
                <w:rtl w:val="true"/>
              </w:rPr>
              <w:tab/>
            </w:r>
            <w:r>
              <w:rPr>
                <w:rStyle w:val="IndexLink"/>
              </w:rPr>
              <w:t>168</w:t>
            </w:r>
          </w:hyperlink>
        </w:p>
        <w:p>
          <w:pPr>
            <w:pStyle w:val="Contents3"/>
            <w:tabs>
              <w:tab w:val="clear" w:pos="8459"/>
              <w:tab w:val="right" w:pos="9026" w:leader="dot"/>
            </w:tabs>
            <w:rPr/>
          </w:pPr>
          <w:hyperlink w:anchor="__RefHeading___Toc3337704_2322387425">
            <w:r>
              <w:rPr>
                <w:webHidden/>
                <w:rStyle w:val="IndexLink"/>
                <w:rtl w:val="true"/>
              </w:rPr>
              <w:t>شيخ عبد السّلام بن سرخاب</w:t>
            </w:r>
            <w:r>
              <w:rPr>
                <w:rStyle w:val="IndexLink"/>
                <w:rtl w:val="true"/>
              </w:rPr>
              <w:tab/>
            </w:r>
            <w:r>
              <w:rPr>
                <w:rStyle w:val="IndexLink"/>
              </w:rPr>
              <w:t>169</w:t>
            </w:r>
          </w:hyperlink>
        </w:p>
        <w:p>
          <w:pPr>
            <w:pStyle w:val="Contents3"/>
            <w:tabs>
              <w:tab w:val="clear" w:pos="8459"/>
              <w:tab w:val="right" w:pos="9026" w:leader="dot"/>
            </w:tabs>
            <w:rPr/>
          </w:pPr>
          <w:hyperlink w:anchor="__RefHeading___Toc3337706_2322387425">
            <w:r>
              <w:rPr>
                <w:webHidden/>
                <w:rStyle w:val="IndexLink"/>
                <w:rtl w:val="true"/>
              </w:rPr>
              <w:t>شيخ عبد السّلام بن محمد حرّ عاملى مشغرى</w:t>
            </w:r>
            <w:r>
              <w:rPr>
                <w:rStyle w:val="IndexLink"/>
                <w:rtl w:val="true"/>
              </w:rPr>
              <w:tab/>
            </w:r>
            <w:r>
              <w:rPr>
                <w:rStyle w:val="IndexLink"/>
              </w:rPr>
              <w:t>169</w:t>
            </w:r>
          </w:hyperlink>
        </w:p>
        <w:p>
          <w:pPr>
            <w:pStyle w:val="Contents3"/>
            <w:tabs>
              <w:tab w:val="clear" w:pos="8459"/>
              <w:tab w:val="right" w:pos="9026" w:leader="dot"/>
            </w:tabs>
            <w:rPr/>
          </w:pPr>
          <w:hyperlink w:anchor="__RefHeading___Toc3337708_2322387425">
            <w:r>
              <w:rPr>
                <w:webHidden/>
                <w:rStyle w:val="IndexLink"/>
                <w:rtl w:val="true"/>
              </w:rPr>
              <w:t>سيد نقيب اجل ابو طالب نقيب هاشميها در واسط عبد السميع هاشمى</w:t>
            </w:r>
            <w:r>
              <w:rPr>
                <w:rStyle w:val="IndexLink"/>
                <w:rtl w:val="true"/>
              </w:rPr>
              <w:tab/>
            </w:r>
            <w:r>
              <w:rPr>
                <w:rStyle w:val="IndexLink"/>
              </w:rPr>
              <w:t>172</w:t>
            </w:r>
          </w:hyperlink>
        </w:p>
        <w:p>
          <w:pPr>
            <w:pStyle w:val="Contents3"/>
            <w:tabs>
              <w:tab w:val="clear" w:pos="8459"/>
              <w:tab w:val="right" w:pos="9026" w:leader="dot"/>
            </w:tabs>
            <w:rPr/>
          </w:pPr>
          <w:hyperlink w:anchor="__RefHeading___Toc3337710_2322387425">
            <w:r>
              <w:rPr>
                <w:webHidden/>
                <w:rStyle w:val="IndexLink"/>
                <w:rtl w:val="true"/>
              </w:rPr>
              <w:t>شيخ عبد السميع اسدى</w:t>
            </w:r>
            <w:r>
              <w:rPr>
                <w:rStyle w:val="IndexLink"/>
                <w:rtl w:val="true"/>
              </w:rPr>
              <w:tab/>
            </w:r>
            <w:r>
              <w:rPr>
                <w:rStyle w:val="IndexLink"/>
              </w:rPr>
              <w:t>173</w:t>
            </w:r>
          </w:hyperlink>
        </w:p>
        <w:p>
          <w:pPr>
            <w:pStyle w:val="Contents3"/>
            <w:tabs>
              <w:tab w:val="clear" w:pos="8459"/>
              <w:tab w:val="right" w:pos="9026" w:leader="dot"/>
            </w:tabs>
            <w:rPr/>
          </w:pPr>
          <w:hyperlink w:anchor="__RefHeading___Toc3337712_2322387425">
            <w:r>
              <w:rPr>
                <w:webHidden/>
                <w:rStyle w:val="IndexLink"/>
                <w:rtl w:val="true"/>
              </w:rPr>
              <w:t>شيخ عبد السميع بن فياض اسدى حلّى</w:t>
            </w:r>
            <w:r>
              <w:rPr>
                <w:rStyle w:val="IndexLink"/>
                <w:rtl w:val="true"/>
              </w:rPr>
              <w:tab/>
            </w:r>
            <w:r>
              <w:rPr>
                <w:rStyle w:val="IndexLink"/>
              </w:rPr>
              <w:t>173</w:t>
            </w:r>
          </w:hyperlink>
        </w:p>
        <w:p>
          <w:pPr>
            <w:pStyle w:val="Contents3"/>
            <w:tabs>
              <w:tab w:val="clear" w:pos="8459"/>
              <w:tab w:val="right" w:pos="9026" w:leader="dot"/>
            </w:tabs>
            <w:rPr/>
          </w:pPr>
          <w:hyperlink w:anchor="__RefHeading___Toc3337714_2322387425">
            <w:r>
              <w:rPr>
                <w:webHidden/>
                <w:rStyle w:val="IndexLink"/>
                <w:rtl w:val="true"/>
              </w:rPr>
              <w:t>شيخ عبد السّلام بن</w:t>
            </w:r>
            <w:r>
              <w:rPr>
                <w:rStyle w:val="IndexLink"/>
                <w:rtl w:val="true"/>
              </w:rPr>
              <w:t>(</w:t>
            </w:r>
            <w:r>
              <w:rPr>
                <w:rStyle w:val="IndexLink"/>
                <w:rtl w:val="true"/>
              </w:rPr>
              <w:t>رغبان</w:t>
            </w:r>
            <w:r>
              <w:rPr>
                <w:rStyle w:val="IndexLink"/>
                <w:rtl w:val="true"/>
              </w:rPr>
              <w:t>)</w:t>
            </w:r>
            <w:r>
              <w:rPr>
                <w:rStyle w:val="IndexLink"/>
                <w:rtl w:val="true"/>
              </w:rPr>
              <w:t>معروف به ديک الجن</w:t>
            </w:r>
            <w:r>
              <w:rPr>
                <w:rStyle w:val="IndexLink"/>
                <w:rtl w:val="true"/>
              </w:rPr>
              <w:tab/>
            </w:r>
            <w:r>
              <w:rPr>
                <w:rStyle w:val="IndexLink"/>
              </w:rPr>
              <w:t>174</w:t>
            </w:r>
          </w:hyperlink>
        </w:p>
        <w:p>
          <w:pPr>
            <w:pStyle w:val="Contents3"/>
            <w:tabs>
              <w:tab w:val="clear" w:pos="8459"/>
              <w:tab w:val="right" w:pos="9026" w:leader="dot"/>
            </w:tabs>
            <w:rPr/>
          </w:pPr>
          <w:hyperlink w:anchor="__RefHeading___Toc3337716_2322387425">
            <w:r>
              <w:rPr>
                <w:webHidden/>
                <w:rStyle w:val="IndexLink"/>
                <w:rtl w:val="true"/>
              </w:rPr>
              <w:t>شيخ عبد الصمد بن احمد</w:t>
            </w:r>
            <w:r>
              <w:rPr>
                <w:rStyle w:val="IndexLink"/>
                <w:rtl w:val="true"/>
              </w:rPr>
              <w:tab/>
            </w:r>
            <w:r>
              <w:rPr>
                <w:rStyle w:val="IndexLink"/>
              </w:rPr>
              <w:t>175</w:t>
            </w:r>
          </w:hyperlink>
        </w:p>
        <w:p>
          <w:pPr>
            <w:pStyle w:val="Contents3"/>
            <w:tabs>
              <w:tab w:val="clear" w:pos="8459"/>
              <w:tab w:val="right" w:pos="9026" w:leader="dot"/>
            </w:tabs>
            <w:rPr/>
          </w:pPr>
          <w:hyperlink w:anchor="__RefHeading___Toc3337718_2322387425">
            <w:r>
              <w:rPr>
                <w:webHidden/>
                <w:rStyle w:val="IndexLink"/>
                <w:rtl w:val="true"/>
              </w:rPr>
              <w:t>شيخ عبد الصمد بن احمد بن عبد القادر بن ابى الجيش</w:t>
            </w:r>
            <w:r>
              <w:rPr>
                <w:rStyle w:val="IndexLink"/>
                <w:rtl w:val="true"/>
              </w:rPr>
              <w:tab/>
            </w:r>
            <w:r>
              <w:rPr>
                <w:rStyle w:val="IndexLink"/>
              </w:rPr>
              <w:t>175</w:t>
            </w:r>
          </w:hyperlink>
        </w:p>
        <w:p>
          <w:pPr>
            <w:pStyle w:val="Contents3"/>
            <w:tabs>
              <w:tab w:val="clear" w:pos="8459"/>
              <w:tab w:val="right" w:pos="9026" w:leader="dot"/>
            </w:tabs>
            <w:rPr/>
          </w:pPr>
          <w:hyperlink w:anchor="__RefHeading___Toc3337720_2322387425">
            <w:r>
              <w:rPr>
                <w:webHidden/>
                <w:rStyle w:val="IndexLink"/>
                <w:rtl w:val="true"/>
              </w:rPr>
              <w:t>شيخ ابو تراب عبد الصمد بن شيخ عز الدّين حسين بن شيخ</w:t>
            </w:r>
            <w:r>
              <w:rPr>
                <w:rStyle w:val="IndexLink"/>
                <w:rtl w:val="true"/>
              </w:rPr>
              <w:tab/>
            </w:r>
            <w:r>
              <w:rPr>
                <w:rStyle w:val="IndexLink"/>
              </w:rPr>
              <w:t>176</w:t>
            </w:r>
          </w:hyperlink>
        </w:p>
        <w:p>
          <w:pPr>
            <w:pStyle w:val="Contents3"/>
            <w:tabs>
              <w:tab w:val="clear" w:pos="8459"/>
              <w:tab w:val="right" w:pos="9026" w:leader="dot"/>
            </w:tabs>
            <w:rPr/>
          </w:pPr>
          <w:hyperlink w:anchor="__RefHeading___Toc3337722_2322387425">
            <w:r>
              <w:rPr>
                <w:webHidden/>
                <w:rStyle w:val="IndexLink"/>
                <w:rtl w:val="true"/>
              </w:rPr>
              <w:t>سيد عبد الصمد بن عبد القادر حسينى بحرانى</w:t>
            </w:r>
            <w:r>
              <w:rPr>
                <w:rStyle w:val="IndexLink"/>
                <w:rtl w:val="true"/>
              </w:rPr>
              <w:tab/>
            </w:r>
            <w:r>
              <w:rPr>
                <w:rStyle w:val="IndexLink"/>
              </w:rPr>
              <w:t>177</w:t>
            </w:r>
          </w:hyperlink>
        </w:p>
        <w:p>
          <w:pPr>
            <w:pStyle w:val="Contents3"/>
            <w:tabs>
              <w:tab w:val="clear" w:pos="8459"/>
              <w:tab w:val="right" w:pos="9026" w:leader="dot"/>
            </w:tabs>
            <w:rPr/>
          </w:pPr>
          <w:hyperlink w:anchor="__RefHeading___Toc3337724_2322387425">
            <w:r>
              <w:rPr>
                <w:webHidden/>
                <w:rStyle w:val="IndexLink"/>
                <w:rtl w:val="true"/>
              </w:rPr>
              <w:t>رئيس عبد الصمد بن فخرآور شجرى</w:t>
            </w:r>
            <w:r>
              <w:rPr>
                <w:rStyle w:val="IndexLink"/>
                <w:rtl w:val="true"/>
              </w:rPr>
              <w:tab/>
            </w:r>
            <w:r>
              <w:rPr>
                <w:rStyle w:val="IndexLink"/>
              </w:rPr>
              <w:t>178</w:t>
            </w:r>
          </w:hyperlink>
        </w:p>
        <w:p>
          <w:pPr>
            <w:pStyle w:val="Contents3"/>
            <w:tabs>
              <w:tab w:val="clear" w:pos="8459"/>
              <w:tab w:val="right" w:pos="9026" w:leader="dot"/>
            </w:tabs>
            <w:rPr/>
          </w:pPr>
          <w:hyperlink w:anchor="__RefHeading___Toc3337726_2322387425">
            <w:r>
              <w:rPr>
                <w:webHidden/>
                <w:rStyle w:val="IndexLink"/>
                <w:rtl w:val="true"/>
              </w:rPr>
              <w:t>شيخ عبد الصمد بن محمد تميمى</w:t>
            </w:r>
            <w:r>
              <w:rPr>
                <w:rStyle w:val="IndexLink"/>
                <w:rtl w:val="true"/>
              </w:rPr>
              <w:tab/>
            </w:r>
            <w:r>
              <w:rPr>
                <w:rStyle w:val="IndexLink"/>
              </w:rPr>
              <w:t>178</w:t>
            </w:r>
          </w:hyperlink>
        </w:p>
        <w:p>
          <w:pPr>
            <w:pStyle w:val="Contents3"/>
            <w:tabs>
              <w:tab w:val="clear" w:pos="8459"/>
              <w:tab w:val="right" w:pos="9026" w:leader="dot"/>
            </w:tabs>
            <w:rPr/>
          </w:pPr>
          <w:hyperlink w:anchor="__RefHeading___Toc3337728_2322387425">
            <w:r>
              <w:rPr>
                <w:webHidden/>
                <w:rStyle w:val="IndexLink"/>
                <w:rtl w:val="true"/>
              </w:rPr>
              <w:t>شيخ رشيد الدّين عبد الصمد بن محمد رازى دوعى</w:t>
            </w:r>
            <w:r>
              <w:rPr>
                <w:rStyle w:val="IndexLink"/>
                <w:rtl w:val="true"/>
              </w:rPr>
              <w:tab/>
            </w:r>
            <w:r>
              <w:rPr>
                <w:rStyle w:val="IndexLink"/>
              </w:rPr>
              <w:t>181</w:t>
            </w:r>
          </w:hyperlink>
        </w:p>
        <w:p>
          <w:pPr>
            <w:pStyle w:val="Contents3"/>
            <w:tabs>
              <w:tab w:val="clear" w:pos="8459"/>
              <w:tab w:val="right" w:pos="9026" w:leader="dot"/>
            </w:tabs>
            <w:rPr/>
          </w:pPr>
          <w:hyperlink w:anchor="__RefHeading___Toc3337730_2322387425">
            <w:r>
              <w:rPr>
                <w:webHidden/>
                <w:rStyle w:val="IndexLink"/>
                <w:rtl w:val="true"/>
              </w:rPr>
              <w:t>شيخ عبد الصمد بن شيخ شمس الدّين محمد بن على بن حسين عاملى</w:t>
            </w:r>
            <w:r>
              <w:rPr>
                <w:rStyle w:val="IndexLink"/>
                <w:rtl w:val="true"/>
              </w:rPr>
              <w:tab/>
            </w:r>
            <w:r>
              <w:rPr>
                <w:rStyle w:val="IndexLink"/>
              </w:rPr>
              <w:t>181</w:t>
            </w:r>
          </w:hyperlink>
        </w:p>
        <w:p>
          <w:pPr>
            <w:pStyle w:val="Contents3"/>
            <w:tabs>
              <w:tab w:val="clear" w:pos="8459"/>
              <w:tab w:val="right" w:pos="9026" w:leader="dot"/>
            </w:tabs>
            <w:rPr/>
          </w:pPr>
          <w:hyperlink w:anchor="__RefHeading___Toc3337732_2322387425">
            <w:r>
              <w:rPr>
                <w:webHidden/>
                <w:rStyle w:val="IndexLink"/>
                <w:rtl w:val="true"/>
              </w:rPr>
              <w:t>شيخ عبد العالى عاملى ميسى</w:t>
            </w:r>
            <w:r>
              <w:rPr>
                <w:rStyle w:val="IndexLink"/>
                <w:rtl w:val="true"/>
              </w:rPr>
              <w:tab/>
            </w:r>
            <w:r>
              <w:rPr>
                <w:rStyle w:val="IndexLink"/>
              </w:rPr>
              <w:t>182</w:t>
            </w:r>
          </w:hyperlink>
        </w:p>
        <w:p>
          <w:pPr>
            <w:pStyle w:val="Contents3"/>
            <w:tabs>
              <w:tab w:val="clear" w:pos="8459"/>
              <w:tab w:val="right" w:pos="9026" w:leader="dot"/>
            </w:tabs>
            <w:rPr/>
          </w:pPr>
          <w:hyperlink w:anchor="__RefHeading___Toc3337734_2322387425">
            <w:r>
              <w:rPr>
                <w:webHidden/>
                <w:rStyle w:val="IndexLink"/>
                <w:rtl w:val="true"/>
              </w:rPr>
              <w:t>شيخ حسين بن عبد العالى کرکى جد شيخ على بن حسين بن عبد العالى</w:t>
            </w:r>
            <w:r>
              <w:rPr>
                <w:rStyle w:val="IndexLink"/>
                <w:rtl w:val="true"/>
              </w:rPr>
              <w:tab/>
            </w:r>
            <w:r>
              <w:rPr>
                <w:rStyle w:val="IndexLink"/>
              </w:rPr>
              <w:t>182</w:t>
            </w:r>
          </w:hyperlink>
        </w:p>
        <w:p>
          <w:pPr>
            <w:pStyle w:val="Contents3"/>
            <w:tabs>
              <w:tab w:val="clear" w:pos="8459"/>
              <w:tab w:val="right" w:pos="9026" w:leader="dot"/>
            </w:tabs>
            <w:rPr/>
          </w:pPr>
          <w:hyperlink w:anchor="__RefHeading___Toc3337736_2322387425">
            <w:r>
              <w:rPr>
                <w:webHidden/>
                <w:rStyle w:val="IndexLink"/>
                <w:rtl w:val="true"/>
              </w:rPr>
              <w:t>شيخ عبد العالى بن شيخ نور الدّين على بن حسين بن عبد العالى عاملى</w:t>
            </w:r>
            <w:r>
              <w:rPr>
                <w:rStyle w:val="IndexLink"/>
                <w:rtl w:val="true"/>
              </w:rPr>
              <w:tab/>
            </w:r>
            <w:r>
              <w:rPr>
                <w:rStyle w:val="IndexLink"/>
              </w:rPr>
              <w:t>184</w:t>
            </w:r>
          </w:hyperlink>
        </w:p>
        <w:p>
          <w:pPr>
            <w:pStyle w:val="Contents3"/>
            <w:tabs>
              <w:tab w:val="clear" w:pos="8459"/>
              <w:tab w:val="right" w:pos="9026" w:leader="dot"/>
            </w:tabs>
            <w:rPr/>
          </w:pPr>
          <w:hyperlink w:anchor="__RefHeading___Toc3337738_2322387425">
            <w:r>
              <w:rPr>
                <w:webHidden/>
                <w:rStyle w:val="IndexLink"/>
                <w:rtl w:val="true"/>
              </w:rPr>
              <w:t>شيخ عبد العباس بن عماره جزائرى</w:t>
            </w:r>
            <w:r>
              <w:rPr>
                <w:rStyle w:val="IndexLink"/>
                <w:rtl w:val="true"/>
              </w:rPr>
              <w:tab/>
            </w:r>
            <w:r>
              <w:rPr>
                <w:rStyle w:val="IndexLink"/>
              </w:rPr>
              <w:t>187</w:t>
            </w:r>
          </w:hyperlink>
        </w:p>
        <w:p>
          <w:pPr>
            <w:pStyle w:val="Contents3"/>
            <w:tabs>
              <w:tab w:val="clear" w:pos="8459"/>
              <w:tab w:val="right" w:pos="9026" w:leader="dot"/>
            </w:tabs>
            <w:rPr/>
          </w:pPr>
          <w:hyperlink w:anchor="__RefHeading___Toc3337740_2322387425">
            <w:r>
              <w:rPr>
                <w:webHidden/>
                <w:rStyle w:val="IndexLink"/>
                <w:rtl w:val="true"/>
              </w:rPr>
              <w:t>شيخ عزّ الدّين عبد العزيز بن ابى کامل طرابلسى قاضى</w:t>
            </w:r>
            <w:r>
              <w:rPr>
                <w:rStyle w:val="IndexLink"/>
                <w:rtl w:val="true"/>
              </w:rPr>
              <w:tab/>
            </w:r>
            <w:r>
              <w:rPr>
                <w:rStyle w:val="IndexLink"/>
              </w:rPr>
              <w:t>188</w:t>
            </w:r>
          </w:hyperlink>
        </w:p>
        <w:p>
          <w:pPr>
            <w:pStyle w:val="Contents3"/>
            <w:tabs>
              <w:tab w:val="clear" w:pos="8459"/>
              <w:tab w:val="right" w:pos="9026" w:leader="dot"/>
            </w:tabs>
            <w:rPr/>
          </w:pPr>
          <w:hyperlink w:anchor="__RefHeading___Toc3337742_2322387425">
            <w:r>
              <w:rPr>
                <w:webHidden/>
                <w:rStyle w:val="IndexLink"/>
                <w:rtl w:val="true"/>
              </w:rPr>
              <w:t>شيخ صفى الدّين عبد العزيز بن سرايا حلّى</w:t>
            </w:r>
            <w:r>
              <w:rPr>
                <w:rStyle w:val="IndexLink"/>
                <w:rtl w:val="true"/>
              </w:rPr>
              <w:tab/>
            </w:r>
            <w:r>
              <w:rPr>
                <w:rStyle w:val="IndexLink"/>
              </w:rPr>
              <w:t>189</w:t>
            </w:r>
          </w:hyperlink>
        </w:p>
        <w:p>
          <w:pPr>
            <w:pStyle w:val="Contents3"/>
            <w:tabs>
              <w:tab w:val="clear" w:pos="8459"/>
              <w:tab w:val="right" w:pos="9026" w:leader="dot"/>
            </w:tabs>
            <w:rPr/>
          </w:pPr>
          <w:hyperlink w:anchor="__RefHeading___Toc3337744_2322387425">
            <w:r>
              <w:rPr>
                <w:webHidden/>
                <w:rStyle w:val="IndexLink"/>
                <w:rtl w:val="true"/>
              </w:rPr>
              <w:t>شيخ صائن ابو القاسم عبد العزيز امامى نيشابورى</w:t>
            </w:r>
            <w:r>
              <w:rPr>
                <w:rStyle w:val="IndexLink"/>
                <w:rtl w:val="true"/>
              </w:rPr>
              <w:tab/>
            </w:r>
            <w:r>
              <w:rPr>
                <w:rStyle w:val="IndexLink"/>
              </w:rPr>
              <w:t>189</w:t>
            </w:r>
          </w:hyperlink>
        </w:p>
        <w:p>
          <w:pPr>
            <w:pStyle w:val="Contents3"/>
            <w:tabs>
              <w:tab w:val="clear" w:pos="8459"/>
              <w:tab w:val="right" w:pos="9026" w:leader="dot"/>
            </w:tabs>
            <w:rPr/>
          </w:pPr>
          <w:hyperlink w:anchor="__RefHeading___Toc3337746_2322387425">
            <w:r>
              <w:rPr>
                <w:webHidden/>
                <w:rStyle w:val="IndexLink"/>
                <w:rtl w:val="true"/>
              </w:rPr>
              <w:t>قاضى عبد العزيز بن برّاج</w:t>
            </w:r>
            <w:r>
              <w:rPr>
                <w:rStyle w:val="IndexLink"/>
                <w:rtl w:val="true"/>
              </w:rPr>
              <w:tab/>
            </w:r>
            <w:r>
              <w:rPr>
                <w:rStyle w:val="IndexLink"/>
              </w:rPr>
              <w:t>189</w:t>
            </w:r>
          </w:hyperlink>
        </w:p>
        <w:p>
          <w:pPr>
            <w:pStyle w:val="Contents3"/>
            <w:tabs>
              <w:tab w:val="clear" w:pos="8459"/>
              <w:tab w:val="right" w:pos="9026" w:leader="dot"/>
            </w:tabs>
            <w:rPr/>
          </w:pPr>
          <w:hyperlink w:anchor="__RefHeading___Toc3337748_2322387425">
            <w:r>
              <w:rPr>
                <w:webHidden/>
                <w:rStyle w:val="IndexLink"/>
                <w:rtl w:val="true"/>
              </w:rPr>
              <w:t>شيخ عبد العزيز بن حسن بن على بن احمد عاملى حانينى</w:t>
            </w:r>
            <w:r>
              <w:rPr>
                <w:rStyle w:val="IndexLink"/>
                <w:rtl w:val="true"/>
              </w:rPr>
              <w:tab/>
            </w:r>
            <w:r>
              <w:rPr>
                <w:rStyle w:val="IndexLink"/>
              </w:rPr>
              <w:t>190</w:t>
            </w:r>
          </w:hyperlink>
        </w:p>
        <w:p>
          <w:pPr>
            <w:pStyle w:val="Contents3"/>
            <w:tabs>
              <w:tab w:val="clear" w:pos="8459"/>
              <w:tab w:val="right" w:pos="9026" w:leader="dot"/>
            </w:tabs>
            <w:rPr/>
          </w:pPr>
          <w:hyperlink w:anchor="__RefHeading___Toc3337750_2322387425">
            <w:r>
              <w:rPr>
                <w:webHidden/>
                <w:rStyle w:val="IndexLink"/>
                <w:rtl w:val="true"/>
              </w:rPr>
              <w:t>شيخ صفى الدّين عبد العزيز بن محاسن بن سرايا بن على بن ابو القاسم حلّى</w:t>
            </w:r>
            <w:r>
              <w:rPr>
                <w:rStyle w:val="IndexLink"/>
                <w:rtl w:val="true"/>
              </w:rPr>
              <w:tab/>
            </w:r>
            <w:r>
              <w:rPr>
                <w:rStyle w:val="IndexLink"/>
              </w:rPr>
              <w:t>190</w:t>
            </w:r>
          </w:hyperlink>
        </w:p>
        <w:p>
          <w:pPr>
            <w:pStyle w:val="Contents3"/>
            <w:tabs>
              <w:tab w:val="clear" w:pos="8459"/>
              <w:tab w:val="right" w:pos="9026" w:leader="dot"/>
            </w:tabs>
            <w:rPr/>
          </w:pPr>
          <w:hyperlink w:anchor="__RefHeading___Toc3337752_2322387425">
            <w:r>
              <w:rPr>
                <w:webHidden/>
                <w:rStyle w:val="IndexLink"/>
                <w:rtl w:val="true"/>
              </w:rPr>
              <w:t>قاضى سعد الدّين يا عزّ الدّين عزّ امير المؤمنين ابو القاسم عبد العزيز بن</w:t>
            </w:r>
            <w:r>
              <w:rPr>
                <w:rStyle w:val="IndexLink"/>
                <w:rtl w:val="true"/>
              </w:rPr>
              <w:tab/>
            </w:r>
            <w:r>
              <w:rPr>
                <w:rStyle w:val="IndexLink"/>
              </w:rPr>
              <w:t>196</w:t>
            </w:r>
          </w:hyperlink>
        </w:p>
        <w:p>
          <w:pPr>
            <w:pStyle w:val="Contents3"/>
            <w:tabs>
              <w:tab w:val="clear" w:pos="8459"/>
              <w:tab w:val="right" w:pos="9026" w:leader="dot"/>
            </w:tabs>
            <w:rPr/>
          </w:pPr>
          <w:hyperlink w:anchor="__RefHeading___Toc3337754_2322387425">
            <w:r>
              <w:rPr>
                <w:webHidden/>
                <w:rStyle w:val="IndexLink"/>
                <w:rtl w:val="true"/>
              </w:rPr>
              <w:t>سيد کمال الدّين عبد العظيم حسنى ابهرى</w:t>
            </w:r>
            <w:r>
              <w:rPr>
                <w:rStyle w:val="IndexLink"/>
                <w:rtl w:val="true"/>
              </w:rPr>
              <w:tab/>
            </w:r>
            <w:r>
              <w:rPr>
                <w:rStyle w:val="IndexLink"/>
              </w:rPr>
              <w:t>202</w:t>
            </w:r>
          </w:hyperlink>
        </w:p>
        <w:p>
          <w:pPr>
            <w:pStyle w:val="Contents3"/>
            <w:tabs>
              <w:tab w:val="clear" w:pos="8459"/>
              <w:tab w:val="right" w:pos="9026" w:leader="dot"/>
            </w:tabs>
            <w:rPr/>
          </w:pPr>
          <w:hyperlink w:anchor="__RefHeading___Toc3337756_2322387425">
            <w:r>
              <w:rPr>
                <w:webHidden/>
                <w:rStyle w:val="IndexLink"/>
                <w:rtl w:val="true"/>
              </w:rPr>
              <w:t>سيد عماد الدّين عبد العظيم بن حسين بن على ابو شرف حسنى</w:t>
            </w:r>
            <w:r>
              <w:rPr>
                <w:rStyle w:val="IndexLink"/>
                <w:rtl w:val="true"/>
              </w:rPr>
              <w:tab/>
            </w:r>
            <w:r>
              <w:rPr>
                <w:rStyle w:val="IndexLink"/>
              </w:rPr>
              <w:t>202</w:t>
            </w:r>
          </w:hyperlink>
        </w:p>
        <w:p>
          <w:pPr>
            <w:pStyle w:val="Contents3"/>
            <w:tabs>
              <w:tab w:val="clear" w:pos="8459"/>
              <w:tab w:val="right" w:pos="9026" w:leader="dot"/>
            </w:tabs>
            <w:rPr/>
          </w:pPr>
          <w:hyperlink w:anchor="__RefHeading___Toc3337758_2322387425">
            <w:r>
              <w:rPr>
                <w:webHidden/>
                <w:rStyle w:val="IndexLink"/>
                <w:rtl w:val="true"/>
              </w:rPr>
              <w:t>سيد جليل نبيل امير عبد العظيم حسينى ساروى مازندرانى</w:t>
            </w:r>
            <w:r>
              <w:rPr>
                <w:rStyle w:val="IndexLink"/>
                <w:rtl w:val="true"/>
              </w:rPr>
              <w:tab/>
            </w:r>
            <w:r>
              <w:rPr>
                <w:rStyle w:val="IndexLink"/>
              </w:rPr>
              <w:t>203</w:t>
            </w:r>
          </w:hyperlink>
        </w:p>
        <w:p>
          <w:pPr>
            <w:pStyle w:val="Contents3"/>
            <w:tabs>
              <w:tab w:val="clear" w:pos="8459"/>
              <w:tab w:val="right" w:pos="9026" w:leader="dot"/>
            </w:tabs>
            <w:rPr/>
          </w:pPr>
          <w:hyperlink w:anchor="__RefHeading___Toc3337760_2322387425">
            <w:r>
              <w:rPr>
                <w:webHidden/>
                <w:rStyle w:val="IndexLink"/>
                <w:rtl w:val="true"/>
              </w:rPr>
              <w:t>سيّد عبد العظيم بن سيد عباس</w:t>
            </w:r>
            <w:r>
              <w:rPr>
                <w:rStyle w:val="IndexLink"/>
                <w:rtl w:val="true"/>
              </w:rPr>
              <w:tab/>
            </w:r>
            <w:r>
              <w:rPr>
                <w:rStyle w:val="IndexLink"/>
              </w:rPr>
              <w:t>203</w:t>
            </w:r>
          </w:hyperlink>
        </w:p>
        <w:p>
          <w:pPr>
            <w:pStyle w:val="Contents3"/>
            <w:tabs>
              <w:tab w:val="clear" w:pos="8459"/>
              <w:tab w:val="right" w:pos="9026" w:leader="dot"/>
            </w:tabs>
            <w:rPr/>
          </w:pPr>
          <w:hyperlink w:anchor="__RefHeading___Toc3337762_2322387425">
            <w:r>
              <w:rPr>
                <w:webHidden/>
                <w:rStyle w:val="IndexLink"/>
                <w:rtl w:val="true"/>
              </w:rPr>
              <w:t>سيد صدر الدّين ابو القاسم عبد العظيم بن عبد اللّه بن احمد بن محمد</w:t>
            </w:r>
            <w:r>
              <w:rPr>
                <w:rStyle w:val="IndexLink"/>
                <w:rtl w:val="true"/>
              </w:rPr>
              <w:tab/>
            </w:r>
            <w:r>
              <w:rPr>
                <w:rStyle w:val="IndexLink"/>
              </w:rPr>
              <w:t>204</w:t>
            </w:r>
          </w:hyperlink>
        </w:p>
        <w:p>
          <w:pPr>
            <w:pStyle w:val="Contents3"/>
            <w:tabs>
              <w:tab w:val="clear" w:pos="8459"/>
              <w:tab w:val="right" w:pos="9026" w:leader="dot"/>
            </w:tabs>
            <w:rPr/>
          </w:pPr>
          <w:hyperlink w:anchor="__RefHeading___Toc3337764_2322387425">
            <w:r>
              <w:rPr>
                <w:webHidden/>
                <w:rStyle w:val="IndexLink"/>
                <w:rtl w:val="true"/>
              </w:rPr>
              <w:t>شيخ جليل عبد على بن جمعه عروسى منتمى</w:t>
            </w:r>
            <w:r>
              <w:rPr>
                <w:rStyle w:val="IndexLink"/>
                <w:rtl w:val="true"/>
              </w:rPr>
              <w:tab/>
            </w:r>
            <w:r>
              <w:rPr>
                <w:rStyle w:val="IndexLink"/>
              </w:rPr>
              <w:t>204</w:t>
            </w:r>
          </w:hyperlink>
        </w:p>
        <w:p>
          <w:pPr>
            <w:pStyle w:val="Contents3"/>
            <w:tabs>
              <w:tab w:val="clear" w:pos="8459"/>
              <w:tab w:val="right" w:pos="9026" w:leader="dot"/>
            </w:tabs>
            <w:rPr/>
          </w:pPr>
          <w:hyperlink w:anchor="__RefHeading___Toc3337766_2322387425">
            <w:r>
              <w:rPr>
                <w:webHidden/>
                <w:rStyle w:val="IndexLink"/>
                <w:rtl w:val="true"/>
              </w:rPr>
              <w:t>شيخ عبد على بن حسين جزائرى</w:t>
            </w:r>
            <w:r>
              <w:rPr>
                <w:rStyle w:val="IndexLink"/>
                <w:rtl w:val="true"/>
              </w:rPr>
              <w:tab/>
            </w:r>
            <w:r>
              <w:rPr>
                <w:rStyle w:val="IndexLink"/>
              </w:rPr>
              <w:t>206</w:t>
            </w:r>
          </w:hyperlink>
        </w:p>
        <w:p>
          <w:pPr>
            <w:pStyle w:val="Contents3"/>
            <w:tabs>
              <w:tab w:val="clear" w:pos="8459"/>
              <w:tab w:val="right" w:pos="9026" w:leader="dot"/>
            </w:tabs>
            <w:rPr/>
          </w:pPr>
          <w:hyperlink w:anchor="__RefHeading___Toc3337768_2322387425">
            <w:r>
              <w:rPr>
                <w:webHidden/>
                <w:rStyle w:val="IndexLink"/>
                <w:rtl w:val="true"/>
              </w:rPr>
              <w:t>شيخ عبد على بن رحمة حويزى</w:t>
            </w:r>
            <w:r>
              <w:rPr>
                <w:rStyle w:val="IndexLink"/>
                <w:rtl w:val="true"/>
              </w:rPr>
              <w:tab/>
            </w:r>
            <w:r>
              <w:rPr>
                <w:rStyle w:val="IndexLink"/>
              </w:rPr>
              <w:t>207</w:t>
            </w:r>
          </w:hyperlink>
        </w:p>
        <w:p>
          <w:pPr>
            <w:pStyle w:val="Contents3"/>
            <w:tabs>
              <w:tab w:val="clear" w:pos="8459"/>
              <w:tab w:val="right" w:pos="9026" w:leader="dot"/>
            </w:tabs>
            <w:rPr/>
          </w:pPr>
          <w:hyperlink w:anchor="__RefHeading___Toc3337770_2322387425">
            <w:r>
              <w:rPr>
                <w:webHidden/>
                <w:rStyle w:val="IndexLink"/>
                <w:rtl w:val="true"/>
              </w:rPr>
              <w:t>شيخ عبد العلى مشهور به ابن مفلح عاملى ميسى</w:t>
            </w:r>
            <w:r>
              <w:rPr>
                <w:rStyle w:val="IndexLink"/>
                <w:rtl w:val="true"/>
              </w:rPr>
              <w:tab/>
            </w:r>
            <w:r>
              <w:rPr>
                <w:rStyle w:val="IndexLink"/>
              </w:rPr>
              <w:t>208</w:t>
            </w:r>
          </w:hyperlink>
        </w:p>
        <w:p>
          <w:pPr>
            <w:pStyle w:val="Contents3"/>
            <w:tabs>
              <w:tab w:val="clear" w:pos="8459"/>
              <w:tab w:val="right" w:pos="9026" w:leader="dot"/>
            </w:tabs>
            <w:rPr/>
          </w:pPr>
          <w:hyperlink w:anchor="__RefHeading___Toc3337772_2322387425">
            <w:r>
              <w:rPr>
                <w:webHidden/>
                <w:rStyle w:val="IndexLink"/>
                <w:rtl w:val="true"/>
              </w:rPr>
              <w:t>شيخ عبد العلى بن شيخ فياض حلّى</w:t>
            </w:r>
            <w:r>
              <w:rPr>
                <w:rStyle w:val="IndexLink"/>
                <w:rtl w:val="true"/>
              </w:rPr>
              <w:tab/>
            </w:r>
            <w:r>
              <w:rPr>
                <w:rStyle w:val="IndexLink"/>
              </w:rPr>
              <w:t>209</w:t>
            </w:r>
          </w:hyperlink>
        </w:p>
        <w:p>
          <w:pPr>
            <w:pStyle w:val="Contents3"/>
            <w:tabs>
              <w:tab w:val="clear" w:pos="8459"/>
              <w:tab w:val="right" w:pos="9026" w:leader="dot"/>
            </w:tabs>
            <w:rPr/>
          </w:pPr>
          <w:hyperlink w:anchor="__RefHeading___Toc3337774_2322387425">
            <w:r>
              <w:rPr>
                <w:webHidden/>
                <w:rStyle w:val="IndexLink"/>
                <w:rtl w:val="true"/>
              </w:rPr>
              <w:t>شيخ عبد على قطيفى</w:t>
            </w:r>
            <w:r>
              <w:rPr>
                <w:rStyle w:val="IndexLink"/>
                <w:rtl w:val="true"/>
              </w:rPr>
              <w:tab/>
            </w:r>
            <w:r>
              <w:rPr>
                <w:rStyle w:val="IndexLink"/>
              </w:rPr>
              <w:t>209</w:t>
            </w:r>
          </w:hyperlink>
        </w:p>
        <w:p>
          <w:pPr>
            <w:pStyle w:val="Contents3"/>
            <w:tabs>
              <w:tab w:val="clear" w:pos="8459"/>
              <w:tab w:val="right" w:pos="9026" w:leader="dot"/>
            </w:tabs>
            <w:rPr/>
          </w:pPr>
          <w:hyperlink w:anchor="__RefHeading___Toc3337776_2322387425">
            <w:r>
              <w:rPr>
                <w:webHidden/>
                <w:rStyle w:val="IndexLink"/>
                <w:rtl w:val="true"/>
              </w:rPr>
              <w:t>ملا عبد العلى بن محمد معروف به حافظ صالح معلم صفوى تبريزى</w:t>
            </w:r>
            <w:r>
              <w:rPr>
                <w:rStyle w:val="IndexLink"/>
                <w:rtl w:val="true"/>
              </w:rPr>
              <w:tab/>
            </w:r>
            <w:r>
              <w:rPr>
                <w:rStyle w:val="IndexLink"/>
              </w:rPr>
              <w:t>209</w:t>
            </w:r>
          </w:hyperlink>
        </w:p>
        <w:p>
          <w:pPr>
            <w:pStyle w:val="Contents3"/>
            <w:tabs>
              <w:tab w:val="clear" w:pos="8459"/>
              <w:tab w:val="right" w:pos="9026" w:leader="dot"/>
            </w:tabs>
            <w:rPr/>
          </w:pPr>
          <w:hyperlink w:anchor="__RefHeading___Toc3337778_2322387425">
            <w:r>
              <w:rPr>
                <w:webHidden/>
                <w:rStyle w:val="IndexLink"/>
                <w:rtl w:val="true"/>
              </w:rPr>
              <w:t>شيخ عبد العلى بن محمود خادم جاپلقى</w:t>
            </w:r>
            <w:r>
              <w:rPr>
                <w:rStyle w:val="IndexLink"/>
                <w:rtl w:val="true"/>
              </w:rPr>
              <w:tab/>
            </w:r>
            <w:r>
              <w:rPr>
                <w:rStyle w:val="IndexLink"/>
              </w:rPr>
              <w:t>209</w:t>
            </w:r>
          </w:hyperlink>
        </w:p>
        <w:p>
          <w:pPr>
            <w:pStyle w:val="Contents3"/>
            <w:tabs>
              <w:tab w:val="clear" w:pos="8459"/>
              <w:tab w:val="right" w:pos="9026" w:leader="dot"/>
            </w:tabs>
            <w:rPr/>
          </w:pPr>
          <w:hyperlink w:anchor="__RefHeading___Toc3337780_2322387425">
            <w:r>
              <w:rPr>
                <w:webHidden/>
                <w:rStyle w:val="IndexLink"/>
                <w:rtl w:val="true"/>
              </w:rPr>
              <w:t>شيخ عبد العلى بن محمود بن زين العابدين</w:t>
            </w:r>
            <w:r>
              <w:rPr>
                <w:rStyle w:val="IndexLink"/>
                <w:rtl w:val="true"/>
              </w:rPr>
              <w:tab/>
            </w:r>
            <w:r>
              <w:rPr>
                <w:rStyle w:val="IndexLink"/>
              </w:rPr>
              <w:t>210</w:t>
            </w:r>
          </w:hyperlink>
        </w:p>
        <w:p>
          <w:pPr>
            <w:pStyle w:val="Contents3"/>
            <w:tabs>
              <w:tab w:val="clear" w:pos="8459"/>
              <w:tab w:val="right" w:pos="9026" w:leader="dot"/>
            </w:tabs>
            <w:rPr/>
          </w:pPr>
          <w:hyperlink w:anchor="__RefHeading___Toc3337782_2322387425">
            <w:r>
              <w:rPr>
                <w:webHidden/>
                <w:rStyle w:val="IndexLink"/>
                <w:rtl w:val="true"/>
              </w:rPr>
              <w:t>شيخ عبد على بن ناصر بن رحمة بحرانى</w:t>
            </w:r>
            <w:r>
              <w:rPr>
                <w:rStyle w:val="IndexLink"/>
                <w:rtl w:val="true"/>
              </w:rPr>
              <w:tab/>
            </w:r>
            <w:r>
              <w:rPr>
                <w:rStyle w:val="IndexLink"/>
              </w:rPr>
              <w:t>210</w:t>
            </w:r>
          </w:hyperlink>
        </w:p>
        <w:p>
          <w:pPr>
            <w:pStyle w:val="Contents3"/>
            <w:tabs>
              <w:tab w:val="clear" w:pos="8459"/>
              <w:tab w:val="right" w:pos="9026" w:leader="dot"/>
            </w:tabs>
            <w:rPr/>
          </w:pPr>
          <w:hyperlink w:anchor="__RefHeading___Toc3337784_2322387425">
            <w:r>
              <w:rPr>
                <w:webHidden/>
                <w:rStyle w:val="IndexLink"/>
                <w:rtl w:val="true"/>
              </w:rPr>
              <w:t>شيخ عبد على بن نجده</w:t>
            </w:r>
            <w:r>
              <w:rPr>
                <w:rStyle w:val="IndexLink"/>
                <w:rtl w:val="true"/>
              </w:rPr>
              <w:tab/>
            </w:r>
            <w:r>
              <w:rPr>
                <w:rStyle w:val="IndexLink"/>
              </w:rPr>
              <w:t>212</w:t>
            </w:r>
          </w:hyperlink>
        </w:p>
        <w:p>
          <w:pPr>
            <w:pStyle w:val="Contents3"/>
            <w:tabs>
              <w:tab w:val="clear" w:pos="8459"/>
              <w:tab w:val="right" w:pos="9026" w:leader="dot"/>
            </w:tabs>
            <w:rPr/>
          </w:pPr>
          <w:hyperlink w:anchor="__RefHeading___Toc3337786_2322387425">
            <w:r>
              <w:rPr>
                <w:webHidden/>
                <w:rStyle w:val="IndexLink"/>
                <w:rtl w:val="true"/>
              </w:rPr>
              <w:t>سيد مرتضى جلال الدّين عبد على بن محمد بن ابو هاشم بن زکى الدّين</w:t>
            </w:r>
            <w:r>
              <w:rPr>
                <w:rStyle w:val="IndexLink"/>
                <w:rtl w:val="true"/>
              </w:rPr>
              <w:tab/>
            </w:r>
            <w:r>
              <w:rPr>
                <w:rStyle w:val="IndexLink"/>
              </w:rPr>
              <w:t>212</w:t>
            </w:r>
          </w:hyperlink>
        </w:p>
        <w:p>
          <w:pPr>
            <w:pStyle w:val="Contents3"/>
            <w:tabs>
              <w:tab w:val="clear" w:pos="8459"/>
              <w:tab w:val="right" w:pos="9026" w:leader="dot"/>
            </w:tabs>
            <w:rPr/>
          </w:pPr>
          <w:hyperlink w:anchor="__RefHeading___Toc3337788_2322387425">
            <w:r>
              <w:rPr>
                <w:webHidden/>
                <w:rStyle w:val="IndexLink"/>
                <w:rtl w:val="true"/>
              </w:rPr>
              <w:t>سيد شريف عبد الغفار بن عبد اللّه حسينى واسطى</w:t>
            </w:r>
            <w:r>
              <w:rPr>
                <w:rStyle w:val="IndexLink"/>
                <w:rtl w:val="true"/>
              </w:rPr>
              <w:tab/>
            </w:r>
            <w:r>
              <w:rPr>
                <w:rStyle w:val="IndexLink"/>
              </w:rPr>
              <w:t>216</w:t>
            </w:r>
          </w:hyperlink>
        </w:p>
        <w:p>
          <w:pPr>
            <w:pStyle w:val="Contents3"/>
            <w:tabs>
              <w:tab w:val="clear" w:pos="8459"/>
              <w:tab w:val="right" w:pos="9026" w:leader="dot"/>
            </w:tabs>
            <w:rPr/>
          </w:pPr>
          <w:hyperlink w:anchor="__RefHeading___Toc3337790_2322387425">
            <w:r>
              <w:rPr>
                <w:webHidden/>
                <w:rStyle w:val="IndexLink"/>
                <w:rtl w:val="true"/>
              </w:rPr>
              <w:t>ملا عبد الغفار بن محمد بن يحيى رشتى گيلانى</w:t>
            </w:r>
            <w:r>
              <w:rPr>
                <w:rStyle w:val="IndexLink"/>
                <w:rtl w:val="true"/>
              </w:rPr>
              <w:tab/>
            </w:r>
            <w:r>
              <w:rPr>
                <w:rStyle w:val="IndexLink"/>
              </w:rPr>
              <w:t>216</w:t>
            </w:r>
          </w:hyperlink>
        </w:p>
        <w:p>
          <w:pPr>
            <w:pStyle w:val="Contents3"/>
            <w:tabs>
              <w:tab w:val="clear" w:pos="8459"/>
              <w:tab w:val="right" w:pos="9026" w:leader="dot"/>
            </w:tabs>
            <w:rPr/>
          </w:pPr>
          <w:hyperlink w:anchor="__RefHeading___Toc3337792_2322387425">
            <w:r>
              <w:rPr>
                <w:webHidden/>
                <w:rStyle w:val="IndexLink"/>
                <w:rtl w:val="true"/>
              </w:rPr>
              <w:t>ملا عبد الغفور بن شاه مرتضى بن شاه محمود کاشانى</w:t>
            </w:r>
            <w:r>
              <w:rPr>
                <w:rStyle w:val="IndexLink"/>
                <w:rtl w:val="true"/>
              </w:rPr>
              <w:tab/>
            </w:r>
            <w:r>
              <w:rPr>
                <w:rStyle w:val="IndexLink"/>
              </w:rPr>
              <w:t>217</w:t>
            </w:r>
          </w:hyperlink>
        </w:p>
        <w:p>
          <w:pPr>
            <w:pStyle w:val="Contents3"/>
            <w:tabs>
              <w:tab w:val="clear" w:pos="8459"/>
              <w:tab w:val="right" w:pos="9026" w:leader="dot"/>
            </w:tabs>
            <w:rPr/>
          </w:pPr>
          <w:hyperlink w:anchor="__RefHeading___Toc3337794_2322387425">
            <w:r>
              <w:rPr>
                <w:webHidden/>
                <w:rStyle w:val="IndexLink"/>
                <w:rtl w:val="true"/>
              </w:rPr>
              <w:t>سيد جليل امير عبد القادر بن امير صدر الدّين محمّد بن امير محمد باقر بن</w:t>
            </w:r>
            <w:r>
              <w:rPr>
                <w:rStyle w:val="IndexLink"/>
                <w:rtl w:val="true"/>
              </w:rPr>
              <w:tab/>
            </w:r>
            <w:r>
              <w:rPr>
                <w:rStyle w:val="IndexLink"/>
              </w:rPr>
              <w:t>218</w:t>
            </w:r>
          </w:hyperlink>
        </w:p>
        <w:p>
          <w:pPr>
            <w:pStyle w:val="Contents3"/>
            <w:tabs>
              <w:tab w:val="clear" w:pos="8459"/>
              <w:tab w:val="right" w:pos="9026" w:leader="dot"/>
            </w:tabs>
            <w:rPr/>
          </w:pPr>
          <w:hyperlink w:anchor="__RefHeading___Toc3337796_2322387425">
            <w:r>
              <w:rPr>
                <w:webHidden/>
                <w:rStyle w:val="IndexLink"/>
                <w:rtl w:val="true"/>
              </w:rPr>
              <w:t>اديب فخر الدّين عبد القاهر بن احمد بن على قمى طبعى</w:t>
            </w:r>
            <w:r>
              <w:rPr>
                <w:rStyle w:val="IndexLink"/>
                <w:rtl w:val="true"/>
              </w:rPr>
              <w:tab/>
            </w:r>
            <w:r>
              <w:rPr>
                <w:rStyle w:val="IndexLink"/>
              </w:rPr>
              <w:t>218</w:t>
            </w:r>
          </w:hyperlink>
        </w:p>
        <w:p>
          <w:pPr>
            <w:pStyle w:val="Contents3"/>
            <w:tabs>
              <w:tab w:val="clear" w:pos="8459"/>
              <w:tab w:val="right" w:pos="9026" w:leader="dot"/>
            </w:tabs>
            <w:rPr/>
          </w:pPr>
          <w:hyperlink w:anchor="__RefHeading___Toc3337798_2322387425">
            <w:r>
              <w:rPr>
                <w:webHidden/>
                <w:rStyle w:val="IndexLink"/>
                <w:rtl w:val="true"/>
              </w:rPr>
              <w:t>شيخ ابو طالب عبد القاهر بن حمويه قمى</w:t>
            </w:r>
            <w:r>
              <w:rPr>
                <w:rStyle w:val="IndexLink"/>
                <w:rtl w:val="true"/>
              </w:rPr>
              <w:tab/>
            </w:r>
            <w:r>
              <w:rPr>
                <w:rStyle w:val="IndexLink"/>
              </w:rPr>
              <w:t>218</w:t>
            </w:r>
          </w:hyperlink>
        </w:p>
        <w:p>
          <w:pPr>
            <w:pStyle w:val="Contents3"/>
            <w:tabs>
              <w:tab w:val="clear" w:pos="8459"/>
              <w:tab w:val="right" w:pos="9026" w:leader="dot"/>
            </w:tabs>
            <w:rPr/>
          </w:pPr>
          <w:hyperlink w:anchor="__RefHeading___Toc3337800_2322387425">
            <w:r>
              <w:rPr>
                <w:webHidden/>
                <w:rStyle w:val="IndexLink"/>
                <w:rtl w:val="true"/>
              </w:rPr>
              <w:t>شيخ عبد القاهر بن حاج عبد بن رجب بن مخلص</w:t>
            </w:r>
            <w:r>
              <w:rPr>
                <w:rStyle w:val="IndexLink"/>
                <w:rtl w:val="true"/>
              </w:rPr>
              <w:tab/>
            </w:r>
            <w:r>
              <w:rPr>
                <w:rStyle w:val="IndexLink"/>
              </w:rPr>
              <w:t>218</w:t>
            </w:r>
          </w:hyperlink>
        </w:p>
        <w:p>
          <w:pPr>
            <w:pStyle w:val="Contents3"/>
            <w:tabs>
              <w:tab w:val="clear" w:pos="8459"/>
              <w:tab w:val="right" w:pos="9026" w:leader="dot"/>
            </w:tabs>
            <w:rPr/>
          </w:pPr>
          <w:hyperlink w:anchor="__RefHeading___Toc3337802_2322387425">
            <w:r>
              <w:rPr>
                <w:webHidden/>
                <w:rStyle w:val="IndexLink"/>
                <w:rtl w:val="true"/>
              </w:rPr>
              <w:t>ملا عبد الکاظم بن عبد على گيلانى تنکابنى</w:t>
            </w:r>
            <w:r>
              <w:rPr>
                <w:rStyle w:val="IndexLink"/>
                <w:rtl w:val="true"/>
              </w:rPr>
              <w:tab/>
            </w:r>
            <w:r>
              <w:rPr>
                <w:rStyle w:val="IndexLink"/>
              </w:rPr>
              <w:t>221</w:t>
            </w:r>
          </w:hyperlink>
        </w:p>
        <w:p>
          <w:pPr>
            <w:pStyle w:val="Contents3"/>
            <w:tabs>
              <w:tab w:val="clear" w:pos="8459"/>
              <w:tab w:val="right" w:pos="9026" w:leader="dot"/>
            </w:tabs>
            <w:rPr/>
          </w:pPr>
          <w:hyperlink w:anchor="__RefHeading___Toc3337804_2322387425">
            <w:r>
              <w:rPr>
                <w:webHidden/>
                <w:rStyle w:val="IndexLink"/>
                <w:rtl w:val="true"/>
              </w:rPr>
              <w:t>شيخ عبد الکاظم کاظمى</w:t>
            </w:r>
            <w:r>
              <w:rPr>
                <w:rStyle w:val="IndexLink"/>
                <w:rtl w:val="true"/>
              </w:rPr>
              <w:tab/>
            </w:r>
            <w:r>
              <w:rPr>
                <w:rStyle w:val="IndexLink"/>
              </w:rPr>
              <w:t>222</w:t>
            </w:r>
          </w:hyperlink>
        </w:p>
        <w:p>
          <w:pPr>
            <w:pStyle w:val="Contents3"/>
            <w:tabs>
              <w:tab w:val="clear" w:pos="8459"/>
              <w:tab w:val="right" w:pos="9026" w:leader="dot"/>
            </w:tabs>
            <w:rPr/>
          </w:pPr>
          <w:hyperlink w:anchor="__RefHeading___Toc3337806_2322387425">
            <w:r>
              <w:rPr>
                <w:webHidden/>
                <w:rStyle w:val="IndexLink"/>
                <w:rtl w:val="true"/>
              </w:rPr>
              <w:t>سيد غياث الدّين ابو المظفر عبد الکريم بن جمال الدّين ابى الفضائل</w:t>
            </w:r>
            <w:r>
              <w:rPr>
                <w:rStyle w:val="IndexLink"/>
                <w:rtl w:val="true"/>
              </w:rPr>
              <w:tab/>
            </w:r>
            <w:r>
              <w:rPr>
                <w:rStyle w:val="IndexLink"/>
              </w:rPr>
              <w:t>224</w:t>
            </w:r>
          </w:hyperlink>
        </w:p>
        <w:p>
          <w:pPr>
            <w:pStyle w:val="Contents3"/>
            <w:tabs>
              <w:tab w:val="clear" w:pos="8459"/>
              <w:tab w:val="right" w:pos="9026" w:leader="dot"/>
            </w:tabs>
            <w:rPr/>
          </w:pPr>
          <w:hyperlink w:anchor="__RefHeading___Toc3337808_2322387425">
            <w:r>
              <w:rPr>
                <w:webHidden/>
                <w:rStyle w:val="IndexLink"/>
                <w:rtl w:val="true"/>
              </w:rPr>
              <w:t>شيخ ابو ذرعه عبد الکريم بن اسحاق بن سهلويه</w:t>
            </w:r>
            <w:r>
              <w:rPr>
                <w:rStyle w:val="IndexLink"/>
                <w:rtl w:val="true"/>
              </w:rPr>
              <w:tab/>
            </w:r>
            <w:r>
              <w:rPr>
                <w:rStyle w:val="IndexLink"/>
              </w:rPr>
              <w:t>240</w:t>
            </w:r>
          </w:hyperlink>
        </w:p>
        <w:p>
          <w:pPr>
            <w:pStyle w:val="Contents3"/>
            <w:tabs>
              <w:tab w:val="clear" w:pos="8459"/>
              <w:tab w:val="right" w:pos="9026" w:leader="dot"/>
            </w:tabs>
            <w:rPr/>
          </w:pPr>
          <w:hyperlink w:anchor="__RefHeading___Toc3337810_2322387425">
            <w:r>
              <w:rPr>
                <w:webHidden/>
                <w:rStyle w:val="IndexLink"/>
                <w:rtl w:val="true"/>
              </w:rPr>
              <w:t>سيد حسيب نسيب نقيب غياث الدّين عبد الکريم بن عبد الحميد حسينى</w:t>
            </w:r>
            <w:r>
              <w:rPr>
                <w:rStyle w:val="IndexLink"/>
                <w:rtl w:val="true"/>
              </w:rPr>
              <w:tab/>
            </w:r>
            <w:r>
              <w:rPr>
                <w:rStyle w:val="IndexLink"/>
              </w:rPr>
              <w:t>240</w:t>
            </w:r>
          </w:hyperlink>
        </w:p>
        <w:p>
          <w:pPr>
            <w:pStyle w:val="Contents3"/>
            <w:tabs>
              <w:tab w:val="clear" w:pos="8459"/>
              <w:tab w:val="right" w:pos="9026" w:leader="dot"/>
            </w:tabs>
            <w:rPr/>
          </w:pPr>
          <w:hyperlink w:anchor="__RefHeading___Toc3337812_2322387425">
            <w:r>
              <w:rPr>
                <w:webHidden/>
                <w:rStyle w:val="IndexLink"/>
                <w:rtl w:val="true"/>
              </w:rPr>
              <w:t>شيخ ابو الحسين عبد الکريم بن عبد اللّه بن نصر بزّاز</w:t>
            </w:r>
            <w:r>
              <w:rPr>
                <w:rStyle w:val="IndexLink"/>
                <w:rtl w:val="true"/>
              </w:rPr>
              <w:tab/>
            </w:r>
            <w:r>
              <w:rPr>
                <w:rStyle w:val="IndexLink"/>
              </w:rPr>
              <w:t>241</w:t>
            </w:r>
          </w:hyperlink>
        </w:p>
        <w:p>
          <w:pPr>
            <w:pStyle w:val="Contents3"/>
            <w:tabs>
              <w:tab w:val="clear" w:pos="8459"/>
              <w:tab w:val="right" w:pos="9026" w:leader="dot"/>
            </w:tabs>
            <w:rPr/>
          </w:pPr>
          <w:hyperlink w:anchor="__RefHeading___Toc3337814_2322387425">
            <w:r>
              <w:rPr>
                <w:webHidden/>
                <w:rStyle w:val="IndexLink"/>
                <w:rtl w:val="true"/>
              </w:rPr>
              <w:t>سيد عبد الکريم بن على بن يحيى بن محمد بن على بن عبد الحميد بن</w:t>
            </w:r>
            <w:r>
              <w:rPr>
                <w:rStyle w:val="IndexLink"/>
                <w:rtl w:val="true"/>
              </w:rPr>
              <w:tab/>
            </w:r>
            <w:r>
              <w:rPr>
                <w:rStyle w:val="IndexLink"/>
              </w:rPr>
              <w:t>241</w:t>
            </w:r>
          </w:hyperlink>
        </w:p>
        <w:p>
          <w:pPr>
            <w:pStyle w:val="Contents3"/>
            <w:tabs>
              <w:tab w:val="clear" w:pos="8459"/>
              <w:tab w:val="right" w:pos="9026" w:leader="dot"/>
            </w:tabs>
            <w:rPr/>
          </w:pPr>
          <w:hyperlink w:anchor="__RefHeading___Toc3337816_2322387425">
            <w:r>
              <w:rPr>
                <w:webHidden/>
                <w:rStyle w:val="IndexLink"/>
                <w:rtl w:val="true"/>
              </w:rPr>
              <w:t>شيخ ابو بصير عبد الکريم بن محمد ديباجى معروف به سبط ابى الحجّام</w:t>
            </w:r>
            <w:r>
              <w:rPr>
                <w:rStyle w:val="IndexLink"/>
                <w:rtl w:val="true"/>
              </w:rPr>
              <w:tab/>
            </w:r>
            <w:r>
              <w:rPr>
                <w:rStyle w:val="IndexLink"/>
              </w:rPr>
              <w:t>243</w:t>
            </w:r>
          </w:hyperlink>
        </w:p>
        <w:p>
          <w:pPr>
            <w:pStyle w:val="Contents3"/>
            <w:tabs>
              <w:tab w:val="clear" w:pos="8459"/>
              <w:tab w:val="right" w:pos="9026" w:leader="dot"/>
            </w:tabs>
            <w:rPr/>
          </w:pPr>
          <w:hyperlink w:anchor="__RefHeading___Toc3337818_2322387425">
            <w:r>
              <w:rPr>
                <w:webHidden/>
                <w:rStyle w:val="IndexLink"/>
                <w:rtl w:val="true"/>
              </w:rPr>
              <w:t>شيخ عبد اللّه</w:t>
            </w:r>
            <w:r>
              <w:rPr>
                <w:rStyle w:val="IndexLink"/>
                <w:rtl w:val="true"/>
              </w:rPr>
              <w:t>...</w:t>
              <w:tab/>
            </w:r>
            <w:r>
              <w:rPr>
                <w:rStyle w:val="IndexLink"/>
              </w:rPr>
              <w:t>243</w:t>
            </w:r>
          </w:hyperlink>
        </w:p>
        <w:p>
          <w:pPr>
            <w:pStyle w:val="Contents3"/>
            <w:tabs>
              <w:tab w:val="clear" w:pos="8459"/>
              <w:tab w:val="right" w:pos="9026" w:leader="dot"/>
            </w:tabs>
            <w:rPr/>
          </w:pPr>
          <w:hyperlink w:anchor="__RefHeading___Toc3337820_2322387425">
            <w:r>
              <w:rPr>
                <w:webHidden/>
                <w:rStyle w:val="IndexLink"/>
                <w:rtl w:val="true"/>
              </w:rPr>
              <w:t>شيخ عبد اللّه بن ابراهيم بن احمد بن حسن بن على بغدادى</w:t>
            </w:r>
            <w:r>
              <w:rPr>
                <w:rStyle w:val="IndexLink"/>
                <w:rtl w:val="true"/>
              </w:rPr>
              <w:tab/>
            </w:r>
            <w:r>
              <w:rPr>
                <w:rStyle w:val="IndexLink"/>
              </w:rPr>
              <w:t>243</w:t>
            </w:r>
          </w:hyperlink>
        </w:p>
        <w:p>
          <w:pPr>
            <w:pStyle w:val="Contents3"/>
            <w:tabs>
              <w:tab w:val="clear" w:pos="8459"/>
              <w:tab w:val="right" w:pos="9026" w:leader="dot"/>
            </w:tabs>
            <w:rPr/>
          </w:pPr>
          <w:hyperlink w:anchor="__RefHeading___Toc3337822_2322387425">
            <w:r>
              <w:rPr>
                <w:webHidden/>
                <w:rStyle w:val="IndexLink"/>
                <w:rtl w:val="true"/>
              </w:rPr>
              <w:t>سيد زاهد مجد سيادت عبد اللّه بن احمد بن حمزه جعفرى زينبى قزوينى</w:t>
            </w:r>
            <w:r>
              <w:rPr>
                <w:rStyle w:val="IndexLink"/>
                <w:rtl w:val="true"/>
              </w:rPr>
              <w:tab/>
            </w:r>
            <w:r>
              <w:rPr>
                <w:rStyle w:val="IndexLink"/>
              </w:rPr>
              <w:t>244</w:t>
            </w:r>
          </w:hyperlink>
        </w:p>
        <w:p>
          <w:pPr>
            <w:pStyle w:val="Contents3"/>
            <w:tabs>
              <w:tab w:val="clear" w:pos="8459"/>
              <w:tab w:val="right" w:pos="9026" w:leader="dot"/>
            </w:tabs>
            <w:rPr/>
          </w:pPr>
          <w:hyperlink w:anchor="__RefHeading___Toc3337824_2322387425">
            <w:r>
              <w:rPr>
                <w:webHidden/>
                <w:rStyle w:val="IndexLink"/>
                <w:rtl w:val="true"/>
              </w:rPr>
              <w:t>شيخ عبد اللّه بن احمد خشّاب</w:t>
            </w:r>
            <w:r>
              <w:rPr>
                <w:rStyle w:val="IndexLink"/>
                <w:rtl w:val="true"/>
              </w:rPr>
              <w:tab/>
            </w:r>
            <w:r>
              <w:rPr>
                <w:rStyle w:val="IndexLink"/>
              </w:rPr>
              <w:t>244</w:t>
            </w:r>
          </w:hyperlink>
        </w:p>
        <w:p>
          <w:pPr>
            <w:pStyle w:val="Contents3"/>
            <w:tabs>
              <w:tab w:val="clear" w:pos="8459"/>
              <w:tab w:val="right" w:pos="9026" w:leader="dot"/>
            </w:tabs>
            <w:rPr/>
          </w:pPr>
          <w:hyperlink w:anchor="__RefHeading___Toc3337826_2322387425">
            <w:r>
              <w:rPr>
                <w:webHidden/>
                <w:rStyle w:val="IndexLink"/>
                <w:rtl w:val="true"/>
              </w:rPr>
              <w:t>شيخ ابو على عبد اللّه بن احمد بن عبد اللّه بن يوسف هجرى بحرانى</w:t>
            </w:r>
            <w:r>
              <w:rPr>
                <w:rStyle w:val="IndexLink"/>
                <w:rtl w:val="true"/>
              </w:rPr>
              <w:tab/>
            </w:r>
            <w:r>
              <w:rPr>
                <w:rStyle w:val="IndexLink"/>
              </w:rPr>
              <w:t>245</w:t>
            </w:r>
          </w:hyperlink>
        </w:p>
        <w:p>
          <w:pPr>
            <w:pStyle w:val="Contents3"/>
            <w:tabs>
              <w:tab w:val="clear" w:pos="8459"/>
              <w:tab w:val="right" w:pos="9026" w:leader="dot"/>
            </w:tabs>
            <w:rPr/>
          </w:pPr>
          <w:hyperlink w:anchor="__RefHeading___Toc3337828_2322387425">
            <w:r>
              <w:rPr>
                <w:webHidden/>
                <w:rStyle w:val="IndexLink"/>
                <w:rtl w:val="true"/>
              </w:rPr>
              <w:t>عبد اللّه بن أيوب عاملى جزّينى</w:t>
            </w:r>
            <w:r>
              <w:rPr>
                <w:rStyle w:val="IndexLink"/>
                <w:rtl w:val="true"/>
              </w:rPr>
              <w:tab/>
            </w:r>
            <w:r>
              <w:rPr>
                <w:rStyle w:val="IndexLink"/>
              </w:rPr>
              <w:t>245</w:t>
            </w:r>
          </w:hyperlink>
        </w:p>
        <w:p>
          <w:pPr>
            <w:pStyle w:val="Contents3"/>
            <w:tabs>
              <w:tab w:val="clear" w:pos="8459"/>
              <w:tab w:val="right" w:pos="9026" w:leader="dot"/>
            </w:tabs>
            <w:rPr/>
          </w:pPr>
          <w:hyperlink w:anchor="__RefHeading___Toc3337830_2322387425">
            <w:r>
              <w:rPr>
                <w:webHidden/>
                <w:rStyle w:val="IndexLink"/>
                <w:rtl w:val="true"/>
              </w:rPr>
              <w:t>مولى عبد اللّه شوشترى شهيد مقتول</w:t>
            </w:r>
            <w:r>
              <w:rPr>
                <w:rStyle w:val="IndexLink"/>
                <w:rtl w:val="true"/>
              </w:rPr>
              <w:tab/>
            </w:r>
            <w:r>
              <w:rPr>
                <w:rStyle w:val="IndexLink"/>
              </w:rPr>
              <w:t>247</w:t>
            </w:r>
          </w:hyperlink>
        </w:p>
        <w:p>
          <w:pPr>
            <w:pStyle w:val="Contents3"/>
            <w:tabs>
              <w:tab w:val="clear" w:pos="8459"/>
              <w:tab w:val="right" w:pos="9026" w:leader="dot"/>
            </w:tabs>
            <w:rPr/>
          </w:pPr>
          <w:hyperlink w:anchor="__RefHeading___Toc3337832_2322387425">
            <w:r>
              <w:rPr>
                <w:webHidden/>
                <w:rStyle w:val="IndexLink"/>
                <w:rtl w:val="true"/>
              </w:rPr>
              <w:t>شيخ عبد اللّه بن جابر عاملى</w:t>
            </w:r>
            <w:r>
              <w:rPr>
                <w:rStyle w:val="IndexLink"/>
                <w:rtl w:val="true"/>
              </w:rPr>
              <w:tab/>
            </w:r>
            <w:r>
              <w:rPr>
                <w:rStyle w:val="IndexLink"/>
              </w:rPr>
              <w:t>247</w:t>
            </w:r>
          </w:hyperlink>
        </w:p>
        <w:p>
          <w:pPr>
            <w:pStyle w:val="Contents3"/>
            <w:tabs>
              <w:tab w:val="clear" w:pos="8459"/>
              <w:tab w:val="right" w:pos="9026" w:leader="dot"/>
            </w:tabs>
            <w:rPr/>
          </w:pPr>
          <w:hyperlink w:anchor="__RefHeading___Toc3337834_2322387425">
            <w:r>
              <w:rPr>
                <w:webHidden/>
                <w:rStyle w:val="IndexLink"/>
                <w:rtl w:val="true"/>
              </w:rPr>
              <w:t>شيخ ابو محمد عبد اللّه بن جعفر دوريستى</w:t>
            </w:r>
            <w:r>
              <w:rPr>
                <w:rStyle w:val="IndexLink"/>
                <w:rtl w:val="true"/>
              </w:rPr>
              <w:tab/>
            </w:r>
            <w:r>
              <w:rPr>
                <w:rStyle w:val="IndexLink"/>
              </w:rPr>
              <w:t>248</w:t>
            </w:r>
          </w:hyperlink>
        </w:p>
        <w:p>
          <w:pPr>
            <w:pStyle w:val="Contents3"/>
            <w:tabs>
              <w:tab w:val="clear" w:pos="8459"/>
              <w:tab w:val="right" w:pos="9026" w:leader="dot"/>
            </w:tabs>
            <w:rPr/>
          </w:pPr>
          <w:hyperlink w:anchor="__RefHeading___Toc3337836_2322387425">
            <w:r>
              <w:rPr>
                <w:webHidden/>
                <w:rStyle w:val="IndexLink"/>
                <w:rtl w:val="true"/>
              </w:rPr>
              <w:t>شيخ عبد اللّه بن جعفر بن ابى طالب طبرسى</w:t>
            </w:r>
            <w:r>
              <w:rPr>
                <w:rStyle w:val="IndexLink"/>
                <w:rtl w:val="true"/>
              </w:rPr>
              <w:tab/>
            </w:r>
            <w:r>
              <w:rPr>
                <w:rStyle w:val="IndexLink"/>
              </w:rPr>
              <w:t>248</w:t>
            </w:r>
          </w:hyperlink>
        </w:p>
        <w:p>
          <w:pPr>
            <w:pStyle w:val="Contents3"/>
            <w:tabs>
              <w:tab w:val="clear" w:pos="8459"/>
              <w:tab w:val="right" w:pos="9026" w:leader="dot"/>
            </w:tabs>
            <w:rPr/>
          </w:pPr>
          <w:hyperlink w:anchor="__RefHeading___Toc3337838_2322387425">
            <w:r>
              <w:rPr>
                <w:webHidden/>
                <w:rStyle w:val="IndexLink"/>
                <w:rtl w:val="true"/>
              </w:rPr>
              <w:t>شيخ فقيه نجم الدّين ابو محمد عبد اللّه بن جعفر بن ابى جعفر محمد بن</w:t>
            </w:r>
            <w:r>
              <w:rPr>
                <w:rStyle w:val="IndexLink"/>
                <w:rtl w:val="true"/>
              </w:rPr>
              <w:tab/>
            </w:r>
            <w:r>
              <w:rPr>
                <w:rStyle w:val="IndexLink"/>
              </w:rPr>
              <w:t>248</w:t>
            </w:r>
          </w:hyperlink>
        </w:p>
        <w:p>
          <w:pPr>
            <w:pStyle w:val="Contents3"/>
            <w:tabs>
              <w:tab w:val="clear" w:pos="8459"/>
              <w:tab w:val="right" w:pos="9026" w:leader="dot"/>
            </w:tabs>
            <w:rPr/>
          </w:pPr>
          <w:hyperlink w:anchor="__RefHeading___Toc3337840_2322387425">
            <w:r>
              <w:rPr>
                <w:webHidden/>
                <w:rStyle w:val="IndexLink"/>
                <w:rtl w:val="true"/>
              </w:rPr>
              <w:t>سيد جليل اصيل الدّين عبد اللّه بن</w:t>
            </w:r>
            <w:r>
              <w:rPr>
                <w:rStyle w:val="IndexLink"/>
                <w:rtl w:val="true"/>
              </w:rPr>
              <w:t>...</w:t>
            </w:r>
            <w:r>
              <w:rPr>
                <w:rStyle w:val="IndexLink"/>
                <w:rtl w:val="true"/>
              </w:rPr>
              <w:t>حسينى دشتکى شيرازى خراسانى</w:t>
            </w:r>
            <w:r>
              <w:rPr>
                <w:rStyle w:val="IndexLink"/>
                <w:rtl w:val="true"/>
              </w:rPr>
              <w:tab/>
            </w:r>
            <w:r>
              <w:rPr>
                <w:rStyle w:val="IndexLink"/>
              </w:rPr>
              <w:t>252</w:t>
            </w:r>
          </w:hyperlink>
        </w:p>
        <w:p>
          <w:pPr>
            <w:pStyle w:val="Contents3"/>
            <w:tabs>
              <w:tab w:val="clear" w:pos="8459"/>
              <w:tab w:val="right" w:pos="9026" w:leader="dot"/>
            </w:tabs>
            <w:rPr/>
          </w:pPr>
          <w:hyperlink w:anchor="__RefHeading___Toc3337842_2322387425">
            <w:r>
              <w:rPr>
                <w:webHidden/>
                <w:rStyle w:val="IndexLink"/>
                <w:rtl w:val="true"/>
              </w:rPr>
              <w:t>سيد ابو الرضا عبد اللّه بن حسين بن على حسينى مرعشى</w:t>
            </w:r>
            <w:r>
              <w:rPr>
                <w:rStyle w:val="IndexLink"/>
                <w:rtl w:val="true"/>
              </w:rPr>
              <w:tab/>
            </w:r>
            <w:r>
              <w:rPr>
                <w:rStyle w:val="IndexLink"/>
              </w:rPr>
              <w:t>252</w:t>
            </w:r>
          </w:hyperlink>
        </w:p>
        <w:p>
          <w:pPr>
            <w:pStyle w:val="Contents3"/>
            <w:tabs>
              <w:tab w:val="clear" w:pos="8459"/>
              <w:tab w:val="right" w:pos="9026" w:leader="dot"/>
            </w:tabs>
            <w:rPr/>
          </w:pPr>
          <w:hyperlink w:anchor="__RefHeading___Toc3337844_2322387425">
            <w:r>
              <w:rPr>
                <w:webHidden/>
                <w:rStyle w:val="IndexLink"/>
                <w:rtl w:val="true"/>
              </w:rPr>
              <w:t>ملا عبد اللّه بن شهاب الدّين حسين يزدى شه آبادى</w:t>
            </w:r>
            <w:r>
              <w:rPr>
                <w:rStyle w:val="IndexLink"/>
                <w:rtl w:val="true"/>
              </w:rPr>
              <w:tab/>
            </w:r>
            <w:r>
              <w:rPr>
                <w:rStyle w:val="IndexLink"/>
              </w:rPr>
              <w:t>252</w:t>
            </w:r>
          </w:hyperlink>
        </w:p>
        <w:p>
          <w:pPr>
            <w:pStyle w:val="Contents3"/>
            <w:tabs>
              <w:tab w:val="clear" w:pos="8459"/>
              <w:tab w:val="right" w:pos="9026" w:leader="dot"/>
            </w:tabs>
            <w:rPr/>
          </w:pPr>
          <w:hyperlink w:anchor="__RefHeading___Toc3337846_2322387425">
            <w:r>
              <w:rPr>
                <w:webHidden/>
                <w:rStyle w:val="IndexLink"/>
                <w:rtl w:val="true"/>
              </w:rPr>
              <w:t>ملا عبد اللّه حسين شوشترى اصفهانى</w:t>
            </w:r>
            <w:r>
              <w:rPr>
                <w:rStyle w:val="IndexLink"/>
                <w:rtl w:val="true"/>
              </w:rPr>
              <w:tab/>
            </w:r>
            <w:r>
              <w:rPr>
                <w:rStyle w:val="IndexLink"/>
              </w:rPr>
              <w:t>257</w:t>
            </w:r>
          </w:hyperlink>
        </w:p>
        <w:p>
          <w:pPr>
            <w:pStyle w:val="Contents3"/>
            <w:tabs>
              <w:tab w:val="clear" w:pos="8459"/>
              <w:tab w:val="right" w:pos="9026" w:leader="dot"/>
            </w:tabs>
            <w:rPr/>
          </w:pPr>
          <w:hyperlink w:anchor="__RefHeading___Toc3337848_2322387425">
            <w:r>
              <w:rPr>
                <w:webHidden/>
                <w:rStyle w:val="IndexLink"/>
                <w:rtl w:val="true"/>
              </w:rPr>
              <w:t>ملا عبد اللّه بن حسين رستمدارى مازندرانى</w:t>
            </w:r>
            <w:r>
              <w:rPr>
                <w:rStyle w:val="IndexLink"/>
                <w:rtl w:val="true"/>
              </w:rPr>
              <w:tab/>
            </w:r>
            <w:r>
              <w:rPr>
                <w:rStyle w:val="IndexLink"/>
              </w:rPr>
              <w:t>270</w:t>
            </w:r>
          </w:hyperlink>
        </w:p>
        <w:p>
          <w:pPr>
            <w:pStyle w:val="Contents3"/>
            <w:tabs>
              <w:tab w:val="clear" w:pos="8459"/>
              <w:tab w:val="right" w:pos="9026" w:leader="dot"/>
            </w:tabs>
            <w:rPr/>
          </w:pPr>
          <w:hyperlink w:anchor="__RefHeading___Toc3337850_2322387425">
            <w:r>
              <w:rPr>
                <w:webHidden/>
                <w:rStyle w:val="IndexLink"/>
                <w:rtl w:val="true"/>
              </w:rPr>
              <w:t>ملا عبد اللّه بن ملا حسن شيرازى شولستانى نزيل شهر سارى</w:t>
            </w:r>
            <w:r>
              <w:rPr>
                <w:rStyle w:val="IndexLink"/>
                <w:rtl w:val="true"/>
              </w:rPr>
              <w:tab/>
            </w:r>
            <w:r>
              <w:rPr>
                <w:rStyle w:val="IndexLink"/>
              </w:rPr>
              <w:t>270</w:t>
            </w:r>
          </w:hyperlink>
        </w:p>
        <w:p>
          <w:pPr>
            <w:pStyle w:val="Contents3"/>
            <w:tabs>
              <w:tab w:val="clear" w:pos="8459"/>
              <w:tab w:val="right" w:pos="9026" w:leader="dot"/>
            </w:tabs>
            <w:rPr/>
          </w:pPr>
          <w:hyperlink w:anchor="__RefHeading___Toc3337852_2322387425">
            <w:r>
              <w:rPr>
                <w:webHidden/>
                <w:rStyle w:val="IndexLink"/>
                <w:rtl w:val="true"/>
              </w:rPr>
              <w:t>سيّد حسيب نسيب شمس الدّين جمال علويها ابو محمد عبد اللّه بن</w:t>
            </w:r>
            <w:r>
              <w:rPr>
                <w:rStyle w:val="IndexLink"/>
                <w:rtl w:val="true"/>
              </w:rPr>
              <w:tab/>
            </w:r>
            <w:r>
              <w:rPr>
                <w:rStyle w:val="IndexLink"/>
              </w:rPr>
              <w:t>270</w:t>
            </w:r>
          </w:hyperlink>
        </w:p>
        <w:p>
          <w:pPr>
            <w:pStyle w:val="Contents3"/>
            <w:tabs>
              <w:tab w:val="clear" w:pos="8459"/>
              <w:tab w:val="right" w:pos="9026" w:leader="dot"/>
            </w:tabs>
            <w:rPr/>
          </w:pPr>
          <w:hyperlink w:anchor="__RefHeading___Toc3337854_2322387425">
            <w:r>
              <w:rPr>
                <w:webHidden/>
                <w:rStyle w:val="IndexLink"/>
                <w:rtl w:val="true"/>
              </w:rPr>
              <w:t>شيخ عبد اللّه بن حسن نسّابه</w:t>
            </w:r>
            <w:r>
              <w:rPr>
                <w:rStyle w:val="IndexLink"/>
                <w:rtl w:val="true"/>
              </w:rPr>
              <w:tab/>
            </w:r>
            <w:r>
              <w:rPr>
                <w:rStyle w:val="IndexLink"/>
              </w:rPr>
              <w:t>271</w:t>
            </w:r>
          </w:hyperlink>
        </w:p>
        <w:p>
          <w:pPr>
            <w:pStyle w:val="Contents3"/>
            <w:tabs>
              <w:tab w:val="clear" w:pos="8459"/>
              <w:tab w:val="right" w:pos="9026" w:leader="dot"/>
            </w:tabs>
            <w:rPr/>
          </w:pPr>
          <w:hyperlink w:anchor="__RefHeading___Toc3337856_2322387425">
            <w:r>
              <w:rPr>
                <w:webHidden/>
                <w:rStyle w:val="IndexLink"/>
                <w:rtl w:val="true"/>
              </w:rPr>
              <w:t>ملا عبد اللّه خراسانى شهيد</w:t>
            </w:r>
            <w:r>
              <w:rPr>
                <w:rStyle w:val="IndexLink"/>
                <w:rtl w:val="true"/>
              </w:rPr>
              <w:tab/>
            </w:r>
            <w:r>
              <w:rPr>
                <w:rStyle w:val="IndexLink"/>
              </w:rPr>
              <w:t>271</w:t>
            </w:r>
          </w:hyperlink>
        </w:p>
        <w:p>
          <w:pPr>
            <w:pStyle w:val="Contents3"/>
            <w:tabs>
              <w:tab w:val="clear" w:pos="8459"/>
              <w:tab w:val="right" w:pos="9026" w:leader="dot"/>
            </w:tabs>
            <w:rPr/>
          </w:pPr>
          <w:hyperlink w:anchor="__RefHeading___Toc3337858_2322387425">
            <w:r>
              <w:rPr>
                <w:webHidden/>
                <w:rStyle w:val="IndexLink"/>
                <w:rtl w:val="true"/>
              </w:rPr>
              <w:t>ملا عبد اللّه بن حاج حسين بابا سمنانى</w:t>
            </w:r>
            <w:r>
              <w:rPr>
                <w:rStyle w:val="IndexLink"/>
                <w:rtl w:val="true"/>
              </w:rPr>
              <w:tab/>
            </w:r>
            <w:r>
              <w:rPr>
                <w:rStyle w:val="IndexLink"/>
              </w:rPr>
              <w:t>271</w:t>
            </w:r>
          </w:hyperlink>
        </w:p>
        <w:p>
          <w:pPr>
            <w:pStyle w:val="Contents3"/>
            <w:tabs>
              <w:tab w:val="clear" w:pos="8459"/>
              <w:tab w:val="right" w:pos="9026" w:leader="dot"/>
            </w:tabs>
            <w:rPr/>
          </w:pPr>
          <w:hyperlink w:anchor="__RefHeading___Toc3337860_2322387425">
            <w:r>
              <w:rPr>
                <w:webHidden/>
                <w:rStyle w:val="IndexLink"/>
                <w:rtl w:val="true"/>
              </w:rPr>
              <w:t>سيد عبد اللّه بن حسين حسينى بحرانى</w:t>
            </w:r>
            <w:r>
              <w:rPr>
                <w:rStyle w:val="IndexLink"/>
                <w:rtl w:val="true"/>
              </w:rPr>
              <w:tab/>
            </w:r>
            <w:r>
              <w:rPr>
                <w:rStyle w:val="IndexLink"/>
              </w:rPr>
              <w:t>280</w:t>
            </w:r>
          </w:hyperlink>
        </w:p>
        <w:p>
          <w:pPr>
            <w:pStyle w:val="Contents3"/>
            <w:tabs>
              <w:tab w:val="clear" w:pos="8459"/>
              <w:tab w:val="right" w:pos="9026" w:leader="dot"/>
            </w:tabs>
            <w:rPr/>
          </w:pPr>
          <w:hyperlink w:anchor="__RefHeading___Toc3337862_2322387425">
            <w:r>
              <w:rPr>
                <w:webHidden/>
                <w:rStyle w:val="IndexLink"/>
                <w:rtl w:val="true"/>
              </w:rPr>
              <w:t>سيد عبد اللّه بن محمد بن زهره حسينى</w:t>
            </w:r>
            <w:r>
              <w:rPr>
                <w:rStyle w:val="IndexLink"/>
                <w:rtl w:val="true"/>
              </w:rPr>
              <w:tab/>
            </w:r>
            <w:r>
              <w:rPr>
                <w:rStyle w:val="IndexLink"/>
              </w:rPr>
              <w:t>280</w:t>
            </w:r>
          </w:hyperlink>
        </w:p>
        <w:p>
          <w:pPr>
            <w:pStyle w:val="Contents3"/>
            <w:tabs>
              <w:tab w:val="clear" w:pos="8459"/>
              <w:tab w:val="right" w:pos="9026" w:leader="dot"/>
            </w:tabs>
            <w:rPr/>
          </w:pPr>
          <w:hyperlink w:anchor="__RefHeading___Toc3337864_2322387425">
            <w:r>
              <w:rPr>
                <w:webHidden/>
                <w:rStyle w:val="IndexLink"/>
                <w:rtl w:val="true"/>
              </w:rPr>
              <w:t>شيخ تقى الدّين عبد اللّه حلبى</w:t>
            </w:r>
            <w:r>
              <w:rPr>
                <w:rStyle w:val="IndexLink"/>
                <w:rtl w:val="true"/>
              </w:rPr>
              <w:tab/>
            </w:r>
            <w:r>
              <w:rPr>
                <w:rStyle w:val="IndexLink"/>
              </w:rPr>
              <w:t>281</w:t>
            </w:r>
          </w:hyperlink>
        </w:p>
        <w:p>
          <w:pPr>
            <w:pStyle w:val="Contents3"/>
            <w:tabs>
              <w:tab w:val="clear" w:pos="8459"/>
              <w:tab w:val="right" w:pos="9026" w:leader="dot"/>
            </w:tabs>
            <w:rPr/>
          </w:pPr>
          <w:hyperlink w:anchor="__RefHeading___Toc3337866_2322387425">
            <w:r>
              <w:rPr>
                <w:webHidden/>
                <w:rStyle w:val="IndexLink"/>
                <w:rtl w:val="true"/>
              </w:rPr>
              <w:t>شيخ نصير الدّين ابو طالب عبد اللّه بن حمزة بن عبد اللّه بن حمزة بن</w:t>
            </w:r>
            <w:r>
              <w:rPr>
                <w:rStyle w:val="IndexLink"/>
                <w:rtl w:val="true"/>
              </w:rPr>
              <w:tab/>
            </w:r>
            <w:r>
              <w:rPr>
                <w:rStyle w:val="IndexLink"/>
              </w:rPr>
              <w:t>281</w:t>
            </w:r>
          </w:hyperlink>
        </w:p>
        <w:p>
          <w:pPr>
            <w:pStyle w:val="Contents3"/>
            <w:tabs>
              <w:tab w:val="clear" w:pos="8459"/>
              <w:tab w:val="right" w:pos="9026" w:leader="dot"/>
            </w:tabs>
            <w:rPr/>
          </w:pPr>
          <w:hyperlink w:anchor="__RefHeading___Toc3337868_2322387425">
            <w:r>
              <w:rPr>
                <w:webHidden/>
                <w:rStyle w:val="IndexLink"/>
                <w:rtl w:val="true"/>
              </w:rPr>
              <w:t>شيخ نجم الدّين ابو القاسم عبد اللّه بن حملات</w:t>
            </w:r>
            <w:r>
              <w:rPr>
                <w:rStyle w:val="IndexLink"/>
                <w:rtl w:val="true"/>
              </w:rPr>
              <w:tab/>
            </w:r>
            <w:r>
              <w:rPr>
                <w:rStyle w:val="IndexLink"/>
              </w:rPr>
              <w:t>283</w:t>
            </w:r>
          </w:hyperlink>
        </w:p>
        <w:p>
          <w:pPr>
            <w:pStyle w:val="Contents3"/>
            <w:tabs>
              <w:tab w:val="clear" w:pos="8459"/>
              <w:tab w:val="right" w:pos="9026" w:leader="dot"/>
            </w:tabs>
            <w:rPr/>
          </w:pPr>
          <w:hyperlink w:anchor="__RefHeading___Toc3337870_2322387425">
            <w:r>
              <w:rPr>
                <w:webHidden/>
                <w:rStyle w:val="IndexLink"/>
                <w:rtl w:val="true"/>
              </w:rPr>
              <w:t>شيخ عبد اللّه حميرى</w:t>
            </w:r>
            <w:r>
              <w:rPr>
                <w:rStyle w:val="IndexLink"/>
                <w:rtl w:val="true"/>
              </w:rPr>
              <w:tab/>
            </w:r>
            <w:r>
              <w:rPr>
                <w:rStyle w:val="IndexLink"/>
              </w:rPr>
              <w:t>284</w:t>
            </w:r>
          </w:hyperlink>
        </w:p>
        <w:p>
          <w:pPr>
            <w:pStyle w:val="Contents3"/>
            <w:tabs>
              <w:tab w:val="clear" w:pos="8459"/>
              <w:tab w:val="right" w:pos="9026" w:leader="dot"/>
            </w:tabs>
            <w:rPr/>
          </w:pPr>
          <w:hyperlink w:anchor="__RefHeading___Toc3337872_2322387425">
            <w:r>
              <w:rPr>
                <w:webHidden/>
                <w:rStyle w:val="IndexLink"/>
                <w:rtl w:val="true"/>
              </w:rPr>
              <w:t>عبد اللّه بن حواله ازدى</w:t>
            </w:r>
            <w:r>
              <w:rPr>
                <w:rStyle w:val="IndexLink"/>
                <w:rtl w:val="true"/>
              </w:rPr>
              <w:tab/>
            </w:r>
            <w:r>
              <w:rPr>
                <w:rStyle w:val="IndexLink"/>
              </w:rPr>
              <w:t>284</w:t>
            </w:r>
          </w:hyperlink>
        </w:p>
        <w:p>
          <w:pPr>
            <w:pStyle w:val="Contents3"/>
            <w:tabs>
              <w:tab w:val="clear" w:pos="8459"/>
              <w:tab w:val="right" w:pos="9026" w:leader="dot"/>
            </w:tabs>
            <w:rPr/>
          </w:pPr>
          <w:hyperlink w:anchor="__RefHeading___Toc3337874_2322387425">
            <w:r>
              <w:rPr>
                <w:webHidden/>
                <w:rStyle w:val="IndexLink"/>
                <w:rtl w:val="true"/>
              </w:rPr>
              <w:t>شيخ</w:t>
            </w:r>
            <w:r>
              <w:rPr>
                <w:rStyle w:val="IndexLink"/>
                <w:rtl w:val="true"/>
              </w:rPr>
              <w:t>(</w:t>
            </w:r>
            <w:r>
              <w:rPr>
                <w:rStyle w:val="IndexLink"/>
                <w:rtl w:val="true"/>
              </w:rPr>
              <w:t>ملا</w:t>
            </w:r>
            <w:r>
              <w:rPr>
                <w:rStyle w:val="IndexLink"/>
                <w:rtl w:val="true"/>
              </w:rPr>
              <w:t>)</w:t>
            </w:r>
            <w:r>
              <w:rPr>
                <w:rStyle w:val="IndexLink"/>
                <w:rtl w:val="true"/>
              </w:rPr>
              <w:t>عبد اللّه بن خليل</w:t>
            </w:r>
            <w:r>
              <w:rPr>
                <w:rStyle w:val="IndexLink"/>
                <w:rtl w:val="true"/>
              </w:rPr>
              <w:tab/>
            </w:r>
            <w:r>
              <w:rPr>
                <w:rStyle w:val="IndexLink"/>
              </w:rPr>
              <w:t>285</w:t>
            </w:r>
          </w:hyperlink>
        </w:p>
        <w:p>
          <w:pPr>
            <w:pStyle w:val="Contents3"/>
            <w:tabs>
              <w:tab w:val="clear" w:pos="8459"/>
              <w:tab w:val="right" w:pos="9026" w:leader="dot"/>
            </w:tabs>
            <w:rPr/>
          </w:pPr>
          <w:hyperlink w:anchor="__RefHeading___Toc3337876_2322387425">
            <w:r>
              <w:rPr>
                <w:webHidden/>
                <w:rStyle w:val="IndexLink"/>
                <w:rtl w:val="true"/>
              </w:rPr>
              <w:t>شيخ ابو محمد عبد اللّه دوريستى</w:t>
            </w:r>
            <w:r>
              <w:rPr>
                <w:rStyle w:val="IndexLink"/>
                <w:rtl w:val="true"/>
              </w:rPr>
              <w:tab/>
            </w:r>
            <w:r>
              <w:rPr>
                <w:rStyle w:val="IndexLink"/>
              </w:rPr>
              <w:t>285</w:t>
            </w:r>
          </w:hyperlink>
        </w:p>
        <w:p>
          <w:pPr>
            <w:pStyle w:val="Contents3"/>
            <w:tabs>
              <w:tab w:val="clear" w:pos="8459"/>
              <w:tab w:val="right" w:pos="9026" w:leader="dot"/>
            </w:tabs>
            <w:rPr/>
          </w:pPr>
          <w:hyperlink w:anchor="__RefHeading___Toc3337878_2322387425">
            <w:r>
              <w:rPr>
                <w:webHidden/>
                <w:rStyle w:val="IndexLink"/>
                <w:rtl w:val="true"/>
              </w:rPr>
              <w:t>سيّد عبد اللّه راوندى</w:t>
            </w:r>
            <w:r>
              <w:rPr>
                <w:rStyle w:val="IndexLink"/>
                <w:rtl w:val="true"/>
              </w:rPr>
              <w:tab/>
            </w:r>
            <w:r>
              <w:rPr>
                <w:rStyle w:val="IndexLink"/>
              </w:rPr>
              <w:t>287</w:t>
            </w:r>
          </w:hyperlink>
        </w:p>
        <w:p>
          <w:pPr>
            <w:pStyle w:val="Contents3"/>
            <w:tabs>
              <w:tab w:val="clear" w:pos="8459"/>
              <w:tab w:val="right" w:pos="9026" w:leader="dot"/>
            </w:tabs>
            <w:rPr/>
          </w:pPr>
          <w:hyperlink w:anchor="__RefHeading___Toc3337880_2322387425">
            <w:r>
              <w:rPr>
                <w:webHidden/>
                <w:rStyle w:val="IndexLink"/>
                <w:rtl w:val="true"/>
              </w:rPr>
              <w:t>شيخ اجل عبد اللّه بن سعيد بن متوج</w:t>
            </w:r>
            <w:r>
              <w:rPr>
                <w:rStyle w:val="IndexLink"/>
                <w:rtl w:val="true"/>
              </w:rPr>
              <w:tab/>
            </w:r>
            <w:r>
              <w:rPr>
                <w:rStyle w:val="IndexLink"/>
              </w:rPr>
              <w:t>288</w:t>
            </w:r>
          </w:hyperlink>
        </w:p>
        <w:p>
          <w:pPr>
            <w:pStyle w:val="Contents3"/>
            <w:tabs>
              <w:tab w:val="clear" w:pos="8459"/>
              <w:tab w:val="right" w:pos="9026" w:leader="dot"/>
            </w:tabs>
            <w:rPr/>
          </w:pPr>
          <w:hyperlink w:anchor="__RefHeading___Toc3337882_2322387425">
            <w:r>
              <w:rPr>
                <w:webHidden/>
                <w:rStyle w:val="IndexLink"/>
                <w:rtl w:val="true"/>
              </w:rPr>
              <w:t>ملا عبد اللّه بن شاه منصور قزوينى</w:t>
            </w:r>
            <w:r>
              <w:rPr>
                <w:rStyle w:val="IndexLink"/>
                <w:rtl w:val="true"/>
              </w:rPr>
              <w:tab/>
            </w:r>
            <w:r>
              <w:rPr>
                <w:rStyle w:val="IndexLink"/>
              </w:rPr>
              <w:t>288</w:t>
            </w:r>
          </w:hyperlink>
        </w:p>
        <w:p>
          <w:pPr>
            <w:pStyle w:val="Contents3"/>
            <w:tabs>
              <w:tab w:val="clear" w:pos="8459"/>
              <w:tab w:val="right" w:pos="9026" w:leader="dot"/>
            </w:tabs>
            <w:rPr/>
          </w:pPr>
          <w:hyperlink w:anchor="__RefHeading___Toc3337884_2322387425">
            <w:r>
              <w:rPr>
                <w:webHidden/>
                <w:rStyle w:val="IndexLink"/>
                <w:rtl w:val="true"/>
              </w:rPr>
              <w:t>سيّد جمال الدّين عبد اللّه بن شرفشاه حسينى</w:t>
            </w:r>
            <w:r>
              <w:rPr>
                <w:rStyle w:val="IndexLink"/>
                <w:rtl w:val="true"/>
              </w:rPr>
              <w:tab/>
            </w:r>
            <w:r>
              <w:rPr>
                <w:rStyle w:val="IndexLink"/>
              </w:rPr>
              <w:t>289</w:t>
            </w:r>
          </w:hyperlink>
        </w:p>
        <w:p>
          <w:pPr>
            <w:pStyle w:val="Contents3"/>
            <w:tabs>
              <w:tab w:val="clear" w:pos="8459"/>
              <w:tab w:val="right" w:pos="9026" w:leader="dot"/>
            </w:tabs>
            <w:rPr/>
          </w:pPr>
          <w:hyperlink w:anchor="__RefHeading___Toc3337886_2322387425">
            <w:r>
              <w:rPr>
                <w:webHidden/>
                <w:rStyle w:val="IndexLink"/>
                <w:rtl w:val="true"/>
              </w:rPr>
              <w:t>ملا عبد اللّه شوشترى</w:t>
            </w:r>
            <w:r>
              <w:rPr>
                <w:rStyle w:val="IndexLink"/>
                <w:rtl w:val="true"/>
              </w:rPr>
              <w:tab/>
            </w:r>
            <w:r>
              <w:rPr>
                <w:rStyle w:val="IndexLink"/>
              </w:rPr>
              <w:t>290</w:t>
            </w:r>
          </w:hyperlink>
        </w:p>
        <w:p>
          <w:pPr>
            <w:pStyle w:val="Contents3"/>
            <w:tabs>
              <w:tab w:val="clear" w:pos="8459"/>
              <w:tab w:val="right" w:pos="9026" w:leader="dot"/>
            </w:tabs>
            <w:rPr/>
          </w:pPr>
          <w:hyperlink w:anchor="__RefHeading___Toc3337888_2322387425">
            <w:r>
              <w:rPr>
                <w:webHidden/>
                <w:rStyle w:val="IndexLink"/>
                <w:rtl w:val="true"/>
              </w:rPr>
              <w:t>ملا عبد اللّه شهيد</w:t>
            </w:r>
            <w:r>
              <w:rPr>
                <w:rStyle w:val="IndexLink"/>
                <w:rtl w:val="true"/>
              </w:rPr>
              <w:tab/>
            </w:r>
            <w:r>
              <w:rPr>
                <w:rStyle w:val="IndexLink"/>
              </w:rPr>
              <w:t>290</w:t>
            </w:r>
          </w:hyperlink>
        </w:p>
        <w:p>
          <w:pPr>
            <w:pStyle w:val="Contents3"/>
            <w:tabs>
              <w:tab w:val="clear" w:pos="8459"/>
              <w:tab w:val="right" w:pos="9026" w:leader="dot"/>
            </w:tabs>
            <w:rPr/>
          </w:pPr>
          <w:hyperlink w:anchor="__RefHeading___Toc3337890_2322387425">
            <w:r>
              <w:rPr>
                <w:webHidden/>
                <w:rStyle w:val="IndexLink"/>
                <w:rtl w:val="true"/>
              </w:rPr>
              <w:t>شيخ عبد اللّه بن عباس رماحى</w:t>
            </w:r>
            <w:r>
              <w:rPr>
                <w:rStyle w:val="IndexLink"/>
                <w:rtl w:val="true"/>
              </w:rPr>
              <w:tab/>
            </w:r>
            <w:r>
              <w:rPr>
                <w:rStyle w:val="IndexLink"/>
              </w:rPr>
              <w:t>290</w:t>
            </w:r>
          </w:hyperlink>
        </w:p>
        <w:p>
          <w:pPr>
            <w:pStyle w:val="Contents3"/>
            <w:tabs>
              <w:tab w:val="clear" w:pos="8459"/>
              <w:tab w:val="right" w:pos="9026" w:leader="dot"/>
            </w:tabs>
            <w:rPr/>
          </w:pPr>
          <w:hyperlink w:anchor="__RefHeading___Toc3337892_2322387425">
            <w:r>
              <w:rPr>
                <w:webHidden/>
                <w:rStyle w:val="IndexLink"/>
                <w:rtl w:val="true"/>
              </w:rPr>
              <w:t>سيد زاهد ابو الفتح عبد اللّه بن عبد الکريم بن هوازن حسينى قشيرى</w:t>
            </w:r>
            <w:r>
              <w:rPr>
                <w:rStyle w:val="IndexLink"/>
                <w:rtl w:val="true"/>
              </w:rPr>
              <w:tab/>
            </w:r>
            <w:r>
              <w:rPr>
                <w:rStyle w:val="IndexLink"/>
              </w:rPr>
              <w:t>291</w:t>
            </w:r>
          </w:hyperlink>
        </w:p>
        <w:p>
          <w:pPr>
            <w:pStyle w:val="Contents3"/>
            <w:tabs>
              <w:tab w:val="clear" w:pos="8459"/>
              <w:tab w:val="right" w:pos="9026" w:leader="dot"/>
            </w:tabs>
            <w:rPr/>
          </w:pPr>
          <w:hyperlink w:anchor="__RefHeading___Toc3337894_2322387425">
            <w:r>
              <w:rPr>
                <w:webHidden/>
                <w:rStyle w:val="IndexLink"/>
                <w:rtl w:val="true"/>
              </w:rPr>
              <w:t>ملا عبد اللّه بن عبد اللّه قزوينى</w:t>
            </w:r>
            <w:r>
              <w:rPr>
                <w:rStyle w:val="IndexLink"/>
                <w:rtl w:val="true"/>
              </w:rPr>
              <w:tab/>
            </w:r>
            <w:r>
              <w:rPr>
                <w:rStyle w:val="IndexLink"/>
              </w:rPr>
              <w:t>292</w:t>
            </w:r>
          </w:hyperlink>
        </w:p>
        <w:p>
          <w:pPr>
            <w:pStyle w:val="Contents3"/>
            <w:tabs>
              <w:tab w:val="clear" w:pos="8459"/>
              <w:tab w:val="right" w:pos="9026" w:leader="dot"/>
            </w:tabs>
            <w:rPr/>
          </w:pPr>
          <w:hyperlink w:anchor="__RefHeading___Toc3337896_2322387425">
            <w:r>
              <w:rPr>
                <w:webHidden/>
                <w:rStyle w:val="IndexLink"/>
                <w:rtl w:val="true"/>
              </w:rPr>
              <w:t>شيخ ابو محمد عبد اللّه بن عبد الواحد</w:t>
            </w:r>
            <w:r>
              <w:rPr>
                <w:rStyle w:val="IndexLink"/>
                <w:rtl w:val="true"/>
              </w:rPr>
              <w:tab/>
            </w:r>
            <w:r>
              <w:rPr>
                <w:rStyle w:val="IndexLink"/>
              </w:rPr>
              <w:t>292</w:t>
            </w:r>
          </w:hyperlink>
        </w:p>
        <w:p>
          <w:pPr>
            <w:pStyle w:val="Contents3"/>
            <w:tabs>
              <w:tab w:val="clear" w:pos="8459"/>
              <w:tab w:val="right" w:pos="9026" w:leader="dot"/>
            </w:tabs>
            <w:rPr/>
          </w:pPr>
          <w:hyperlink w:anchor="__RefHeading___Toc3337898_2322387425">
            <w:r>
              <w:rPr>
                <w:webHidden/>
                <w:rStyle w:val="IndexLink"/>
                <w:rtl w:val="true"/>
              </w:rPr>
              <w:t>شيخ عبد اللّه بن عبد الواحد عاملى</w:t>
            </w:r>
            <w:r>
              <w:rPr>
                <w:rStyle w:val="IndexLink"/>
                <w:rtl w:val="true"/>
              </w:rPr>
              <w:tab/>
            </w:r>
            <w:r>
              <w:rPr>
                <w:rStyle w:val="IndexLink"/>
              </w:rPr>
              <w:t>293</w:t>
            </w:r>
          </w:hyperlink>
        </w:p>
        <w:p>
          <w:pPr>
            <w:pStyle w:val="Contents3"/>
            <w:tabs>
              <w:tab w:val="clear" w:pos="8459"/>
              <w:tab w:val="right" w:pos="9026" w:leader="dot"/>
            </w:tabs>
            <w:rPr/>
          </w:pPr>
          <w:hyperlink w:anchor="__RefHeading___Toc3337900_2322387425">
            <w:r>
              <w:rPr>
                <w:webHidden/>
                <w:rStyle w:val="IndexLink"/>
                <w:rtl w:val="true"/>
              </w:rPr>
              <w:t>شيخ عبد اللّه بن عثمان طرابلسى</w:t>
            </w:r>
            <w:r>
              <w:rPr>
                <w:rStyle w:val="IndexLink"/>
                <w:rtl w:val="true"/>
              </w:rPr>
              <w:tab/>
            </w:r>
            <w:r>
              <w:rPr>
                <w:rStyle w:val="IndexLink"/>
              </w:rPr>
              <w:t>293</w:t>
            </w:r>
          </w:hyperlink>
        </w:p>
        <w:p>
          <w:pPr>
            <w:pStyle w:val="Contents3"/>
            <w:tabs>
              <w:tab w:val="clear" w:pos="8459"/>
              <w:tab w:val="right" w:pos="9026" w:leader="dot"/>
            </w:tabs>
            <w:rPr/>
          </w:pPr>
          <w:hyperlink w:anchor="__RefHeading___Toc3337902_2322387425">
            <w:r>
              <w:rPr>
                <w:webHidden/>
                <w:rStyle w:val="IndexLink"/>
                <w:rtl w:val="true"/>
              </w:rPr>
              <w:t>سيد جمال الدّين عبد اللّه عجمى نحوى معروف به نقره کار</w:t>
            </w:r>
            <w:r>
              <w:rPr>
                <w:rStyle w:val="IndexLink"/>
                <w:rtl w:val="true"/>
              </w:rPr>
              <w:tab/>
            </w:r>
            <w:r>
              <w:rPr>
                <w:rStyle w:val="IndexLink"/>
              </w:rPr>
              <w:t>294</w:t>
            </w:r>
          </w:hyperlink>
        </w:p>
        <w:p>
          <w:pPr>
            <w:pStyle w:val="Contents3"/>
            <w:tabs>
              <w:tab w:val="clear" w:pos="8459"/>
              <w:tab w:val="right" w:pos="9026" w:leader="dot"/>
            </w:tabs>
            <w:rPr/>
          </w:pPr>
          <w:hyperlink w:anchor="__RefHeading___Toc3337904_2322387425">
            <w:r>
              <w:rPr>
                <w:webHidden/>
                <w:rStyle w:val="IndexLink"/>
                <w:rtl w:val="true"/>
              </w:rPr>
              <w:t>سيد نجم الدّين ابو القاسم عبد اللّه بن علوى بن حمدان حلّى</w:t>
            </w:r>
            <w:r>
              <w:rPr>
                <w:rStyle w:val="IndexLink"/>
                <w:rtl w:val="true"/>
              </w:rPr>
              <w:tab/>
            </w:r>
            <w:r>
              <w:rPr>
                <w:rStyle w:val="IndexLink"/>
              </w:rPr>
              <w:t>294</w:t>
            </w:r>
          </w:hyperlink>
        </w:p>
        <w:p>
          <w:pPr>
            <w:pStyle w:val="Contents3"/>
            <w:tabs>
              <w:tab w:val="clear" w:pos="8459"/>
              <w:tab w:val="right" w:pos="9026" w:leader="dot"/>
            </w:tabs>
            <w:rPr/>
          </w:pPr>
          <w:hyperlink w:anchor="__RefHeading___Toc3337906_2322387425">
            <w:r>
              <w:rPr>
                <w:webHidden/>
                <w:rStyle w:val="IndexLink"/>
                <w:rtl w:val="true"/>
              </w:rPr>
              <w:t>سيد زين الدّين عبد اللّه بن على</w:t>
            </w:r>
            <w:r>
              <w:rPr>
                <w:rStyle w:val="IndexLink"/>
                <w:rtl w:val="true"/>
              </w:rPr>
              <w:tab/>
            </w:r>
            <w:r>
              <w:rPr>
                <w:rStyle w:val="IndexLink"/>
              </w:rPr>
              <w:t>295</w:t>
            </w:r>
          </w:hyperlink>
        </w:p>
        <w:p>
          <w:pPr>
            <w:pStyle w:val="Contents3"/>
            <w:tabs>
              <w:tab w:val="clear" w:pos="8459"/>
              <w:tab w:val="right" w:pos="9026" w:leader="dot"/>
            </w:tabs>
            <w:rPr/>
          </w:pPr>
          <w:hyperlink w:anchor="__RefHeading___Toc3337908_2322387425">
            <w:r>
              <w:rPr>
                <w:webHidden/>
                <w:rStyle w:val="IndexLink"/>
                <w:rtl w:val="true"/>
              </w:rPr>
              <w:t>سيد عالم جليل جمال الدّين ابو القاسم عبد اللّه بن على بن زهرۀ حسينى</w:t>
            </w:r>
            <w:r>
              <w:rPr>
                <w:rStyle w:val="IndexLink"/>
                <w:rtl w:val="true"/>
              </w:rPr>
              <w:tab/>
            </w:r>
            <w:r>
              <w:rPr>
                <w:rStyle w:val="IndexLink"/>
              </w:rPr>
              <w:t>296</w:t>
            </w:r>
          </w:hyperlink>
        </w:p>
        <w:p>
          <w:pPr>
            <w:pStyle w:val="Contents3"/>
            <w:tabs>
              <w:tab w:val="clear" w:pos="8459"/>
              <w:tab w:val="right" w:pos="9026" w:leader="dot"/>
            </w:tabs>
            <w:rPr/>
          </w:pPr>
          <w:hyperlink w:anchor="__RefHeading___Toc3337910_2322387425">
            <w:r>
              <w:rPr>
                <w:webHidden/>
                <w:rStyle w:val="IndexLink"/>
                <w:rtl w:val="true"/>
              </w:rPr>
              <w:t>شيخ ابو محمد عبد اللّه بن على بن عبد اللّه مقرى طاهرى</w:t>
            </w:r>
            <w:r>
              <w:rPr>
                <w:rStyle w:val="IndexLink"/>
                <w:rtl w:val="true"/>
              </w:rPr>
              <w:tab/>
            </w:r>
            <w:r>
              <w:rPr>
                <w:rStyle w:val="IndexLink"/>
              </w:rPr>
              <w:t>297</w:t>
            </w:r>
          </w:hyperlink>
        </w:p>
        <w:p>
          <w:pPr>
            <w:pStyle w:val="Contents3"/>
            <w:tabs>
              <w:tab w:val="clear" w:pos="8459"/>
              <w:tab w:val="right" w:pos="9026" w:leader="dot"/>
            </w:tabs>
            <w:rPr/>
          </w:pPr>
          <w:hyperlink w:anchor="__RefHeading___Toc3337912_2322387425">
            <w:r>
              <w:rPr>
                <w:webHidden/>
                <w:rStyle w:val="IndexLink"/>
                <w:rtl w:val="true"/>
              </w:rPr>
              <w:t>سيد ابو زيد عبد اللّه بن على کبابکى بن عبد اللّه بن عيسى بن زيد بن على</w:t>
            </w:r>
            <w:r>
              <w:rPr>
                <w:rStyle w:val="IndexLink"/>
                <w:rtl w:val="true"/>
              </w:rPr>
              <w:tab/>
            </w:r>
            <w:r>
              <w:rPr>
                <w:rStyle w:val="IndexLink"/>
              </w:rPr>
              <w:t>297</w:t>
            </w:r>
          </w:hyperlink>
        </w:p>
        <w:p>
          <w:pPr>
            <w:pStyle w:val="Contents3"/>
            <w:tabs>
              <w:tab w:val="clear" w:pos="8459"/>
              <w:tab w:val="right" w:pos="9026" w:leader="dot"/>
            </w:tabs>
            <w:rPr/>
          </w:pPr>
          <w:hyperlink w:anchor="__RefHeading___Toc3337914_2322387425">
            <w:r>
              <w:rPr>
                <w:webHidden/>
                <w:rStyle w:val="IndexLink"/>
                <w:rtl w:val="true"/>
              </w:rPr>
              <w:t>شيخ عبد اللّه بن على مطّلبى</w:t>
            </w:r>
            <w:r>
              <w:rPr>
                <w:rStyle w:val="IndexLink"/>
                <w:rtl w:val="true"/>
              </w:rPr>
              <w:tab/>
            </w:r>
            <w:r>
              <w:rPr>
                <w:rStyle w:val="IndexLink"/>
              </w:rPr>
              <w:t>298</w:t>
            </w:r>
          </w:hyperlink>
        </w:p>
        <w:p>
          <w:pPr>
            <w:pStyle w:val="Contents3"/>
            <w:tabs>
              <w:tab w:val="clear" w:pos="8459"/>
              <w:tab w:val="right" w:pos="9026" w:leader="dot"/>
            </w:tabs>
            <w:rPr/>
          </w:pPr>
          <w:hyperlink w:anchor="__RefHeading___Toc3337916_2322387425">
            <w:r>
              <w:rPr>
                <w:webHidden/>
                <w:rStyle w:val="IndexLink"/>
                <w:rtl w:val="true"/>
              </w:rPr>
              <w:t>شيخ فقيه عبد اللّه بن عمر طرابلسى</w:t>
            </w:r>
            <w:r>
              <w:rPr>
                <w:rStyle w:val="IndexLink"/>
                <w:rtl w:val="true"/>
              </w:rPr>
              <w:tab/>
            </w:r>
            <w:r>
              <w:rPr>
                <w:rStyle w:val="IndexLink"/>
              </w:rPr>
              <w:t>298</w:t>
            </w:r>
          </w:hyperlink>
        </w:p>
        <w:p>
          <w:pPr>
            <w:pStyle w:val="Contents3"/>
            <w:tabs>
              <w:tab w:val="clear" w:pos="8459"/>
              <w:tab w:val="right" w:pos="9026" w:leader="dot"/>
            </w:tabs>
            <w:rPr/>
          </w:pPr>
          <w:hyperlink w:anchor="__RefHeading___Toc3337918_2322387425">
            <w:r>
              <w:rPr>
                <w:webHidden/>
                <w:rStyle w:val="IndexLink"/>
                <w:rtl w:val="true"/>
              </w:rPr>
              <w:t>بندۀ خطاکار جانى عبد اللّه بن عيسى بيک بن محمد صالح بيک بن حاج</w:t>
            </w:r>
            <w:r>
              <w:rPr>
                <w:rStyle w:val="IndexLink"/>
                <w:rtl w:val="true"/>
              </w:rPr>
              <w:tab/>
            </w:r>
            <w:r>
              <w:rPr>
                <w:rStyle w:val="IndexLink"/>
              </w:rPr>
              <w:t>298</w:t>
            </w:r>
          </w:hyperlink>
        </w:p>
        <w:p>
          <w:pPr>
            <w:pStyle w:val="Contents3"/>
            <w:tabs>
              <w:tab w:val="clear" w:pos="8459"/>
              <w:tab w:val="right" w:pos="9026" w:leader="dot"/>
            </w:tabs>
            <w:rPr/>
          </w:pPr>
          <w:hyperlink w:anchor="__RefHeading___Toc3337920_2322387425">
            <w:r>
              <w:rPr>
                <w:webHidden/>
                <w:rStyle w:val="IndexLink"/>
                <w:rtl w:val="true"/>
              </w:rPr>
              <w:t>ملا وجيه الدّين عبد اللّه بن مولى علاء الدّين فتح اللّه بن ملا رضى الدّين</w:t>
            </w:r>
            <w:r>
              <w:rPr>
                <w:rStyle w:val="IndexLink"/>
                <w:rtl w:val="true"/>
              </w:rPr>
              <w:tab/>
            </w:r>
            <w:r>
              <w:rPr>
                <w:rStyle w:val="IndexLink"/>
              </w:rPr>
              <w:t>303</w:t>
            </w:r>
          </w:hyperlink>
        </w:p>
        <w:p>
          <w:pPr>
            <w:pStyle w:val="Contents3"/>
            <w:tabs>
              <w:tab w:val="clear" w:pos="8459"/>
              <w:tab w:val="right" w:pos="9026" w:leader="dot"/>
            </w:tabs>
            <w:rPr/>
          </w:pPr>
          <w:hyperlink w:anchor="__RefHeading___Toc3337922_2322387425">
            <w:r>
              <w:rPr>
                <w:webHidden/>
                <w:rStyle w:val="IndexLink"/>
                <w:rtl w:val="true"/>
              </w:rPr>
              <w:t>شيخ ابو محمد عبد اللّه بن محمد ابهرى</w:t>
            </w:r>
            <w:r>
              <w:rPr>
                <w:rStyle w:val="IndexLink"/>
                <w:rtl w:val="true"/>
              </w:rPr>
              <w:tab/>
            </w:r>
            <w:r>
              <w:rPr>
                <w:rStyle w:val="IndexLink"/>
              </w:rPr>
              <w:t>304</w:t>
            </w:r>
          </w:hyperlink>
        </w:p>
        <w:p>
          <w:pPr>
            <w:pStyle w:val="Contents3"/>
            <w:tabs>
              <w:tab w:val="clear" w:pos="8459"/>
              <w:tab w:val="right" w:pos="9026" w:leader="dot"/>
            </w:tabs>
            <w:rPr/>
          </w:pPr>
          <w:hyperlink w:anchor="__RefHeading___Toc3337924_2322387425">
            <w:r>
              <w:rPr>
                <w:webHidden/>
                <w:rStyle w:val="IndexLink"/>
                <w:rtl w:val="true"/>
              </w:rPr>
              <w:t>سيد اجلّ عبد اللّه بن محمّد بن ابى طالب حسينى حائرى</w:t>
            </w:r>
            <w:r>
              <w:rPr>
                <w:rStyle w:val="IndexLink"/>
                <w:rtl w:val="true"/>
              </w:rPr>
              <w:tab/>
            </w:r>
            <w:r>
              <w:rPr>
                <w:rStyle w:val="IndexLink"/>
              </w:rPr>
              <w:t>304</w:t>
            </w:r>
          </w:hyperlink>
        </w:p>
        <w:p>
          <w:pPr>
            <w:pStyle w:val="Contents3"/>
            <w:tabs>
              <w:tab w:val="clear" w:pos="8459"/>
              <w:tab w:val="right" w:pos="9026" w:leader="dot"/>
            </w:tabs>
            <w:rPr/>
          </w:pPr>
          <w:hyperlink w:anchor="__RefHeading___Toc3337926_2322387425">
            <w:r>
              <w:rPr>
                <w:webHidden/>
                <w:rStyle w:val="IndexLink"/>
                <w:rtl w:val="true"/>
              </w:rPr>
              <w:t>سيد اجلّ جمال الدّين عبد اللّه بن محمد حسينى عريضى خراسانى</w:t>
            </w:r>
            <w:r>
              <w:rPr>
                <w:rStyle w:val="IndexLink"/>
                <w:rtl w:val="true"/>
              </w:rPr>
              <w:tab/>
            </w:r>
            <w:r>
              <w:rPr>
                <w:rStyle w:val="IndexLink"/>
              </w:rPr>
              <w:t>304</w:t>
            </w:r>
          </w:hyperlink>
        </w:p>
        <w:p>
          <w:pPr>
            <w:pStyle w:val="Contents3"/>
            <w:tabs>
              <w:tab w:val="clear" w:pos="8459"/>
              <w:tab w:val="right" w:pos="9026" w:leader="dot"/>
            </w:tabs>
            <w:rPr/>
          </w:pPr>
          <w:hyperlink w:anchor="__RefHeading___Toc3337928_2322387425">
            <w:r>
              <w:rPr>
                <w:webHidden/>
                <w:rStyle w:val="IndexLink"/>
                <w:rtl w:val="true"/>
              </w:rPr>
              <w:t>شيخ عبد اللّه بن شيخ شرف الدّين ابو عبد اللّه مقداد بن عبد اللّه بن محمّد بن</w:t>
            </w:r>
            <w:r>
              <w:rPr>
                <w:rStyle w:val="IndexLink"/>
                <w:rtl w:val="true"/>
              </w:rPr>
              <w:tab/>
            </w:r>
            <w:r>
              <w:rPr>
                <w:rStyle w:val="IndexLink"/>
              </w:rPr>
              <w:t>305</w:t>
            </w:r>
          </w:hyperlink>
        </w:p>
        <w:p>
          <w:pPr>
            <w:pStyle w:val="Contents3"/>
            <w:tabs>
              <w:tab w:val="clear" w:pos="8459"/>
              <w:tab w:val="right" w:pos="9026" w:leader="dot"/>
            </w:tabs>
            <w:rPr/>
          </w:pPr>
          <w:hyperlink w:anchor="__RefHeading___Toc3337930_2322387425">
            <w:r>
              <w:rPr>
                <w:webHidden/>
                <w:rStyle w:val="IndexLink"/>
                <w:rtl w:val="true"/>
              </w:rPr>
              <w:t>ملا عبد اللّه بن ملا محمد تقى</w:t>
            </w:r>
            <w:r>
              <w:rPr>
                <w:rStyle w:val="IndexLink"/>
                <w:rtl w:val="true"/>
              </w:rPr>
              <w:tab/>
            </w:r>
            <w:r>
              <w:rPr>
                <w:rStyle w:val="IndexLink"/>
              </w:rPr>
              <w:t>305</w:t>
            </w:r>
          </w:hyperlink>
        </w:p>
        <w:p>
          <w:pPr>
            <w:pStyle w:val="Contents3"/>
            <w:tabs>
              <w:tab w:val="clear" w:pos="8459"/>
              <w:tab w:val="right" w:pos="9026" w:leader="dot"/>
            </w:tabs>
            <w:rPr/>
          </w:pPr>
          <w:hyperlink w:anchor="__RefHeading___Toc3337932_2322387425">
            <w:r>
              <w:rPr>
                <w:webHidden/>
                <w:rStyle w:val="IndexLink"/>
                <w:rtl w:val="true"/>
              </w:rPr>
              <w:t>مولانا عبد اللّه بن حاج محمد تونى بشروئى ساکن در مشهد مقدس</w:t>
            </w:r>
            <w:r>
              <w:rPr>
                <w:rStyle w:val="IndexLink"/>
                <w:rtl w:val="true"/>
              </w:rPr>
              <w:tab/>
            </w:r>
            <w:r>
              <w:rPr>
                <w:rStyle w:val="IndexLink"/>
              </w:rPr>
              <w:t>306</w:t>
            </w:r>
          </w:hyperlink>
        </w:p>
        <w:p>
          <w:pPr>
            <w:pStyle w:val="Contents3"/>
            <w:tabs>
              <w:tab w:val="clear" w:pos="8459"/>
              <w:tab w:val="right" w:pos="9026" w:leader="dot"/>
            </w:tabs>
            <w:rPr/>
          </w:pPr>
          <w:hyperlink w:anchor="__RefHeading___Toc3337934_2322387425">
            <w:r>
              <w:rPr>
                <w:webHidden/>
                <w:rStyle w:val="IndexLink"/>
                <w:rtl w:val="true"/>
              </w:rPr>
              <w:t>سيد عبد اللّه بن محمد بن حسين حسينى بحرانى</w:t>
            </w:r>
            <w:r>
              <w:rPr>
                <w:rStyle w:val="IndexLink"/>
                <w:rtl w:val="true"/>
              </w:rPr>
              <w:tab/>
            </w:r>
            <w:r>
              <w:rPr>
                <w:rStyle w:val="IndexLink"/>
              </w:rPr>
              <w:t>308</w:t>
            </w:r>
          </w:hyperlink>
        </w:p>
        <w:p>
          <w:pPr>
            <w:pStyle w:val="Contents3"/>
            <w:tabs>
              <w:tab w:val="clear" w:pos="8459"/>
              <w:tab w:val="right" w:pos="9026" w:leader="dot"/>
            </w:tabs>
            <w:rPr/>
          </w:pPr>
          <w:hyperlink w:anchor="__RefHeading___Toc3337936_2322387425">
            <w:r>
              <w:rPr>
                <w:webHidden/>
                <w:rStyle w:val="IndexLink"/>
                <w:rtl w:val="true"/>
              </w:rPr>
              <w:t>شيخ عبد اللّه بن محمد دعلجى ضبّى</w:t>
            </w:r>
            <w:r>
              <w:rPr>
                <w:rStyle w:val="IndexLink"/>
                <w:rtl w:val="true"/>
              </w:rPr>
              <w:tab/>
            </w:r>
            <w:r>
              <w:rPr>
                <w:rStyle w:val="IndexLink"/>
              </w:rPr>
              <w:t>308</w:t>
            </w:r>
          </w:hyperlink>
        </w:p>
        <w:p>
          <w:pPr>
            <w:pStyle w:val="Contents3"/>
            <w:tabs>
              <w:tab w:val="clear" w:pos="8459"/>
              <w:tab w:val="right" w:pos="9026" w:leader="dot"/>
            </w:tabs>
            <w:rPr/>
          </w:pPr>
          <w:hyperlink w:anchor="__RefHeading___Toc3337938_2322387425">
            <w:r>
              <w:rPr>
                <w:webHidden/>
                <w:rStyle w:val="IndexLink"/>
                <w:rtl w:val="true"/>
              </w:rPr>
              <w:t>شيخ عبد اللّه بن محمد صائغ</w:t>
            </w:r>
            <w:r>
              <w:rPr>
                <w:rStyle w:val="IndexLink"/>
                <w:rtl w:val="true"/>
              </w:rPr>
              <w:tab/>
            </w:r>
            <w:r>
              <w:rPr>
                <w:rStyle w:val="IndexLink"/>
              </w:rPr>
              <w:t>309</w:t>
            </w:r>
          </w:hyperlink>
        </w:p>
        <w:p>
          <w:pPr>
            <w:pStyle w:val="Contents3"/>
            <w:tabs>
              <w:tab w:val="clear" w:pos="8459"/>
              <w:tab w:val="right" w:pos="9026" w:leader="dot"/>
            </w:tabs>
            <w:rPr/>
          </w:pPr>
          <w:hyperlink w:anchor="__RefHeading___Toc3337940_2322387425">
            <w:r>
              <w:rPr>
                <w:webHidden/>
                <w:rStyle w:val="IndexLink"/>
                <w:rtl w:val="true"/>
              </w:rPr>
              <w:t>سيد مرتضى و نيک بخت دانشور و پارسا ضياء الدّين عبد اللّه بن سيد</w:t>
            </w:r>
            <w:r>
              <w:rPr>
                <w:rStyle w:val="IndexLink"/>
                <w:rtl w:val="true"/>
              </w:rPr>
              <w:tab/>
            </w:r>
            <w:r>
              <w:rPr>
                <w:rStyle w:val="IndexLink"/>
              </w:rPr>
              <w:t>309</w:t>
            </w:r>
          </w:hyperlink>
        </w:p>
        <w:p>
          <w:pPr>
            <w:pStyle w:val="Contents3"/>
            <w:tabs>
              <w:tab w:val="clear" w:pos="8459"/>
              <w:tab w:val="right" w:pos="9026" w:leader="dot"/>
            </w:tabs>
            <w:rPr/>
          </w:pPr>
          <w:hyperlink w:anchor="__RefHeading___Toc3337942_2322387425">
            <w:r>
              <w:rPr>
                <w:webHidden/>
                <w:rStyle w:val="IndexLink"/>
                <w:rtl w:val="true"/>
              </w:rPr>
              <w:t>شيخ عبد اللّه بن محمد بن طاهر</w:t>
            </w:r>
            <w:r>
              <w:rPr>
                <w:rStyle w:val="IndexLink"/>
                <w:rtl w:val="true"/>
              </w:rPr>
              <w:tab/>
            </w:r>
            <w:r>
              <w:rPr>
                <w:rStyle w:val="IndexLink"/>
              </w:rPr>
              <w:t>315</w:t>
            </w:r>
          </w:hyperlink>
        </w:p>
        <w:p>
          <w:pPr>
            <w:pStyle w:val="Contents3"/>
            <w:tabs>
              <w:tab w:val="clear" w:pos="8459"/>
              <w:tab w:val="right" w:pos="9026" w:leader="dot"/>
            </w:tabs>
            <w:rPr/>
          </w:pPr>
          <w:hyperlink w:anchor="__RefHeading___Toc3337944_2322387425">
            <w:r>
              <w:rPr>
                <w:webHidden/>
                <w:rStyle w:val="IndexLink"/>
                <w:rtl w:val="true"/>
              </w:rPr>
              <w:t>شيخ فقيه ابو محمّد عبد اللّه بن محمد بن عمر عمرى طرابلسى</w:t>
            </w:r>
            <w:r>
              <w:rPr>
                <w:rStyle w:val="IndexLink"/>
                <w:rtl w:val="true"/>
              </w:rPr>
              <w:tab/>
            </w:r>
            <w:r>
              <w:rPr>
                <w:rStyle w:val="IndexLink"/>
              </w:rPr>
              <w:t>315</w:t>
            </w:r>
          </w:hyperlink>
        </w:p>
        <w:p>
          <w:pPr>
            <w:pStyle w:val="Contents3"/>
            <w:tabs>
              <w:tab w:val="clear" w:pos="8459"/>
              <w:tab w:val="right" w:pos="9026" w:leader="dot"/>
            </w:tabs>
            <w:rPr/>
          </w:pPr>
          <w:hyperlink w:anchor="__RefHeading___Toc3337946_2322387425">
            <w:r>
              <w:rPr>
                <w:webHidden/>
                <w:rStyle w:val="IndexLink"/>
                <w:rtl w:val="true"/>
              </w:rPr>
              <w:t>شيخ عبد اللّه بن محمد فقعانى عاملى</w:t>
            </w:r>
            <w:r>
              <w:rPr>
                <w:rStyle w:val="IndexLink"/>
                <w:rtl w:val="true"/>
              </w:rPr>
              <w:tab/>
            </w:r>
            <w:r>
              <w:rPr>
                <w:rStyle w:val="IndexLink"/>
              </w:rPr>
              <w:t>316</w:t>
            </w:r>
          </w:hyperlink>
        </w:p>
        <w:p>
          <w:pPr>
            <w:pStyle w:val="Contents3"/>
            <w:tabs>
              <w:tab w:val="clear" w:pos="8459"/>
              <w:tab w:val="right" w:pos="9026" w:leader="dot"/>
            </w:tabs>
            <w:rPr/>
          </w:pPr>
          <w:hyperlink w:anchor="__RefHeading___Toc3337948_2322387425">
            <w:r>
              <w:rPr>
                <w:webHidden/>
                <w:rStyle w:val="IndexLink"/>
                <w:rtl w:val="true"/>
              </w:rPr>
              <w:t>شيخ عماد الدّين عبد اللّه بن محمد بن مکى</w:t>
            </w:r>
            <w:r>
              <w:rPr>
                <w:rStyle w:val="IndexLink"/>
                <w:rtl w:val="true"/>
              </w:rPr>
              <w:tab/>
            </w:r>
            <w:r>
              <w:rPr>
                <w:rStyle w:val="IndexLink"/>
              </w:rPr>
              <w:t>316</w:t>
            </w:r>
          </w:hyperlink>
        </w:p>
        <w:p>
          <w:pPr>
            <w:pStyle w:val="Contents3"/>
            <w:tabs>
              <w:tab w:val="clear" w:pos="8459"/>
              <w:tab w:val="right" w:pos="9026" w:leader="dot"/>
            </w:tabs>
            <w:rPr/>
          </w:pPr>
          <w:hyperlink w:anchor="__RefHeading___Toc3337950_2322387425">
            <w:r>
              <w:rPr>
                <w:webHidden/>
                <w:rStyle w:val="IndexLink"/>
                <w:rtl w:val="true"/>
              </w:rPr>
              <w:t>شيخ ابو سعد عبد الله بن محمد بن هبة اللّه بن ابى عمرون</w:t>
            </w:r>
            <w:r>
              <w:rPr>
                <w:rStyle w:val="IndexLink"/>
                <w:rtl w:val="true"/>
              </w:rPr>
              <w:tab/>
            </w:r>
            <w:r>
              <w:rPr>
                <w:rStyle w:val="IndexLink"/>
              </w:rPr>
              <w:t>317</w:t>
            </w:r>
          </w:hyperlink>
        </w:p>
        <w:p>
          <w:pPr>
            <w:pStyle w:val="Contents3"/>
            <w:tabs>
              <w:tab w:val="clear" w:pos="8459"/>
              <w:tab w:val="right" w:pos="9026" w:leader="dot"/>
            </w:tabs>
            <w:rPr/>
          </w:pPr>
          <w:hyperlink w:anchor="__RefHeading___Toc3337952_2322387425">
            <w:r>
              <w:rPr>
                <w:webHidden/>
                <w:rStyle w:val="IndexLink"/>
                <w:rtl w:val="true"/>
              </w:rPr>
              <w:t>قاضى عبد اللّه بن محمود بن بلدجى</w:t>
            </w:r>
            <w:r>
              <w:rPr>
                <w:rStyle w:val="IndexLink"/>
                <w:rtl w:val="true"/>
              </w:rPr>
              <w:tab/>
            </w:r>
            <w:r>
              <w:rPr>
                <w:rStyle w:val="IndexLink"/>
              </w:rPr>
              <w:t>317</w:t>
            </w:r>
          </w:hyperlink>
        </w:p>
        <w:p>
          <w:pPr>
            <w:pStyle w:val="Contents3"/>
            <w:tabs>
              <w:tab w:val="clear" w:pos="8459"/>
              <w:tab w:val="right" w:pos="9026" w:leader="dot"/>
            </w:tabs>
            <w:rPr/>
          </w:pPr>
          <w:hyperlink w:anchor="__RefHeading___Toc3337954_2322387425">
            <w:r>
              <w:rPr>
                <w:webHidden/>
                <w:rStyle w:val="IndexLink"/>
                <w:rtl w:val="true"/>
              </w:rPr>
              <w:t>ملا شهاب الدّين عبد اللّه بن ملا محمود بن سعيد شوشترى مشهدى</w:t>
            </w:r>
            <w:r>
              <w:rPr>
                <w:rStyle w:val="IndexLink"/>
                <w:rtl w:val="true"/>
              </w:rPr>
              <w:tab/>
            </w:r>
            <w:r>
              <w:rPr>
                <w:rStyle w:val="IndexLink"/>
              </w:rPr>
              <w:t>318</w:t>
            </w:r>
          </w:hyperlink>
        </w:p>
        <w:p>
          <w:pPr>
            <w:pStyle w:val="Contents3"/>
            <w:tabs>
              <w:tab w:val="clear" w:pos="8459"/>
              <w:tab w:val="right" w:pos="9026" w:leader="dot"/>
            </w:tabs>
            <w:rPr/>
          </w:pPr>
          <w:hyperlink w:anchor="__RefHeading___Toc3337956_2322387425">
            <w:r>
              <w:rPr>
                <w:webHidden/>
                <w:rStyle w:val="IndexLink"/>
                <w:rtl w:val="true"/>
              </w:rPr>
              <w:t>شيخ عبد اللّه بن مسيّب مسلمى</w:t>
            </w:r>
            <w:r>
              <w:rPr>
                <w:rStyle w:val="IndexLink"/>
                <w:rtl w:val="true"/>
              </w:rPr>
              <w:tab/>
            </w:r>
            <w:r>
              <w:rPr>
                <w:rStyle w:val="IndexLink"/>
              </w:rPr>
              <w:t>323</w:t>
            </w:r>
          </w:hyperlink>
        </w:p>
        <w:p>
          <w:pPr>
            <w:pStyle w:val="Contents3"/>
            <w:tabs>
              <w:tab w:val="clear" w:pos="8459"/>
              <w:tab w:val="right" w:pos="9026" w:leader="dot"/>
            </w:tabs>
            <w:rPr/>
          </w:pPr>
          <w:hyperlink w:anchor="__RefHeading___Toc3337958_2322387425">
            <w:r>
              <w:rPr>
                <w:webHidden/>
                <w:rStyle w:val="IndexLink"/>
                <w:rtl w:val="true"/>
              </w:rPr>
              <w:t>سيد ابو الفتح عبد اللّه بن موسى بن احمد بن الرضا عليه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3337960_2322387425">
            <w:r>
              <w:rPr>
                <w:webHidden/>
                <w:rStyle w:val="IndexLink"/>
                <w:rtl w:val="true"/>
              </w:rPr>
              <w:t>شيخ عبد اللّه بن معمار</w:t>
            </w:r>
            <w:r>
              <w:rPr>
                <w:rStyle w:val="IndexLink"/>
                <w:rtl w:val="true"/>
              </w:rPr>
              <w:tab/>
            </w:r>
            <w:r>
              <w:rPr>
                <w:rStyle w:val="IndexLink"/>
              </w:rPr>
              <w:t>324</w:t>
            </w:r>
          </w:hyperlink>
        </w:p>
        <w:p>
          <w:pPr>
            <w:pStyle w:val="Contents3"/>
            <w:tabs>
              <w:tab w:val="clear" w:pos="8459"/>
              <w:tab w:val="right" w:pos="9026" w:leader="dot"/>
            </w:tabs>
            <w:rPr/>
          </w:pPr>
          <w:hyperlink w:anchor="__RefHeading___Toc3337962_2322387425">
            <w:r>
              <w:rPr>
                <w:webHidden/>
                <w:rStyle w:val="IndexLink"/>
                <w:rtl w:val="true"/>
              </w:rPr>
              <w:t>شيخ معين الدّين عبدکى استرآبادى</w:t>
            </w:r>
            <w:r>
              <w:rPr>
                <w:rStyle w:val="IndexLink"/>
                <w:rtl w:val="true"/>
              </w:rPr>
              <w:tab/>
            </w:r>
            <w:r>
              <w:rPr>
                <w:rStyle w:val="IndexLink"/>
              </w:rPr>
              <w:t>324</w:t>
            </w:r>
          </w:hyperlink>
        </w:p>
        <w:p>
          <w:pPr>
            <w:pStyle w:val="Contents3"/>
            <w:tabs>
              <w:tab w:val="clear" w:pos="8459"/>
              <w:tab w:val="right" w:pos="9026" w:leader="dot"/>
            </w:tabs>
            <w:rPr/>
          </w:pPr>
          <w:hyperlink w:anchor="__RefHeading___Toc3337964_2322387425">
            <w:r>
              <w:rPr>
                <w:webHidden/>
                <w:rStyle w:val="IndexLink"/>
                <w:rtl w:val="true"/>
              </w:rPr>
              <w:t>شيخ عبد اللطيف بن على بن احمد بن ابى جامع عاملى</w:t>
            </w:r>
            <w:r>
              <w:rPr>
                <w:rStyle w:val="IndexLink"/>
                <w:rtl w:val="true"/>
              </w:rPr>
              <w:tab/>
            </w:r>
            <w:r>
              <w:rPr>
                <w:rStyle w:val="IndexLink"/>
              </w:rPr>
              <w:t>325</w:t>
            </w:r>
          </w:hyperlink>
        </w:p>
        <w:p>
          <w:pPr>
            <w:pStyle w:val="Contents3"/>
            <w:tabs>
              <w:tab w:val="clear" w:pos="8459"/>
              <w:tab w:val="right" w:pos="9026" w:leader="dot"/>
            </w:tabs>
            <w:rPr/>
          </w:pPr>
          <w:hyperlink w:anchor="__RefHeading___Toc3337966_2322387425">
            <w:r>
              <w:rPr>
                <w:webHidden/>
                <w:rStyle w:val="IndexLink"/>
                <w:rtl w:val="true"/>
              </w:rPr>
              <w:t>شيخ عبد اللطيف بن نعمة اللّه بن احمد بن محمد بن على بن محمد بن</w:t>
            </w:r>
            <w:r>
              <w:rPr>
                <w:rStyle w:val="IndexLink"/>
                <w:rtl w:val="true"/>
              </w:rPr>
              <w:tab/>
            </w:r>
            <w:r>
              <w:rPr>
                <w:rStyle w:val="IndexLink"/>
              </w:rPr>
              <w:t>325</w:t>
            </w:r>
          </w:hyperlink>
        </w:p>
        <w:p>
          <w:pPr>
            <w:pStyle w:val="Contents3"/>
            <w:tabs>
              <w:tab w:val="clear" w:pos="8459"/>
              <w:tab w:val="right" w:pos="9026" w:leader="dot"/>
            </w:tabs>
            <w:rPr/>
          </w:pPr>
          <w:hyperlink w:anchor="__RefHeading___Toc3337968_2322387425">
            <w:r>
              <w:rPr>
                <w:webHidden/>
                <w:rStyle w:val="IndexLink"/>
                <w:rtl w:val="true"/>
              </w:rPr>
              <w:t>شيخ عبد اللطيف بن على بن ابى جامع عاملى معروف به ابن ابى جامع</w:t>
            </w:r>
            <w:r>
              <w:rPr>
                <w:rStyle w:val="IndexLink"/>
                <w:rtl w:val="true"/>
              </w:rPr>
              <w:tab/>
            </w:r>
            <w:r>
              <w:rPr>
                <w:rStyle w:val="IndexLink"/>
              </w:rPr>
              <w:t>326</w:t>
            </w:r>
          </w:hyperlink>
        </w:p>
        <w:p>
          <w:pPr>
            <w:pStyle w:val="Contents3"/>
            <w:tabs>
              <w:tab w:val="clear" w:pos="8459"/>
              <w:tab w:val="right" w:pos="9026" w:leader="dot"/>
            </w:tabs>
            <w:rPr/>
          </w:pPr>
          <w:hyperlink w:anchor="__RefHeading___Toc3337970_2322387425">
            <w:r>
              <w:rPr>
                <w:webHidden/>
                <w:rStyle w:val="IndexLink"/>
                <w:rtl w:val="true"/>
              </w:rPr>
              <w:t>شيخ اجلّ حاکم ابو القاسم عبيد اللّه بن عبد اللّه حسکانى</w:t>
            </w:r>
            <w:r>
              <w:rPr>
                <w:rStyle w:val="IndexLink"/>
                <w:rtl w:val="true"/>
              </w:rPr>
              <w:tab/>
            </w:r>
            <w:r>
              <w:rPr>
                <w:rStyle w:val="IndexLink"/>
              </w:rPr>
              <w:t>326</w:t>
            </w:r>
          </w:hyperlink>
        </w:p>
        <w:p>
          <w:pPr>
            <w:pStyle w:val="Contents3"/>
            <w:tabs>
              <w:tab w:val="clear" w:pos="8459"/>
              <w:tab w:val="right" w:pos="9026" w:leader="dot"/>
            </w:tabs>
            <w:rPr/>
          </w:pPr>
          <w:hyperlink w:anchor="__RefHeading___Toc3337972_2322387425">
            <w:r>
              <w:rPr>
                <w:webHidden/>
                <w:rStyle w:val="IndexLink"/>
                <w:rtl w:val="true"/>
              </w:rPr>
              <w:t>سيد ناصر الدّين عبد المطلب بن پادشاه حسينى جوزى حلّى</w:t>
            </w:r>
            <w:r>
              <w:rPr>
                <w:rStyle w:val="IndexLink"/>
                <w:rtl w:val="true"/>
              </w:rPr>
              <w:tab/>
            </w:r>
            <w:r>
              <w:rPr>
                <w:rStyle w:val="IndexLink"/>
              </w:rPr>
              <w:t>327</w:t>
            </w:r>
          </w:hyperlink>
        </w:p>
        <w:p>
          <w:pPr>
            <w:pStyle w:val="Contents3"/>
            <w:tabs>
              <w:tab w:val="clear" w:pos="8459"/>
              <w:tab w:val="right" w:pos="9026" w:leader="dot"/>
            </w:tabs>
            <w:rPr/>
          </w:pPr>
          <w:hyperlink w:anchor="__RefHeading___Toc3337974_2322387425">
            <w:r>
              <w:rPr>
                <w:webHidden/>
                <w:rStyle w:val="IndexLink"/>
                <w:rtl w:val="true"/>
              </w:rPr>
              <w:t>شيخ ابو على عبد محمد بن احمد بن عبد اللّه بن يوسف هجرى</w:t>
            </w:r>
            <w:r>
              <w:rPr>
                <w:rStyle w:val="IndexLink"/>
                <w:rtl w:val="true"/>
              </w:rPr>
              <w:tab/>
            </w:r>
            <w:r>
              <w:rPr>
                <w:rStyle w:val="IndexLink"/>
              </w:rPr>
              <w:t>328</w:t>
            </w:r>
          </w:hyperlink>
        </w:p>
        <w:p>
          <w:pPr>
            <w:pStyle w:val="Contents3"/>
            <w:tabs>
              <w:tab w:val="clear" w:pos="8459"/>
              <w:tab w:val="right" w:pos="9026" w:leader="dot"/>
            </w:tabs>
            <w:rPr/>
          </w:pPr>
          <w:hyperlink w:anchor="__RefHeading___Toc3337976_2322387425">
            <w:r>
              <w:rPr>
                <w:webHidden/>
                <w:rStyle w:val="IndexLink"/>
                <w:rtl w:val="true"/>
              </w:rPr>
              <w:t>سيد عميد الدّين ابو عبد اللّه عبد المطلب بن سيد مجد الدّين ابو الفوارس</w:t>
            </w:r>
            <w:r>
              <w:rPr>
                <w:rStyle w:val="IndexLink"/>
                <w:rtl w:val="true"/>
              </w:rPr>
              <w:tab/>
            </w:r>
            <w:r>
              <w:rPr>
                <w:rStyle w:val="IndexLink"/>
              </w:rPr>
              <w:t>328</w:t>
            </w:r>
          </w:hyperlink>
        </w:p>
        <w:p>
          <w:pPr>
            <w:pStyle w:val="Contents3"/>
            <w:tabs>
              <w:tab w:val="clear" w:pos="8459"/>
              <w:tab w:val="right" w:pos="9026" w:leader="dot"/>
            </w:tabs>
            <w:rPr/>
          </w:pPr>
          <w:hyperlink w:anchor="__RefHeading___Toc3337978_2322387425">
            <w:r>
              <w:rPr>
                <w:webHidden/>
                <w:rStyle w:val="IndexLink"/>
                <w:rtl w:val="true"/>
              </w:rPr>
              <w:t>شيخ عبد المحسن بن محمد بن احمد بن غالب بن عليون صورى عاملى</w:t>
            </w:r>
            <w:r>
              <w:rPr>
                <w:rStyle w:val="IndexLink"/>
                <w:rtl w:val="true"/>
              </w:rPr>
              <w:tab/>
            </w:r>
            <w:r>
              <w:rPr>
                <w:rStyle w:val="IndexLink"/>
              </w:rPr>
              <w:t>335</w:t>
            </w:r>
          </w:hyperlink>
        </w:p>
        <w:p>
          <w:pPr>
            <w:pStyle w:val="Contents3"/>
            <w:tabs>
              <w:tab w:val="clear" w:pos="8459"/>
              <w:tab w:val="right" w:pos="9026" w:leader="dot"/>
            </w:tabs>
            <w:rPr/>
          </w:pPr>
          <w:hyperlink w:anchor="__RefHeading___Toc3337980_2322387425">
            <w:r>
              <w:rPr>
                <w:webHidden/>
                <w:rStyle w:val="IndexLink"/>
                <w:rtl w:val="true"/>
              </w:rPr>
              <w:t>سيد عبد المطلب بن مرتضى حسينى</w:t>
            </w:r>
            <w:r>
              <w:rPr>
                <w:rStyle w:val="IndexLink"/>
                <w:rtl w:val="true"/>
              </w:rPr>
              <w:tab/>
            </w:r>
            <w:r>
              <w:rPr>
                <w:rStyle w:val="IndexLink"/>
              </w:rPr>
              <w:t>339</w:t>
            </w:r>
          </w:hyperlink>
        </w:p>
        <w:p>
          <w:pPr>
            <w:pStyle w:val="Contents3"/>
            <w:tabs>
              <w:tab w:val="clear" w:pos="8459"/>
              <w:tab w:val="right" w:pos="9026" w:leader="dot"/>
            </w:tabs>
            <w:rPr/>
          </w:pPr>
          <w:hyperlink w:anchor="__RefHeading___Toc3337982_2322387425">
            <w:r>
              <w:rPr>
                <w:webHidden/>
                <w:rStyle w:val="IndexLink"/>
                <w:rtl w:val="true"/>
              </w:rPr>
              <w:t>ملا عبد المطلب بن يحيى طالقانى</w:t>
            </w:r>
            <w:r>
              <w:rPr>
                <w:rStyle w:val="IndexLink"/>
                <w:rtl w:val="true"/>
              </w:rPr>
              <w:tab/>
            </w:r>
            <w:r>
              <w:rPr>
                <w:rStyle w:val="IndexLink"/>
              </w:rPr>
              <w:t>340</w:t>
            </w:r>
          </w:hyperlink>
        </w:p>
        <w:p>
          <w:pPr>
            <w:pStyle w:val="Contents3"/>
            <w:tabs>
              <w:tab w:val="clear" w:pos="8459"/>
              <w:tab w:val="right" w:pos="9026" w:leader="dot"/>
            </w:tabs>
            <w:rPr/>
          </w:pPr>
          <w:hyperlink w:anchor="__RefHeading___Toc3337984_2322387425">
            <w:r>
              <w:rPr>
                <w:webHidden/>
                <w:rStyle w:val="IndexLink"/>
                <w:rtl w:val="true"/>
              </w:rPr>
              <w:t>ملا رضى الدّين عبد الملک بن ملا شمس الدّين اسحاق بن رضى الدّين</w:t>
            </w:r>
            <w:r>
              <w:rPr>
                <w:rStyle w:val="IndexLink"/>
                <w:rtl w:val="true"/>
              </w:rPr>
              <w:tab/>
            </w:r>
            <w:r>
              <w:rPr>
                <w:rStyle w:val="IndexLink"/>
              </w:rPr>
              <w:t>340</w:t>
            </w:r>
          </w:hyperlink>
        </w:p>
        <w:p>
          <w:pPr>
            <w:pStyle w:val="Contents3"/>
            <w:tabs>
              <w:tab w:val="clear" w:pos="8459"/>
              <w:tab w:val="right" w:pos="9026" w:leader="dot"/>
            </w:tabs>
            <w:rPr/>
          </w:pPr>
          <w:hyperlink w:anchor="__RefHeading___Toc3337986_2322387425">
            <w:r>
              <w:rPr>
                <w:webHidden/>
                <w:rStyle w:val="IndexLink"/>
                <w:rtl w:val="true"/>
              </w:rPr>
              <w:t>شيخ عبد الملک بن اسحاق بن عبد الملک قمى کاشانى</w:t>
            </w:r>
            <w:r>
              <w:rPr>
                <w:rStyle w:val="IndexLink"/>
                <w:rtl w:val="true"/>
              </w:rPr>
              <w:tab/>
            </w:r>
            <w:r>
              <w:rPr>
                <w:rStyle w:val="IndexLink"/>
              </w:rPr>
              <w:t>341</w:t>
            </w:r>
          </w:hyperlink>
        </w:p>
        <w:p>
          <w:pPr>
            <w:pStyle w:val="Contents3"/>
            <w:tabs>
              <w:tab w:val="clear" w:pos="8459"/>
              <w:tab w:val="right" w:pos="9026" w:leader="dot"/>
            </w:tabs>
            <w:rPr/>
          </w:pPr>
          <w:hyperlink w:anchor="__RefHeading___Toc3337988_2322387425">
            <w:r>
              <w:rPr>
                <w:webHidden/>
                <w:rStyle w:val="IndexLink"/>
                <w:rtl w:val="true"/>
              </w:rPr>
              <w:t>شيخ ابو الغمر عبد الملک عاملى بعلبکى</w:t>
            </w:r>
            <w:r>
              <w:rPr>
                <w:rStyle w:val="IndexLink"/>
                <w:rtl w:val="true"/>
              </w:rPr>
              <w:tab/>
            </w:r>
            <w:r>
              <w:rPr>
                <w:rStyle w:val="IndexLink"/>
              </w:rPr>
              <w:t>341</w:t>
            </w:r>
          </w:hyperlink>
        </w:p>
        <w:p>
          <w:pPr>
            <w:pStyle w:val="Contents3"/>
            <w:tabs>
              <w:tab w:val="clear" w:pos="8459"/>
              <w:tab w:val="right" w:pos="9026" w:leader="dot"/>
            </w:tabs>
            <w:rPr/>
          </w:pPr>
          <w:hyperlink w:anchor="__RefHeading___Toc3337990_2322387425">
            <w:r>
              <w:rPr>
                <w:webHidden/>
                <w:rStyle w:val="IndexLink"/>
                <w:rtl w:val="true"/>
              </w:rPr>
              <w:t>ملا عبد الملک بن فتحان کاشانى</w:t>
            </w:r>
            <w:r>
              <w:rPr>
                <w:rStyle w:val="IndexLink"/>
                <w:rtl w:val="true"/>
              </w:rPr>
              <w:tab/>
            </w:r>
            <w:r>
              <w:rPr>
                <w:rStyle w:val="IndexLink"/>
              </w:rPr>
              <w:t>341</w:t>
            </w:r>
          </w:hyperlink>
        </w:p>
        <w:p>
          <w:pPr>
            <w:pStyle w:val="Contents3"/>
            <w:tabs>
              <w:tab w:val="clear" w:pos="8459"/>
              <w:tab w:val="right" w:pos="9026" w:leader="dot"/>
            </w:tabs>
            <w:rPr/>
          </w:pPr>
          <w:hyperlink w:anchor="__RefHeading___Toc3337992_2322387425">
            <w:r>
              <w:rPr>
                <w:webHidden/>
                <w:rStyle w:val="IndexLink"/>
                <w:rtl w:val="true"/>
              </w:rPr>
              <w:t>شيخ عبد الملک بن محمد ورامينى</w:t>
            </w:r>
            <w:r>
              <w:rPr>
                <w:rStyle w:val="IndexLink"/>
                <w:rtl w:val="true"/>
              </w:rPr>
              <w:tab/>
            </w:r>
            <w:r>
              <w:rPr>
                <w:rStyle w:val="IndexLink"/>
              </w:rPr>
              <w:t>341</w:t>
            </w:r>
          </w:hyperlink>
        </w:p>
        <w:p>
          <w:pPr>
            <w:pStyle w:val="Contents3"/>
            <w:tabs>
              <w:tab w:val="clear" w:pos="8459"/>
              <w:tab w:val="right" w:pos="9026" w:leader="dot"/>
            </w:tabs>
            <w:rPr/>
          </w:pPr>
          <w:hyperlink w:anchor="__RefHeading___Toc3337994_2322387425">
            <w:r>
              <w:rPr>
                <w:webHidden/>
                <w:rStyle w:val="IndexLink"/>
                <w:rtl w:val="true"/>
              </w:rPr>
              <w:t>شيخ ابو الفضل عبد الملک بن قذه حلبى</w:t>
            </w:r>
            <w:r>
              <w:rPr>
                <w:rStyle w:val="IndexLink"/>
                <w:rtl w:val="true"/>
              </w:rPr>
              <w:tab/>
            </w:r>
            <w:r>
              <w:rPr>
                <w:rStyle w:val="IndexLink"/>
              </w:rPr>
              <w:t>342</w:t>
            </w:r>
          </w:hyperlink>
        </w:p>
        <w:p>
          <w:pPr>
            <w:pStyle w:val="Contents3"/>
            <w:tabs>
              <w:tab w:val="clear" w:pos="8459"/>
              <w:tab w:val="right" w:pos="9026" w:leader="dot"/>
            </w:tabs>
            <w:rPr/>
          </w:pPr>
          <w:hyperlink w:anchor="__RefHeading___Toc3337996_2322387425">
            <w:r>
              <w:rPr>
                <w:webHidden/>
                <w:rStyle w:val="IndexLink"/>
                <w:rtl w:val="true"/>
              </w:rPr>
              <w:t>شيخ عبد الملک بن معافى</w:t>
            </w:r>
            <w:r>
              <w:rPr>
                <w:rStyle w:val="IndexLink"/>
                <w:rtl w:val="true"/>
              </w:rPr>
              <w:tab/>
            </w:r>
            <w:r>
              <w:rPr>
                <w:rStyle w:val="IndexLink"/>
              </w:rPr>
              <w:t>342</w:t>
            </w:r>
          </w:hyperlink>
        </w:p>
        <w:p>
          <w:pPr>
            <w:pStyle w:val="Contents3"/>
            <w:tabs>
              <w:tab w:val="clear" w:pos="8459"/>
              <w:tab w:val="right" w:pos="9026" w:leader="dot"/>
            </w:tabs>
            <w:rPr/>
          </w:pPr>
          <w:hyperlink w:anchor="__RefHeading___Toc3337998_2322387425">
            <w:r>
              <w:rPr>
                <w:webHidden/>
                <w:rStyle w:val="IndexLink"/>
                <w:rtl w:val="true"/>
              </w:rPr>
              <w:t>شيخ عبد النبى بن احمد عاملى نباطى</w:t>
            </w:r>
            <w:r>
              <w:rPr>
                <w:rStyle w:val="IndexLink"/>
                <w:rtl w:val="true"/>
              </w:rPr>
              <w:tab/>
            </w:r>
            <w:r>
              <w:rPr>
                <w:rStyle w:val="IndexLink"/>
              </w:rPr>
              <w:t>342</w:t>
            </w:r>
          </w:hyperlink>
        </w:p>
        <w:p>
          <w:pPr>
            <w:pStyle w:val="Contents3"/>
            <w:tabs>
              <w:tab w:val="clear" w:pos="8459"/>
              <w:tab w:val="right" w:pos="9026" w:leader="dot"/>
            </w:tabs>
            <w:rPr/>
          </w:pPr>
          <w:hyperlink w:anchor="__RefHeading___Toc3338000_2322387425">
            <w:r>
              <w:rPr>
                <w:webHidden/>
                <w:rStyle w:val="IndexLink"/>
                <w:rtl w:val="true"/>
              </w:rPr>
              <w:t>شيخ ابو على عبد النبى بن احمد بن عبد اللّه بن يوسف هجرى بحرانى</w:t>
            </w:r>
            <w:r>
              <w:rPr>
                <w:rStyle w:val="IndexLink"/>
                <w:rtl w:val="true"/>
              </w:rPr>
              <w:tab/>
            </w:r>
            <w:r>
              <w:rPr>
                <w:rStyle w:val="IndexLink"/>
              </w:rPr>
              <w:t>342</w:t>
            </w:r>
          </w:hyperlink>
        </w:p>
        <w:p>
          <w:pPr>
            <w:pStyle w:val="Contents3"/>
            <w:tabs>
              <w:tab w:val="clear" w:pos="8459"/>
              <w:tab w:val="right" w:pos="9026" w:leader="dot"/>
            </w:tabs>
            <w:rPr/>
          </w:pPr>
          <w:hyperlink w:anchor="__RefHeading___Toc3338002_2322387425">
            <w:r>
              <w:rPr>
                <w:webHidden/>
                <w:rStyle w:val="IndexLink"/>
                <w:rtl w:val="true"/>
              </w:rPr>
              <w:t>شيخ عبد النبى بن شيخ سعد جزائرى</w:t>
            </w:r>
            <w:r>
              <w:rPr>
                <w:rStyle w:val="IndexLink"/>
                <w:rtl w:val="true"/>
              </w:rPr>
              <w:tab/>
            </w:r>
            <w:r>
              <w:rPr>
                <w:rStyle w:val="IndexLink"/>
              </w:rPr>
              <w:t>343</w:t>
            </w:r>
          </w:hyperlink>
        </w:p>
        <w:p>
          <w:pPr>
            <w:pStyle w:val="Contents3"/>
            <w:tabs>
              <w:tab w:val="clear" w:pos="8459"/>
              <w:tab w:val="right" w:pos="9026" w:leader="dot"/>
            </w:tabs>
            <w:rPr/>
          </w:pPr>
          <w:hyperlink w:anchor="__RefHeading___Toc3338004_2322387425">
            <w:r>
              <w:rPr>
                <w:webHidden/>
                <w:rStyle w:val="IndexLink"/>
                <w:rtl w:val="true"/>
              </w:rPr>
              <w:t>شيخ عبد النبى بن على بن احمد بن محمد عاملى نباطى</w:t>
            </w:r>
            <w:r>
              <w:rPr>
                <w:rStyle w:val="IndexLink"/>
                <w:rtl w:val="true"/>
              </w:rPr>
              <w:tab/>
            </w:r>
            <w:r>
              <w:rPr>
                <w:rStyle w:val="IndexLink"/>
              </w:rPr>
              <w:t>348</w:t>
            </w:r>
          </w:hyperlink>
        </w:p>
        <w:p>
          <w:pPr>
            <w:pStyle w:val="Contents3"/>
            <w:tabs>
              <w:tab w:val="clear" w:pos="8459"/>
              <w:tab w:val="right" w:pos="9026" w:leader="dot"/>
            </w:tabs>
            <w:rPr/>
          </w:pPr>
          <w:hyperlink w:anchor="__RefHeading___Toc3338006_2322387425">
            <w:r>
              <w:rPr>
                <w:webHidden/>
                <w:rStyle w:val="IndexLink"/>
                <w:rtl w:val="true"/>
              </w:rPr>
              <w:t>شيخ عبد الواحد</w:t>
            </w:r>
            <w:r>
              <w:rPr>
                <w:rStyle w:val="IndexLink"/>
                <w:rtl w:val="true"/>
              </w:rPr>
              <w:tab/>
            </w:r>
            <w:r>
              <w:rPr>
                <w:rStyle w:val="IndexLink"/>
              </w:rPr>
              <w:t>348</w:t>
            </w:r>
          </w:hyperlink>
        </w:p>
        <w:p>
          <w:pPr>
            <w:pStyle w:val="Contents3"/>
            <w:tabs>
              <w:tab w:val="clear" w:pos="8459"/>
              <w:tab w:val="right" w:pos="9026" w:leader="dot"/>
            </w:tabs>
            <w:rPr/>
          </w:pPr>
          <w:hyperlink w:anchor="__RefHeading___Toc3338008_2322387425">
            <w:r>
              <w:rPr>
                <w:webHidden/>
                <w:rStyle w:val="IndexLink"/>
                <w:rtl w:val="true"/>
              </w:rPr>
              <w:t>شيخ عبد الواحد بن ابى الجبل عاملى</w:t>
            </w:r>
            <w:r>
              <w:rPr>
                <w:rStyle w:val="IndexLink"/>
                <w:rtl w:val="true"/>
              </w:rPr>
              <w:tab/>
            </w:r>
            <w:r>
              <w:rPr>
                <w:rStyle w:val="IndexLink"/>
              </w:rPr>
              <w:t>349</w:t>
            </w:r>
          </w:hyperlink>
        </w:p>
        <w:p>
          <w:pPr>
            <w:pStyle w:val="Contents3"/>
            <w:tabs>
              <w:tab w:val="clear" w:pos="8459"/>
              <w:tab w:val="right" w:pos="9026" w:leader="dot"/>
            </w:tabs>
            <w:rPr/>
          </w:pPr>
          <w:hyperlink w:anchor="__RefHeading___Toc3338010_2322387425">
            <w:r>
              <w:rPr>
                <w:webHidden/>
                <w:rStyle w:val="IndexLink"/>
                <w:rtl w:val="true"/>
              </w:rPr>
              <w:t>شيخ امام ابو المحاسن قاضى فخر الاسلام شهيد عبد الواحد بن</w:t>
            </w:r>
            <w:r>
              <w:rPr>
                <w:rStyle w:val="IndexLink"/>
                <w:rtl w:val="true"/>
              </w:rPr>
              <w:tab/>
            </w:r>
            <w:r>
              <w:rPr>
                <w:rStyle w:val="IndexLink"/>
              </w:rPr>
              <w:t>349</w:t>
            </w:r>
          </w:hyperlink>
        </w:p>
        <w:p>
          <w:pPr>
            <w:pStyle w:val="Contents3"/>
            <w:tabs>
              <w:tab w:val="clear" w:pos="8459"/>
              <w:tab w:val="right" w:pos="9026" w:leader="dot"/>
            </w:tabs>
            <w:rPr/>
          </w:pPr>
          <w:hyperlink w:anchor="__RefHeading___Toc3338012_2322387425">
            <w:r>
              <w:rPr>
                <w:webHidden/>
                <w:rStyle w:val="IndexLink"/>
                <w:rtl w:val="true"/>
              </w:rPr>
              <w:t>شيخ ابو محمّد عبد الواحد حبشى</w:t>
            </w:r>
            <w:r>
              <w:rPr>
                <w:rStyle w:val="IndexLink"/>
                <w:rtl w:val="true"/>
              </w:rPr>
              <w:tab/>
            </w:r>
            <w:r>
              <w:rPr>
                <w:rStyle w:val="IndexLink"/>
              </w:rPr>
              <w:t>353</w:t>
            </w:r>
          </w:hyperlink>
        </w:p>
        <w:p>
          <w:pPr>
            <w:pStyle w:val="Contents3"/>
            <w:tabs>
              <w:tab w:val="clear" w:pos="8459"/>
              <w:tab w:val="right" w:pos="9026" w:leader="dot"/>
            </w:tabs>
            <w:rPr/>
          </w:pPr>
          <w:hyperlink w:anchor="__RefHeading___Toc3338014_2322387425">
            <w:r>
              <w:rPr>
                <w:webHidden/>
                <w:rStyle w:val="IndexLink"/>
                <w:rtl w:val="true"/>
              </w:rPr>
              <w:t>شيخ عبد الواحد بن صفى نعمانى</w:t>
            </w:r>
            <w:r>
              <w:rPr>
                <w:rStyle w:val="IndexLink"/>
                <w:rtl w:val="true"/>
              </w:rPr>
              <w:tab/>
            </w:r>
            <w:r>
              <w:rPr>
                <w:rStyle w:val="IndexLink"/>
              </w:rPr>
              <w:t>353</w:t>
            </w:r>
          </w:hyperlink>
        </w:p>
        <w:p>
          <w:pPr>
            <w:pStyle w:val="Contents3"/>
            <w:tabs>
              <w:tab w:val="clear" w:pos="8459"/>
              <w:tab w:val="right" w:pos="9026" w:leader="dot"/>
            </w:tabs>
            <w:rPr/>
          </w:pPr>
          <w:hyperlink w:anchor="__RefHeading___Toc3338016_2322387425">
            <w:r>
              <w:rPr>
                <w:webHidden/>
                <w:rStyle w:val="IndexLink"/>
                <w:rtl w:val="true"/>
              </w:rPr>
              <w:t>شيخ ابو الفضل عبد الواحد بن محمد بيّع بن احمد طالقانى</w:t>
            </w:r>
            <w:r>
              <w:rPr>
                <w:rStyle w:val="IndexLink"/>
                <w:rtl w:val="true"/>
              </w:rPr>
              <w:tab/>
            </w:r>
            <w:r>
              <w:rPr>
                <w:rStyle w:val="IndexLink"/>
              </w:rPr>
              <w:t>354</w:t>
            </w:r>
          </w:hyperlink>
        </w:p>
        <w:p>
          <w:pPr>
            <w:pStyle w:val="Contents3"/>
            <w:tabs>
              <w:tab w:val="clear" w:pos="8459"/>
              <w:tab w:val="right" w:pos="9026" w:leader="dot"/>
            </w:tabs>
            <w:rPr/>
          </w:pPr>
          <w:hyperlink w:anchor="__RefHeading___Toc3338018_2322387425">
            <w:r>
              <w:rPr>
                <w:webHidden/>
                <w:rStyle w:val="IndexLink"/>
                <w:rtl w:val="true"/>
              </w:rPr>
              <w:t>شيخ ابو عمر عبد الواحد بن محمد بن عبد اللّه بن محمد بن مهدى</w:t>
            </w:r>
            <w:r>
              <w:rPr>
                <w:rStyle w:val="IndexLink"/>
                <w:rtl w:val="true"/>
              </w:rPr>
              <w:tab/>
            </w:r>
            <w:r>
              <w:rPr>
                <w:rStyle w:val="IndexLink"/>
              </w:rPr>
              <w:t>355</w:t>
            </w:r>
          </w:hyperlink>
        </w:p>
        <w:p>
          <w:pPr>
            <w:pStyle w:val="Contents3"/>
            <w:tabs>
              <w:tab w:val="clear" w:pos="8459"/>
              <w:tab w:val="right" w:pos="9026" w:leader="dot"/>
            </w:tabs>
            <w:rPr/>
          </w:pPr>
          <w:hyperlink w:anchor="__RefHeading___Toc3338020_2322387425">
            <w:r>
              <w:rPr>
                <w:webHidden/>
                <w:rStyle w:val="IndexLink"/>
                <w:rtl w:val="true"/>
              </w:rPr>
              <w:t>شيخ عبد الواحد بن محمد بن عبدوس نيشابورى</w:t>
            </w:r>
            <w:r>
              <w:rPr>
                <w:rStyle w:val="IndexLink"/>
                <w:rtl w:val="true"/>
              </w:rPr>
              <w:tab/>
            </w:r>
            <w:r>
              <w:rPr>
                <w:rStyle w:val="IndexLink"/>
              </w:rPr>
              <w:t>355</w:t>
            </w:r>
          </w:hyperlink>
        </w:p>
        <w:p>
          <w:pPr>
            <w:pStyle w:val="Contents3"/>
            <w:tabs>
              <w:tab w:val="clear" w:pos="8459"/>
              <w:tab w:val="right" w:pos="9026" w:leader="dot"/>
            </w:tabs>
            <w:rPr/>
          </w:pPr>
          <w:hyperlink w:anchor="__RefHeading___Toc3338022_2322387425">
            <w:r>
              <w:rPr>
                <w:webHidden/>
                <w:rStyle w:val="IndexLink"/>
                <w:rtl w:val="true"/>
              </w:rPr>
              <w:t>قاضى سيّد ناصح الدّين ابو الفتح عبد الواحد بن محمد بن محفوظ بن</w:t>
            </w:r>
            <w:r>
              <w:rPr>
                <w:rStyle w:val="IndexLink"/>
                <w:rtl w:val="true"/>
              </w:rPr>
              <w:tab/>
            </w:r>
            <w:r>
              <w:rPr>
                <w:rStyle w:val="IndexLink"/>
              </w:rPr>
              <w:t>356</w:t>
            </w:r>
          </w:hyperlink>
        </w:p>
        <w:p>
          <w:pPr>
            <w:pStyle w:val="Contents3"/>
            <w:tabs>
              <w:tab w:val="clear" w:pos="8459"/>
              <w:tab w:val="right" w:pos="9026" w:leader="dot"/>
            </w:tabs>
            <w:rPr/>
          </w:pPr>
          <w:hyperlink w:anchor="__RefHeading___Toc3338024_2322387425">
            <w:r>
              <w:rPr>
                <w:webHidden/>
                <w:rStyle w:val="IndexLink"/>
                <w:rtl w:val="true"/>
              </w:rPr>
              <w:t>شيخ ابو عمر عبد الواحد بن مهدى</w:t>
            </w:r>
            <w:r>
              <w:rPr>
                <w:rStyle w:val="IndexLink"/>
                <w:rtl w:val="true"/>
              </w:rPr>
              <w:tab/>
            </w:r>
            <w:r>
              <w:rPr>
                <w:rStyle w:val="IndexLink"/>
              </w:rPr>
              <w:t>360</w:t>
            </w:r>
          </w:hyperlink>
        </w:p>
        <w:p>
          <w:pPr>
            <w:pStyle w:val="Contents3"/>
            <w:tabs>
              <w:tab w:val="clear" w:pos="8459"/>
              <w:tab w:val="right" w:pos="9026" w:leader="dot"/>
            </w:tabs>
            <w:rPr/>
          </w:pPr>
          <w:hyperlink w:anchor="__RefHeading___Toc3338026_2322387425">
            <w:r>
              <w:rPr>
                <w:webHidden/>
                <w:rStyle w:val="IndexLink"/>
                <w:rtl w:val="true"/>
              </w:rPr>
              <w:t>ملا عبد الوحيد واعظ گيلانى يا استرآبادى</w:t>
            </w:r>
            <w:r>
              <w:rPr>
                <w:rStyle w:val="IndexLink"/>
                <w:rtl w:val="true"/>
              </w:rPr>
              <w:tab/>
            </w:r>
            <w:r>
              <w:rPr>
                <w:rStyle w:val="IndexLink"/>
              </w:rPr>
              <w:t>360</w:t>
            </w:r>
          </w:hyperlink>
        </w:p>
        <w:p>
          <w:pPr>
            <w:pStyle w:val="Contents3"/>
            <w:tabs>
              <w:tab w:val="clear" w:pos="8459"/>
              <w:tab w:val="right" w:pos="9026" w:leader="dot"/>
            </w:tabs>
            <w:rPr/>
          </w:pPr>
          <w:hyperlink w:anchor="__RefHeading___Toc3338028_2322387425">
            <w:r>
              <w:rPr>
                <w:webHidden/>
                <w:rStyle w:val="IndexLink"/>
                <w:rtl w:val="true"/>
              </w:rPr>
              <w:t>مولانا عبد الوهاب بن حسين بن سعد اللّه بن حسين استرآبادى</w:t>
            </w:r>
            <w:r>
              <w:rPr>
                <w:rStyle w:val="IndexLink"/>
                <w:rtl w:val="true"/>
              </w:rPr>
              <w:tab/>
            </w:r>
            <w:r>
              <w:rPr>
                <w:rStyle w:val="IndexLink"/>
              </w:rPr>
              <w:t>362</w:t>
            </w:r>
          </w:hyperlink>
        </w:p>
        <w:p>
          <w:pPr>
            <w:pStyle w:val="Contents3"/>
            <w:tabs>
              <w:tab w:val="clear" w:pos="8459"/>
              <w:tab w:val="right" w:pos="9026" w:leader="dot"/>
            </w:tabs>
            <w:rPr/>
          </w:pPr>
          <w:hyperlink w:anchor="__RefHeading___Toc3338030_2322387425">
            <w:r>
              <w:rPr>
                <w:webHidden/>
                <w:rStyle w:val="IndexLink"/>
                <w:rtl w:val="true"/>
              </w:rPr>
              <w:t>سيد امير عبد الوهاب حسينى تبريزى</w:t>
            </w:r>
            <w:r>
              <w:rPr>
                <w:rStyle w:val="IndexLink"/>
                <w:rtl w:val="true"/>
              </w:rPr>
              <w:tab/>
            </w:r>
            <w:r>
              <w:rPr>
                <w:rStyle w:val="IndexLink"/>
              </w:rPr>
              <w:t>362</w:t>
            </w:r>
          </w:hyperlink>
        </w:p>
        <w:p>
          <w:pPr>
            <w:pStyle w:val="Contents3"/>
            <w:tabs>
              <w:tab w:val="clear" w:pos="8459"/>
              <w:tab w:val="right" w:pos="9026" w:leader="dot"/>
            </w:tabs>
            <w:rPr/>
          </w:pPr>
          <w:hyperlink w:anchor="__RefHeading___Toc3338032_2322387425">
            <w:r>
              <w:rPr>
                <w:webHidden/>
                <w:rStyle w:val="IndexLink"/>
                <w:rtl w:val="true"/>
              </w:rPr>
              <w:t>سيد محيى الدّين ابو المکارم عبد الوهاب بن ساجى</w:t>
            </w:r>
            <w:r>
              <w:rPr>
                <w:rStyle w:val="IndexLink"/>
                <w:rtl w:val="true"/>
              </w:rPr>
              <w:tab/>
            </w:r>
            <w:r>
              <w:rPr>
                <w:rStyle w:val="IndexLink"/>
              </w:rPr>
              <w:t>365</w:t>
            </w:r>
          </w:hyperlink>
        </w:p>
        <w:p>
          <w:pPr>
            <w:pStyle w:val="Contents3"/>
            <w:tabs>
              <w:tab w:val="clear" w:pos="8459"/>
              <w:tab w:val="right" w:pos="9026" w:leader="dot"/>
            </w:tabs>
            <w:rPr/>
          </w:pPr>
          <w:hyperlink w:anchor="__RefHeading___Toc3338034_2322387425">
            <w:r>
              <w:rPr>
                <w:webHidden/>
                <w:rStyle w:val="IndexLink"/>
                <w:rtl w:val="true"/>
              </w:rPr>
              <w:t>سيد امير عبد الوهاب بن على حسينى استرآبادى</w:t>
            </w:r>
            <w:r>
              <w:rPr>
                <w:rStyle w:val="IndexLink"/>
                <w:rtl w:val="true"/>
              </w:rPr>
              <w:tab/>
            </w:r>
            <w:r>
              <w:rPr>
                <w:rStyle w:val="IndexLink"/>
              </w:rPr>
              <w:t>365</w:t>
            </w:r>
          </w:hyperlink>
        </w:p>
        <w:p>
          <w:pPr>
            <w:pStyle w:val="Contents3"/>
            <w:tabs>
              <w:tab w:val="clear" w:pos="8459"/>
              <w:tab w:val="right" w:pos="9026" w:leader="dot"/>
            </w:tabs>
            <w:rPr/>
          </w:pPr>
          <w:hyperlink w:anchor="__RefHeading___Toc3338036_2322387425">
            <w:r>
              <w:rPr>
                <w:webHidden/>
                <w:rStyle w:val="IndexLink"/>
                <w:rtl w:val="true"/>
              </w:rPr>
              <w:t>صدر کبير حسام الدّين عبد الوهاب بن اميرکبير قليج ارسلان بن باى</w:t>
            </w:r>
            <w:r>
              <w:rPr>
                <w:rStyle w:val="IndexLink"/>
                <w:rtl w:val="true"/>
              </w:rPr>
              <w:tab/>
            </w:r>
            <w:r>
              <w:rPr>
                <w:rStyle w:val="IndexLink"/>
              </w:rPr>
              <w:t>367</w:t>
            </w:r>
          </w:hyperlink>
        </w:p>
        <w:p>
          <w:pPr>
            <w:pStyle w:val="Contents3"/>
            <w:tabs>
              <w:tab w:val="clear" w:pos="8459"/>
              <w:tab w:val="right" w:pos="9026" w:leader="dot"/>
            </w:tabs>
            <w:rPr/>
          </w:pPr>
          <w:hyperlink w:anchor="__RefHeading___Toc3338038_2322387425">
            <w:r>
              <w:rPr>
                <w:webHidden/>
                <w:rStyle w:val="IndexLink"/>
                <w:rtl w:val="true"/>
              </w:rPr>
              <w:t>عبيد بن</w:t>
            </w:r>
            <w:r>
              <w:rPr>
                <w:rStyle w:val="IndexLink"/>
                <w:rtl w:val="true"/>
              </w:rPr>
              <w:t>...</w:t>
            </w:r>
            <w:r>
              <w:rPr>
                <w:rStyle w:val="IndexLink"/>
                <w:rtl w:val="true"/>
              </w:rPr>
              <w:t>زاکانى قزوينى</w:t>
            </w:r>
            <w:r>
              <w:rPr>
                <w:rStyle w:val="IndexLink"/>
                <w:rtl w:val="true"/>
              </w:rPr>
              <w:tab/>
            </w:r>
            <w:r>
              <w:rPr>
                <w:rStyle w:val="IndexLink"/>
              </w:rPr>
              <w:t>369</w:t>
            </w:r>
          </w:hyperlink>
        </w:p>
        <w:p>
          <w:pPr>
            <w:pStyle w:val="Contents3"/>
            <w:tabs>
              <w:tab w:val="clear" w:pos="8459"/>
              <w:tab w:val="right" w:pos="9026" w:leader="dot"/>
            </w:tabs>
            <w:rPr/>
          </w:pPr>
          <w:hyperlink w:anchor="__RefHeading___Toc3338040_2322387425">
            <w:r>
              <w:rPr>
                <w:webHidden/>
                <w:rStyle w:val="IndexLink"/>
                <w:rtl w:val="true"/>
              </w:rPr>
              <w:t>ابو سعيد عبيد بن کثير عامرى</w:t>
            </w:r>
            <w:r>
              <w:rPr>
                <w:rStyle w:val="IndexLink"/>
                <w:rtl w:val="true"/>
              </w:rPr>
              <w:tab/>
            </w:r>
            <w:r>
              <w:rPr>
                <w:rStyle w:val="IndexLink"/>
              </w:rPr>
              <w:t>370</w:t>
            </w:r>
          </w:hyperlink>
        </w:p>
        <w:p>
          <w:pPr>
            <w:pStyle w:val="Contents3"/>
            <w:tabs>
              <w:tab w:val="clear" w:pos="8459"/>
              <w:tab w:val="right" w:pos="9026" w:leader="dot"/>
            </w:tabs>
            <w:rPr/>
          </w:pPr>
          <w:hyperlink w:anchor="__RefHeading___Toc3338042_2322387425">
            <w:r>
              <w:rPr>
                <w:webHidden/>
                <w:rStyle w:val="IndexLink"/>
                <w:rtl w:val="true"/>
              </w:rPr>
              <w:t>شيخ عبيد اللّه بن احمد بن يعقوب بن بوّاب مقرى</w:t>
            </w:r>
            <w:r>
              <w:rPr>
                <w:rStyle w:val="IndexLink"/>
                <w:rtl w:val="true"/>
              </w:rPr>
              <w:tab/>
            </w:r>
            <w:r>
              <w:rPr>
                <w:rStyle w:val="IndexLink"/>
              </w:rPr>
              <w:t>371</w:t>
            </w:r>
          </w:hyperlink>
        </w:p>
        <w:p>
          <w:pPr>
            <w:pStyle w:val="Contents3"/>
            <w:tabs>
              <w:tab w:val="clear" w:pos="8459"/>
              <w:tab w:val="right" w:pos="9026" w:leader="dot"/>
            </w:tabs>
            <w:rPr/>
          </w:pPr>
          <w:hyperlink w:anchor="__RefHeading___Toc3338044_2322387425">
            <w:r>
              <w:rPr>
                <w:webHidden/>
                <w:rStyle w:val="IndexLink"/>
                <w:rtl w:val="true"/>
              </w:rPr>
              <w:t>شيخ جليل و امام سعيد موفق الدّين ابو القاسم عبيد اللّه بن شيخ ابو محمّد</w:t>
            </w:r>
            <w:r>
              <w:rPr>
                <w:rStyle w:val="IndexLink"/>
                <w:rtl w:val="true"/>
              </w:rPr>
              <w:tab/>
            </w:r>
            <w:r>
              <w:rPr>
                <w:rStyle w:val="IndexLink"/>
              </w:rPr>
              <w:t>372</w:t>
            </w:r>
          </w:hyperlink>
        </w:p>
        <w:p>
          <w:pPr>
            <w:pStyle w:val="Contents3"/>
            <w:tabs>
              <w:tab w:val="clear" w:pos="8459"/>
              <w:tab w:val="right" w:pos="9026" w:leader="dot"/>
            </w:tabs>
            <w:rPr/>
          </w:pPr>
          <w:hyperlink w:anchor="__RefHeading___Toc3338046_2322387425">
            <w:r>
              <w:rPr>
                <w:webHidden/>
                <w:rStyle w:val="IndexLink"/>
                <w:rtl w:val="true"/>
              </w:rPr>
              <w:t>شيخ ابو الفضل عبيد اللّه بن احمد بن على مقرى ابن الکوفى</w:t>
            </w:r>
            <w:r>
              <w:rPr>
                <w:rStyle w:val="IndexLink"/>
                <w:rtl w:val="true"/>
              </w:rPr>
              <w:tab/>
            </w:r>
            <w:r>
              <w:rPr>
                <w:rStyle w:val="IndexLink"/>
              </w:rPr>
              <w:t>373</w:t>
            </w:r>
          </w:hyperlink>
        </w:p>
        <w:p>
          <w:pPr>
            <w:pStyle w:val="Contents3"/>
            <w:tabs>
              <w:tab w:val="clear" w:pos="8459"/>
              <w:tab w:val="right" w:pos="9026" w:leader="dot"/>
            </w:tabs>
            <w:rPr/>
          </w:pPr>
          <w:hyperlink w:anchor="__RefHeading___Toc3338048_2322387425">
            <w:r>
              <w:rPr>
                <w:webHidden/>
                <w:rStyle w:val="IndexLink"/>
                <w:rtl w:val="true"/>
              </w:rPr>
              <w:t>حاکم ابو القاسم عبيد اللّه بن عبد اللّه حسکانى اعور</w:t>
            </w:r>
            <w:r>
              <w:rPr>
                <w:rStyle w:val="IndexLink"/>
                <w:rtl w:val="true"/>
              </w:rPr>
              <w:tab/>
            </w:r>
            <w:r>
              <w:rPr>
                <w:rStyle w:val="IndexLink"/>
              </w:rPr>
              <w:t>373</w:t>
            </w:r>
          </w:hyperlink>
        </w:p>
        <w:p>
          <w:pPr>
            <w:pStyle w:val="Contents3"/>
            <w:tabs>
              <w:tab w:val="clear" w:pos="8459"/>
              <w:tab w:val="right" w:pos="9026" w:leader="dot"/>
            </w:tabs>
            <w:rPr/>
          </w:pPr>
          <w:hyperlink w:anchor="__RefHeading___Toc3338050_2322387425">
            <w:r>
              <w:rPr>
                <w:webHidden/>
                <w:rStyle w:val="IndexLink"/>
                <w:rtl w:val="true"/>
              </w:rPr>
              <w:t>شيخ رئيس مفيد حاکم عبيد اللّه بن عبد اللّه سعدآبادى</w:t>
            </w:r>
            <w:r>
              <w:rPr>
                <w:rStyle w:val="IndexLink"/>
                <w:rtl w:val="true"/>
              </w:rPr>
              <w:t>(</w:t>
            </w:r>
            <w:r>
              <w:rPr>
                <w:rStyle w:val="IndexLink"/>
                <w:rtl w:val="true"/>
              </w:rPr>
              <w:t>سدآبادى</w:t>
            </w:r>
            <w:r>
              <w:rPr>
                <w:rStyle w:val="IndexLink"/>
                <w:rtl w:val="true"/>
              </w:rPr>
              <w:t>)</w:t>
              <w:tab/>
            </w:r>
            <w:r>
              <w:rPr>
                <w:rStyle w:val="IndexLink"/>
              </w:rPr>
              <w:t>378</w:t>
            </w:r>
          </w:hyperlink>
        </w:p>
        <w:p>
          <w:pPr>
            <w:pStyle w:val="Contents3"/>
            <w:tabs>
              <w:tab w:val="clear" w:pos="8459"/>
              <w:tab w:val="right" w:pos="9026" w:leader="dot"/>
            </w:tabs>
            <w:rPr/>
          </w:pPr>
          <w:hyperlink w:anchor="__RefHeading___Toc3338052_2322387425">
            <w:r>
              <w:rPr>
                <w:webHidden/>
                <w:rStyle w:val="IndexLink"/>
                <w:rtl w:val="true"/>
              </w:rPr>
              <w:t>شيخ ابو القاسم عبيد اللّه بن عبد الواحد دارمى کاتب نصيبى</w:t>
            </w:r>
            <w:r>
              <w:rPr>
                <w:rStyle w:val="IndexLink"/>
                <w:rtl w:val="true"/>
              </w:rPr>
              <w:tab/>
            </w:r>
            <w:r>
              <w:rPr>
                <w:rStyle w:val="IndexLink"/>
              </w:rPr>
              <w:t>381</w:t>
            </w:r>
          </w:hyperlink>
        </w:p>
        <w:p>
          <w:pPr>
            <w:pStyle w:val="Contents3"/>
            <w:tabs>
              <w:tab w:val="clear" w:pos="8459"/>
              <w:tab w:val="right" w:pos="9026" w:leader="dot"/>
            </w:tabs>
            <w:rPr/>
          </w:pPr>
          <w:hyperlink w:anchor="__RefHeading___Toc3338054_2322387425">
            <w:r>
              <w:rPr>
                <w:webHidden/>
                <w:rStyle w:val="IndexLink"/>
                <w:rtl w:val="true"/>
              </w:rPr>
              <w:t>سيد عبيد اللّه بن على بن ابراهيم بن حسن بن عبيد اللّه بن عباس بن</w:t>
            </w:r>
            <w:r>
              <w:rPr>
                <w:rStyle w:val="IndexLink"/>
                <w:rtl w:val="true"/>
              </w:rPr>
              <w:tab/>
            </w:r>
            <w:r>
              <w:rPr>
                <w:rStyle w:val="IndexLink"/>
              </w:rPr>
              <w:t>381</w:t>
            </w:r>
          </w:hyperlink>
        </w:p>
        <w:p>
          <w:pPr>
            <w:pStyle w:val="Contents3"/>
            <w:tabs>
              <w:tab w:val="clear" w:pos="8459"/>
              <w:tab w:val="right" w:pos="9026" w:leader="dot"/>
            </w:tabs>
            <w:rPr/>
          </w:pPr>
          <w:hyperlink w:anchor="__RefHeading___Toc3338056_2322387425">
            <w:r>
              <w:rPr>
                <w:webHidden/>
                <w:rStyle w:val="IndexLink"/>
                <w:rtl w:val="true"/>
              </w:rPr>
              <w:t>ابو عيسى عبيد اللّه بن فضل بن محمّد بن هلال تيّهانى</w:t>
            </w:r>
            <w:r>
              <w:rPr>
                <w:rStyle w:val="IndexLink"/>
                <w:rtl w:val="true"/>
              </w:rPr>
              <w:tab/>
            </w:r>
            <w:r>
              <w:rPr>
                <w:rStyle w:val="IndexLink"/>
              </w:rPr>
              <w:t>383</w:t>
            </w:r>
          </w:hyperlink>
        </w:p>
        <w:p>
          <w:pPr>
            <w:pStyle w:val="Contents3"/>
            <w:tabs>
              <w:tab w:val="clear" w:pos="8459"/>
              <w:tab w:val="right" w:pos="9026" w:leader="dot"/>
            </w:tabs>
            <w:rPr/>
          </w:pPr>
          <w:hyperlink w:anchor="__RefHeading___Toc3338058_2322387425">
            <w:r>
              <w:rPr>
                <w:webHidden/>
                <w:rStyle w:val="IndexLink"/>
                <w:rtl w:val="true"/>
              </w:rPr>
              <w:t>شيخ ابو الحسن عبيد اللّه بن محمد بن احمد بن حسين بيهقى</w:t>
            </w:r>
            <w:r>
              <w:rPr>
                <w:rStyle w:val="IndexLink"/>
                <w:rtl w:val="true"/>
              </w:rPr>
              <w:tab/>
            </w:r>
            <w:r>
              <w:rPr>
                <w:rStyle w:val="IndexLink"/>
              </w:rPr>
              <w:t>384</w:t>
            </w:r>
          </w:hyperlink>
        </w:p>
        <w:p>
          <w:pPr>
            <w:pStyle w:val="Contents3"/>
            <w:tabs>
              <w:tab w:val="clear" w:pos="8459"/>
              <w:tab w:val="right" w:pos="9026" w:leader="dot"/>
            </w:tabs>
            <w:rPr/>
          </w:pPr>
          <w:hyperlink w:anchor="__RefHeading___Toc3338060_2322387425">
            <w:r>
              <w:rPr>
                <w:webHidden/>
                <w:rStyle w:val="IndexLink"/>
                <w:rtl w:val="true"/>
              </w:rPr>
              <w:t>شيخ ابو القاسم عبيد اللّه بن محمّد بن احمد شيبانى بزّاز</w:t>
            </w:r>
            <w:r>
              <w:rPr>
                <w:rStyle w:val="IndexLink"/>
                <w:rtl w:val="true"/>
              </w:rPr>
              <w:tab/>
            </w:r>
            <w:r>
              <w:rPr>
                <w:rStyle w:val="IndexLink"/>
              </w:rPr>
              <w:t>384</w:t>
            </w:r>
          </w:hyperlink>
        </w:p>
        <w:p>
          <w:pPr>
            <w:pStyle w:val="Contents3"/>
            <w:tabs>
              <w:tab w:val="clear" w:pos="8459"/>
              <w:tab w:val="right" w:pos="9026" w:leader="dot"/>
            </w:tabs>
            <w:rPr/>
          </w:pPr>
          <w:hyperlink w:anchor="__RefHeading___Toc3338062_2322387425">
            <w:r>
              <w:rPr>
                <w:webHidden/>
                <w:rStyle w:val="IndexLink"/>
                <w:rtl w:val="true"/>
              </w:rPr>
              <w:t>سيّد عبيد اللّه بن موسى بن احمد بن محمّد بن احمد بن موسى بن جعفر بن</w:t>
            </w:r>
            <w:r>
              <w:rPr>
                <w:rStyle w:val="IndexLink"/>
                <w:rtl w:val="true"/>
              </w:rPr>
              <w:tab/>
            </w:r>
            <w:r>
              <w:rPr>
                <w:rStyle w:val="IndexLink"/>
              </w:rPr>
              <w:t>384</w:t>
            </w:r>
          </w:hyperlink>
        </w:p>
        <w:p>
          <w:pPr>
            <w:pStyle w:val="Contents3"/>
            <w:tabs>
              <w:tab w:val="clear" w:pos="8459"/>
              <w:tab w:val="right" w:pos="9026" w:leader="dot"/>
            </w:tabs>
            <w:rPr/>
          </w:pPr>
          <w:hyperlink w:anchor="__RefHeading___Toc3338064_2322387425">
            <w:r>
              <w:rPr>
                <w:webHidden/>
                <w:rStyle w:val="IndexLink"/>
                <w:rtl w:val="true"/>
              </w:rPr>
              <w:t>سيّد اجلّ ابو الفتح عبيد اللّه بن موسى بن على الرضا عليه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3338066_2322387425">
            <w:r>
              <w:rPr>
                <w:webHidden/>
                <w:rStyle w:val="IndexLink"/>
                <w:rtl w:val="true"/>
              </w:rPr>
              <w:t>شيخ عثمان بن احمد واسطى</w:t>
            </w:r>
            <w:r>
              <w:rPr>
                <w:rStyle w:val="IndexLink"/>
                <w:rtl w:val="true"/>
              </w:rPr>
              <w:tab/>
            </w:r>
            <w:r>
              <w:rPr>
                <w:rStyle w:val="IndexLink"/>
              </w:rPr>
              <w:t>386</w:t>
            </w:r>
          </w:hyperlink>
        </w:p>
        <w:p>
          <w:pPr>
            <w:pStyle w:val="Contents3"/>
            <w:tabs>
              <w:tab w:val="clear" w:pos="8459"/>
              <w:tab w:val="right" w:pos="9026" w:leader="dot"/>
            </w:tabs>
            <w:rPr/>
          </w:pPr>
          <w:hyperlink w:anchor="__RefHeading___Toc3338068_2322387425">
            <w:r>
              <w:rPr>
                <w:webHidden/>
                <w:rStyle w:val="IndexLink"/>
                <w:rtl w:val="true"/>
              </w:rPr>
              <w:t>شيخ ابو عمر و عثمان دقاق</w:t>
            </w:r>
            <w:r>
              <w:rPr>
                <w:rStyle w:val="IndexLink"/>
                <w:rtl w:val="true"/>
              </w:rPr>
              <w:tab/>
            </w:r>
            <w:r>
              <w:rPr>
                <w:rStyle w:val="IndexLink"/>
              </w:rPr>
              <w:t>387</w:t>
            </w:r>
          </w:hyperlink>
        </w:p>
        <w:p>
          <w:pPr>
            <w:pStyle w:val="Contents3"/>
            <w:tabs>
              <w:tab w:val="clear" w:pos="8459"/>
              <w:tab w:val="right" w:pos="9026" w:leader="dot"/>
            </w:tabs>
            <w:rPr/>
          </w:pPr>
          <w:hyperlink w:anchor="__RefHeading___Toc3338070_2322387425">
            <w:r>
              <w:rPr>
                <w:webHidden/>
                <w:rStyle w:val="IndexLink"/>
                <w:rtl w:val="true"/>
              </w:rPr>
              <w:t>فقيه سديد الدّين عثمان بن محمد هروى</w:t>
            </w:r>
            <w:r>
              <w:rPr>
                <w:rStyle w:val="IndexLink"/>
                <w:rtl w:val="true"/>
              </w:rPr>
              <w:tab/>
            </w:r>
            <w:r>
              <w:rPr>
                <w:rStyle w:val="IndexLink"/>
              </w:rPr>
              <w:t>387</w:t>
            </w:r>
          </w:hyperlink>
        </w:p>
        <w:p>
          <w:pPr>
            <w:pStyle w:val="Contents3"/>
            <w:tabs>
              <w:tab w:val="clear" w:pos="8459"/>
              <w:tab w:val="right" w:pos="9026" w:leader="dot"/>
            </w:tabs>
            <w:rPr/>
          </w:pPr>
          <w:hyperlink w:anchor="__RefHeading___Toc3338072_2322387425">
            <w:r>
              <w:rPr>
                <w:webHidden/>
                <w:rStyle w:val="IndexLink"/>
                <w:rtl w:val="true"/>
              </w:rPr>
              <w:t>سيد نقيب مرتضى ابو احمد عدنان بن سيّد اجلّ شريف ابو الحسن</w:t>
            </w:r>
            <w:r>
              <w:rPr>
                <w:rStyle w:val="IndexLink"/>
                <w:rtl w:val="true"/>
              </w:rPr>
              <w:tab/>
            </w:r>
            <w:r>
              <w:rPr>
                <w:rStyle w:val="IndexLink"/>
              </w:rPr>
              <w:t>387</w:t>
            </w:r>
          </w:hyperlink>
        </w:p>
        <w:p>
          <w:pPr>
            <w:pStyle w:val="Contents3"/>
            <w:tabs>
              <w:tab w:val="clear" w:pos="8459"/>
              <w:tab w:val="right" w:pos="9026" w:leader="dot"/>
            </w:tabs>
            <w:rPr/>
          </w:pPr>
          <w:hyperlink w:anchor="__RefHeading___Toc3338074_2322387425">
            <w:r>
              <w:rPr>
                <w:webHidden/>
                <w:rStyle w:val="IndexLink"/>
                <w:rtl w:val="true"/>
              </w:rPr>
              <w:t>شيخ فقيه ابو محمد عربى بن مسافر عبادى حلّى</w:t>
            </w:r>
            <w:r>
              <w:rPr>
                <w:rStyle w:val="IndexLink"/>
                <w:rtl w:val="true"/>
              </w:rPr>
              <w:tab/>
            </w:r>
            <w:r>
              <w:rPr>
                <w:rStyle w:val="IndexLink"/>
              </w:rPr>
              <w:t>391</w:t>
            </w:r>
          </w:hyperlink>
        </w:p>
        <w:p>
          <w:pPr>
            <w:pStyle w:val="Contents3"/>
            <w:tabs>
              <w:tab w:val="clear" w:pos="8459"/>
              <w:tab w:val="right" w:pos="9026" w:leader="dot"/>
            </w:tabs>
            <w:rPr/>
          </w:pPr>
          <w:hyperlink w:anchor="__RefHeading___Toc3338076_2322387425">
            <w:r>
              <w:rPr>
                <w:webHidden/>
                <w:rStyle w:val="IndexLink"/>
                <w:rtl w:val="true"/>
              </w:rPr>
              <w:t>شيخ عزّ الدّين آملى</w:t>
            </w:r>
            <w:r>
              <w:rPr>
                <w:rStyle w:val="IndexLink"/>
                <w:rtl w:val="true"/>
              </w:rPr>
              <w:tab/>
            </w:r>
            <w:r>
              <w:rPr>
                <w:rStyle w:val="IndexLink"/>
              </w:rPr>
              <w:t>393</w:t>
            </w:r>
          </w:hyperlink>
        </w:p>
        <w:p>
          <w:pPr>
            <w:pStyle w:val="Contents3"/>
            <w:tabs>
              <w:tab w:val="clear" w:pos="8459"/>
              <w:tab w:val="right" w:pos="9026" w:leader="dot"/>
            </w:tabs>
            <w:rPr/>
          </w:pPr>
          <w:hyperlink w:anchor="__RefHeading___Toc3338078_2322387425">
            <w:r>
              <w:rPr>
                <w:webHidden/>
                <w:rStyle w:val="IndexLink"/>
                <w:rtl w:val="true"/>
              </w:rPr>
              <w:t>سيّد امام عزّ الدّين بن سيّد امام ضياء الدّين ابو الرضا فضل اللّه حسنى</w:t>
            </w:r>
            <w:r>
              <w:rPr>
                <w:rStyle w:val="IndexLink"/>
                <w:rtl w:val="true"/>
              </w:rPr>
              <w:tab/>
            </w:r>
            <w:r>
              <w:rPr>
                <w:rStyle w:val="IndexLink"/>
              </w:rPr>
              <w:t>393</w:t>
            </w:r>
          </w:hyperlink>
        </w:p>
        <w:p>
          <w:pPr>
            <w:pStyle w:val="Contents3"/>
            <w:tabs>
              <w:tab w:val="clear" w:pos="8459"/>
              <w:tab w:val="right" w:pos="9026" w:leader="dot"/>
            </w:tabs>
            <w:rPr/>
          </w:pPr>
          <w:hyperlink w:anchor="__RefHeading___Toc3338080_2322387425">
            <w:r>
              <w:rPr>
                <w:webHidden/>
                <w:rStyle w:val="IndexLink"/>
                <w:rtl w:val="true"/>
              </w:rPr>
              <w:t>سيّد عزيز حسينى جزائرى</w:t>
            </w:r>
            <w:r>
              <w:rPr>
                <w:rStyle w:val="IndexLink"/>
                <w:rtl w:val="true"/>
              </w:rPr>
              <w:tab/>
            </w:r>
            <w:r>
              <w:rPr>
                <w:rStyle w:val="IndexLink"/>
              </w:rPr>
              <w:t>394</w:t>
            </w:r>
          </w:hyperlink>
        </w:p>
        <w:p>
          <w:pPr>
            <w:pStyle w:val="Contents3"/>
            <w:tabs>
              <w:tab w:val="clear" w:pos="8459"/>
              <w:tab w:val="right" w:pos="9026" w:leader="dot"/>
            </w:tabs>
            <w:rPr/>
          </w:pPr>
          <w:hyperlink w:anchor="__RefHeading___Toc3338082_2322387425">
            <w:r>
              <w:rPr>
                <w:webHidden/>
                <w:rStyle w:val="IndexLink"/>
                <w:rtl w:val="true"/>
              </w:rPr>
              <w:t>سيّد سند علاء الملک بن عبد القادر حسينى مرعشى</w:t>
            </w:r>
            <w:r>
              <w:rPr>
                <w:rStyle w:val="IndexLink"/>
                <w:rtl w:val="true"/>
              </w:rPr>
              <w:tab/>
            </w:r>
            <w:r>
              <w:rPr>
                <w:rStyle w:val="IndexLink"/>
              </w:rPr>
              <w:t>394</w:t>
            </w:r>
          </w:hyperlink>
        </w:p>
        <w:p>
          <w:pPr>
            <w:pStyle w:val="Contents3"/>
            <w:tabs>
              <w:tab w:val="clear" w:pos="8459"/>
              <w:tab w:val="right" w:pos="9026" w:leader="dot"/>
            </w:tabs>
            <w:rPr/>
          </w:pPr>
          <w:hyperlink w:anchor="__RefHeading___Toc3338084_2322387425">
            <w:r>
              <w:rPr>
                <w:webHidden/>
                <w:rStyle w:val="IndexLink"/>
                <w:rtl w:val="true"/>
              </w:rPr>
              <w:t>سيّد عزيز اللّه حسينى مدرس مقبره شيخ صفى در اردبيل</w:t>
            </w:r>
            <w:r>
              <w:rPr>
                <w:rStyle w:val="IndexLink"/>
                <w:rtl w:val="true"/>
              </w:rPr>
              <w:tab/>
            </w:r>
            <w:r>
              <w:rPr>
                <w:rStyle w:val="IndexLink"/>
              </w:rPr>
              <w:t>395</w:t>
            </w:r>
          </w:hyperlink>
        </w:p>
        <w:p>
          <w:pPr>
            <w:pStyle w:val="Contents3"/>
            <w:tabs>
              <w:tab w:val="clear" w:pos="8459"/>
              <w:tab w:val="right" w:pos="9026" w:leader="dot"/>
            </w:tabs>
            <w:rPr/>
          </w:pPr>
          <w:hyperlink w:anchor="__RefHeading___Toc3338086_2322387425">
            <w:r>
              <w:rPr>
                <w:webHidden/>
                <w:rStyle w:val="IndexLink"/>
                <w:rtl w:val="true"/>
              </w:rPr>
              <w:t>سيّد زاهد عزيزى بن عراقى حسينى</w:t>
            </w:r>
            <w:r>
              <w:rPr>
                <w:rStyle w:val="IndexLink"/>
                <w:rtl w:val="true"/>
              </w:rPr>
              <w:tab/>
            </w:r>
            <w:r>
              <w:rPr>
                <w:rStyle w:val="IndexLink"/>
              </w:rPr>
              <w:t>395</w:t>
            </w:r>
          </w:hyperlink>
        </w:p>
        <w:p>
          <w:pPr>
            <w:pStyle w:val="Contents3"/>
            <w:tabs>
              <w:tab w:val="clear" w:pos="8459"/>
              <w:tab w:val="right" w:pos="9026" w:leader="dot"/>
            </w:tabs>
            <w:rPr/>
          </w:pPr>
          <w:hyperlink w:anchor="__RefHeading___Toc3338088_2322387425">
            <w:r>
              <w:rPr>
                <w:webHidden/>
                <w:rStyle w:val="IndexLink"/>
                <w:rtl w:val="true"/>
              </w:rPr>
              <w:t>سيد جليل امير جمال الدّين عطاء اللّه بن فضل اللّه ملقب به امير جمال</w:t>
            </w:r>
            <w:r>
              <w:rPr>
                <w:rStyle w:val="IndexLink"/>
                <w:rtl w:val="true"/>
              </w:rPr>
              <w:tab/>
            </w:r>
            <w:r>
              <w:rPr>
                <w:rStyle w:val="IndexLink"/>
              </w:rPr>
              <w:t>396</w:t>
            </w:r>
          </w:hyperlink>
        </w:p>
        <w:p>
          <w:pPr>
            <w:pStyle w:val="Contents3"/>
            <w:tabs>
              <w:tab w:val="clear" w:pos="8459"/>
              <w:tab w:val="right" w:pos="9026" w:leader="dot"/>
            </w:tabs>
            <w:rPr/>
          </w:pPr>
          <w:hyperlink w:anchor="__RefHeading___Toc3338090_2322387425">
            <w:r>
              <w:rPr>
                <w:webHidden/>
                <w:rStyle w:val="IndexLink"/>
                <w:rtl w:val="true"/>
              </w:rPr>
              <w:t>ملا عطاء اللّه رودسرى گيلانى</w:t>
            </w:r>
            <w:r>
              <w:rPr>
                <w:rStyle w:val="IndexLink"/>
                <w:rtl w:val="true"/>
              </w:rPr>
              <w:tab/>
            </w:r>
            <w:r>
              <w:rPr>
                <w:rStyle w:val="IndexLink"/>
              </w:rPr>
              <w:t>399</w:t>
            </w:r>
          </w:hyperlink>
        </w:p>
        <w:p>
          <w:pPr>
            <w:pStyle w:val="Contents3"/>
            <w:tabs>
              <w:tab w:val="clear" w:pos="8459"/>
              <w:tab w:val="right" w:pos="9026" w:leader="dot"/>
            </w:tabs>
            <w:rPr/>
          </w:pPr>
          <w:hyperlink w:anchor="__RefHeading___Toc3338092_2322387425">
            <w:r>
              <w:rPr>
                <w:webHidden/>
                <w:rStyle w:val="IndexLink"/>
                <w:rtl w:val="true"/>
              </w:rPr>
              <w:t>سيد کمال الدّين عطاء اللّه بن فضل اللّه حسينى</w:t>
            </w:r>
            <w:r>
              <w:rPr>
                <w:rStyle w:val="IndexLink"/>
                <w:rtl w:val="true"/>
              </w:rPr>
              <w:tab/>
            </w:r>
            <w:r>
              <w:rPr>
                <w:rStyle w:val="IndexLink"/>
              </w:rPr>
              <w:t>400</w:t>
            </w:r>
          </w:hyperlink>
        </w:p>
        <w:p>
          <w:pPr>
            <w:pStyle w:val="Contents3"/>
            <w:tabs>
              <w:tab w:val="clear" w:pos="8459"/>
              <w:tab w:val="right" w:pos="9026" w:leader="dot"/>
            </w:tabs>
            <w:rPr/>
          </w:pPr>
          <w:hyperlink w:anchor="__RefHeading___Toc3338094_2322387425">
            <w:r>
              <w:rPr>
                <w:webHidden/>
                <w:rStyle w:val="IndexLink"/>
                <w:rtl w:val="true"/>
              </w:rPr>
              <w:t>سيد امير عطاء اللّه بن محمود حسينى</w:t>
            </w:r>
            <w:r>
              <w:rPr>
                <w:rStyle w:val="IndexLink"/>
                <w:rtl w:val="true"/>
              </w:rPr>
              <w:tab/>
            </w:r>
            <w:r>
              <w:rPr>
                <w:rStyle w:val="IndexLink"/>
              </w:rPr>
              <w:t>400</w:t>
            </w:r>
          </w:hyperlink>
        </w:p>
        <w:p>
          <w:pPr>
            <w:pStyle w:val="Contents3"/>
            <w:tabs>
              <w:tab w:val="clear" w:pos="8459"/>
              <w:tab w:val="right" w:pos="9026" w:leader="dot"/>
            </w:tabs>
            <w:rPr/>
          </w:pPr>
          <w:hyperlink w:anchor="__RefHeading___Toc3338096_2322387425">
            <w:r>
              <w:rPr>
                <w:webHidden/>
                <w:rStyle w:val="IndexLink"/>
                <w:rtl w:val="true"/>
              </w:rPr>
              <w:t>شيخ عطية بن ابراهيم بن على</w:t>
            </w:r>
            <w:r>
              <w:rPr>
                <w:rStyle w:val="IndexLink"/>
                <w:rtl w:val="true"/>
              </w:rPr>
              <w:tab/>
            </w:r>
            <w:r>
              <w:rPr>
                <w:rStyle w:val="IndexLink"/>
              </w:rPr>
              <w:t>401</w:t>
            </w:r>
          </w:hyperlink>
        </w:p>
        <w:p>
          <w:pPr>
            <w:pStyle w:val="Contents3"/>
            <w:tabs>
              <w:tab w:val="clear" w:pos="8459"/>
              <w:tab w:val="right" w:pos="9026" w:leader="dot"/>
            </w:tabs>
            <w:rPr/>
          </w:pPr>
          <w:hyperlink w:anchor="__RefHeading___Toc3338098_2322387425">
            <w:r>
              <w:rPr>
                <w:webHidden/>
                <w:rStyle w:val="IndexLink"/>
                <w:rtl w:val="true"/>
              </w:rPr>
              <w:t>سيد نقيب ابو العباس عقيل بن حسين بن محمد بن على بن اسحاق بن</w:t>
            </w:r>
            <w:r>
              <w:rPr>
                <w:rStyle w:val="IndexLink"/>
                <w:rtl w:val="true"/>
              </w:rPr>
              <w:tab/>
            </w:r>
            <w:r>
              <w:rPr>
                <w:rStyle w:val="IndexLink"/>
              </w:rPr>
              <w:t>402</w:t>
            </w:r>
          </w:hyperlink>
        </w:p>
        <w:p>
          <w:pPr>
            <w:pStyle w:val="Contents3"/>
            <w:tabs>
              <w:tab w:val="clear" w:pos="8459"/>
              <w:tab w:val="right" w:pos="9026" w:leader="dot"/>
            </w:tabs>
            <w:rPr/>
          </w:pPr>
          <w:hyperlink w:anchor="__RefHeading___Toc3338100_2322387425">
            <w:r>
              <w:rPr>
                <w:webHidden/>
                <w:rStyle w:val="IndexLink"/>
                <w:rtl w:val="true"/>
              </w:rPr>
              <w:t>سيد عقيل بن محمّد سمرقندى</w:t>
            </w:r>
            <w:r>
              <w:rPr>
                <w:rStyle w:val="IndexLink"/>
                <w:rtl w:val="true"/>
              </w:rPr>
              <w:tab/>
            </w:r>
            <w:r>
              <w:rPr>
                <w:rStyle w:val="IndexLink"/>
              </w:rPr>
              <w:t>402</w:t>
            </w:r>
          </w:hyperlink>
        </w:p>
        <w:p>
          <w:pPr>
            <w:pStyle w:val="Contents3"/>
            <w:tabs>
              <w:tab w:val="clear" w:pos="8459"/>
              <w:tab w:val="right" w:pos="9026" w:leader="dot"/>
            </w:tabs>
            <w:rPr/>
          </w:pPr>
          <w:hyperlink w:anchor="__RefHeading___Toc3338102_2322387425">
            <w:r>
              <w:rPr>
                <w:webHidden/>
                <w:rStyle w:val="IndexLink"/>
                <w:rtl w:val="true"/>
              </w:rPr>
              <w:t>سيّد امير علاّم</w:t>
            </w:r>
            <w:r>
              <w:rPr>
                <w:rStyle w:val="IndexLink"/>
                <w:rtl w:val="true"/>
              </w:rPr>
              <w:tab/>
            </w:r>
            <w:r>
              <w:rPr>
                <w:rStyle w:val="IndexLink"/>
              </w:rPr>
              <w:t>403</w:t>
            </w:r>
          </w:hyperlink>
        </w:p>
        <w:p>
          <w:pPr>
            <w:pStyle w:val="Contents3"/>
            <w:tabs>
              <w:tab w:val="clear" w:pos="8459"/>
              <w:tab w:val="right" w:pos="9026" w:leader="dot"/>
            </w:tabs>
            <w:rPr/>
          </w:pPr>
          <w:hyperlink w:anchor="__RefHeading___Toc3338104_2322387425">
            <w:r>
              <w:rPr>
                <w:webHidden/>
                <w:rStyle w:val="IndexLink"/>
                <w:rtl w:val="true"/>
              </w:rPr>
              <w:t>شيخ علم بن سيف بن منصور</w:t>
            </w:r>
            <w:r>
              <w:rPr>
                <w:rStyle w:val="IndexLink"/>
                <w:rtl w:val="true"/>
              </w:rPr>
              <w:tab/>
            </w:r>
            <w:r>
              <w:rPr>
                <w:rStyle w:val="IndexLink"/>
              </w:rPr>
              <w:t>403</w:t>
            </w:r>
          </w:hyperlink>
        </w:p>
        <w:p>
          <w:pPr>
            <w:pStyle w:val="Contents3"/>
            <w:tabs>
              <w:tab w:val="clear" w:pos="8459"/>
              <w:tab w:val="right" w:pos="9026" w:leader="dot"/>
            </w:tabs>
            <w:rPr/>
          </w:pPr>
          <w:hyperlink w:anchor="__RefHeading___Toc3338106_2322387425">
            <w:r>
              <w:rPr>
                <w:webHidden/>
                <w:rStyle w:val="IndexLink"/>
                <w:rtl w:val="true"/>
              </w:rPr>
              <w:t>سيّد علوى بن اسماعيل حسينى بحرانى</w:t>
            </w:r>
            <w:r>
              <w:rPr>
                <w:rStyle w:val="IndexLink"/>
                <w:rtl w:val="true"/>
              </w:rPr>
              <w:tab/>
            </w:r>
            <w:r>
              <w:rPr>
                <w:rStyle w:val="IndexLink"/>
              </w:rPr>
              <w:t>405</w:t>
            </w:r>
          </w:hyperlink>
        </w:p>
        <w:p>
          <w:pPr>
            <w:pStyle w:val="Contents3"/>
            <w:tabs>
              <w:tab w:val="clear" w:pos="8459"/>
              <w:tab w:val="right" w:pos="9026" w:leader="dot"/>
            </w:tabs>
            <w:rPr/>
          </w:pPr>
          <w:hyperlink w:anchor="__RefHeading___Toc3338108_2322387425">
            <w:r>
              <w:rPr>
                <w:webHidden/>
                <w:rStyle w:val="IndexLink"/>
                <w:rtl w:val="true"/>
              </w:rPr>
              <w:t>شيخ زين الدّين على</w:t>
            </w:r>
            <w:r>
              <w:rPr>
                <w:rStyle w:val="IndexLink"/>
                <w:rtl w:val="true"/>
              </w:rPr>
              <w:tab/>
            </w:r>
            <w:r>
              <w:rPr>
                <w:rStyle w:val="IndexLink"/>
              </w:rPr>
              <w:t>405</w:t>
            </w:r>
          </w:hyperlink>
        </w:p>
        <w:p>
          <w:pPr>
            <w:pStyle w:val="Contents3"/>
            <w:tabs>
              <w:tab w:val="clear" w:pos="8459"/>
              <w:tab w:val="right" w:pos="9026" w:leader="dot"/>
            </w:tabs>
            <w:rPr/>
          </w:pPr>
          <w:hyperlink w:anchor="__RefHeading___Toc3338110_2322387425">
            <w:r>
              <w:rPr>
                <w:webHidden/>
                <w:rStyle w:val="IndexLink"/>
                <w:rtl w:val="true"/>
              </w:rPr>
              <w:t>ملا على آملى</w:t>
            </w:r>
            <w:r>
              <w:rPr>
                <w:rStyle w:val="IndexLink"/>
                <w:rtl w:val="true"/>
              </w:rPr>
              <w:tab/>
            </w:r>
            <w:r>
              <w:rPr>
                <w:rStyle w:val="IndexLink"/>
              </w:rPr>
              <w:t>406</w:t>
            </w:r>
          </w:hyperlink>
        </w:p>
        <w:p>
          <w:pPr>
            <w:pStyle w:val="Contents3"/>
            <w:tabs>
              <w:tab w:val="clear" w:pos="8459"/>
              <w:tab w:val="right" w:pos="9026" w:leader="dot"/>
            </w:tabs>
            <w:rPr/>
          </w:pPr>
          <w:hyperlink w:anchor="__RefHeading___Toc3338112_2322387425">
            <w:r>
              <w:rPr>
                <w:webHidden/>
                <w:rStyle w:val="IndexLink"/>
                <w:rtl w:val="true"/>
              </w:rPr>
              <w:t>شيخ على بن ابراهيم</w:t>
            </w:r>
            <w:r>
              <w:rPr>
                <w:rStyle w:val="IndexLink"/>
                <w:rtl w:val="true"/>
              </w:rPr>
              <w:tab/>
            </w:r>
            <w:r>
              <w:rPr>
                <w:rStyle w:val="IndexLink"/>
              </w:rPr>
              <w:t>407</w:t>
            </w:r>
          </w:hyperlink>
        </w:p>
        <w:p>
          <w:pPr>
            <w:pStyle w:val="Contents3"/>
            <w:tabs>
              <w:tab w:val="clear" w:pos="8459"/>
              <w:tab w:val="right" w:pos="9026" w:leader="dot"/>
            </w:tabs>
            <w:rPr/>
          </w:pPr>
          <w:hyperlink w:anchor="__RefHeading___Toc3338114_2322387425">
            <w:r>
              <w:rPr>
                <w:webHidden/>
                <w:rStyle w:val="IndexLink"/>
                <w:rtl w:val="true"/>
              </w:rPr>
              <w:t>شيخ نجم الدّين ابو تراب على بن ابراهيم بن ابى طالب ورامينى</w:t>
            </w:r>
            <w:r>
              <w:rPr>
                <w:rStyle w:val="IndexLink"/>
                <w:rtl w:val="true"/>
              </w:rPr>
              <w:tab/>
            </w:r>
            <w:r>
              <w:rPr>
                <w:rStyle w:val="IndexLink"/>
              </w:rPr>
              <w:t>407</w:t>
            </w:r>
          </w:hyperlink>
        </w:p>
        <w:p>
          <w:pPr>
            <w:pStyle w:val="Contents3"/>
            <w:tabs>
              <w:tab w:val="clear" w:pos="8459"/>
              <w:tab w:val="right" w:pos="9026" w:leader="dot"/>
            </w:tabs>
            <w:rPr/>
          </w:pPr>
          <w:hyperlink w:anchor="__RefHeading___Toc3338116_2322387425">
            <w:r>
              <w:rPr>
                <w:webHidden/>
                <w:rStyle w:val="IndexLink"/>
                <w:rtl w:val="true"/>
              </w:rPr>
              <w:t>سيّد اجلّ شريف ابو الحسن على بن ابراهيم عريضى علوى حسينى</w:t>
            </w:r>
            <w:r>
              <w:rPr>
                <w:rStyle w:val="IndexLink"/>
                <w:rtl w:val="true"/>
              </w:rPr>
              <w:tab/>
            </w:r>
            <w:r>
              <w:rPr>
                <w:rStyle w:val="IndexLink"/>
              </w:rPr>
              <w:t>407</w:t>
            </w:r>
          </w:hyperlink>
        </w:p>
        <w:p>
          <w:pPr>
            <w:pStyle w:val="Contents3"/>
            <w:tabs>
              <w:tab w:val="clear" w:pos="8459"/>
              <w:tab w:val="right" w:pos="9026" w:leader="dot"/>
            </w:tabs>
            <w:rPr/>
          </w:pPr>
          <w:hyperlink w:anchor="__RefHeading___Toc3338118_2322387425">
            <w:r>
              <w:rPr>
                <w:webHidden/>
                <w:rStyle w:val="IndexLink"/>
                <w:rtl w:val="true"/>
              </w:rPr>
              <w:t>شيخ زين الدّين ابو الحسن على بن شيخ حسام الدّين ابراهيم بن حسن بن</w:t>
            </w:r>
            <w:r>
              <w:rPr>
                <w:rStyle w:val="IndexLink"/>
                <w:rtl w:val="true"/>
              </w:rPr>
              <w:tab/>
            </w:r>
            <w:r>
              <w:rPr>
                <w:rStyle w:val="IndexLink"/>
              </w:rPr>
              <w:t>408</w:t>
            </w:r>
          </w:hyperlink>
        </w:p>
        <w:p>
          <w:pPr>
            <w:pStyle w:val="Contents3"/>
            <w:tabs>
              <w:tab w:val="clear" w:pos="8459"/>
              <w:tab w:val="right" w:pos="9026" w:leader="dot"/>
            </w:tabs>
            <w:rPr/>
          </w:pPr>
          <w:hyperlink w:anchor="__RefHeading___Toc3338120_2322387425">
            <w:r>
              <w:rPr>
                <w:webHidden/>
                <w:rStyle w:val="IndexLink"/>
                <w:rtl w:val="true"/>
              </w:rPr>
              <w:t>سيد علاء الدّين يا جلال الدّين ابو الحسن على بن ابو ابراهيم محمد بن</w:t>
            </w:r>
            <w:r>
              <w:rPr>
                <w:rStyle w:val="IndexLink"/>
                <w:rtl w:val="true"/>
              </w:rPr>
              <w:tab/>
            </w:r>
            <w:r>
              <w:rPr>
                <w:rStyle w:val="IndexLink"/>
              </w:rPr>
              <w:t>409</w:t>
            </w:r>
          </w:hyperlink>
        </w:p>
        <w:p>
          <w:pPr>
            <w:pStyle w:val="Contents3"/>
            <w:tabs>
              <w:tab w:val="clear" w:pos="8459"/>
              <w:tab w:val="right" w:pos="9026" w:leader="dot"/>
            </w:tabs>
            <w:rPr/>
          </w:pPr>
          <w:hyperlink w:anchor="__RefHeading___Toc3338122_2322387425">
            <w:r>
              <w:rPr>
                <w:webHidden/>
                <w:rStyle w:val="IndexLink"/>
                <w:rtl w:val="true"/>
              </w:rPr>
              <w:t>سيد على بن ابى الحسن الموسوى العاملى الجبعى</w:t>
            </w:r>
            <w:r>
              <w:rPr>
                <w:rStyle w:val="IndexLink"/>
                <w:rtl w:val="true"/>
              </w:rPr>
              <w:tab/>
            </w:r>
            <w:r>
              <w:rPr>
                <w:rStyle w:val="IndexLink"/>
              </w:rPr>
              <w:t>412</w:t>
            </w:r>
          </w:hyperlink>
        </w:p>
        <w:p>
          <w:pPr>
            <w:pStyle w:val="Contents3"/>
            <w:tabs>
              <w:tab w:val="clear" w:pos="8459"/>
              <w:tab w:val="right" w:pos="9026" w:leader="dot"/>
            </w:tabs>
            <w:rPr/>
          </w:pPr>
          <w:hyperlink w:anchor="__RefHeading___Toc3338124_2322387425">
            <w:r>
              <w:rPr>
                <w:webHidden/>
                <w:rStyle w:val="IndexLink"/>
                <w:rtl w:val="true"/>
              </w:rPr>
              <w:t>شيخ ابو الفرج على بن شيخ قطب الدّين ابو الحسين راوندى</w:t>
            </w:r>
            <w:r>
              <w:rPr>
                <w:rStyle w:val="IndexLink"/>
                <w:rtl w:val="true"/>
              </w:rPr>
              <w:tab/>
            </w:r>
            <w:r>
              <w:rPr>
                <w:rStyle w:val="IndexLink"/>
              </w:rPr>
              <w:t>414</w:t>
            </w:r>
          </w:hyperlink>
        </w:p>
        <w:p>
          <w:pPr>
            <w:pStyle w:val="Contents3"/>
            <w:tabs>
              <w:tab w:val="clear" w:pos="8459"/>
              <w:tab w:val="right" w:pos="9026" w:leader="dot"/>
            </w:tabs>
            <w:rPr/>
          </w:pPr>
          <w:hyperlink w:anchor="__RefHeading___Toc3338126_2322387425">
            <w:r>
              <w:rPr>
                <w:webHidden/>
                <w:rStyle w:val="IndexLink"/>
                <w:rtl w:val="true"/>
              </w:rPr>
              <w:t>سيد ابو الحسن على بن ابى الرضا علوى حائرى</w:t>
            </w:r>
            <w:r>
              <w:rPr>
                <w:rStyle w:val="IndexLink"/>
                <w:rtl w:val="true"/>
              </w:rPr>
              <w:tab/>
            </w:r>
            <w:r>
              <w:rPr>
                <w:rStyle w:val="IndexLink"/>
              </w:rPr>
              <w:t>415</w:t>
            </w:r>
          </w:hyperlink>
        </w:p>
        <w:p>
          <w:pPr>
            <w:pStyle w:val="Contents3"/>
            <w:tabs>
              <w:tab w:val="clear" w:pos="8459"/>
              <w:tab w:val="right" w:pos="9026" w:leader="dot"/>
            </w:tabs>
            <w:rPr/>
          </w:pPr>
          <w:hyperlink w:anchor="__RefHeading___Toc3338128_2322387425">
            <w:r>
              <w:rPr>
                <w:webHidden/>
                <w:rStyle w:val="IndexLink"/>
                <w:rtl w:val="true"/>
              </w:rPr>
              <w:t>شيخ ابو الحسين على بن ابى جيّد</w:t>
            </w:r>
            <w:r>
              <w:rPr>
                <w:rStyle w:val="IndexLink"/>
                <w:rtl w:val="true"/>
              </w:rPr>
              <w:tab/>
            </w:r>
            <w:r>
              <w:rPr>
                <w:rStyle w:val="IndexLink"/>
              </w:rPr>
              <w:t>415</w:t>
            </w:r>
          </w:hyperlink>
        </w:p>
        <w:p>
          <w:pPr>
            <w:pStyle w:val="Contents3"/>
            <w:tabs>
              <w:tab w:val="clear" w:pos="8459"/>
              <w:tab w:val="right" w:pos="9026" w:leader="dot"/>
            </w:tabs>
            <w:rPr/>
          </w:pPr>
          <w:hyperlink w:anchor="__RefHeading___Toc3338130_2322387425">
            <w:r>
              <w:rPr>
                <w:webHidden/>
                <w:rStyle w:val="IndexLink"/>
                <w:rtl w:val="true"/>
              </w:rPr>
              <w:t>شيخ عزّ الدّين على بن ابى زيد</w:t>
            </w:r>
            <w:r>
              <w:rPr>
                <w:rStyle w:val="IndexLink"/>
                <w:rtl w:val="true"/>
              </w:rPr>
              <w:t>(</w:t>
            </w:r>
            <w:r>
              <w:rPr>
                <w:rStyle w:val="IndexLink"/>
                <w:rtl w:val="true"/>
              </w:rPr>
              <w:t>ابى يزيد</w:t>
            </w:r>
            <w:r>
              <w:rPr>
                <w:rStyle w:val="IndexLink"/>
                <w:rtl w:val="true"/>
              </w:rPr>
              <w:t>)</w:t>
            </w:r>
            <w:r>
              <w:rPr>
                <w:rStyle w:val="IndexLink"/>
                <w:rtl w:val="true"/>
              </w:rPr>
              <w:t>بن ابى يعلى</w:t>
            </w:r>
            <w:r>
              <w:rPr>
                <w:rStyle w:val="IndexLink"/>
                <w:rtl w:val="true"/>
              </w:rPr>
              <w:tab/>
            </w:r>
            <w:r>
              <w:rPr>
                <w:rStyle w:val="IndexLink"/>
              </w:rPr>
              <w:t>415</w:t>
            </w:r>
          </w:hyperlink>
        </w:p>
        <w:p>
          <w:pPr>
            <w:pStyle w:val="Contents3"/>
            <w:tabs>
              <w:tab w:val="clear" w:pos="8459"/>
              <w:tab w:val="right" w:pos="9026" w:leader="dot"/>
            </w:tabs>
            <w:rPr/>
          </w:pPr>
          <w:hyperlink w:anchor="__RefHeading___Toc3338132_2322387425">
            <w:r>
              <w:rPr>
                <w:webHidden/>
                <w:rStyle w:val="IndexLink"/>
                <w:rtl w:val="true"/>
              </w:rPr>
              <w:t>فقيه صالح ابو الحسن على بن ابى سعد بن ابو الفرج خيّاط</w:t>
            </w:r>
            <w:r>
              <w:rPr>
                <w:rStyle w:val="IndexLink"/>
                <w:rtl w:val="true"/>
              </w:rPr>
              <w:tab/>
            </w:r>
            <w:r>
              <w:rPr>
                <w:rStyle w:val="IndexLink"/>
              </w:rPr>
              <w:t>415</w:t>
            </w:r>
          </w:hyperlink>
        </w:p>
        <w:p>
          <w:pPr>
            <w:pStyle w:val="Contents3"/>
            <w:tabs>
              <w:tab w:val="clear" w:pos="8459"/>
              <w:tab w:val="right" w:pos="9026" w:leader="dot"/>
            </w:tabs>
            <w:rPr/>
          </w:pPr>
          <w:hyperlink w:anchor="__RefHeading___Toc3338134_2322387425">
            <w:r>
              <w:rPr>
                <w:webHidden/>
                <w:rStyle w:val="IndexLink"/>
                <w:rtl w:val="true"/>
              </w:rPr>
              <w:t>شيخ ابو طاهر على بن ابى سعد بن على کاشانى</w:t>
            </w:r>
            <w:r>
              <w:rPr>
                <w:rStyle w:val="IndexLink"/>
                <w:rtl w:val="true"/>
              </w:rPr>
              <w:tab/>
            </w:r>
            <w:r>
              <w:rPr>
                <w:rStyle w:val="IndexLink"/>
              </w:rPr>
              <w:t>416</w:t>
            </w:r>
          </w:hyperlink>
        </w:p>
        <w:p>
          <w:pPr>
            <w:pStyle w:val="Contents3"/>
            <w:tabs>
              <w:tab w:val="clear" w:pos="8459"/>
              <w:tab w:val="right" w:pos="9026" w:leader="dot"/>
            </w:tabs>
            <w:rPr/>
          </w:pPr>
          <w:hyperlink w:anchor="__RefHeading___Toc3338136_2322387425">
            <w:r>
              <w:rPr>
                <w:webHidden/>
                <w:rStyle w:val="IndexLink"/>
                <w:rtl w:val="true"/>
              </w:rPr>
              <w:t>على بن ابى سهل حاتم بن ابى حاتم قزوينى ابو الحسن</w:t>
            </w:r>
            <w:r>
              <w:rPr>
                <w:rStyle w:val="IndexLink"/>
                <w:rtl w:val="true"/>
              </w:rPr>
              <w:tab/>
            </w:r>
            <w:r>
              <w:rPr>
                <w:rStyle w:val="IndexLink"/>
              </w:rPr>
              <w:t>417</w:t>
            </w:r>
          </w:hyperlink>
        </w:p>
        <w:p>
          <w:pPr>
            <w:pStyle w:val="Contents3"/>
            <w:tabs>
              <w:tab w:val="clear" w:pos="8459"/>
              <w:tab w:val="right" w:pos="9026" w:leader="dot"/>
            </w:tabs>
            <w:rPr/>
          </w:pPr>
          <w:hyperlink w:anchor="__RefHeading___Toc3338138_2322387425">
            <w:r>
              <w:rPr>
                <w:webHidden/>
                <w:rStyle w:val="IndexLink"/>
                <w:rtl w:val="true"/>
              </w:rPr>
              <w:t>سيّد على بن ابى طالب حسينى آملى</w:t>
            </w:r>
            <w:r>
              <w:rPr>
                <w:rStyle w:val="IndexLink"/>
                <w:rtl w:val="true"/>
              </w:rPr>
              <w:tab/>
            </w:r>
            <w:r>
              <w:rPr>
                <w:rStyle w:val="IndexLink"/>
              </w:rPr>
              <w:t>417</w:t>
            </w:r>
          </w:hyperlink>
        </w:p>
        <w:p>
          <w:pPr>
            <w:pStyle w:val="Contents3"/>
            <w:tabs>
              <w:tab w:val="clear" w:pos="8459"/>
              <w:tab w:val="right" w:pos="9026" w:leader="dot"/>
            </w:tabs>
            <w:rPr/>
          </w:pPr>
          <w:hyperlink w:anchor="__RefHeading___Toc3338140_2322387425">
            <w:r>
              <w:rPr>
                <w:webHidden/>
                <w:rStyle w:val="IndexLink"/>
                <w:rtl w:val="true"/>
              </w:rPr>
              <w:t>شيخ رشيد الدّين على بن ابى طالب خيارى رازى</w:t>
            </w:r>
            <w:r>
              <w:rPr>
                <w:rStyle w:val="IndexLink"/>
                <w:rtl w:val="true"/>
              </w:rPr>
              <w:tab/>
            </w:r>
            <w:r>
              <w:rPr>
                <w:rStyle w:val="IndexLink"/>
              </w:rPr>
              <w:t>417</w:t>
            </w:r>
          </w:hyperlink>
        </w:p>
        <w:p>
          <w:pPr>
            <w:pStyle w:val="Contents3"/>
            <w:tabs>
              <w:tab w:val="clear" w:pos="8459"/>
              <w:tab w:val="right" w:pos="9026" w:leader="dot"/>
            </w:tabs>
            <w:rPr/>
          </w:pPr>
          <w:hyperlink w:anchor="__RefHeading___Toc3338142_2322387425">
            <w:r>
              <w:rPr>
                <w:webHidden/>
                <w:rStyle w:val="IndexLink"/>
                <w:rtl w:val="true"/>
              </w:rPr>
              <w:t>شيخ شهاب الدّين على بن ابى طالب زحنى</w:t>
            </w:r>
            <w:r>
              <w:rPr>
                <w:rStyle w:val="IndexLink"/>
                <w:rtl w:val="true"/>
              </w:rPr>
              <w:t>(</w:t>
            </w:r>
            <w:r>
              <w:rPr>
                <w:rStyle w:val="IndexLink"/>
                <w:rtl w:val="true"/>
              </w:rPr>
              <w:t>زيمتنى</w:t>
            </w:r>
            <w:r>
              <w:rPr>
                <w:rStyle w:val="IndexLink"/>
                <w:rtl w:val="true"/>
              </w:rPr>
              <w:t>)</w:t>
              <w:tab/>
            </w:r>
            <w:r>
              <w:rPr>
                <w:rStyle w:val="IndexLink"/>
              </w:rPr>
              <w:t>417</w:t>
            </w:r>
          </w:hyperlink>
        </w:p>
        <w:p>
          <w:pPr>
            <w:pStyle w:val="Contents3"/>
            <w:tabs>
              <w:tab w:val="clear" w:pos="8459"/>
              <w:tab w:val="right" w:pos="9026" w:leader="dot"/>
            </w:tabs>
            <w:rPr/>
          </w:pPr>
          <w:hyperlink w:anchor="__RefHeading___Toc3338144_2322387425">
            <w:r>
              <w:rPr>
                <w:webHidden/>
                <w:rStyle w:val="IndexLink"/>
                <w:rtl w:val="true"/>
              </w:rPr>
              <w:t>سيد على بن ابى طالب سيلقى</w:t>
            </w:r>
            <w:r>
              <w:rPr>
                <w:rStyle w:val="IndexLink"/>
                <w:rtl w:val="true"/>
              </w:rPr>
              <w:tab/>
            </w:r>
            <w:r>
              <w:rPr>
                <w:rStyle w:val="IndexLink"/>
              </w:rPr>
              <w:t>418</w:t>
            </w:r>
          </w:hyperlink>
        </w:p>
        <w:p>
          <w:pPr>
            <w:pStyle w:val="Contents3"/>
            <w:tabs>
              <w:tab w:val="clear" w:pos="8459"/>
              <w:tab w:val="right" w:pos="9026" w:leader="dot"/>
            </w:tabs>
            <w:rPr/>
          </w:pPr>
          <w:hyperlink w:anchor="__RefHeading___Toc3338146_2322387425">
            <w:r>
              <w:rPr>
                <w:webHidden/>
                <w:rStyle w:val="IndexLink"/>
                <w:rtl w:val="true"/>
              </w:rPr>
              <w:t>شيخ ابو الحسن على بن ابى طالب بن محمد بن ابى طالب تميمى مجاور</w:t>
            </w:r>
            <w:r>
              <w:rPr>
                <w:rStyle w:val="IndexLink"/>
                <w:rtl w:val="true"/>
              </w:rPr>
              <w:tab/>
            </w:r>
            <w:r>
              <w:rPr>
                <w:rStyle w:val="IndexLink"/>
              </w:rPr>
              <w:t>418</w:t>
            </w:r>
          </w:hyperlink>
        </w:p>
        <w:p>
          <w:pPr>
            <w:pStyle w:val="Contents3"/>
            <w:tabs>
              <w:tab w:val="clear" w:pos="8459"/>
              <w:tab w:val="right" w:pos="9026" w:leader="dot"/>
            </w:tabs>
            <w:rPr/>
          </w:pPr>
          <w:hyperlink w:anchor="__RefHeading___Toc3338148_2322387425">
            <w:r>
              <w:rPr>
                <w:webHidden/>
                <w:rStyle w:val="IndexLink"/>
                <w:rtl w:val="true"/>
              </w:rPr>
              <w:t>شيخ ابو الحسن على بن ابى عبد اللّه</w:t>
            </w:r>
            <w:r>
              <w:rPr>
                <w:rStyle w:val="IndexLink"/>
                <w:rtl w:val="true"/>
              </w:rPr>
              <w:t>(</w:t>
            </w:r>
            <w:r>
              <w:rPr>
                <w:rStyle w:val="IndexLink"/>
                <w:rtl w:val="true"/>
              </w:rPr>
              <w:t>على بن عبد اللّه</w:t>
            </w:r>
            <w:r>
              <w:rPr>
                <w:rStyle w:val="IndexLink"/>
                <w:rtl w:val="true"/>
              </w:rPr>
              <w:t>)</w:t>
            </w:r>
            <w:r>
              <w:rPr>
                <w:rStyle w:val="IndexLink"/>
                <w:rtl w:val="true"/>
              </w:rPr>
              <w:t>بن على هوشمى</w:t>
            </w:r>
            <w:r>
              <w:rPr>
                <w:rStyle w:val="IndexLink"/>
                <w:rtl w:val="true"/>
              </w:rPr>
              <w:tab/>
            </w:r>
            <w:r>
              <w:rPr>
                <w:rStyle w:val="IndexLink"/>
              </w:rPr>
              <w:t>420</w:t>
            </w:r>
          </w:hyperlink>
        </w:p>
        <w:p>
          <w:pPr>
            <w:pStyle w:val="Contents3"/>
            <w:tabs>
              <w:tab w:val="clear" w:pos="8459"/>
              <w:tab w:val="right" w:pos="9026" w:leader="dot"/>
            </w:tabs>
            <w:rPr/>
          </w:pPr>
          <w:hyperlink w:anchor="__RefHeading___Toc3338150_2322387425">
            <w:r>
              <w:rPr>
                <w:webHidden/>
                <w:rStyle w:val="IndexLink"/>
                <w:rtl w:val="true"/>
              </w:rPr>
              <w:t>شيخ صدر الدّين على بن شيخ صدر الدّين بن ابو الفتوح حسين بن على</w:t>
            </w:r>
            <w:r>
              <w:rPr>
                <w:rStyle w:val="IndexLink"/>
                <w:rtl w:val="true"/>
              </w:rPr>
              <w:tab/>
            </w:r>
            <w:r>
              <w:rPr>
                <w:rStyle w:val="IndexLink"/>
              </w:rPr>
              <w:t>420</w:t>
            </w:r>
          </w:hyperlink>
        </w:p>
        <w:p>
          <w:pPr>
            <w:pStyle w:val="Contents3"/>
            <w:tabs>
              <w:tab w:val="clear" w:pos="8459"/>
              <w:tab w:val="right" w:pos="9026" w:leader="dot"/>
            </w:tabs>
            <w:rPr/>
          </w:pPr>
          <w:hyperlink w:anchor="__RefHeading___Toc3338152_2322387425">
            <w:r>
              <w:rPr>
                <w:webHidden/>
                <w:rStyle w:val="IndexLink"/>
                <w:rtl w:val="true"/>
              </w:rPr>
              <w:t>سيد سراج الدّين على بن ابو الفضل بن مدبينج حسينى ديباجى</w:t>
            </w:r>
            <w:r>
              <w:rPr>
                <w:rStyle w:val="IndexLink"/>
                <w:rtl w:val="true"/>
              </w:rPr>
              <w:tab/>
            </w:r>
            <w:r>
              <w:rPr>
                <w:rStyle w:val="IndexLink"/>
              </w:rPr>
              <w:t>420</w:t>
            </w:r>
          </w:hyperlink>
        </w:p>
        <w:p>
          <w:pPr>
            <w:pStyle w:val="Contents3"/>
            <w:tabs>
              <w:tab w:val="clear" w:pos="8459"/>
              <w:tab w:val="right" w:pos="9026" w:leader="dot"/>
            </w:tabs>
            <w:rPr/>
          </w:pPr>
          <w:hyperlink w:anchor="__RefHeading___Toc3338154_2322387425">
            <w:r>
              <w:rPr>
                <w:webHidden/>
                <w:rStyle w:val="IndexLink"/>
                <w:rtl w:val="true"/>
              </w:rPr>
              <w:t>شيخ على بن ابى القاسم بن ربيعه مسکنى</w:t>
            </w:r>
            <w:r>
              <w:rPr>
                <w:rStyle w:val="IndexLink"/>
                <w:rtl w:val="true"/>
              </w:rPr>
              <w:tab/>
            </w:r>
            <w:r>
              <w:rPr>
                <w:rStyle w:val="IndexLink"/>
              </w:rPr>
              <w:t>421</w:t>
            </w:r>
          </w:hyperlink>
        </w:p>
        <w:p>
          <w:pPr>
            <w:pStyle w:val="Contents3"/>
            <w:tabs>
              <w:tab w:val="clear" w:pos="8459"/>
              <w:tab w:val="right" w:pos="9026" w:leader="dot"/>
            </w:tabs>
            <w:rPr/>
          </w:pPr>
          <w:hyperlink w:anchor="__RefHeading___Toc3338156_2322387425">
            <w:r>
              <w:rPr>
                <w:webHidden/>
                <w:rStyle w:val="IndexLink"/>
                <w:rtl w:val="true"/>
              </w:rPr>
              <w:t>شيخ على بن ابى قرّه</w:t>
            </w:r>
            <w:r>
              <w:rPr>
                <w:rStyle w:val="IndexLink"/>
                <w:rtl w:val="true"/>
              </w:rPr>
              <w:tab/>
            </w:r>
            <w:r>
              <w:rPr>
                <w:rStyle w:val="IndexLink"/>
              </w:rPr>
              <w:t>421</w:t>
            </w:r>
          </w:hyperlink>
        </w:p>
        <w:p>
          <w:pPr>
            <w:pStyle w:val="Contents3"/>
            <w:tabs>
              <w:tab w:val="clear" w:pos="8459"/>
              <w:tab w:val="right" w:pos="9026" w:leader="dot"/>
            </w:tabs>
            <w:rPr/>
          </w:pPr>
          <w:hyperlink w:anchor="__RefHeading___Toc3338158_2322387425">
            <w:r>
              <w:rPr>
                <w:webHidden/>
                <w:rStyle w:val="IndexLink"/>
                <w:rtl w:val="true"/>
              </w:rPr>
              <w:t>سيد على بن ابى المعالى بن حمزه علوى حسينى</w:t>
            </w:r>
            <w:r>
              <w:rPr>
                <w:rStyle w:val="IndexLink"/>
                <w:rtl w:val="true"/>
              </w:rPr>
              <w:tab/>
            </w:r>
            <w:r>
              <w:rPr>
                <w:rStyle w:val="IndexLink"/>
              </w:rPr>
              <w:t>421</w:t>
            </w:r>
          </w:hyperlink>
        </w:p>
        <w:p>
          <w:pPr>
            <w:pStyle w:val="Contents3"/>
            <w:tabs>
              <w:tab w:val="clear" w:pos="8459"/>
              <w:tab w:val="right" w:pos="9026" w:leader="dot"/>
            </w:tabs>
            <w:rPr/>
          </w:pPr>
          <w:hyperlink w:anchor="__RefHeading___Toc3338160_2322387425">
            <w:r>
              <w:rPr>
                <w:webHidden/>
                <w:rStyle w:val="IndexLink"/>
                <w:rtl w:val="true"/>
              </w:rPr>
              <w:t>شيخ على بن احمد بن ابى جيّد</w:t>
            </w:r>
            <w:r>
              <w:rPr>
                <w:rStyle w:val="IndexLink"/>
                <w:rtl w:val="true"/>
              </w:rPr>
              <w:tab/>
            </w:r>
            <w:r>
              <w:rPr>
                <w:rStyle w:val="IndexLink"/>
              </w:rPr>
              <w:t>421</w:t>
            </w:r>
          </w:hyperlink>
        </w:p>
        <w:p>
          <w:pPr>
            <w:pStyle w:val="Contents3"/>
            <w:tabs>
              <w:tab w:val="clear" w:pos="8459"/>
              <w:tab w:val="right" w:pos="9026" w:leader="dot"/>
            </w:tabs>
            <w:rPr/>
          </w:pPr>
          <w:hyperlink w:anchor="__RefHeading___Toc3338162_2322387425">
            <w:r>
              <w:rPr>
                <w:webHidden/>
                <w:rStyle w:val="IndexLink"/>
                <w:rtl w:val="true"/>
              </w:rPr>
              <w:t>شيخ ابو طالب على بن احمد بزوفرى</w:t>
            </w:r>
            <w:r>
              <w:rPr>
                <w:rStyle w:val="IndexLink"/>
                <w:rtl w:val="true"/>
              </w:rPr>
              <w:tab/>
            </w:r>
            <w:r>
              <w:rPr>
                <w:rStyle w:val="IndexLink"/>
              </w:rPr>
              <w:t>421</w:t>
            </w:r>
          </w:hyperlink>
        </w:p>
        <w:p>
          <w:pPr>
            <w:pStyle w:val="Contents3"/>
            <w:tabs>
              <w:tab w:val="clear" w:pos="8459"/>
              <w:tab w:val="right" w:pos="9026" w:leader="dot"/>
            </w:tabs>
            <w:rPr/>
          </w:pPr>
          <w:hyperlink w:anchor="__RefHeading___Toc3338164_2322387425">
            <w:r>
              <w:rPr>
                <w:webHidden/>
                <w:rStyle w:val="IndexLink"/>
                <w:rtl w:val="true"/>
              </w:rPr>
              <w:t>شيخ ابو الحسن على بن احمد گرگانى جوهرى</w:t>
            </w:r>
            <w:r>
              <w:rPr>
                <w:rStyle w:val="IndexLink"/>
                <w:rtl w:val="true"/>
              </w:rPr>
              <w:tab/>
            </w:r>
            <w:r>
              <w:rPr>
                <w:rStyle w:val="IndexLink"/>
              </w:rPr>
              <w:t>421</w:t>
            </w:r>
          </w:hyperlink>
        </w:p>
        <w:p>
          <w:pPr>
            <w:pStyle w:val="Contents3"/>
            <w:tabs>
              <w:tab w:val="clear" w:pos="8459"/>
              <w:tab w:val="right" w:pos="9026" w:leader="dot"/>
            </w:tabs>
            <w:rPr/>
          </w:pPr>
          <w:hyperlink w:anchor="__RefHeading___Toc3338166_2322387425">
            <w:r>
              <w:rPr>
                <w:webHidden/>
                <w:rStyle w:val="IndexLink"/>
                <w:rtl w:val="true"/>
              </w:rPr>
              <w:t>شيخ معين على بن احمد بن حسين بن محمد بن قاسم</w:t>
            </w:r>
            <w:r>
              <w:rPr>
                <w:rStyle w:val="IndexLink"/>
                <w:rtl w:val="true"/>
              </w:rPr>
              <w:tab/>
            </w:r>
            <w:r>
              <w:rPr>
                <w:rStyle w:val="IndexLink"/>
              </w:rPr>
              <w:t>422</w:t>
            </w:r>
          </w:hyperlink>
        </w:p>
        <w:p>
          <w:pPr>
            <w:pStyle w:val="Contents3"/>
            <w:tabs>
              <w:tab w:val="clear" w:pos="8459"/>
              <w:tab w:val="right" w:pos="9026" w:leader="dot"/>
            </w:tabs>
            <w:rPr/>
          </w:pPr>
          <w:hyperlink w:anchor="__RefHeading___Toc3338168_2322387425">
            <w:r>
              <w:rPr>
                <w:webHidden/>
                <w:rStyle w:val="IndexLink"/>
                <w:rtl w:val="true"/>
              </w:rPr>
              <w:t>شيخ على بن احمد بن خاتون عاملى عيناثى</w:t>
            </w:r>
            <w:r>
              <w:rPr>
                <w:rStyle w:val="IndexLink"/>
                <w:rtl w:val="true"/>
              </w:rPr>
              <w:tab/>
            </w:r>
            <w:r>
              <w:rPr>
                <w:rStyle w:val="IndexLink"/>
              </w:rPr>
              <w:t>422</w:t>
            </w:r>
          </w:hyperlink>
        </w:p>
        <w:p>
          <w:pPr>
            <w:pStyle w:val="Contents3"/>
            <w:tabs>
              <w:tab w:val="clear" w:pos="8459"/>
              <w:tab w:val="right" w:pos="9026" w:leader="dot"/>
            </w:tabs>
            <w:rPr/>
          </w:pPr>
          <w:hyperlink w:anchor="__RefHeading___Toc3338170_2322387425">
            <w:r>
              <w:rPr>
                <w:webHidden/>
                <w:rStyle w:val="IndexLink"/>
                <w:rtl w:val="true"/>
              </w:rPr>
              <w:t>شيخ ابو القاسم على بن احمد کوفى</w:t>
            </w:r>
            <w:r>
              <w:rPr>
                <w:rStyle w:val="IndexLink"/>
                <w:rtl w:val="true"/>
              </w:rPr>
              <w:tab/>
            </w:r>
            <w:r>
              <w:rPr>
                <w:rStyle w:val="IndexLink"/>
              </w:rPr>
              <w:t>423</w:t>
            </w:r>
          </w:hyperlink>
        </w:p>
        <w:p>
          <w:pPr>
            <w:pStyle w:val="Contents3"/>
            <w:tabs>
              <w:tab w:val="clear" w:pos="8459"/>
              <w:tab w:val="right" w:pos="9026" w:leader="dot"/>
            </w:tabs>
            <w:rPr/>
          </w:pPr>
          <w:hyperlink w:anchor="__RefHeading___Toc3338172_2322387425">
            <w:r>
              <w:rPr>
                <w:webHidden/>
                <w:rStyle w:val="IndexLink"/>
                <w:rtl w:val="true"/>
              </w:rPr>
              <w:t>شيخ ابو الحسن</w:t>
            </w:r>
            <w:r>
              <w:rPr>
                <w:rStyle w:val="IndexLink"/>
                <w:rtl w:val="true"/>
              </w:rPr>
              <w:t>(</w:t>
            </w:r>
            <w:r>
              <w:rPr>
                <w:rStyle w:val="IndexLink"/>
                <w:rtl w:val="true"/>
              </w:rPr>
              <w:t>ابو العباس</w:t>
            </w:r>
            <w:r>
              <w:rPr>
                <w:rStyle w:val="IndexLink"/>
                <w:rtl w:val="true"/>
              </w:rPr>
              <w:t>)</w:t>
            </w:r>
            <w:r>
              <w:rPr>
                <w:rStyle w:val="IndexLink"/>
                <w:rtl w:val="true"/>
              </w:rPr>
              <w:t>على بن احمد بن عبّاس بن محمّد بن عبد اللّه بن</w:t>
            </w:r>
            <w:r>
              <w:rPr>
                <w:rStyle w:val="IndexLink"/>
                <w:rtl w:val="true"/>
              </w:rPr>
              <w:tab/>
            </w:r>
            <w:r>
              <w:rPr>
                <w:rStyle w:val="IndexLink"/>
              </w:rPr>
              <w:t>423</w:t>
            </w:r>
          </w:hyperlink>
        </w:p>
        <w:p>
          <w:pPr>
            <w:pStyle w:val="Contents3"/>
            <w:tabs>
              <w:tab w:val="clear" w:pos="8459"/>
              <w:tab w:val="right" w:pos="9026" w:leader="dot"/>
            </w:tabs>
            <w:rPr/>
          </w:pPr>
          <w:hyperlink w:anchor="__RefHeading___Toc3338174_2322387425">
            <w:r>
              <w:rPr>
                <w:webHidden/>
                <w:rStyle w:val="IndexLink"/>
                <w:rtl w:val="true"/>
              </w:rPr>
              <w:t>شيخ جليل على بن احمد رميلى</w:t>
            </w:r>
            <w:r>
              <w:rPr>
                <w:rStyle w:val="IndexLink"/>
                <w:rtl w:val="true"/>
              </w:rPr>
              <w:tab/>
            </w:r>
            <w:r>
              <w:rPr>
                <w:rStyle w:val="IndexLink"/>
              </w:rPr>
              <w:t>425</w:t>
            </w:r>
          </w:hyperlink>
        </w:p>
        <w:p>
          <w:pPr>
            <w:pStyle w:val="Contents3"/>
            <w:tabs>
              <w:tab w:val="clear" w:pos="8459"/>
              <w:tab w:val="right" w:pos="9026" w:leader="dot"/>
            </w:tabs>
            <w:rPr/>
          </w:pPr>
          <w:hyperlink w:anchor="__RefHeading___Toc3338176_2322387425">
            <w:r>
              <w:rPr>
                <w:webHidden/>
                <w:rStyle w:val="IndexLink"/>
                <w:rtl w:val="true"/>
              </w:rPr>
              <w:t>شيخ على بن احمد بن سماقه عاملى مشغرى</w:t>
            </w:r>
            <w:r>
              <w:rPr>
                <w:rStyle w:val="IndexLink"/>
                <w:rtl w:val="true"/>
              </w:rPr>
              <w:tab/>
            </w:r>
            <w:r>
              <w:rPr>
                <w:rStyle w:val="IndexLink"/>
              </w:rPr>
              <w:t>426</w:t>
            </w:r>
          </w:hyperlink>
        </w:p>
        <w:p>
          <w:pPr>
            <w:pStyle w:val="Contents3"/>
            <w:tabs>
              <w:tab w:val="clear" w:pos="8459"/>
              <w:tab w:val="right" w:pos="9026" w:leader="dot"/>
            </w:tabs>
            <w:rPr/>
          </w:pPr>
          <w:hyperlink w:anchor="__RefHeading___Toc3338178_2322387425">
            <w:r>
              <w:rPr>
                <w:webHidden/>
                <w:rStyle w:val="IndexLink"/>
                <w:rtl w:val="true"/>
              </w:rPr>
              <w:t>شيخ زين الدّين ابو الحسن على بن احمد بن طراد مطارآبادى</w:t>
            </w:r>
            <w:r>
              <w:rPr>
                <w:rStyle w:val="IndexLink"/>
                <w:rtl w:val="true"/>
              </w:rPr>
              <w:tab/>
            </w:r>
            <w:r>
              <w:rPr>
                <w:rStyle w:val="IndexLink"/>
              </w:rPr>
              <w:t>427</w:t>
            </w:r>
          </w:hyperlink>
        </w:p>
        <w:p>
          <w:pPr>
            <w:pStyle w:val="Contents3"/>
            <w:tabs>
              <w:tab w:val="clear" w:pos="8459"/>
              <w:tab w:val="right" w:pos="9026" w:leader="dot"/>
            </w:tabs>
            <w:rPr/>
          </w:pPr>
          <w:hyperlink w:anchor="__RefHeading___Toc3338180_2322387425">
            <w:r>
              <w:rPr>
                <w:webHidden/>
                <w:rStyle w:val="IndexLink"/>
                <w:rtl w:val="true"/>
              </w:rPr>
              <w:t>ابو الحسن على بن احمد طوسى</w:t>
            </w:r>
            <w:r>
              <w:rPr>
                <w:rStyle w:val="IndexLink"/>
                <w:rtl w:val="true"/>
              </w:rPr>
              <w:tab/>
            </w:r>
            <w:r>
              <w:rPr>
                <w:rStyle w:val="IndexLink"/>
              </w:rPr>
              <w:t>429</w:t>
            </w:r>
          </w:hyperlink>
        </w:p>
        <w:p>
          <w:pPr>
            <w:pStyle w:val="Contents3"/>
            <w:tabs>
              <w:tab w:val="clear" w:pos="8459"/>
              <w:tab w:val="right" w:pos="9026" w:leader="dot"/>
            </w:tabs>
            <w:rPr/>
          </w:pPr>
          <w:hyperlink w:anchor="__RefHeading___Toc3338182_2322387425">
            <w:r>
              <w:rPr>
                <w:webHidden/>
                <w:rStyle w:val="IndexLink"/>
                <w:rtl w:val="true"/>
              </w:rPr>
              <w:t>شيخ على بن احمد عاملى حانينى</w:t>
            </w:r>
            <w:r>
              <w:rPr>
                <w:rStyle w:val="IndexLink"/>
                <w:rtl w:val="true"/>
              </w:rPr>
              <w:tab/>
            </w:r>
            <w:r>
              <w:rPr>
                <w:rStyle w:val="IndexLink"/>
              </w:rPr>
              <w:t>430</w:t>
            </w:r>
          </w:hyperlink>
        </w:p>
        <w:p>
          <w:pPr>
            <w:pStyle w:val="Contents3"/>
            <w:tabs>
              <w:tab w:val="clear" w:pos="8459"/>
              <w:tab w:val="right" w:pos="9026" w:leader="dot"/>
            </w:tabs>
            <w:rPr/>
          </w:pPr>
          <w:hyperlink w:anchor="__RefHeading___Toc3338184_2322387425">
            <w:r>
              <w:rPr>
                <w:webHidden/>
                <w:rStyle w:val="IndexLink"/>
                <w:rtl w:val="true"/>
              </w:rPr>
              <w:t>على بن احمد بن ابى عبد اللّه برقى</w:t>
            </w:r>
            <w:r>
              <w:rPr>
                <w:rStyle w:val="IndexLink"/>
                <w:rtl w:val="true"/>
              </w:rPr>
              <w:tab/>
            </w:r>
            <w:r>
              <w:rPr>
                <w:rStyle w:val="IndexLink"/>
              </w:rPr>
              <w:t>430</w:t>
            </w:r>
          </w:hyperlink>
        </w:p>
        <w:p>
          <w:pPr>
            <w:pStyle w:val="Contents3"/>
            <w:tabs>
              <w:tab w:val="clear" w:pos="8459"/>
              <w:tab w:val="right" w:pos="9026" w:leader="dot"/>
            </w:tabs>
            <w:rPr/>
          </w:pPr>
          <w:hyperlink w:anchor="__RefHeading___Toc3338186_2322387425">
            <w:r>
              <w:rPr>
                <w:webHidden/>
                <w:rStyle w:val="IndexLink"/>
                <w:rtl w:val="true"/>
              </w:rPr>
              <w:t>سيد ابو القاسم على بن احمد بن عبد اللّه علوى محمدى مازندرانى</w:t>
            </w:r>
            <w:r>
              <w:rPr>
                <w:rStyle w:val="IndexLink"/>
                <w:rtl w:val="true"/>
              </w:rPr>
              <w:tab/>
            </w:r>
            <w:r>
              <w:rPr>
                <w:rStyle w:val="IndexLink"/>
              </w:rPr>
              <w:t>430</w:t>
            </w:r>
          </w:hyperlink>
        </w:p>
        <w:p>
          <w:pPr>
            <w:pStyle w:val="Contents3"/>
            <w:tabs>
              <w:tab w:val="clear" w:pos="8459"/>
              <w:tab w:val="right" w:pos="9026" w:leader="dot"/>
            </w:tabs>
            <w:rPr/>
          </w:pPr>
          <w:hyperlink w:anchor="__RefHeading___Toc3338188_2322387425">
            <w:r>
              <w:rPr>
                <w:webHidden/>
                <w:rStyle w:val="IndexLink"/>
                <w:rtl w:val="true"/>
              </w:rPr>
              <w:t>شريف على بن احمد علوى</w:t>
            </w:r>
            <w:r>
              <w:rPr>
                <w:rStyle w:val="IndexLink"/>
                <w:rtl w:val="true"/>
              </w:rPr>
              <w:tab/>
            </w:r>
            <w:r>
              <w:rPr>
                <w:rStyle w:val="IndexLink"/>
              </w:rPr>
              <w:t>430</w:t>
            </w:r>
          </w:hyperlink>
        </w:p>
        <w:p>
          <w:pPr>
            <w:pStyle w:val="Contents3"/>
            <w:tabs>
              <w:tab w:val="clear" w:pos="8459"/>
              <w:tab w:val="right" w:pos="9026" w:leader="dot"/>
            </w:tabs>
            <w:rPr/>
          </w:pPr>
          <w:hyperlink w:anchor="__RefHeading___Toc3338190_2322387425">
            <w:r>
              <w:rPr>
                <w:webHidden/>
                <w:rStyle w:val="IndexLink"/>
                <w:rtl w:val="true"/>
              </w:rPr>
              <w:t>شيخ على بن احمد فتحکردى</w:t>
            </w:r>
            <w:r>
              <w:rPr>
                <w:rStyle w:val="IndexLink"/>
                <w:rtl w:val="true"/>
              </w:rPr>
              <w:t>(</w:t>
            </w:r>
            <w:r>
              <w:rPr>
                <w:rStyle w:val="IndexLink"/>
                <w:rtl w:val="true"/>
              </w:rPr>
              <w:t>فنجکردى</w:t>
            </w:r>
            <w:r>
              <w:rPr>
                <w:rStyle w:val="IndexLink"/>
                <w:rtl w:val="true"/>
              </w:rPr>
              <w:t>)</w:t>
            </w:r>
            <w:r>
              <w:rPr>
                <w:rStyle w:val="IndexLink"/>
                <w:rtl w:val="true"/>
              </w:rPr>
              <w:t>اديب نيشابورى</w:t>
            </w:r>
            <w:r>
              <w:rPr>
                <w:rStyle w:val="IndexLink"/>
                <w:rtl w:val="true"/>
              </w:rPr>
              <w:tab/>
            </w:r>
            <w:r>
              <w:rPr>
                <w:rStyle w:val="IndexLink"/>
              </w:rPr>
              <w:t>431</w:t>
            </w:r>
          </w:hyperlink>
        </w:p>
        <w:p>
          <w:pPr>
            <w:pStyle w:val="Contents3"/>
            <w:tabs>
              <w:tab w:val="clear" w:pos="8459"/>
              <w:tab w:val="right" w:pos="9026" w:leader="dot"/>
            </w:tabs>
            <w:rPr/>
          </w:pPr>
          <w:hyperlink w:anchor="__RefHeading___Toc3338192_2322387425">
            <w:r>
              <w:rPr>
                <w:webHidden/>
                <w:rStyle w:val="IndexLink"/>
                <w:rtl w:val="true"/>
              </w:rPr>
              <w:t>شيخ عدل زين الدّين على بن احمد بن محمّد</w:t>
            </w:r>
            <w:r>
              <w:rPr>
                <w:rStyle w:val="IndexLink"/>
                <w:rtl w:val="true"/>
              </w:rPr>
              <w:tab/>
            </w:r>
            <w:r>
              <w:rPr>
                <w:rStyle w:val="IndexLink"/>
              </w:rPr>
              <w:t>431</w:t>
            </w:r>
          </w:hyperlink>
        </w:p>
        <w:p>
          <w:pPr>
            <w:pStyle w:val="Contents3"/>
            <w:tabs>
              <w:tab w:val="clear" w:pos="8459"/>
              <w:tab w:val="right" w:pos="9026" w:leader="dot"/>
            </w:tabs>
            <w:rPr/>
          </w:pPr>
          <w:hyperlink w:anchor="__RefHeading___Toc3338194_2322387425">
            <w:r>
              <w:rPr>
                <w:webHidden/>
                <w:rStyle w:val="IndexLink"/>
                <w:rtl w:val="true"/>
              </w:rPr>
              <w:t>سيد شرف الدّين على بن احمد بن محمد صيداوى</w:t>
            </w:r>
            <w:r>
              <w:rPr>
                <w:rStyle w:val="IndexLink"/>
                <w:rtl w:val="true"/>
              </w:rPr>
              <w:tab/>
            </w:r>
            <w:r>
              <w:rPr>
                <w:rStyle w:val="IndexLink"/>
              </w:rPr>
              <w:t>431</w:t>
            </w:r>
          </w:hyperlink>
        </w:p>
        <w:p>
          <w:pPr>
            <w:pStyle w:val="Contents3"/>
            <w:tabs>
              <w:tab w:val="clear" w:pos="8459"/>
              <w:tab w:val="right" w:pos="9026" w:leader="dot"/>
            </w:tabs>
            <w:rPr/>
          </w:pPr>
          <w:hyperlink w:anchor="__RefHeading___Toc3338196_2322387425">
            <w:r>
              <w:rPr>
                <w:webHidden/>
                <w:rStyle w:val="IndexLink"/>
                <w:rtl w:val="true"/>
              </w:rPr>
              <w:t>سيد مولا اعلم افضل جمال الملة و الدّين على بن احمد بن محمد بن</w:t>
            </w:r>
            <w:r>
              <w:rPr>
                <w:rStyle w:val="IndexLink"/>
                <w:rtl w:val="true"/>
              </w:rPr>
              <w:tab/>
            </w:r>
            <w:r>
              <w:rPr>
                <w:rStyle w:val="IndexLink"/>
              </w:rPr>
              <w:t>431</w:t>
            </w:r>
          </w:hyperlink>
        </w:p>
        <w:p>
          <w:pPr>
            <w:pStyle w:val="Contents3"/>
            <w:tabs>
              <w:tab w:val="clear" w:pos="8459"/>
              <w:tab w:val="right" w:pos="9026" w:leader="dot"/>
            </w:tabs>
            <w:rPr/>
          </w:pPr>
          <w:hyperlink w:anchor="__RefHeading___Toc3338198_2322387425">
            <w:r>
              <w:rPr>
                <w:webHidden/>
                <w:rStyle w:val="IndexLink"/>
                <w:rtl w:val="true"/>
              </w:rPr>
              <w:t>شيخ نور الدّين على بن احمد بن محمّد بن ابى جامع عاملى</w:t>
            </w:r>
            <w:r>
              <w:rPr>
                <w:rStyle w:val="IndexLink"/>
                <w:rtl w:val="true"/>
              </w:rPr>
              <w:tab/>
            </w:r>
            <w:r>
              <w:rPr>
                <w:rStyle w:val="IndexLink"/>
              </w:rPr>
              <w:t>432</w:t>
            </w:r>
          </w:hyperlink>
        </w:p>
        <w:p>
          <w:pPr>
            <w:pStyle w:val="Contents3"/>
            <w:tabs>
              <w:tab w:val="clear" w:pos="8459"/>
              <w:tab w:val="right" w:pos="9026" w:leader="dot"/>
            </w:tabs>
            <w:rPr/>
          </w:pPr>
          <w:hyperlink w:anchor="__RefHeading___Toc3338200_2322387425">
            <w:r>
              <w:rPr>
                <w:webHidden/>
                <w:rStyle w:val="IndexLink"/>
                <w:rtl w:val="true"/>
              </w:rPr>
              <w:t>شيخ ابو الحسن</w:t>
            </w:r>
            <w:r>
              <w:rPr>
                <w:rStyle w:val="IndexLink"/>
                <w:rtl w:val="true"/>
              </w:rPr>
              <w:t>(</w:t>
            </w:r>
            <w:r>
              <w:rPr>
                <w:rStyle w:val="IndexLink"/>
                <w:rtl w:val="true"/>
              </w:rPr>
              <w:t>ابو الحسين</w:t>
            </w:r>
            <w:r>
              <w:rPr>
                <w:rStyle w:val="IndexLink"/>
                <w:rtl w:val="true"/>
              </w:rPr>
              <w:t>)</w:t>
            </w:r>
            <w:r>
              <w:rPr>
                <w:rStyle w:val="IndexLink"/>
                <w:rtl w:val="true"/>
              </w:rPr>
              <w:t>على بن احمد بن محمد بن ابى جيّد طاهر</w:t>
            </w:r>
            <w:r>
              <w:rPr>
                <w:rStyle w:val="IndexLink"/>
                <w:rtl w:val="true"/>
              </w:rPr>
              <w:tab/>
            </w:r>
            <w:r>
              <w:rPr>
                <w:rStyle w:val="IndexLink"/>
              </w:rPr>
              <w:t>433</w:t>
            </w:r>
          </w:hyperlink>
        </w:p>
        <w:p>
          <w:pPr>
            <w:pStyle w:val="Contents3"/>
            <w:tabs>
              <w:tab w:val="clear" w:pos="8459"/>
              <w:tab w:val="right" w:pos="9026" w:leader="dot"/>
            </w:tabs>
            <w:rPr/>
          </w:pPr>
          <w:hyperlink w:anchor="__RefHeading___Toc3338202_2322387425">
            <w:r>
              <w:rPr>
                <w:webHidden/>
                <w:rStyle w:val="IndexLink"/>
                <w:rtl w:val="true"/>
              </w:rPr>
              <w:t>شيخ امام ابو الحسن على بن احمد بن محمّد فنجکردى اديب نيشابورى</w:t>
            </w:r>
            <w:r>
              <w:rPr>
                <w:rStyle w:val="IndexLink"/>
                <w:rtl w:val="true"/>
              </w:rPr>
              <w:tab/>
            </w:r>
            <w:r>
              <w:rPr>
                <w:rStyle w:val="IndexLink"/>
              </w:rPr>
              <w:t>436</w:t>
            </w:r>
          </w:hyperlink>
        </w:p>
        <w:p>
          <w:pPr>
            <w:pStyle w:val="Contents3"/>
            <w:tabs>
              <w:tab w:val="clear" w:pos="8459"/>
              <w:tab w:val="right" w:pos="9026" w:leader="dot"/>
            </w:tabs>
            <w:rPr/>
          </w:pPr>
          <w:hyperlink w:anchor="__RefHeading___Toc3338204_2322387425">
            <w:r>
              <w:rPr>
                <w:webHidden/>
                <w:rStyle w:val="IndexLink"/>
                <w:rtl w:val="true"/>
              </w:rPr>
              <w:t>شيخ سديد الدّين على بن احمد معروف به سديدى حلّى</w:t>
            </w:r>
            <w:r>
              <w:rPr>
                <w:rStyle w:val="IndexLink"/>
                <w:rtl w:val="true"/>
              </w:rPr>
              <w:tab/>
            </w:r>
            <w:r>
              <w:rPr>
                <w:rStyle w:val="IndexLink"/>
              </w:rPr>
              <w:t>439</w:t>
            </w:r>
          </w:hyperlink>
        </w:p>
        <w:p>
          <w:pPr>
            <w:pStyle w:val="Contents3"/>
            <w:tabs>
              <w:tab w:val="clear" w:pos="8459"/>
              <w:tab w:val="right" w:pos="9026" w:leader="dot"/>
            </w:tabs>
            <w:rPr/>
          </w:pPr>
          <w:hyperlink w:anchor="__RefHeading___Toc3338206_2322387425">
            <w:r>
              <w:rPr>
                <w:webHidden/>
                <w:rStyle w:val="IndexLink"/>
                <w:rtl w:val="true"/>
              </w:rPr>
              <w:t>شيخ ابو الحسن على بن احمد بن محمّد لبّاد اصفهانى</w:t>
            </w:r>
            <w:r>
              <w:rPr>
                <w:rStyle w:val="IndexLink"/>
                <w:rtl w:val="true"/>
              </w:rPr>
              <w:tab/>
            </w:r>
            <w:r>
              <w:rPr>
                <w:rStyle w:val="IndexLink"/>
              </w:rPr>
              <w:t>439</w:t>
            </w:r>
          </w:hyperlink>
        </w:p>
        <w:p>
          <w:pPr>
            <w:pStyle w:val="Contents3"/>
            <w:tabs>
              <w:tab w:val="clear" w:pos="8459"/>
              <w:tab w:val="right" w:pos="9026" w:leader="dot"/>
            </w:tabs>
            <w:rPr/>
          </w:pPr>
          <w:hyperlink w:anchor="__RefHeading___Toc3338208_2322387425">
            <w:r>
              <w:rPr>
                <w:webHidden/>
                <w:rStyle w:val="IndexLink"/>
                <w:rtl w:val="true"/>
              </w:rPr>
              <w:t>شيخ رضى الدّين على بن احمد مزيدى</w:t>
            </w:r>
            <w:r>
              <w:rPr>
                <w:rStyle w:val="IndexLink"/>
                <w:rtl w:val="true"/>
              </w:rPr>
              <w:tab/>
            </w:r>
            <w:r>
              <w:rPr>
                <w:rStyle w:val="IndexLink"/>
              </w:rPr>
              <w:t>440</w:t>
            </w:r>
          </w:hyperlink>
        </w:p>
        <w:p>
          <w:pPr>
            <w:pStyle w:val="Contents3"/>
            <w:tabs>
              <w:tab w:val="clear" w:pos="8459"/>
              <w:tab w:val="right" w:pos="9026" w:leader="dot"/>
            </w:tabs>
            <w:rPr/>
          </w:pPr>
          <w:hyperlink w:anchor="__RefHeading___Toc3338210_2322387425">
            <w:r>
              <w:rPr>
                <w:webHidden/>
                <w:rStyle w:val="IndexLink"/>
                <w:rtl w:val="true"/>
              </w:rPr>
              <w:t>شريف ابو القاسم على بن احمد بن موسى بن محمد التّقى الجواد</w:t>
            </w:r>
            <w:r>
              <w:rPr>
                <w:rStyle w:val="IndexLink"/>
                <w:rtl w:val="true"/>
              </w:rPr>
              <w:tab/>
            </w:r>
            <w:r>
              <w:rPr>
                <w:rStyle w:val="IndexLink"/>
              </w:rPr>
              <w:t>440</w:t>
            </w:r>
          </w:hyperlink>
        </w:p>
        <w:p>
          <w:pPr>
            <w:pStyle w:val="Contents3"/>
            <w:tabs>
              <w:tab w:val="clear" w:pos="8459"/>
              <w:tab w:val="right" w:pos="9026" w:leader="dot"/>
            </w:tabs>
            <w:rPr/>
          </w:pPr>
          <w:hyperlink w:anchor="__RefHeading___Toc3338212_2322387425">
            <w:r>
              <w:rPr>
                <w:webHidden/>
                <w:rStyle w:val="IndexLink"/>
                <w:rtl w:val="true"/>
              </w:rPr>
              <w:t>شيخ نور الدّين على بن احمد بن محمّد بن على بن جمال الدّين بن</w:t>
            </w:r>
            <w:r>
              <w:rPr>
                <w:rStyle w:val="IndexLink"/>
                <w:rtl w:val="true"/>
              </w:rPr>
              <w:tab/>
            </w:r>
            <w:r>
              <w:rPr>
                <w:rStyle w:val="IndexLink"/>
              </w:rPr>
              <w:t>447</w:t>
            </w:r>
          </w:hyperlink>
        </w:p>
        <w:p>
          <w:pPr>
            <w:pStyle w:val="Contents3"/>
            <w:tabs>
              <w:tab w:val="clear" w:pos="8459"/>
              <w:tab w:val="right" w:pos="9026" w:leader="dot"/>
            </w:tabs>
            <w:rPr/>
          </w:pPr>
          <w:hyperlink w:anchor="__RefHeading___Toc3338214_2322387425">
            <w:r>
              <w:rPr>
                <w:webHidden/>
                <w:rStyle w:val="IndexLink"/>
                <w:rtl w:val="true"/>
              </w:rPr>
              <w:t>سيّد سند فاضل صدر الدّين على خان مدنى هندى حسينى حسنى بن</w:t>
            </w:r>
            <w:r>
              <w:rPr>
                <w:rStyle w:val="IndexLink"/>
                <w:rtl w:val="true"/>
              </w:rPr>
              <w:tab/>
            </w:r>
            <w:r>
              <w:rPr>
                <w:rStyle w:val="IndexLink"/>
              </w:rPr>
              <w:t>449</w:t>
            </w:r>
          </w:hyperlink>
        </w:p>
        <w:p>
          <w:pPr>
            <w:pStyle w:val="Contents3"/>
            <w:tabs>
              <w:tab w:val="clear" w:pos="8459"/>
              <w:tab w:val="right" w:pos="9026" w:leader="dot"/>
            </w:tabs>
            <w:rPr/>
          </w:pPr>
          <w:hyperlink w:anchor="__RefHeading___Toc3338216_2322387425">
            <w:r>
              <w:rPr>
                <w:webHidden/>
                <w:rStyle w:val="IndexLink"/>
                <w:rtl w:val="true"/>
              </w:rPr>
              <w:t>شيخ على بن احمد بن موسى عاملى نباطى</w:t>
            </w:r>
            <w:r>
              <w:rPr>
                <w:rStyle w:val="IndexLink"/>
                <w:rtl w:val="true"/>
              </w:rPr>
              <w:tab/>
            </w:r>
            <w:r>
              <w:rPr>
                <w:rStyle w:val="IndexLink"/>
              </w:rPr>
              <w:t>456</w:t>
            </w:r>
          </w:hyperlink>
        </w:p>
        <w:p>
          <w:pPr>
            <w:pStyle w:val="Contents3"/>
            <w:tabs>
              <w:tab w:val="clear" w:pos="8459"/>
              <w:tab w:val="right" w:pos="9026" w:leader="dot"/>
            </w:tabs>
            <w:rPr/>
          </w:pPr>
          <w:hyperlink w:anchor="__RefHeading___Toc3338218_2322387425">
            <w:r>
              <w:rPr>
                <w:webHidden/>
                <w:rStyle w:val="IndexLink"/>
                <w:rtl w:val="true"/>
              </w:rPr>
              <w:t>شيخ ابو الحسن على بن احمد نسوى</w:t>
            </w:r>
            <w:r>
              <w:rPr>
                <w:rStyle w:val="IndexLink"/>
                <w:rtl w:val="true"/>
              </w:rPr>
              <w:tab/>
            </w:r>
            <w:r>
              <w:rPr>
                <w:rStyle w:val="IndexLink"/>
              </w:rPr>
              <w:t>457</w:t>
            </w:r>
          </w:hyperlink>
        </w:p>
        <w:p>
          <w:pPr>
            <w:pStyle w:val="Contents3"/>
            <w:tabs>
              <w:tab w:val="clear" w:pos="8459"/>
              <w:tab w:val="right" w:pos="9026" w:leader="dot"/>
            </w:tabs>
            <w:rPr/>
          </w:pPr>
          <w:hyperlink w:anchor="__RefHeading___Toc3338220_2322387425">
            <w:r>
              <w:rPr>
                <w:webHidden/>
                <w:rStyle w:val="IndexLink"/>
                <w:rtl w:val="true"/>
              </w:rPr>
              <w:t>شيخ على بن احمد بن نعمة اللّه بن خاتون عاملى عيناثى</w:t>
            </w:r>
            <w:r>
              <w:rPr>
                <w:rStyle w:val="IndexLink"/>
                <w:rtl w:val="true"/>
              </w:rPr>
              <w:tab/>
            </w:r>
            <w:r>
              <w:rPr>
                <w:rStyle w:val="IndexLink"/>
              </w:rPr>
              <w:t>458</w:t>
            </w:r>
          </w:hyperlink>
        </w:p>
        <w:p>
          <w:pPr>
            <w:pStyle w:val="Contents3"/>
            <w:tabs>
              <w:tab w:val="clear" w:pos="8459"/>
              <w:tab w:val="right" w:pos="9026" w:leader="dot"/>
            </w:tabs>
            <w:rPr/>
          </w:pPr>
          <w:hyperlink w:anchor="__RefHeading___Toc3338222_2322387425">
            <w:r>
              <w:rPr>
                <w:webHidden/>
                <w:rStyle w:val="IndexLink"/>
                <w:rtl w:val="true"/>
              </w:rPr>
              <w:t>شيخ رضى الدّين ابو الحسن على بن شيخ سعيد جمال الدّين احمد بن</w:t>
            </w:r>
            <w:r>
              <w:rPr>
                <w:rStyle w:val="IndexLink"/>
                <w:rtl w:val="true"/>
              </w:rPr>
              <w:tab/>
            </w:r>
            <w:r>
              <w:rPr>
                <w:rStyle w:val="IndexLink"/>
              </w:rPr>
              <w:t>458</w:t>
            </w:r>
          </w:hyperlink>
        </w:p>
        <w:p>
          <w:pPr>
            <w:pStyle w:val="Contents3"/>
            <w:tabs>
              <w:tab w:val="clear" w:pos="8459"/>
              <w:tab w:val="right" w:pos="9026" w:leader="dot"/>
            </w:tabs>
            <w:rPr/>
          </w:pPr>
          <w:hyperlink w:anchor="__RefHeading___Toc3338224_2322387425">
            <w:r>
              <w:rPr>
                <w:webHidden/>
                <w:rStyle w:val="IndexLink"/>
                <w:rtl w:val="true"/>
              </w:rPr>
              <w:t>شيخ شرف الدّين على استرآبادى</w:t>
            </w:r>
            <w:r>
              <w:rPr>
                <w:rStyle w:val="IndexLink"/>
                <w:rtl w:val="true"/>
              </w:rPr>
              <w:tab/>
            </w:r>
            <w:r>
              <w:rPr>
                <w:rStyle w:val="IndexLink"/>
              </w:rPr>
              <w:t>461</w:t>
            </w:r>
          </w:hyperlink>
        </w:p>
        <w:p>
          <w:pPr>
            <w:pStyle w:val="Contents3"/>
            <w:tabs>
              <w:tab w:val="clear" w:pos="8459"/>
              <w:tab w:val="right" w:pos="9026" w:leader="dot"/>
            </w:tabs>
            <w:rPr/>
          </w:pPr>
          <w:hyperlink w:anchor="__RefHeading___Toc3338226_2322387425">
            <w:r>
              <w:rPr>
                <w:webHidden/>
                <w:rStyle w:val="IndexLink"/>
                <w:rtl w:val="true"/>
              </w:rPr>
              <w:t>ملا زين الدّين على استرآبادى</w:t>
            </w:r>
            <w:r>
              <w:rPr>
                <w:rStyle w:val="IndexLink"/>
                <w:rtl w:val="true"/>
              </w:rPr>
              <w:tab/>
            </w:r>
            <w:r>
              <w:rPr>
                <w:rStyle w:val="IndexLink"/>
              </w:rPr>
              <w:t>461</w:t>
            </w:r>
          </w:hyperlink>
        </w:p>
        <w:p>
          <w:pPr>
            <w:pStyle w:val="Contents3"/>
            <w:tabs>
              <w:tab w:val="clear" w:pos="8459"/>
              <w:tab w:val="right" w:pos="9026" w:leader="dot"/>
            </w:tabs>
            <w:rPr/>
          </w:pPr>
          <w:hyperlink w:anchor="__RefHeading___Toc3338228_2322387425">
            <w:r>
              <w:rPr>
                <w:webHidden/>
                <w:rStyle w:val="IndexLink"/>
                <w:rtl w:val="true"/>
              </w:rPr>
              <w:t>ملا عماد الدّين على بن</w:t>
            </w:r>
            <w:r>
              <w:rPr>
                <w:rStyle w:val="IndexLink"/>
                <w:rtl w:val="true"/>
              </w:rPr>
              <w:t>(...)</w:t>
            </w:r>
            <w:r>
              <w:rPr>
                <w:rStyle w:val="IndexLink"/>
                <w:rtl w:val="true"/>
              </w:rPr>
              <w:t>استرآبادى</w:t>
            </w:r>
            <w:r>
              <w:rPr>
                <w:rStyle w:val="IndexLink"/>
                <w:rtl w:val="true"/>
              </w:rPr>
              <w:tab/>
            </w:r>
            <w:r>
              <w:rPr>
                <w:rStyle w:val="IndexLink"/>
              </w:rPr>
              <w:t>462</w:t>
            </w:r>
          </w:hyperlink>
        </w:p>
        <w:p>
          <w:pPr>
            <w:pStyle w:val="Contents3"/>
            <w:tabs>
              <w:tab w:val="clear" w:pos="8459"/>
              <w:tab w:val="right" w:pos="9026" w:leader="dot"/>
            </w:tabs>
            <w:rPr/>
          </w:pPr>
          <w:hyperlink w:anchor="__RefHeading___Toc3338230_2322387425">
            <w:r>
              <w:rPr>
                <w:webHidden/>
                <w:rStyle w:val="IndexLink"/>
                <w:rtl w:val="true"/>
              </w:rPr>
              <w:t>شيخ زين الدّين ابو الحسن على بن بشاره عاملى شقراوى حنّاط</w:t>
            </w:r>
            <w:r>
              <w:rPr>
                <w:rStyle w:val="IndexLink"/>
                <w:rtl w:val="true"/>
              </w:rPr>
              <w:tab/>
            </w:r>
            <w:r>
              <w:rPr>
                <w:rStyle w:val="IndexLink"/>
              </w:rPr>
              <w:t>463</w:t>
            </w:r>
          </w:hyperlink>
        </w:p>
        <w:p>
          <w:pPr>
            <w:pStyle w:val="Contents3"/>
            <w:tabs>
              <w:tab w:val="clear" w:pos="8459"/>
              <w:tab w:val="right" w:pos="9026" w:leader="dot"/>
            </w:tabs>
            <w:rPr/>
          </w:pPr>
          <w:hyperlink w:anchor="__RefHeading___Toc3338232_2322387425">
            <w:r>
              <w:rPr>
                <w:webHidden/>
                <w:rStyle w:val="IndexLink"/>
                <w:rtl w:val="true"/>
              </w:rPr>
              <w:t>شيخ ابو القاسم على بن اسحاق معادى</w:t>
            </w:r>
            <w:r>
              <w:rPr>
                <w:rStyle w:val="IndexLink"/>
                <w:rtl w:val="true"/>
              </w:rPr>
              <w:tab/>
            </w:r>
            <w:r>
              <w:rPr>
                <w:rStyle w:val="IndexLink"/>
              </w:rPr>
              <w:t>465</w:t>
            </w:r>
          </w:hyperlink>
        </w:p>
        <w:p>
          <w:pPr>
            <w:pStyle w:val="Contents3"/>
            <w:tabs>
              <w:tab w:val="clear" w:pos="8459"/>
              <w:tab w:val="right" w:pos="9026" w:leader="dot"/>
            </w:tabs>
            <w:rPr/>
          </w:pPr>
          <w:hyperlink w:anchor="__RefHeading___Toc3338234_2322387425">
            <w:r>
              <w:rPr>
                <w:webHidden/>
                <w:rStyle w:val="IndexLink"/>
                <w:rtl w:val="true"/>
              </w:rPr>
              <w:t>شيخ على بن اسماعيل</w:t>
            </w:r>
            <w:r>
              <w:rPr>
                <w:rStyle w:val="IndexLink"/>
                <w:rtl w:val="true"/>
              </w:rPr>
              <w:tab/>
            </w:r>
            <w:r>
              <w:rPr>
                <w:rStyle w:val="IndexLink"/>
              </w:rPr>
              <w:t>465</w:t>
            </w:r>
          </w:hyperlink>
        </w:p>
        <w:p>
          <w:pPr>
            <w:pStyle w:val="Contents3"/>
            <w:tabs>
              <w:tab w:val="clear" w:pos="8459"/>
              <w:tab w:val="right" w:pos="9026" w:leader="dot"/>
            </w:tabs>
            <w:rPr/>
          </w:pPr>
          <w:hyperlink w:anchor="__RefHeading___Toc3338236_2322387425">
            <w:r>
              <w:rPr>
                <w:webHidden/>
                <w:rStyle w:val="IndexLink"/>
                <w:rtl w:val="true"/>
              </w:rPr>
              <w:t>الحاج على اصغر بن محمد يوسف قزوينى</w:t>
            </w:r>
            <w:r>
              <w:rPr>
                <w:rStyle w:val="IndexLink"/>
                <w:rtl w:val="true"/>
              </w:rPr>
              <w:tab/>
            </w:r>
            <w:r>
              <w:rPr>
                <w:rStyle w:val="IndexLink"/>
              </w:rPr>
              <w:t>465</w:t>
            </w:r>
          </w:hyperlink>
        </w:p>
        <w:p>
          <w:pPr>
            <w:pStyle w:val="Contents3"/>
            <w:tabs>
              <w:tab w:val="clear" w:pos="8459"/>
              <w:tab w:val="right" w:pos="9026" w:leader="dot"/>
            </w:tabs>
            <w:rPr/>
          </w:pPr>
          <w:hyperlink w:anchor="__RefHeading___Toc3338238_2322387425">
            <w:r>
              <w:rPr>
                <w:webHidden/>
                <w:rStyle w:val="IndexLink"/>
                <w:rtl w:val="true"/>
              </w:rPr>
              <w:t>سيّد شاه مظفر الدّين على انجوى شيرازى</w:t>
            </w:r>
            <w:r>
              <w:rPr>
                <w:rStyle w:val="IndexLink"/>
                <w:rtl w:val="true"/>
              </w:rPr>
              <w:tab/>
            </w:r>
            <w:r>
              <w:rPr>
                <w:rStyle w:val="IndexLink"/>
              </w:rPr>
              <w:t>466</w:t>
            </w:r>
          </w:hyperlink>
        </w:p>
        <w:p>
          <w:pPr>
            <w:pStyle w:val="Contents3"/>
            <w:tabs>
              <w:tab w:val="clear" w:pos="8459"/>
              <w:tab w:val="right" w:pos="9026" w:leader="dot"/>
            </w:tabs>
            <w:rPr/>
          </w:pPr>
          <w:hyperlink w:anchor="__RefHeading___Toc3338240_2322387425">
            <w:r>
              <w:rPr>
                <w:webHidden/>
                <w:rStyle w:val="IndexLink"/>
                <w:rtl w:val="true"/>
              </w:rPr>
              <w:t>شيخ ابو الحسن على بن بلال مهلّبى</w:t>
            </w:r>
            <w:r>
              <w:rPr>
                <w:rStyle w:val="IndexLink"/>
                <w:rtl w:val="true"/>
              </w:rPr>
              <w:tab/>
            </w:r>
            <w:r>
              <w:rPr>
                <w:rStyle w:val="IndexLink"/>
              </w:rPr>
              <w:t>467</w:t>
            </w:r>
          </w:hyperlink>
        </w:p>
        <w:p>
          <w:pPr>
            <w:pStyle w:val="Contents3"/>
            <w:tabs>
              <w:tab w:val="clear" w:pos="8459"/>
              <w:tab w:val="right" w:pos="9026" w:leader="dot"/>
            </w:tabs>
            <w:rPr/>
          </w:pPr>
          <w:hyperlink w:anchor="__RefHeading___Toc3338242_2322387425">
            <w:r>
              <w:rPr>
                <w:webHidden/>
                <w:rStyle w:val="IndexLink"/>
                <w:rtl w:val="true"/>
              </w:rPr>
              <w:t>قاضى ابو الحسن على بن بندار بن محمد هوشمى</w:t>
            </w:r>
            <w:r>
              <w:rPr>
                <w:rStyle w:val="IndexLink"/>
                <w:rtl w:val="true"/>
              </w:rPr>
              <w:tab/>
            </w:r>
            <w:r>
              <w:rPr>
                <w:rStyle w:val="IndexLink"/>
              </w:rPr>
              <w:t>467</w:t>
            </w:r>
          </w:hyperlink>
        </w:p>
        <w:p>
          <w:pPr>
            <w:pStyle w:val="Contents3"/>
            <w:tabs>
              <w:tab w:val="clear" w:pos="8459"/>
              <w:tab w:val="right" w:pos="9026" w:leader="dot"/>
            </w:tabs>
            <w:rPr/>
          </w:pPr>
          <w:hyperlink w:anchor="__RefHeading___Toc3338244_2322387425">
            <w:r>
              <w:rPr>
                <w:webHidden/>
                <w:rStyle w:val="IndexLink"/>
                <w:rtl w:val="true"/>
              </w:rPr>
              <w:t>شيخ صدوق فخر الدّين على بن بوقى</w:t>
            </w:r>
            <w:r>
              <w:rPr>
                <w:rStyle w:val="IndexLink"/>
                <w:rtl w:val="true"/>
              </w:rPr>
              <w:tab/>
            </w:r>
            <w:r>
              <w:rPr>
                <w:rStyle w:val="IndexLink"/>
              </w:rPr>
              <w:t>467</w:t>
            </w:r>
          </w:hyperlink>
        </w:p>
        <w:p>
          <w:pPr>
            <w:pStyle w:val="Contents3"/>
            <w:tabs>
              <w:tab w:val="clear" w:pos="8459"/>
              <w:tab w:val="right" w:pos="9026" w:leader="dot"/>
            </w:tabs>
            <w:rPr/>
          </w:pPr>
          <w:hyperlink w:anchor="__RefHeading___Toc3338246_2322387425">
            <w:r>
              <w:rPr>
                <w:webHidden/>
                <w:rStyle w:val="IndexLink"/>
                <w:rtl w:val="true"/>
              </w:rPr>
              <w:t>سيد شرف الدّين ابو الحسن على بن تاج الدّين بنظمحمّد حسنى کيشکى</w:t>
            </w:r>
            <w:r>
              <w:rPr>
                <w:rStyle w:val="IndexLink"/>
                <w:rtl w:val="true"/>
              </w:rPr>
              <w:tab/>
            </w:r>
            <w:r>
              <w:rPr>
                <w:rStyle w:val="IndexLink"/>
              </w:rPr>
              <w:t>467</w:t>
            </w:r>
          </w:hyperlink>
        </w:p>
        <w:p>
          <w:pPr>
            <w:pStyle w:val="Contents3"/>
            <w:tabs>
              <w:tab w:val="clear" w:pos="8459"/>
              <w:tab w:val="right" w:pos="9026" w:leader="dot"/>
            </w:tabs>
            <w:rPr/>
          </w:pPr>
          <w:hyperlink w:anchor="__RefHeading___Toc3338248_2322387425">
            <w:r>
              <w:rPr>
                <w:webHidden/>
                <w:rStyle w:val="IndexLink"/>
                <w:rtl w:val="true"/>
              </w:rPr>
              <w:t>امير سيّد على شوشترى</w:t>
            </w:r>
            <w:r>
              <w:rPr>
                <w:rStyle w:val="IndexLink"/>
                <w:rtl w:val="true"/>
              </w:rPr>
              <w:tab/>
            </w:r>
            <w:r>
              <w:rPr>
                <w:rStyle w:val="IndexLink"/>
              </w:rPr>
              <w:t>468</w:t>
            </w:r>
          </w:hyperlink>
        </w:p>
        <w:p>
          <w:pPr>
            <w:pStyle w:val="Contents3"/>
            <w:tabs>
              <w:tab w:val="clear" w:pos="8459"/>
              <w:tab w:val="right" w:pos="9026" w:leader="dot"/>
            </w:tabs>
            <w:rPr/>
          </w:pPr>
          <w:hyperlink w:anchor="__RefHeading___Toc3338250_2322387425">
            <w:r>
              <w:rPr>
                <w:webHidden/>
                <w:rStyle w:val="IndexLink"/>
                <w:rtl w:val="true"/>
              </w:rPr>
              <w:t>شيخ زين الدّين على تولينى نحاريرى عاملى</w:t>
            </w:r>
            <w:r>
              <w:rPr>
                <w:rStyle w:val="IndexLink"/>
                <w:rtl w:val="true"/>
              </w:rPr>
              <w:tab/>
            </w:r>
            <w:r>
              <w:rPr>
                <w:rStyle w:val="IndexLink"/>
              </w:rPr>
              <w:t>468</w:t>
            </w:r>
          </w:hyperlink>
        </w:p>
        <w:p>
          <w:pPr>
            <w:pStyle w:val="Contents3"/>
            <w:tabs>
              <w:tab w:val="clear" w:pos="8459"/>
              <w:tab w:val="right" w:pos="9026" w:leader="dot"/>
            </w:tabs>
            <w:rPr/>
          </w:pPr>
          <w:hyperlink w:anchor="__RefHeading___Toc3338252_2322387425">
            <w:r>
              <w:rPr>
                <w:webHidden/>
                <w:rStyle w:val="IndexLink"/>
                <w:rtl w:val="true"/>
              </w:rPr>
              <w:t>شيخ زين الدّين على توابنى</w:t>
            </w:r>
            <w:r>
              <w:rPr>
                <w:rStyle w:val="IndexLink"/>
                <w:rtl w:val="true"/>
              </w:rPr>
              <w:tab/>
            </w:r>
            <w:r>
              <w:rPr>
                <w:rStyle w:val="IndexLink"/>
              </w:rPr>
              <w:t>469</w:t>
            </w:r>
          </w:hyperlink>
        </w:p>
        <w:p>
          <w:pPr>
            <w:pStyle w:val="Contents3"/>
            <w:tabs>
              <w:tab w:val="clear" w:pos="8459"/>
              <w:tab w:val="right" w:pos="9026" w:leader="dot"/>
            </w:tabs>
            <w:rPr/>
          </w:pPr>
          <w:hyperlink w:anchor="__RefHeading___Toc3338254_2322387425">
            <w:r>
              <w:rPr>
                <w:webHidden/>
                <w:rStyle w:val="IndexLink"/>
                <w:rtl w:val="true"/>
              </w:rPr>
              <w:t>سيّد شمس الدّين بن على بن ثابت بن عصيده سوراوى</w:t>
            </w:r>
            <w:r>
              <w:rPr>
                <w:rStyle w:val="IndexLink"/>
                <w:rtl w:val="true"/>
              </w:rPr>
              <w:tab/>
            </w:r>
            <w:r>
              <w:rPr>
                <w:rStyle w:val="IndexLink"/>
              </w:rPr>
              <w:t>469</w:t>
            </w:r>
          </w:hyperlink>
        </w:p>
        <w:p>
          <w:pPr>
            <w:pStyle w:val="Contents3"/>
            <w:tabs>
              <w:tab w:val="clear" w:pos="8459"/>
              <w:tab w:val="right" w:pos="9026" w:leader="dot"/>
            </w:tabs>
            <w:rPr/>
          </w:pPr>
          <w:hyperlink w:anchor="__RefHeading___Toc3338256_2322387425">
            <w:r>
              <w:rPr>
                <w:webHidden/>
                <w:rStyle w:val="IndexLink"/>
                <w:rtl w:val="true"/>
              </w:rPr>
              <w:t>شيخ على بن جبير</w:t>
            </w:r>
            <w:r>
              <w:rPr>
                <w:rStyle w:val="IndexLink"/>
                <w:rtl w:val="true"/>
              </w:rPr>
              <w:tab/>
            </w:r>
            <w:r>
              <w:rPr>
                <w:rStyle w:val="IndexLink"/>
              </w:rPr>
              <w:t>469</w:t>
            </w:r>
          </w:hyperlink>
        </w:p>
        <w:p>
          <w:pPr>
            <w:pStyle w:val="Contents3"/>
            <w:tabs>
              <w:tab w:val="clear" w:pos="8459"/>
              <w:tab w:val="right" w:pos="9026" w:leader="dot"/>
            </w:tabs>
            <w:rPr/>
          </w:pPr>
          <w:hyperlink w:anchor="__RefHeading___Toc3338258_2322387425">
            <w:r>
              <w:rPr>
                <w:webHidden/>
                <w:rStyle w:val="IndexLink"/>
                <w:rtl w:val="true"/>
              </w:rPr>
              <w:t>سيّد تاج الدّين على بن سيّد عماد الدّين ابو القاسم جعفر بن على بن</w:t>
            </w:r>
            <w:r>
              <w:rPr>
                <w:rStyle w:val="IndexLink"/>
                <w:rtl w:val="true"/>
              </w:rPr>
              <w:tab/>
            </w:r>
            <w:r>
              <w:rPr>
                <w:rStyle w:val="IndexLink"/>
              </w:rPr>
              <w:t>469</w:t>
            </w:r>
          </w:hyperlink>
        </w:p>
        <w:p>
          <w:pPr>
            <w:pStyle w:val="Contents3"/>
            <w:tabs>
              <w:tab w:val="clear" w:pos="8459"/>
              <w:tab w:val="right" w:pos="9026" w:leader="dot"/>
            </w:tabs>
            <w:rPr/>
          </w:pPr>
          <w:hyperlink w:anchor="__RefHeading___Toc3338260_2322387425">
            <w:r>
              <w:rPr>
                <w:webHidden/>
                <w:rStyle w:val="IndexLink"/>
                <w:rtl w:val="true"/>
              </w:rPr>
              <w:t>سيّد اجلّ ابو جعفر على بن جعفر بن حسين بن قدامه موسوى نيشابورى</w:t>
            </w:r>
            <w:r>
              <w:rPr>
                <w:rStyle w:val="IndexLink"/>
                <w:rtl w:val="true"/>
              </w:rPr>
              <w:tab/>
            </w:r>
            <w:r>
              <w:rPr>
                <w:rStyle w:val="IndexLink"/>
              </w:rPr>
              <w:t>470</w:t>
            </w:r>
          </w:hyperlink>
        </w:p>
        <w:p>
          <w:pPr>
            <w:pStyle w:val="Contents3"/>
            <w:tabs>
              <w:tab w:val="clear" w:pos="8459"/>
              <w:tab w:val="right" w:pos="9026" w:leader="dot"/>
            </w:tabs>
            <w:rPr/>
          </w:pPr>
          <w:hyperlink w:anchor="__RefHeading___Toc3338262_2322387425">
            <w:r>
              <w:rPr>
                <w:webHidden/>
                <w:rStyle w:val="IndexLink"/>
                <w:rtl w:val="true"/>
              </w:rPr>
              <w:t>شريف على بن جعفر بن على مدائنى علوى</w:t>
            </w:r>
            <w:r>
              <w:rPr>
                <w:rStyle w:val="IndexLink"/>
                <w:rtl w:val="true"/>
              </w:rPr>
              <w:tab/>
            </w:r>
            <w:r>
              <w:rPr>
                <w:rStyle w:val="IndexLink"/>
              </w:rPr>
              <w:t>471</w:t>
            </w:r>
          </w:hyperlink>
        </w:p>
        <w:p>
          <w:pPr>
            <w:pStyle w:val="Contents3"/>
            <w:tabs>
              <w:tab w:val="clear" w:pos="8459"/>
              <w:tab w:val="right" w:pos="9026" w:leader="dot"/>
            </w:tabs>
            <w:rPr/>
          </w:pPr>
          <w:hyperlink w:anchor="__RefHeading___Toc3338264_2322387425">
            <w:r>
              <w:rPr>
                <w:webHidden/>
                <w:rStyle w:val="IndexLink"/>
                <w:rtl w:val="true"/>
              </w:rPr>
              <w:t>شيخ جمال الدّين ابو الحسن على بن جعفر بن شعره حلّى جامعانى</w:t>
            </w:r>
            <w:r>
              <w:rPr>
                <w:rStyle w:val="IndexLink"/>
                <w:rtl w:val="true"/>
              </w:rPr>
              <w:tab/>
            </w:r>
            <w:r>
              <w:rPr>
                <w:rStyle w:val="IndexLink"/>
              </w:rPr>
              <w:t>471</w:t>
            </w:r>
          </w:hyperlink>
        </w:p>
        <w:p>
          <w:pPr>
            <w:pStyle w:val="Contents3"/>
            <w:tabs>
              <w:tab w:val="clear" w:pos="8459"/>
              <w:tab w:val="right" w:pos="9026" w:leader="dot"/>
            </w:tabs>
            <w:rPr/>
          </w:pPr>
          <w:hyperlink w:anchor="__RefHeading___Toc3338266_2322387425">
            <w:r>
              <w:rPr>
                <w:webHidden/>
                <w:rStyle w:val="IndexLink"/>
                <w:rtl w:val="true"/>
              </w:rPr>
              <w:t>حکيم صدر الدّين على گيلانى هندى</w:t>
            </w:r>
            <w:r>
              <w:rPr>
                <w:rStyle w:val="IndexLink"/>
                <w:rtl w:val="true"/>
              </w:rPr>
              <w:tab/>
            </w:r>
            <w:r>
              <w:rPr>
                <w:rStyle w:val="IndexLink"/>
              </w:rPr>
              <w:t>472</w:t>
            </w:r>
          </w:hyperlink>
        </w:p>
        <w:p>
          <w:pPr>
            <w:pStyle w:val="Contents3"/>
            <w:tabs>
              <w:tab w:val="clear" w:pos="8459"/>
              <w:tab w:val="right" w:pos="9026" w:leader="dot"/>
            </w:tabs>
            <w:rPr/>
          </w:pPr>
          <w:hyperlink w:anchor="__RefHeading___Toc3338268_2322387425">
            <w:r>
              <w:rPr>
                <w:webHidden/>
                <w:rStyle w:val="IndexLink"/>
                <w:rtl w:val="true"/>
              </w:rPr>
              <w:t>شيخ ابو الحسن على بن ابى سهل حاتم بن ابى حاتم بن ابى حاتم قزوينى</w:t>
            </w:r>
            <w:r>
              <w:rPr>
                <w:rStyle w:val="IndexLink"/>
                <w:rtl w:val="true"/>
              </w:rPr>
              <w:tab/>
            </w:r>
            <w:r>
              <w:rPr>
                <w:rStyle w:val="IndexLink"/>
              </w:rPr>
              <w:t>473</w:t>
            </w:r>
          </w:hyperlink>
        </w:p>
        <w:p>
          <w:pPr>
            <w:pStyle w:val="Contents3"/>
            <w:tabs>
              <w:tab w:val="clear" w:pos="8459"/>
              <w:tab w:val="right" w:pos="9026" w:leader="dot"/>
            </w:tabs>
            <w:rPr/>
          </w:pPr>
          <w:hyperlink w:anchor="__RefHeading___Toc3338270_2322387425">
            <w:r>
              <w:rPr>
                <w:webHidden/>
                <w:rStyle w:val="IndexLink"/>
                <w:rtl w:val="true"/>
              </w:rPr>
              <w:t>شيخ ابو الحسن على بن بلال بن ابى معاويه مهلّبى</w:t>
            </w:r>
            <w:r>
              <w:rPr>
                <w:rStyle w:val="IndexLink"/>
                <w:rtl w:val="true"/>
              </w:rPr>
              <w:tab/>
            </w:r>
            <w:r>
              <w:rPr>
                <w:rStyle w:val="IndexLink"/>
              </w:rPr>
              <w:t>475</w:t>
            </w:r>
          </w:hyperlink>
        </w:p>
        <w:p>
          <w:pPr>
            <w:pStyle w:val="Contents3"/>
            <w:tabs>
              <w:tab w:val="clear" w:pos="8459"/>
              <w:tab w:val="right" w:pos="9026" w:leader="dot"/>
            </w:tabs>
            <w:rPr/>
          </w:pPr>
          <w:hyperlink w:anchor="__RefHeading___Toc3338272_2322387425">
            <w:r>
              <w:rPr>
                <w:webHidden/>
                <w:rStyle w:val="IndexLink"/>
                <w:rtl w:val="true"/>
              </w:rPr>
              <w:t>شيخ ابو الحسن يا ابو القاسم على بن حبشى بن قوتى بن محمد کاتب</w:t>
            </w:r>
            <w:r>
              <w:rPr>
                <w:rStyle w:val="IndexLink"/>
                <w:rtl w:val="true"/>
              </w:rPr>
              <w:tab/>
            </w:r>
            <w:r>
              <w:rPr>
                <w:rStyle w:val="IndexLink"/>
              </w:rPr>
              <w:t>475</w:t>
            </w:r>
          </w:hyperlink>
        </w:p>
        <w:p>
          <w:pPr>
            <w:pStyle w:val="Contents3"/>
            <w:tabs>
              <w:tab w:val="clear" w:pos="8459"/>
              <w:tab w:val="right" w:pos="9026" w:leader="dot"/>
            </w:tabs>
            <w:rPr/>
          </w:pPr>
          <w:hyperlink w:anchor="__RefHeading___Toc3338274_2322387425">
            <w:r>
              <w:rPr>
                <w:webHidden/>
                <w:rStyle w:val="IndexLink"/>
                <w:rtl w:val="true"/>
              </w:rPr>
              <w:t>شيخ ابو الحسن على بن حبشى کاتب</w:t>
            </w:r>
            <w:r>
              <w:rPr>
                <w:rStyle w:val="IndexLink"/>
                <w:rtl w:val="true"/>
              </w:rPr>
              <w:tab/>
            </w:r>
            <w:r>
              <w:rPr>
                <w:rStyle w:val="IndexLink"/>
              </w:rPr>
              <w:t>476</w:t>
            </w:r>
          </w:hyperlink>
        </w:p>
        <w:p>
          <w:pPr>
            <w:pStyle w:val="Contents3"/>
            <w:tabs>
              <w:tab w:val="clear" w:pos="8459"/>
              <w:tab w:val="right" w:pos="9026" w:leader="dot"/>
            </w:tabs>
            <w:rPr/>
          </w:pPr>
          <w:hyperlink w:anchor="__RefHeading___Toc3338276_2322387425">
            <w:r>
              <w:rPr>
                <w:webHidden/>
                <w:rStyle w:val="IndexLink"/>
                <w:rtl w:val="true"/>
              </w:rPr>
              <w:t>سيّد امير شرف الدّين على بن حجة اللّه بن شرف الدّين على بن عبد اللّه بن</w:t>
            </w:r>
            <w:r>
              <w:rPr>
                <w:rStyle w:val="IndexLink"/>
                <w:rtl w:val="true"/>
              </w:rPr>
              <w:tab/>
            </w:r>
            <w:r>
              <w:rPr>
                <w:rStyle w:val="IndexLink"/>
              </w:rPr>
              <w:t>477</w:t>
            </w:r>
          </w:hyperlink>
        </w:p>
        <w:p>
          <w:pPr>
            <w:pStyle w:val="Contents3"/>
            <w:tabs>
              <w:tab w:val="clear" w:pos="8459"/>
              <w:tab w:val="right" w:pos="9026" w:leader="dot"/>
            </w:tabs>
            <w:rPr/>
          </w:pPr>
          <w:hyperlink w:anchor="__RefHeading___Toc3338278_2322387425">
            <w:r>
              <w:rPr>
                <w:webHidden/>
                <w:rStyle w:val="IndexLink"/>
                <w:rtl w:val="true"/>
              </w:rPr>
              <w:t>على بن حسن</w:t>
            </w:r>
            <w:r>
              <w:rPr>
                <w:rStyle w:val="IndexLink"/>
                <w:rtl w:val="true"/>
              </w:rPr>
              <w:tab/>
            </w:r>
            <w:r>
              <w:rPr>
                <w:rStyle w:val="IndexLink"/>
              </w:rPr>
              <w:t>483</w:t>
            </w:r>
          </w:hyperlink>
        </w:p>
        <w:p>
          <w:pPr>
            <w:pStyle w:val="Contents3"/>
            <w:tabs>
              <w:tab w:val="clear" w:pos="8459"/>
              <w:tab w:val="right" w:pos="9026" w:leader="dot"/>
            </w:tabs>
            <w:rPr/>
          </w:pPr>
          <w:hyperlink w:anchor="__RefHeading___Toc3338280_2322387425">
            <w:r>
              <w:rPr>
                <w:webHidden/>
                <w:rStyle w:val="IndexLink"/>
                <w:rtl w:val="true"/>
              </w:rPr>
              <w:t>سيّد مجد الدّين على بن حسن بن ابراهيم حلبى</w:t>
            </w:r>
            <w:r>
              <w:rPr>
                <w:rStyle w:val="IndexLink"/>
                <w:rtl w:val="true"/>
              </w:rPr>
              <w:t>(</w:t>
            </w:r>
            <w:r>
              <w:rPr>
                <w:rStyle w:val="IndexLink"/>
                <w:rtl w:val="true"/>
              </w:rPr>
              <w:t>حسينى</w:t>
            </w:r>
            <w:r>
              <w:rPr>
                <w:rStyle w:val="IndexLink"/>
                <w:rtl w:val="true"/>
              </w:rPr>
              <w:t>)</w:t>
            </w:r>
            <w:r>
              <w:rPr>
                <w:rStyle w:val="IndexLink"/>
                <w:rtl w:val="true"/>
              </w:rPr>
              <w:t>عريضى</w:t>
            </w:r>
            <w:r>
              <w:rPr>
                <w:rStyle w:val="IndexLink"/>
                <w:rtl w:val="true"/>
              </w:rPr>
              <w:tab/>
            </w:r>
            <w:r>
              <w:rPr>
                <w:rStyle w:val="IndexLink"/>
              </w:rPr>
              <w:t>484</w:t>
            </w:r>
          </w:hyperlink>
        </w:p>
        <w:p>
          <w:pPr>
            <w:pStyle w:val="Contents3"/>
            <w:tabs>
              <w:tab w:val="clear" w:pos="8459"/>
              <w:tab w:val="right" w:pos="9026" w:leader="dot"/>
            </w:tabs>
            <w:rPr/>
          </w:pPr>
          <w:hyperlink w:anchor="__RefHeading___Toc3338282_2322387425">
            <w:r>
              <w:rPr>
                <w:webHidden/>
                <w:rStyle w:val="IndexLink"/>
                <w:rtl w:val="true"/>
              </w:rPr>
              <w:t>شيخ زين الدّين على بن شيخ عزّ الدّين حسن بن احمد بن مظاهر</w:t>
            </w:r>
            <w:r>
              <w:rPr>
                <w:rStyle w:val="IndexLink"/>
                <w:rtl w:val="true"/>
              </w:rPr>
              <w:tab/>
            </w:r>
            <w:r>
              <w:rPr>
                <w:rStyle w:val="IndexLink"/>
              </w:rPr>
              <w:t>484</w:t>
            </w:r>
          </w:hyperlink>
        </w:p>
        <w:p>
          <w:pPr>
            <w:pStyle w:val="Contents3"/>
            <w:tabs>
              <w:tab w:val="clear" w:pos="8459"/>
              <w:tab w:val="right" w:pos="9026" w:leader="dot"/>
            </w:tabs>
            <w:rPr/>
          </w:pPr>
          <w:hyperlink w:anchor="__RefHeading___Toc3338284_2322387425">
            <w:r>
              <w:rPr>
                <w:webHidden/>
                <w:rStyle w:val="IndexLink"/>
                <w:rtl w:val="true"/>
              </w:rPr>
              <w:t>سيّد زين الدّين على بن حسن حسينى</w:t>
            </w:r>
            <w:r>
              <w:rPr>
                <w:rStyle w:val="IndexLink"/>
                <w:rtl w:val="true"/>
              </w:rPr>
              <w:tab/>
            </w:r>
            <w:r>
              <w:rPr>
                <w:rStyle w:val="IndexLink"/>
              </w:rPr>
              <w:t>485</w:t>
            </w:r>
          </w:hyperlink>
        </w:p>
        <w:p>
          <w:pPr>
            <w:pStyle w:val="Contents3"/>
            <w:tabs>
              <w:tab w:val="clear" w:pos="8459"/>
              <w:tab w:val="right" w:pos="9026" w:leader="dot"/>
            </w:tabs>
            <w:rPr/>
          </w:pPr>
          <w:hyperlink w:anchor="__RefHeading___Toc3338286_2322387425">
            <w:r>
              <w:rPr>
                <w:webHidden/>
                <w:rStyle w:val="IndexLink"/>
                <w:rtl w:val="true"/>
              </w:rPr>
              <w:t>ملا على بن حسن زواريى مفسّر معروف به زوارى</w:t>
            </w:r>
            <w:r>
              <w:rPr>
                <w:rStyle w:val="IndexLink"/>
                <w:rtl w:val="true"/>
              </w:rPr>
              <w:tab/>
            </w:r>
            <w:r>
              <w:rPr>
                <w:rStyle w:val="IndexLink"/>
              </w:rPr>
              <w:t>485</w:t>
            </w:r>
          </w:hyperlink>
        </w:p>
        <w:p>
          <w:pPr>
            <w:pStyle w:val="Contents3"/>
            <w:tabs>
              <w:tab w:val="clear" w:pos="8459"/>
              <w:tab w:val="right" w:pos="9026" w:leader="dot"/>
            </w:tabs>
            <w:rPr/>
          </w:pPr>
          <w:hyperlink w:anchor="__RefHeading___Toc3338288_2322387425">
            <w:r>
              <w:rPr>
                <w:webHidden/>
                <w:rStyle w:val="IndexLink"/>
                <w:rtl w:val="true"/>
              </w:rPr>
              <w:t>ملا على بن حسن سبزوارى</w:t>
            </w:r>
            <w:r>
              <w:rPr>
                <w:rStyle w:val="IndexLink"/>
                <w:rtl w:val="true"/>
              </w:rPr>
              <w:tab/>
            </w:r>
            <w:r>
              <w:rPr>
                <w:rStyle w:val="IndexLink"/>
              </w:rPr>
              <w:t>489</w:t>
            </w:r>
          </w:hyperlink>
        </w:p>
        <w:p>
          <w:pPr>
            <w:pStyle w:val="Contents3"/>
            <w:tabs>
              <w:tab w:val="clear" w:pos="8459"/>
              <w:tab w:val="right" w:pos="9026" w:leader="dot"/>
            </w:tabs>
            <w:rPr/>
          </w:pPr>
          <w:hyperlink w:anchor="__RefHeading___Toc3338290_2322387425">
            <w:r>
              <w:rPr>
                <w:webHidden/>
                <w:rStyle w:val="IndexLink"/>
                <w:rtl w:val="true"/>
              </w:rPr>
              <w:t>سيّد زين الدّين على بن حسن بن شدقم</w:t>
            </w:r>
            <w:r>
              <w:rPr>
                <w:rStyle w:val="IndexLink"/>
                <w:rtl w:val="true"/>
              </w:rPr>
              <w:tab/>
            </w:r>
            <w:r>
              <w:rPr>
                <w:rStyle w:val="IndexLink"/>
              </w:rPr>
              <w:t>489</w:t>
            </w:r>
          </w:hyperlink>
        </w:p>
        <w:p>
          <w:pPr>
            <w:pStyle w:val="Contents3"/>
            <w:tabs>
              <w:tab w:val="clear" w:pos="8459"/>
              <w:tab w:val="right" w:pos="9026" w:leader="dot"/>
            </w:tabs>
            <w:rPr/>
          </w:pPr>
          <w:hyperlink w:anchor="__RefHeading___Toc3338292_2322387425">
            <w:r>
              <w:rPr>
                <w:webHidden/>
                <w:rStyle w:val="IndexLink"/>
                <w:rtl w:val="true"/>
              </w:rPr>
              <w:t>شيخ زين الدّين على بن حسن بن حسين بن حسن</w:t>
            </w:r>
            <w:r>
              <w:rPr>
                <w:rStyle w:val="IndexLink"/>
                <w:rtl w:val="true"/>
              </w:rPr>
              <w:tab/>
            </w:r>
            <w:r>
              <w:rPr>
                <w:rStyle w:val="IndexLink"/>
              </w:rPr>
              <w:t>489</w:t>
            </w:r>
          </w:hyperlink>
        </w:p>
        <w:p>
          <w:pPr>
            <w:pStyle w:val="Contents3"/>
            <w:tabs>
              <w:tab w:val="clear" w:pos="8459"/>
              <w:tab w:val="right" w:pos="9026" w:leader="dot"/>
            </w:tabs>
            <w:rPr/>
          </w:pPr>
          <w:hyperlink w:anchor="__RefHeading___Toc3338294_2322387425">
            <w:r>
              <w:rPr>
                <w:webHidden/>
                <w:rStyle w:val="IndexLink"/>
                <w:rtl w:val="true"/>
              </w:rPr>
              <w:t>ملا شرف الدّين على بن شيخ تاج الدّين حسن سرابشنوى</w:t>
            </w:r>
            <w:r>
              <w:rPr>
                <w:rStyle w:val="IndexLink"/>
                <w:rtl w:val="true"/>
              </w:rPr>
              <w:tab/>
            </w:r>
            <w:r>
              <w:rPr>
                <w:rStyle w:val="IndexLink"/>
              </w:rPr>
              <w:t>491</w:t>
            </w:r>
          </w:hyperlink>
        </w:p>
        <w:p>
          <w:pPr>
            <w:pStyle w:val="Contents3"/>
            <w:tabs>
              <w:tab w:val="clear" w:pos="8459"/>
              <w:tab w:val="right" w:pos="9026" w:leader="dot"/>
            </w:tabs>
            <w:rPr/>
          </w:pPr>
          <w:hyperlink w:anchor="__RefHeading___Toc3338296_2322387425">
            <w:r>
              <w:rPr>
                <w:webHidden/>
                <w:rStyle w:val="IndexLink"/>
                <w:rtl w:val="true"/>
              </w:rPr>
              <w:t>شرف الدّين على</w:t>
            </w:r>
            <w:r>
              <w:rPr>
                <w:rStyle w:val="IndexLink"/>
                <w:rtl w:val="true"/>
              </w:rPr>
              <w:tab/>
            </w:r>
            <w:r>
              <w:rPr>
                <w:rStyle w:val="IndexLink"/>
              </w:rPr>
              <w:t>492</w:t>
            </w:r>
          </w:hyperlink>
        </w:p>
        <w:p>
          <w:pPr>
            <w:pStyle w:val="Contents3"/>
            <w:tabs>
              <w:tab w:val="clear" w:pos="8459"/>
              <w:tab w:val="right" w:pos="9026" w:leader="dot"/>
            </w:tabs>
            <w:rPr/>
          </w:pPr>
          <w:hyperlink w:anchor="__RefHeading___Toc3338298_2322387425">
            <w:r>
              <w:rPr>
                <w:webHidden/>
                <w:rStyle w:val="IndexLink"/>
                <w:rtl w:val="true"/>
              </w:rPr>
              <w:t>شيخ على بن حسن بن شاذان قمى</w:t>
            </w:r>
            <w:r>
              <w:rPr>
                <w:rStyle w:val="IndexLink"/>
                <w:rtl w:val="true"/>
              </w:rPr>
              <w:tab/>
            </w:r>
            <w:r>
              <w:rPr>
                <w:rStyle w:val="IndexLink"/>
              </w:rPr>
              <w:t>492</w:t>
            </w:r>
          </w:hyperlink>
        </w:p>
        <w:p>
          <w:pPr>
            <w:pStyle w:val="Contents3"/>
            <w:tabs>
              <w:tab w:val="clear" w:pos="8459"/>
              <w:tab w:val="right" w:pos="9026" w:leader="dot"/>
            </w:tabs>
            <w:rPr/>
          </w:pPr>
          <w:hyperlink w:anchor="__RefHeading___Toc3338300_2322387425">
            <w:r>
              <w:rPr>
                <w:webHidden/>
                <w:rStyle w:val="IndexLink"/>
                <w:rtl w:val="true"/>
              </w:rPr>
              <w:t>سيّد ابو الحسن على بن حسن بن على بن محمد بن على بن حسين بن على</w:t>
            </w:r>
            <w:r>
              <w:rPr>
                <w:rStyle w:val="IndexLink"/>
                <w:rtl w:val="true"/>
              </w:rPr>
              <w:tab/>
            </w:r>
            <w:r>
              <w:rPr>
                <w:rStyle w:val="IndexLink"/>
              </w:rPr>
              <w:t>493</w:t>
            </w:r>
          </w:hyperlink>
        </w:p>
        <w:p>
          <w:pPr>
            <w:pStyle w:val="Contents3"/>
            <w:tabs>
              <w:tab w:val="clear" w:pos="8459"/>
              <w:tab w:val="right" w:pos="9026" w:leader="dot"/>
            </w:tabs>
            <w:rPr/>
          </w:pPr>
          <w:hyperlink w:anchor="__RefHeading___Toc3338302_2322387425">
            <w:r>
              <w:rPr>
                <w:webHidden/>
                <w:rStyle w:val="IndexLink"/>
                <w:rtl w:val="true"/>
              </w:rPr>
              <w:t>سيّد شمس الدّين و يا زين الدّين على بن سيّد ابو المکارم بدر الدّين</w:t>
            </w:r>
            <w:r>
              <w:rPr>
                <w:rStyle w:val="IndexLink"/>
                <w:rtl w:val="true"/>
              </w:rPr>
              <w:tab/>
            </w:r>
            <w:r>
              <w:rPr>
                <w:rStyle w:val="IndexLink"/>
              </w:rPr>
              <w:t>493</w:t>
            </w:r>
          </w:hyperlink>
        </w:p>
        <w:p>
          <w:pPr>
            <w:pStyle w:val="Contents3"/>
            <w:tabs>
              <w:tab w:val="clear" w:pos="8459"/>
              <w:tab w:val="right" w:pos="9026" w:leader="dot"/>
            </w:tabs>
            <w:rPr/>
          </w:pPr>
          <w:hyperlink w:anchor="__RefHeading___Toc3338304_2322387425">
            <w:r>
              <w:rPr>
                <w:webHidden/>
                <w:rStyle w:val="IndexLink"/>
                <w:rtl w:val="true"/>
              </w:rPr>
              <w:t>قاضى ابو القاسم على بن قاضى ابو على المحسن بن قاضى ابو القاسم</w:t>
            </w:r>
            <w:r>
              <w:rPr>
                <w:rStyle w:val="IndexLink"/>
                <w:rtl w:val="true"/>
              </w:rPr>
              <w:tab/>
            </w:r>
            <w:r>
              <w:rPr>
                <w:rStyle w:val="IndexLink"/>
              </w:rPr>
              <w:t>495</w:t>
            </w:r>
          </w:hyperlink>
        </w:p>
        <w:p>
          <w:pPr>
            <w:pStyle w:val="Contents3"/>
            <w:tabs>
              <w:tab w:val="clear" w:pos="8459"/>
              <w:tab w:val="right" w:pos="9026" w:leader="dot"/>
            </w:tabs>
            <w:rPr/>
          </w:pPr>
          <w:hyperlink w:anchor="__RefHeading___Toc3338306_2322387425">
            <w:r>
              <w:rPr>
                <w:webHidden/>
                <w:rStyle w:val="IndexLink"/>
                <w:rtl w:val="true"/>
              </w:rPr>
              <w:t>الشيخ ثقةالاسلام ابو الفضل على بن شيخ رضى الدّين ابو نصر حسن بن</w:t>
            </w:r>
            <w:r>
              <w:rPr>
                <w:rStyle w:val="IndexLink"/>
                <w:rtl w:val="true"/>
              </w:rPr>
              <w:tab/>
            </w:r>
            <w:r>
              <w:rPr>
                <w:rStyle w:val="IndexLink"/>
              </w:rPr>
              <w:t>500</w:t>
            </w:r>
          </w:hyperlink>
        </w:p>
        <w:p>
          <w:pPr>
            <w:pStyle w:val="Contents3"/>
            <w:tabs>
              <w:tab w:val="clear" w:pos="8459"/>
              <w:tab w:val="right" w:pos="9026" w:leader="dot"/>
            </w:tabs>
            <w:rPr/>
          </w:pPr>
          <w:hyperlink w:anchor="__RefHeading___Toc3338308_2322387425">
            <w:r>
              <w:rPr>
                <w:webHidden/>
                <w:rStyle w:val="IndexLink"/>
                <w:rtl w:val="true"/>
              </w:rPr>
              <w:t>شيخ زين الدّين على بن حسن بن غلاله يا علالا</w:t>
            </w:r>
            <w:r>
              <w:rPr>
                <w:rStyle w:val="IndexLink"/>
                <w:rtl w:val="true"/>
              </w:rPr>
              <w:tab/>
            </w:r>
            <w:r>
              <w:rPr>
                <w:rStyle w:val="IndexLink"/>
              </w:rPr>
              <w:t>502</w:t>
            </w:r>
          </w:hyperlink>
        </w:p>
        <w:p>
          <w:pPr>
            <w:pStyle w:val="Contents3"/>
            <w:tabs>
              <w:tab w:val="clear" w:pos="8459"/>
              <w:tab w:val="right" w:pos="9026" w:leader="dot"/>
            </w:tabs>
            <w:rPr/>
          </w:pPr>
          <w:hyperlink w:anchor="__RefHeading___Toc3338310_2322387425">
            <w:r>
              <w:rPr>
                <w:webHidden/>
                <w:rStyle w:val="IndexLink"/>
                <w:rtl w:val="true"/>
              </w:rPr>
              <w:t>شيخ على بن حسن بن على</w:t>
            </w:r>
            <w:r>
              <w:rPr>
                <w:rStyle w:val="IndexLink"/>
                <w:rtl w:val="true"/>
              </w:rPr>
              <w:tab/>
            </w:r>
            <w:r>
              <w:rPr>
                <w:rStyle w:val="IndexLink"/>
              </w:rPr>
              <w:t>503</w:t>
            </w:r>
          </w:hyperlink>
        </w:p>
        <w:p>
          <w:pPr>
            <w:pStyle w:val="Contents3"/>
            <w:tabs>
              <w:tab w:val="clear" w:pos="8459"/>
              <w:tab w:val="right" w:pos="9026" w:leader="dot"/>
            </w:tabs>
            <w:rPr/>
          </w:pPr>
          <w:hyperlink w:anchor="__RefHeading___Toc3338312_2322387425">
            <w:r>
              <w:rPr>
                <w:webHidden/>
                <w:rStyle w:val="IndexLink"/>
                <w:rtl w:val="true"/>
              </w:rPr>
              <w:t>سيّد مجد الدّين على بن حسن بن على دستگردى</w:t>
            </w:r>
            <w:r>
              <w:rPr>
                <w:rStyle w:val="IndexLink"/>
                <w:rtl w:val="true"/>
              </w:rPr>
              <w:tab/>
            </w:r>
            <w:r>
              <w:rPr>
                <w:rStyle w:val="IndexLink"/>
              </w:rPr>
              <w:t>503</w:t>
            </w:r>
          </w:hyperlink>
        </w:p>
        <w:p>
          <w:pPr>
            <w:pStyle w:val="Contents3"/>
            <w:tabs>
              <w:tab w:val="clear" w:pos="8459"/>
              <w:tab w:val="right" w:pos="9026" w:leader="dot"/>
            </w:tabs>
            <w:rPr/>
          </w:pPr>
          <w:hyperlink w:anchor="__RefHeading___Toc3338314_2322387425">
            <w:r>
              <w:rPr>
                <w:webHidden/>
                <w:rStyle w:val="IndexLink"/>
                <w:rtl w:val="true"/>
              </w:rPr>
              <w:t>شيخ تاج الدّين على بن حسن بن على طبرى</w:t>
            </w:r>
            <w:r>
              <w:rPr>
                <w:rStyle w:val="IndexLink"/>
                <w:rtl w:val="true"/>
              </w:rPr>
              <w:tab/>
            </w:r>
            <w:r>
              <w:rPr>
                <w:rStyle w:val="IndexLink"/>
              </w:rPr>
              <w:t>504</w:t>
            </w:r>
          </w:hyperlink>
        </w:p>
        <w:p>
          <w:pPr>
            <w:pStyle w:val="Contents3"/>
            <w:tabs>
              <w:tab w:val="clear" w:pos="8459"/>
              <w:tab w:val="right" w:pos="9026" w:leader="dot"/>
            </w:tabs>
            <w:rPr/>
          </w:pPr>
          <w:hyperlink w:anchor="__RefHeading___Toc3338316_2322387425">
            <w:r>
              <w:rPr>
                <w:webHidden/>
                <w:rStyle w:val="IndexLink"/>
                <w:rtl w:val="true"/>
              </w:rPr>
              <w:t>اديب موفق الدّين على بن ابى على حسن بن على بن عبد اللّه بن مادة</w:t>
            </w:r>
            <w:r>
              <w:rPr>
                <w:rStyle w:val="IndexLink"/>
                <w:rtl w:val="true"/>
              </w:rPr>
              <w:tab/>
            </w:r>
            <w:r>
              <w:rPr>
                <w:rStyle w:val="IndexLink"/>
              </w:rPr>
              <w:t>504</w:t>
            </w:r>
          </w:hyperlink>
        </w:p>
        <w:p>
          <w:pPr>
            <w:pStyle w:val="Contents3"/>
            <w:tabs>
              <w:tab w:val="clear" w:pos="8459"/>
              <w:tab w:val="right" w:pos="9026" w:leader="dot"/>
            </w:tabs>
            <w:rPr/>
          </w:pPr>
          <w:hyperlink w:anchor="__RefHeading___Toc3338318_2322387425">
            <w:r>
              <w:rPr>
                <w:webHidden/>
                <w:rStyle w:val="IndexLink"/>
                <w:rtl w:val="true"/>
              </w:rPr>
              <w:t>شيخ على بن حسن بن على بن محمد حرّ عاملى</w:t>
            </w:r>
            <w:r>
              <w:rPr>
                <w:rStyle w:val="IndexLink"/>
                <w:rtl w:val="true"/>
              </w:rPr>
              <w:tab/>
            </w:r>
            <w:r>
              <w:rPr>
                <w:rStyle w:val="IndexLink"/>
              </w:rPr>
              <w:t>504</w:t>
            </w:r>
          </w:hyperlink>
        </w:p>
        <w:p>
          <w:pPr>
            <w:pStyle w:val="Contents3"/>
            <w:tabs>
              <w:tab w:val="clear" w:pos="8459"/>
              <w:tab w:val="right" w:pos="9026" w:leader="dot"/>
            </w:tabs>
            <w:rPr/>
          </w:pPr>
          <w:hyperlink w:anchor="__RefHeading___Toc3338320_2322387425">
            <w:r>
              <w:rPr>
                <w:webHidden/>
                <w:rStyle w:val="IndexLink"/>
                <w:rtl w:val="true"/>
              </w:rPr>
              <w:t>ملا زين الدّين على بن حسن</w:t>
            </w:r>
            <w:r>
              <w:rPr>
                <w:rStyle w:val="IndexLink"/>
                <w:rtl w:val="true"/>
              </w:rPr>
              <w:t>(</w:t>
            </w:r>
            <w:r>
              <w:rPr>
                <w:rStyle w:val="IndexLink"/>
                <w:rtl w:val="true"/>
              </w:rPr>
              <w:t>حسين</w:t>
            </w:r>
            <w:r>
              <w:rPr>
                <w:rStyle w:val="IndexLink"/>
                <w:rtl w:val="true"/>
              </w:rPr>
              <w:t>)</w:t>
            </w:r>
            <w:r>
              <w:rPr>
                <w:rStyle w:val="IndexLink"/>
                <w:rtl w:val="true"/>
              </w:rPr>
              <w:t>بن محمّد استرآبادى</w:t>
            </w:r>
            <w:r>
              <w:rPr>
                <w:rStyle w:val="IndexLink"/>
                <w:rtl w:val="true"/>
              </w:rPr>
              <w:tab/>
            </w:r>
            <w:r>
              <w:rPr>
                <w:rStyle w:val="IndexLink"/>
              </w:rPr>
              <w:t>504</w:t>
            </w:r>
          </w:hyperlink>
        </w:p>
        <w:p>
          <w:pPr>
            <w:pStyle w:val="Contents3"/>
            <w:tabs>
              <w:tab w:val="clear" w:pos="8459"/>
              <w:tab w:val="right" w:pos="9026" w:leader="dot"/>
            </w:tabs>
            <w:rPr/>
          </w:pPr>
          <w:hyperlink w:anchor="__RefHeading___Toc3338322_2322387425">
            <w:r>
              <w:rPr>
                <w:webHidden/>
                <w:rStyle w:val="IndexLink"/>
                <w:rtl w:val="true"/>
              </w:rPr>
              <w:t>شيخ اجلّ زين الدّين ابو الحسن على بن ابى محمد حسن بن شيخ</w:t>
            </w:r>
            <w:r>
              <w:rPr>
                <w:rStyle w:val="IndexLink"/>
                <w:rtl w:val="true"/>
              </w:rPr>
              <w:tab/>
            </w:r>
            <w:r>
              <w:rPr>
                <w:rStyle w:val="IndexLink"/>
              </w:rPr>
              <w:t>506</w:t>
            </w:r>
          </w:hyperlink>
        </w:p>
        <w:p>
          <w:pPr>
            <w:pStyle w:val="Contents3"/>
            <w:tabs>
              <w:tab w:val="clear" w:pos="8459"/>
              <w:tab w:val="right" w:pos="9026" w:leader="dot"/>
            </w:tabs>
            <w:rPr/>
          </w:pPr>
          <w:hyperlink w:anchor="__RefHeading___Toc3338324_2322387425">
            <w:r>
              <w:rPr>
                <w:webHidden/>
                <w:rStyle w:val="IndexLink"/>
                <w:rtl w:val="true"/>
              </w:rPr>
              <w:t>شيخ زين الدّين على بن حسن بن محمّد بن صالح بن اسماعيل جبعى</w:t>
            </w:r>
            <w:r>
              <w:rPr>
                <w:rStyle w:val="IndexLink"/>
                <w:rtl w:val="true"/>
              </w:rPr>
              <w:tab/>
            </w:r>
            <w:r>
              <w:rPr>
                <w:rStyle w:val="IndexLink"/>
              </w:rPr>
              <w:t>508</w:t>
            </w:r>
          </w:hyperlink>
        </w:p>
        <w:p>
          <w:pPr>
            <w:pStyle w:val="Contents3"/>
            <w:tabs>
              <w:tab w:val="clear" w:pos="8459"/>
              <w:tab w:val="right" w:pos="9026" w:leader="dot"/>
            </w:tabs>
            <w:rPr/>
          </w:pPr>
          <w:hyperlink w:anchor="__RefHeading___Toc3338326_2322387425">
            <w:r>
              <w:rPr>
                <w:webHidden/>
                <w:rStyle w:val="IndexLink"/>
                <w:rtl w:val="true"/>
              </w:rPr>
              <w:t>شيخ نجيب الدّين على بن حسن بن مظاهر حلّى</w:t>
            </w:r>
            <w:r>
              <w:rPr>
                <w:rStyle w:val="IndexLink"/>
                <w:rtl w:val="true"/>
              </w:rPr>
              <w:tab/>
            </w:r>
            <w:r>
              <w:rPr>
                <w:rStyle w:val="IndexLink"/>
              </w:rPr>
              <w:t>510</w:t>
            </w:r>
          </w:hyperlink>
        </w:p>
        <w:p>
          <w:pPr>
            <w:pStyle w:val="Contents3"/>
            <w:tabs>
              <w:tab w:val="clear" w:pos="8459"/>
              <w:tab w:val="right" w:pos="9026" w:leader="dot"/>
            </w:tabs>
            <w:rPr/>
          </w:pPr>
          <w:hyperlink w:anchor="__RefHeading___Toc3338328_2322387425">
            <w:r>
              <w:rPr>
                <w:webHidden/>
                <w:rStyle w:val="IndexLink"/>
                <w:rtl w:val="true"/>
              </w:rPr>
              <w:t>سيّد نور الدّين على بن سيّد زاهد حسين بن ابى الحسن حسينى موسوى</w:t>
            </w:r>
            <w:r>
              <w:rPr>
                <w:rStyle w:val="IndexLink"/>
                <w:rtl w:val="true"/>
              </w:rPr>
              <w:tab/>
            </w:r>
            <w:r>
              <w:rPr>
                <w:rStyle w:val="IndexLink"/>
              </w:rPr>
              <w:t>510</w:t>
            </w:r>
          </w:hyperlink>
        </w:p>
        <w:p>
          <w:pPr>
            <w:pStyle w:val="Contents3"/>
            <w:tabs>
              <w:tab w:val="clear" w:pos="8459"/>
              <w:tab w:val="right" w:pos="9026" w:leader="dot"/>
            </w:tabs>
            <w:rPr/>
          </w:pPr>
          <w:hyperlink w:anchor="__RefHeading___Toc3338330_2322387425">
            <w:r>
              <w:rPr>
                <w:webHidden/>
                <w:rStyle w:val="IndexLink"/>
                <w:rtl w:val="true"/>
              </w:rPr>
              <w:t>شيخ اديب مرشد الدّين ابو الحسن على بن حسين بن ابى الحسين وارانى</w:t>
            </w:r>
            <w:r>
              <w:rPr>
                <w:rStyle w:val="IndexLink"/>
                <w:rtl w:val="true"/>
              </w:rPr>
              <w:tab/>
            </w:r>
            <w:r>
              <w:rPr>
                <w:rStyle w:val="IndexLink"/>
              </w:rPr>
              <w:t>512</w:t>
            </w:r>
          </w:hyperlink>
        </w:p>
        <w:p>
          <w:pPr>
            <w:pStyle w:val="Contents3"/>
            <w:tabs>
              <w:tab w:val="clear" w:pos="8459"/>
              <w:tab w:val="right" w:pos="9026" w:leader="dot"/>
            </w:tabs>
            <w:rPr/>
          </w:pPr>
          <w:hyperlink w:anchor="__RefHeading___Toc3338332_2322387425">
            <w:r>
              <w:rPr>
                <w:webHidden/>
                <w:rStyle w:val="IndexLink"/>
                <w:rtl w:val="true"/>
              </w:rPr>
              <w:t>سيد ابو الحسن على بن حسين بن احمد بن على بن ابراهيم بن محمد علوى</w:t>
            </w:r>
            <w:r>
              <w:rPr>
                <w:rStyle w:val="IndexLink"/>
                <w:rtl w:val="true"/>
              </w:rPr>
              <w:tab/>
            </w:r>
            <w:r>
              <w:rPr>
                <w:rStyle w:val="IndexLink"/>
              </w:rPr>
              <w:t>513</w:t>
            </w:r>
          </w:hyperlink>
        </w:p>
        <w:p>
          <w:pPr>
            <w:pStyle w:val="Contents3"/>
            <w:tabs>
              <w:tab w:val="clear" w:pos="8459"/>
              <w:tab w:val="right" w:pos="9026" w:leader="dot"/>
            </w:tabs>
            <w:rPr/>
          </w:pPr>
          <w:hyperlink w:anchor="__RefHeading___Toc3338334_2322387425">
            <w:r>
              <w:rPr>
                <w:webHidden/>
                <w:rStyle w:val="IndexLink"/>
                <w:rtl w:val="true"/>
              </w:rPr>
              <w:t>شيخ نجم الدّين ابو القاسم على بن حسين جاستى</w:t>
            </w:r>
            <w:r>
              <w:rPr>
                <w:rStyle w:val="IndexLink"/>
                <w:rtl w:val="true"/>
              </w:rPr>
              <w:tab/>
            </w:r>
            <w:r>
              <w:rPr>
                <w:rStyle w:val="IndexLink"/>
              </w:rPr>
              <w:t>513</w:t>
            </w:r>
          </w:hyperlink>
        </w:p>
        <w:p>
          <w:pPr>
            <w:pStyle w:val="Contents3"/>
            <w:tabs>
              <w:tab w:val="clear" w:pos="8459"/>
              <w:tab w:val="right" w:pos="9026" w:leader="dot"/>
            </w:tabs>
            <w:rPr/>
          </w:pPr>
          <w:hyperlink w:anchor="__RefHeading___Toc3338336_2322387425">
            <w:r>
              <w:rPr>
                <w:webHidden/>
                <w:rStyle w:val="IndexLink"/>
                <w:rtl w:val="true"/>
              </w:rPr>
              <w:t>سيد على بن حسين بن حسّان بن باقى قرشى</w:t>
            </w:r>
            <w:r>
              <w:rPr>
                <w:rStyle w:val="IndexLink"/>
                <w:rtl w:val="true"/>
              </w:rPr>
              <w:tab/>
            </w:r>
            <w:r>
              <w:rPr>
                <w:rStyle w:val="IndexLink"/>
              </w:rPr>
              <w:t>514</w:t>
            </w:r>
          </w:hyperlink>
        </w:p>
        <w:p>
          <w:pPr>
            <w:pStyle w:val="Contents3"/>
            <w:tabs>
              <w:tab w:val="clear" w:pos="8459"/>
              <w:tab w:val="right" w:pos="9026" w:leader="dot"/>
            </w:tabs>
            <w:rPr/>
          </w:pPr>
          <w:hyperlink w:anchor="__RefHeading___Toc3338338_2322387425">
            <w:r>
              <w:rPr>
                <w:webHidden/>
                <w:rStyle w:val="IndexLink"/>
                <w:rtl w:val="true"/>
              </w:rPr>
              <w:t>شيخ على بن حسين خيّاط</w:t>
            </w:r>
            <w:r>
              <w:rPr>
                <w:rStyle w:val="IndexLink"/>
                <w:rtl w:val="true"/>
              </w:rPr>
              <w:tab/>
            </w:r>
            <w:r>
              <w:rPr>
                <w:rStyle w:val="IndexLink"/>
              </w:rPr>
              <w:t>515</w:t>
            </w:r>
          </w:hyperlink>
        </w:p>
        <w:p>
          <w:pPr>
            <w:pStyle w:val="Contents3"/>
            <w:tabs>
              <w:tab w:val="clear" w:pos="8459"/>
              <w:tab w:val="right" w:pos="9026" w:leader="dot"/>
            </w:tabs>
            <w:rPr/>
          </w:pPr>
          <w:hyperlink w:anchor="__RefHeading___Toc3338340_2322387425">
            <w:r>
              <w:rPr>
                <w:webHidden/>
                <w:rStyle w:val="IndexLink"/>
                <w:rtl w:val="true"/>
              </w:rPr>
              <w:t>سيّد على حسينى مجاور مشهد مقدّس رضوى</w:t>
            </w:r>
            <w:r>
              <w:rPr>
                <w:rStyle w:val="IndexLink"/>
                <w:rtl w:val="true"/>
              </w:rPr>
              <w:tab/>
            </w:r>
            <w:r>
              <w:rPr>
                <w:rStyle w:val="IndexLink"/>
              </w:rPr>
              <w:t>515</w:t>
            </w:r>
          </w:hyperlink>
        </w:p>
        <w:p>
          <w:pPr>
            <w:pStyle w:val="Contents3"/>
            <w:tabs>
              <w:tab w:val="clear" w:pos="8459"/>
              <w:tab w:val="right" w:pos="9026" w:leader="dot"/>
            </w:tabs>
            <w:rPr/>
          </w:pPr>
          <w:hyperlink w:anchor="__RefHeading___Toc3338342_2322387425">
            <w:r>
              <w:rPr>
                <w:webHidden/>
                <w:rStyle w:val="IndexLink"/>
                <w:rtl w:val="true"/>
              </w:rPr>
              <w:t>ملا غياث الدّين على بن کمال الدّين حسين طبيب</w:t>
            </w:r>
            <w:r>
              <w:rPr>
                <w:rStyle w:val="IndexLink"/>
                <w:rtl w:val="true"/>
              </w:rPr>
              <w:tab/>
            </w:r>
            <w:r>
              <w:rPr>
                <w:rStyle w:val="IndexLink"/>
              </w:rPr>
              <w:t>515</w:t>
            </w:r>
          </w:hyperlink>
        </w:p>
        <w:p>
          <w:pPr>
            <w:pStyle w:val="Contents3"/>
            <w:tabs>
              <w:tab w:val="clear" w:pos="8459"/>
              <w:tab w:val="right" w:pos="9026" w:leader="dot"/>
            </w:tabs>
            <w:rPr/>
          </w:pPr>
          <w:hyperlink w:anchor="__RefHeading___Toc3338344_2322387425">
            <w:r>
              <w:rPr>
                <w:webHidden/>
                <w:rStyle w:val="IndexLink"/>
                <w:rtl w:val="true"/>
              </w:rPr>
              <w:t>سيّد ابو طالب على بن حسين حسّنى</w:t>
            </w:r>
            <w:r>
              <w:rPr>
                <w:rStyle w:val="IndexLink"/>
                <w:rtl w:val="true"/>
              </w:rPr>
              <w:tab/>
            </w:r>
            <w:r>
              <w:rPr>
                <w:rStyle w:val="IndexLink"/>
              </w:rPr>
              <w:t>517</w:t>
            </w:r>
          </w:hyperlink>
        </w:p>
        <w:p>
          <w:pPr>
            <w:pStyle w:val="Contents3"/>
            <w:tabs>
              <w:tab w:val="clear" w:pos="8459"/>
              <w:tab w:val="right" w:pos="9026" w:leader="dot"/>
            </w:tabs>
            <w:rPr/>
          </w:pPr>
          <w:hyperlink w:anchor="__RefHeading___Toc3338346_2322387425">
            <w:r>
              <w:rPr>
                <w:webHidden/>
                <w:rStyle w:val="IndexLink"/>
                <w:rtl w:val="true"/>
              </w:rPr>
              <w:t>سيّد ابو البرکات على بن حسين حسينى خوزى</w:t>
            </w:r>
            <w:r>
              <w:rPr>
                <w:rStyle w:val="IndexLink"/>
                <w:rtl w:val="true"/>
              </w:rPr>
              <w:tab/>
            </w:r>
            <w:r>
              <w:rPr>
                <w:rStyle w:val="IndexLink"/>
              </w:rPr>
              <w:t>518</w:t>
            </w:r>
          </w:hyperlink>
        </w:p>
        <w:p>
          <w:pPr>
            <w:pStyle w:val="Contents3"/>
            <w:tabs>
              <w:tab w:val="clear" w:pos="8459"/>
              <w:tab w:val="right" w:pos="9026" w:leader="dot"/>
            </w:tabs>
            <w:rPr/>
          </w:pPr>
          <w:hyperlink w:anchor="__RefHeading___Toc3338348_2322387425">
            <w:r>
              <w:rPr>
                <w:webHidden/>
                <w:rStyle w:val="IndexLink"/>
                <w:rtl w:val="true"/>
              </w:rPr>
              <w:t>شيخ کمال الدّين ابو الحسن على بن شيخ شرف الدّين حسين بن حمّاد بن</w:t>
            </w:r>
            <w:r>
              <w:rPr>
                <w:rStyle w:val="IndexLink"/>
                <w:rtl w:val="true"/>
              </w:rPr>
              <w:tab/>
            </w:r>
            <w:r>
              <w:rPr>
                <w:rStyle w:val="IndexLink"/>
              </w:rPr>
              <w:t>520</w:t>
            </w:r>
          </w:hyperlink>
        </w:p>
        <w:p>
          <w:pPr>
            <w:pStyle w:val="Contents3"/>
            <w:tabs>
              <w:tab w:val="clear" w:pos="8459"/>
              <w:tab w:val="right" w:pos="9026" w:leader="dot"/>
            </w:tabs>
            <w:rPr/>
          </w:pPr>
          <w:hyperlink w:anchor="__RefHeading___Toc3338350_2322387425">
            <w:r>
              <w:rPr>
                <w:webHidden/>
                <w:rStyle w:val="IndexLink"/>
                <w:rtl w:val="true"/>
              </w:rPr>
              <w:t>شيخ ابو الفرج على بن حسين عبدانى راوندى</w:t>
            </w:r>
            <w:r>
              <w:rPr>
                <w:rStyle w:val="IndexLink"/>
                <w:rtl w:val="true"/>
              </w:rPr>
              <w:tab/>
            </w:r>
            <w:r>
              <w:rPr>
                <w:rStyle w:val="IndexLink"/>
              </w:rPr>
              <w:t>521</w:t>
            </w:r>
          </w:hyperlink>
        </w:p>
        <w:p>
          <w:pPr>
            <w:pStyle w:val="Contents3"/>
            <w:tabs>
              <w:tab w:val="clear" w:pos="8459"/>
              <w:tab w:val="right" w:pos="9026" w:leader="dot"/>
            </w:tabs>
            <w:rPr/>
          </w:pPr>
          <w:hyperlink w:anchor="__RefHeading___Toc3338352_2322387425">
            <w:r>
              <w:rPr>
                <w:webHidden/>
                <w:rStyle w:val="IndexLink"/>
                <w:rtl w:val="true"/>
              </w:rPr>
              <w:t>فقيه ابو الحسن على بن حسين بن على جاستى</w:t>
            </w:r>
            <w:r>
              <w:rPr>
                <w:rStyle w:val="IndexLink"/>
                <w:rtl w:val="true"/>
              </w:rPr>
              <w:tab/>
            </w:r>
            <w:r>
              <w:rPr>
                <w:rStyle w:val="IndexLink"/>
              </w:rPr>
              <w:t>521</w:t>
            </w:r>
          </w:hyperlink>
        </w:p>
        <w:p>
          <w:pPr>
            <w:pStyle w:val="Contents3"/>
            <w:tabs>
              <w:tab w:val="clear" w:pos="8459"/>
              <w:tab w:val="right" w:pos="9026" w:leader="dot"/>
            </w:tabs>
            <w:rPr/>
          </w:pPr>
          <w:hyperlink w:anchor="__RefHeading___Toc3338354_2322387425">
            <w:r>
              <w:rPr>
                <w:webHidden/>
                <w:rStyle w:val="IndexLink"/>
                <w:rtl w:val="true"/>
              </w:rPr>
              <w:t>شيخ ابو الحسن على بن حسين شفيهنى</w:t>
            </w:r>
            <w:r>
              <w:rPr>
                <w:rStyle w:val="IndexLink"/>
                <w:rtl w:val="true"/>
              </w:rPr>
              <w:tab/>
            </w:r>
            <w:r>
              <w:rPr>
                <w:rStyle w:val="IndexLink"/>
              </w:rPr>
              <w:t>522</w:t>
            </w:r>
          </w:hyperlink>
        </w:p>
        <w:p>
          <w:pPr>
            <w:pStyle w:val="Contents3"/>
            <w:tabs>
              <w:tab w:val="clear" w:pos="8459"/>
              <w:tab w:val="right" w:pos="9026" w:leader="dot"/>
            </w:tabs>
            <w:rPr/>
          </w:pPr>
          <w:hyperlink w:anchor="__RefHeading___Toc3338356_2322387425">
            <w:r>
              <w:rPr>
                <w:webHidden/>
                <w:rStyle w:val="IndexLink"/>
                <w:rtl w:val="true"/>
              </w:rPr>
              <w:t>شيخ على بن حسين بن على رازى</w:t>
            </w:r>
            <w:r>
              <w:rPr>
                <w:rStyle w:val="IndexLink"/>
                <w:rtl w:val="true"/>
              </w:rPr>
              <w:tab/>
            </w:r>
            <w:r>
              <w:rPr>
                <w:rStyle w:val="IndexLink"/>
              </w:rPr>
              <w:t>523</w:t>
            </w:r>
          </w:hyperlink>
        </w:p>
        <w:p>
          <w:pPr>
            <w:pStyle w:val="Contents3"/>
            <w:tabs>
              <w:tab w:val="clear" w:pos="8459"/>
              <w:tab w:val="right" w:pos="9026" w:leader="dot"/>
            </w:tabs>
            <w:rPr/>
          </w:pPr>
          <w:hyperlink w:anchor="__RefHeading___Toc3338358_2322387425">
            <w:r>
              <w:rPr>
                <w:webHidden/>
                <w:rStyle w:val="IndexLink"/>
                <w:rtl w:val="true"/>
              </w:rPr>
              <w:t>شيخ على بن حسين بن احمد بن طحال مقدادى</w:t>
            </w:r>
            <w:r>
              <w:rPr>
                <w:rStyle w:val="IndexLink"/>
                <w:rtl w:val="true"/>
              </w:rPr>
              <w:tab/>
            </w:r>
            <w:r>
              <w:rPr>
                <w:rStyle w:val="IndexLink"/>
              </w:rPr>
              <w:t>523</w:t>
            </w:r>
          </w:hyperlink>
        </w:p>
        <w:p>
          <w:pPr>
            <w:pStyle w:val="Contents3"/>
            <w:tabs>
              <w:tab w:val="clear" w:pos="8459"/>
              <w:tab w:val="right" w:pos="9026" w:leader="dot"/>
            </w:tabs>
            <w:rPr/>
          </w:pPr>
          <w:hyperlink w:anchor="__RefHeading___Toc3338360_2322387425">
            <w:r>
              <w:rPr>
                <w:webHidden/>
                <w:rStyle w:val="IndexLink"/>
                <w:rtl w:val="true"/>
              </w:rPr>
              <w:t>شيخ ابو الحسن على بن حسين بن على مسعودى هذلى</w:t>
            </w:r>
            <w:r>
              <w:rPr>
                <w:rStyle w:val="IndexLink"/>
                <w:rtl w:val="true"/>
              </w:rPr>
              <w:tab/>
            </w:r>
            <w:r>
              <w:rPr>
                <w:rStyle w:val="IndexLink"/>
              </w:rPr>
              <w:t>524</w:t>
            </w:r>
          </w:hyperlink>
        </w:p>
        <w:p>
          <w:pPr>
            <w:pStyle w:val="Contents3"/>
            <w:tabs>
              <w:tab w:val="clear" w:pos="8459"/>
              <w:tab w:val="right" w:pos="9026" w:leader="dot"/>
            </w:tabs>
            <w:rPr/>
          </w:pPr>
          <w:hyperlink w:anchor="__RefHeading___Toc3338362_2322387425">
            <w:r>
              <w:rPr>
                <w:webHidden/>
                <w:rStyle w:val="IndexLink"/>
                <w:rtl w:val="true"/>
              </w:rPr>
              <w:t>شيخ اجلّ على بن حسين بن محمّد</w:t>
            </w:r>
            <w:r>
              <w:rPr>
                <w:rStyle w:val="IndexLink"/>
                <w:rtl w:val="true"/>
              </w:rPr>
              <w:tab/>
            </w:r>
            <w:r>
              <w:rPr>
                <w:rStyle w:val="IndexLink"/>
              </w:rPr>
              <w:t>528</w:t>
            </w:r>
          </w:hyperlink>
        </w:p>
        <w:p>
          <w:pPr>
            <w:pStyle w:val="Contents3"/>
            <w:tabs>
              <w:tab w:val="clear" w:pos="8459"/>
              <w:tab w:val="right" w:pos="9026" w:leader="dot"/>
            </w:tabs>
            <w:rPr/>
          </w:pPr>
          <w:hyperlink w:anchor="__RefHeading___Toc3338364_2322387425">
            <w:r>
              <w:rPr>
                <w:webHidden/>
                <w:rStyle w:val="IndexLink"/>
                <w:rtl w:val="true"/>
              </w:rPr>
              <w:t>سيّد على بن حسين بن محمد بن محمد مشهور به صائغ حسينى عاملى</w:t>
            </w:r>
            <w:r>
              <w:rPr>
                <w:rStyle w:val="IndexLink"/>
                <w:rtl w:val="true"/>
              </w:rPr>
              <w:tab/>
            </w:r>
            <w:r>
              <w:rPr>
                <w:rStyle w:val="IndexLink"/>
              </w:rPr>
              <w:t>529</w:t>
            </w:r>
          </w:hyperlink>
        </w:p>
        <w:p>
          <w:pPr>
            <w:pStyle w:val="Contents3"/>
            <w:tabs>
              <w:tab w:val="clear" w:pos="8459"/>
              <w:tab w:val="right" w:pos="9026" w:leader="dot"/>
            </w:tabs>
            <w:rPr/>
          </w:pPr>
          <w:hyperlink w:anchor="__RefHeading___Toc3338366_2322387425">
            <w:r>
              <w:rPr>
                <w:webHidden/>
                <w:rStyle w:val="IndexLink"/>
                <w:rtl w:val="true"/>
              </w:rPr>
              <w:t>سيد على بن عبد الحسين موسوى حلّى</w:t>
            </w:r>
            <w:r>
              <w:rPr>
                <w:rStyle w:val="IndexLink"/>
                <w:rtl w:val="true"/>
              </w:rPr>
              <w:tab/>
            </w:r>
            <w:r>
              <w:rPr>
                <w:rStyle w:val="IndexLink"/>
              </w:rPr>
              <w:t>531</w:t>
            </w:r>
          </w:hyperlink>
        </w:p>
        <w:p>
          <w:pPr>
            <w:pStyle w:val="Contents3"/>
            <w:tabs>
              <w:tab w:val="clear" w:pos="8459"/>
              <w:tab w:val="right" w:pos="9026" w:leader="dot"/>
            </w:tabs>
            <w:rPr/>
          </w:pPr>
          <w:hyperlink w:anchor="__RefHeading___Toc3338368_2322387425">
            <w:r>
              <w:rPr>
                <w:webHidden/>
                <w:rStyle w:val="IndexLink"/>
                <w:rtl w:val="true"/>
              </w:rPr>
              <w:t>ملا فخر الدّين على معروف به صفى بن ملا کمال الدّين حسين کاشفى</w:t>
            </w:r>
            <w:r>
              <w:rPr>
                <w:rStyle w:val="IndexLink"/>
                <w:rtl w:val="true"/>
              </w:rPr>
              <w:tab/>
            </w:r>
            <w:r>
              <w:rPr>
                <w:rStyle w:val="IndexLink"/>
              </w:rPr>
              <w:t>532</w:t>
            </w:r>
          </w:hyperlink>
        </w:p>
        <w:p>
          <w:pPr>
            <w:pStyle w:val="Contents3"/>
            <w:tabs>
              <w:tab w:val="clear" w:pos="8459"/>
              <w:tab w:val="right" w:pos="9026" w:leader="dot"/>
            </w:tabs>
            <w:rPr/>
          </w:pPr>
          <w:hyperlink w:anchor="__RefHeading___Toc3338370_2322387425">
            <w:r>
              <w:rPr>
                <w:webHidden/>
                <w:rStyle w:val="IndexLink"/>
                <w:rtl w:val="true"/>
              </w:rPr>
              <w:t>شيخ على بن حسين بن على رازى</w:t>
            </w:r>
            <w:r>
              <w:rPr>
                <w:rStyle w:val="IndexLink"/>
                <w:rtl w:val="true"/>
              </w:rPr>
              <w:tab/>
            </w:r>
            <w:r>
              <w:rPr>
                <w:rStyle w:val="IndexLink"/>
              </w:rPr>
              <w:t>538</w:t>
            </w:r>
          </w:hyperlink>
        </w:p>
        <w:p>
          <w:pPr>
            <w:pStyle w:val="Contents3"/>
            <w:tabs>
              <w:tab w:val="clear" w:pos="8459"/>
              <w:tab w:val="right" w:pos="9026" w:leader="dot"/>
            </w:tabs>
            <w:rPr/>
          </w:pPr>
          <w:hyperlink w:anchor="__RefHeading___Toc3338372_2322387425">
            <w:r>
              <w:rPr>
                <w:webHidden/>
                <w:rStyle w:val="IndexLink"/>
                <w:rtl w:val="true"/>
              </w:rPr>
              <w:t>سيّد امير شمس الدّين على حسينى خلخالى</w:t>
            </w:r>
            <w:r>
              <w:rPr>
                <w:rStyle w:val="IndexLink"/>
                <w:rtl w:val="true"/>
              </w:rPr>
              <w:tab/>
            </w:r>
            <w:r>
              <w:rPr>
                <w:rStyle w:val="IndexLink"/>
              </w:rPr>
              <w:t>539</w:t>
            </w:r>
          </w:hyperlink>
        </w:p>
        <w:p>
          <w:pPr>
            <w:pStyle w:val="Contents3"/>
            <w:tabs>
              <w:tab w:val="clear" w:pos="8459"/>
              <w:tab w:val="right" w:pos="9026" w:leader="dot"/>
            </w:tabs>
            <w:rPr/>
          </w:pPr>
          <w:hyperlink w:anchor="__RefHeading___Toc3338374_2322387425">
            <w:r>
              <w:rPr>
                <w:webHidden/>
                <w:rStyle w:val="IndexLink"/>
                <w:rtl w:val="true"/>
              </w:rPr>
              <w:t>شيخ اجلّ فخر الدّين على بن حسين منجم</w:t>
            </w:r>
            <w:r>
              <w:rPr>
                <w:rStyle w:val="IndexLink"/>
                <w:rtl w:val="true"/>
              </w:rPr>
              <w:tab/>
            </w:r>
            <w:r>
              <w:rPr>
                <w:rStyle w:val="IndexLink"/>
              </w:rPr>
              <w:t>539</w:t>
            </w:r>
          </w:hyperlink>
        </w:p>
        <w:p>
          <w:pPr>
            <w:pStyle w:val="Contents3"/>
            <w:tabs>
              <w:tab w:val="clear" w:pos="8459"/>
              <w:tab w:val="right" w:pos="9026" w:leader="dot"/>
            </w:tabs>
            <w:rPr/>
          </w:pPr>
          <w:hyperlink w:anchor="__RefHeading___Toc3338376_2322387425">
            <w:r>
              <w:rPr>
                <w:webHidden/>
                <w:rStyle w:val="IndexLink"/>
                <w:rtl w:val="true"/>
              </w:rPr>
              <w:t>شيخ جليل شهيد زين الدّين ابو الحسن على بن حسين بن عبد العالى</w:t>
            </w:r>
            <w:r>
              <w:rPr>
                <w:rStyle w:val="IndexLink"/>
                <w:rtl w:val="true"/>
              </w:rPr>
              <w:tab/>
            </w:r>
            <w:r>
              <w:rPr>
                <w:rStyle w:val="IndexLink"/>
              </w:rPr>
              <w:t>539</w:t>
            </w:r>
          </w:hyperlink>
        </w:p>
        <w:p>
          <w:pPr>
            <w:pStyle w:val="Contents2"/>
            <w:tabs>
              <w:tab w:val="clear" w:pos="8743"/>
              <w:tab w:val="right" w:pos="9026" w:leader="dot"/>
            </w:tabs>
            <w:rPr/>
          </w:pPr>
          <w:hyperlink w:anchor="__RefHeading___Toc3338378_2322387425">
            <w:r>
              <w:rPr>
                <w:webHidden/>
                <w:rStyle w:val="IndexLink"/>
                <w:rtl w:val="true"/>
              </w:rPr>
              <w:t>پيوست</w:t>
            </w:r>
            <w:r>
              <w:rPr>
                <w:rStyle w:val="IndexLink"/>
                <w:rtl w:val="true"/>
              </w:rPr>
              <w:tab/>
            </w:r>
            <w:r>
              <w:rPr>
                <w:rStyle w:val="IndexLink"/>
              </w:rPr>
              <w:t>565</w:t>
            </w:r>
          </w:hyperlink>
        </w:p>
        <w:p>
          <w:pPr>
            <w:pStyle w:val="Contents2"/>
            <w:tabs>
              <w:tab w:val="clear" w:pos="8743"/>
              <w:tab w:val="right" w:pos="9026" w:leader="dot"/>
            </w:tabs>
            <w:rPr/>
          </w:pPr>
          <w:hyperlink w:anchor="__RefHeading___Toc3338380_2322387425">
            <w:r>
              <w:rPr>
                <w:webHidden/>
                <w:rStyle w:val="IndexLink"/>
                <w:rtl w:val="true"/>
              </w:rPr>
              <w:t>فهرست مدارک مؤلف</w:t>
            </w:r>
            <w:r>
              <w:rPr>
                <w:rStyle w:val="IndexLink"/>
                <w:rtl w:val="true"/>
              </w:rPr>
              <w:tab/>
            </w:r>
            <w:r>
              <w:rPr>
                <w:rStyle w:val="IndexLink"/>
              </w:rPr>
              <w:t>571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55_135140"/>
      <w:bookmarkStart w:id="1" w:name="pg13355_135140"/>
      <w:bookmarkEnd w:id="1"/>
    </w:p>
    <w:p>
      <w:pPr>
        <w:pStyle w:val="Heading2"/>
        <w:numPr>
          <w:ilvl w:val="1"/>
          <w:numId w:val="1"/>
        </w:numPr>
        <w:rPr/>
      </w:pPr>
      <w:bookmarkStart w:id="2" w:name="pg13355_135140"/>
      <w:bookmarkStart w:id="3" w:name="__RefHeading___Toc3337428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حیاض الفضلاء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افندی اصفهانی؛ ترجمه محمدباقر 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0033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ناشر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بنیاد پژوهشهای اسلامی تغییر یافته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خراسانی، محمدباقر،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7430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ریاض العلماء و حیاض 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عبدالله افندی اصفهانی؛ ترجمه محمدباقر ساعدی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55_135147"/>
      <w:bookmarkStart w:id="8" w:name="pg13355_135147"/>
      <w:bookmarkEnd w:id="8"/>
    </w:p>
    <w:p>
      <w:pPr>
        <w:pStyle w:val="Heading2"/>
        <w:numPr>
          <w:ilvl w:val="1"/>
          <w:numId w:val="1"/>
        </w:numPr>
        <w:rPr/>
      </w:pPr>
      <w:bookmarkStart w:id="9" w:name="pg13355_135147"/>
      <w:bookmarkStart w:id="10" w:name="__RefHeading___Toc3337432_2322387425"/>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شاذان بن جبرئيل قمى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شاه‌آور بن محمد شهاب الدّين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شرف الدّين حسينى شولستانى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شرف الدّين سمّاكى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شرف الدّين بن على نجفى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شرفشاه بن عبد المطلب حسينى افطسى اصفهانى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شرفشاه بن محمد حسينى افطسى نيشابورى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شروانشاه بن حسن حسينى كيسكى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شروانشاه بن محمد رازى حافظ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شريف بن شريف اكمل بحرينى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شريف بن تاج الدّين استرآبادى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شمس الدّين بن صقر بصرى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شمس الدّين عريضى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شمس الدّين محمد احسايى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شمس الشرف بن على حسينى سيلقى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شميله بن محمد حسنى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شهرآشوب مازندرانى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شيرزاد بن محمد بابويه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صاعد بن ربيعه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صاعد بن على آبى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صاعد بن محمد بريدى آبى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صاعد بن منصور مازندرانى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صالح بن حسن جزائرى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صالح بن سليمان عاملى صيداوى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صالح بن عبد الكريم بحرانى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صالح بن مشرف عاملى جبعى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صفى الدّين بن سرايا حلّى </w:t>
      </w:r>
      <w:r>
        <w:rPr>
          <w:rFonts w:eastAsia="Amiri" w:cs="Amiri" w:ascii="Amiri" w:hAnsi="Amiri"/>
          <w:color w:val="111111"/>
          <w:sz w:val="28"/>
          <w:szCs w:val="28"/>
          <w:lang w:bidi="ar-SA"/>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صفى الدّين بن فخر الدّين نجفى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ضمرة بن يحيى شعيبى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ضياء بن ابراهيم علوى حسنى شجرى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طالب بن على علوى حسينى ابهرى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طالب كيا بن ابى طالب حسينى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طالب بن محسن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طه بن محمد بن فخر الدّين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طاهر،غلام ابو الحبيش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طاهر بن احمد قزوينى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طاهر جزرى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طاهر بن حسين بن على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طاهر بن زيد بن احمد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طلحة بن عبد اللّه غسّانى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طمان بن احمد عاملى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طيّب بن هادى حسنى شجرى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ظالم بن عمرو،ابو الاسود دئلى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ظاهر بن ابى المفاخر حسينى افطسى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ظفر بن داعى قزوينى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ظفر بن داعى استرآبادى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ظفر بن همام اردستانى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ظهير الدّين بن على عاملى عيناثى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عادل حسينى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عاصم بن حسين عجلى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عالم شاه بن عبد الجليل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عباد بن احمد حسينى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عباس بن عمر كلوذانى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عباس بن على ورامينى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 الباقى حسينى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 الباقى نواده شاه نور الدّين نعمة اللّه ولى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عبد الباقى خطاط صوفى تبريزى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عبد الباقى بن محمد خطيب بصرى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عبد الجبار بن احمد بن ابو مطيع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عبد الجبار بحرانى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عبد الجبار بن حسين حسينى موسوى بحرانى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عبد الجبار بن حسين طوسى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عبد الجبار بن عبد اللّه نيشابورى رازى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عبد الجبّار بن على طوسى كاشانى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 الجبّار بن على نيشابورى مقرى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عبد الجبار بن فضل اللّه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عبد الجبار بن محمد طوسى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عبد الجبار بن معيه حسنى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عبد الجبار مقرى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الجبار بن منصور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عبد الجليل بن ابو الحسين قزوينى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عبد الجليل بن ابى الفتح متكلم رازى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عبد الجليل بن ابى المكارم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عبد الجليل حسينى قارى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عبد الجليل بن عبد محمد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عبد الجليل بن عيسى رازى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عبد الحسين بن عجرش عاملى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عبد الحكيم بن شمس الدّين سيالكوتى هندى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عبد الحميد حسينى نجفى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عبد الحميد بن عبد اللّه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 الحميد بن سيد شمس الدّين </w:t>
      </w:r>
      <w:r>
        <w:rPr>
          <w:rFonts w:eastAsia="Amiri" w:cs="Amiri" w:ascii="Amiri" w:hAnsi="Amiri"/>
          <w:color w:val="111111"/>
          <w:sz w:val="28"/>
          <w:szCs w:val="28"/>
          <w:lang w:bidi="ar-SA"/>
        </w:rPr>
        <w:t>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الحميد،نظام الدّين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الحميد بن محمد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عبد الحميد بن محمد مقرى نيشابورى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الحميد كركى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الحميد نيلى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الحميد بن عبد الحميد علوى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عبد حيدر بن محمد جزائرى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عبد الحى بن امير عبد الوهاب جرجانى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عبد الخالق بن كره‌رودى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عبد الرءوف بن حسين حسينى موسوى بحرانى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عبد الرحمن بن ابراهيم عتايقى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عبد الرحمن بن ابى الغنائم ماهيانى اسدى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عبد الرحمن بن احمد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 الرحمن بن احمد جزائرى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 الرحمن بن ابى القاسم حصرى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عبد الرحمن بن شيخ ابو بكر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عبد الرحمن حسينى سينى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عبد الرحمن بن ابو القاسم عبد اللّه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عبد الرحمن بن عبد السميع هاشمى واسطى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عبد الرحمن بن عبد اللّه جزائرى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عبد الرحمن بن عتايقى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عبد الرحمن بن على جزائرى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عبد الرحمن بن محمد عتايقى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عبد الرحمن بن محمد حلوانى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عبد الرحيم بن احمد بغدادى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عبد الرحمن معروف به كثير عزّت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عبد الرحمن بن محمد هاشمى واسطى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 الرحمن شجاع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عبد الرحيم تميمى عنبرى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عبد الرحيم بن سيد عبد اللّه حسينى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عبد الرحيم بن محمد حسينى گرگانى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عبد الرحيم بن مظفر حمدونى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عبد الرحيم بن معروف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عبد الرحيم بن يحيى بحرانى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عبد الرزاق بن على لاهيجى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عبد الرزاق بن ملا مير شيرازى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عبد الرزاق كاشانى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الرشيد بن حسين استرآبادى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الرضا بن عبد الصمد حسينى بحرانى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عبد الرشيد شوشترى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عبد السّلام بن حسين بصرى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عبد السّلام بن سرخاب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عبد السّلام بن محمد حر عاملى مشغرى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عبد السميع هاشمى واسطى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عبد السميع اسدى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عبد السميع بن فياض اسدى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عبد السّلام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عبد الصمد بن احمد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عبد الصمد بن احمد بن عبد القادر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عبد الصمد بن حارثى همدانى حسين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عبد الصمد بن عبد القادر بحرانى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 الصمد بن فخرآور شجرى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عبد الصمد بن محمد تميمى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عبد الصمد بن محمد رازى دوعى </w:t>
      </w:r>
      <w:r>
        <w:rPr>
          <w:rFonts w:eastAsia="IRNazanin" w:cs="IRNazanin"/>
          <w:color w:val="111111"/>
          <w:sz w:val="28"/>
          <w:szCs w:val="28"/>
          <w:lang w:bidi="fa-IR"/>
        </w:rPr>
        <w:t>161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الصمد بن حارثى همدانى محمد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العالى عاملى ميسى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حسين بن عبد العالى كركى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عبد العالى بن على عاملى كركى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عبد العباس بن عماره جزائرى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عبد العزيز بن ابى كامل طرابلسى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عبد العزيز بن سرايا حلّى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عبد العزيز امامى نيشابورى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عبد العزيز بن برّاج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عبد العزيز بن حسن عاملى حائينى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 العزيز بن محاسن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 العزيز بن تحرير،ابن براج طرابلسى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عبد العظيم حسنى ابهرى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العظيم بن حسين حسنى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العظيم حسينى ساروى مازندرانى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عبد العظيم بن سيد عباس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عبد العظيم بن عبد اللّه قزوينى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عبد على بن جمعه عروسى منتمى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عبد على بن حسين جزائرى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عبد على بن رحمة حويزى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عبد العلى مشهور به ابن مفلح عاملى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عبد العلى بن شيخ فيّاض حلّى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عبد على قطيفى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عبد العلى بن محمد صفوى تبريزى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عبد العلى بن محمود خادم جاپلقى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عبد العلى بن محمود بن زين العابدين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عبد على بن ناصر بحرانى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عبد على بن نجده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عبد على بن محمد حسينى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عبد الغفار بن عبد اللّه حسينى واسطى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عبد الغفار بن محمد گيلانى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عبد الغفور بن شاه مرتضى كاشانى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عبد القادر بن امير صدر الدّين حسينى استرآبادى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عبد القاهر بن احمد قمى طبعى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عبد القاهر بن حمويه قمى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عبد القاهر بن حاج عبد حويزى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عبد الكاظم بن عبد على گيلانى تنكابنى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عبد الكاظم كاظمى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عبد الكريم بن جمال الدّين ابن طاوس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عبد الكريم بن اسحاق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 الكريم بن عبد الحميد نجفى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 الكريم بن عبد اللّه بزّاز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 الكريم بن على حسينى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عبد الكريم بن محمد ديباچى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عبد اللّه بن ابراهيم بغدادى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عبد اللّه بن احمد قزوينى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عبد اللّه بن احمد خشّاب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عبد اللّه بن احمد بحرانى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عبد اللّه بن ايّوب عاملى جزّينى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عبد اللّه شوشترى شهيد مقتول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عبد اللّه بن جابر عاملى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عبد اللّه بن جعفر دوريستى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عبد اللّه بن جعفر طبرسى </w:t>
      </w:r>
      <w:r>
        <w:rPr>
          <w:rFonts w:eastAsia="IRNazanin" w:cs="IRNazanin"/>
          <w:color w:val="111111"/>
          <w:sz w:val="28"/>
          <w:szCs w:val="28"/>
          <w:lang w:bidi="fa-IR"/>
        </w:rPr>
        <w:t>228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جعفر دوريستى رازى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حسينى دشتكى شيرازى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عبد اللّه بن حسين مرعشى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عبد اللّه بن شهاب الدّين يزدى شه‌آبادى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عبد اللّه بن حسين شوشترى اصفهانى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عبد اللّه بن حسين مازندرانى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عبد اللّه بن ملا حسن شيرازى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عبد اللّه بن جعفر حسينى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عبد اللّه بن حسن نسّابه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عبد اللّه خراسانى شهيد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عبد اللّه بن حاج حسين بابا سمنانى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عبد اللّه بن حسين بحرانى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عبد اللّه بن محمد زهره حسينى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عبد اللّه حلبى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عبد اللّه حمزة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عبد اللّه بن حملات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عبد اللّه حميرى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عبد اللّه بن حواله ازدى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عبد اللّه بن خليل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عبد اللّه دوريستى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عبد اللّه راوندى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عبد اللّه بن سعيد بن متوج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عبد اللّه بن شاه منصور قزوينى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عبد اللّه بن شرفشاه حسينى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عبد اللّه شوشترى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عبد اللّه شهيد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عبد اللّه بن عباس رماحى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عبد اللّه بن عبد الكريم قشيرى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عبد اللّه بن عبد اللّه قزوينى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عبد اللّه بن عبد الواحد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عبد اللّه بن عبد الواحد عاملى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عبد اللّه بن عثمان طرابلسى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عبد اللّه عجمى نحوى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عبد اللّه بن علوى حلّى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عبد اللّه بن على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عبد اللّه بن على بن زهرة حسينى حلبى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عبد اللّه بن على طاهرى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عبد اللّه بن على كبابكى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عبد اللّه بن على مطّلبى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عبد اللّه بن عمر طرابلسى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عبد اللّه بن عيسى جيرانى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عبد اللّه بن فتح اللّه قمى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عبد اللّه بن محمد ابهرى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عبد اللّه بن محمد حائرى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عبد اللّه بن محمد خراسانى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عبد اللّه بن شيخ شرف الدّين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عبد اللّه بن محمد تقى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اللّه بن حاج محمد تونى بشروئى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عبد اللّه بن محمد حسينى بحرانى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عبد اللّه بن محمد دعلجى ضبّى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عبد اللّه بن محمد صائغ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عبد اللّه بن محمد اعرج حسينى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عبد اللّه بن محمد بن طاهر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عبد اللّه بن محمد طرابلسى </w:t>
      </w:r>
      <w:r>
        <w:rPr>
          <w:rFonts w:eastAsia="IRNazanin" w:cs="IRNazanin"/>
          <w:color w:val="111111"/>
          <w:sz w:val="28"/>
          <w:szCs w:val="28"/>
          <w:lang w:bidi="fa-IR"/>
        </w:rPr>
        <w:t>295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محمد عاملى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محمد مكى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عبد اللّه بن محمد بن هبة اللّه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عبد اللّه بن محمود بلدجى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عبد اللّه بن محمود شوشترى مشهدى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عبد اللّه بن مسيّب مسلمى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عبد اللّه بن موسى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اللّه بن معمار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عبدكى استرآبادى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عبد اللطيف بن على بن ابى جامع عاملى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عبد اللطيف بن نعمة اللّه عيناثى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عبد اللطيف بن على ابن ابى جامع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عبيد اللّه بن عبد اللّه حسكانى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عبد المطلب بن پادشاه حسينى جوزى حلى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عبد محمد بن احمد هجرى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عبد المطلب بن احمد اعرج عبيدلى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عبد المحسن بن محمد عاملى شامى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عبد المطلب بن مرتضى حسينى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عبد المطلب بن يحيى طالقانى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عبد الملك بن اسحاق قمى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عبد الملك بن اسحاق قمى كاشانى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عبد الملك عاملى بعلبكى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عبد الملك فتحان كاشانى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عبد الملك بن محمد ورامينى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عبد الملك بن قذه حلبى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عبد الملك بن معافى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عبد النبى بن احمد عاملى نباطى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عبد النبى بن احمد هجرى بحرانى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عبد النبى بن سعد جزائرى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عبد النبى بن على عاملى نباطى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عبد الواحد بن ابى الجبل عاملى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عبد الواحد بن اسماعيل طبرى رويانى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عبد الواحد حبشى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عبد الواحد بن صفى نعمانى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عبد الواحد بن محمد طالقانى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عبد الواحد بن محمد بن عبد اللّه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عبد الواحد بن محمد نيشابورى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عبد الواحد بن محمد تميمى آمدى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عبد الواحد بن مهدى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 الوحيد واعظ گيلانى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عبد الوهاب بن حسين استرآبادى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عبد الوهاب حسينى تبريزى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عبد الوهاب بن ساجى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عبد الوهاب بن على حسينى استرآبادى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عبد الوهاب بن قليج ارسلان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عبيد بن زاكانى قزوينى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عبيد بن كثير عامرى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عبيد اللّه بن احمد مقرى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عبيد اللّه بن حسن بن بابويه قمى رازى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عبيد اللّه بن احمد ابن الكوفى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عبيد اللّه بن عبد اللّه حسكانى اعور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عبيد اللّه بن عبد اللّه سعدآبادى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عبيد اللّه بن عبد الواحد نصيبى </w:t>
      </w:r>
      <w:r>
        <w:rPr>
          <w:rFonts w:eastAsia="Amiri" w:cs="Amiri" w:ascii="Amiri" w:hAnsi="Amiri"/>
          <w:color w:val="111111"/>
          <w:sz w:val="28"/>
          <w:szCs w:val="28"/>
          <w:lang w:bidi="ar-SA"/>
        </w:rPr>
        <w:t>361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على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فضل تيّهانى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عبيد اللّه بن محمد بيهقى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عبيد اللّه بن محمد شيبانى بزّاز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عبيد اللّه بن موسى علوى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عبيد اللّه بن موسى بن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عثمان بن احمد واسطى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عثمان دقاق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عثمان بن محمد هروى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عدنان بن محمد رضى بغدادى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عربى بن مسافر عبادى حلّى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عز الدّين آملى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عز الدّين بن فضل اللّه حسنى راوندى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عزيز حسينى جزائرى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علاء الملك بن عبد القادر مرعشى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عزيز اللّه حسينى اردبيلى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عزيزى بن عراقى حسينى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عطاء اللّه بن فضل اللّه دشتكى شيرازى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عطاء اللّه رودسرى گيلانى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عطاء اللّه بن فضل اللّه حسينى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عطاء اللّه بن محمود حسينى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عطية بن ابراهيم بن على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عقيل بن حسين علوى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عقيل بن محمد سمرقندى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علام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علم بن سيف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علوى بن اسماعيل حسينى بحرانى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على،زين الدّين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على آملى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على بن ابراهيم ورامينى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على بن ابراهيم عريضى حسينى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على بن ابراهيم بن ابى جمهور احساوى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على بن ابو ابراهيم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على بن ابى الحسن العاملى الجبعى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على بن قطب الدّين راوندى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على بن ابى الرضا علوى حائرى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على بن ابى جيّد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على بن ابى زيد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على بن ابى سعد خيّاط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على بن ابى سعد كاشانى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على بن ابى سهل قزوينى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على بن ابى طالب حسينى آملى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على بن ابى طالب خيارى رازى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على بن ابى طالب زحنى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على بن ابى طالب سيلقى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على بن ابى طالب تميمى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على بن ابى عبد اللّه هوشمى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على بن صدر الدّين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على بن ابو الفضل ديباجى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على بن ابى القاسم مسكنى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على بن ابى قرّه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على بن ابى المعالى حسينى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على بن احمد بن ابى جيّد </w:t>
      </w:r>
      <w:r>
        <w:rPr>
          <w:rFonts w:eastAsia="Amiri" w:cs="Amiri" w:ascii="Amiri" w:hAnsi="Amiri"/>
          <w:color w:val="111111"/>
          <w:sz w:val="28"/>
          <w:szCs w:val="28"/>
          <w:lang w:bidi="ar-SA"/>
        </w:rPr>
        <w:t>401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احمد بزوفرى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احمد گرگانى جوهرى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على بن احمد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على بن احمد عيناثى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على بن احمد اسدى كوفى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على بن احمد رميلى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على بن احمد مشغرى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على بن احمد مطارآبادى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على بن احمد طوسى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على بن احمد حانينى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على بن احمد برقى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على بن احمد مازندرانى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على بن احمد علوى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على بن احمد فنجكردى نيشابورى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على بن احمد،زين الدّين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على بن احمد صيداوى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على بن احمد مشهدى احسائى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على بن احمد عاملى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على بن احمد قمى اشعرى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على بن احمد فنجكردى نيشابورى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على بن احمد سديدى حلّى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على بن احمد اصفهانى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على بن احمد مزيدى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على بن احمد علوى كوفى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على بن احمد نحاريرى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على خان مدنى شيرازى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على بن احمد عاملى نباطى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على بن احمد نسوى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على بن احمد عيناثى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على بن شيخ جمال الدّين احمد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على استرآبادى،شرف الدّين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على استرآبادى زين الدّين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على بن استرآبادى،عماد الدّين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على بن بشاره عاملى حنّاط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على بن اسحاق معادى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على بن اسماعيل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على اصغر بن محمد يوسف قزوينى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على انجوى شيرازى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على بن بلال مهلّبى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على بن بندار هوشمى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على بن بوقى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على بن تاج الدّين كيشكى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على شوشترى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على تولينى نحاريرى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على توابنى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على بن ثابت سوراوى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على بن جبير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على بن جعفر بن دبيسى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على بن جعفر نيشابورى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على بن جعفر مدائنى علوى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على بن جعفر جامعانى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على گيلانى هندى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على بن ابى سهل قزوينى </w:t>
      </w:r>
      <w:r>
        <w:rPr>
          <w:rFonts w:eastAsia="Amiri" w:cs="Amiri" w:ascii="Amiri" w:hAnsi="Amiri"/>
          <w:color w:val="111111"/>
          <w:sz w:val="28"/>
          <w:szCs w:val="28"/>
          <w:lang w:bidi="ar-SA"/>
        </w:rPr>
        <w:t>453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بلال مهلّبى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حبشى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على بن حبشى كاتب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على بن حجة اللّه شولستانى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على بن حسن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على بن حسن عريضى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على بن حسن بن احمد مظاهر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على بن حسن حسينى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على بن حسن زوارى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على بن حسن سبزوارى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على بن حسن شدقم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على بن حسن،زين الدّين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على بن حسن سرابشنوى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على،شرف الدّين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على بن حسن شاذان قمى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على بن حسن علوى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على بن سيّد ابو المكارم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على بن محسن قاضى تنوخى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على بن حسن بن فضل طبرسى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على بن حسن غلاله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على بن حسن بن على طبرسى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على بن حسن دستگردى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على بن حسن طبرى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على بن حسن احنفى كاشانى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على بن حسن حرّ عاملى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على بن حسن استرآبادى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على بن حسن خازن حائرى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على بن حسن حارثى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على بن حسن حلّى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على بن حسين موسوى عاملى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على بن حسين وارانى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على بن حسين جوانى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على بن حسين جاستى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على بن حسين قرشى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على بن حسين خيّاط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على حسينى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على بن كمال الدّين حسين طبيب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على بن حسين حسّنى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على بن حسين حسينى خوزى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على بن حسين واسطى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على بن حسين عبدانى راوندى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على بن حسين جاستى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على بن حسين شفيهنى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على بن حسين رازى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على بن حسين مقدادى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على بن حسين هذلى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على بن حسين بن محمد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على بن حسين صائغ عاملى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علىّ بن عبد الحسين حلّى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على بن حسين كاشفى بيهقى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على بن حسين بن على رازى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على حسينى خلخالى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على بن حسين منجم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على بن حسين بن عبد العالى كركى </w:t>
      </w:r>
      <w:r>
        <w:rPr>
          <w:rFonts w:eastAsia="Amiri" w:cs="Amiri" w:ascii="Amiri" w:hAnsi="Amiri"/>
          <w:color w:val="111111"/>
          <w:sz w:val="28"/>
          <w:szCs w:val="28"/>
          <w:lang w:bidi="ar-SA"/>
        </w:rPr>
        <w:t>519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355_135165"/>
      <w:bookmarkStart w:id="13" w:name="pg13355_135165"/>
      <w:bookmarkEnd w:id="13"/>
    </w:p>
    <w:p>
      <w:pPr>
        <w:pStyle w:val="Heading2"/>
        <w:numPr>
          <w:ilvl w:val="1"/>
          <w:numId w:val="1"/>
        </w:numPr>
        <w:rPr/>
      </w:pPr>
      <w:bookmarkStart w:id="14" w:name="pg13355_135165"/>
      <w:bookmarkStart w:id="15" w:name="__RefHeading___Toc3337434_2322387425"/>
      <w:bookmarkStart w:id="16" w:name="_Toc4"/>
      <w:bookmarkEnd w:id="14"/>
      <w:bookmarkEnd w:id="15"/>
      <w:r>
        <w:rPr>
          <w:rtl w:val="true"/>
        </w:rPr>
        <w:t>مقدمۀ مترجم</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 و لعنة اللّه على اعدائهم من الآن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سپاسگزارم كه موفق شدم مجلد ثانى رياض العلماء تأليف منيف علاّمۀ خبير مرحوم ميرزا عبد اللّه افندى قدّس سره را از عربى به پارسى برگردانيده اينك با كمال ناتوانى و بى‌بضاعتى از عنايات حق‌تعالى و توجهات ائمۀ هدى عليهم صلوات اللّه الملك الاعلى آرزومندم اين حقير را در ترجمۀ مجلد ثالث آن كتاب كه اكنون در صدد ترجمۀ آن برآمده‌ام و ديگر از مجلدات باقيماندۀ آن موفق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اثر ناچيز و ديگر آثارم را مشمول عواطف رحمانيۀ خويش و ائمۀ طاهرين صلوات اللّه عليهم اجمعين قرار بدهد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سيزدهم رجب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هجرى،ميلاد حضرت مولى امير المؤمنين على عليه السّلام برابر با چهارم فروردين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شمسى،و انا الحقير محمد باقر ساعدى ابن العلم الحجة الشيخ حسين مقدس ادام اللّه بركاته علينا</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355_135167"/>
      <w:bookmarkStart w:id="18" w:name="pg13355_135167"/>
      <w:bookmarkEnd w:id="18"/>
    </w:p>
    <w:p>
      <w:pPr>
        <w:pStyle w:val="Heading2"/>
        <w:numPr>
          <w:ilvl w:val="1"/>
          <w:numId w:val="1"/>
        </w:numPr>
        <w:rPr/>
      </w:pPr>
      <w:bookmarkStart w:id="19" w:name="pg13355_135167"/>
      <w:bookmarkStart w:id="20" w:name="__RefHeading___Toc3337436_2322387425"/>
      <w:bookmarkStart w:id="21" w:name="_Toc5"/>
      <w:bookmarkEnd w:id="19"/>
      <w:bookmarkEnd w:id="20"/>
      <w:r>
        <w:rPr>
          <w:rtl w:val="true"/>
        </w:rPr>
        <w:t>«</w:t>
      </w:r>
      <w:r>
        <w:rPr>
          <w:rtl w:val="true"/>
        </w:rPr>
        <w:t>حرف شين</w:t>
      </w:r>
      <w:r>
        <w:rPr>
          <w:rtl w:val="true"/>
        </w:rPr>
        <w:t>»</w:t>
      </w:r>
      <w:bookmarkEnd w:id="21"/>
    </w:p>
    <w:p>
      <w:pPr>
        <w:pStyle w:val="Heading3"/>
        <w:numPr>
          <w:ilvl w:val="2"/>
          <w:numId w:val="1"/>
        </w:numPr>
        <w:rPr/>
      </w:pPr>
      <w:bookmarkStart w:id="22" w:name="__RefHeading___Toc3337438_2322387425"/>
      <w:bookmarkStart w:id="23" w:name="_Toc6"/>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ش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دوّم رياض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كه به يارى خدا ترجمه شد و اكنون مجلد سوم آن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پانوشت اولين مترجم كه ان‌شاءالله ترجمه مى‌شود از حرفهاى ش،ص،ض،ط و ظ در نسخۀ مؤلف بغير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كبير سيد شريف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حرف شين و ابو الاسود دئلى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ساير حروف شرح حال مستقلى آورده نشده پس آنچه در ضمن حروف يادشده متذكر گرديده است تلفيقى است از كتاب امل الآمل كه تعليقاتى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آنها را به همان ترتيب ترجمه مى‌نمائيم</w:t>
      </w:r>
      <w:r>
        <w:rPr>
          <w:rFonts w:eastAsia="IRNazanin" w:cs="IRNazanin"/>
          <w:color w:val="111111"/>
          <w:sz w:val="28"/>
          <w:szCs w:val="28"/>
          <w:rtl w:val="true"/>
          <w:lang w:bidi="fa-IR"/>
        </w:rPr>
        <w:t>.</w:t>
      </w:r>
    </w:p>
    <w:p>
      <w:pPr>
        <w:pStyle w:val="Heading3"/>
        <w:numPr>
          <w:ilvl w:val="2"/>
          <w:numId w:val="1"/>
        </w:numPr>
        <w:rPr/>
      </w:pPr>
      <w:bookmarkStart w:id="24" w:name="__RefHeading___Toc3337440_2322387425"/>
      <w:bookmarkStart w:id="25" w:name="_Toc7"/>
      <w:bookmarkEnd w:id="24"/>
      <w:r>
        <w:rPr>
          <w:rtl w:val="true"/>
        </w:rPr>
        <w:t>شيخ جليل ثقة ابو الفضل شاذان بن جبرئيل بن اسماعيل قمى</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عالمى فاضل و فقيهى عظيم الشأن و جليل القدر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آثارى دارد چون كتاب ازاحة العلة فى معرفة القبلة </w:t>
      </w:r>
      <w:r>
        <w:rPr>
          <w:rStyle w:val="FootnoteAnchor"/>
          <w:rtl w:val="true"/>
        </w:rPr>
        <w:footnoteReference w:id="4"/>
      </w:r>
      <w:r>
        <w:rPr>
          <w:rFonts w:ascii="IRNazanin" w:hAnsi="IRNazanin" w:eastAsia="IRNazanin"/>
          <w:color w:val="111111"/>
          <w:sz w:val="28"/>
          <w:sz w:val="28"/>
          <w:szCs w:val="28"/>
          <w:rtl w:val="true"/>
          <w:lang w:bidi="fa-IR"/>
        </w:rPr>
        <w:t>كه نسخه‌اى از آن نزد ما موجود مى‌باشد و شهيد اول در كتاب ذكرى از آن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كتاب تحفة المؤلف الناظم و عمدة المكلف الصائم </w:t>
      </w:r>
      <w:r>
        <w:rPr>
          <w:rStyle w:val="FootnoteAnchor"/>
          <w:rtl w:val="true"/>
        </w:rPr>
        <w:footnoteReference w:id="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حسن صاحب معالم در اجازۀ خود از اين دو اثر </w:t>
      </w:r>
      <w:bookmarkStart w:id="26" w:name="pg13355_135168"/>
    </w:p>
    <w:p>
      <w:pPr>
        <w:pStyle w:val="BookText"/>
        <w:rPr/>
      </w:pPr>
      <w:bookmarkEnd w:id="26"/>
      <w:r>
        <w:rPr>
          <w:rFonts w:ascii="Amiri" w:hAnsi="Amiri" w:eastAsia="Amiri" w:cs="Amiri"/>
          <w:color w:val="111111"/>
          <w:sz w:val="28"/>
          <w:sz w:val="28"/>
          <w:szCs w:val="28"/>
          <w:rtl w:val="true"/>
          <w:lang w:bidi="ar-SA"/>
        </w:rPr>
        <w:t xml:space="preserve">نام برده است و سيد فخار بن معدّ موسوى </w:t>
      </w:r>
      <w:r>
        <w:rPr>
          <w:rStyle w:val="FootnoteAnchor"/>
          <w:rtl w:val="true"/>
        </w:rPr>
        <w:footnoteReference w:id="6"/>
      </w:r>
      <w:r>
        <w:rPr>
          <w:rFonts w:ascii="Amiri" w:hAnsi="Amiri" w:eastAsia="Amiri" w:cs="Amiri"/>
          <w:color w:val="111111"/>
          <w:sz w:val="28"/>
          <w:sz w:val="28"/>
          <w:szCs w:val="28"/>
          <w:rtl w:val="true"/>
          <w:lang w:bidi="ar-SA"/>
        </w:rPr>
        <w:t>از وى روايت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آثار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الفضائل </w:t>
      </w:r>
      <w:r>
        <w:rPr>
          <w:rStyle w:val="FootnoteAnchor"/>
          <w:rtl w:val="true"/>
        </w:rPr>
        <w:footnoteReference w:id="7"/>
      </w:r>
      <w:r>
        <w:rPr>
          <w:rFonts w:ascii="Amiri" w:hAnsi="Amiri" w:eastAsia="Amiri" w:cs="Amiri"/>
          <w:color w:val="111111"/>
          <w:sz w:val="28"/>
          <w:sz w:val="28"/>
          <w:szCs w:val="28"/>
          <w:rtl w:val="true"/>
          <w:lang w:bidi="ar-SA"/>
        </w:rPr>
        <w:t>كه كتاب ارزنده‌اى است و نسخه‌اى از آن نزد ما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قمى در مدينه مى‌زيست،و از شيخ عماد الدّين محمد بن ابو القاسم طبرى مؤلف بشارة المصطفى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سند برخى از نسخه‌هاى تفسير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مى‌شود؛از سيد محمد بن شراهنك حسنى گرگانى نيز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شاذان معاصر با ابن ادريس بوده است و از سيد ابو المكارم بن زهره حلبى روايت كرده است و كتاب ازاحة العلة يادشدۀ او در بحار الانوار درج شده است و من نسخه‌هايى از آن را ديده‌ام؛او اين كتاب را به خواهش امير الحاج جمال الدّين فرامرز بن على بصرانى گرگانى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مشتمل است بر اخبار ائمۀ طاهرين و مباحث فقهى مفيد و ارزنده‌اى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شاذان به توسط شيخ عماد الدّين طبرى از ابو على فرزند شيخ طوسى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شيخ ابو محمد عبد اللّه بن محمد بن عمر طرابلسى و شيخ فقيه ابو محمد ريحان بن عبد اللّه حبشى و ابو عبد اللّه محمد بن عبد العزيز روايت مى‌كرده است و ممكن است اين ابو عبد اللّه همان شيخ محمد بن عبد العزيز بن ابو طالب قمى باشد كه پس از آن به نام و نشان او اشاره مى‌شود</w:t>
      </w:r>
      <w:r>
        <w:rPr>
          <w:rFonts w:eastAsia="IRNazanin" w:cs="IRNazanin"/>
          <w:color w:val="111111"/>
          <w:sz w:val="28"/>
          <w:szCs w:val="28"/>
          <w:rtl w:val="true"/>
          <w:lang w:bidi="fa-IR"/>
        </w:rPr>
        <w:t>.</w:t>
      </w:r>
    </w:p>
    <w:p>
      <w:pPr>
        <w:pStyle w:val="Heading3"/>
        <w:numPr>
          <w:ilvl w:val="2"/>
          <w:numId w:val="1"/>
        </w:numPr>
        <w:rPr/>
      </w:pPr>
      <w:bookmarkStart w:id="27" w:name="__RefHeading___Toc3337442_2322387425"/>
      <w:bookmarkStart w:id="28" w:name="_Toc8"/>
      <w:bookmarkEnd w:id="27"/>
      <w:r>
        <w:rPr>
          <w:rtl w:val="true"/>
        </w:rPr>
        <w:t>شيخ شهاب الدّين شاه آور بن محمد</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منتجب الدّين </w:t>
      </w:r>
      <w:r>
        <w:rPr>
          <w:rStyle w:val="FootnoteAnchor"/>
          <w:rtl w:val="true"/>
        </w:rPr>
        <w:footnoteReference w:id="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دانشمندى شايسته بوده است</w:t>
      </w:r>
      <w:r>
        <w:rPr>
          <w:rFonts w:eastAsia="IRNazanin" w:cs="IRNazanin"/>
          <w:color w:val="111111"/>
          <w:sz w:val="28"/>
          <w:szCs w:val="28"/>
          <w:rtl w:val="true"/>
          <w:lang w:bidi="fa-IR"/>
        </w:rPr>
        <w:t xml:space="preserve">. </w:t>
      </w:r>
      <w:bookmarkStart w:id="29" w:name="pg13355_135169"/>
    </w:p>
    <w:p>
      <w:pPr>
        <w:pStyle w:val="Heading3"/>
        <w:numPr>
          <w:ilvl w:val="2"/>
          <w:numId w:val="1"/>
        </w:numPr>
        <w:rPr/>
      </w:pPr>
      <w:bookmarkStart w:id="30" w:name="__RefHeading___Toc3337444_2322387425"/>
      <w:bookmarkStart w:id="31" w:name="_Toc9"/>
      <w:bookmarkEnd w:id="29"/>
      <w:bookmarkEnd w:id="30"/>
      <w:r>
        <w:rPr>
          <w:rtl w:val="true"/>
        </w:rPr>
        <w:t>سيد امير شرف الدّين حسينى شولستانى</w:t>
      </w:r>
      <w:bookmarkEnd w:id="31"/>
    </w:p>
    <w:p>
      <w:pPr>
        <w:pStyle w:val="BookText"/>
        <w:rPr/>
      </w:pPr>
      <w:r>
        <w:rPr>
          <w:rFonts w:ascii="IRNazanin" w:hAnsi="IRNazanin" w:eastAsia="IRNazanin"/>
          <w:color w:val="111111"/>
          <w:sz w:val="28"/>
          <w:sz w:val="28"/>
          <w:szCs w:val="28"/>
          <w:rtl w:val="true"/>
          <w:lang w:bidi="fa-IR"/>
        </w:rPr>
        <w:t xml:space="preserve">در امل الآمل </w:t>
      </w:r>
      <w:r>
        <w:rPr>
          <w:rStyle w:val="FootnoteAnchor"/>
          <w:rtl w:val="true"/>
        </w:rPr>
        <w:footnoteReference w:id="9"/>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دانشمندى بافضيلت و محققى محدث و سراينده‌اى اديب بود و ما به توسط مولانا محمد باقر مجلسى از وى روايت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اين سيد همان مير شرف الدّين على بن حجة اللّه حسنى حسينى طباطبائى شولستانى باشد كه متولد شولستان </w:t>
      </w:r>
      <w:r>
        <w:rPr>
          <w:rStyle w:val="FootnoteAnchor"/>
          <w:rtl w:val="true"/>
        </w:rPr>
        <w:footnoteReference w:id="10"/>
      </w:r>
      <w:r>
        <w:rPr>
          <w:rFonts w:ascii="Amiri" w:hAnsi="Amiri" w:eastAsia="Amiri" w:cs="Amiri"/>
          <w:color w:val="111111"/>
          <w:sz w:val="28"/>
          <w:sz w:val="28"/>
          <w:szCs w:val="28"/>
          <w:rtl w:val="true"/>
          <w:lang w:bidi="ar-SA"/>
        </w:rPr>
        <w:t>و ساكن نجف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در امل الآمل كه از وى با اين عنوان ياد كرده است يا اشتباه از ناسخ بوده و يا عنوان شرف الدّين شولستانى به دو تن از علما اشاره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شولستانى كتابها و آثارى دارد و از افاضل و پرهيزگاران روزگار خود بشمار مى‌رود و فقيهى محدث و متكلمى ماهر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Style w:val="FootnoteAnchor"/>
          <w:rtl w:val="true"/>
        </w:rPr>
        <w:footnoteReference w:id="11"/>
      </w:r>
      <w:r>
        <w:rPr>
          <w:rFonts w:ascii="Amiri" w:hAnsi="Amiri" w:eastAsia="Amiri" w:cs="Amiri"/>
          <w:color w:val="111111"/>
          <w:sz w:val="28"/>
          <w:sz w:val="28"/>
          <w:szCs w:val="28"/>
          <w:rtl w:val="true"/>
          <w:lang w:bidi="ar-SA"/>
        </w:rPr>
        <w:t>مبسوطى است بر رسالۀ اثنى‌عشريه فى الصلاة صاحب معالم، و من مجلد دوم آن شرح را به خط خود او در استرآباد ديده‌ام و اثرى بى‌نهايت ارزنده،محققانه و منقّح بوده است و براى مسائل كتاب استدلالهاى كافى ارائه كرده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شرحى بر ألفية شهيد به نام كفاية الطالبين به فارسى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نوريه در اصول دين،مختصر و به فارسى تأليف كرده است،و شرحى به فارسى بر نصاب الصبيان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سه مجلد را در آغاز زندگى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كرده است؛من همگى آنها را به خط خود او در استرآباد ديده‌ام</w:t>
      </w:r>
      <w:r>
        <w:rPr>
          <w:rFonts w:eastAsia="IRNazanin" w:cs="IRNazanin"/>
          <w:color w:val="111111"/>
          <w:sz w:val="28"/>
          <w:szCs w:val="28"/>
          <w:rtl w:val="true"/>
          <w:lang w:bidi="fa-IR"/>
        </w:rPr>
        <w:t xml:space="preserve">. </w:t>
      </w:r>
      <w:bookmarkStart w:id="32" w:name="pg13355_135170"/>
    </w:p>
    <w:p>
      <w:pPr>
        <w:pStyle w:val="BookText"/>
        <w:rPr/>
      </w:pPr>
      <w:bookmarkEnd w:id="32"/>
      <w:r>
        <w:rPr>
          <w:rFonts w:ascii="IRNazanin" w:hAnsi="IRNazanin" w:eastAsia="IRNazanin"/>
          <w:color w:val="111111"/>
          <w:sz w:val="28"/>
          <w:sz w:val="28"/>
          <w:szCs w:val="28"/>
          <w:rtl w:val="true"/>
          <w:lang w:bidi="fa-IR"/>
        </w:rPr>
        <w:t>ديگر رساله‌اى در تحقيق قبلۀ بلاد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رساله را ديده‌ام و نسخه‌اى از آن را در اختيار دارم و همگى اين رسالۀ مختصر را استاد استناد در مجلد مزار بحار الانوار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مبرور مراتب علمى را از سيد فاضل امير فيض اللّه تفرشى بهره برده است و در نجف اشرف در سال بعد از هزار از هجرت در گذشته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بطورى‌كه ملا محمد طاهر فاضل قمى در آخر مقدمۀ كتاب حجة الاسلام فى شرح تهذيب الاحكام تصريح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شولستانى از ميرزا محمد استرآبادى صاحب رجال هم روايت مى‌كرده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337446_2322387425"/>
      <w:bookmarkStart w:id="34" w:name="_Toc10"/>
      <w:bookmarkEnd w:id="33"/>
      <w:r>
        <w:rPr>
          <w:rtl w:val="true"/>
        </w:rPr>
        <w:t>شيخ شرف الدّين سمّاکى</w:t>
      </w:r>
      <w:bookmarkEnd w:id="34"/>
    </w:p>
    <w:p>
      <w:pPr>
        <w:pStyle w:val="BookText"/>
        <w:rPr/>
      </w:pPr>
      <w:r>
        <w:rPr>
          <w:rFonts w:ascii="IRNazanin" w:hAnsi="IRNazanin" w:eastAsia="IRNazanin"/>
          <w:color w:val="111111"/>
          <w:sz w:val="28"/>
          <w:sz w:val="28"/>
          <w:szCs w:val="28"/>
          <w:rtl w:val="true"/>
          <w:lang w:bidi="fa-IR"/>
        </w:rPr>
        <w:t xml:space="preserve">عالمى فاضل و از معاصران شهيد ثانى است و سه سؤال از شهيد داشته كه شهيد هر سه سؤال او را پاسخ داده و از وى تجليل فرموده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3337448_2322387425"/>
      <w:bookmarkStart w:id="36" w:name="_Toc11"/>
      <w:bookmarkEnd w:id="35"/>
      <w:r>
        <w:rPr>
          <w:rtl w:val="true"/>
        </w:rPr>
        <w:t>شيخ شرف الدّين بن على نجفى</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امل الآمل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فاضلى محدث و شايسته بود كتاب الآيات الباهرة فى فضل العترة الطاهرة </w:t>
      </w:r>
      <w:r>
        <w:rPr>
          <w:rStyle w:val="FootnoteAnchor"/>
          <w:rtl w:val="true"/>
        </w:rPr>
        <w:footnoteReference w:id="15"/>
      </w:r>
      <w:r>
        <w:rPr>
          <w:rFonts w:ascii="IRNazanin" w:hAnsi="IRNazanin" w:eastAsia="IRNazanin"/>
          <w:color w:val="111111"/>
          <w:sz w:val="28"/>
          <w:sz w:val="28"/>
          <w:szCs w:val="28"/>
          <w:rtl w:val="true"/>
          <w:lang w:bidi="fa-IR"/>
        </w:rPr>
        <w:t>از آثار اوست و گاهى اين كتاب به كراجكى نسبت داده شده است كه نادرست است،زيرا در اين كتاب از كشف الغمه اربلى و از آثار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bookmarkStart w:id="37" w:name="pg13355_135171"/>
    </w:p>
    <w:p>
      <w:pPr>
        <w:pStyle w:val="BookText"/>
        <w:rPr/>
      </w:pPr>
      <w:bookmarkEnd w:id="37"/>
      <w:r>
        <w:rPr>
          <w:rFonts w:ascii="IRNazanin" w:hAnsi="IRNazanin" w:eastAsia="IRNazanin"/>
          <w:color w:val="111111"/>
          <w:sz w:val="28"/>
          <w:sz w:val="28"/>
          <w:szCs w:val="28"/>
          <w:rtl w:val="true"/>
          <w:lang w:bidi="fa-IR"/>
        </w:rPr>
        <w:t>پس از شرف الدّين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و اين كتاب در دو نسخه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كه اضافاتى بر ديگرى دارد از كنز الفوائد كراجكى و از كتاب ما نزل من القرآن فى اهل البيت عليهم السّلام محمد بن عباس معروف به ابن حجام كه از ثقات بوده،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گويد،استاد استناد در آغاز بحار الانوار </w:t>
      </w:r>
      <w:r>
        <w:rPr>
          <w:rStyle w:val="FootnoteAnchor"/>
          <w:rtl w:val="true"/>
        </w:rPr>
        <w:footnoteReference w:id="16"/>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فاضل عالم زكى شرف الدّين على حسينى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نجف اشرف مى‌زيسته و مؤلف كتاب الغروية فى شرح الجعفرية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شيخ اجل نور الدّين على بن عبد العالى كركى بوده است،و حد اكثر مطالب كتاب آيات باهره را از تفسير شيخ جليل محمد بن عباس بن على بن مروان بن مهيار،استفاده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استاد استناد در فصل دوم بحار </w:t>
      </w:r>
      <w:r>
        <w:rPr>
          <w:rStyle w:val="FootnoteAnchor"/>
          <w:rtl w:val="true"/>
        </w:rPr>
        <w:footnoteReference w:id="17"/>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متأخران از آن كتاب روايت كرده‌اند درعين‌حال در رديف ديگر از كتابها قرار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خود نسخه‌اى از آن كتاب را در تبريز ديده‌ام كه در آن از ابن شهرآشوب؛سيد مرتضى،شيخ طوسى،شيخ مفيد و شيخ حسن بن ابى الحسن ديلمى و امثال ايشان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بنابراين كتاب آيات باهره از آثار كراجكى نمى‌باشد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337450_2322387425"/>
      <w:bookmarkStart w:id="39" w:name="_Toc12"/>
      <w:bookmarkEnd w:id="38"/>
      <w:r>
        <w:rPr>
          <w:rtl w:val="true"/>
        </w:rPr>
        <w:t>سيد ابو على شرفشاه بن عبد المطلب بن جعفر حسينى افطسى اصفهانى</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منتجب الدّين </w:t>
      </w:r>
      <w:r>
        <w:rPr>
          <w:rStyle w:val="FootnoteAnchor"/>
          <w:rtl w:val="true"/>
        </w:rPr>
        <w:footnoteReference w:id="1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و نسابه بود</w:t>
      </w:r>
      <w:r>
        <w:rPr>
          <w:rFonts w:eastAsia="IRNazanin" w:cs="IRNazanin"/>
          <w:color w:val="111111"/>
          <w:sz w:val="28"/>
          <w:szCs w:val="28"/>
          <w:rtl w:val="true"/>
          <w:lang w:bidi="fa-IR"/>
        </w:rPr>
        <w:t xml:space="preserve">. </w:t>
      </w:r>
      <w:bookmarkStart w:id="40" w:name="pg13355_135172"/>
    </w:p>
    <w:p>
      <w:pPr>
        <w:pStyle w:val="Heading3"/>
        <w:numPr>
          <w:ilvl w:val="2"/>
          <w:numId w:val="1"/>
        </w:numPr>
        <w:rPr/>
      </w:pPr>
      <w:bookmarkStart w:id="41" w:name="__RefHeading___Toc3337452_2322387425"/>
      <w:bookmarkStart w:id="42" w:name="_Toc13"/>
      <w:bookmarkEnd w:id="40"/>
      <w:bookmarkEnd w:id="41"/>
      <w:r>
        <w:rPr>
          <w:rtl w:val="true"/>
        </w:rPr>
        <w:t>سيد عز الدّين شرفشاه بن محمد حسينى افطسى نيشابورى معروف به</w:t>
      </w:r>
      <w:bookmarkEnd w:id="42"/>
    </w:p>
    <w:p>
      <w:pPr>
        <w:pStyle w:val="BookText"/>
        <w:rPr/>
      </w:pPr>
      <w:r>
        <w:rPr>
          <w:rFonts w:ascii="Amiri" w:hAnsi="Amiri" w:eastAsia="Amiri" w:cs="Amiri"/>
          <w:color w:val="111111"/>
          <w:sz w:val="28"/>
          <w:sz w:val="28"/>
          <w:szCs w:val="28"/>
          <w:rtl w:val="true"/>
          <w:lang w:bidi="ar-SA"/>
        </w:rPr>
        <w:t>زياده و مدفون در نجف اشرف</w:t>
      </w:r>
    </w:p>
    <w:p>
      <w:pPr>
        <w:pStyle w:val="BookText"/>
        <w:rPr/>
      </w:pPr>
      <w:r>
        <w:rPr>
          <w:rFonts w:ascii="Amiri" w:hAnsi="Amiri" w:eastAsia="Amiri" w:cs="Amiri"/>
          <w:color w:val="111111"/>
          <w:sz w:val="28"/>
          <w:sz w:val="28"/>
          <w:szCs w:val="28"/>
          <w:rtl w:val="true"/>
          <w:lang w:bidi="ar-SA"/>
        </w:rPr>
        <w:t xml:space="preserve">منتجب الدّين </w:t>
      </w:r>
      <w:r>
        <w:rPr>
          <w:rStyle w:val="FootnoteAnchor"/>
          <w:rtl w:val="true"/>
        </w:rPr>
        <w:footnoteReference w:id="2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بود؛نظمى رائق و نثرى لطيف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سندهاى عيون اخبار الرضا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اوحد فقيه عالم عز الدّين شرف سيادت ابو محمد شرفشاه بن ابى الفتوح محمد بن حسين بن زياده علوى حسنى افطسى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رفعته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مقدس مولانا امير 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افتخار مجاورت را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فقيه عالم ابو الحسن،على بن عبد الصمد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هجرى،در نيشابور در خانه‌اش براى من حديث نقل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سيد كه در عيون اخبار الرضا آمده است،همين مترجم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احتمال مغايرت هم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الدّين از معاصران ابن شهرآشوب بوده و از ابو الحسن على بن ابو الحسن على بن عبد الصمد تميمى روايت داشته است</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337454_2322387425"/>
      <w:bookmarkStart w:id="44" w:name="_Toc14"/>
      <w:bookmarkEnd w:id="43"/>
      <w:r>
        <w:rPr>
          <w:rtl w:val="true"/>
        </w:rPr>
        <w:t>سيد جلال الدّين شروانشاه بن حسن بن تاج الدّين حسينى کيسکى</w:t>
      </w:r>
      <w:bookmarkEnd w:id="44"/>
    </w:p>
    <w:p>
      <w:pPr>
        <w:pStyle w:val="BookText"/>
        <w:rPr/>
      </w:pPr>
      <w:r>
        <w:rPr>
          <w:rFonts w:ascii="Amiri" w:hAnsi="Amiri" w:eastAsia="Amiri" w:cs="Amiri"/>
          <w:color w:val="111111"/>
          <w:sz w:val="28"/>
          <w:sz w:val="28"/>
          <w:szCs w:val="28"/>
          <w:rtl w:val="true"/>
          <w:lang w:bidi="ar-SA"/>
        </w:rPr>
        <w:t xml:space="preserve">منتجب الدّين </w:t>
      </w:r>
      <w:r>
        <w:rPr>
          <w:rStyle w:val="FootnoteAnchor"/>
          <w:rtl w:val="true"/>
        </w:rPr>
        <w:footnoteReference w:id="2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واعظ بود</w:t>
      </w:r>
      <w:r>
        <w:rPr>
          <w:rFonts w:eastAsia="IRNazanin" w:cs="IRNazanin"/>
          <w:color w:val="111111"/>
          <w:sz w:val="28"/>
          <w:szCs w:val="28"/>
          <w:rtl w:val="true"/>
          <w:lang w:bidi="fa-IR"/>
        </w:rPr>
        <w:t>.</w:t>
      </w:r>
    </w:p>
    <w:p>
      <w:pPr>
        <w:pStyle w:val="Heading3"/>
        <w:numPr>
          <w:ilvl w:val="2"/>
          <w:numId w:val="1"/>
        </w:numPr>
        <w:rPr/>
      </w:pPr>
      <w:bookmarkStart w:id="45" w:name="__RefHeading___Toc3337456_2322387425"/>
      <w:bookmarkStart w:id="46" w:name="_Toc15"/>
      <w:bookmarkEnd w:id="45"/>
      <w:r>
        <w:rPr>
          <w:rtl w:val="true"/>
        </w:rPr>
        <w:t>شيخ موفق الدّين شروانشاه بن محمد رازى حافظ</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شايسته‌اى ديندار بوده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7" w:name="pg13355_135173"/>
    </w:p>
    <w:p>
      <w:pPr>
        <w:pStyle w:val="Heading3"/>
        <w:numPr>
          <w:ilvl w:val="2"/>
          <w:numId w:val="1"/>
        </w:numPr>
        <w:rPr/>
      </w:pPr>
      <w:bookmarkStart w:id="48" w:name="__RefHeading___Toc3337458_2322387425"/>
      <w:bookmarkStart w:id="49" w:name="_Toc16"/>
      <w:bookmarkEnd w:id="47"/>
      <w:bookmarkEnd w:id="48"/>
      <w:r>
        <w:rPr>
          <w:rtl w:val="true"/>
        </w:rPr>
        <w:t>شريف معروف به ابن الشريف اکمل بحرينى</w:t>
      </w:r>
      <w:bookmarkEnd w:id="49"/>
    </w:p>
    <w:p>
      <w:pPr>
        <w:pStyle w:val="BookText"/>
        <w:rPr/>
      </w:pPr>
      <w:r>
        <w:rPr>
          <w:rFonts w:ascii="IRNazanin" w:hAnsi="IRNazanin" w:eastAsia="IRNazanin"/>
          <w:color w:val="111111"/>
          <w:sz w:val="28"/>
          <w:sz w:val="28"/>
          <w:szCs w:val="28"/>
          <w:rtl w:val="true"/>
          <w:lang w:bidi="fa-IR"/>
        </w:rPr>
        <w:t xml:space="preserve">در امل الآمل </w:t>
      </w:r>
      <w:r>
        <w:rPr>
          <w:rStyle w:val="FootnoteAnchor"/>
          <w:rtl w:val="true"/>
        </w:rPr>
        <w:footnoteReference w:id="23"/>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بحرينى فاضلى فقيه بوده است و محمد بن محمد بصروى مؤلف كتاب المفيد فى التكليف از وى روايت كرده است</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337460_2322387425"/>
      <w:bookmarkStart w:id="51" w:name="_Toc17"/>
      <w:bookmarkEnd w:id="50"/>
      <w:r>
        <w:rPr>
          <w:rtl w:val="true"/>
        </w:rPr>
        <w:t>صدر کبير جليل امير سيد شريف بن امير تاج الدّين على بن امير</w:t>
      </w:r>
      <w:bookmarkEnd w:id="51"/>
    </w:p>
    <w:p>
      <w:pPr>
        <w:pStyle w:val="BookText"/>
        <w:rPr/>
      </w:pPr>
      <w:r>
        <w:rPr>
          <w:rFonts w:ascii="Amiri" w:hAnsi="Amiri" w:eastAsia="Amiri" w:cs="Amiri"/>
          <w:color w:val="111111"/>
          <w:sz w:val="28"/>
          <w:sz w:val="28"/>
          <w:szCs w:val="28"/>
          <w:rtl w:val="true"/>
          <w:lang w:bidi="ar-SA"/>
        </w:rPr>
        <w:t>مرتضى بن امير تاج الدّين على استرآبادى</w:t>
      </w:r>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اصل از مردم استرآباد بود و در شيراز مى‌زيست و از اجلۀ سادات علما بشمار مى‌آمد و از ديگران برتر و مقدم بر همگان بود و از نوادگان سيد شريف علاّمۀ جرجانى كه از دانشوران بنام است بشمار مى‌آيد و از سوى پدر از نوادگان داعى صغير محمد بن زيد،از فرمانروايان مازندران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مزبور در روزگار شاه اسماعيل صفوى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مستقلا از منصب صدارت برخوردار بود و در آن هنگام مقام صدارت ويژۀ سادات بود،پيش از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بطورى‌كه از تاريخ جهان‌آرا بدست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صدارت به خاندان غير از سادات هم اختصاص پيدا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امير مزبور همان كسى باشد كه در جنگ چالدران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شاه اسماعيل صفوى و سلطان سليم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پنداشته‌اند كه امير شريف از طرف پدر فرزند بلافصل مير سيد شريف جرجانى بوده است،به نظر من اين احتمال نادرست است و اين امير شريف غير از امير شريفى است كه كفعمى مراتب علمى را نزد وى كسب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جهان‌آرا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شاه اسماعيل صفوى از جنگ بلخ بازگشت و به شهر قم وارد شد،امير سيد شريف صدر از مقام صدارت استعفا </w:t>
      </w:r>
    </w:p>
    <w:p>
      <w:pPr>
        <w:pStyle w:val="BookText"/>
        <w:rPr/>
      </w:pPr>
      <w:r>
        <w:rPr>
          <w:rFonts w:ascii="IRNazanin" w:hAnsi="IRNazanin" w:eastAsia="IRNazanin"/>
          <w:color w:val="111111"/>
          <w:sz w:val="28"/>
          <w:sz w:val="28"/>
          <w:szCs w:val="28"/>
          <w:rtl w:val="true"/>
          <w:lang w:bidi="fa-IR"/>
        </w:rPr>
        <w:t>كرد و عازم عتبات عاليات گرديد و مقام صدارت به عهدۀ امير عبد الباقى كه محبوب ممالك اسلامى بود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بيگ در احسن التواريخ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شريف شيرازى از نوادگان سيد شريف علامۀ جرجانى بود و ساليان چندى منصب صدارت و نخست وزيرى شاه اسماعيل صفوى را عهده‌دار بود و در انتشار مذهب حق اثناعشرى كوششى قابل تقدير و تلاشى فراوان داشت و در اهانت كردن به طايفۀ گمراه و حقير شمردن مبالغه كرد تا آنجا كه صفحات روزگار خدمات خداپسندانۀ او را مسطور مى‌دارد و كوششهاى بى‌دريغ او را زبانزد عوام و خواص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شريف صدر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لشكرگاه شاه اسماعيل صفوى در مصافى كه با سلطان سليم پادشاه روم داشت از پاى درآمد و در آن گيرودار از جمله ساداتى كه به جوار رحمت حق پيوستند امير عبد الباقى و سيد محمد كمونه و جمعى ديگر بودند و اين كارزار يك سال پس از تولد شاه‌تهماسب صفوى اتفاق افتاد و چهارده سال از سلطنت شاه اسماعيل گذشته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تاريخ جهان‌آرا ضمن بيان وقايع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شاه اسماعيل صفوى منصب صدارت را،بعد از قتل قاضى محمد كاشى مستقلا برعهدۀ امير شريف شيرازى كه از نوادگان دخترى علاّمه بود،گذاشت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محمد 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مقام صدارت و امارت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 بدون جهت مى‌كشت و به انواع فسقها مى‌پرداخت و كشته شدن وى،در نهمين سال سلطنت شاه اسماعيل،قبل از كارزار با خان ازبك بوده است</w:t>
      </w:r>
      <w:r>
        <w:rPr>
          <w:rFonts w:eastAsia="IRNazanin" w:cs="IRNazanin"/>
          <w:color w:val="111111"/>
          <w:sz w:val="28"/>
          <w:szCs w:val="28"/>
          <w:rtl w:val="true"/>
          <w:lang w:bidi="fa-IR"/>
        </w:rPr>
        <w:t xml:space="preserve">. </w:t>
      </w:r>
      <w:bookmarkStart w:id="52" w:name="pg13355_135175"/>
    </w:p>
    <w:p>
      <w:pPr>
        <w:pStyle w:val="BookText"/>
        <w:rPr/>
      </w:pPr>
      <w:bookmarkEnd w:id="52"/>
      <w:r>
        <w:rPr>
          <w:rFonts w:ascii="IRNazanin" w:hAnsi="IRNazanin" w:eastAsia="IRNazanin"/>
          <w:color w:val="111111"/>
          <w:sz w:val="28"/>
          <w:sz w:val="28"/>
          <w:szCs w:val="28"/>
          <w:rtl w:val="true"/>
          <w:lang w:bidi="fa-IR"/>
        </w:rPr>
        <w:t xml:space="preserve">در ضمن بيان وقايع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امير سيد شريف عازم عراق عرب شد و اسماعيل،منصب صدارت را به عهدۀ امير عبد الباقى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نوادگان امير نعمت اللّه كرمانى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قرينه پيداست كه مير سيد شريف پس از بازگشت از عتبات،در امور صدارت با امير عبد الباقى مشاركت مى‌نمود</w:t>
      </w:r>
      <w:r>
        <w:rPr>
          <w:rFonts w:eastAsia="IRNazanin" w:cs="IRNazanin"/>
          <w:color w:val="111111"/>
          <w:sz w:val="28"/>
          <w:szCs w:val="28"/>
          <w:rtl w:val="true"/>
          <w:lang w:bidi="fa-IR"/>
        </w:rPr>
        <w:t>.</w:t>
      </w:r>
    </w:p>
    <w:p>
      <w:pPr>
        <w:pStyle w:val="Heading3"/>
        <w:numPr>
          <w:ilvl w:val="2"/>
          <w:numId w:val="1"/>
        </w:numPr>
        <w:rPr/>
      </w:pPr>
      <w:bookmarkStart w:id="53" w:name="__RefHeading___Toc3337462_2322387425"/>
      <w:bookmarkStart w:id="54" w:name="_Toc18"/>
      <w:bookmarkEnd w:id="53"/>
      <w:r>
        <w:rPr>
          <w:rtl w:val="true"/>
        </w:rPr>
        <w:t>سيد شمس الدّين بن صقر بصرى</w:t>
      </w:r>
      <w:bookmarkEnd w:id="54"/>
    </w:p>
    <w:p>
      <w:pPr>
        <w:pStyle w:val="BookText"/>
        <w:rPr/>
      </w:pPr>
      <w:r>
        <w:rPr>
          <w:rFonts w:ascii="Amiri" w:hAnsi="Amiri" w:eastAsia="Amiri" w:cs="Amiri"/>
          <w:color w:val="111111"/>
          <w:sz w:val="28"/>
          <w:sz w:val="28"/>
          <w:szCs w:val="28"/>
          <w:rtl w:val="true"/>
          <w:lang w:bidi="ar-SA"/>
        </w:rPr>
        <w:t>در امل الآمل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عارف به عربيت،و سراينده‌اى اديب و از معاصران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3337464_2322387425"/>
      <w:bookmarkStart w:id="56" w:name="_Toc19"/>
      <w:bookmarkEnd w:id="55"/>
      <w:r>
        <w:rPr>
          <w:rtl w:val="true"/>
        </w:rPr>
        <w:t>شيخ شمس الدّين عريضى</w:t>
      </w:r>
      <w:bookmarkEnd w:id="56"/>
    </w:p>
    <w:p>
      <w:pPr>
        <w:pStyle w:val="BookText"/>
        <w:rPr/>
      </w:pPr>
      <w:r>
        <w:rPr>
          <w:rFonts w:ascii="IRNazanin" w:hAnsi="IRNazanin" w:eastAsia="IRNazanin"/>
          <w:color w:val="111111"/>
          <w:sz w:val="28"/>
          <w:sz w:val="28"/>
          <w:szCs w:val="28"/>
          <w:rtl w:val="true"/>
          <w:lang w:bidi="fa-IR"/>
        </w:rPr>
        <w:t>در امل الآمل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صالح بود و از شاگردان شهيد اول روايت كرده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3337466_2322387425"/>
      <w:bookmarkStart w:id="58" w:name="_Toc20"/>
      <w:bookmarkEnd w:id="57"/>
      <w:r>
        <w:rPr>
          <w:rtl w:val="true"/>
        </w:rPr>
        <w:t>شيخ شمس الدّين محمد احسايى ساکن شيراز</w:t>
      </w:r>
      <w:bookmarkEnd w:id="58"/>
    </w:p>
    <w:p>
      <w:pPr>
        <w:pStyle w:val="BookText"/>
        <w:rPr/>
      </w:pPr>
      <w:r>
        <w:rPr>
          <w:rFonts w:ascii="Amiri" w:hAnsi="Amiri" w:eastAsia="Amiri" w:cs="Amiri"/>
          <w:color w:val="111111"/>
          <w:sz w:val="28"/>
          <w:sz w:val="28"/>
          <w:szCs w:val="28"/>
          <w:rtl w:val="true"/>
          <w:lang w:bidi="ar-SA"/>
        </w:rPr>
        <w:t>در امل الآمل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عالم و فقيهى محدث و صالحى جليل و از معاصران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3337468_2322387425"/>
      <w:bookmarkStart w:id="60" w:name="_Toc21"/>
      <w:bookmarkEnd w:id="59"/>
      <w:r>
        <w:rPr>
          <w:rtl w:val="true"/>
        </w:rPr>
        <w:t>شيخ شمس الشرف بن ابى شجاع على بن عبد اللّه بن عقيل حسينى سيلقى</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عالمى محدّث و واعظ بود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1" w:name="pg13355_135176"/>
    </w:p>
    <w:p>
      <w:pPr>
        <w:pStyle w:val="BookText"/>
        <w:rPr/>
      </w:pPr>
      <w:bookmarkEnd w:id="61"/>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 بدون واسطه از وى روايت مى‌كرده است؛بطورى‌كه از فرائد السمطين فى فضائل المرتضى و البتول و السبطين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شمس الشرف، از شيخ مفيد عبد الرحمن بن احمد بن حسين نيشابورى خزاعى روايت مى‌كرده است، ولى فرائد او را به نام سيد ابو محمد شمس الشرف بن على بن عبد اللّه حسنى سلعى معرفى كرده است و ممكن است هر دو تن يكى باشند</w:t>
      </w:r>
      <w:r>
        <w:rPr>
          <w:rFonts w:eastAsia="IRNazanin" w:cs="IRNazanin"/>
          <w:color w:val="111111"/>
          <w:sz w:val="28"/>
          <w:szCs w:val="28"/>
          <w:rtl w:val="true"/>
          <w:lang w:bidi="fa-IR"/>
        </w:rPr>
        <w:t>.</w:t>
      </w:r>
    </w:p>
    <w:p>
      <w:pPr>
        <w:pStyle w:val="Heading3"/>
        <w:numPr>
          <w:ilvl w:val="2"/>
          <w:numId w:val="1"/>
        </w:numPr>
        <w:rPr/>
      </w:pPr>
      <w:bookmarkStart w:id="62" w:name="__RefHeading___Toc3337470_2322387425"/>
      <w:bookmarkStart w:id="63" w:name="_Toc22"/>
      <w:bookmarkEnd w:id="62"/>
      <w:r>
        <w:rPr>
          <w:rtl w:val="true"/>
        </w:rPr>
        <w:t>سيد فخر الدّين شميله بن محمد بن ابو هاشم حسنى امير مکه</w:t>
      </w:r>
      <w:bookmarkEnd w:id="63"/>
    </w:p>
    <w:p>
      <w:p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الشهاب قاضى ابو عبد اللّه محمد بن سلامة بن جعفر قضاعى را از او،براى ما روايت كرده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337472_2322387425"/>
      <w:bookmarkStart w:id="65" w:name="_Toc23"/>
      <w:bookmarkEnd w:id="64"/>
      <w:r>
        <w:rPr>
          <w:rtl w:val="true"/>
        </w:rPr>
        <w:t>شيخ شهرآشوب مازندرانى</w:t>
      </w:r>
      <w:bookmarkEnd w:id="65"/>
    </w:p>
    <w:p>
      <w:pPr>
        <w:pStyle w:val="BookText"/>
        <w:rPr/>
      </w:pPr>
      <w:r>
        <w:rPr>
          <w:rFonts w:ascii="Amiri" w:hAnsi="Amiri" w:eastAsia="Amiri" w:cs="Amiri"/>
          <w:color w:val="111111"/>
          <w:sz w:val="28"/>
          <w:sz w:val="28"/>
          <w:szCs w:val="28"/>
          <w:rtl w:val="true"/>
          <w:lang w:bidi="ar-SA"/>
        </w:rPr>
        <w:t>در امل الآمل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بطورى‌كه در مناقبش </w:t>
      </w:r>
      <w:r>
        <w:rPr>
          <w:rStyle w:val="FootnoteAnchor"/>
          <w:rtl w:val="true"/>
        </w:rPr>
        <w:footnoteReference w:id="32"/>
      </w:r>
      <w:r>
        <w:rPr>
          <w:rFonts w:ascii="IRNazanin" w:hAnsi="IRNazanin" w:eastAsia="IRNazanin"/>
          <w:color w:val="111111"/>
          <w:sz w:val="28"/>
          <w:sz w:val="28"/>
          <w:szCs w:val="28"/>
          <w:rtl w:val="true"/>
          <w:lang w:bidi="fa-IR"/>
        </w:rPr>
        <w:t>ذكر شده است،پسرش على و پسر پسرش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روايت مى‌كرده‌اند و خود او از فضلاى محدّثان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 پسر ابو نصر بن ابو الجيش سروى است و ابن شهرآشوب در مناقب از جدّش اين مراتب را يادآورى كرده است و او از گروهى از اعلام شيعه و سنى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عامّه ابو المظفر عبد الملك سمعانى و از خاصه شيخ طوسى را بايد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نيز يادآورى كرده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شهرآشوب مراتب سماع و قرائت و مناوله را از شيخ فراگرفته و از طرف وى نسبت به اكثر </w:t>
      </w:r>
      <w:bookmarkStart w:id="66" w:name="pg13355_135177"/>
    </w:p>
    <w:p>
      <w:pPr>
        <w:pStyle w:val="BookText"/>
        <w:rPr/>
      </w:pPr>
      <w:bookmarkEnd w:id="66"/>
      <w:r>
        <w:rPr>
          <w:rFonts w:ascii="Amiri" w:hAnsi="Amiri" w:eastAsia="Amiri" w:cs="Amiri"/>
          <w:color w:val="111111"/>
          <w:sz w:val="28"/>
          <w:sz w:val="28"/>
          <w:szCs w:val="28"/>
          <w:rtl w:val="true"/>
          <w:lang w:bidi="ar-SA"/>
        </w:rPr>
        <w:t>كتابها و روايات شيخ مجاز بوده است</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337474_2322387425"/>
      <w:bookmarkStart w:id="68" w:name="_Toc24"/>
      <w:bookmarkEnd w:id="67"/>
      <w:r>
        <w:rPr>
          <w:rtl w:val="true"/>
        </w:rPr>
        <w:t>شيخ شيرزاد بن محمد بن محمد بن بابويه</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صالح بوده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9" w:name="pg13355_135178"/>
    </w:p>
    <w:p>
      <w:pPr>
        <w:pStyle w:val="Heading2"/>
        <w:numPr>
          <w:ilvl w:val="1"/>
          <w:numId w:val="1"/>
        </w:numPr>
        <w:rPr/>
      </w:pPr>
      <w:bookmarkStart w:id="70" w:name="__RefHeading___Toc3337476_2322387425"/>
      <w:bookmarkStart w:id="71" w:name="_Toc25"/>
      <w:bookmarkEnd w:id="69"/>
      <w:bookmarkEnd w:id="70"/>
      <w:r>
        <w:rPr>
          <w:rtl w:val="true"/>
        </w:rPr>
        <w:t>«</w:t>
      </w:r>
      <w:r>
        <w:rPr>
          <w:rtl w:val="true"/>
        </w:rPr>
        <w:t>حرف صاد</w:t>
      </w:r>
      <w:r>
        <w:rPr>
          <w:rtl w:val="true"/>
        </w:rPr>
        <w:t>»</w:t>
      </w:r>
      <w:bookmarkEnd w:id="71"/>
    </w:p>
    <w:p>
      <w:pPr>
        <w:pStyle w:val="Heading3"/>
        <w:numPr>
          <w:ilvl w:val="2"/>
          <w:numId w:val="1"/>
        </w:numPr>
        <w:rPr/>
      </w:pPr>
      <w:bookmarkStart w:id="72" w:name="__RefHeading___Toc3337478_2322387425"/>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ص</w:t>
      </w:r>
    </w:p>
    <w:p>
      <w:pPr>
        <w:pStyle w:val="Heading3"/>
        <w:numPr>
          <w:ilvl w:val="2"/>
          <w:numId w:val="1"/>
        </w:numPr>
        <w:rPr/>
      </w:pPr>
      <w:bookmarkStart w:id="74" w:name="__RefHeading___Toc3337480_2322387425"/>
      <w:bookmarkStart w:id="75" w:name="_Toc27"/>
      <w:bookmarkEnd w:id="74"/>
      <w:r>
        <w:rPr>
          <w:rtl w:val="true"/>
        </w:rPr>
        <w:t>شيخ صاعد بن ربيعه بن ابى غانم</w:t>
      </w:r>
      <w:bookmarkEnd w:id="7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ثقه بوده و مراتب قرائت را از شيخ موفق ابو جعفر طوسى فراگرفته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3337482_2322387425"/>
      <w:bookmarkStart w:id="77" w:name="_Toc28"/>
      <w:bookmarkEnd w:id="76"/>
      <w:r>
        <w:rPr>
          <w:rtl w:val="true"/>
        </w:rPr>
        <w:t>شيخ مجد الدّين صاعد بن على آبى</w:t>
      </w:r>
      <w:bookmarkEnd w:id="77"/>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فاضل و واعظ بوده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3337484_2322387425"/>
      <w:bookmarkStart w:id="79" w:name="_Toc29"/>
      <w:bookmarkEnd w:id="78"/>
      <w:r>
        <w:rPr>
          <w:rtl w:val="true"/>
        </w:rPr>
        <w:t>قاضى اشرف الدّين صاعد بن محمد بن صاعد بريدى آبى</w:t>
      </w:r>
      <w:bookmarkEnd w:id="79"/>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متبحر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الاغراب فى الاعراب، الحدود و الحقائق،بيان الشرائع،نهج الصواب،معيار المعانى،كتابى در امامت،نقضه و نقض نقضه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 در حاشيۀ اين ترجمه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ذيل </w:t>
      </w:r>
      <w:bookmarkStart w:id="80" w:name="pg13355_135179"/>
    </w:p>
    <w:p>
      <w:pPr>
        <w:pStyle w:val="BookText"/>
        <w:rPr/>
      </w:pPr>
      <w:bookmarkEnd w:id="80"/>
      <w:r>
        <w:rPr>
          <w:rFonts w:ascii="IRNazanin" w:hAnsi="IRNazanin" w:eastAsia="IRNazanin"/>
          <w:color w:val="111111"/>
          <w:sz w:val="28"/>
          <w:sz w:val="28"/>
          <w:szCs w:val="28"/>
          <w:rtl w:val="true"/>
          <w:lang w:bidi="fa-IR"/>
        </w:rPr>
        <w:t>نام‌بردارى از سعيد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شده كه از آثار او الاغراب فى الاعراب است و نسخه‌اى به نام الاغراب فى الاعراب در نزد ما مى‌باشد كه نسخۀ بى‌سابقه‌اى است و مؤلف آن ناشناخته است و ظاهرا يا از قطب راوندى است يا از ديگرى،در اين اثر،آيه‌اى را متذكر شده و هفده وجه از وجوه اعراب را در ذيل آن يادآورى كرده است و بيتى را نوشته است و نود وجه از وجوه اعراب را در ذيل آن شرح داده است و دو بيت را ياد كرده و صد و سى و چهار وجه از وجوه اعراب آن را متذكر شده است و در ذيل بيتى ديگر،بيست و دو وجه و در ذيل بيت ديگر،ده وجه و در ذيل بيتى ديگر،نود و هفت وجه و در ذيل بيتى ديگر،هفتصد و شصت و پنج وجه و در ذيل بيتى ديگر،هزار هزار وجه و هشت هزار وجه از وجوه اعراب آنها را ياد كرده و مفصلا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نسخه‌اى از آن را ديده‌ام و نزد من هم نسخه‌اى از آن موجود است كه مؤلف آن را نمى‌شناسم</w:t>
      </w:r>
      <w:r>
        <w:rPr>
          <w:rFonts w:eastAsia="IRNazanin" w:cs="IRNazanin"/>
          <w:color w:val="111111"/>
          <w:sz w:val="28"/>
          <w:szCs w:val="28"/>
          <w:rtl w:val="true"/>
          <w:lang w:bidi="fa-IR"/>
        </w:rPr>
        <w:t>.</w:t>
      </w:r>
    </w:p>
    <w:p>
      <w:pPr>
        <w:pStyle w:val="Heading3"/>
        <w:numPr>
          <w:ilvl w:val="2"/>
          <w:numId w:val="1"/>
        </w:numPr>
        <w:rPr/>
      </w:pPr>
      <w:bookmarkStart w:id="81" w:name="__RefHeading___Toc3337486_2322387425"/>
      <w:bookmarkStart w:id="82" w:name="_Toc30"/>
      <w:bookmarkEnd w:id="81"/>
      <w:r>
        <w:rPr>
          <w:rtl w:val="true"/>
        </w:rPr>
        <w:t>قاضى صاعد بن منصور بن صاعد مازندرانى</w:t>
      </w:r>
      <w:bookmarkEnd w:id="82"/>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متدين بوده است</w:t>
      </w:r>
      <w:r>
        <w:rPr>
          <w:rFonts w:eastAsia="IRNazanin" w:cs="IRNazanin"/>
          <w:color w:val="111111"/>
          <w:sz w:val="28"/>
          <w:szCs w:val="28"/>
          <w:rtl w:val="true"/>
          <w:lang w:bidi="fa-IR"/>
        </w:rPr>
        <w:t>.</w:t>
      </w:r>
    </w:p>
    <w:p>
      <w:pPr>
        <w:pStyle w:val="Heading3"/>
        <w:numPr>
          <w:ilvl w:val="2"/>
          <w:numId w:val="1"/>
        </w:numPr>
        <w:rPr/>
      </w:pPr>
      <w:bookmarkStart w:id="83" w:name="__RefHeading___Toc3337488_2322387425"/>
      <w:bookmarkStart w:id="84" w:name="_Toc31"/>
      <w:bookmarkEnd w:id="83"/>
      <w:r>
        <w:rPr>
          <w:rtl w:val="true"/>
        </w:rPr>
        <w:t>شيخ صالح بن حسن جزائرى</w:t>
      </w:r>
      <w:bookmarkEnd w:id="84"/>
    </w:p>
    <w:p>
      <w:pPr>
        <w:pStyle w:val="BookText"/>
        <w:rPr/>
      </w:pPr>
      <w:r>
        <w:rPr>
          <w:rFonts w:ascii="IRNazanin" w:hAnsi="IRNazanin" w:eastAsia="IRNazanin"/>
          <w:color w:val="111111"/>
          <w:sz w:val="28"/>
          <w:sz w:val="28"/>
          <w:szCs w:val="28"/>
          <w:rtl w:val="true"/>
          <w:lang w:bidi="fa-IR"/>
        </w:rPr>
        <w:t xml:space="preserve">صاحب امل الآمل </w:t>
      </w:r>
      <w:r>
        <w:rPr>
          <w:rStyle w:val="FootnoteAnchor"/>
          <w:rtl w:val="true"/>
        </w:rPr>
        <w:footnoteReference w:id="36"/>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عالم و صالح بوده،پرسشهايى از شيخ بهائى نموده،شيخ به آنها پاسخ داده،و به او اجازه داده است تا آنها را از وى روايت كند</w:t>
      </w:r>
      <w:r>
        <w:rPr>
          <w:rFonts w:eastAsia="IRNazanin" w:cs="IRNazanin"/>
          <w:color w:val="111111"/>
          <w:sz w:val="28"/>
          <w:szCs w:val="28"/>
          <w:rtl w:val="true"/>
          <w:lang w:bidi="fa-IR"/>
        </w:rPr>
        <w:t>.</w:t>
      </w:r>
    </w:p>
    <w:p>
      <w:pPr>
        <w:pStyle w:val="Heading3"/>
        <w:numPr>
          <w:ilvl w:val="2"/>
          <w:numId w:val="1"/>
        </w:numPr>
        <w:rPr/>
      </w:pPr>
      <w:bookmarkStart w:id="85" w:name="__RefHeading___Toc3337490_2322387425"/>
      <w:bookmarkStart w:id="86" w:name="_Toc32"/>
      <w:bookmarkEnd w:id="85"/>
      <w:r>
        <w:rPr>
          <w:rtl w:val="true"/>
        </w:rPr>
        <w:t>شيخ صالح بن سليمان بن محمد عاملى صيداوى</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امل الآمل </w:t>
      </w:r>
      <w:r>
        <w:rPr>
          <w:rStyle w:val="FootnoteAnchor"/>
          <w:rtl w:val="true"/>
        </w:rPr>
        <w:footnoteReference w:id="3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عالم،محدّث،زاهد و صالحى عابد بود</w:t>
      </w:r>
      <w:r>
        <w:rPr>
          <w:rFonts w:eastAsia="IRNazanin" w:cs="IRNazanin"/>
          <w:color w:val="111111"/>
          <w:sz w:val="28"/>
          <w:szCs w:val="28"/>
          <w:rtl w:val="true"/>
          <w:lang w:bidi="fa-IR"/>
        </w:rPr>
        <w:t xml:space="preserve">. </w:t>
      </w:r>
      <w:bookmarkStart w:id="87" w:name="pg13355_135180"/>
    </w:p>
    <w:p>
      <w:pPr>
        <w:pStyle w:val="BookText"/>
        <w:rPr/>
      </w:pPr>
      <w:bookmarkEnd w:id="87"/>
      <w:r>
        <w:rPr>
          <w:rFonts w:ascii="Amiri" w:hAnsi="Amiri" w:eastAsia="Amiri" w:cs="Amiri"/>
          <w:color w:val="111111"/>
          <w:sz w:val="28"/>
          <w:sz w:val="28"/>
          <w:szCs w:val="28"/>
          <w:rtl w:val="true"/>
          <w:lang w:bidi="ar-SA"/>
        </w:rPr>
        <w:t>مسافرتى به عراق كرد و در جوار مرقد مقدس حضرت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مجاورت اختيار كرد و از معاصران است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الكريم الذى يعطى على قدره يراه ذو اللب احسانا و توفيقا</w:t>
      </w:r>
    </w:p>
    <w:p>
      <w:pPr>
        <w:pStyle w:val="BookText"/>
        <w:rPr/>
      </w:pPr>
      <w:r>
        <w:rPr>
          <w:rFonts w:ascii="Amiri" w:hAnsi="Amiri" w:eastAsia="Amiri" w:cs="Amiri"/>
          <w:color w:val="111111"/>
          <w:sz w:val="28"/>
          <w:sz w:val="28"/>
          <w:szCs w:val="28"/>
          <w:rtl w:val="true"/>
          <w:lang w:bidi="ar-SA"/>
        </w:rPr>
        <w:t>فذو الجهالة مرزوق ليكمله و ذو النباهة من ذا صار ممحوقا</w:t>
      </w:r>
    </w:p>
    <w:p>
      <w:pPr>
        <w:pStyle w:val="BookText"/>
        <w:rPr/>
      </w:pPr>
      <w:r>
        <w:rPr>
          <w:rFonts w:ascii="IRNazanin" w:hAnsi="IRNazanin" w:eastAsia="IRNazanin"/>
          <w:color w:val="111111"/>
          <w:sz w:val="28"/>
          <w:sz w:val="28"/>
          <w:szCs w:val="28"/>
          <w:rtl w:val="true"/>
          <w:lang w:bidi="fa-IR"/>
        </w:rPr>
        <w:t xml:space="preserve">شيخ صالح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درگذشت و در جوار حضرت سيد علاء الدّين حسين</w:t>
      </w:r>
    </w:p>
    <w:p>
      <w:pPr>
        <w:pStyle w:val="BookText"/>
        <w:rPr/>
      </w:pP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البدرين،ص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3337492_2322387425"/>
      <w:bookmarkStart w:id="89" w:name="_Toc33"/>
      <w:bookmarkEnd w:id="88"/>
      <w:r>
        <w:rPr>
          <w:rtl w:val="true"/>
        </w:rPr>
        <w:t>شيخ صالح بن عبد الکريم بحرانى</w:t>
      </w:r>
      <w:bookmarkEnd w:id="89"/>
    </w:p>
    <w:p>
      <w:pPr>
        <w:pStyle w:val="BookText"/>
        <w:rPr/>
      </w:pPr>
      <w:r>
        <w:rPr>
          <w:rFonts w:ascii="IRNazanin" w:hAnsi="IRNazanin" w:eastAsia="IRNazanin"/>
          <w:color w:val="111111"/>
          <w:sz w:val="28"/>
          <w:sz w:val="28"/>
          <w:szCs w:val="28"/>
          <w:rtl w:val="true"/>
          <w:lang w:bidi="fa-IR"/>
        </w:rPr>
        <w:t xml:space="preserve">صاحب امل الآمل </w:t>
      </w:r>
      <w:r>
        <w:rPr>
          <w:rStyle w:val="FootnoteAnchor"/>
          <w:rtl w:val="true"/>
        </w:rPr>
        <w:footnoteReference w:id="3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عالم و فقيهى محدّث و صالحى زاهد و عابدى معاصر بود و تا زمان حاضر در شيراز زندگى مى‌كند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شيراز درگذشته است</w:t>
      </w:r>
      <w:r>
        <w:rPr>
          <w:rFonts w:eastAsia="IRNazanin" w:cs="IRNazanin"/>
          <w:color w:val="111111"/>
          <w:sz w:val="28"/>
          <w:szCs w:val="28"/>
          <w:rtl w:val="true"/>
          <w:lang w:bidi="fa-IR"/>
        </w:rPr>
        <w:t xml:space="preserve">. </w:t>
      </w:r>
      <w:bookmarkStart w:id="90" w:name="pg13355_135181"/>
    </w:p>
    <w:p>
      <w:pPr>
        <w:pStyle w:val="Heading3"/>
        <w:numPr>
          <w:ilvl w:val="2"/>
          <w:numId w:val="1"/>
        </w:numPr>
        <w:rPr/>
      </w:pPr>
      <w:bookmarkStart w:id="91" w:name="__RefHeading___Toc3337494_2322387425"/>
      <w:bookmarkStart w:id="92" w:name="_Toc34"/>
      <w:bookmarkEnd w:id="90"/>
      <w:bookmarkEnd w:id="91"/>
      <w:r>
        <w:rPr>
          <w:rtl w:val="true"/>
        </w:rPr>
        <w:t>شيخ صالح بن مشرف عاملى جبعى</w:t>
      </w:r>
      <w:bookmarkEnd w:id="92"/>
    </w:p>
    <w:p>
      <w:pPr>
        <w:pStyle w:val="BookText"/>
        <w:rPr/>
      </w:pPr>
      <w:r>
        <w:rPr>
          <w:rFonts w:ascii="IRNazanin" w:hAnsi="IRNazanin" w:eastAsia="IRNazanin"/>
          <w:color w:val="111111"/>
          <w:sz w:val="28"/>
          <w:sz w:val="28"/>
          <w:szCs w:val="28"/>
          <w:rtl w:val="true"/>
          <w:lang w:bidi="fa-IR"/>
        </w:rPr>
        <w:t xml:space="preserve">صاحب امل الآمل </w:t>
      </w:r>
      <w:r>
        <w:rPr>
          <w:rStyle w:val="FootnoteAnchor"/>
          <w:rtl w:val="true"/>
        </w:rPr>
        <w:footnoteReference w:id="4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جدّ شهيد ثانى و فاضلى عالم و فقيه و از شاگردان علاّمه حلّى است</w:t>
      </w:r>
      <w:r>
        <w:rPr>
          <w:rFonts w:eastAsia="IRNazanin" w:cs="IRNazanin"/>
          <w:color w:val="111111"/>
          <w:sz w:val="28"/>
          <w:szCs w:val="28"/>
          <w:rtl w:val="true"/>
          <w:lang w:bidi="fa-IR"/>
        </w:rPr>
        <w:t>.</w:t>
      </w:r>
    </w:p>
    <w:p>
      <w:pPr>
        <w:pStyle w:val="Heading3"/>
        <w:numPr>
          <w:ilvl w:val="2"/>
          <w:numId w:val="1"/>
        </w:numPr>
        <w:rPr/>
      </w:pPr>
      <w:bookmarkStart w:id="93" w:name="__RefHeading___Toc3337496_2322387425"/>
      <w:bookmarkStart w:id="94" w:name="_Toc35"/>
      <w:bookmarkEnd w:id="93"/>
      <w:r>
        <w:rPr>
          <w:rtl w:val="true"/>
        </w:rPr>
        <w:t>شيخ صفى الدّين بن سرايا حلّى</w:t>
      </w:r>
      <w:bookmarkEnd w:id="94"/>
    </w:p>
    <w:p>
      <w:pPr>
        <w:pStyle w:val="BookText"/>
        <w:rPr/>
      </w:pPr>
      <w:r>
        <w:rPr>
          <w:rFonts w:ascii="Amiri" w:hAnsi="Amiri" w:eastAsia="Amiri" w:cs="Amiri"/>
          <w:color w:val="111111"/>
          <w:sz w:val="28"/>
          <w:sz w:val="28"/>
          <w:szCs w:val="28"/>
          <w:rtl w:val="true"/>
          <w:lang w:bidi="ar-SA"/>
        </w:rPr>
        <w:t xml:space="preserve">در ذيل نامش عبد العزيز خواهد آمد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337498_2322387425"/>
      <w:bookmarkStart w:id="96" w:name="_Toc36"/>
      <w:bookmarkEnd w:id="95"/>
      <w:r>
        <w:rPr>
          <w:rtl w:val="true"/>
        </w:rPr>
        <w:t>شيخ صفى الدّين بن فخر الدّين بن طريح نجفى</w:t>
      </w:r>
      <w:bookmarkEnd w:id="9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امل الآمل </w:t>
      </w:r>
      <w:r>
        <w:rPr>
          <w:rStyle w:val="FootnoteAnchor"/>
          <w:rtl w:val="true"/>
        </w:rPr>
        <w:footnoteReference w:id="4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عالم و صالحى فقيه و معاصرى عابد و پرهيزكارى محقق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فخريه پدرش را شرح كرده و رساله‌هاى ديگرى هم دارد</w:t>
      </w:r>
      <w:r>
        <w:rPr>
          <w:rFonts w:eastAsia="IRNazanin" w:cs="IRNazanin"/>
          <w:color w:val="111111"/>
          <w:sz w:val="28"/>
          <w:szCs w:val="28"/>
          <w:rtl w:val="true"/>
          <w:lang w:bidi="fa-IR"/>
        </w:rPr>
        <w:t xml:space="preserve">. </w:t>
      </w:r>
      <w:bookmarkStart w:id="97" w:name="pg13355_135182"/>
    </w:p>
    <w:p>
      <w:pPr>
        <w:pStyle w:val="Heading2"/>
        <w:numPr>
          <w:ilvl w:val="1"/>
          <w:numId w:val="1"/>
        </w:numPr>
        <w:rPr/>
      </w:pPr>
      <w:bookmarkStart w:id="98" w:name="__RefHeading___Toc3337500_2322387425"/>
      <w:bookmarkStart w:id="99" w:name="_Toc37"/>
      <w:bookmarkEnd w:id="97"/>
      <w:bookmarkEnd w:id="98"/>
      <w:r>
        <w:rPr>
          <w:rtl w:val="true"/>
        </w:rPr>
        <w:t>«</w:t>
      </w:r>
      <w:r>
        <w:rPr>
          <w:rtl w:val="true"/>
        </w:rPr>
        <w:t>حرف ضاد</w:t>
      </w:r>
      <w:r>
        <w:rPr>
          <w:rtl w:val="true"/>
        </w:rPr>
        <w:t>»</w:t>
      </w:r>
      <w:bookmarkEnd w:id="99"/>
    </w:p>
    <w:p>
      <w:pPr>
        <w:pStyle w:val="Heading3"/>
        <w:numPr>
          <w:ilvl w:val="2"/>
          <w:numId w:val="1"/>
        </w:numPr>
        <w:rPr/>
      </w:pPr>
      <w:bookmarkStart w:id="100" w:name="__RefHeading___Toc3337502_2322387425"/>
      <w:bookmarkStart w:id="101" w:name="_Toc38"/>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ض</w:t>
      </w:r>
    </w:p>
    <w:p>
      <w:pPr>
        <w:pStyle w:val="Heading3"/>
        <w:numPr>
          <w:ilvl w:val="2"/>
          <w:numId w:val="1"/>
        </w:numPr>
        <w:rPr/>
      </w:pPr>
      <w:bookmarkStart w:id="102" w:name="__RefHeading___Toc3337504_2322387425"/>
      <w:bookmarkStart w:id="103" w:name="_Toc39"/>
      <w:bookmarkEnd w:id="102"/>
      <w:r>
        <w:rPr>
          <w:rtl w:val="true"/>
        </w:rPr>
        <w:t>شيخ ضمرة بن يحيى بن ضمرة شعيبى</w:t>
      </w:r>
      <w:bookmarkEnd w:id="103"/>
    </w:p>
    <w:p>
      <w:pPr>
        <w:pStyle w:val="BookText"/>
        <w:rPr/>
      </w:pPr>
      <w:r>
        <w:rPr>
          <w:rFonts w:ascii="IRNazanin" w:hAnsi="IRNazanin" w:eastAsia="IRNazanin"/>
          <w:color w:val="111111"/>
          <w:sz w:val="28"/>
          <w:sz w:val="28"/>
          <w:szCs w:val="28"/>
          <w:rtl w:val="true"/>
          <w:lang w:bidi="fa-IR"/>
        </w:rPr>
        <w:t xml:space="preserve">منتجب الدّين گويد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صالحى فقيه و محدث و از معاصران شيخ طوسى بوده است</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337506_2322387425"/>
      <w:bookmarkStart w:id="105" w:name="_Toc40"/>
      <w:bookmarkEnd w:id="104"/>
      <w:r>
        <w:rPr>
          <w:rtl w:val="true"/>
        </w:rPr>
        <w:t>شيخ ابو النجم ضياء بن ابراهيم بن رضا علوى حسنى شجرى</w:t>
      </w:r>
      <w:bookmarkEnd w:id="10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منتجب الدّين گويد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النجم فقيهى صالح بود و مراتب قرائت را از شيخ ابو على بن شيخ ابو جعفر طوسى به دست آورده بود</w:t>
      </w:r>
      <w:r>
        <w:rPr>
          <w:rFonts w:eastAsia="Amiri" w:cs="Amiri" w:ascii="Amiri" w:hAnsi="Amiri"/>
          <w:color w:val="111111"/>
          <w:sz w:val="28"/>
          <w:szCs w:val="28"/>
          <w:rtl w:val="true"/>
          <w:lang w:bidi="ar-SA"/>
        </w:rPr>
        <w:t xml:space="preserve">. </w:t>
      </w:r>
      <w:bookmarkStart w:id="106" w:name="pg13355_135183"/>
    </w:p>
    <w:p>
      <w:pPr>
        <w:pStyle w:val="Heading2"/>
        <w:numPr>
          <w:ilvl w:val="1"/>
          <w:numId w:val="1"/>
        </w:numPr>
        <w:rPr/>
      </w:pPr>
      <w:bookmarkStart w:id="107" w:name="__RefHeading___Toc3337508_2322387425"/>
      <w:bookmarkStart w:id="108" w:name="_Toc41"/>
      <w:bookmarkEnd w:id="106"/>
      <w:bookmarkEnd w:id="107"/>
      <w:r>
        <w:rPr>
          <w:rtl w:val="true"/>
        </w:rPr>
        <w:t>«</w:t>
      </w:r>
      <w:r>
        <w:rPr>
          <w:rtl w:val="true"/>
        </w:rPr>
        <w:t>حرف طاء</w:t>
      </w:r>
      <w:r>
        <w:rPr>
          <w:rtl w:val="true"/>
        </w:rPr>
        <w:t>»</w:t>
      </w:r>
      <w:bookmarkEnd w:id="108"/>
    </w:p>
    <w:p>
      <w:pPr>
        <w:pStyle w:val="Heading3"/>
        <w:numPr>
          <w:ilvl w:val="2"/>
          <w:numId w:val="1"/>
        </w:numPr>
        <w:rPr/>
      </w:pPr>
      <w:bookmarkStart w:id="109" w:name="__RefHeading___Toc3337510_2322387425"/>
      <w:bookmarkStart w:id="110" w:name="_Toc42"/>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ط</w:t>
      </w:r>
    </w:p>
    <w:p>
      <w:pPr>
        <w:pStyle w:val="Heading3"/>
        <w:numPr>
          <w:ilvl w:val="2"/>
          <w:numId w:val="1"/>
        </w:numPr>
        <w:rPr/>
      </w:pPr>
      <w:bookmarkStart w:id="111" w:name="__RefHeading___Toc3337512_2322387425"/>
      <w:bookmarkStart w:id="112" w:name="_Toc43"/>
      <w:bookmarkEnd w:id="111"/>
      <w:r>
        <w:rPr>
          <w:rtl w:val="true"/>
        </w:rPr>
        <w:t>سيد طالب بن على علوى حسينى ابهرى</w:t>
      </w:r>
      <w:bookmarkEnd w:id="112"/>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صالح و واعظ بوده،و مراتب قرائت را از شيخ محى الدّين بن حسين بن مظفر حمدانى فراگرفته است</w:t>
      </w:r>
      <w:r>
        <w:rPr>
          <w:rFonts w:eastAsia="IRNazanin" w:cs="IRNazanin"/>
          <w:color w:val="111111"/>
          <w:sz w:val="28"/>
          <w:szCs w:val="28"/>
          <w:rtl w:val="true"/>
          <w:lang w:bidi="fa-IR"/>
        </w:rPr>
        <w:t>.</w:t>
      </w:r>
    </w:p>
    <w:p>
      <w:pPr>
        <w:pStyle w:val="Heading3"/>
        <w:numPr>
          <w:ilvl w:val="2"/>
          <w:numId w:val="1"/>
        </w:numPr>
        <w:rPr/>
      </w:pPr>
      <w:bookmarkStart w:id="113" w:name="__RefHeading___Toc3337514_2322387425"/>
      <w:bookmarkStart w:id="114" w:name="_Toc44"/>
      <w:bookmarkEnd w:id="113"/>
      <w:r>
        <w:rPr>
          <w:rtl w:val="true"/>
        </w:rPr>
        <w:t>سيد سراج الدّين طالب کيا بن ابى طالب حسينى</w:t>
      </w:r>
      <w:bookmarkEnd w:id="114"/>
    </w:p>
    <w:p>
      <w:pPr>
        <w:pStyle w:val="BookText"/>
        <w:rPr/>
      </w:pP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صدد طلب كتاب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كيا لفظ فارسى است و به‌معناى بزرگ و مالك و دهقان و</w:t>
      </w:r>
    </w:p>
    <w:p>
      <w:pPr>
        <w:pStyle w:val="BookText"/>
        <w:rPr/>
      </w:pPr>
      <w:r>
        <w:rPr>
          <w:rFonts w:ascii="IRNazanin" w:hAnsi="IRNazanin" w:eastAsia="IRNazanin"/>
          <w:color w:val="111111"/>
          <w:sz w:val="28"/>
          <w:sz w:val="28"/>
          <w:szCs w:val="28"/>
          <w:rtl w:val="true"/>
          <w:lang w:bidi="fa-IR"/>
        </w:rPr>
        <w:t>امثال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طالب‌كيا،كسى است كه طالب بزرگى و زعامت باشد نه به‌معناى طالب</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كتاب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فهرست،ص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الدّين و فرزندش عز الدّين ابو القاسم طالب هر دو تن از علما و صلحا بوده‌اند</w:t>
      </w:r>
      <w:r>
        <w:rPr>
          <w:rFonts w:eastAsia="IRNazanin" w:cs="IRNazanin"/>
          <w:color w:val="111111"/>
          <w:sz w:val="28"/>
          <w:szCs w:val="28"/>
          <w:rtl w:val="true"/>
          <w:lang w:bidi="fa-IR"/>
        </w:rPr>
        <w:t>.</w:t>
      </w:r>
    </w:p>
    <w:p>
      <w:pPr>
        <w:pStyle w:val="Heading3"/>
        <w:numPr>
          <w:ilvl w:val="2"/>
          <w:numId w:val="1"/>
        </w:numPr>
        <w:rPr/>
      </w:pPr>
      <w:bookmarkStart w:id="115" w:name="__RefHeading___Toc3337516_2322387425"/>
      <w:bookmarkStart w:id="116" w:name="_Toc45"/>
      <w:bookmarkEnd w:id="115"/>
      <w:r>
        <w:rPr>
          <w:rtl w:val="true"/>
        </w:rPr>
        <w:t>شيخ طالب بن محسن بن محمد</w:t>
      </w:r>
      <w:bookmarkEnd w:id="11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فقها و صلحا بوده است</w:t>
      </w:r>
      <w:r>
        <w:rPr>
          <w:rFonts w:eastAsia="IRNazanin" w:cs="IRNazanin"/>
          <w:color w:val="111111"/>
          <w:sz w:val="28"/>
          <w:szCs w:val="28"/>
          <w:rtl w:val="true"/>
          <w:lang w:bidi="fa-IR"/>
        </w:rPr>
        <w:t xml:space="preserve">. </w:t>
      </w:r>
      <w:bookmarkStart w:id="117" w:name="pg13355_135184"/>
    </w:p>
    <w:p>
      <w:pPr>
        <w:pStyle w:val="Heading3"/>
        <w:numPr>
          <w:ilvl w:val="2"/>
          <w:numId w:val="1"/>
        </w:numPr>
        <w:rPr/>
      </w:pPr>
      <w:bookmarkStart w:id="118" w:name="__RefHeading___Toc3337518_2322387425"/>
      <w:bookmarkStart w:id="119" w:name="_Toc46"/>
      <w:bookmarkEnd w:id="117"/>
      <w:bookmarkEnd w:id="118"/>
      <w:r>
        <w:rPr>
          <w:rtl w:val="true"/>
        </w:rPr>
        <w:t>شيخ طه بن محمد بن فخر الدّين</w:t>
      </w:r>
      <w:bookmarkEnd w:id="119"/>
    </w:p>
    <w:p>
      <w:pPr>
        <w:pStyle w:val="BookText"/>
        <w:rPr/>
      </w:pPr>
      <w:r>
        <w:rPr>
          <w:rFonts w:ascii="Amiri" w:hAnsi="Amiri" w:eastAsia="Amiri" w:cs="Amiri"/>
          <w:color w:val="111111"/>
          <w:sz w:val="28"/>
          <w:sz w:val="28"/>
          <w:szCs w:val="28"/>
          <w:rtl w:val="true"/>
          <w:lang w:bidi="ar-SA"/>
        </w:rPr>
        <w:t xml:space="preserve">،جدّ شيخ شهيد محمد بن مكى عالمى ثقه و زاهد بوده است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رسيده است وجود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 الآمل،ج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337520_2322387425"/>
      <w:bookmarkStart w:id="121" w:name="_Toc47"/>
      <w:bookmarkEnd w:id="120"/>
      <w:r>
        <w:rPr>
          <w:rtl w:val="true"/>
        </w:rPr>
        <w:t>طاهر غلام ابو الحبيش</w:t>
      </w:r>
      <w:bookmarkEnd w:id="121"/>
    </w:p>
    <w:p>
      <w:pPr>
        <w:pStyle w:val="BookText"/>
        <w:rPr/>
      </w:pPr>
      <w:r>
        <w:rPr>
          <w:rFonts w:ascii="IRNazanin" w:hAnsi="IRNazanin" w:eastAsia="IRNazanin"/>
          <w:color w:val="111111"/>
          <w:sz w:val="28"/>
          <w:sz w:val="28"/>
          <w:szCs w:val="28"/>
          <w:rtl w:val="true"/>
          <w:lang w:bidi="fa-IR"/>
        </w:rPr>
        <w:t xml:space="preserve">نجاشى </w:t>
      </w:r>
      <w:r>
        <w:rPr>
          <w:rStyle w:val="FootnoteAnchor"/>
          <w:rtl w:val="true"/>
        </w:rPr>
        <w:footnoteReference w:id="4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متكلمان بوده و در آغاز از استاد ما شيخ مفيد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آثار او الكلام فى الفدك را نام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w:t>
      </w:r>
      <w:r>
        <w:rPr>
          <w:rStyle w:val="FootnoteAnchor"/>
          <w:rtl w:val="true"/>
        </w:rPr>
        <w:footnoteReference w:id="4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غلام ابو حبيش از متكلمان است و آثارى دارد</w:t>
      </w:r>
      <w:r>
        <w:rPr>
          <w:rFonts w:eastAsia="IRNazanin" w:cs="IRNazanin"/>
          <w:color w:val="111111"/>
          <w:sz w:val="28"/>
          <w:szCs w:val="28"/>
          <w:rtl w:val="true"/>
          <w:lang w:bidi="fa-IR"/>
        </w:rPr>
        <w:t>.</w:t>
      </w:r>
    </w:p>
    <w:p>
      <w:pPr>
        <w:pStyle w:val="Heading3"/>
        <w:numPr>
          <w:ilvl w:val="2"/>
          <w:numId w:val="1"/>
        </w:numPr>
        <w:rPr/>
      </w:pPr>
      <w:bookmarkStart w:id="122" w:name="__RefHeading___Toc3337522_2322387425"/>
      <w:bookmarkStart w:id="123" w:name="_Toc48"/>
      <w:bookmarkEnd w:id="122"/>
      <w:r>
        <w:rPr>
          <w:rtl w:val="true"/>
        </w:rPr>
        <w:t>شيخ بهاء الدّين ابو محمد طاهر بن احمد قزوينى نحوى</w:t>
      </w:r>
      <w:bookmarkEnd w:id="123"/>
    </w:p>
    <w:p>
      <w:pPr>
        <w:pStyle w:val="BookText"/>
        <w:rPr/>
      </w:pPr>
      <w:r>
        <w:rPr>
          <w:rFonts w:ascii="IRNazanin" w:hAnsi="IRNazanin" w:eastAsia="IRNazanin"/>
          <w:color w:val="111111"/>
          <w:sz w:val="28"/>
          <w:sz w:val="28"/>
          <w:szCs w:val="28"/>
          <w:rtl w:val="true"/>
          <w:lang w:bidi="fa-IR"/>
        </w:rPr>
        <w:t>يكى از فضلاى روزگار خود بوده و بطورى‌كه ذيل مجمع بن محمد خواهيم گفت،منتجب الدّين از وى روايت مى‌كرده و رافعى هم در كتاب التدوين از وى تجليل كرده است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الدّين آثارى دارد و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بهاء الدّين از علماى عامه باشد،زيرا شيخ منتجب الدّين در فهرست خود از وى ياد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الدّين از گروهى از ثقات علما از جمله اديب مجمع بن محمد بن احمد مسكنى روايت مى‌كرده است</w:t>
      </w:r>
      <w:r>
        <w:rPr>
          <w:rFonts w:eastAsia="IRNazanin" w:cs="IRNazanin"/>
          <w:color w:val="111111"/>
          <w:sz w:val="28"/>
          <w:szCs w:val="28"/>
          <w:rtl w:val="true"/>
          <w:lang w:bidi="fa-IR"/>
        </w:rPr>
        <w:t>.</w:t>
      </w:r>
    </w:p>
    <w:p>
      <w:pPr>
        <w:pStyle w:val="Heading3"/>
        <w:numPr>
          <w:ilvl w:val="2"/>
          <w:numId w:val="1"/>
        </w:numPr>
        <w:rPr/>
      </w:pPr>
      <w:bookmarkStart w:id="124" w:name="__RefHeading___Toc3337524_2322387425"/>
      <w:bookmarkStart w:id="125" w:name="_Toc49"/>
      <w:bookmarkEnd w:id="124"/>
      <w:r>
        <w:rPr>
          <w:rtl w:val="true"/>
        </w:rPr>
        <w:t>ملک صالح بن رزيک ابو النجيب طاهر جزرى</w:t>
      </w:r>
      <w:bookmarkEnd w:id="1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بين سرايندگانى كه به‌طور علنى به ستايش اهل بيت </w:t>
      </w:r>
      <w:bookmarkStart w:id="126" w:name="pg13355_135185"/>
    </w:p>
    <w:p>
      <w:pPr>
        <w:pStyle w:val="BookText"/>
        <w:rPr/>
      </w:pPr>
      <w:bookmarkEnd w:id="126"/>
      <w:r>
        <w:rPr>
          <w:rFonts w:ascii="IRNazanin" w:hAnsi="IRNazanin" w:eastAsia="IRNazanin"/>
          <w:color w:val="111111"/>
          <w:sz w:val="28"/>
          <w:sz w:val="28"/>
          <w:szCs w:val="28"/>
          <w:rtl w:val="true"/>
          <w:lang w:bidi="fa-IR"/>
        </w:rPr>
        <w:t>مى‌پرداخته‌اند،نام او را نيز ذكر كرده است</w:t>
      </w:r>
      <w:r>
        <w:rPr>
          <w:rFonts w:eastAsia="IRNazanin" w:cs="IRNazanin"/>
          <w:color w:val="111111"/>
          <w:sz w:val="28"/>
          <w:szCs w:val="28"/>
          <w:rtl w:val="true"/>
          <w:lang w:bidi="fa-IR"/>
        </w:rPr>
        <w:t>.</w:t>
      </w:r>
    </w:p>
    <w:p>
      <w:pPr>
        <w:pStyle w:val="Heading3"/>
        <w:numPr>
          <w:ilvl w:val="2"/>
          <w:numId w:val="1"/>
        </w:numPr>
        <w:rPr/>
      </w:pPr>
      <w:bookmarkStart w:id="127" w:name="__RefHeading___Toc3337526_2322387425"/>
      <w:bookmarkStart w:id="128" w:name="_Toc50"/>
      <w:bookmarkEnd w:id="127"/>
      <w:r>
        <w:rPr>
          <w:rtl w:val="true"/>
        </w:rPr>
        <w:t>شيخ ابو بکر طاهر بن حسين بن على</w:t>
      </w:r>
      <w:bookmarkEnd w:id="12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منتجب الدّين </w:t>
      </w:r>
      <w:r>
        <w:rPr>
          <w:rStyle w:val="FootnoteAnchor"/>
          <w:rtl w:val="true"/>
        </w:rPr>
        <w:footnoteReference w:id="5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زاهدى واعظ بوده است</w:t>
      </w:r>
      <w:r>
        <w:rPr>
          <w:rFonts w:eastAsia="IRNazanin" w:cs="IRNazanin"/>
          <w:color w:val="111111"/>
          <w:sz w:val="28"/>
          <w:szCs w:val="28"/>
          <w:rtl w:val="true"/>
          <w:lang w:bidi="fa-IR"/>
        </w:rPr>
        <w:t xml:space="preserve">. </w:t>
      </w:r>
      <w:bookmarkStart w:id="129" w:name="pg13355_135186"/>
    </w:p>
    <w:p>
      <w:pPr>
        <w:pStyle w:val="Heading3"/>
        <w:numPr>
          <w:ilvl w:val="2"/>
          <w:numId w:val="1"/>
        </w:numPr>
        <w:rPr/>
      </w:pPr>
      <w:bookmarkStart w:id="130" w:name="__RefHeading___Toc3337528_2322387425"/>
      <w:bookmarkStart w:id="131" w:name="_Toc51"/>
      <w:bookmarkEnd w:id="129"/>
      <w:bookmarkEnd w:id="130"/>
      <w:r>
        <w:rPr>
          <w:rtl w:val="true"/>
        </w:rPr>
        <w:t>شيخ طاهر بن زيد بن احمد</w:t>
      </w:r>
      <w:bookmarkEnd w:id="131"/>
    </w:p>
    <w:p>
      <w:pPr>
        <w:pStyle w:val="BookText"/>
        <w:rPr/>
      </w:pPr>
      <w:r>
        <w:rPr>
          <w:rFonts w:ascii="Amiri" w:hAnsi="Amiri" w:eastAsia="Amiri" w:cs="Amiri"/>
          <w:color w:val="111111"/>
          <w:sz w:val="28"/>
          <w:sz w:val="28"/>
          <w:szCs w:val="28"/>
          <w:rtl w:val="true"/>
          <w:lang w:bidi="ar-SA"/>
        </w:rPr>
        <w:t xml:space="preserve">منتجب الدّين </w:t>
      </w:r>
      <w:r>
        <w:rPr>
          <w:rStyle w:val="FootnoteAnchor"/>
          <w:rtl w:val="true"/>
        </w:rPr>
        <w:footnoteReference w:id="5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ثقه‌اى عالم و فقيه و از شاگردان شيخ ابو على فرزند شيخ طوسى بوده است</w:t>
      </w:r>
      <w:r>
        <w:rPr>
          <w:rFonts w:eastAsia="IRNazanin" w:cs="IRNazanin"/>
          <w:color w:val="111111"/>
          <w:sz w:val="28"/>
          <w:szCs w:val="28"/>
          <w:rtl w:val="true"/>
          <w:lang w:bidi="fa-IR"/>
        </w:rPr>
        <w:t>.</w:t>
      </w:r>
    </w:p>
    <w:p>
      <w:pPr>
        <w:pStyle w:val="Heading3"/>
        <w:numPr>
          <w:ilvl w:val="2"/>
          <w:numId w:val="1"/>
        </w:numPr>
        <w:rPr/>
      </w:pPr>
      <w:bookmarkStart w:id="132" w:name="__RefHeading___Toc3337530_2322387425"/>
      <w:bookmarkStart w:id="133" w:name="_Toc52"/>
      <w:bookmarkEnd w:id="132"/>
      <w:r>
        <w:rPr>
          <w:rtl w:val="true"/>
        </w:rPr>
        <w:t>ابو محمد طلحة بن عبد اللّه بن محمد بن ابى عون غسّانى معروف به عونى</w:t>
      </w:r>
      <w:bookmarkEnd w:id="133"/>
    </w:p>
    <w:p>
      <w:pPr>
        <w:pStyle w:val="BookText"/>
        <w:rPr/>
      </w:pPr>
      <w:r>
        <w:rPr>
          <w:rFonts w:ascii="IRNazanin" w:hAnsi="IRNazanin" w:eastAsia="IRNazanin"/>
          <w:color w:val="111111"/>
          <w:sz w:val="28"/>
          <w:sz w:val="28"/>
          <w:szCs w:val="28"/>
          <w:rtl w:val="true"/>
          <w:lang w:bidi="fa-IR"/>
        </w:rPr>
        <w:t xml:space="preserve">ابن شهرآشوب در معالم العلماء </w:t>
      </w:r>
      <w:r>
        <w:rPr>
          <w:rStyle w:val="FootnoteAnchor"/>
          <w:rtl w:val="true"/>
        </w:rPr>
        <w:footnoteReference w:id="54"/>
      </w:r>
      <w:r>
        <w:rPr>
          <w:rFonts w:ascii="IRNazanin" w:hAnsi="IRNazanin" w:eastAsia="IRNazanin"/>
          <w:color w:val="111111"/>
          <w:sz w:val="28"/>
          <w:sz w:val="28"/>
          <w:szCs w:val="28"/>
          <w:rtl w:val="true"/>
          <w:lang w:bidi="fa-IR"/>
        </w:rPr>
        <w:t>ذيل سرايندگانى كه در مدح اهل بيت عليهم السّلام تظاهر كرده‌اند،از وى نام برده است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چكامه‌هاى فراوان در منقبت آل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 است و بيگانگان او را غالى خوانده‌اند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عونى حدود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مصر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منير طرابلسى و خود عونى نخستين</w:t>
      </w:r>
    </w:p>
    <w:p>
      <w:pPr>
        <w:pStyle w:val="BookText"/>
        <w:rPr/>
      </w:pPr>
      <w:r>
        <w:rPr>
          <w:rFonts w:ascii="Amiri" w:hAnsi="Amiri" w:eastAsia="Amiri" w:cs="Amiri"/>
          <w:color w:val="111111"/>
          <w:sz w:val="28"/>
          <w:sz w:val="28"/>
          <w:szCs w:val="28"/>
          <w:rtl w:val="true"/>
          <w:lang w:bidi="ar-SA"/>
        </w:rPr>
        <w:t>سراينده‌اى است كه شعر موسوم به قواديسى را سروده است و بيش از ده هزار بيت در مدح ائمۀ طاهرين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اشعارى نغز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ستايش از حضرت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لى من كان المقدم فى الوغى بمهجته عن وجد احمد دافعا</w:t>
      </w:r>
    </w:p>
    <w:p>
      <w:pPr>
        <w:pStyle w:val="BookText"/>
        <w:rPr/>
      </w:pPr>
      <w:r>
        <w:rPr>
          <w:rFonts w:ascii="Amiri" w:hAnsi="Amiri" w:eastAsia="Amiri" w:cs="Amiri"/>
          <w:color w:val="111111"/>
          <w:sz w:val="28"/>
          <w:sz w:val="28"/>
          <w:szCs w:val="28"/>
          <w:rtl w:val="true"/>
          <w:lang w:bidi="ar-SA"/>
        </w:rPr>
        <w:t>ابن لى من فى القوم جندل مرحبا و كان لباب الحصن بالكف قالعا</w:t>
      </w:r>
    </w:p>
    <w:p>
      <w:pPr>
        <w:pStyle w:val="BookText"/>
        <w:rPr/>
      </w:pPr>
      <w:r>
        <w:rPr>
          <w:rFonts w:ascii="Amiri" w:hAnsi="Amiri" w:eastAsia="Amiri" w:cs="Amiri"/>
          <w:color w:val="111111"/>
          <w:sz w:val="28"/>
          <w:sz w:val="28"/>
          <w:szCs w:val="28"/>
          <w:rtl w:val="true"/>
          <w:lang w:bidi="ar-SA"/>
        </w:rPr>
        <w:t>و من باع منهم نفسه و اقيابها نبى الهدى فى الفرش أفديه يافعا</w:t>
      </w:r>
    </w:p>
    <w:p>
      <w:pPr>
        <w:pStyle w:val="BookText"/>
        <w:rPr/>
      </w:pPr>
      <w:r>
        <w:rPr>
          <w:rFonts w:ascii="Amiri" w:hAnsi="Amiri" w:eastAsia="Amiri" w:cs="Amiri"/>
          <w:color w:val="111111"/>
          <w:sz w:val="28"/>
          <w:sz w:val="28"/>
          <w:szCs w:val="28"/>
          <w:rtl w:val="true"/>
          <w:lang w:bidi="ar-SA"/>
        </w:rPr>
        <w:t>و قد وقفت طرا بحيث مبيته قريش تهز المهفات القواطعا</w:t>
      </w:r>
    </w:p>
    <w:p>
      <w:pPr>
        <w:pStyle w:val="BookText"/>
        <w:rPr/>
      </w:pPr>
      <w:r>
        <w:rPr>
          <w:rFonts w:ascii="Amiri" w:hAnsi="Amiri" w:eastAsia="Amiri" w:cs="Amiri"/>
          <w:color w:val="111111"/>
          <w:sz w:val="28"/>
          <w:sz w:val="28"/>
          <w:szCs w:val="28"/>
          <w:rtl w:val="true"/>
          <w:lang w:bidi="ar-SA"/>
        </w:rPr>
        <w:t>و مولاى يقظان يرى كل فعلهم فما كان مجزاعا من القوم فارغا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3337532_2322387425"/>
      <w:bookmarkStart w:id="135" w:name="_Toc53"/>
      <w:bookmarkEnd w:id="134"/>
      <w:r>
        <w:rPr>
          <w:rtl w:val="true"/>
        </w:rPr>
        <w:t>نجم الدّين طمان بن احمد عاملى</w:t>
      </w:r>
      <w:bookmarkEnd w:id="135"/>
    </w:p>
    <w:p>
      <w:pPr>
        <w:pStyle w:val="BookText"/>
        <w:rPr/>
      </w:pPr>
      <w:r>
        <w:rPr>
          <w:rFonts w:ascii="IRNazanin" w:hAnsi="IRNazanin" w:eastAsia="IRNazanin"/>
          <w:color w:val="111111"/>
          <w:sz w:val="28"/>
          <w:sz w:val="28"/>
          <w:szCs w:val="28"/>
          <w:rtl w:val="true"/>
          <w:lang w:bidi="fa-IR"/>
        </w:rPr>
        <w:t>وى فاضلى عالم و محقق بود و از شيخ شمس الدّين محمد بن صالح از سيد فخار بن معد موسوى و از مشايخ ديگر روايت مى‌كرده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حسن بن شهيد ثانى در اجازۀ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اجازۀ شيخ شمس الدّين </w:t>
      </w:r>
    </w:p>
    <w:p>
      <w:pPr>
        <w:pStyle w:val="BookText"/>
        <w:rPr/>
      </w:pPr>
      <w:r>
        <w:rPr>
          <w:rFonts w:ascii="IRNazanin" w:hAnsi="IRNazanin" w:eastAsia="IRNazanin"/>
          <w:color w:val="111111"/>
          <w:sz w:val="28"/>
          <w:sz w:val="28"/>
          <w:szCs w:val="28"/>
          <w:rtl w:val="true"/>
          <w:lang w:bidi="fa-IR"/>
        </w:rPr>
        <w:t>محمد به شيخ فاضل نجم الدّين طمان بن احمد عاملى،آمده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از سيد فخار و شيخ نجيب الدّين بن نما و گروهى ديگر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روايت از سيّد فخار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الدّين به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برسيد فخار در حلّه قرائت كردى و سيد از فقيه محمد بن ادريس و از مشايخ ديگر روايت داشته و در آن سال نيز،سيد فخار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روايت از شيخ نجيب الدّين بن نما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نجيب الدّين همگى قرائتها و روايتها و اجازاتى را كه در اختيار داشته،به شمس الدّين اعطا كرده است و او را مأذون در روايت نموده و اين اذن و اجازه در ضمن چند تاريخ اتفاق افتاده كه آخرين آنها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الدّين طمان بر سيد بن طاوس قرائت كردى و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سال رحلت سيّد است به وى اجازه داده است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محاسبة الملائكة الكرام سيد بن طاوس را نزد او خواندم و در هنگام قرائت،جمعى از جمله فرزندم ابراهيم</w:t>
      </w:r>
    </w:p>
    <w:p>
      <w:pPr>
        <w:pStyle w:val="BookText"/>
        <w:rPr/>
      </w:pPr>
      <w:r>
        <w:rPr>
          <w:rFonts w:ascii="IRNazanin" w:hAnsi="IRNazanin" w:eastAsia="IRNazanin"/>
          <w:color w:val="111111"/>
          <w:sz w:val="28"/>
          <w:sz w:val="28"/>
          <w:szCs w:val="28"/>
          <w:rtl w:val="true"/>
          <w:lang w:bidi="fa-IR"/>
        </w:rPr>
        <w:t>به سماع مى‌پرداختند و در پايان از وى درخواست كردم تا به من و فرزندانم جعفر،ابراهيم،على اجازه</w:t>
      </w:r>
    </w:p>
    <w:p>
      <w:pPr>
        <w:pStyle w:val="BookText"/>
        <w:rPr/>
      </w:pPr>
      <w:r>
        <w:rPr>
          <w:rFonts w:ascii="IRNazanin" w:hAnsi="IRNazanin" w:eastAsia="IRNazanin"/>
          <w:color w:val="111111"/>
          <w:sz w:val="28"/>
          <w:sz w:val="28"/>
          <w:szCs w:val="28"/>
          <w:rtl w:val="true"/>
          <w:lang w:bidi="fa-IR"/>
        </w:rPr>
        <w:t xml:space="preserve">دهد،و او هم اجازه‌اى به خط خود در ماه جمادى الاولى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ما مرقوم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اول در بعضى از اجازاتش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جمال الدّين ابو محمد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شاگردان شيخ علاّمه فاضل نجم الدّين طمان بوده و در سالى كه به حجاز مى‌رفته پدرم با وى مراوده داشته و نجم الدّين نزديك به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 در حواشى اجازه‌اش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شهيد اول در چندين موضع به دست مى‌آيد كه وى را نجم الدّين طمان معرفى كرده است و از خط شمس الدّين محمد بن احمد بن صالح مذكور و جمعى ديگر از بزرگان،چنين استفاده مى‌شود كه وى را نجم الدّين طمّان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 ميم بر وزن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 و پس از چندى بر پشت كتابى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يثق بالله الصمد طومان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نوشته چنان برمى‌آيد كه قول شهيد برتر و درست‌تر از ديگران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شيخ حسن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شهيد ديدم كه سيد جليل ابو طالب احمد بن </w:t>
      </w:r>
      <w:bookmarkStart w:id="136" w:name="pg13355_135188"/>
    </w:p>
    <w:p>
      <w:pPr>
        <w:pStyle w:val="BookText"/>
        <w:rPr/>
      </w:pPr>
      <w:bookmarkEnd w:id="136"/>
      <w:r>
        <w:rPr>
          <w:rFonts w:ascii="IRNazanin" w:hAnsi="IRNazanin" w:eastAsia="IRNazanin"/>
          <w:color w:val="111111"/>
          <w:sz w:val="28"/>
          <w:sz w:val="28"/>
          <w:szCs w:val="28"/>
          <w:rtl w:val="true"/>
          <w:lang w:bidi="fa-IR"/>
        </w:rPr>
        <w:t>ابو ابراهيم محمد بن زهره حسينى خبر داده است كه عمويش سيد علاء الدّين،از شيخ امام نجم الدّين طمان بن احمد عاملى به روايت عامه مفتخر گرديده است و كتاب ارشاد بر او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شيخ محمد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طمان مردى با جلالت بوده است و صورت اجازه‌اش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اجل عالم فاضل و فقيه مجتهد نجم الدّين طمان بن احمد شامى عاملى،كتاب فقهى نهاية را كه از آثار شيخ ما ابو جعفر محمد بن حسن طوسى است،بر ما قرائت كرده است و قرائت نيكوى،وى دليل بر فضل و دانش اوست،و پس از آن كتاب به قرائت كتاب استبصار كه در مختلفات اخبار است پرداخته و من به قدر توانايى‌ام آنچه را لازم مى‌دانستم از اخبار صحيح و امثال آن، براى او تشريح كردم؛پس از اين به قرائت جزء اول و دوم از مبسوط پرداخته است و فصلهايى چند از جزء سوم آن كتاب را بر من قرائت كرده است و از تحقيقات لازم اين كتاب هم بهره‌ور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ديگر هم،به مدح و ثناى او دست يافتم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اعيان الشيعة،ج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3337534_2322387425"/>
      <w:bookmarkStart w:id="138" w:name="_Toc54"/>
      <w:bookmarkEnd w:id="137"/>
      <w:r>
        <w:rPr>
          <w:rtl w:val="true"/>
        </w:rPr>
        <w:t>سيّد طيّب بن هادى بن زيد حسنى شجرى</w:t>
      </w:r>
      <w:bookmarkEnd w:id="1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زاهد بود و از شيخ مفيد عبد الجبار رازى مراتب قرائت را فراگرفته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39" w:name="pg13355_135189"/>
    </w:p>
    <w:p>
      <w:pPr>
        <w:pStyle w:val="Heading2"/>
        <w:numPr>
          <w:ilvl w:val="1"/>
          <w:numId w:val="1"/>
        </w:numPr>
        <w:rPr/>
      </w:pPr>
      <w:bookmarkStart w:id="140" w:name="__RefHeading___Toc3337536_2322387425"/>
      <w:bookmarkStart w:id="141" w:name="_Toc55"/>
      <w:bookmarkEnd w:id="139"/>
      <w:bookmarkEnd w:id="140"/>
      <w:r>
        <w:rPr>
          <w:rtl w:val="true"/>
        </w:rPr>
        <w:t>«</w:t>
      </w:r>
      <w:r>
        <w:rPr>
          <w:rtl w:val="true"/>
        </w:rPr>
        <w:t>حرف ظاء</w:t>
      </w:r>
      <w:r>
        <w:rPr>
          <w:rtl w:val="true"/>
        </w:rPr>
        <w:t>»</w:t>
      </w:r>
      <w:bookmarkEnd w:id="141"/>
    </w:p>
    <w:p>
      <w:pPr>
        <w:pStyle w:val="Heading3"/>
        <w:numPr>
          <w:ilvl w:val="2"/>
          <w:numId w:val="1"/>
        </w:numPr>
        <w:rPr/>
      </w:pPr>
      <w:bookmarkStart w:id="142" w:name="__RefHeading___Toc3337538_2322387425"/>
      <w:bookmarkStart w:id="143" w:name="_Toc56"/>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ظ</w:t>
      </w:r>
    </w:p>
    <w:p>
      <w:pPr>
        <w:pStyle w:val="Heading3"/>
        <w:numPr>
          <w:ilvl w:val="2"/>
          <w:numId w:val="1"/>
        </w:numPr>
        <w:rPr/>
      </w:pPr>
      <w:bookmarkStart w:id="144" w:name="__RefHeading___Toc3337540_2322387425"/>
      <w:bookmarkStart w:id="145" w:name="_Toc57"/>
      <w:bookmarkEnd w:id="144"/>
      <w:r>
        <w:rPr>
          <w:rtl w:val="true"/>
        </w:rPr>
        <w:t>شيخ ابو الاسود دئلى ظالم بن عمرو بن جندل بن سفيان بصرى</w:t>
      </w:r>
      <w:bookmarkEnd w:id="145"/>
    </w:p>
    <w:p>
      <w:pPr>
        <w:pStyle w:val="BookText"/>
        <w:rPr/>
      </w:pPr>
      <w:r>
        <w:rPr>
          <w:rFonts w:ascii="Amiri" w:hAnsi="Amiri" w:eastAsia="Amiri" w:cs="Amiri"/>
          <w:color w:val="111111"/>
          <w:sz w:val="28"/>
          <w:sz w:val="28"/>
          <w:szCs w:val="28"/>
          <w:rtl w:val="true"/>
          <w:lang w:bidi="ar-SA"/>
        </w:rPr>
        <w:t>وى سراينده‌اى بافضيلت و از تابعان است و در بصره مى‌زيست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الاسود نخستين كسى است كه به تدوين علم نحو پرداخت و سراينده‌اى ماهر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داماد در حاشيۀ اختيار رجال كشّى شيخ طوسى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دؤلى،به ضم دال و فتح همزه،منسوب است به دئل،به ضم دال و كسر همزه و گاهى كه كسى را به اين اسم منسوب مى‌دارند،تغييراتى در نسب به وقوع مى‌پيوندد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مورخان نام او را ظالم بن عمرو دؤلى گفته‌اند كه منسوب است به دؤل بن بكر بن عبد مناف بن كنانه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مغرب گويد،ابو حاتم گفته است،از اخفش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دئل،به ضم دال و كسر همزه،جنبندۀ كوچكى است شبيه به موش خرما و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اسمها و صفتها به كلمه‌اى جز آن برنخورده‌ام و قبيلۀ ابو الاسود دؤلى را به اين نام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دئل را به مناسبت ثقيل بودن كسره بر همزۀ مفتوح خوانده‌اند،مانند نمرى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منسوب است و دولى به سكون و او بدون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بن حنيفه بن لحيم بن صعب كه بنا به قول سير،ثور بن يزيد دولى و سنان بن ابى سنان دؤلى به وى منتسب‌اند و در نفى الارتياب دومى را سنان بن ابى سنان دولى و در متفق ابن جوزى و در باب كنى خنطى او را ابو سنان دؤلى و به قول ديلمى نوشته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جامع الاصول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الاسود ظالم بن عمرو بن سفيان و به قولى ظالم بن </w:t>
      </w:r>
    </w:p>
    <w:p>
      <w:pPr>
        <w:pStyle w:val="BookText"/>
        <w:rPr/>
      </w:pPr>
      <w:r>
        <w:rPr>
          <w:rFonts w:ascii="IRNazanin" w:hAnsi="IRNazanin" w:eastAsia="IRNazanin"/>
          <w:color w:val="111111"/>
          <w:sz w:val="28"/>
          <w:sz w:val="28"/>
          <w:szCs w:val="28"/>
          <w:rtl w:val="true"/>
          <w:lang w:bidi="fa-IR"/>
        </w:rPr>
        <w:t>عمرو بن جندل بن سفيان و به قول ديگر ظالم بن سارق و به نقلى سارق بن ظالم و به عبارت ديگر عمرو بن ظالم دئلى و يا ديلمى از بزرگان تابعان و اعيان ايشان بوده و به سماع احاديث حضرت مولى عليه السّلام و عمر رسيده است و پسرش ابو حرب بن بريدة از وى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در جنگ صفين در ركاب حضرت مولى عليه السّلام شرفياب بوده و والى‌گرى بصره را كه در عهدۀ ابن عباس بود به اختيار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نخستين كسى است پس از مولى على عليه السّلام كه به استنباط علم نحو اقدام نمود و در طاعون همگانى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عمرى طولانى،در شهر بصره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كه بر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 و كسر عين باشد بجز از دئل نيافته‌ام و ابو الاسود را به كسى كه داراى چنان اسم و چنان وزنى بوده است،نسبت داده‌اند و كسرۀ همزه را طبق رويۀ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توالى دو كسره همراه با ياء نسبت ثقيل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فتحه تغيير داده‌اند مانند ياء نسبت در نمر كه آن را نمرى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وى را ابو الاسود دؤلى مى‌گويند و همزه را به واو بدل سازند،زيرا هرگاه همزۀ مفتوح،پيش از آن ضمه باشد همزه را قلب به واو مى‌كنند چنان‌كه در جؤن جون و در مؤمن مومن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كلبى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ديلى چه هرگاه همزه مكسور باشد قلب به ياء مى‌شود،و در صورتى كه ياء مكسور شود،دال مكسور مى‌گردد،تا ياء باقى بماند، چنان‌كه گويند وديع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نسب او 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عمرو بن حلس بن نفاثة بن عدى بن دئل بن بكر بن 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عمرو به اطلاع من رسانيد دئل بن بكر كنانى در اصل دؤل با همزه بوده است كه حجازيها همزه را ناديده گرفته و دول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ابو الاسود دولى از برگزيدگان ياران حضرت امير المؤمنين و حسنين و سجاد عليهم السّلام و از اجلاء مردان ايشان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حاشيۀ سيد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رجال كشّى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سيد داماد به دست آمد كه ابو الاسود از شيعيان خالص‌الولاى اماميه بوده است ولى در كتابهاى رجال اصحاب او را به اين عنوان نيافتم،و سيد خود عالم به آن چيزى است كه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الاسود علم نحو را از حضرت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كرده و در روزگار خلافت عبد اللّه بن زبير درگذشت و فرزند او به نام ابو حرب بن ابى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بطورى‌كه از يكى از اسانيد خبرهاى مجالس طوسى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 غفارى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طبقات الادباء و كفعمى در اختصار،او را ظالم بن عمرو بن سفيان،و شيخ طوسى در رجال نيز او را به همين عنوان ذكر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شيخ طوسى او را بطور اختصار ذكر كرده است و نام برخى از نياى او را كه معمول هم مى‌باشد،حذف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كلمۀ ظالم با ظاى منقوط ضبط شده و بعضى كه او را طالم با طاى بى‌نقطه گفته‌اند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كتابها استفاده مى‌شود آن است كه ابو الاسود شيعه بوده است و به نقلى هم پس از حضرت مولى على عليه السّلام با معاويه ارتباط پيدا كرد و از سوى او قاضى بصره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اينكه تشيع وى محرز بوده،ما از او در اين باب ياد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طبقات النحاة ذيل حرف ظاى منقوط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عمرو بن ظالم و به قولى ابن سفيان بن عمر بن حلس بن نفاثة بن عدى بن دئل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بكر بن كنانة ابو الاسود دئلى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بطورى‌كه ما در آغاز طبقات الكبرى نوشته‌ايم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نخستين كسى است كه علم نحو را وضع كرد و هم درخصوص اختلاف نخستين واضع و در سبب آن تحقيقات لازم را ايراد كرده‌ايم،بدانجا مراجعه نماييد و همچنين در نام و نسب او اختلاف بسيارى است كه در طبقات متذكر شده‌ايم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الاسود از بزرگان تابعان بوده است و از كمال انديشه و فكر برخوردار بوده است و شاعرى شيعى و حاضرجواب و در نقل حديث ثقه بوده است 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و ابن عباس و ابو ذر و ديگران روايت مى‌كرده است،و فرزندش ابو حرب و يحيى بن يعمر از وى روايت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مصاحبت حضرت امير المؤمنين على بن ابى طالب عليه السّلام مفتخر گرديد و در جنگ صفين در ركاب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دربار معاويه رفت و از سوى او اكرام شد و به جايزه‌اى فاخر رسيد و داورى بصره را عهده‌دار </w:t>
      </w:r>
    </w:p>
    <w:p>
      <w:pPr>
        <w:pStyle w:val="BookText"/>
        <w:rPr/>
      </w:pPr>
      <w:r>
        <w:rPr>
          <w:rFonts w:ascii="IRNazanin" w:hAnsi="IRNazanin" w:eastAsia="IRNazanin"/>
          <w:color w:val="111111"/>
          <w:sz w:val="28"/>
          <w:sz w:val="28"/>
          <w:szCs w:val="28"/>
          <w:rtl w:val="true"/>
          <w:lang w:bidi="fa-IR"/>
        </w:rPr>
        <w:t>گرديد و نخستين كسى مى‌باشد كه قرآن را نقطه‌گذارى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الاسود در طبقات اعلام معدود است و در كليۀ مراتب بر ديگران مقدم بوده و در همگى آنها اثرى ارزنده دارد،به‌طورى‌كه از تابعان،فقيهان،محدثان، سرايندگان،شرافتمندان،سواركاران،اميران،خردمندان،نحويان،حاضرجوابان و از شيعيان بشمار مى‌آيد،و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بيمارى طاعون درگذشت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ركن الدّين على بن ابى بكر حديثى در كتاب الركنى فى تقوية كلام النحوى كه كتاب بزرگى در علم نحو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استاد حسن و حسين عليهما السّلام است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 مانند ديگران علوم و كمالاتش را از مردم عادى فراگرفته است،لذا ابو الاسود را استاد حضرت امام</w:t>
      </w:r>
    </w:p>
    <w:p>
      <w:pPr>
        <w:pStyle w:val="BookText"/>
        <w:rPr/>
      </w:pPr>
      <w:r>
        <w:rPr>
          <w:rFonts w:ascii="Amiri" w:hAnsi="Amiri" w:eastAsia="Amiri" w:cs="Amiri"/>
          <w:color w:val="111111"/>
          <w:sz w:val="28"/>
          <w:sz w:val="28"/>
          <w:szCs w:val="28"/>
          <w:rtl w:val="true"/>
          <w:lang w:bidi="ar-SA"/>
        </w:rPr>
        <w:t>حسين و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است كه علم نحو را وضع كرد و گفته مى‌شود اين فن را از على عليه السّلام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وضع نحو آن بود كه در روزگار عثمان زنى بر معاويه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ابوى مات و ترك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 و ثروتى را باقى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از لحن كلام او اظهار تنفر كرد و به مجردى كه حضرت مولى على عليه السّلام از اين موضوع اطلاع پيدا كرد فن نحو را براى ابو الاسود ترسيم نمود و او را به اين علم راهنمايى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الاسود،نخست باب ياء و باب اضافه را تدوين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آن،از مردى شنيد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 رسوله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باب عطف و نعت را تدوين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روزها دخترش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سماء و به عنوان استفهام ادا كرد،يعنى چه چيزى در آسمان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از اين جمله سؤال از چگونگى صفا و طراوت 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نظرت اين بود بايد مى‌گفتى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را به فتح تلفظ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به دنبال اين گفتگو باب تعجب و استفهام را وضع 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آن،پنج تن از دانشوران كه دو تن از آنها دو فرزندش عطا و ابو الحارث،و </w:t>
      </w:r>
    </w:p>
    <w:p>
      <w:pPr>
        <w:pStyle w:val="BookText"/>
        <w:rPr/>
      </w:pPr>
      <w:r>
        <w:rPr>
          <w:rFonts w:ascii="IRNazanin" w:hAnsi="IRNazanin" w:eastAsia="IRNazanin"/>
          <w:color w:val="111111"/>
          <w:sz w:val="28"/>
          <w:sz w:val="28"/>
          <w:szCs w:val="28"/>
          <w:rtl w:val="true"/>
          <w:lang w:bidi="fa-IR"/>
        </w:rPr>
        <w:t>سه تن ديگر به نامهاى عنبسه و ميمون و يحيى بن نعمان قواعد نحو را از او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حضرمى و عيسى ثقفى و ابو عمرو بن علاء قواعد اين علم را از ايشان برگرفتند و خليل بن احمد قواعد نحو را از عيسى ثقفى فراگرفت،و در اين رشته بر ديگران تفوق يافت،و سيبويه از خليل بن احمد و اخفش از سيبويه علم نحو را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نحويها به دو دسته كوفى و بصرى تقسيم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مراتب نحو را به فرّاء آموخت،و ابو العباس تغلب از فرّاء،و ابن انبارى از تغلب استفاده كرده‌اند؛همگى آنها كوفى‌اند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كه از بصريها بود به كرسى تدريس نشست و اخفش با آنكه سالها خدمت خليل را عهده‌دار گرديده بود در محضر سيبويه حضور پيدا مى‌كرد و فنون نحو را از او فرامى‌گرفت و قطرب محمد بن مستنير از سيبويه و اخفش قواعد نحوى را كسب مى‌كرد و صالح جرمى و بكر مازنى شاگردى قطرب را عهده‌دار گرديدند و محمد مبرّد از اين دو تن بهره‌مند گرديدند و ابو اسحاق زجّاج و ابو بكر بن سراج و ابن درستويه و محمد كيسان از مبرّد بهره بردند و ابو على فسوى و ابو سعيد سيرافى و على رمانى از ايشان بهره‌مند شدند و ابو على فارسى از سيرافى و رمانى بهره برد و ابو الفتح جنّى از ابو على فارسى و عبد القاهر جرجانى از ابو الفتح جنّى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ايشان شخصى كه قابل توجه باشد ظهور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استاد حضرت امام حسن و امام حسين عليهما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اظهاريه بسى باطل است،زيرا حسنين دو تن امام واجب الاطاعة مى‌باشد،چه در حالت قيام و يا صلح و آرامش باشند و اين دو تن بزرگوارى هستند كه به ديگران دانش مى‌آموزند و خود از كسى جز خدا دانش فرانمى‌گيرند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اواخر گفتگوى ركن الدّين استفاده مى‌شود كه ابو على فسوى غير از ابو على فارسى است و يكى از اين دو تن مقدم بر ديگرى بوده است و حال‌آنكه چنين نيست بلكه ابو على فسوى،و ابو على فارسى كنيۀ يك نفر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آرى،ابو على فارسى خواهرزاده‌اى به نام محمد بن حسين 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اينكه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اساطين نحو شخص قابل توجهى ظهور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است كه ديگران ناقص‌تر از اساطين نحو بوده‌اند،نه آنكه نحوى بنامى پس </w:t>
      </w:r>
    </w:p>
    <w:p>
      <w:pPr>
        <w:pStyle w:val="BookText"/>
        <w:rPr/>
      </w:pPr>
      <w:r>
        <w:rPr>
          <w:rFonts w:ascii="Amiri" w:hAnsi="Amiri" w:eastAsia="Amiri" w:cs="Amiri"/>
          <w:color w:val="111111"/>
          <w:sz w:val="28"/>
          <w:sz w:val="28"/>
          <w:szCs w:val="28"/>
          <w:rtl w:val="true"/>
          <w:lang w:bidi="ar-SA"/>
        </w:rPr>
        <w:t>از ايشان ظهور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داود در حاشيۀ شرح عوامل عبد القاهر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مزبور از آثار يكى از فضلاى متأخرين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مفتاح العلوم سكاكى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بزرگى كه علم نحو را استنباط كرده است امير المؤمنين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سيرافى در كتاب اخبار النبى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اكثر مردم بر اين عقيده‌اند كه نخستين كسى كه علم نحو را تأسيس كرد،ابو الاسود دئلى بود،نامش ظالم بن عمرو بن سفيان است و در بصره مى‌زيست و از مصاحبان على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روزها شنيد مردى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نمى‌پنداشتم كه زبان‌آورنده‌ترين مردم چنين خطايى مرتكب شود؛به دنبال آن به استخراج علم نحو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حواشى همان حاشيه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شرح اللباب در ضمن تفصيلى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 نخستين پايه‌گذار علم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بطورى‌كه بعضى از پيشوايان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فراگيرى علم نحو از جمله واجبات كفايى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 نخستين مستنبط و پايه‌گذار علم نحو نبوده است، بلكه او به تنقيح علم نحو پرداخت و مسائل مربوط به آن را تحرير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كتابها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علم نحو را تنقيح كرد و زوايد آن را زدود،خليل بن احمد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 بن بابويه در حكايت چهارم در اواخر كتاب اربعين به اسناد خود از على بن محمد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ابو الاسود رفتم حلوايى در برابرش بود،دخترش از او تمنا كرد تا مقدارى از آن حلوا به وى بدهد،پدرش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دهانت را باز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دهانش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به اندازۀ بادامى از آن حلوا در دهان وى گذاشت،سپس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از خرما استفاده كن كه سودمندتر و سيركننده‌تر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سودمندتر و گواراتر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حلوايى است كه معاويه براى ما فرستاده است تا براثر حيله‌اى كه در آن به كار برده است،محبت على را از ما سلب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روى او را سياه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مى‌خواهد با اين حيله ما را از </w:t>
      </w:r>
    </w:p>
    <w:p>
      <w:pPr>
        <w:pStyle w:val="BookText"/>
        <w:rPr/>
      </w:pPr>
      <w:r>
        <w:rPr>
          <w:rFonts w:ascii="Amiri" w:hAnsi="Amiri" w:eastAsia="Amiri" w:cs="Amiri"/>
          <w:color w:val="111111"/>
          <w:sz w:val="28"/>
          <w:sz w:val="28"/>
          <w:szCs w:val="28"/>
          <w:rtl w:val="true"/>
          <w:lang w:bidi="ar-SA"/>
        </w:rPr>
        <w:t>علاقه‌مندى به سيّد مطهر بازدارد و با حلواى زعفرانى مهر مولا را از دل ما بيرون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واى بر آنكه اين حلوا را براى ما فرستاده است؛واى بر خورندۀ آن،سپس دست در دهان خود برده و آنچه را خورده بود قى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الشهد المزعفر يا ابن هند نبيع اليك اسلاما و دينا</w:t>
      </w:r>
    </w:p>
    <w:p>
      <w:pPr>
        <w:pStyle w:val="BookText"/>
        <w:rPr/>
      </w:pPr>
      <w:r>
        <w:rPr>
          <w:rFonts w:ascii="Amiri" w:hAnsi="Amiri" w:eastAsia="Amiri" w:cs="Amiri"/>
          <w:color w:val="111111"/>
          <w:sz w:val="28"/>
          <w:sz w:val="28"/>
          <w:szCs w:val="28"/>
          <w:rtl w:val="true"/>
          <w:lang w:bidi="ar-SA"/>
        </w:rPr>
        <w:t>فلا و اللّه ليس يكون هذا و مولانا امير المؤمنينا</w:t>
      </w:r>
    </w:p>
    <w:p>
      <w:pPr>
        <w:pStyle w:val="BookText"/>
        <w:rPr/>
      </w:pPr>
      <w:r>
        <w:rPr>
          <w:rFonts w:ascii="IRNazanin" w:hAnsi="IRNazanin" w:eastAsia="IRNazanin"/>
          <w:color w:val="111111"/>
          <w:sz w:val="28"/>
          <w:sz w:val="28"/>
          <w:szCs w:val="28"/>
          <w:rtl w:val="true"/>
          <w:lang w:bidi="fa-IR"/>
        </w:rPr>
        <w:t>پسر هند حيله‌گر خواهد تا كه اسلام و دين ز دست دهيم</w:t>
      </w:r>
    </w:p>
    <w:p>
      <w:pPr>
        <w:pStyle w:val="BookText"/>
        <w:rPr/>
      </w:pPr>
      <w:r>
        <w:rPr>
          <w:rFonts w:ascii="IRNazanin" w:hAnsi="IRNazanin" w:eastAsia="IRNazanin"/>
          <w:color w:val="111111"/>
          <w:sz w:val="28"/>
          <w:sz w:val="28"/>
          <w:szCs w:val="28"/>
          <w:rtl w:val="true"/>
          <w:lang w:bidi="fa-IR"/>
        </w:rPr>
        <w:t>به خدا هيچ‌گاه با حلوا ما ز مهر على ز ره نرهيم</w:t>
      </w:r>
    </w:p>
    <w:p>
      <w:pPr>
        <w:pStyle w:val="BookText"/>
        <w:rPr/>
      </w:pPr>
      <w:r>
        <w:rPr>
          <w:rFonts w:ascii="IRNazanin" w:hAnsi="IRNazanin" w:eastAsia="IRNazanin"/>
          <w:color w:val="111111"/>
          <w:sz w:val="28"/>
          <w:sz w:val="28"/>
          <w:szCs w:val="28"/>
          <w:rtl w:val="true"/>
          <w:lang w:bidi="fa-IR"/>
        </w:rPr>
        <w:t>كفعمى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دانشمندان اماميه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مختصر نزهة الالباء فى طبقات الادباء ابن انبارى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دؤلى نخستين پايه‌گذار علم نحو است و اين فن را ابو الاسود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اوقات به حضور مبارك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رقعه‌اى در دست مباركش مشاهده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يا امير المؤمنين اين رقعه چيست؟در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مردم درنگ كردم و به اين نتيجه رسيدم كه براثر آميزش با عجمها طرز گفتگوى درست را از دست داده‌اند بر آن شدم كه قانونى را براى آنها پايه‌ريزى كنم تا در هنگام گفتگو بدان رجوع كنند و در درستى سخن گفتن به آن اعتماد نمايند؛سپس آن حضرت آن رقعه به من داد و در آن مرقوم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بر سه قسم است،اسم و فعل،حرف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اسم،كلمه‌اى است كه بر مسمى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فعل،كلمه‌اى است كه از كارى خبر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حرف،كلمه‌اى است كه دلالت مستقلى بر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ابو الاسود،اسمها بر سه بخش‌اند،ظاهر،ضمير و اسمى كه نه ظاهر است و نه ضمير و تفاوتى كه افراد با يكديگر دارند به بخش سوم مربوط است كه نه ظاهر است و نه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حضرت از اين جمله اسم علم مبهم مى‌باشد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الاسود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راهنمايى حضرت مولى على عليه السّلام،نخستين قاعده‌اى كه بتوسط من استخراج شد،انّ و اخوات آن بود،تنها از لكنّ خاطر كرده بودم، هنگامى كه آنچه را به دست آورده بودم به عرض مبارك رسانيدم،فرمود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لكنّ خاطر كردى؟عرض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لكنّ را از آن حروف و حروف مشبهه به افعال ندانستم،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بلكه لكنّ هم از آن حروف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بدانها ملحق بساز،سپس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هذا النحو الذى نحوت،چقدر زيباست طريقه‌اى كه من به وجود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به بعد اين علم به نام نحو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معناى آن در اين دو شعر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نحوت نحو دارك يا حبيبى لقيت نحو الف من رقيبى</w:t>
      </w:r>
    </w:p>
    <w:p>
      <w:pPr>
        <w:pStyle w:val="BookText"/>
        <w:rPr/>
      </w:pPr>
      <w:r>
        <w:rPr>
          <w:rFonts w:ascii="Amiri" w:hAnsi="Amiri" w:eastAsia="Amiri" w:cs="Amiri"/>
          <w:color w:val="111111"/>
          <w:sz w:val="28"/>
          <w:sz w:val="28"/>
          <w:szCs w:val="28"/>
          <w:rtl w:val="true"/>
          <w:lang w:bidi="ar-SA"/>
        </w:rPr>
        <w:t>وجدناهم جياعا نحو كلب تمنو منك نحو امن شريب</w:t>
      </w:r>
    </w:p>
    <w:p>
      <w:pPr>
        <w:pStyle w:val="BookText"/>
        <w:rPr/>
      </w:pPr>
      <w:r>
        <w:rPr>
          <w:rFonts w:ascii="IRNazanin" w:hAnsi="IRNazanin" w:eastAsia="IRNazanin"/>
          <w:color w:val="111111"/>
          <w:sz w:val="28"/>
          <w:sz w:val="28"/>
          <w:szCs w:val="28"/>
          <w:rtl w:val="true"/>
          <w:lang w:bidi="fa-IR"/>
        </w:rPr>
        <w:t>اين دو شعر با تغيير الفاظ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قصدت قصد دارك يا حبيبى لقيت قدر الف من رقيب</w:t>
      </w:r>
    </w:p>
    <w:p>
      <w:pPr>
        <w:pStyle w:val="BookText"/>
        <w:rPr/>
      </w:pPr>
      <w:r>
        <w:rPr>
          <w:rFonts w:ascii="Amiri" w:hAnsi="Amiri" w:eastAsia="Amiri" w:cs="Amiri"/>
          <w:color w:val="111111"/>
          <w:sz w:val="28"/>
          <w:sz w:val="28"/>
          <w:szCs w:val="28"/>
          <w:rtl w:val="true"/>
          <w:lang w:bidi="ar-SA"/>
        </w:rPr>
        <w:t>وجدناهم جياعا مثل كلب تمنوا منك قدر امن شريب</w:t>
      </w:r>
    </w:p>
    <w:p>
      <w:pPr>
        <w:pStyle w:val="BookText"/>
        <w:rPr/>
      </w:pP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اينكه حضرت مولى على عليه السّلام به تدون علم نحو پرداخت آن بود كه شنيد مردى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يأكله الا الخاطئين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مى‌گفته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الخاطئون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شنيد كه مردى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قرائت مزبور،از عربى شنيد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و اللّه أبرئ ممن برى اللّه منه،من از كسى كه خدا از او بيزار است متنفرم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اشتباه از آنجاست كه رسوله را به جر خوانده است نه به 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 دختر ابو الاسود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السماء،چه چيزى در آسمان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استفهام اين جمله را ادا كرد،پدرش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نجومها، ستارگان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 شگفتى از 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قصدى داشتى بايد مى‌گفتى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صيغۀ تعجب ادا مى‌كردى،اينجا بود كه ابو الاسود علم نحو را تدوين كرد،و اولين قانونى كه تهيه ديد،باب تعجب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الاسود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براثر طاعون همه‌گير درگذشت،و 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الاسود پيش از طاعون و در روزگار خلافت ابو حبيب عبد اللّه بن زبير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درگذشت،و منسوب به دؤل بن بكر بن كنانه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دئل بر وزن فعل،به ضم فاء و فتح عين،نام جنبنده‌اى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كلام عرب غير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اسم ديگرى بر وزن فعل،وجود ندارد و دئل بر وزن فعل،در گروه عبد القيس و دوول در جمعيت حنيفة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مشهور ابو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از علما هم در اين مقام يادآورى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دؤلى است و اينكه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دئل،به ضم دال و كسر همزه،اشتباه است، زيرا وزن فعل،به ضم فا و فتح عين،متداول است و كلمه صرد بدين ضبط از جمله كلماتى است كه همگان از آن باخبرند،بنابراين انكار سيبويه كه وزن مزبور منحصر به دئل است،بى‌اساس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فعل،به ضم فا و كسر عين،كمتر استعمال شده و به‌جز از كلمۀ دئل كلمه‌اى ديگر به اين ضبط خاطرنشان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 در نسب ابو الاسود كلمۀ دئل را بر وزن فعل،به ضم فا و كسر عين،ضبط كرده است و اين ضبط از ناحيۀ وى اشتباه است،و بر سيبويه ايرادى ديگر وارد است و آن اين است كه دؤل را از همين باب ضبط كرده‌اند و علاوه بر آن مثالهاى ديگرى را كه خواهيم آورد براى اين ضبط آورده‌اند،بنابراين حصرى كه از سوى سيبويه شده است علت درستى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آنچه گفته شد مى‌توان چنين اعتراض كرد كه امثلۀ باقيه ممكن است از باب خلاف قاعده و نقل بودن و امثال اين‌ها باشد،در پاسخ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مثالهاى ديگر را از باب خلاف قاعده و نقل بودن بدانيم كلمۀ دؤل نيز از همين باب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نباشد و حال‌آنكه بعضى از ادبا كلمۀ مزبور را به‌طورى‌كه خواهد آمد بر سه وجه توجيه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آرى،ابن حاجب در كتاب شافيه و شارحان ديگر،از آن ياد نكرده‌اند و به‌طورى‌كه خواهد آمد از كلمه رئم و وعل ياد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جاربردى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 در بغية الوعاة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تبريز مى‌زيست و اديبى فاضل و متدين و نيكوكار و باوقار</w:t>
      </w:r>
    </w:p>
    <w:p>
      <w:pPr>
        <w:pStyle w:val="BookText"/>
        <w:rPr/>
      </w:pPr>
      <w:r>
        <w:rPr>
          <w:rFonts w:ascii="IRNazanin" w:hAnsi="IRNazanin" w:eastAsia="IRNazanin"/>
          <w:color w:val="111111"/>
          <w:sz w:val="28"/>
          <w:sz w:val="28"/>
          <w:szCs w:val="28"/>
          <w:rtl w:val="true"/>
          <w:lang w:bidi="fa-IR"/>
        </w:rPr>
        <w:t>بوده است و همواره به فراگيرى دانش و تدريس مى‌پرداخت و از شاگردان قاضى ناصر الدّين بيضاوى</w:t>
      </w:r>
    </w:p>
    <w:p>
      <w:pPr>
        <w:pStyle w:val="BookText"/>
        <w:rPr/>
      </w:pPr>
      <w:r>
        <w:rPr>
          <w:rFonts w:ascii="Amiri" w:hAnsi="Amiri" w:eastAsia="Amiri" w:cs="Amiri"/>
          <w:color w:val="111111"/>
          <w:sz w:val="28"/>
          <w:sz w:val="28"/>
          <w:szCs w:val="28"/>
          <w:rtl w:val="true"/>
          <w:lang w:bidi="ar-SA"/>
        </w:rPr>
        <w:t>بوده و شرح منهاج قاضى و شرح حاوى در فقه و شرح شافيه ابن حاجب و شرح كشاف زمخشرى از آثار او</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تبريز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شافيه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ضبط نخستين كه فعل،به ضم فا و كسر عين</w:t>
      </w:r>
    </w:p>
    <w:p>
      <w:pPr>
        <w:pStyle w:val="BookText"/>
        <w:rPr/>
      </w:pPr>
      <w:r>
        <w:rPr>
          <w:rFonts w:ascii="IRNazanin" w:hAnsi="IRNazanin" w:eastAsia="IRNazanin"/>
          <w:color w:val="111111"/>
          <w:sz w:val="28"/>
          <w:sz w:val="28"/>
          <w:szCs w:val="28"/>
          <w:rtl w:val="true"/>
          <w:lang w:bidi="fa-IR"/>
        </w:rPr>
        <w:t>باشد ايراد شده است كه ضبط مزبور منحصر به دئل است و از ايراد مزبور پاسخ داده شده است كه دئل نام قبيله‌اى است و از اعلام منقولى است كه از فعل به اسم نقل داده شده است و اسم ابو الاسود دئلى بوده است و هرگاه احتمال داده شود كه نام جنبنده‌اى است شبيه به موش خرما به‌طورى‌كه همين نظريه را بعضى از ادبا در ذيل شعر كعب بن مالك كه در جنگ مدينه به توصيف لشكر ابو سفيان پرداخته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جاءوا بجيش لو قيس معرسه ما كان الا كمعرس الدئل</w:t>
      </w:r>
    </w:p>
    <w:p>
      <w:pPr>
        <w:pStyle w:val="BookText"/>
        <w:rPr/>
      </w:pPr>
      <w:r>
        <w:rPr>
          <w:rFonts w:ascii="IRNazanin" w:hAnsi="IRNazanin" w:eastAsia="IRNazanin"/>
          <w:color w:val="111111"/>
          <w:sz w:val="28"/>
          <w:sz w:val="28"/>
          <w:szCs w:val="28"/>
          <w:rtl w:val="true"/>
          <w:lang w:bidi="fa-IR"/>
        </w:rPr>
        <w:t>با لشكرى به جنگ همى‌خاست پور حرب جايش به‌قدر جايگه ابن عرس نيست</w:t>
      </w:r>
    </w:p>
    <w:p>
      <w:pPr>
        <w:pStyle w:val="BookText"/>
        <w:rPr/>
      </w:pPr>
      <w:r>
        <w:rPr>
          <w:rFonts w:ascii="IRNazanin" w:hAnsi="IRNazanin" w:eastAsia="IRNazanin"/>
          <w:color w:val="111111"/>
          <w:sz w:val="28"/>
          <w:sz w:val="28"/>
          <w:szCs w:val="28"/>
          <w:rtl w:val="true"/>
          <w:lang w:bidi="fa-IR"/>
        </w:rPr>
        <w:t>پس چرا كلمۀ مزبور را منقول از فعل ندانيم ليكن شاذ و دور از اصطلاح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جاربردى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دئلى اسم ابو الاسود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است،بلكه دؤل نام قبيله‌اى است و دئل بر وزن مثل نام جنبنده‌اى شبيه موش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پاسخ ايراد معروف است آن است كه دئل منقول از دأل يدأل دألا و دأآلا و كلمه دأل را عرب در هنگام جابجايى و تحرك بكار مى‌برد و مؤلف مناهج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 از اصل دأل يدأل دألا و دألانا به دست آمده و دألا در موقعى استعمال مى‌نمايند كه انسان جورى حركت كند كه گويا بار سنگينى را بر دوش گرفته است و براثر سنگينى آن بار گامها را نزديك به يكديگر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پاسخ از رئم را به همان نحوى داد كه از دئل پاسخ داده شد يعنى از نظر خلاف قاعده و نقل بودن و درعين‌حال بيرون از تأمل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جاربردى پس از اين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رئم نام نشيمنگاه است و وعل هم لغتى در الوعل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كوهى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دو هم پاسخ داده شده است كه از اعلام منقول از افعالند از قبيل تنوط و تبشر كه نام دو پرنده‌اند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پرنده را ازآن‌جهت تنوط گفته‌اند كه نخهايى از شاخه‌ها مى‌آويزد و سپس لانه خود را به وسيلۀ آنها تنظيم مى‌نمايد و تخم‌گذارى مى‌كند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مشدد مضموم،نام پرنده‌اى است كه اصمعى طرز لانه‌سازى‌اش را ذكر كرده و از خواص اين حيوان</w:t>
      </w:r>
    </w:p>
    <w:p>
      <w:pPr>
        <w:pStyle w:val="BookText"/>
        <w:rPr/>
      </w:pPr>
      <w:r>
        <w:rPr>
          <w:rFonts w:ascii="IRNazanin" w:hAnsi="IRNazanin" w:eastAsia="IRNazanin"/>
          <w:color w:val="111111"/>
          <w:sz w:val="28"/>
          <w:sz w:val="28"/>
          <w:szCs w:val="28"/>
          <w:rtl w:val="true"/>
          <w:lang w:bidi="fa-IR"/>
        </w:rPr>
        <w:t>است كه چون شب فرارسد در گوشه‌هاى لانۀ خود چرخ مى‌زند و از بيم جان،تا بامداد قرارى ندارد 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ابو الحسن سلامة بن غيّاض بن احمد شامى كه از نحويهاى بنام است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احمد كفرطائى نحوى ابن نجار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الخير آثارى در نحو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 در ده مجلد،كتاب</w:t>
      </w:r>
    </w:p>
    <w:p>
      <w:pPr>
        <w:pStyle w:val="BookText"/>
        <w:rPr/>
      </w:pPr>
      <w:r>
        <w:rPr>
          <w:rFonts w:ascii="Amiri" w:hAnsi="Amiri" w:eastAsia="Amiri" w:cs="Amiri"/>
          <w:color w:val="111111"/>
          <w:sz w:val="28"/>
          <w:sz w:val="28"/>
          <w:szCs w:val="28"/>
          <w:rtl w:val="true"/>
          <w:lang w:bidi="ar-SA"/>
        </w:rPr>
        <w:t>ما يلحق فيه العامة فى زمانه و رسالة فى الحص على تعلم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الخير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وارد بغداد شد و</w:t>
      </w:r>
    </w:p>
    <w:p>
      <w:pPr>
        <w:pStyle w:val="BookText"/>
        <w:rPr/>
      </w:pPr>
      <w:r>
        <w:rPr>
          <w:rFonts w:ascii="IRNazanin" w:hAnsi="IRNazanin" w:eastAsia="IRNazanin"/>
          <w:color w:val="111111"/>
          <w:sz w:val="28"/>
          <w:sz w:val="28"/>
          <w:szCs w:val="28"/>
          <w:rtl w:val="true"/>
          <w:lang w:bidi="fa-IR"/>
        </w:rPr>
        <w:t>ابن خشاب از وى به فراگيرى پرداخت و خود او مراتب ادب را در مصر از ابو القاسم على بن جعفر بن</w:t>
      </w:r>
    </w:p>
    <w:p>
      <w:pPr>
        <w:pStyle w:val="BookText"/>
        <w:rPr/>
      </w:pPr>
      <w:r>
        <w:rPr>
          <w:rFonts w:ascii="IRNazanin" w:hAnsi="IRNazanin" w:eastAsia="IRNazanin"/>
          <w:color w:val="111111"/>
          <w:sz w:val="28"/>
          <w:sz w:val="28"/>
          <w:szCs w:val="28"/>
          <w:rtl w:val="true"/>
          <w:lang w:bidi="fa-IR"/>
        </w:rPr>
        <w:t xml:space="preserve">قطاع سعدى فراگرفته و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اقنع لنفسك فالقناعة ملبس لا يطمع الاشراف فى تخريقه</w:t>
      </w:r>
    </w:p>
    <w:p>
      <w:pPr>
        <w:pStyle w:val="BookText"/>
        <w:rPr/>
      </w:pPr>
      <w:r>
        <w:rPr>
          <w:rFonts w:ascii="Amiri" w:hAnsi="Amiri" w:eastAsia="Amiri" w:cs="Amiri"/>
          <w:color w:val="111111"/>
          <w:sz w:val="28"/>
          <w:sz w:val="28"/>
          <w:szCs w:val="28"/>
          <w:rtl w:val="true"/>
          <w:lang w:bidi="ar-SA"/>
        </w:rPr>
        <w:t>فلرب مغرور غدا تغريقه فى حرصه سببا الى تغريقه</w:t>
      </w:r>
    </w:p>
    <w:p>
      <w:pPr>
        <w:pStyle w:val="BookText"/>
        <w:rPr/>
      </w:pPr>
      <w:r>
        <w:rPr>
          <w:rFonts w:ascii="Amiri" w:hAnsi="Amiri" w:eastAsia="Amiri" w:cs="Amiri"/>
          <w:color w:val="111111"/>
          <w:sz w:val="28"/>
          <w:sz w:val="28"/>
          <w:szCs w:val="28"/>
          <w:rtl w:val="true"/>
          <w:lang w:bidi="ar-SA"/>
        </w:rPr>
        <w:t>سيوطى از كتاب المصباح او ياد نكرده است ولى كشف الظنون از اين كتاب اسم مى‌برد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كتاب المصباح كه در علم نحو تأليف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ابو الاسود دئلى حضور مبارك حضرت مولى على عليه السّلام شرفياب شد،مشاهده كرد كه آن حضرت در انديشه فرورفته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يا امير مؤمنان سبب در انديشه فرورفتن شما چيست؟فرمود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نابجا از بعضى از مردم شنيدم و همت گماشتم تا اصولى را تدوين كنم كه مشتمل بر قانون كلام عرب بوده باشد؛ابو الاسود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رسانيدم هرگاه چنين انديشه‌اى را جامۀ عمل بپوشانيد،گروهى را از هلاكت رهايى بخشيده‌ايد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رقعه‌اى را به من اعطا فرمود كه در آن مرقوم داشته بود،كلام عرب به طور كلى بر سه بخش است،اسم و فعل و حرف،اسم كلمه‌اى است كه بر مسمى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كلمه‌اى است كه بر كار انسان دلالت مى‌كند و حرف كلمه‌اى است كه نه اسم است و نه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قواعد بسيار ديگرى را براى من تقرير فرموده است و من از آن مقام مقدّس استدعا كردم كه اجازه فرمايند تا من هم قواعدى بدان بيفزايم؛پس از آنكه مأذون شدم قواعدى را استخراج كردم پاره‌اى از آنها را نپذيرفت و بخشى را هم خود بدان بيفزود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 حضرت مولى على عليه السّلام مرقومه‌اى در اختيار او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 هذا النحو اين‌گونه قواعد عربيت را استخراج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w:t>
      </w:r>
    </w:p>
    <w:p>
      <w:pPr>
        <w:pStyle w:val="BookText"/>
        <w:rPr/>
      </w:pPr>
      <w:r>
        <w:rPr>
          <w:rFonts w:ascii="Amiri" w:hAnsi="Amiri" w:eastAsia="Amiri" w:cs="Amiri"/>
          <w:color w:val="111111"/>
          <w:sz w:val="28"/>
          <w:sz w:val="28"/>
          <w:szCs w:val="28"/>
          <w:rtl w:val="true"/>
          <w:lang w:bidi="ar-SA"/>
        </w:rPr>
        <w:t>مناسبت اين علم را نحو 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قواعد نحو به راهنماييهاى حضرت مولى به دست ابو الاسود استخراج شد عنبسه بن فيل قواعد نحو را از وى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ميمون اقرن از عنبسه و عبد اللّه بن اسحاق حضرمى،از ميمون و عيسى بن عمر،از عبد اللّه حضرمى و خليل بن احمد،از عيسى و سيبويه كه ابو بشر عمرو بن عثمان حارثى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موسى بصرى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العزيز اصفهانى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على بن عبد اللّه مغربى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باشد از خليل و ابو الحسن اخفش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المجيد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مسعده كه در بالا نام برده شد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سليمان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عمران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w:t>
      </w:r>
    </w:p>
    <w:p>
      <w:pPr>
        <w:pStyle w:val="BookText"/>
        <w:rPr/>
      </w:pPr>
      <w:r>
        <w:rPr>
          <w:rFonts w:ascii="Amiri" w:hAnsi="Amiri" w:eastAsia="Amiri" w:cs="Amiri"/>
          <w:color w:val="111111"/>
          <w:sz w:val="28"/>
          <w:sz w:val="28"/>
          <w:szCs w:val="28"/>
          <w:rtl w:val="true"/>
          <w:lang w:bidi="ar-SA"/>
        </w:rPr>
        <w:t xml:space="preserve">محمد موصلى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عمر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مغربى</w:t>
      </w:r>
    </w:p>
    <w:p>
      <w:pPr>
        <w:pStyle w:val="BookText"/>
        <w:rPr/>
      </w:pP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اسماعيل فاطمى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سعيد بن مسعده مجاشعى باشد از سيبويه و ابو عثمان مازنى،از اخفش و ابو العباس محمد بن محمد بن يزيد مبرد،از مازنى و ابو بكر بن سراج از مبرد و ابو على حسين بن احمد الفاسى،از ابن سراج و على بن عيسى ربعى كه همان بو نصر ضرير باشد، از ابو على فارسى و ابن بابشاذ،از ربعى و ابن بركات،از ابن بابشاذ و ما قواعد را از ابن بركات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همۀ آنان را بيامرزاد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فراگرفته‌ايم و بالاخره از پى سلسلۀ مذكوره در طول زمانها هريك از نحويها طبق انديشۀ خود قواعد ديگرى اندك‌اندك بر آنها اضافه كردند تا آنجاكه حوزۀ علم نحو،رو به افزايش گذاشت و اذهان همه را در اين زمينه به وجد و شور درآورد،و اين است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نحو به پارسى يعنى سيبويه گشايش يافت و پايان آن هم به پارسى يعنى ابو على سرانجام يافت،و افزوده‌اند كه در ميان آغاز و انجام آن كسى مانند اين دو نحوى به وجود نيامد و آنگاه كه اين دو تن را به اين پايه از اهميت بستايند بر خردمندان تيزگوش لازم است تا بدانند كه دانشوران نحوى تا چه اندازه در راه به ثمر رسانيدن اين علم كوشش و جدّيت نمودند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ازآن‌پس كه حضرت مولا عليه السّلام حروفى را تدوين نمود تا ابو الاسود آنها را در اختيار مردم درآورد و زبان ازدست‌دادۀ خود را كه براثر اختلاط با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عجمان به طاق نسيان گذارده‌اند،بازيابند،ابو الاسود طبق فرمان حضرت مولا عليه السّلام از هيچ‌گونه كوششى بازنماند و براى تعليم دادن دستور زبان عربى بخلى به خود راه نداد و همواره به كوشش خود مى‌افزود،تا روزى شنيد يكى از قاريهاى قرآن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كسر لام قرائت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اين اشتباه با خود گفت بر من است كه آنى مردم را از دست ندهم به دنبال اين انديشه خوشنويسى را به حضور 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ديدى دهان گرد كنم نقطه بر جانب حرف گذار و چون دهن بگشايم،نقطه بر سر حرف نه و چون دو لب به هم نزديك آرم نقطه در زير حرف بگذار،اگر در حين تلفظ توجه كردى كه صداى حرف از بينى من بيرون آمد </w:t>
      </w:r>
      <w:r>
        <w:rPr>
          <w:rStyle w:val="FootnoteAnchor"/>
          <w:rtl w:val="true"/>
        </w:rPr>
        <w:footnoteReference w:id="66"/>
      </w:r>
      <w:r>
        <w:rPr>
          <w:rFonts w:ascii="IRNazanin" w:hAnsi="IRNazanin" w:eastAsia="IRNazanin"/>
          <w:color w:val="111111"/>
          <w:sz w:val="28"/>
          <w:sz w:val="28"/>
          <w:szCs w:val="28"/>
          <w:rtl w:val="true"/>
          <w:lang w:bidi="fa-IR"/>
        </w:rPr>
        <w:t>دونقطه بر حرف اضافه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طبق دستور او رفتار كرد و در نتيجه اعراب حروف در آن روزگار از نقطه‌ها تشكيل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براثر گذشت زمان و لطافت و ظرافتى كه در صنعت نحو به كار برده شد و تهذيب و تنقيحى كه در آن به عمل آمد،در صدد برآمدند تا اعراب حروف را با نشان روشن‌ترى تعيين نمايند،بدين مناسبت همان نقطۀ واحد در برابر حرف را اشباع كرده و واو كوچكى از آن ساختند و آن را تحت عنوان ضمه روى حرف قرار دادند و براى فتحه الف كوچكى تعيين كرده باز آن را روى حرف گذاشتند و براى كسره الف كوچكى قرار داده زير حرف درآوردند تا بدين‌وسيله حالت اشتراك جر و نصب در حروف را از يكديگر جدا سازند و براى حرفى كه خالى از علامت ضم و فتح و كسر باشد آن را به دو نشان ديگر مشخص ساختند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حرف ساكن اخف از حرف متحرك است و ديگرى سر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انسان بى‌اطلاع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مى‌پنداشته است يعنى حرف ساكن حركت ندارد و علامت تشديد سه‌تا سر سين بوده كه بايد كلمه يا حرف را به شدت تلفظ كرد چه آنكه هر حرف مشدّد از دو حرف ساكن و متحرك تشكيل شده است و تو اين شدت را به ذوق خود درمى‌يابى آنجا كه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؛مى‌بينى پس از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دارد؛يكى ساكن است كه در تلفظ آن را در دهان خود متوقف مى‌سازى و لبها را روى هم مى‌گذارى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متحرك به فتح </w:t>
      </w:r>
    </w:p>
    <w:p>
      <w:pPr>
        <w:pStyle w:val="BookText"/>
        <w:rPr/>
      </w:pPr>
      <w:r>
        <w:rPr>
          <w:rFonts w:ascii="IRNazanin" w:hAnsi="IRNazanin" w:eastAsia="IRNazanin"/>
          <w:color w:val="111111"/>
          <w:sz w:val="28"/>
          <w:sz w:val="28"/>
          <w:szCs w:val="28"/>
          <w:rtl w:val="true"/>
          <w:lang w:bidi="fa-IR"/>
        </w:rPr>
        <w:t>است و به‌همين‌جهت گفته مشدّد مفتوح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مشدد مضموم خواهد بود و طبق همين قاعده هر كلمۀ مشددى را بايد در محل خود اعراب‌گذارى كرد و علامت مدّ،اين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نشانۀ آن است كه بايد كلمه‌اى را كه داراى چنان علامتى است با مدّ و كشيده تلفظ كرد و بدين‌ترتيب هر الفى كه بعد از آن همزه واقع شده است از قبيل سماء و كساء و آنچه بدينها ماند بايد كشيده تلفظ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وصل است،يعنى اين حرف را متصل تلفظ كن و هر الفى كه در خط نوشته شود و در لفظ ثابت نماند در درج كلام ساقط مى‌شود،مانند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استخرجت استخراجا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اين‌ها و علامت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كوچك است،زيرا در ميان حروف تهجى همزه از ديگر حروف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است، به‌همين‌جهت صورت همزه از نظر باطن شباهت به عين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هرگاه همزه مضموم باشد به صورت عين كوچك نوشته شده و بالاى آن واو كوچكى مى‌گذارند و اگر مفتوح باشد همزه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نوشته و بالاى آن الف كوچكى قرار مى‌دهند و اگر همزه مكسور باشد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كوچك نوشته و در زير آن خط ريزى مى‌گذارند و اگر همزه ساكن و بى‌حركت باشد بازهم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نوشته مى‌شود و بالاى آن يا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مى‌شود، به همان نحوى كه پيش از اين گذشت و نبايد اين دستورها از خاطر زدوده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ضمه يا كسره يا فتحه تنوينى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است كه ابو الاسود آن را غنّه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علامت بصورت دو علامت آورده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علامت حركت فتح و ضم و كسر است؛علامت دوم براى تنوين است و همۀ علامتها يا در برابر حرف و يا بالاى آن گذاشته مى‌شود و تنها علامت كسر و تنوين آن است كه در زير حرف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اصل براى شناخت علامت و تعليل آن كافى است و ما به اندك از بسيار اكتفا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نمونۀ خروار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صناعت از گذشته و حال ويژۀ اهل آن بود به‌طورى‌كه همين معنى از حال ابو الاسود و آنچه مربوط به او بود،استنباط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ادبا شايد شارح كتاب ارشاد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در لغت به‌معناى قصد و آهنگ است و اين فن را هم به منظور اينكه مقصود اصلى بوده است بدين نام خوانده‌اند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بعضى از روايات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الاسود شنيد كه قارى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 رسوله تلاوت مى‌كند پس از اين به حضور حضرت مولى على عليه السّلام شرفياب شد و جريان را به عرض رسانيد،فرمود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اين‌گونه اشتباه كارى از آن است كه عرب با عجم اختلاط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بدانكه كلمه بر سه قسم است،اسم و فعل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اسم،كلمه‌اى است كه بر مسمى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كلمه‌اى است كه از كارى خبر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حرف،كلمه‌اى است كه معنايى را در كلمۀ ديگر به وجود مى‌آورد و حد وسط ميان دو كلمه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فاعل،مرفوع است و جز آن فرع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منصوب است و جز آن فرع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اليه مجرور است و ماسواى آن فرع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 هذا النحو اين‌گونه قواعد عربيت را استخراج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 در اصطلاح نحويها علمى است كه به كمك آن مى‌توان به اعراب اواخر كلمات و چگونگى تحولى كه از اين ناحيه در آنها به وجود مى‌آيد پى برد،و به همين منظور،كلمۀ نحو را براى آن برگزيده‌اند و اين علم را بدان نام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 را ازآن‌جهت نحو گفته‌اند كه به وسيلۀ آن راهى به تركيبهاى كلمات عرب برده‌اند؛اينك آنچه را آنها معرب گفته‌اند معرب مى‌دانيم و آنچه را مبنى خوانده‌اند مبنى مى‌خوانيم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 ويژۀ فن بخصوصى نبوده است بلكه بر اعراب و تصريفها و برداشتهايى كه در آثار پيشينيان از نحويها بوده است،اطلاق مى‌شود ليكن در رويۀ متأخران تنها به فن اعراب اطلاق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در شهر بصره به تدوين نحو پرداخت،ابو الاسود دؤلى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يكى بعد از ديگرى به فراگرفتن نحو از وى پرداختند تا فراگيرى اين قانون به ابو عبد الرحمن خليل بن احمد رسيد،به‌طورى‌كه هيچ‌يك از نحويها از گذشته و آينده به پايۀ او نرسيدند و گروهى از ادبا از جمله سيبويه به فراگيرى نحو از خليل اشتغال ورزيد و در ميان اين عده كسى به پايۀ سيبويه نرسيد و ابو الحسن بن سعيد بن مسعده معروف به اخفش از اصحاب بنام او بوده است و ابو عثمان مازنى از اخفش و ابو العباس مبرد،از مازنى و ابو اسحاق زجاج معاصر با مبرد بود و ابو بكر سراج نيز در روزگار او مى‌زيست و ابو على فارسى از اين دو تن به فراگرفتن علم نحو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سيد بن طاوس در بخشى از آنچه به كتاب فتن و ملاحم خويش الحاق كرده بود،در ضمن فصلى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اولين مجلد از كتاب انباء النحات تأليف فاضل على بن يوسف شيبانى نوشته است،به اجماع دانشورانى كه قابل توجه مى‌باشند به درستى پيوسته كه مولانا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است كه به آغاز علم نحو پرداخت و پس از شرحى كه ايراد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آنچه را سيد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مدارك آمده است حضرت مولى خطاب به يكى از اصحابش كه ممكن است ابو الاسود دؤلى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اسم،كلمه‌اى است كه از مسمى خبر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فعل،كلمه‌اى است كه از حركت مسمى حكايت مى‌كند،و حرف،كلمه‌اى است كه معنايى را در كلمۀ ديگر به وجود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رفع،نشان فاعل است و ديگر از مرفوعات فرع بر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نصب،نشان از مفعول است و ديگر از منصوبات فرع بر آن مى‌باشد و جر،نشان مضاف اليه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خطاب به آن صحابى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 هذا النحو بدين‌طريق ديگر قواعد را تدوين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اين روايت از نظر من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شارحان كافيه ابن حاجب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علم يا به شرافت و اهميت بارز آن است مانند علم الهى،و يا اهميت آن به خاطر برهانهاى قاطع آن مى‌باشد،مانند علم هندسه،يا شرافت آن به خاطر فوائد ارزنده و يا موقعيت آن است مانند علم فقه و يا به علت آن جمالى است كه عالم بدان دست مى‌يابد مانند علم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 داراى اكثر اهميتهاى يادشده مى‌باشد چه آنكه كلام اللّه تعالى و كلام رسول او دلالت بر ذات و صفات او دارند و علم فقه نافع براى دنيا و آخرت است و در يادگيرى بايد آن را بر ديگر علوم مقدم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اعراب گذاريد تا آيات كريمۀ آن را صحيح تلفظ كنيد چه آنكه خدا دوست مى‌دارد آيات او درست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عربيت را فراگيريد تا به خرد و جوانمردى شما بيفزايد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كاتب ابو موسى در ضمن نامه‌اى به عمر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اشتباهى كه در نامۀ او اتفاق افتاده و ابى 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ناراحت شد،در </w:t>
      </w:r>
    </w:p>
    <w:p>
      <w:pPr>
        <w:pStyle w:val="BookText"/>
        <w:rPr/>
      </w:pPr>
      <w:r>
        <w:rPr>
          <w:rFonts w:ascii="Amiri" w:hAnsi="Amiri" w:eastAsia="Amiri" w:cs="Amiri"/>
          <w:color w:val="111111"/>
          <w:sz w:val="28"/>
          <w:sz w:val="28"/>
          <w:szCs w:val="28"/>
          <w:rtl w:val="true"/>
          <w:lang w:bidi="ar-SA"/>
        </w:rPr>
        <w:t>ضمن نامه‌اى به ابو موسى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مجردى كه نامۀ من به تو رسيد كاتبت را تازيانه بزن و او را از ديوان كتابت بيرون 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حسن گوشۀ انزوا اختيار كرده بود از خدا آمرزش مى‌خواست كسى از وى پرسيد چرا استغفار مى‌گويى؟در پاسخ گفت كسى كه مرتكب خطايى بشود،به عرب افترا زده است و كسى كه دروغ بگويد بدكردارى كرده است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يَعْمَلْ سُوءاً أَوْ يَظْلِمْ نَفْسَهُ ثُمَّ يَسْتَغْفِرِ اللّهَ يَجِدِ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عمل ناشايستى دست بزند و يا به خود ستم كند سپس از خدا آمرزش بخواهد خدا را آن‌چنان مى‌يابد كه بسيار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مبارك نقل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 و شصت هزار درهم ما ترك براى من باقى گذاشت من سى هزار درهم آن را به مصرف فراگيرى فقه و سى هزار درهم آن را براى فراگيرى نحو ادب صرف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آن مبلغى را كه در فراگيرى فقه به مصرف رسانيده بودم در راه فراگيرى نحو و ادب خرج مى‌كردم،چه آنكه ترسايان براثر تحريفى كه در كتاب خداى تعالى به عمل آوردند كافر شدند؛آنان در انجيل چنين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ولّدت عيسى من عذراء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خدايى هستم كه عيسى را از زنى كه دست شوهر به دامن او نرسيده بود متولد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ترسايان كلمۀ ولّدت را كه با تشديد بوده به تخفيف خواندند و چنين معنا كردند من خدايى هستم كه با ازدواج كردن با زن شوهر نديده‌اى عيسى را متولد ساختم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هرگاه موقعيت نحو به آن پايه‌اى رسد كه خواننده اين علم اقتدار و نيرويى در بيان به دست آورد و با كمك آن بتواند به تفسير و حديث و تأويل پى ببرد آموختن و فرادادن اين علم از واجبات است،زيرا ما مكلفيم اصولى را كه به زبان عرب وارد شده است فرابگيريم و از چگونگى آن اطلاع حاصل كنيم و براى شناختن دقايق كتاب و سنت راهى جز فراگيرى علم نحو نداريم،و در جاى خود ثابت است آنچه مقدمه امر واجب است وجود واجب منحصر به آن باشد و مقدور براى مكلف هم مى‌باشد،تحصيل آن مقدمه واجب خواهد بود،براى آنكه هرگاه مقدمۀ واجب واجب نباشد جايز الترك خواهد بود،و هرگاه ترك شرط تجويز شود ترك مشروط هم تجويز خواهد شد و مقام </w:t>
      </w:r>
    </w:p>
    <w:p>
      <w:pPr>
        <w:pStyle w:val="BookText"/>
        <w:rPr/>
      </w:pPr>
      <w:r>
        <w:rPr>
          <w:rFonts w:ascii="IRNazanin" w:hAnsi="IRNazanin" w:eastAsia="IRNazanin"/>
          <w:color w:val="111111"/>
          <w:sz w:val="28"/>
          <w:sz w:val="28"/>
          <w:szCs w:val="28"/>
          <w:rtl w:val="true"/>
          <w:lang w:bidi="fa-IR"/>
        </w:rPr>
        <w:t>نحو از نظر ترتيب پس از لغت و تصريف و فقه و حديث و تفسير و امثال اين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نخستين كسى كه علم نحو را وضع كرد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روش آن حضرت چنان بود كه هيچ‌گاه اقدام به عملى نمى‌كرد مگر اينكه در انجام آن وسائل تقرب به‌سوى خداى تعالى را ايجاد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الاسود استاد حسن و حسين عليهما السّلام روايت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 حضور حضرت مولى عليه السّلام شرفياب شدم ديدم حضرتش سر فكرت به زير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يا امير المؤمنين در چه چيزى انديشه مى‌كنيد؟فرمود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شهر شما غلطى شنيدم تصميم دارم تا كتابى در اصول عربيت تنظيم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حضور مبارك شرفياب شدم مرقومه‌اى به من داد،در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بخشايندۀ بخشايشگر،كلام بر سه گونه است اسم،فعل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اسم،از مسمى و فعل، از حركت مسمى خبر مى‌دهد و حرف از معنايى كه اسم و فعل نباشد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بخشى هم از باب تعجب را بدان افزوده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قواعد را به دست آور و آنها را جستجو كن و هرچه به خاطرت رسيد بدان بيفزا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اى ابو الاسود اسمها بر سه گونه‌اند،ظاهر و ضمير و قسمى كه نه ظاهر است و نه ضمير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مطالبى جمع كردم و به عرض مبارك رسانيدم،از آن جمله، حروف مشبهة به افعال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آنها بشمار نياوردم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الاسود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واگذاردى؟در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آنها ندانستم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نيست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آنها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عثمان زنى به دربار معاويه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ابوى مات و ترك لى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 و ماتركى از خود براى من باقى گذارد،معاويه از طرز بيان آن زن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خواند،ناراحت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عرض مبارك حضرت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رسيد؛ابو الاسود را پيش خواند و به وى اعلام كرد تا فن نحو را وضع كند،او هم حسب الامر به وضع علم نحو پرداخت؛نخست باب ان و باب اضافه را تدوين كرد،سپس شنيد مردى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جرّ رسوله مى‌خواند پس باب عطف و </w:t>
      </w:r>
    </w:p>
    <w:p>
      <w:pPr>
        <w:pStyle w:val="BookText"/>
        <w:rPr/>
      </w:pPr>
      <w:r>
        <w:rPr>
          <w:rFonts w:ascii="Amiri" w:hAnsi="Amiri" w:eastAsia="Amiri" w:cs="Amiri"/>
          <w:color w:val="111111"/>
          <w:sz w:val="28"/>
          <w:sz w:val="28"/>
          <w:szCs w:val="28"/>
          <w:rtl w:val="true"/>
          <w:lang w:bidi="ar-SA"/>
        </w:rPr>
        <w:t>نعت را تدوين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اين پيشامدها در يكى از روزها دخترش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 ما احسن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احسن را به طرز استفهام و به ضم سماء تلفظ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آن از ديگر موجودات آسمانى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 من از آسمان است نه پرسش از خوبى آن،پدرش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منظورت شگفتى آن بود،بايد مى‌گفتى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مى‌خواندى و دهان را در هنگام گفتن مى‌گشادى،به دنبال آن باب تعجب و استفهام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قواعد نحو را فرزندانش از وى فراگرفتند و ابو اسحاق حضرمى و عيسى ثقفى و ابو عمرو بن علا از آنها آموختند و خليل بن احمد،از عيسى ثقفى و سيبويه و على بن حمزه از خليل،و كسائى از ابو عمرو بن علاء علم نحو را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اديبان و نحويان به دو دستۀ كوفى و بصرى درآمدند؛كسايى كه از كوفيها بود قواعد نحو را به فراء آموخت،و او به عباس و او به محمد انبارى فراداد و اينان همگى كوفى بودند و سيبويه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بصريها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اخفش و قطرب نحو را بياموخت،و صالح جرمى و بكر مازنى،از قطرب و محمد مبرد از آن دو و ابو اسحاق زجاج و ابو بكر سراج و محمد بن كيسان،از مبرد و ابو على فسوى و ابو سعيد سيرافى و على رمانى،از يادشدگان و ابو على فارسى،از سيرافى و رمانى و ابو الفتح بن حسن از ابو على و عبد القاهر جرجانى،از ابو الفتح قواعد نحو را كسب كردند؛اين همه بصرى بودند و پس از ايشان شخصى كه قابل توجه باشد ظهور نكرد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شارح كافيه مى‌توان از چندين نظر ايراد گرفت يكى اينكه ابو الاسود استاد حضرت امام حسن و امام حسين عليهما السّلام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آنكه انجيل به تازى نبوده است تا ترسايان در اعراب آن اشتباه كرده باشند،بلكه انجيل در آغاز به زبان عبرى بوده و سپس گروهى در روزگار مأمون و يا نزديك به آن انجيل را به زبان تازى برگردانيدند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آنكه تشديد لام مربوط به لام بتول است و پيوندى با تشديد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روش ظاهرى هم امتناع از آن دارد كه تشديد مربوط به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آنكه از آغاز گفتار شارح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تعجب به دست حضرت </w:t>
      </w:r>
    </w:p>
    <w:p>
      <w:pPr>
        <w:pStyle w:val="BookText"/>
        <w:rPr/>
      </w:pPr>
      <w:r>
        <w:rPr>
          <w:rFonts w:ascii="IRNazanin" w:hAnsi="IRNazanin" w:eastAsia="IRNazanin"/>
          <w:color w:val="111111"/>
          <w:sz w:val="28"/>
          <w:sz w:val="28"/>
          <w:szCs w:val="28"/>
          <w:rtl w:val="true"/>
          <w:lang w:bidi="fa-IR"/>
        </w:rPr>
        <w:t>مولى تدوين شده و از گفتار پس از آن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تعجب بوسيله ابو الاسود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نحو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چهارم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تدوين نحو آن بود كه ابو الاسود از قارى شنيد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 رسوله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به حضور مبارك حضرت على عليه السّلام شرفياب شد و جريان را به عرض مبارك تقديم داشت و اظهار كرد اين‌گونه نادانى براثر اختلاط و آميزش عرب با عجم و بسيارى از مولدانى بوده است كه در ميان ما به وجود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مقام تعليم او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بر سه قسم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اسم،فعل و 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اسم،كلمه‌اى است كه از مسمى خبر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كلمه‌اى است كه از حركت و كار مسمى خبر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حرف،كلمه‌اى است كه معنايى در غير خود به وجود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مرفوع است و ديگر از مرفوعات فرع آنند و مفعول منصوب است و ديگر از منصوبات فرع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اليه مجرور است و ماسواى آن فرع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ابو الاسود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 هذا؛اين رويه را از خاطر مبر و به همين مناسبت اين علم را نحو ناميدند و آنچه از آن حضرت ياد كرده شد پايۀ اساسى نحو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دانشوران ثابت‌قدم و فاضلان عاليمقام به استنباط نحو پرداختند و كتابهاى فراوانى در اين رشته تأليف نمودند و بحثهاى دامنه‌دارى از آن استخراج كردند و از اين راه موجبات آسانى فراگيرى علم نحو را به وجود آوردند و براى آيندگان خويش تسهيلاتى به دست داده‌اند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الحديد در شرح نهج البلاغة </w:t>
      </w:r>
      <w:r>
        <w:rPr>
          <w:rStyle w:val="FootnoteAnchor"/>
          <w:rtl w:val="true"/>
        </w:rPr>
        <w:footnoteReference w:id="6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علومى كه حضرت مولى على عليه السّلام تدوين فرمود علم نحو بود و همگان مى‌دانند حضرت مولى عليه السّلام اين علم را ايجاد و انشاء نمود و اصول جمعى آن را به ابو الاسود آموخت و از آن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عرب به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اسم،فعل و حرف،و كلمه را به معرفه و نكره و </w:t>
      </w:r>
    </w:p>
    <w:p>
      <w:pPr>
        <w:pStyle w:val="BookText"/>
        <w:rPr/>
      </w:pPr>
      <w:r>
        <w:rPr>
          <w:rFonts w:ascii="IRNazanin" w:hAnsi="IRNazanin" w:eastAsia="IRNazanin"/>
          <w:color w:val="111111"/>
          <w:sz w:val="28"/>
          <w:sz w:val="28"/>
          <w:szCs w:val="28"/>
          <w:rtl w:val="true"/>
          <w:lang w:bidi="fa-IR"/>
        </w:rPr>
        <w:t>اقسام اعراب را به رفع و نصب و جزم تقسيم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پديده دست كمى از معجزه ندارد،زيرا نيروى بشرى دسترسى به اين حصر نداشته و نتوانسته چنين استنباطى را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در رجال </w:t>
      </w:r>
      <w:r>
        <w:rPr>
          <w:rStyle w:val="FootnoteAnchor"/>
          <w:rtl w:val="true"/>
        </w:rPr>
        <w:footnoteReference w:id="68"/>
      </w:r>
      <w:r>
        <w:rPr>
          <w:rFonts w:ascii="Amiri" w:hAnsi="Amiri" w:eastAsia="Amiri" w:cs="Amiri"/>
          <w:color w:val="111111"/>
          <w:sz w:val="28"/>
          <w:sz w:val="28"/>
          <w:szCs w:val="28"/>
          <w:rtl w:val="true"/>
          <w:lang w:bidi="ar-SA"/>
        </w:rPr>
        <w:t>ذيل اصحاب حضرت مولى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ظالم و يا ظالم بن عمر و مكنّى به ابو الاسود دولى و در ذيل اصحاب حضرت امام حسن مجتبى عليه السّلام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عمرو يا ظالم بن ظالم،مكنّى به ابو الاسود و ذيل اصحاب حضرت امام حسين و امام سجّاد عليهما السّلام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عمر و مكنّى به ابو الاسود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در كتاب التقريب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الدولى و يا الديلمى منسوب به دؤل است كه به قولى نام دئل بن بكر بن عبد مناف به كنانه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عنانى در كتاب القارع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 و سيبويه و اخفش و ابن سكيت و ابو حاتم و عدوى و ديگران گفته‌اند كه اصل كلمه دئل به ضم دال و كسر همزه است و در هنگام نسبت،كلمۀ مزبور را به فتح همزه تلفظ مى‌كنند همان‌طور كه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سلمه را در سلمى،به فتح ميم و لام،تلفظ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از عيسى بن عمرو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دئل را در مقام نسبت دئلى آورده است تا از اين راه اصل كلمه را محفوظ داشته باشد و نيز همين رويه را از يونس و ديگرى هم نقل كرده و درعين‌حال اظهار داشته است باقى گذاشتن كلمه در حال نسبت به اصل اولى‌اش شاذ قياسى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على از كسائى و ابو عبيده و محمد بن حبيب نقل كرده است،آنان اعتقاد داشتند ابو الاسود منسوب به ديل،به كسر دال و سكون ياء،است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نام جد ابو الاسود هم ظالم باشد،بنابراين گاهى ابو الاسود به پدر و هنگامى به جد نسبت مى‌دهند ممكن است نام پدرش عمرو و ظالم لقبش بوده باشد و اين احتمالات خالى از تأمل نخواهد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كتابها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ابو الاسود ظالم بن عمرو بن سفيان است و در بصره مى‌زيسته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حجر در التقريب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ديلى،به كسر دال و سكون ياء،و يا دئلى، به ضم دال و فتح همزه،از مردم بصره بوده است و نام او ظالم بن ظالم يا ظليم بن ظليم با تصغير است،و هم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او عمرو بن عثمان بن عمرو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افراد مورد وثوق بوده و از دانشورانى مى‌باشد كه جاهليت و اسلام را درك كرده است و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مختصر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الاسود در بصره به سمت داورى مشغول بوده است و از افراد موثق بشمار مى‌آيد و علم نحو را او ابداع كرده است و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هاشم بحرانى در كتاب روضة العارفين به نقل از كتاب حيات القلوب اشكورى لاهيجى از قول شيخ ابن ميثم بحرانى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عليه السّلام به بخشى از آنچه ترجمه شده است در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لنحويون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واضع نحو در امت اسلامى ابو الاسود دئلى بوده است،آن هم نه به تنهايى بلكه به ارشاد امير المؤمنين عليه السّلام به انجام اين كار موفق گرديده است،و آغاز آن بود كه ابو الاسود از مردى شنيد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كسر رسوله قرائت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كه از شنيدن چنين قرائت ناپسندى ناراحت شده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مى‌برم از نقصان ايمان،ازآن‌پس كه روى به افزايش آورده است و در اين خصوص و براى چاره كار به حضرت مولى على عليه السّلام مراجعه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گرفته‌ام تا قانونى براى مردم عرب ايجاد كنم كه زبان خويش را از اشتباه مصون نگه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مولى على عليه السّلام به منظور راهنمايى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بر سه گونه‌اند،اسم،فعل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اسم،كلمه‌اى است كه بر مسمى دلالت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فعل،كلمه‌اى است كه بر حركت يا كار مسمى دلالت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حرف،كلمه‌اى كه معنايى را در ديگرى به وجود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مرفوع است و ديگر مرفوعات فرع آنند و مفعول منصوب است و ديگر منصوبات فرع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 اليه مجرور است و ديگر از مجرورات فرع آنند،اينك اى ابو الاسود بدين رويه رفتار كن و او را با ايراد اصول مزبوره به تدوين نحو </w:t>
      </w:r>
    </w:p>
    <w:p>
      <w:pPr>
        <w:pStyle w:val="BookText"/>
        <w:rPr/>
      </w:pPr>
      <w:r>
        <w:rPr>
          <w:rFonts w:ascii="IRNazanin" w:hAnsi="IRNazanin" w:eastAsia="IRNazanin"/>
          <w:color w:val="111111"/>
          <w:sz w:val="28"/>
          <w:sz w:val="28"/>
          <w:szCs w:val="28"/>
          <w:rtl w:val="true"/>
          <w:lang w:bidi="fa-IR"/>
        </w:rPr>
        <w:t>برگماشت و به طريقۀ آن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بطورى‌كه سيوطى در طبقات النحات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از بزرگان تابعان بوده است و در انديشه و خرد كاملترين مردم روزگار بشمار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شيعه‌مذهب و سراينده‌اى حاضرجواب،و در گفتارش مورد وثوق بوده و نخستين كسى است كه قرآن را نقطه‌گذارى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ربيع الابرار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 معاويه هداياى چندى از جمله حلوايى براى ابو الاسود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دخترش به آنها افتاد،از وى پرسيد اين تحفه‌ها از كجاست؟در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هديه‌ها را معاويه براى ما فرستاده است تا از راه حيله‌گرى دين ما را از ما بازستاند دخترش اين دو بيت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بالشهد المزعفر يا ابن حرب نبيع عليك احسابا و دينا</w:t>
      </w:r>
    </w:p>
    <w:p>
      <w:pPr>
        <w:pStyle w:val="BookText"/>
        <w:rPr/>
      </w:pPr>
      <w:r>
        <w:rPr>
          <w:rFonts w:ascii="Amiri" w:hAnsi="Amiri" w:eastAsia="Amiri" w:cs="Amiri"/>
          <w:color w:val="111111"/>
          <w:sz w:val="28"/>
          <w:sz w:val="28"/>
          <w:szCs w:val="28"/>
          <w:rtl w:val="true"/>
          <w:lang w:bidi="ar-SA"/>
        </w:rPr>
        <w:t>معاذ اللّه كيف يكون هذا و مولانا أمير المؤمنينا</w:t>
      </w:r>
    </w:p>
    <w:p>
      <w:pPr>
        <w:pStyle w:val="BookText"/>
        <w:rPr/>
      </w:pPr>
      <w:r>
        <w:rPr>
          <w:rFonts w:ascii="IRNazanin" w:hAnsi="IRNazanin" w:eastAsia="IRNazanin"/>
          <w:color w:val="111111"/>
          <w:sz w:val="28"/>
          <w:sz w:val="28"/>
          <w:szCs w:val="28"/>
          <w:rtl w:val="true"/>
          <w:lang w:bidi="fa-IR"/>
        </w:rPr>
        <w:t>اى پور حرب مى‌خواهى با حلواى زعفرانى كه براى ما گسيل داشته‌اى دين و خاندان خود را به تو بفروشيم،از اين تصميمى كه گرفته‌اى به خدا پناهنده مى‌شويم و چگونه حيلۀ تو در ما اثر نكبت‌بارى به وجود آورد و حال‌آنكه صاحب اختيار ما امير المؤمنين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به‌معناى استوارى و پايدارى است و گويا علم نحو راهى است كه عرب مى‌تواند به وسيلۀ آن لغت خود را پايدار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به‌معناى مثال است،مثلا مى‌گوييم هذا على نحوه اين چيز همانند آن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به‌معناى قصد است براى اينكه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شنيد مردى در خواندن اشتباه مى‌كند به ابو الاسود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كلام عرب قانونى تدوين كن چه آنكه نبطيها و تازى شبيهان فراوان گرديده‌اند و آنگاه كه ابو الاسود قانون نحو را وضع كرد حضرت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زيباست راهى را كه برگزيده‌اى؛ سپس به عرب مانند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آهنگ كه ابو الاسود رفته است رفتار كنيد و راهى را كه او پيموده است بپيماييد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آنچه از روضة العارفين نگاشته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ابو الاسود اخبارى را از پيامبر بدون واسطه،و زمانى با واسطه </w:t>
      </w:r>
    </w:p>
    <w:p>
      <w:pPr>
        <w:pStyle w:val="BookText"/>
        <w:rPr/>
      </w:pPr>
      <w:r>
        <w:rPr>
          <w:rFonts w:ascii="IRNazanin" w:hAnsi="IRNazanin" w:eastAsia="IRNazanin"/>
          <w:color w:val="111111"/>
          <w:sz w:val="28"/>
          <w:sz w:val="28"/>
          <w:szCs w:val="28"/>
          <w:rtl w:val="true"/>
          <w:lang w:bidi="fa-IR"/>
        </w:rPr>
        <w:t>حضرت مولى و ديگران پس از آن حضرت،روايت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ابو بكر حضرمى در كتاب مناقب به روايت مرفوع و به سند خويش از ابو الاسود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اوقات كه به عيادت حضرت مولى عليه السّلام رفتم؛ در ضمن شكوه‌اى كه كرد معروض داشتم يا مولانا با اين شكوه‌اى كه فرموده‌اى ما را بيمناك ساختى؛حضرت مولانا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انتظار،من هيچ‌گونه بيمى به خود راه نمى‌دهم زيرا از رسول خدا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ضربتى بر سر تو وارد مى‌آيد كه براثر ريزش خون از سرت،محاسنت رنگين مى‌گردد و آنكه بر سرت ضربت مى‌زند از بدبخت‌ترين افراد امت من مى‌باشد همان‌طور كه پى‌كننده ناقۀ صالح از بدترين مردم آن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روضة الفضائل نيز به سند مرفوع خود از ابو الاسود،از عمويش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ترا به‌سوى خويش خوانديم از آن مردم انتقام خواهيم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ذيل اين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اطلاع رسانيد كه ما به وسيلۀ على عليه السّلام از آنها انتقام خواهيم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مير حسين ميبدى در شرح ديوان حضرت امير المؤمنين على عليه السّلام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مروى است كه ابو الاسود دؤلى از شخصى شنيد كه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 رسوله،و چون با مرتضى گفت،فرمود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بمخالطة العجم يعنى اين‌گونه غلط خواندن براثر آميزش عرب با عجم است،سپس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عرب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اسم،فعل،حرف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اسم،كلمه‌اى است از مسمى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فعل،كلمه‌اى است كه از كار مسمى خبر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حرف،كلمه‌اى است كه معنايى را در كلمۀ ديگرى به وجود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مرفوع است و مرفوعات ديگر فرع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منصوب است و منصوبات ديگر فرع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الاسود بدين رويه رفتار كن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داود بن عبد الباقى تركستانى در اوائل شرحى كه بر عوامل كبير عبد القاهر جرجانى نوشته از شرح مفتاح نقل كرده است،گويند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علم نحو را استنباط و استخراج كرد،امير المؤمنين على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از كتاب اخبار النحويين ابو سعيد سيرافى نقل كرده است بيشتر افراد معتقدند كه نخستين كسى كه علم نحو را تدوين كرد،ابو الاسود دؤلى است كه نامش ظالم بن عمرو بن سفيان بوده </w:t>
      </w:r>
    </w:p>
    <w:p>
      <w:pPr>
        <w:pStyle w:val="BookText"/>
        <w:rPr/>
      </w:pPr>
      <w:r>
        <w:rPr>
          <w:rFonts w:ascii="IRNazanin" w:hAnsi="IRNazanin" w:eastAsia="IRNazanin"/>
          <w:color w:val="111111"/>
          <w:sz w:val="28"/>
          <w:sz w:val="28"/>
          <w:szCs w:val="28"/>
          <w:rtl w:val="true"/>
          <w:lang w:bidi="fa-IR"/>
        </w:rPr>
        <w:t>است و در بصره مى‌زيست و از ياران على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از قارى شنيد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 مى‌خواند،از شنيدن آن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نمى‌دانستيم كه كار خوانندگان قرآن بدينجا بكشد؛به دنبال اين انديشه به استخراج علم نحو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داود در حاشيۀ شرح مفتاح خود،نوشته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نسخه‌هاى شرح 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آخر جملات يادشده از ملا داود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 الى استخراج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مفرد ادا كرده است،بنابراين ضمير مستتر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الاسود بازمى‌گردد يعنى او به تنهايى دست به چنين كارى زد و در نسخۀ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 تثنيه آورده شده است كه در نتيجه ضمير مستتر در آن به وى و على عليه السّلام بازمى‌گردد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ملا داود در حاشيۀ همان كتاب به تناسب همين مقام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شروح اللباب ضمن مطالب مفصّلى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پيداست كه مستنبط علم نحو خليل بن احمد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حسن بن على طبرسى در كتاب تحفة الابرار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على بن حسن طبرسى به پارسى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بر يك مقدمه و ده باب تدوين شده است،و در</w:t>
      </w:r>
    </w:p>
    <w:p>
      <w:pPr>
        <w:pStyle w:val="BookText"/>
        <w:rPr/>
      </w:pPr>
      <w:r>
        <w:rPr>
          <w:rFonts w:ascii="IRNazanin" w:hAnsi="IRNazanin" w:eastAsia="IRNazanin"/>
          <w:color w:val="111111"/>
          <w:sz w:val="28"/>
          <w:sz w:val="28"/>
          <w:szCs w:val="28"/>
          <w:rtl w:val="true"/>
          <w:lang w:bidi="fa-IR"/>
        </w:rPr>
        <w:t>باب امامت به تفصيل سخن گفته است و با ادلۀ دندان‌شكن از افكارى كه راجع به امامت شده است،پاسخ</w:t>
      </w:r>
    </w:p>
    <w:p>
      <w:pPr>
        <w:pStyle w:val="BookText"/>
        <w:rPr/>
      </w:pPr>
      <w:r>
        <w:rPr>
          <w:rFonts w:ascii="IRNazanin" w:hAnsi="IRNazanin" w:eastAsia="IRNazanin"/>
          <w:color w:val="111111"/>
          <w:sz w:val="28"/>
          <w:sz w:val="28"/>
          <w:szCs w:val="28"/>
          <w:rtl w:val="true"/>
          <w:lang w:bidi="fa-IR"/>
        </w:rPr>
        <w:t>داده است و شيخ نجف بن سيف نجفى آن را به عربى برگردانيده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پارسى تأليف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اولى علم نحو از حضرت امير المؤمنين على عليه السّلام استفاده شده است و از ابن انبارى نقل كرده است،وى در شرح خطبۀ الكتاب سيبويه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يكى از روزها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قارى شنيد كه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شنيدن اين قرائت خشمناك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توجهى به حضرت مولا على عليه السّلام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تدوين علم نحو بپرداز و قاعده‌اى در اختيار مردم درآور تا بدان وسيله از اشتباه خواندن آيات قرآن بازبمانند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اين امريه،حضرت مولا على عليه السّلام ابو الاسود دؤلى را به حضور خوانده و عوامل و روابط نحوى را به وى فراداد و در ضمن آن به حصر كلام عرب و حصر </w:t>
      </w:r>
    </w:p>
    <w:p>
      <w:pPr>
        <w:pStyle w:val="BookText"/>
        <w:rPr/>
      </w:pPr>
      <w:r>
        <w:rPr>
          <w:rFonts w:ascii="IRNazanin" w:hAnsi="IRNazanin" w:eastAsia="IRNazanin"/>
          <w:color w:val="111111"/>
          <w:sz w:val="28"/>
          <w:sz w:val="28"/>
          <w:szCs w:val="28"/>
          <w:rtl w:val="true"/>
          <w:lang w:bidi="fa-IR"/>
        </w:rPr>
        <w:t>حركات اعراب و بناى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مردى زيرك و خوش‌فهم بود و براثر راهنمايى‌هائى كه از سوى حضرت مولا على عليه السّلام به وى شد به تأليف نحو اقدام كرد و هرگاه تدوين قاعده‌اى بر او مشكل مى‌شد به حضرت مراجعه مى‌كرد و به حلّ اشكال مى‌پرداخت و در پى امريه مولا على عليه السّلام به ترتيب و تركيب پاره‌اى از تركيبات اقدام كرد و آنها را به عرض حضرت مولا على عليه السّلام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آنها را پسنديد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نحوت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آهنگى براى خودت به كار بستى؛پس از آن آيندگان سخن مولا را به فال نيك گرفتند و اين علم را نحو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ابو الاسود پس از او به افزايش قواعد ديگر اقدام كردند تا قواعد نحو را در ضمن چهار مجلد تدوين كردند و ازآن‌پس كه اين علم در اختيار خليل قرار گرفت مجلدات آن افزايش بيشترى پيدا كرد و آنگاه كه نوبت به سيبويه رسيد علم نحو به كمال خود رسيد و پس از سيبويه كسى همتاى او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كتابهاى تراجم نحويها راجع به اينكه چه كسى شنيد كه قارى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 رسوله مى‌خواند،اختلاف است و از آنچه طبرى نقل كرده پيداست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بيان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نه از بيان حضرت مولا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محمد بن اسحاق بن محمد حموى كه از علماى اصحاب ما مى‌باشد در كتاب منهج الفاضلين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اسحاق بن محمد حموى معروف به فاضل الدّين ابهرى است،و از آنجا كه لقبش فاضل الدّين بوده است،</w:t>
      </w:r>
    </w:p>
    <w:p>
      <w:pPr>
        <w:pStyle w:val="BookText"/>
        <w:rPr/>
      </w:pPr>
      <w:r>
        <w:rPr>
          <w:rFonts w:ascii="Amiri" w:hAnsi="Amiri" w:eastAsia="Amiri" w:cs="Amiri"/>
          <w:color w:val="111111"/>
          <w:sz w:val="28"/>
          <w:sz w:val="28"/>
          <w:szCs w:val="28"/>
          <w:rtl w:val="true"/>
          <w:lang w:bidi="ar-SA"/>
        </w:rPr>
        <w:t>اين كتاب را منهج الفاضلين ناميده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دوم اين كتاب،حقيقت اماميه را ثابت كرده و براهين</w:t>
      </w:r>
    </w:p>
    <w:p>
      <w:pPr>
        <w:pStyle w:val="BookText"/>
        <w:rPr/>
      </w:pPr>
      <w:r>
        <w:rPr>
          <w:rFonts w:ascii="Amiri" w:hAnsi="Amiri" w:eastAsia="Amiri" w:cs="Amiri"/>
          <w:color w:val="111111"/>
          <w:sz w:val="28"/>
          <w:sz w:val="28"/>
          <w:szCs w:val="28"/>
          <w:rtl w:val="true"/>
          <w:lang w:bidi="ar-SA"/>
        </w:rPr>
        <w:t xml:space="preserve">عقليه و نقليه براى امامت حضرت على و ائمۀ طاهرين آورده است و سال تأليف آن سال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است،و ماده تاريخ آن را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تأليف اين كتاب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مذهب امامى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p>
    <w:p>
      <w:pPr>
        <w:pStyle w:val="BookText"/>
        <w:rPr/>
      </w:pPr>
      <w:r>
        <w:rPr>
          <w:rFonts w:ascii="Amiri" w:hAnsi="Amiri" w:eastAsia="Amiri" w:cs="Amiri"/>
          <w:color w:val="111111"/>
          <w:sz w:val="28"/>
          <w:sz w:val="28"/>
          <w:szCs w:val="28"/>
          <w:rtl w:val="true"/>
          <w:lang w:bidi="ar-SA"/>
        </w:rPr>
        <w:t>اين كتاب را به نام شاه‌تهماسب صفوى تأليف كرده است و قصيده‌اى در مدح او سروده و</w:t>
      </w:r>
    </w:p>
    <w:p>
      <w:pPr>
        <w:pStyle w:val="BookText"/>
        <w:rPr/>
      </w:pPr>
      <w:r>
        <w:rPr>
          <w:rFonts w:ascii="Amiri" w:hAnsi="Amiri" w:eastAsia="Amiri" w:cs="Amiri"/>
          <w:color w:val="111111"/>
          <w:sz w:val="28"/>
          <w:sz w:val="28"/>
          <w:szCs w:val="28"/>
          <w:rtl w:val="true"/>
          <w:lang w:bidi="ar-SA"/>
        </w:rPr>
        <w:t>تخلص او فاضل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پارسى در امامت تأليف كرده است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و</w:t>
      </w:r>
    </w:p>
    <w:p>
      <w:pPr>
        <w:pStyle w:val="BookText"/>
        <w:rPr/>
      </w:pPr>
      <w:r>
        <w:rPr>
          <w:rFonts w:ascii="IRNazanin" w:hAnsi="IRNazanin" w:eastAsia="IRNazanin"/>
          <w:color w:val="111111"/>
          <w:sz w:val="28"/>
          <w:sz w:val="28"/>
          <w:szCs w:val="28"/>
          <w:rtl w:val="true"/>
          <w:lang w:bidi="fa-IR"/>
        </w:rPr>
        <w:t>مدوّن علم نحو حضرت مولا على عليه السّلام است و علت تدوينش آن بود كه در يكى از روزها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قارى شنيد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 رسوله مى‌خواند به حضرت مولا على عليه السّلام دستور داد تا قانونى تدوين كند كه بتواند براثر توجه و يادگيرى آن از اشتباه خواندن،جلوگيرى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على عليه السّلام بنا به پيشنهاد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دؤلى را به حضور طلبيد و عوامل و روابط كلام عرب و حصر حركات اعراب و بناى آن را به وى فراداد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هم به اشاره و تلقين آن حضرت علم نحو و قواعد نحو را تدوين كرد و آنها را در ضمن جزوه‌هايى گردآورد و به عرض مبارك حضرت مولا على عليه السّلام تقديم داشت؛حضرت امير المؤمنين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نحوت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رويه‌اى را پيش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ازآن‌پس بيان آن حضرت را به فال نيك گرفته اين علم را به نام نحو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جريان تدوين نحو در روزگار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باشد خالى از تأمل و بيرون از كلام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جمهور احساوى در كتاب المجلى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الاسود دؤلى نخستين كسى است كه علم نحو را تدوين كرده است،چه آنكه او از مردى شنيد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مى‌برم از نقصانى كه پس از پيدايش ايمان،به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مناسبت به حضرت مولا على عليه السّلام مراجعه كرد و جريان را به عرض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قانونى وضع كن تا مردم بتوانند به كمك آن،زبان خود را از لغزش نگاه بدارند و او را به تدوين علم نحو تشويق كرد و مقدمات آن را به وى فراداد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عرب بر محور سه كلمه،اسم و فعل و حرف به گردش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آن وجوه اعراب را براى او بيان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ويژۀ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مخصوص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در كتاب مناقب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علم نحو على عليه السّلام است،زيرا نحويها علم نحو را از خليل بن احمد روايت مى‌كنند و او از عيسى بن عمر ثقفى،از عبد اللّه بن اسحاق حضرمى،از ابو عمرو بن علاء،از ميمون اقرن،از عنبسة بن </w:t>
      </w:r>
    </w:p>
    <w:p>
      <w:pPr>
        <w:pStyle w:val="BookText"/>
        <w:rPr/>
      </w:pPr>
      <w:r>
        <w:rPr>
          <w:rFonts w:ascii="Amiri" w:hAnsi="Amiri" w:eastAsia="Amiri" w:cs="Amiri"/>
          <w:color w:val="111111"/>
          <w:sz w:val="28"/>
          <w:sz w:val="28"/>
          <w:szCs w:val="28"/>
          <w:rtl w:val="true"/>
          <w:lang w:bidi="ar-SA"/>
        </w:rPr>
        <w:t>فيل،از ابو الاسود دؤلى از حضرت على عليه السّلام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 اصلى وضع نحو آن بود كه عربها با نبطيها ازدواج كردند و براثر پيوند با آنها فرزندانى به وجود آمد كه زبان آنان را تباه كردند تا آنجا كه دختر خويلد اسدى كه با يكى از نبطيها ازدواج كرده بود،روزى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ابوى مات و ترك علىّ مال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 و ما ترك بسيارى از او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الاسود،چون به اشتباه الفاظ پى برد علم نحو را وضع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از يكى از بازاريها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 مى‌خواند،عرب از شنيدن آن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را شكست وى از او نزد مولا على عليه السّلام شكايت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پرسيد چرا سر او را شكستى؟گفت براى اينكه در هنگام قرائت كلام اللّه كافر به خدا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خواندن قرائت تعمدى نداشته و در پى آن به وضع علم نحو اقدام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دؤلى در بصره به درد چشم گرفتار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دست او را گرفته بود و به پيشگاه حضرت مولا على عليه السّلام شرفياب مى‌ساخت،در راه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ابتاه ما اشد حرّ الرمضاء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كلمه اشدّ را به ضم دالّ تلفظ كرد،يعنى ريگها بسيار گرم است و حال آنكه او مى‌خواست با ايراد اين جمله شگفتى خود را از گرمى ريگها به اطلاع پدرش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او را از اداى چنان اشتباهى بازداشت و جريان را به عرض مبارك مولا على عليه السّلام تقديم داشت و به راهنمايى آن حضرت به وضع علم نحو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حكايت آمده است كه روزى ابو الاسود در تشييع جنازه‌اى شركت كرده بود، مردى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متوفى را به صورت اسم فاعل ادا كرد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الاسود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خداست كه جان مردمان را مى‌گيرد و حال آنكه سؤال او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كيست؟ابو الاسود اشتباه او را به عرض مبارك حضرت مولا تقديم داشت و به فرمان آن حضرت به تدوين علم نحو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حضرت مولا على عليه السّلام مرقومه‌اى كه مقدمات علم نحو را در آن گرد آورده بود به وى </w:t>
      </w:r>
    </w:p>
    <w:p>
      <w:pPr>
        <w:pStyle w:val="BookText"/>
        <w:rPr/>
      </w:pPr>
      <w:r>
        <w:rPr>
          <w:rFonts w:ascii="IRNazanin" w:hAnsi="IRNazanin" w:eastAsia="IRNazanin"/>
          <w:color w:val="111111"/>
          <w:sz w:val="28"/>
          <w:sz w:val="28"/>
          <w:szCs w:val="28"/>
          <w:rtl w:val="true"/>
          <w:lang w:bidi="fa-IR"/>
        </w:rPr>
        <w:t>مرحمت داشت و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 پسنديده است اين‌گونه تدوين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مى‌شايد كه مسائل ديگر اين علم را بدان بيفزايى و اين علم را ازآن‌پس علم نحو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على عليه السّلام مرقوم فرموده بود؛كلام عرب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فعل و حرف،كه هريك براى بيان چيزى به 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اسم،از مسمى خبر مى‌دهد و فعل،حركت مسمى را خبر مى‌دهد و حرف،معنى را در ديگرى به وجود مى‌آورد و در ذيل آن امضا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 پس از آن كه امضا را برخلاف قانون ادبى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طالب ننوشته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حيرت افتادند و در تأويل آن اظهاراتى كرده‌اند،از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بااين‌كه كنيه است نام پدر حضرت مولا على عليه السّلام نيز بوده است و نخواسته نام او را تغيير بدهد و اين كلمه مركب،از قبيل دراحنا و حضرموت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الفائق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است به صورت رفع درآمده است،زيرا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پدر حضرت مولاست و در واقع به منزلۀ مثلى است كه نبايد در آن تغييرى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آنچه از مناقب ابن شهرآشوب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 بن على طبرسى در كتاب اسرار الامامة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علمى كه در اسلام پايه‌گذارى شده است منتسب به حضرت مولا على عليه السّلام مى‌باشد،از آن جمله علم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انبارى در خطبه شرح الكتاب سيبويه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رسول اكرم از مردى شنيد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مى‌كند و برخلاف انتظار حضرتش بود به حضرت مولا دستور داد تا قانونى وضع كند كه مردم با توجه بدان قانون بتوانند الفاظ عربى را مطابقه قاعده درست ادا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بنا به فرمان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عربى را گرد آورد و آنها را به ابو الاسود فراداد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الاسود كه معلم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هوشمند و زيرك بود،پس از </w:t>
      </w:r>
    </w:p>
    <w:p>
      <w:pPr>
        <w:pStyle w:val="BookText"/>
        <w:rPr/>
      </w:pPr>
      <w:r>
        <w:rPr>
          <w:rFonts w:ascii="IRNazanin" w:hAnsi="IRNazanin" w:eastAsia="IRNazanin"/>
          <w:color w:val="111111"/>
          <w:sz w:val="28"/>
          <w:sz w:val="28"/>
          <w:szCs w:val="28"/>
          <w:rtl w:val="true"/>
          <w:lang w:bidi="fa-IR"/>
        </w:rPr>
        <w:t>آنكه مراتب نحو را از حضرت مولا على عليه السّلام فراگرفت به جمع‌آورى حدود و غوامض كلمات عربى پرداخت و يادداشتهاى خويش را كه در ضمن اوراقى گرد آورده بود به اطلاع حضرت مولا على عليه السّلام تقديم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نتيجۀ زحمات او را تمجيد كرد،و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نحوت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است آنچه را گرد آورده‌اى فضلاى پس از او جملۀ مباركۀ حضرت مولا على عليه السّلام را به فال نيك گرفتند و آن علم را نحو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گروهى از ابو الاسود آن علم را فراگرفتند و روز به روز به قواعد و حدود اين علم افزوده مى‌شد تا نوبت به خليل و شاگردش،سيبويه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نيست آغاز به وجود آمدن نحو به صورتهاى مختلف نقل شده است،به‌طورى‌كه ابن انبارى مسبب اصلى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و از حضرت او روايت كرده است و ديگرى نخستين مدوّن آن علم را حضرت مولا على عليه السّلام مى‌داند و از آن جناب روايت مى‌كند و نيز پاره‌اى از مطالب بى‌اساس ديگر را ذكر كرده است كه پيش از اين بدان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داشت،ابو الاسود يكى از سرايندگان شيعه است و از بعضى از مواضع نكوهش از او استفاده مى‌شود و بطورى‌كه به خاطر دارم ممكن است در گواهى دادن به وصايت و خلافت بلافصل حضرت مولا على عليه السّلام كتمان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مرثيه‌اى كه در سوك حضرت مولا على عليه السّلام سروده است مشهور است و همين سوك سرودۀ او را ابن اثير در كامل و مالكى در الفصول المهمة و ديگران در آثار خود آورده‌اند و اين سوك سروده دليل بر عقيدۀ پسنديده اوست و پاره‌اى از آن در اينجا 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فابلغ معاوية بن حرب فلا قرت عيون الشامتينا</w:t>
      </w:r>
    </w:p>
    <w:p>
      <w:pPr>
        <w:pStyle w:val="BookText"/>
        <w:rPr/>
      </w:pPr>
      <w:r>
        <w:rPr>
          <w:rFonts w:ascii="Amiri" w:hAnsi="Amiri" w:eastAsia="Amiri" w:cs="Amiri"/>
          <w:color w:val="111111"/>
          <w:sz w:val="28"/>
          <w:sz w:val="28"/>
          <w:szCs w:val="28"/>
          <w:rtl w:val="true"/>
          <w:lang w:bidi="ar-SA"/>
        </w:rPr>
        <w:t>أ في شهر الصّيام فجعتمونا 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 و رحلها و من ركب السفينا</w:t>
      </w:r>
    </w:p>
    <w:p>
      <w:pPr>
        <w:pStyle w:val="BookText"/>
        <w:rPr/>
      </w:pPr>
      <w:r>
        <w:rPr>
          <w:rFonts w:ascii="Amiri" w:hAnsi="Amiri" w:eastAsia="Amiri" w:cs="Amiri"/>
          <w:color w:val="111111"/>
          <w:sz w:val="28"/>
          <w:sz w:val="28"/>
          <w:szCs w:val="28"/>
          <w:rtl w:val="true"/>
          <w:lang w:bidi="ar-SA"/>
        </w:rPr>
        <w:t>و من لبس النعال و من حذاها و من قرء المثاني و المئينا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استقبلت وجه ابى حسين رأيت البدر راع الناظرينا </w:t>
      </w:r>
    </w:p>
    <w:p>
      <w:pPr>
        <w:pStyle w:val="BookText"/>
        <w:rPr/>
      </w:pPr>
      <w:r>
        <w:rPr>
          <w:rFonts w:ascii="Amiri" w:hAnsi="Amiri" w:eastAsia="Amiri" w:cs="Amiri"/>
          <w:color w:val="111111"/>
          <w:sz w:val="28"/>
          <w:sz w:val="28"/>
          <w:szCs w:val="28"/>
          <w:rtl w:val="true"/>
          <w:lang w:bidi="ar-SA"/>
        </w:rPr>
        <w:t xml:space="preserve">لقد علمت قريش حيث كانت بأنك خيرها حسبا و دينا </w:t>
      </w:r>
      <w:r>
        <w:rPr>
          <w:rStyle w:val="FootnoteAnchor"/>
          <w:rtl w:val="true"/>
        </w:rPr>
        <w:footnoteReference w:id="72"/>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اشعار ديگرى هم از او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الارذلون بنى قشير بطول الدهر ما تنسى عليا</w:t>
      </w:r>
    </w:p>
    <w:p>
      <w:pPr>
        <w:pStyle w:val="BookText"/>
        <w:rPr/>
      </w:pPr>
      <w:r>
        <w:rPr>
          <w:rFonts w:ascii="Amiri" w:hAnsi="Amiri" w:eastAsia="Amiri" w:cs="Amiri"/>
          <w:color w:val="111111"/>
          <w:sz w:val="28"/>
          <w:sz w:val="28"/>
          <w:szCs w:val="28"/>
          <w:rtl w:val="true"/>
          <w:lang w:bidi="ar-SA"/>
        </w:rPr>
        <w:t>احب محمدا و بنيه حقا و عباسا و حمزة و الوصيا</w:t>
      </w:r>
    </w:p>
    <w:p>
      <w:pPr>
        <w:pStyle w:val="BookText"/>
        <w:rPr/>
      </w:pPr>
      <w:r>
        <w:rPr>
          <w:rFonts w:ascii="Amiri" w:hAnsi="Amiri" w:eastAsia="Amiri" w:cs="Amiri"/>
          <w:color w:val="111111"/>
          <w:sz w:val="28"/>
          <w:sz w:val="28"/>
          <w:szCs w:val="28"/>
          <w:rtl w:val="true"/>
          <w:lang w:bidi="ar-SA"/>
        </w:rPr>
        <w:t>فان يك حبهم رشدا اصبه و لست بمخطئ ان كان غيّا</w:t>
      </w:r>
    </w:p>
    <w:p>
      <w:pPr>
        <w:pStyle w:val="BookText"/>
        <w:rPr/>
      </w:pPr>
      <w:r>
        <w:rPr>
          <w:rFonts w:ascii="IRNazanin" w:hAnsi="IRNazanin" w:eastAsia="IRNazanin"/>
          <w:color w:val="111111"/>
          <w:sz w:val="28"/>
          <w:sz w:val="28"/>
          <w:szCs w:val="28"/>
          <w:rtl w:val="true"/>
          <w:lang w:bidi="fa-IR"/>
        </w:rPr>
        <w:t>الا اى معاويه اى پور حرب كه كورانه كوبى بهر سوى درب</w:t>
      </w:r>
    </w:p>
    <w:p>
      <w:pPr>
        <w:pStyle w:val="BookText"/>
        <w:rPr/>
      </w:pPr>
      <w:r>
        <w:rPr>
          <w:rFonts w:ascii="IRNazanin" w:hAnsi="IRNazanin" w:eastAsia="IRNazanin"/>
          <w:color w:val="111111"/>
          <w:sz w:val="28"/>
          <w:sz w:val="28"/>
          <w:szCs w:val="28"/>
          <w:rtl w:val="true"/>
          <w:lang w:bidi="fa-IR"/>
        </w:rPr>
        <w:t>به ماه صيام اى بدروزگار به قتل على كرديم داغدار</w:t>
      </w:r>
    </w:p>
    <w:p>
      <w:pPr>
        <w:pStyle w:val="BookText"/>
        <w:rPr/>
      </w:pPr>
      <w:r>
        <w:rPr>
          <w:rFonts w:ascii="Amiri" w:hAnsi="Amiri" w:eastAsia="Amiri" w:cs="Amiri"/>
          <w:color w:val="111111"/>
          <w:sz w:val="28"/>
          <w:sz w:val="28"/>
          <w:szCs w:val="28"/>
          <w:rtl w:val="true"/>
          <w:lang w:bidi="ar-SA"/>
        </w:rPr>
        <w:t>ربودى ز دست من بينوا تو مر بهترين آفريدۀ خدا</w:t>
      </w:r>
    </w:p>
    <w:p>
      <w:pPr>
        <w:pStyle w:val="BookText"/>
        <w:rPr/>
      </w:pPr>
      <w:r>
        <w:rPr>
          <w:rFonts w:ascii="IRNazanin" w:hAnsi="IRNazanin" w:eastAsia="IRNazanin"/>
          <w:color w:val="111111"/>
          <w:sz w:val="28"/>
          <w:sz w:val="28"/>
          <w:szCs w:val="28"/>
          <w:rtl w:val="true"/>
          <w:lang w:bidi="fa-IR"/>
        </w:rPr>
        <w:t>مر آن كس كه پوشيده بهتر فعال به راه خداوند صاحب جلال</w:t>
      </w:r>
    </w:p>
    <w:p>
      <w:pPr>
        <w:pStyle w:val="BookText"/>
        <w:rPr/>
      </w:pPr>
      <w:r>
        <w:rPr>
          <w:rFonts w:ascii="IRNazanin" w:hAnsi="IRNazanin" w:eastAsia="IRNazanin"/>
          <w:color w:val="111111"/>
          <w:sz w:val="28"/>
          <w:sz w:val="28"/>
          <w:szCs w:val="28"/>
          <w:rtl w:val="true"/>
          <w:lang w:bidi="fa-IR"/>
        </w:rPr>
        <w:t>مثانى ز قرآن و ز آن پس مئين تلاوت كند آن خدا را امين</w:t>
      </w:r>
    </w:p>
    <w:p>
      <w:pPr>
        <w:pStyle w:val="BookText"/>
        <w:rPr/>
      </w:pPr>
      <w:r>
        <w:rPr>
          <w:rFonts w:ascii="IRNazanin" w:hAnsi="IRNazanin" w:eastAsia="IRNazanin"/>
          <w:color w:val="111111"/>
          <w:sz w:val="28"/>
          <w:sz w:val="28"/>
          <w:szCs w:val="28"/>
          <w:rtl w:val="true"/>
          <w:lang w:bidi="fa-IR"/>
        </w:rPr>
        <w:t>چو با شخص حيدر شوى هم‌كلام عيان بينى از وى تو بدر تمام</w:t>
      </w:r>
    </w:p>
    <w:p>
      <w:pPr>
        <w:pStyle w:val="BookText"/>
        <w:rPr/>
      </w:pPr>
      <w:r>
        <w:rPr>
          <w:rFonts w:ascii="Amiri" w:hAnsi="Amiri" w:eastAsia="Amiri" w:cs="Amiri"/>
          <w:color w:val="111111"/>
          <w:sz w:val="28"/>
          <w:sz w:val="28"/>
          <w:szCs w:val="28"/>
          <w:rtl w:val="true"/>
          <w:lang w:bidi="ar-SA"/>
        </w:rPr>
        <w:t>قريش آنكه برده ز عالم نسب شناسد على را به نيكو حسب</w:t>
      </w:r>
    </w:p>
    <w:p>
      <w:pPr>
        <w:pStyle w:val="BookText"/>
        <w:rPr/>
      </w:pPr>
      <w:r>
        <w:rPr>
          <w:rFonts w:ascii="IRNazanin" w:hAnsi="IRNazanin" w:eastAsia="IRNazanin"/>
          <w:color w:val="111111"/>
          <w:sz w:val="28"/>
          <w:sz w:val="28"/>
          <w:szCs w:val="28"/>
          <w:rtl w:val="true"/>
          <w:lang w:bidi="fa-IR"/>
        </w:rPr>
        <w:t>ابو حيان مالكى مغربى در كتاب ارتشاف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نحو تأليف كرده،خود نسخۀ قرائت آن كتاب را كه خط خود ابو حيان هم در آن مشاهده مى‌شد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راجع به ابو الاسود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پيشين ابو حاتم احمد بن حمدان رازى يكى از اعلام اماميه و معاصر على بن بابويه بود،كتابى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است به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ميلادى،در دو مجلد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كتاب محمد بن زكريا طبيب رازى كه دربارۀ الحاد و بيهوده بودن مراتب نبوت و شرايع انبيا نگاشته،تأليف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كازرون موجود مى‌باشد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نقل كلام آن ملحد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بطورى‌كه پيش از اين نوشتيم ريشۀ اصلى لغتها از ناحيۀ پيمبران عليهم السّلام به 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ازآن‌پس كه پيمبرى بر وجود اقدس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p>
    <w:p>
      <w:pPr>
        <w:pStyle w:val="BookText"/>
        <w:rPr/>
      </w:pPr>
      <w:r>
        <w:rPr>
          <w:rFonts w:ascii="IRNazanin" w:hAnsi="IRNazanin" w:eastAsia="IRNazanin"/>
          <w:color w:val="111111"/>
          <w:sz w:val="28"/>
          <w:sz w:val="28"/>
          <w:szCs w:val="28"/>
          <w:rtl w:val="true"/>
          <w:lang w:bidi="fa-IR"/>
        </w:rPr>
        <w:t>شد همگى لغات هم مانند اسباب ديگرى كه ريشۀ آن از ناحيه انبيا و حكما كه به وحى از خداى عز و جل بود،پايان پذيرفته است؛و در جهان بجز از آيين و رسوم آنان،رسم ديگرى برقرار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روى زمين به غير از رسوم ايشان رسم ديگرى باقى نخواهد ماند و هرگاه آيين ديگرى هم بوده باشد ريشۀ اساسى آنها از رسوم آنان سرچشمه گرفته است و بر پايۀ آنها بنيان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رسمهايى كه بنا شده و تشابه تمامى با حكمت حكما دارد مستحدثاتى است كه در اين امت به وجود آمده است كه آنها از لغت عربى به دست آمده از قبيل نحو و عروض كه هر دوى آنها معيار كلام عرب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بخش تازه از حكماى امت اسلام و ائمۀ هدى عليهم السّلام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نحو قانون مهمى است كه حضرت امير المؤمنين عليه السّلام آن را تدوين كرد و در اختيار ابو الاسود دؤلى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حكيم روزگار خود بلكه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حكماى امت اسلامى را بالاستحقاق دارا بود و خداى تعالى استخراج اين علم را به حضرت او الهام فرمود و اين علم تا آن هنگام آشكارا نبود بلكه وديعه‌اى بود كه در آن موقع احداث شد و راهى كه وديعه‌گذاران و احداث‌كنندگان در اين امت،رفته‌اند همان راهى بوده كه پيمبران بزرگوار در ميان ديگر از امتان پيموده‌اند و حكمى كه اين عده از افراد به دست آورده‌اند از وجود اقدس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كرده‌اند و على از ميان همگى امت اسلامى از ويژگى خاصى برخوردار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اسرارى را در باطن آن حضرت به وديعت گذارده و بدين‌وسيله او را بر ديگر از پيروان خود برترى داده است و حضرت او هم تا حدى كه لازم دانسته آنچه را كه فراگرفته است به مستحقان آن اعطا كرده است به‌طورى‌كه مطالبى را به اصحاب سرّ خود آموخته از ديگران پوشيده داشته است و برخى از يافته‌هاى خود را به همگان از خاصه و عامه فرا داده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نحو از جمله علومى است كه شباهت كاملى به حكمت حكما دارد هرچند اين علم از اسباب ديانت بشمار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علم را حضرت مولا على عليه السّلام از لغت عرب استخراج كرد و آن را براى ابو الاسود تدوين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مقدمات اين علم </w:t>
      </w:r>
    </w:p>
    <w:p>
      <w:pPr>
        <w:pStyle w:val="BookText"/>
        <w:rPr/>
      </w:pPr>
      <w:r>
        <w:rPr>
          <w:rFonts w:ascii="IRNazanin" w:hAnsi="IRNazanin" w:eastAsia="IRNazanin"/>
          <w:color w:val="111111"/>
          <w:sz w:val="28"/>
          <w:sz w:val="28"/>
          <w:szCs w:val="28"/>
          <w:rtl w:val="true"/>
          <w:lang w:bidi="fa-IR"/>
        </w:rPr>
        <w:t>را ابو الاسود از آن حضرت فراگرفت و طبق راهنماييهاى آن حضرت قواعد ديگر را بر آن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ديگر از دانشمندان مطالب نحوى را از وى فراگرفتند و به قواعد ديگر آن علم اقدام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عروض را خليل بن احمد از مردى از اصحاب حضرت على بن الحسين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فراگرفته است و آن حضرت نيز حكيم زمان و پيشواى دوران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ديگران فن عروض را از خليل بن احمد فراگرفتند و او نيز قواعدى را براى شعرشناسى تدوين كرد و اين دو اصل علوم كه در اين امت رواج پيدا كرد،ريشۀ آن از حكماى دين و ائمۀ هادين فراگرفته شد و به همين نسبت ريشۀ هر حكمتى چه كوچك و چه بزرگ،از پيمبران به دست آمده است و آنان اصول حكمتها را در اختيار حكما و علماى پس از خود درآوردند و آنان هم به تعليم آنها به مردم پرداختند و همچنين اصول لغات و واژه‌هاى مختلف از ناحيۀ ايشان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امير شمس الدّين محمد بن امير سيد شريف جرجانى مشهور،در كتاب الرشاد فى شرح الارشاد كه در نحو بوده و از آثار علامه تفتازانى است به مناسبت نامگذارى علم نحو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الاسود دؤلى شنيد كه قارى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إِلَى النّاسِ يَوْمَ الْحَجِّ الْأَكْبَرِ 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مى‌كند و آن را معطوف به مشركين مى‌خواند و حال آنكه 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خوانده شود تا معطوف بر محل اسم آن بوده باشد و يا منصوب بخواند كه اسم آن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آنچه را شنيده بود به عرض حضرت مولا عليه السّلام تقديم داشت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اشتباه براثر آميزش عرب با عجم است،سپس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بر سه گونه است،اسم و فعل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اسم،كلمه‌اى كه از مسمى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فعل،كلمه‌اى است كه از حركت مسمى خبر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حد وسط ميان اسم و فعل و رابطۀ آنهاست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مرفوع است و ماسواى آن فرع آن است و مفعول منصوب است و غير آن فرع براى آن است و مضاف اليه مجرور است و غير آن فرع براى آن است و امثال اين‌ها از قواعد كلى ديگر،سپس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الاسود بدين نحو رفتار كن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يوسف بن مخزوم اعور واسطى منصورى ناصبى در كتابى كه به منظور </w:t>
      </w:r>
    </w:p>
    <w:p>
      <w:pPr>
        <w:pStyle w:val="BookText"/>
        <w:rPr/>
      </w:pPr>
      <w:r>
        <w:rPr>
          <w:rFonts w:ascii="IRNazanin" w:hAnsi="IRNazanin" w:eastAsia="IRNazanin"/>
          <w:color w:val="111111"/>
          <w:sz w:val="28"/>
          <w:sz w:val="28"/>
          <w:szCs w:val="28"/>
          <w:rtl w:val="true"/>
          <w:lang w:bidi="fa-IR"/>
        </w:rPr>
        <w:t>بطلان مذهب تأليف كرده و نزديك به سال هفتصد هجرى مى‌زيسته،چنين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نحو منسوب به سيبويه است و از او به اخفش و بصريها و كوفيها پيوسته است و بناى اصلى و فروع آن منتسب به ابو الاسود دؤلى مى‌باشد و زيربناى آنچه را كه اظهار داشته‌اند از على عليه السّلام بوده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عرب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نديده‌ام بلكه اين نظريه از رافضيان است و از زبان آنها شنيده شده است و خدا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بهترين گواهى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آنچه را اظهار داشتم در كتابى كهن كه منسوب است به عمر،ديده‌ام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آنچه ايراد شد بايد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نجم الدّين خضر بن محمد بن على حبلرودى رازى نجفى كه از شيعيان امامى‌مذهب و از شاگردان سيد شمس الدّين جرجانى بوده است،در كتاب خود توضيح الحجج الواردة لدفع شبه الاعور پس از ايراد الفاظ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دانشمندانى بسيار و بزرگانى بى‌همال دربارۀ انتشار قواعد نحو كوشش فراوانى داشته‌اند و همگى آنها اعتراف مى‌كنند كه رهين عنايات حضرت مولا على عليه السّلام بوده‌اند و بدان افتخار مى‌كنند و به انتسابى كه از اين ناحيه به حضرت مولا على عليه السّلام به دست آورده‌اند بر ديگران مباهات مى‌كنند و به تواتر ثابت شده است كه واضع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بوده است كه ابو الاسود دولى را به چگونگى تدوين اين علم راهنمايى فرموده است و اين موضوع را دانشوران ديگر در كتابهاى خود ذكر كرده‌اند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به نقل كلمات استاد خود كه پيش از اين ترجمه شد پرداخته و اظهار داشته با تصريحى كه علامۀ استاد كه در بيان،زبانزد ارباب قلم و زبان است و چرخ رياست تدريس شيراز در محور وى به حركت آمده است و بالاتر از آن،در اين روزگار از نظر تدريس سلطان مدرسان بشمار مى‌آيد،چگونه ممكن است بگوييم آنچه را به على عليه السّلام نسبت داده شده در كتابى نيامده است و تنها از زبان رافضيان شنيده شده است،اينجاست كه بايد بگوييم اظهارنظر يوسف واسطى از طريقۀ صواب دور و خود او در جرگۀ ناصبيان منفور است و گواهى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اظهار داشته‌ام در كتاب منتسب به عمر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مردودى بيش نيست،زيرا دشمن هيچ‌گاه گواهى به حق </w:t>
      </w:r>
    </w:p>
    <w:p>
      <w:pPr>
        <w:pStyle w:val="BookText"/>
        <w:rPr/>
      </w:pPr>
      <w:r>
        <w:rPr>
          <w:rFonts w:ascii="IRNazanin" w:hAnsi="IRNazanin" w:eastAsia="IRNazanin"/>
          <w:color w:val="111111"/>
          <w:sz w:val="28"/>
          <w:sz w:val="28"/>
          <w:szCs w:val="28"/>
          <w:rtl w:val="true"/>
          <w:lang w:bidi="fa-IR"/>
        </w:rPr>
        <w:t>نمى‌دهد،بلكه او هماره با چشم عناد و كينه‌توزى به آثار ما مى‌نگرد؛گذشته از اين چگونه مى‌توان گواهى شخص واحد را كه جز دروغ،ادعاى ديگرى را ندارد بپذيريم و بگوييم با كورى ظاهر و باطنى كه دارد مطلب نادرستى را از كتاب كهن بى‌اصلى به دست آورده است؛بويژه كه نقيض آن به گفتار عدول از دانشوران بيرون است و با چشم انكار به حقايق مى‌نگرد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مثل حمار و يهودان بى‌اعتبارى است كه كتابها بر پشت آن حيوان بار كرده و بدون آنكه بهره‌اى از انوار دانش برده باشد از اين‌سوى بدان‌سو مى‌خرامد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عز الدّين حسن بن محمد بن على مهلبى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معاصر با حبلرودى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الانوار العددية فى كشف شبه القدرية كه اين كتاب نيز در رد ترهات همين اعور ناصبى بوده است پس از نقل كلام او و كلام ابن ابى الحديد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اين ناصبى قدرى مسلك توجه كرد چگونه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كتابى ديده نشده است كه واضع اصلى علم نحو على عليه السّلام بوده باشد،بلكه آنچه شهرت يافته از دهان رافضيان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خطيب دمشقى شامى و ابن ابى الحديد كه پيشواى معتزليها مى‌باشد چگونگى وضع آن را از مشايخ معتزلى و قدرى كه به دست حضرت مولا على عليه السّلام بنيان شده است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جمهور احساوى در كتاب المجلى فى شرح مرآة المنجى كه هر دوى آن از آثار خود او بوده و در علم كلام است در بحث امامت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ناپسندكاريهاى عثمان پيش‌آمد قتل هرمزان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هرمزان از بزرگان ايرانيها بود در يكى از كارزارها اسير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مدينه آوردند حضرت مولا على عليه السّلام او را در اختيار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 به دست آن حضرت مشرف به دين اسلام شد و حضرت مولا على عليه السّلام او را آزاد كرد و ازآنجاكه بشدت تمايل به حضرت مولا على عليه السّلام داشت خليفۀ دوم از سهم غنيمت چيزى به او نمى‌داد و ازآن‌پس كه خليفه در آخر شب كشته شد و قاتل او شناخته نشد عبيد اللّه پسر خليفه از جمعى شنيد كه او را فلان گبر از پاى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پنداشت مراد آنان هرمزان است،بنابراين عبيد اللّه به قتل او مبادرت كرد و او را پيش از آنكه عمر </w:t>
      </w:r>
    </w:p>
    <w:p>
      <w:pPr>
        <w:pStyle w:val="BookText"/>
        <w:rPr/>
      </w:pPr>
      <w:r>
        <w:rPr>
          <w:rFonts w:ascii="IRNazanin" w:hAnsi="IRNazanin" w:eastAsia="IRNazanin"/>
          <w:color w:val="111111"/>
          <w:sz w:val="28"/>
          <w:sz w:val="28"/>
          <w:szCs w:val="28"/>
          <w:rtl w:val="true"/>
          <w:lang w:bidi="fa-IR"/>
        </w:rPr>
        <w:t>بميرد از پاى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كه از كشته شدن هرمزان اطلاع يافت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اشتباه كرده است،ضارب من ابو لؤلؤ است و هرگاه زنده بمانم عبيد اللّه را به قصاص قتل هرمزان خواهم كشت چه آنكه على عليه السّلام ديۀ ما را كه به جرم قتل هرمزان بايد تأديه نماييم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پى ضربه‌اى كه ديد از دنيا رخت بربست و به ديار ديگر شتافت و عثمان جانشين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على عليه السّلام به خونخواهى هرمزان برخاست و عبيد اللّه را كه قاتل هرمزان بود از عثمان طلب كرد و اظهار داشت او آزادشدۀ مرا كشته است و به دست او مظلومانه از پاى درآمده است،و من ولى خون او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عمر را كشتند و امروز مى‌خواهند پسر او را بكشند،همان اندوه براى خاندان عمر كافى است و بدين مناسبت بود كه از تسليم عبيد اللّه امتناع ورزيد و از راه ستمگرى حق آن حضرت را ناديده گرفت و عدم تسليم او ايجاب كرد كه 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 روز از دنيا را در اختيار داشته باشم به منظور خون‌بهاى هرمزان عبيد اللّه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حضرت مولا على عليه السّلام به خلافت ظاهرى رسيد عبيد اللّه كه همواره در بيمناكى به سر مى‌برد به‌سوى شام گريخت و به معاويه پناهنده شد و به كمك او به جنگ صفين رفت و حضرت مولا در اين نبرد او را از پاى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توجه داشته باشيد كه چگونه عثمان حق على عليه السّلام را ناديده گرفت و با انديشۀ ناستوده‌اش با كتاب خدا و سنت رسول او مخالفت كرد و حال آنكه خداى تعالى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لِوَلِيِّهِ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ستم‌ديده كشته بشود،ما ولى او را براى خونخواهى او از دشمنانش چيره ساخته‌ايم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حق مولا ازهرجهت ناديده گرفته شده است و هرگاه حق او را در تدوين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ناديده بگيريد در جهات</w:t>
      </w:r>
    </w:p>
    <w:p>
      <w:pPr>
        <w:pStyle w:val="BookText"/>
        <w:rPr/>
      </w:pPr>
      <w:r>
        <w:rPr>
          <w:rFonts w:ascii="IRNazanin" w:hAnsi="IRNazanin" w:eastAsia="IRNazanin"/>
          <w:color w:val="111111"/>
          <w:sz w:val="28"/>
          <w:sz w:val="28"/>
          <w:szCs w:val="28"/>
          <w:rtl w:val="true"/>
          <w:lang w:bidi="fa-IR"/>
        </w:rPr>
        <w:t>ديگر هم حق او را ناديده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برخى از قرآنها كه به خط حضرت امير المؤمنين على عليه السّلام نوشته شده چنين امضا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طالب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سيد مرتضى در الفصول مطالبى در ذيل آنچه گفته شد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كتاب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نحو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شيخ عبد القاهر جرجانى مى‌باشد در وجه نامگذارى نحو چنين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الاسود دؤلى از قارى شنيد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آن با حضرت امير المؤمنين على عليه السّلام ملاقات كرد و جريان را به عرض مبارك تقديم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المؤمنين على عليه السّلام در ضمن راهنمايى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مرفوع است و ماسواى آن فرع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مفعول،منصوب است و ماسواى آن فرع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اليه مجرور است و ماسواى آن فرع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راهنمايى به ابو الاسود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رويه رفتار كن و از خاطر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سلطان عابد محمد از علماى عامه در آغاز حاشيه‌اش بر شرح جامى كه شرحى است بر كافيه ابن حاجب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نخستين كسى كه به تدوين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كرد ابو الاسود دؤلى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سمت استادى صابران در بلا و خرسندان به قضاء الهى يعنى حسن و حسين شهيد كربلا و نوادۀ آنكه از هواى نفس سخن نگفته و جز به وحى الهى از راه ديگرى به بيان مطلبى نپرداخته محمد مصطفى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 و او مقدمات نحو را از على مرتضى عليه السّلام فراگرفته بود و علت وضع نحو آن بود كه در روزگار عثمان زنى بر معاويه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أبى مات و ترك لى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 و ماتركى براى من باقى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مال را به اماله ادا كرد،معاويه از طرز گفتار او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او كه به عرض حضرت مولا على عليه السّلام رسيد؛ابو الاسود را به تدوين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نخست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پايه‌ريزى كرد و همان هنگام از مردى شنيد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مى‌خواند،به ترسيم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و 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روزى،دختر ابو الاسود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ما احسن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آسمان را زيبا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را مضموم،و به لفظ استفهام ادا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دخترك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منظورم شگفتى از زيبايى 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گفت اگر چنين قصدى داشتى بايد مى‌گفتى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همزۀ سماء را به فتح مى‌خواندى و در هنگام خواندن دهانت را مى‌گشادى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اين پيشامد ابو الاسود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و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قواعد نحو به دست ابو الاسود وضع شد افرادى براى فراگيرى آن پيشقدم شدند،از جمله پنج تن از دانشوران آن روزگار كه عبارت‌اند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 و ابو الحارث غيبسه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يحيى بن نعمان،اصول و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وى فراگرفتند و ابو اسحاق حضرمى و عيسى ثقفى و ابو عمرو بن علاء نحوى قارى از آنها استفاده كردند و خليل بن محمد و خليل بن احمد متفقا از عيسى ثقفى استفاده كردند و سيبويه كه در فن نحو شهرتى بى‌مانند دارد و الكتاب در اين فن اثر جاودانه او مى‌باشد، مراتب نحو را از خليل بهره‌ورى نمود و 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سالها خدمت خليل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سيبويه استفاده كرد،و على بن حمزه كسائى اصول اين فن را از ابو عمرو بن علاء كسب كرد و درعين‌حال الكتاب را هم از اخفش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اديبان به دو دستۀ كوفى و بصرى تقسيم شدند و فرّاء بغوى مؤلف المصابيح و ملقب به محيى السنه،مراتب نحو را از كسائى فراگرفت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محيى السنه در سال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كرده است و در فقه،تفسير و حديث تبحر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معروف‌ترين اثرش مصابيح السنه در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او مانند من لا يحضره الفقيه حذف اسناد</w:t>
      </w:r>
    </w:p>
    <w:p>
      <w:pPr>
        <w:pStyle w:val="BookText"/>
        <w:rPr/>
      </w:pPr>
      <w:r>
        <w:rPr>
          <w:rFonts w:ascii="Amiri" w:hAnsi="Amiri" w:eastAsia="Amiri" w:cs="Amiri"/>
          <w:color w:val="111111"/>
          <w:sz w:val="28"/>
          <w:sz w:val="28"/>
          <w:szCs w:val="28"/>
          <w:rtl w:val="true"/>
          <w:lang w:bidi="ar-SA"/>
        </w:rPr>
        <w:t>كرده است و خبر را به اصل راوى نسبت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نامش حسين و كنيه‌اش ابو محمد و لقبش</w:t>
      </w:r>
    </w:p>
    <w:p>
      <w:pPr>
        <w:pStyle w:val="BookText"/>
        <w:rPr/>
      </w:pPr>
      <w:r>
        <w:rPr>
          <w:rFonts w:ascii="Amiri" w:hAnsi="Amiri" w:eastAsia="Amiri" w:cs="Amiri"/>
          <w:color w:val="111111"/>
          <w:sz w:val="28"/>
          <w:sz w:val="28"/>
          <w:szCs w:val="28"/>
          <w:rtl w:val="true"/>
          <w:lang w:bidi="ar-SA"/>
        </w:rPr>
        <w:t>محى الدّين يا محى السنه است،و در اصل از مردم بغشور هرات افغانستان است و فرّاء نحوى مشهور</w:t>
      </w:r>
    </w:p>
    <w:p>
      <w:pPr>
        <w:pStyle w:val="BookText"/>
        <w:rPr/>
      </w:pPr>
      <w:r>
        <w:rPr>
          <w:rFonts w:ascii="Amiri" w:hAnsi="Amiri" w:eastAsia="Amiri" w:cs="Amiri"/>
          <w:color w:val="111111"/>
          <w:sz w:val="28"/>
          <w:sz w:val="28"/>
          <w:szCs w:val="28"/>
          <w:rtl w:val="true"/>
          <w:lang w:bidi="ar-SA"/>
        </w:rPr>
        <w:t>ابو زكريا يحيى بن زياد ديلمى كوفى است كه از خواص اصحاب كسائى بوده است و در فنون مختلفى</w:t>
      </w:r>
    </w:p>
    <w:p>
      <w:pPr>
        <w:pStyle w:val="BookText"/>
        <w:rPr/>
      </w:pPr>
      <w:r>
        <w:rPr>
          <w:rFonts w:ascii="IRNazanin" w:hAnsi="IRNazanin" w:eastAsia="IRNazanin"/>
          <w:color w:val="111111"/>
          <w:sz w:val="28"/>
          <w:sz w:val="28"/>
          <w:szCs w:val="28"/>
          <w:rtl w:val="true"/>
          <w:lang w:bidi="fa-IR"/>
        </w:rPr>
        <w:t>دست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شاگرد او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فراء نبود،علوم عربيه از كار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تأليفات او حدود الاعراب است و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راه مكه درگذشت،فاصله درگذشت بغوى و فراء</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ثعلب قواعد نحو را از فرّاء و ابو سعيد محمد انبارى مراتب نحو را از ثعلب استفاده كرد و اين عدّه از نحات كوفى مى‌باشند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مستنير معروف به قطرب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شايستگان حرمين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سيبويه و اخفش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عثمان بكر مازنى از اخفش،و محمد مبرد،از قطرب و </w:t>
      </w:r>
    </w:p>
    <w:p>
      <w:pPr>
        <w:pStyle w:val="BookText"/>
        <w:rPr/>
      </w:pPr>
      <w:r>
        <w:rPr>
          <w:rFonts w:ascii="IRNazanin" w:hAnsi="IRNazanin" w:eastAsia="IRNazanin"/>
          <w:color w:val="111111"/>
          <w:sz w:val="28"/>
          <w:sz w:val="28"/>
          <w:szCs w:val="28"/>
          <w:rtl w:val="true"/>
          <w:lang w:bidi="fa-IR"/>
        </w:rPr>
        <w:t>مازنى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زجاج و ابو بكر سراج و ابن درستويه و محمد بن كيسان از شاگردان مازنى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فسوى ابو سعيد سيرافى و على بن عيسى رمانى،از شاگردان مبرد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فارسى از سيرافى و رمانى استفاده كرده است و ابو الفتح جنى از ابو على فارسى و شيخ عبد القاهر بن عبد الرحمن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ابو الفتح جنى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بطورى‌كه اظهار شده پس از عبد القاهر اديبى كه مورد توجه باشد به وجود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معظم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روزگارش از جلالت قدر و مقام خلت برخوردار گرديده و عصام الملة و الدّين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او،و از محمد بن محمد بحرآبادى بهره برده است،و او از علاء الدّين استرآبادى،و او از شرف الدّين عمر تبريزى،و او از علامۀ تفتازانى،و از علامۀ نيشابورى،و او از ابو بكر شيرازى و او از سعد بن احمد بغدادى،و او از قوام الدّين نحوى،و او از ابو سعيد نحوى و او از ابو محمد نحوى شاگرد شيخ عبد القاهر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اين شخص مورد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القاهر جرجانى در رسالۀ عروض و قوافى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ادبيه به دوازده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مى‌شود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اللغة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صرف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اشتقاق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نحو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معانى،و اين علمى است كه به كمك آن مى‌توان معناى صحيح را از فاسد بازشناخت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بيان،و اين علمى است كه به كمك آن مى‌توان،نظم صحيح را از فاسد تشخيص داد و مجموع علم معانى و بيان را علم بديع گويند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مرادش علم بديع به‌معناى لغوى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فراگيرى اين علم از شرافتمندانه‌ترين مطالب دينى و رفيع‌ترين مباحث يقينى است،زيرا اين علمى است كه ويژۀ قرآن كريم بوده است و فصاحت اين كتاب عزيز از روى آن آشكار مى‌شود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عروض،</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قوافى،</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انشاء نثرى،</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سرايندگى،</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خطنويسى،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محاضرات و فن تاريخ هم از اين علوم بشمار مى‌آيد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عبد الرحمن بن اسحاق زجّاج نحوى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ابو جعفر احمد بن محمد بن رستم طبرى مصاحب ابو عثمان مازنى،از ابو حاتم سجستانى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يعقوب بن اسحاق حضرمى،از سعد بن سلم باهلى،گفت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پدرم از جدّم از ابو الاسود دؤلى،گفت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مبارك حضرت امير المؤمنين عليه السّلام شرفياب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را در انديشه يافتم؛پرسيدم در چه انديشه‌اى هستيد؟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شما به غلطى برخوردم و اينك تصميم گرفته‌ام تا كتابى در اصول عربيت تدوين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رسانيدم اگر اين كار را انجام دهيد ما را زنده كرده‌ايد و زبان تازى در بين ما جاودان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 ديگر كه شرفياب حضور مبارك شدم، صحيفه‌اى در اختيارم گذاشت كه در آن مرقوم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مهربان،كلام بر سه قسم است اسم و فعل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اسم،از مسمّى و فعل از حركت مسمى و حرف از معنائى كه نه اسم است و نه فعل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 كن و آنچه به فكرت مى‌رسد بر آن بيفزاى،و اشاره كرد، اى ابو الاسود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بر سه بخش‌اند،ظاهر و ضمير و اسمى كه از هيچ‌يك از اين دو نمى‌باشد و دانشوران به شناخت اسمى كه نه ظاهر باشد و نه ضمير بر يكديگر برترى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راهنمايى حضرت مولى عليه السّلام به گردآورى قوانينى پرداختم و آنها را به عرض حضرتش رسانيدم،از آن جمله حروف ناصبه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انّ،انّ،ليت، لعل،كان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يادآورى نكرده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پرسيد چرا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نبردى؟معروض داشتم براى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نواصب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نيست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شمار آنهاست و بر آنها بيفزا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در ذيل فرموده حضرت مولى على عليه السّلام كه اسم يا ظاهر است يا مضمر و يا هيچ‌يك از آنها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ظاهر چون رجل و فرس و زيد و عمرو و امثال اينهاست و ضمير مانند انا و انت و انتما و انتم و تاء در فعلت و فعلت و كاف در غلامك و اكرمك و ياى در ثوبى و غلامى و هاء در ثوبه و غلامه و نون و ياء در اكرمنى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ميان نون و ياء،احساس مى‌شود هر دو را به‌عنوان ضمير خوانده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نون و الف در خرجنا و قعدنا و غلامنا و الف در قاما و واو در قاموا و</w:t>
      </w:r>
      <w:bookmarkStart w:id="146" w:name="pg13355_135229"/>
    </w:p>
    <w:p>
      <w:pPr>
        <w:pStyle w:val="BookText"/>
        <w:rPr/>
      </w:pPr>
      <w:bookmarkEnd w:id="146"/>
      <w:r>
        <w:rPr>
          <w:rFonts w:ascii="IRNazanin" w:hAnsi="IRNazanin" w:eastAsia="IRNazanin"/>
          <w:color w:val="111111"/>
          <w:sz w:val="28"/>
          <w:sz w:val="28"/>
          <w:szCs w:val="28"/>
          <w:rtl w:val="true"/>
          <w:lang w:bidi="fa-IR"/>
        </w:rPr>
        <w:t>نون در قمن بوده كه اين‌ها را مضمر مى‌گويند و اسمى كه ظاهر و مضمر نبوده اسماء مبهم است چون هذا و هذه و ذه و تى و هاتا كه اين جمله از پيوندهاى هذه بوده و هذان و تان و أولئك و ذلك و تانك و من و ما و الذى و اىّ و كم و حتى و أين و امثال اين‌ها از مبهماتند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بيان حضرت امير المؤمنين عليه السّلام ويژه زبان عرب بوده،فرموده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 بر سه قسم است اسم و فعل،حرف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تعريف هريك از اقسام كلمه پرداخته و به دنبال آن به مشكل‌ترين قاعدۀ عربى كه امور مبهمه باشد اشاره فرموده است،زيرا اسماء ظاهر در مجارى ابواب بدون اشكال مورد توجه قرار مى‌گيرد و اسماء مضمر از حركت اعراب ممنوع گرديده است و تغييرى كه در آنها به وجود مى‌آيد براثر تغيير عامل نبوده است بلكه تغيير آنها مربوط به خود آنها مى‌باشد و همين اسماء مبهمه كه از آنها يادآورى كرديم در حال تثنيه و جمع و تصغير احكام ويژه‌اى دارند از آن جمله احوال متضاده و شروط مختلفى است كه در نحو به آنها اشاره مى‌شود و غرض حضرت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تفاضلى كه در اين خصوص در ميان علما ديده مى‌شود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كه ما بطور اجمال بدان اشاره كرديم</w:t>
      </w:r>
      <w:r>
        <w:rPr>
          <w:rFonts w:eastAsia="IRNazanin" w:cs="IRNazanin"/>
          <w:color w:val="111111"/>
          <w:sz w:val="28"/>
          <w:szCs w:val="28"/>
          <w:rtl w:val="true"/>
          <w:lang w:bidi="fa-IR"/>
        </w:rPr>
        <w:t>.</w:t>
      </w:r>
    </w:p>
    <w:p>
      <w:pPr>
        <w:pStyle w:val="Heading3"/>
        <w:numPr>
          <w:ilvl w:val="2"/>
          <w:numId w:val="1"/>
        </w:numPr>
        <w:rPr/>
      </w:pPr>
      <w:bookmarkStart w:id="147" w:name="__RefHeading___Toc3337542_2322387425"/>
      <w:bookmarkStart w:id="148" w:name="_Toc58"/>
      <w:bookmarkEnd w:id="147"/>
      <w:r>
        <w:rPr>
          <w:rtl w:val="true"/>
        </w:rPr>
        <w:t>سيد ظاهر بن ابى المفاخر بن ابى العشائر حسينى افطسى</w:t>
      </w:r>
      <w:bookmarkEnd w:id="148"/>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عالمى متدين بوده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3337544_2322387425"/>
      <w:bookmarkStart w:id="150" w:name="_Toc59"/>
      <w:bookmarkEnd w:id="149"/>
      <w:r>
        <w:rPr>
          <w:rtl w:val="true"/>
        </w:rPr>
        <w:t>شيخ ابو سليمان ظفر بن داعى بن ظفر حمدانى قزوينى</w:t>
      </w:r>
      <w:bookmarkEnd w:id="150"/>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صالح بود و مراتب علمى را از شيخ ابو على فرزند شيخ طوسى استفاده كرده و اشعارى لطيف سروده است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است كه شرح حال آن در ترجمۀ رياض العلماء،ج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منتجب الدّين،ص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3355_135230"/>
    </w:p>
    <w:p>
      <w:pPr>
        <w:pStyle w:val="Heading3"/>
        <w:numPr>
          <w:ilvl w:val="2"/>
          <w:numId w:val="1"/>
        </w:numPr>
        <w:rPr/>
      </w:pPr>
      <w:bookmarkStart w:id="152" w:name="__RefHeading___Toc3337546_2322387425"/>
      <w:bookmarkStart w:id="153" w:name="_Toc60"/>
      <w:bookmarkEnd w:id="151"/>
      <w:bookmarkEnd w:id="152"/>
      <w:r>
        <w:rPr>
          <w:rtl w:val="true"/>
        </w:rPr>
        <w:t>سيد ابو الفضل ظفر بن داعى بن مهدى علوى عمرى استرآبادى</w:t>
      </w:r>
      <w:bookmarkEnd w:id="153"/>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ثقه و صالح و از شاگردان شيخ ابو الفتح كراجكى بوده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337548_2322387425"/>
      <w:bookmarkStart w:id="155" w:name="_Toc61"/>
      <w:bookmarkEnd w:id="154"/>
      <w:r>
        <w:rPr>
          <w:rtl w:val="true"/>
        </w:rPr>
        <w:t>شيخ ظفر بن همام بن سعد اردستانى</w:t>
      </w:r>
      <w:bookmarkEnd w:id="155"/>
    </w:p>
    <w:p>
      <w:pPr>
        <w:pStyle w:val="BookText"/>
        <w:rPr/>
      </w:pPr>
      <w:r>
        <w:rPr>
          <w:rFonts w:ascii="IRNazanin" w:hAnsi="IRNazanin" w:eastAsia="IRNazanin"/>
          <w:color w:val="111111"/>
          <w:sz w:val="28"/>
          <w:sz w:val="28"/>
          <w:szCs w:val="28"/>
          <w:rtl w:val="true"/>
          <w:lang w:bidi="fa-IR"/>
        </w:rPr>
        <w:t xml:space="preserve">منتجب الدّين وى را به‌عنوان پيشواى لغت ستوده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3337550_2322387425"/>
      <w:bookmarkStart w:id="157" w:name="_Toc62"/>
      <w:bookmarkEnd w:id="156"/>
      <w:r>
        <w:rPr>
          <w:rtl w:val="true"/>
        </w:rPr>
        <w:t>شيخ ظهير الدّين بن على بن زين الدّين بن حسام عاملى عيناثى</w:t>
      </w:r>
      <w:bookmarkEnd w:id="157"/>
    </w:p>
    <w:p>
      <w:pPr>
        <w:pStyle w:val="BookText"/>
        <w:rPr/>
      </w:pPr>
      <w:r>
        <w:rPr>
          <w:rFonts w:ascii="Amiri" w:hAnsi="Amiri" w:eastAsia="Amiri" w:cs="Amiri"/>
          <w:color w:val="111111"/>
          <w:sz w:val="28"/>
          <w:sz w:val="28"/>
          <w:szCs w:val="28"/>
          <w:rtl w:val="true"/>
          <w:lang w:bidi="ar-SA"/>
        </w:rPr>
        <w:t>در امل الآمل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عابد و فقيه و از اجلاّى مشايخ 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ظهير الدّين،از شيخ على بن احمد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الدّين از شيخ مقداد سيورى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بطورى‌كه از اجازۀ شيخ احمد بن نعمة اللّه عاملى به مولى عبد اللّه شوشترى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شيخ حسين بن حسام از وى روايت داشته است و ناصر بويهى از شاگردان او بوده است و ممكن است ظهير الدّين از شاگردان بويهى بوده باشد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بويهى به نوشتۀ امل الآمل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بويهى از شاگردان ظهير الدّين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3355_135231"/>
    </w:p>
    <w:p>
      <w:pPr>
        <w:pStyle w:val="Heading2"/>
        <w:numPr>
          <w:ilvl w:val="1"/>
          <w:numId w:val="1"/>
        </w:numPr>
        <w:rPr/>
      </w:pPr>
      <w:bookmarkStart w:id="159" w:name="__RefHeading___Toc3337552_2322387425"/>
      <w:bookmarkStart w:id="160" w:name="_Toc63"/>
      <w:bookmarkEnd w:id="158"/>
      <w:bookmarkEnd w:id="159"/>
      <w:r>
        <w:rPr>
          <w:rtl w:val="true"/>
        </w:rPr>
        <w:t>«</w:t>
      </w:r>
      <w:r>
        <w:rPr>
          <w:rtl w:val="true"/>
        </w:rPr>
        <w:t>حرف عين</w:t>
      </w:r>
      <w:r>
        <w:rPr>
          <w:rtl w:val="true"/>
        </w:rPr>
        <w:t>»</w:t>
      </w:r>
      <w:bookmarkEnd w:id="160"/>
    </w:p>
    <w:p>
      <w:pPr>
        <w:pStyle w:val="Heading3"/>
        <w:numPr>
          <w:ilvl w:val="2"/>
          <w:numId w:val="1"/>
        </w:numPr>
        <w:rPr/>
      </w:pPr>
      <w:bookmarkStart w:id="161" w:name="__RefHeading___Toc3337554_2322387425"/>
      <w:bookmarkStart w:id="162" w:name="_Toc64"/>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ع</w:t>
      </w:r>
    </w:p>
    <w:p>
      <w:pPr>
        <w:pStyle w:val="Heading3"/>
        <w:numPr>
          <w:ilvl w:val="2"/>
          <w:numId w:val="1"/>
        </w:numPr>
        <w:rPr/>
      </w:pPr>
      <w:bookmarkStart w:id="163" w:name="__RefHeading___Toc3337556_2322387425"/>
      <w:bookmarkStart w:id="164" w:name="_Toc65"/>
      <w:bookmarkEnd w:id="163"/>
      <w:r>
        <w:rPr>
          <w:rtl w:val="true"/>
        </w:rPr>
        <w:t>سيد امير عادل حسينى</w:t>
      </w:r>
      <w:bookmarkEnd w:id="164"/>
    </w:p>
    <w:p>
      <w:pPr>
        <w:pStyle w:val="BookText"/>
        <w:rPr/>
      </w:pPr>
      <w:r>
        <w:rPr>
          <w:rFonts w:ascii="IRNazanin" w:hAnsi="IRNazanin" w:eastAsia="IRNazanin"/>
          <w:color w:val="111111"/>
          <w:sz w:val="28"/>
          <w:sz w:val="28"/>
          <w:szCs w:val="28"/>
          <w:rtl w:val="true"/>
          <w:lang w:bidi="fa-IR"/>
        </w:rPr>
        <w:t>وى از فضلا و علما بوده است و از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آمل مازندران ترجمۀ آداب المتعلمين خواجه نصير الدّين طوسى را ديدم كه وى آن را به فارسى ترجمه كرده بود</w:t>
      </w:r>
      <w:r>
        <w:rPr>
          <w:rFonts w:eastAsia="IRNazanin" w:cs="IRNazanin"/>
          <w:color w:val="111111"/>
          <w:sz w:val="28"/>
          <w:szCs w:val="28"/>
          <w:rtl w:val="true"/>
          <w:lang w:bidi="fa-IR"/>
        </w:rPr>
        <w:t>.</w:t>
      </w:r>
    </w:p>
    <w:p>
      <w:pPr>
        <w:pStyle w:val="Heading3"/>
        <w:numPr>
          <w:ilvl w:val="2"/>
          <w:numId w:val="1"/>
        </w:numPr>
        <w:rPr/>
      </w:pPr>
      <w:bookmarkStart w:id="165" w:name="__RefHeading___Toc3337558_2322387425"/>
      <w:bookmarkStart w:id="166" w:name="_Toc66"/>
      <w:bookmarkEnd w:id="165"/>
      <w:r>
        <w:rPr>
          <w:rtl w:val="true"/>
        </w:rPr>
        <w:t>شيخ ابو الخير عاصم بن حسين بن محمد بن احمد بن ابى حجر</w:t>
      </w:r>
      <w:bookmarkEnd w:id="166"/>
    </w:p>
    <w:p>
      <w:pPr>
        <w:pStyle w:val="BookText"/>
        <w:rPr/>
      </w:pPr>
      <w:r>
        <w:rPr>
          <w:rFonts w:ascii="IRNazanin" w:hAnsi="IRNazanin" w:eastAsia="IRNazanin"/>
          <w:color w:val="111111"/>
          <w:sz w:val="28"/>
          <w:sz w:val="28"/>
          <w:szCs w:val="28"/>
          <w:rtl w:val="true"/>
          <w:lang w:bidi="fa-IR"/>
        </w:rPr>
        <w:t>عجلى</w:t>
      </w:r>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ثقات فضلا بوده است و در مدح اهل بيت عليهم السّلام اشعارى شيوا سروده است و كتاب التمثيل و شجون الحكايات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ما را از وجود آنها آگاه كرده است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عجلى،به كسر عين بى‌نقطه و سكون جيم،منسوب به بنى عجل است</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337560_2322387425"/>
      <w:bookmarkStart w:id="168" w:name="_Toc67"/>
      <w:bookmarkEnd w:id="167"/>
      <w:r>
        <w:rPr>
          <w:rtl w:val="true"/>
        </w:rPr>
        <w:t>شيخ نصر اللّه عالم شاه بن عبد الجليل بن ابى مکارم بن ابى طالب</w:t>
      </w:r>
      <w:bookmarkEnd w:id="16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دانشورى صالح و شايسته بوده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69" w:name="pg13355_135232"/>
    </w:p>
    <w:p>
      <w:pPr>
        <w:pStyle w:val="Heading3"/>
        <w:numPr>
          <w:ilvl w:val="2"/>
          <w:numId w:val="1"/>
        </w:numPr>
        <w:rPr/>
      </w:pPr>
      <w:bookmarkStart w:id="170" w:name="__RefHeading___Toc3337562_2322387425"/>
      <w:bookmarkStart w:id="171" w:name="_Toc68"/>
      <w:bookmarkEnd w:id="169"/>
      <w:bookmarkEnd w:id="170"/>
      <w:r>
        <w:rPr>
          <w:rtl w:val="true"/>
        </w:rPr>
        <w:t>سيد مجد الدّين عباد بن احمد بن اسماعيل حسينى</w:t>
      </w:r>
      <w:bookmarkEnd w:id="171"/>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عالمى بافضيلت و جليل القدر بوده است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الاصول علاّمه حلّى را شرح كرده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 حاضر به روزگار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چه قرنى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نيافته‌ام</w:t>
      </w:r>
      <w:r>
        <w:rPr>
          <w:rFonts w:eastAsia="IRNazanin" w:cs="IRNazanin"/>
          <w:color w:val="111111"/>
          <w:sz w:val="28"/>
          <w:szCs w:val="28"/>
          <w:rtl w:val="true"/>
          <w:lang w:bidi="fa-IR"/>
        </w:rPr>
        <w:t>.</w:t>
      </w:r>
    </w:p>
    <w:p>
      <w:pPr>
        <w:pStyle w:val="Heading3"/>
        <w:numPr>
          <w:ilvl w:val="2"/>
          <w:numId w:val="1"/>
        </w:numPr>
        <w:rPr/>
      </w:pPr>
      <w:bookmarkStart w:id="172" w:name="__RefHeading___Toc3337564_2322387425"/>
      <w:bookmarkStart w:id="173" w:name="_Toc69"/>
      <w:bookmarkEnd w:id="172"/>
      <w:r>
        <w:rPr>
          <w:rtl w:val="true"/>
        </w:rPr>
        <w:t>شيخ ابو الحسن عبّاس بن عمر بن عباس بن محمد بن عبد الملک فارسى</w:t>
      </w:r>
      <w:bookmarkEnd w:id="173"/>
    </w:p>
    <w:p>
      <w:pPr>
        <w:pStyle w:val="BookText"/>
        <w:rPr/>
      </w:pPr>
      <w:r>
        <w:rPr>
          <w:rFonts w:ascii="IRNazanin" w:hAnsi="IRNazanin" w:eastAsia="IRNazanin"/>
          <w:color w:val="111111"/>
          <w:sz w:val="28"/>
          <w:sz w:val="28"/>
          <w:szCs w:val="28"/>
          <w:rtl w:val="true"/>
          <w:lang w:bidi="fa-IR"/>
        </w:rPr>
        <w:t>دهقان کلوذانى کاتب معروف به ابن ابى مروان</w:t>
      </w:r>
    </w:p>
    <w:p>
      <w:pPr>
        <w:pStyle w:val="BookText"/>
        <w:rPr/>
      </w:pPr>
      <w:r>
        <w:rPr>
          <w:rFonts w:ascii="IRNazanin" w:hAnsi="IRNazanin" w:eastAsia="IRNazanin"/>
          <w:color w:val="111111"/>
          <w:sz w:val="28"/>
          <w:sz w:val="28"/>
          <w:szCs w:val="28"/>
          <w:rtl w:val="true"/>
          <w:lang w:bidi="fa-IR"/>
        </w:rPr>
        <w:t>وى از مشايخ نجاشى بوده است و از گروهى از جمله ابو الفرج اصفهانى و محمد بن يحيى صولى و على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نجاشى با يك واسطه و يا با چند واسطه از وى روايت كرده است،چه آنكه عباس بن ابى مروان از گروهى روايت كند كه همگى آنان از قدماى اعلام بوده‌اند</w:t>
      </w:r>
      <w:r>
        <w:rPr>
          <w:rFonts w:eastAsia="IRNazanin" w:cs="IRNazanin"/>
          <w:color w:val="111111"/>
          <w:sz w:val="28"/>
          <w:szCs w:val="28"/>
          <w:rtl w:val="true"/>
          <w:lang w:bidi="fa-IR"/>
        </w:rPr>
        <w:t>.</w:t>
      </w:r>
    </w:p>
    <w:p>
      <w:pPr>
        <w:pStyle w:val="Heading3"/>
        <w:numPr>
          <w:ilvl w:val="2"/>
          <w:numId w:val="1"/>
        </w:numPr>
        <w:rPr/>
      </w:pPr>
      <w:bookmarkStart w:id="174" w:name="__RefHeading___Toc3337566_2322387425"/>
      <w:bookmarkStart w:id="175" w:name="_Toc70"/>
      <w:bookmarkEnd w:id="174"/>
      <w:r>
        <w:rPr>
          <w:rtl w:val="true"/>
        </w:rPr>
        <w:t>سيد رشيد الدّين عباس بن على بن علويه ورامينى</w:t>
      </w:r>
      <w:bookmarkEnd w:id="17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واعظى شايسته بوده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3337568_2322387425"/>
      <w:bookmarkStart w:id="177" w:name="_Toc71"/>
      <w:bookmarkEnd w:id="176"/>
      <w:r>
        <w:rPr>
          <w:rtl w:val="true"/>
        </w:rPr>
        <w:t>سيد امير عبد الباقى حسينى</w:t>
      </w:r>
      <w:bookmarkEnd w:id="177"/>
    </w:p>
    <w:p>
      <w:pPr>
        <w:pStyle w:val="BookText"/>
        <w:rPr/>
      </w:pPr>
      <w:r>
        <w:rPr>
          <w:rFonts w:ascii="IRNazanin" w:hAnsi="IRNazanin" w:eastAsia="IRNazanin"/>
          <w:color w:val="111111"/>
          <w:sz w:val="28"/>
          <w:sz w:val="28"/>
          <w:szCs w:val="28"/>
          <w:rtl w:val="true"/>
          <w:lang w:bidi="fa-IR"/>
        </w:rPr>
        <w:t>وى فاضلى دانشور و مجتهدى معروف است و چنان پندارم كه از معاصران شهيد ثانى بوده باشد و من خود پاره‌اى از نظرات مفيد و فتواهاى او را ديده‌ام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از او سؤال شده است هرگاه پدرى ثروتمند،فرزندى بينوا داشته باشد آيا </w:t>
      </w:r>
      <w:bookmarkStart w:id="178" w:name="pg13355_135233"/>
    </w:p>
    <w:p>
      <w:pPr>
        <w:pStyle w:val="BookText"/>
        <w:rPr/>
      </w:pPr>
      <w:bookmarkEnd w:id="178"/>
      <w:r>
        <w:rPr>
          <w:rFonts w:ascii="IRNazanin" w:hAnsi="IRNazanin" w:eastAsia="IRNazanin"/>
          <w:color w:val="111111"/>
          <w:sz w:val="28"/>
          <w:sz w:val="28"/>
          <w:szCs w:val="28"/>
          <w:rtl w:val="true"/>
          <w:lang w:bidi="fa-IR"/>
        </w:rPr>
        <w:t>زكات به ايشان داده مى‌شود يا نه در پاسخ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آرى،مى‌تواند ما زاد از نفقه خود را به فرزندش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 هرگاه مردى بتواند هزينۀ سالانۀ خود و زن و فرزند واجب النفقۀ خويش را اداره كند و در ضمن آن هزينۀ گروهى از افراد را هم تبرعا عهده‌دار شود،پس از آن از پرداخت هزينۀ آنها درمانده شود،آيا اسم فقير و مسكين بر چنين فردى اطلاق مى‌شود يا نه؟پاسخ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آرى،اسم فقير و مسكين بر او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ديگر،هرگاه كسى بتواند هزينۀ سالانه خودش را از انجام نوافل به دست آورد و در طى مدتى از انجام آن كار درمانده شود مى‌تواند زكات بگيرد يا نه در پاسخ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شخص لازم است به جاى انجام نوافل از تحصيل علم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ديگر،هرگاه ثروتمندى بميرد و بدهكار باشد آيا طلبكاران مى‌توانند طلب خويش را از باب زكات حساب كنند يا نه؟در پاسخ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پيداست،سائل خود امير عبد الباقى است و پاسخ‌دهنده شهيد ثانى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مير عبد الباقى از مجتهدان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پاسخ اخير او درست نيست،زيرا پس از آنكه ما ترك ميت پاسخ‌گوى بديهى‌اش بوده باشد صحيح نيست بدهى او را از باب زكات حساب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لفظ لا از قلم ناسخ افتاده باشد،يعنى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قرائن استفاده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عبد الباقى مترجم حاضر،همان سيد امير عبد الباقى باشد كه هم‌اكنون به نام و نشان او اشاره مى‌شود</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337570_2322387425"/>
      <w:bookmarkStart w:id="180" w:name="_Toc72"/>
      <w:bookmarkEnd w:id="179"/>
      <w:r>
        <w:rPr>
          <w:rtl w:val="true"/>
        </w:rPr>
        <w:t>سيد امير عبد الباقى نواده شاه نور الدّين نعمة اللّه ولى مشهور</w:t>
      </w:r>
      <w:bookmarkEnd w:id="180"/>
    </w:p>
    <w:p>
      <w:pPr>
        <w:pStyle w:val="BookText"/>
        <w:rPr/>
      </w:pPr>
      <w:r>
        <w:rPr>
          <w:rFonts w:ascii="IRNazanin" w:hAnsi="IRNazanin" w:eastAsia="IRNazanin"/>
          <w:color w:val="111111"/>
          <w:sz w:val="28"/>
          <w:sz w:val="28"/>
          <w:szCs w:val="28"/>
          <w:rtl w:val="true"/>
          <w:lang w:bidi="fa-IR"/>
        </w:rPr>
        <w:t>وى از مشاهير دانشمندان و سرايندگان پارسى‌زبان و منشيان روزگار خود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 ميرزا در تحفۀ سامى به شرح حال،و پاره‌اى از اشعارش اشاره كرده است و اظهار مى‌دارد كه وى ديوان اشعارى به پارسى در غزليات ترتيب داده </w:t>
      </w:r>
      <w:bookmarkStart w:id="181" w:name="pg13355_135234"/>
    </w:p>
    <w:p>
      <w:pPr>
        <w:pStyle w:val="BookText"/>
        <w:rPr/>
      </w:pPr>
      <w:bookmarkEnd w:id="181"/>
      <w:r>
        <w:rPr>
          <w:rFonts w:ascii="IRNazanin" w:hAnsi="IRNazanin" w:eastAsia="IRNazanin"/>
          <w:color w:val="111111"/>
          <w:sz w:val="28"/>
          <w:sz w:val="28"/>
          <w:szCs w:val="28"/>
          <w:rtl w:val="true"/>
          <w:lang w:bidi="fa-IR"/>
        </w:rPr>
        <w:t xml:space="preserve">است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مسكن شده كوچۀ ملامت ما را ره نيست به وادى سلامت ما را</w:t>
      </w:r>
    </w:p>
    <w:p>
      <w:pPr>
        <w:pStyle w:val="BookText"/>
        <w:rPr/>
      </w:pPr>
      <w:r>
        <w:rPr>
          <w:rFonts w:ascii="Amiri" w:hAnsi="Amiri" w:eastAsia="Amiri" w:cs="Amiri"/>
          <w:color w:val="111111"/>
          <w:sz w:val="28"/>
          <w:sz w:val="28"/>
          <w:szCs w:val="28"/>
          <w:rtl w:val="true"/>
          <w:lang w:bidi="ar-SA"/>
        </w:rPr>
        <w:t>درويشانيم ترك عالم كرده اين است طريق تا قيامت ما را</w:t>
      </w:r>
    </w:p>
    <w:p>
      <w:pPr>
        <w:pStyle w:val="BookText"/>
        <w:rPr/>
      </w:pPr>
      <w:r>
        <w:rPr>
          <w:rFonts w:ascii="Amiri" w:hAnsi="Amiri" w:eastAsia="Amiri" w:cs="Amiri"/>
          <w:color w:val="111111"/>
          <w:sz w:val="28"/>
          <w:sz w:val="28"/>
          <w:szCs w:val="28"/>
          <w:rtl w:val="true"/>
          <w:lang w:bidi="ar-SA"/>
        </w:rPr>
        <w:t>و اين شعر كه مصراع اول آن از حافظ است از وى يادآورى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پريشان نشود كار به سامان نرسد شرط عشق است كه تا اين نشود آن نشود</w:t>
      </w:r>
    </w:p>
    <w:p>
      <w:pPr>
        <w:pStyle w:val="BookText"/>
        <w:rPr/>
      </w:pPr>
      <w:r>
        <w:rPr>
          <w:rFonts w:ascii="IRNazanin" w:hAnsi="IRNazanin" w:eastAsia="IRNazanin"/>
          <w:color w:val="111111"/>
          <w:sz w:val="28"/>
          <w:sz w:val="28"/>
          <w:szCs w:val="28"/>
          <w:rtl w:val="true"/>
          <w:lang w:bidi="fa-IR"/>
        </w:rPr>
        <w:t>اميدى تهرانى در چكامه‌اى از وى چنين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بستان بنى فاطمه عبد الباقى كايد از نكهت او بوى نبى مرسل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نسب و كمالى كه داشت به حليۀ حسب آراسته بود و در اشعارش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مى‌كرده،و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غايت شهرت احتياج به تعريف ندارد و با همه رتبت كه داشت همواره به رعايت حال درويشان همت مى‌گماشت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ظهور شاه اسماعيل صفوى عهده‌دار وزارت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ترقى كرد و وكيل الدولۀ وى گرديد و امور حل و عقد و كليۀ مهمات مردم به عهدۀ او واگذار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كه همگى امور ملك و مال كه در ايران آن روز به وجود مى‌آمد به تصويب او مى‌رسيد تا آنكه در اوايل رجب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هنگام جنگ شاه اسماعيل با تركيه از پاى درآمد،رحمة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پيش از اين اشاره شد ممكن است اين سيد همان مترجم پيش بوده باشد</w:t>
      </w:r>
      <w:r>
        <w:rPr>
          <w:rFonts w:eastAsia="IRNazanin" w:cs="IRNazanin"/>
          <w:color w:val="111111"/>
          <w:sz w:val="28"/>
          <w:szCs w:val="28"/>
          <w:rtl w:val="true"/>
          <w:lang w:bidi="fa-IR"/>
        </w:rPr>
        <w:t>.</w:t>
      </w:r>
    </w:p>
    <w:p>
      <w:pPr>
        <w:pStyle w:val="Heading3"/>
        <w:numPr>
          <w:ilvl w:val="2"/>
          <w:numId w:val="1"/>
        </w:numPr>
        <w:rPr/>
      </w:pPr>
      <w:bookmarkStart w:id="182" w:name="__RefHeading___Toc3337572_2322387425"/>
      <w:bookmarkStart w:id="183" w:name="_Toc73"/>
      <w:bookmarkEnd w:id="182"/>
      <w:r>
        <w:rPr>
          <w:rtl w:val="true"/>
        </w:rPr>
        <w:t>مولاى جليل جمال سالکان عبد الباقى خطاط صوفى تبريزى</w:t>
      </w:r>
      <w:bookmarkEnd w:id="183"/>
    </w:p>
    <w:p>
      <w:pPr>
        <w:pStyle w:val="BookText"/>
        <w:rPr/>
      </w:pPr>
      <w:r>
        <w:rPr>
          <w:rFonts w:ascii="IRNazanin" w:hAnsi="IRNazanin" w:eastAsia="IRNazanin"/>
          <w:color w:val="111111"/>
          <w:sz w:val="28"/>
          <w:sz w:val="28"/>
          <w:szCs w:val="28"/>
          <w:rtl w:val="true"/>
          <w:lang w:bidi="fa-IR"/>
        </w:rPr>
        <w:t>عبد الباقى به حسن خط معروف بود و خط نسخ و ثلث را بخوبى مى‌نوشت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فاضلى عالم و محقق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مرام صوفيه تمايل فراوانى داشت و در روزگار شاه‌عباس اول مى‌زيست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اساتيد او اطلاعى ندارم از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پارسى و 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رويۀ ارباب تصوف به انجام رسانيده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قرائن پيداست كه موفق به اتمام آن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ديگر او تفسير قرآن مجيد و شرح صحيفۀ كاملۀ سجاديه است كه شرح </w:t>
      </w:r>
    </w:p>
    <w:p>
      <w:pPr>
        <w:pStyle w:val="BookText"/>
        <w:rPr/>
      </w:pPr>
      <w:r>
        <w:rPr>
          <w:rFonts w:ascii="Amiri" w:hAnsi="Amiri" w:eastAsia="Amiri" w:cs="Amiri"/>
          <w:color w:val="111111"/>
          <w:sz w:val="28"/>
          <w:sz w:val="28"/>
          <w:szCs w:val="28"/>
          <w:rtl w:val="true"/>
          <w:lang w:bidi="ar-SA"/>
        </w:rPr>
        <w:t>مبسوطى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دو اثر را نيز بر آيين صوفيه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الباقى معاصر با سيد ابراهيم همدانى و فى‌مابين،دوستى برقرار بود و صفا و صدق از قلب هر دو تن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از سيد ابراهيم همدانى به فارسى در پاسخ عبد الباقى ديدم،كه اعجاب مرا برانگيخت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پسنديده است،پاسخ او را در اينجا ذكر كنم؛پاسخ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بيت و به حق صاحب بيت و به حق دلهاى شكسته؛به حق آن كه دلهاى دوستانش را شكسته مى‌دارد كه از قيود امور صوريه و تعيينات اعتباريه خود را خلاص ساختن كار مردان و دليران است و هر جبه و جوشن‌پوش را زور ميدان مردانگى ميسر نيست و ظاهر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الشفقة على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راه سالكان است،جهت آنكه شفقت بر خلق معنى ديگر است و علاقه با خلق امر ديگر،انداختن ابراهيم خليل اللّه عليه السّلام هاجر و اسماعيل را در وادى غير ذى زرع صحراى مكه و به جانب شام رفتن و با ايشان سخن نگفتن از قبيل ترك علاقه بود نه از قبيل ترك شفقه بر خلق؛چون چنين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الشفقة على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ميراث است،و تسليم كردن ابراهيم اسماعيل را بحمايت اللّه تعالى از كمال شفقت ناشى است چرا كه حمايت اللّه تعالى به از حمايت ابراهيم است بلاشك و ريب؛كريمى كه گاو يتيمى را در بيشه ميان سباع حفظ كند و به پرى پوستش به زر بفروشد جهت يتيم به بركت توكل پدرش،اسماعيل را نيز در صحراى مكه حفظ مى‌تواند كرد به بركت توكل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برآمدن كار صعب است و جمع بين الاضداد از جمله محالات است؛با حق آشنا شدن چندان دشوار نيست چه ارادۀ خود را به اراده واگذاشتن از قبيل ممكنات و انسان را از اين مقام بهره هست و به وقوع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حصول معنى احدى بنى نوع را دليل امكان حصول اين معنى است براى ديگرى،خدا نصيب فرمايد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منحصر است در دو يكى به جانب نور وحدت و ديگرى </w:t>
      </w:r>
    </w:p>
    <w:p>
      <w:pPr>
        <w:pStyle w:val="BookText"/>
        <w:rPr/>
      </w:pPr>
      <w:r>
        <w:rPr>
          <w:rFonts w:ascii="IRNazanin" w:hAnsi="IRNazanin" w:eastAsia="IRNazanin"/>
          <w:color w:val="111111"/>
          <w:sz w:val="28"/>
          <w:sz w:val="28"/>
          <w:szCs w:val="28"/>
          <w:rtl w:val="true"/>
          <w:lang w:bidi="fa-IR"/>
        </w:rPr>
        <w:t xml:space="preserve">به جانب ظلمت كثرت و لا ثالث لهما؛اهل كثرت را از نور وحدت يارى نيست چنان‌كه اهل وحدت را از ظلمت كثرت غبارى؛هزار سال اگر كسى اوقات خود را بكلى صرف اهل دنيا كند به صورت و سيرت انسان برنيايد با اين كس رام و مهربان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تَرْضى عَنْكَ الْيَهُودُ وَ لاَ النَّصارى حَتّى تَتَّبِعَ مِلَّتَهُمْ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ايشان را با حق دلالت بايد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هُدَى اللّهِ هُوَ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يا مثل ايشان شد و ترك حق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اتَّبَعْتَ أَهْواءَهُمْ بَعْدَ الَّذِي جاءَكَ مِنَ الْعِلْمِ ما لَكَ مِنَ اللّهِ مِنْ وَلِيٍّ وَ لا نَصِيرٍ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اول را ايشان قائل نيستند شق دوم را ما چون قائل شويم ايشان ما را به حق نمى‌فروشند،ما چون حق را به دنيا فروشيم چاره منحصر است در ترك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تجارب فقد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كرده‌اند عارفين و اولياء اللّه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 را اشعار ترك دنيا است هرچه باشد و هركه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القيد كفر و لو كان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دنيا را مدار بر تحصيل است هرچه باشد و از هركه باشد،اگرچه سد راه و بند پا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بينهما بون بعيد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صفات بشريت صفات حق جمع نمى‌شود؛هركدام را كه خواهند اختيار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پوست‌كنده مدت مديد به درگاه حق تضرع كردن و براى طلب هر سهل به مراد نرسيدن به از آن است كه به وسيلۀ مكتوبى و يا به واسطۀ پيغامى از بزرگى صاحب آلاف و الوف شدن چه اول را نور خضوع همراه است و آخر را ظلمت فروتنى و تنزل،در دنبال ابراهيم ادهم از ترك پادشاهى ضررى نكرد فرعون را سلطنت روى زمين فايده نداد،حمالان باربر گردن نه چون سواران سبك‌عنانند،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قد سبق المفردون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علمى كه به زبان و گوش محتاج باشد علم نيست دردى است،چرا كه سوداگر را از كسادى بازار آتش در جان است و هرچه در حافظه و خيال مخزون است مانع نفس حيوانى است مانند كتابخانه در معرض زوال است،و </w:t>
      </w:r>
    </w:p>
    <w:p>
      <w:pPr>
        <w:pStyle w:val="BookText"/>
        <w:rPr/>
      </w:pPr>
      <w:r>
        <w:rPr>
          <w:rFonts w:ascii="Amiri" w:hAnsi="Amiri" w:eastAsia="Amiri" w:cs="Amiri"/>
          <w:color w:val="111111"/>
          <w:sz w:val="28"/>
          <w:sz w:val="28"/>
          <w:szCs w:val="28"/>
          <w:rtl w:val="true"/>
          <w:lang w:bidi="ar-SA"/>
        </w:rPr>
        <w:t>آن علمى كه روح را شمع راه است كدام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نقطة كثرها الجاهلون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علم اوليا از مقولۀ شىء من وجه است و علم علماى دنيا از مقولۀ علم به وجه شىء است،و تفاوت بين الامرين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تقديرى كه معلوم شىء واحد باشد آثار متفاوت است،چه شمع ثانى را از هر بادى ضرر زوال است و شمع اول را باد صرصر معين و ممد شعاع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ماهيت علم صورت حاصلى است،چون حق را دانستى علم حاصل كردى،همه را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 فِي خَوْضِهِمْ يَلْعَبُونَ</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تنگ حوصله و تنگ‌مايه‌ام،با اهل دنيا خلطه نمى‌توانم كرد؛درياآشامان را حال ديگر است،آنچه نوشته‌ام خيال خود را بيان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 يترشح بما فيه لا انكار لنا 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خوبند و همين بد 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الفرار من الكثرة ليس الا باطاعة الامر لا بمقتضى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را ذرۀ وجود بود پيش هر ذره در سجود بود</w:t>
      </w:r>
    </w:p>
    <w:p>
      <w:pPr>
        <w:pStyle w:val="BookText"/>
        <w:rPr/>
      </w:pPr>
      <w:r>
        <w:rPr>
          <w:rFonts w:ascii="Amiri" w:hAnsi="Amiri" w:eastAsia="Amiri" w:cs="Amiri"/>
          <w:color w:val="111111"/>
          <w:sz w:val="28"/>
          <w:sz w:val="28"/>
          <w:szCs w:val="28"/>
          <w:rtl w:val="true"/>
          <w:lang w:bidi="ar-SA"/>
        </w:rPr>
        <w:t>جهت مختلف طريق انبيا و اوليا صراط مستقيم است و هدايت به طلب منوط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تعليم طلب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لِلْإِنْسانِ إِلاّ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اديب عظيم است،و اطلاع بر سر قدر ما فوق طاقت است،و اطاعت اوليا سرمايۀ نجات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خود تفسيرى بيضاوى نوشته‌ام پايبندم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أَصابَكُمْ مِنْ مُصِيبَةٍ فَبِما كَسَبَتْ أَيْدِيكُمْ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نه همراه مى‌توانم گرداند نه علاقه مى‌توانم از آن برداشت؛يقين مى‌دانم كه عن قريب در معرض بيع من يريد شىء قليل فروخته خواهد شد،پس علم يقين را در اين راه مرتفعى نبوده است،اللّه تعالى عين اليقين را نصيب طالبين گرداند بحرمة الواصلين الى حق اليقين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بندبندم مى‌لرزد از تعقل آن چيزى‌ك تمناى صادقان را فرض </w:t>
      </w:r>
    </w:p>
    <w:p>
      <w:pPr>
        <w:pStyle w:val="BookText"/>
        <w:rPr/>
      </w:pPr>
      <w:r>
        <w:rPr>
          <w:rFonts w:ascii="Amiri" w:hAnsi="Amiri" w:eastAsia="Amiri" w:cs="Amiri"/>
          <w:color w:val="111111"/>
          <w:sz w:val="28"/>
          <w:sz w:val="28"/>
          <w:szCs w:val="28"/>
          <w:rtl w:val="true"/>
          <w:lang w:bidi="ar-SA"/>
        </w:rPr>
        <w:t xml:space="preserve">عين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 إِنْ كُنْتُمْ صادِقِينَ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و مدار بر اغماض عين است با آن كه يقين مى‌دانم كه عاقبت مؤمنان و محبان آل محمد صلّى اللّه عليه و آله به خير است،تعيشم در دنيا مثل تعيش زندانيان و محبوسان است،پس از خلاص شدن از زندان اين چه خوف و اين چه بيم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حال من و مقدار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نوشتن اين چند كلمه كه زبان‌زد هر بزرگ و كوچك است نه قصد افاده است كه نسبت به ملازمان آن جناب توهم اين داعيه محض كفر است و نه غرض دانش و اظهار معرفت خود است كه قطره را با درياى محيط خودنمايى دليل جهل است،بلكه مطلوب آن است كه خود را بدين‌وسيله بخاطر فيض مآثر آن عالى‌مقدار كه هرگز از خانه محبتم قادر آمده است قدم بيرون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قدم ننهاده هرگز از دل تنگم برون</w:t>
      </w:r>
    </w:p>
    <w:p>
      <w:pPr>
        <w:pStyle w:val="BookText"/>
        <w:rPr/>
      </w:pPr>
      <w:r>
        <w:rPr>
          <w:rFonts w:ascii="IRNazanin" w:hAnsi="IRNazanin" w:eastAsia="IRNazanin"/>
          <w:color w:val="111111"/>
          <w:sz w:val="28"/>
          <w:sz w:val="28"/>
          <w:szCs w:val="28"/>
          <w:rtl w:val="true"/>
          <w:lang w:bidi="fa-IR"/>
        </w:rPr>
        <w:t>حيرتى دارم كه چون در هر دلى جا كرده‌اى</w:t>
      </w:r>
    </w:p>
    <w:p>
      <w:pPr>
        <w:pStyle w:val="BookText"/>
        <w:rPr/>
      </w:pPr>
      <w:r>
        <w:rPr>
          <w:rFonts w:ascii="IRNazanin" w:hAnsi="IRNazanin" w:eastAsia="IRNazanin"/>
          <w:color w:val="111111"/>
          <w:sz w:val="28"/>
          <w:sz w:val="28"/>
          <w:szCs w:val="28"/>
          <w:rtl w:val="true"/>
          <w:lang w:bidi="fa-IR"/>
        </w:rPr>
        <w:t>برساند و طلب تجديد التفات خاطر آن خورشيد ذره‌پرور نمايد و خود را در سلك محبان و مشتاقان آن درگاه جاى دهد،اگرچه مآثر محبتم را چندان احتياجى باين اظهار نيست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است،مرا بهتر از عرض اخلاص هديۀ نبود بدان اكتفا كردم و از آن هم اندكى ذكر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الجرعة تدل على الغدير و الجفنة على البيدر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تعالى ملازمت آن جناب را بار ديگر بزودى روزى اين مخلص گرداند بالنبى و آله الامجاد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مى‌زيست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مولوى‌خانه با دده مصطفى ارتباط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حكمت و عربيت استاد بود و تظاهر</w:t>
      </w:r>
    </w:p>
    <w:p>
      <w:pPr>
        <w:pStyle w:val="BookText"/>
        <w:rPr/>
      </w:pPr>
      <w:r>
        <w:rPr>
          <w:rFonts w:ascii="IRNazanin" w:hAnsi="IRNazanin" w:eastAsia="IRNazanin"/>
          <w:color w:val="111111"/>
          <w:sz w:val="28"/>
          <w:sz w:val="28"/>
          <w:szCs w:val="28"/>
          <w:rtl w:val="true"/>
          <w:lang w:bidi="fa-IR"/>
        </w:rPr>
        <w:t>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نسخ و ثلث را ماهرانه مى‌نوشت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شاه‌عباس او را براى نوشتن كتيبۀ مسجد جامع چلپى به</w:t>
      </w:r>
    </w:p>
    <w:p>
      <w:pPr>
        <w:pStyle w:val="BookText"/>
        <w:rPr/>
      </w:pPr>
      <w:r>
        <w:rPr>
          <w:rFonts w:ascii="IRNazanin" w:hAnsi="IRNazanin" w:eastAsia="IRNazanin"/>
          <w:color w:val="111111"/>
          <w:sz w:val="28"/>
          <w:sz w:val="28"/>
          <w:szCs w:val="28"/>
          <w:rtl w:val="true"/>
          <w:lang w:bidi="fa-IR"/>
        </w:rPr>
        <w:t>اصفهان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خوددارى كرد و سال بعد از فوت شاه‌عباس درگذشت؛از رباعيات اوست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3355_135239"/>
    </w:p>
    <w:p>
      <w:pPr>
        <w:pStyle w:val="Heading3"/>
        <w:numPr>
          <w:ilvl w:val="2"/>
          <w:numId w:val="1"/>
        </w:numPr>
        <w:rPr/>
      </w:pPr>
      <w:bookmarkStart w:id="185" w:name="__RefHeading___Toc3337574_2322387425"/>
      <w:bookmarkStart w:id="186" w:name="_Toc74"/>
      <w:bookmarkEnd w:id="184"/>
      <w:bookmarkEnd w:id="185"/>
      <w:r>
        <w:rPr>
          <w:rtl w:val="true"/>
        </w:rPr>
        <w:t>شيخ ابو محمد عبد الباقى بن محمد بن عثمان خطيب بصرى</w:t>
      </w:r>
      <w:bookmarkEnd w:id="186"/>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يكى از شيوخ موجّه اصحاب ما و از ثقات ايشان بشمار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رى آمد و مفيد عبد الرحمن نيشابورى به درس او حاضر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الحجج و البراهين فى امامة مولانا امير المؤمنين و اولاده الاحد عشر ائمة الدّين ديگر المذهب فى المذهب و ديگرى رسائل البصرة و كتاب الدلائل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بصره،به فتح با،مشهور و فصيح‌تر است و در هنگام نسبت به كسر با تلفظ مى‌شود و پس از با،صاد بى‌نقطۀ ساكن و راء مهملۀ مفتوحه و در آخر آن هاء است، بصرى منسوب به بصره مى‌باشد</w:t>
      </w:r>
      <w:r>
        <w:rPr>
          <w:rFonts w:eastAsia="IRNazanin" w:cs="IRNazanin"/>
          <w:color w:val="111111"/>
          <w:sz w:val="28"/>
          <w:szCs w:val="28"/>
          <w:rtl w:val="true"/>
          <w:lang w:bidi="fa-IR"/>
        </w:rPr>
        <w:t>.</w:t>
      </w:r>
    </w:p>
    <w:p>
      <w:pPr>
        <w:pStyle w:val="Heading3"/>
        <w:numPr>
          <w:ilvl w:val="2"/>
          <w:numId w:val="1"/>
        </w:numPr>
        <w:rPr/>
      </w:pPr>
      <w:bookmarkStart w:id="187" w:name="__RefHeading___Toc3337576_2322387425"/>
      <w:bookmarkStart w:id="188" w:name="_Toc75"/>
      <w:bookmarkEnd w:id="187"/>
      <w:r>
        <w:rPr>
          <w:rtl w:val="true"/>
        </w:rPr>
        <w:t>شيخ ابو الحسن عبد الجبار بن احمد بن ابو مطيع</w:t>
      </w:r>
      <w:bookmarkEnd w:id="188"/>
    </w:p>
    <w:p>
      <w:p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فقيه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الورع و كتاب الاجتهاد و كتاب القبلة و كتاب الآثار الدينية از تأليفات اوست و ما به روايت از شيخ وجيه الدّين عبد الملك بن سعيد داودى زيدى آثار او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زيدى منسوب به مذهب زيديه باشد ليكن عبد الجبار شيعه اثناعشرى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 الدّين از زيديها بوده است،زيرا منتجب الدّين ترجمۀ ويژه‌اى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وجيه الدّين شيخ روايتش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 تدوين نكرده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3337578_2322387425"/>
      <w:bookmarkStart w:id="190" w:name="_Toc76"/>
      <w:bookmarkEnd w:id="189"/>
      <w:r>
        <w:rPr>
          <w:rtl w:val="true"/>
        </w:rPr>
        <w:t>سيد عبد الجبار بحرانى</w:t>
      </w:r>
      <w:bookmarkEnd w:id="19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علماى روزگار امير سيد حسين مجتهد عاملى بوده است و در زمان شاه‌عباس بزرگ مى‌زيست،و آثارى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مترجم غير از عبد الجبارى است كه ذيلا </w:t>
      </w:r>
      <w:bookmarkStart w:id="191" w:name="pg13355_135240"/>
    </w:p>
    <w:p>
      <w:pPr>
        <w:pStyle w:val="BookText"/>
        <w:rPr/>
      </w:pPr>
      <w:bookmarkEnd w:id="191"/>
      <w:r>
        <w:rPr>
          <w:rFonts w:ascii="IRNazanin" w:hAnsi="IRNazanin" w:eastAsia="IRNazanin"/>
          <w:color w:val="111111"/>
          <w:sz w:val="28"/>
          <w:sz w:val="28"/>
          <w:szCs w:val="28"/>
          <w:rtl w:val="true"/>
          <w:lang w:bidi="fa-IR"/>
        </w:rPr>
        <w:t xml:space="preserve">نام برده مى‌شود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2" w:name="__RefHeading___Toc3337580_2322387425"/>
      <w:bookmarkStart w:id="193" w:name="_Toc77"/>
      <w:bookmarkEnd w:id="192"/>
      <w:r>
        <w:rPr>
          <w:rtl w:val="true"/>
        </w:rPr>
        <w:t>سيد عبد الجبار بن حسين حسينى موسوى بحرانى</w:t>
      </w:r>
      <w:bookmarkEnd w:id="193"/>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عالم و جليل القدرى سراينده و اديبى ماهر و از معاصران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درگذشت و آثار او اشاره‌اى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آرى،او از مردم قوبل بحرين بوده است و كتابى در مقتل</w:t>
      </w:r>
    </w:p>
    <w:p>
      <w:pPr>
        <w:pStyle w:val="BookText"/>
        <w:rPr/>
      </w:pP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و در اوايل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كه منسوب به حضرت مولى است ايراد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3337582_2322387425"/>
      <w:bookmarkStart w:id="195" w:name="_Toc78"/>
      <w:bookmarkEnd w:id="194"/>
      <w:r>
        <w:rPr>
          <w:rtl w:val="true"/>
        </w:rPr>
        <w:t>قاضى زين الدّين ابو على عبد الجبار بن حسين بن عبد الجبار بن محمد طوسى</w:t>
      </w:r>
      <w:bookmarkEnd w:id="195"/>
    </w:p>
    <w:p>
      <w:pPr>
        <w:pStyle w:val="BookText"/>
        <w:rPr/>
      </w:pPr>
      <w:r>
        <w:rPr>
          <w:rFonts w:ascii="IRNazanin" w:hAnsi="IRNazanin" w:eastAsia="IRNazanin"/>
          <w:color w:val="111111"/>
          <w:sz w:val="28"/>
          <w:sz w:val="28"/>
          <w:szCs w:val="28"/>
          <w:rtl w:val="true"/>
          <w:lang w:bidi="fa-IR"/>
        </w:rPr>
        <w:t>او برادرزادۀ على بن عبد الجبار طوسى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الجبار فقيهى واعظ و از موثقان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على بن عبد الجبار،قاضى جمال الدّين ابو الفتح على بن عبد الجبار بن محمد طوسى است كه در كاشان مى‌زيست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جبرئيل قمى از وى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قاضى ركن الدّين عبد الجبار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ايراد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ذيل ترجمۀ شيخ كمال عبد الرحمن بن محمد بن ابراهيم عتايقى شارح نهج البلاغة خواهيم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عتايقى از چهار گونه شرحى كه براى تدوين شرح نهج البلاغۀ خود استفاده كرده است،شرح نهج البلاغۀ قاضى عبد الجبار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شرح نهج البلاغة از آثار قاضى زين الدّين ابو على عبد الجبار مترجم فعلى بوده باشد و يا از آثار يكى از سه تن قاضى باشد كه پس از اين به نام و نشان آنها اشاره خواهد شد،زيرا تا حال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ندانسته‌ام كه </w:t>
      </w:r>
      <w:bookmarkStart w:id="196" w:name="pg13355_135241"/>
    </w:p>
    <w:p>
      <w:pPr>
        <w:pStyle w:val="BookText"/>
        <w:rPr/>
      </w:pPr>
      <w:bookmarkEnd w:id="196"/>
      <w:r>
        <w:rPr>
          <w:rFonts w:ascii="IRNazanin" w:hAnsi="IRNazanin" w:eastAsia="IRNazanin"/>
          <w:color w:val="111111"/>
          <w:sz w:val="28"/>
          <w:sz w:val="28"/>
          <w:szCs w:val="28"/>
          <w:rtl w:val="true"/>
          <w:lang w:bidi="fa-IR"/>
        </w:rPr>
        <w:t>شرح مزبور از كدام يك از چهار تن قاضى است</w:t>
      </w:r>
      <w:r>
        <w:rPr>
          <w:rFonts w:eastAsia="IRNazanin" w:cs="IRNazanin"/>
          <w:color w:val="111111"/>
          <w:sz w:val="28"/>
          <w:szCs w:val="28"/>
          <w:rtl w:val="true"/>
          <w:lang w:bidi="fa-IR"/>
        </w:rPr>
        <w:t>.</w:t>
      </w:r>
    </w:p>
    <w:p>
      <w:pPr>
        <w:pStyle w:val="Heading3"/>
        <w:numPr>
          <w:ilvl w:val="2"/>
          <w:numId w:val="1"/>
        </w:numPr>
        <w:rPr/>
      </w:pPr>
      <w:bookmarkStart w:id="197" w:name="__RefHeading___Toc3337584_2322387425"/>
      <w:bookmarkStart w:id="198" w:name="_Toc79"/>
      <w:bookmarkEnd w:id="197"/>
      <w:r>
        <w:rPr>
          <w:rtl w:val="true"/>
        </w:rPr>
        <w:t>شيخ مفيد ابو الوفا عبد الجبار بن عبد اللّه بن على مقرى نيشابورى رازى</w:t>
      </w:r>
      <w:bookmarkEnd w:id="198"/>
    </w:p>
    <w:p>
      <w:pPr>
        <w:pStyle w:val="BookText"/>
        <w:rPr/>
      </w:pPr>
      <w:r>
        <w:rPr>
          <w:rFonts w:ascii="IRNazanin" w:hAnsi="IRNazanin" w:eastAsia="IRNazanin"/>
          <w:color w:val="111111"/>
          <w:sz w:val="28"/>
          <w:sz w:val="28"/>
          <w:szCs w:val="28"/>
          <w:rtl w:val="true"/>
          <w:lang w:bidi="fa-IR"/>
        </w:rPr>
        <w:t>وى فاضلى عالم و كاملى علامه و شاگرد شيخ طوسى و ساير دانشمندان هم‌زمان او مى‌باشد و از ايشان هم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الوفا در اصل از مردم نيشابور بود و در رى مى‌زيست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او را به‌عنوان عبد الجبار مقرى معرفى كرده‌اند بنابراين گمان تعدد در ميان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اظهار شد ابو الوفا از گروهى از جمله شيخ طوسى كه استادش بود روايت كرده است و من بر پشت نسخه‌اى از تبيان شيخ طوسى اجازۀ شيخ طوسى به شيخ ابو الوفا عبد الجبار را كه به خط شريف شيخ طوسى به شرح زير نوشته بود،ديدم و صورت اجازه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جزء كه هفتمين جزء تفسير است شيخ ابو الوفا عبد الجبار بن عبد اللّه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 اللّه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قرائت كرد و هنگام قرائت او شيخ ابو محمد حسن بن حسين بن بابويه و ابو عبد اللّه محمد بن هبة اللّه وراق طرابلسى و فرزندم ابو على حسن بن محمد هم حضور داشتند و به سماع آن نايل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ذيل اجازه را چنين امضا كرده است و كتب محمد بن حسن بن على الطوسى و تاريخ آن ماه ذيحجۀ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شيخ ابو الحسن يا شيخ ابو القاسم على بن عبد الجبار كه پيش از اين به نام او اشاره شد،از وى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بطورى‌كه از مناقب ابن شهرآشوب استفاده مى‌شود گروه بسيارى از جمله،سيد ابو الفضل داعى بن على حسينى سروى،و شيخ ابو الرضا فضل اللّه بن على بن حسين كاشانى،و عبد الجليل بن عيسى بن عبد الوهاب رازى، و شيخ ابو الفتوح احمد بن على رازى،و محمد و على فرزندان على بن عبد الصمد نيشابورى،و محمد بن حسن شوهانى،و ابو على فضل بن حسن بن فضل طبرى به گفتۀ خود او در اعلام الورى روايت ابو على از عبد الجبار به اجازه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محمد بن على بن حسن حلبى،و مسعود بن على صوابى،و حسين بن احمد بن طحال مقدادى،و على بن شهرآشوب مازندرانى سروى پدر ابن شهرآشوب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p>
    <w:p>
      <w:pPr>
        <w:pStyle w:val="BookText"/>
        <w:rPr/>
      </w:pPr>
      <w:r>
        <w:rPr>
          <w:rFonts w:ascii="Amiri" w:hAnsi="Amiri" w:eastAsia="Amiri" w:cs="Amiri"/>
          <w:color w:val="111111"/>
          <w:sz w:val="28"/>
          <w:sz w:val="28"/>
          <w:szCs w:val="28"/>
          <w:rtl w:val="true"/>
          <w:lang w:bidi="ar-SA"/>
        </w:rPr>
        <w:t>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وى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آنچه را از راويان نوشتيم شيخ نجيب الدّين هم در آخر كتاب الجامع بدان اشاره كرده است،با اين تفاوت كه ابو على محمد بن فضل طبرسى را به جاى ابو على فضل بن حسن بن فضل طبرسى آورده است،و چهار تن پس از او را كه در بالا ذكر كرديم ايراد نكرده است و همچنين عبد الجليل بن عيسى را هم از قلم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ذيل نام‌بردارى از شيخ ابو عبد اللّه جعفر بن محمد بن احمد بن عباس بن فاخر دوريستى </w:t>
      </w:r>
      <w:r>
        <w:rPr>
          <w:rStyle w:val="FootnoteAnchor"/>
          <w:rtl w:val="true"/>
        </w:rPr>
        <w:footnoteReference w:id="98"/>
      </w:r>
      <w:r>
        <w:rPr>
          <w:rFonts w:ascii="Amiri" w:hAnsi="Amiri" w:eastAsia="Amiri" w:cs="Amiri"/>
          <w:color w:val="111111"/>
          <w:sz w:val="28"/>
          <w:sz w:val="28"/>
          <w:szCs w:val="28"/>
          <w:rtl w:val="true"/>
          <w:lang w:bidi="ar-SA"/>
        </w:rPr>
        <w:t>،نوشتيم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وى روايت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طبرسى در اعلام الورى تصريح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الجبار از شيخ طوسى و ديگر از اعلام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اواخر مجمع البيان طبرسى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مفيد عبد الجبار بن عبد اللّه بن على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از او،در ضمن نامه‌اى بوده كه عبد الجبار به خط خود براى او مرقوم داشته است و خود عبد الجبار از شيخ طوسى و از رئيس ابو الجوائز حسن بن على بن محمد كاتب و از شيخ ابو عبد اللّه حسن بن احمد بن حبيب فارسى </w:t>
      </w:r>
      <w:r>
        <w:rPr>
          <w:rStyle w:val="FootnoteAnchor"/>
          <w:rtl w:val="true"/>
        </w:rPr>
        <w:footnoteReference w:id="99"/>
      </w:r>
      <w:r>
        <w:rPr>
          <w:rFonts w:ascii="Amiri" w:hAnsi="Amiri" w:eastAsia="Amiri" w:cs="Amiri"/>
          <w:color w:val="111111"/>
          <w:sz w:val="28"/>
          <w:sz w:val="28"/>
          <w:szCs w:val="28"/>
          <w:rtl w:val="true"/>
          <w:lang w:bidi="ar-SA"/>
        </w:rPr>
        <w:t>روايت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اوايل سند احاديث حسن بن ذكوان فارسى </w:t>
      </w:r>
      <w:r>
        <w:rPr>
          <w:rStyle w:val="FootnoteAnchor"/>
          <w:rtl w:val="true"/>
        </w:rPr>
        <w:footnoteReference w:id="100"/>
      </w:r>
      <w:r>
        <w:rPr>
          <w:rFonts w:ascii="IRNazanin" w:hAnsi="IRNazanin" w:eastAsia="IRNazanin"/>
          <w:color w:val="111111"/>
          <w:sz w:val="28"/>
          <w:sz w:val="28"/>
          <w:szCs w:val="28"/>
          <w:rtl w:val="true"/>
          <w:lang w:bidi="fa-IR"/>
        </w:rPr>
        <w:t>مصاحب حضرت مولى على عليه السّلام كه من آن را به خط وزيرى فاضل مشهور يافته‌ام،چنان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ابو عبد اللّه حسين بن احمد بن محمد طحال مقدادى،از شيخ مفيد سرور دانشمندان ابو الوفا عبد الجبار بن عبد اللّه بن على رازى،در شعبان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رى،روايت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ابو الوفا،از رئيس ابو الجوائز حسن بن على بارى روايت كرده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عبد الجبار بن عبد اللّه بن على مقرى رازى از فقهاى اصحاب ما بوده و در شهر رى مى‌زيسته و در روزگار او گروهى بسيار از سادات و دانشوران افتخار شاگردى او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او از شاگردان شيخ </w:t>
      </w:r>
    </w:p>
    <w:p>
      <w:pPr>
        <w:pStyle w:val="BookText"/>
        <w:rPr/>
      </w:pPr>
      <w:r>
        <w:rPr>
          <w:rFonts w:ascii="IRNazanin" w:hAnsi="IRNazanin" w:eastAsia="IRNazanin"/>
          <w:color w:val="111111"/>
          <w:sz w:val="28"/>
          <w:sz w:val="28"/>
          <w:szCs w:val="28"/>
          <w:rtl w:val="true"/>
          <w:lang w:bidi="fa-IR"/>
        </w:rPr>
        <w:t>طوسى بوده است و همگى مصنفات شيخ را بر او قرائت كرده است و نيز سمت شاگردى سلارو ابن براج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آثارى به زبان عربى و پارسى در فقه به يادگار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امام جمال الدّين ابو الفتوح خزاعى همگى آثار او را به ما اجازه داده است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 كتاب مناقب تصريح كرده است كه شيخ عبد الجبار از شاگردان شيخ طوسى بوده است خود ابن شهرآشوب بتوسط سيد ابو الفضل داعى يادشده ،از وى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عبد الجبار فرزند فاضلى داشته به نام شيخ ابو الحسن على بن عبد الجبار كه بزودى به شرح حال او اشاره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طاوس در مهج الدعوات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على فرزند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امير المؤمنين عليه السّلام به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ما حديث نقل مى‌كرد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شيخ مفيد شيخ الاسلام عين العلماء ابو الوفا عبد الجبار بن عبد اللّه بن على رازى در ماه شعبان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مدرسۀ خودش در شهر رى براى ما حديث نقل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سيد عالم التقى نجم الدّين كمال الشرف ذو الحسبين ابو الفضل المنتهى بن ابى زيد بن كاكا </w:t>
      </w:r>
      <w:r>
        <w:rPr>
          <w:rStyle w:val="FootnoteAnchor"/>
          <w:rtl w:val="true"/>
        </w:rPr>
        <w:footnoteReference w:id="102"/>
      </w:r>
      <w:r>
        <w:rPr>
          <w:rFonts w:ascii="IRNazanin" w:hAnsi="IRNazanin" w:eastAsia="IRNazanin"/>
          <w:color w:val="111111"/>
          <w:sz w:val="28"/>
          <w:sz w:val="28"/>
          <w:szCs w:val="28"/>
          <w:rtl w:val="true"/>
          <w:lang w:bidi="fa-IR"/>
        </w:rPr>
        <w:t xml:space="preserve">حسينى در خانه‌اش در جرجان در ماه ذيحجه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ما را حديث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شيخ سعيد امين ابو عبد اللّه محمد بن احمد بن شهريار خازن مشهد امير المؤمنين على عليه السّلام به‌عنوان اجازه در ماه رجب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ما حديث نقل مى‌كرد،و همگى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حديث نقل مى‌كرد شيخ طوسى در مشهد مقدس غروى </w:t>
      </w:r>
      <w:r>
        <w:rPr>
          <w:rStyle w:val="FootnoteAnchor"/>
          <w:rtl w:val="true"/>
        </w:rPr>
        <w:footnoteReference w:id="103"/>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حديث نقل مى‌كرد ابو عبد اللّه حسين بن عبيد اللّه غضائرى و احمد بن عبدون و ابو طالب بن غروى و ابو الحسن صفار و ابو على حسن بن اسماعيل بن اشناس،گفتند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حديث نقل مى‌كرد ابو الفضل محمد بن عبد اللّه بن مطلب شيبانى،گفت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حديث نقل مى‌كرد محمد بن يزيد بن ابى الازهر بوشنجى نحوى،گفت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حديث نقل </w:t>
      </w:r>
      <w:bookmarkStart w:id="199" w:name="pg13355_135244"/>
    </w:p>
    <w:p>
      <w:pPr>
        <w:pStyle w:val="BookText"/>
        <w:rPr/>
      </w:pPr>
      <w:bookmarkEnd w:id="199"/>
      <w:r>
        <w:rPr>
          <w:rFonts w:ascii="IRNazanin" w:hAnsi="IRNazanin" w:eastAsia="IRNazanin"/>
          <w:color w:val="111111"/>
          <w:sz w:val="28"/>
          <w:sz w:val="28"/>
          <w:szCs w:val="28"/>
          <w:rtl w:val="true"/>
          <w:lang w:bidi="fa-IR"/>
        </w:rPr>
        <w:t>مى‌كرد ابو الوضاح محمد بن عبد اللّه بن زيد نهلى،گفت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پدرم،گفت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حضرت امام ابو الحسن موسى بن جعفر عليهما السّلام تا به آخر حديث</w:t>
      </w:r>
      <w:r>
        <w:rPr>
          <w:rFonts w:eastAsia="IRNazanin" w:cs="IRNazanin"/>
          <w:color w:val="111111"/>
          <w:sz w:val="28"/>
          <w:szCs w:val="28"/>
          <w:rtl w:val="true"/>
          <w:lang w:bidi="fa-IR"/>
        </w:rPr>
        <w:t>...</w:t>
      </w:r>
    </w:p>
    <w:p>
      <w:pPr>
        <w:pStyle w:val="Heading3"/>
        <w:numPr>
          <w:ilvl w:val="2"/>
          <w:numId w:val="1"/>
        </w:numPr>
        <w:rPr/>
      </w:pPr>
      <w:bookmarkStart w:id="200" w:name="__RefHeading___Toc3337586_2322387425"/>
      <w:bookmarkStart w:id="201" w:name="_Toc80"/>
      <w:bookmarkEnd w:id="200"/>
      <w:r>
        <w:rPr>
          <w:rtl w:val="true"/>
        </w:rPr>
        <w:t>قاضى رکن الدّين عبد الجبار بن على بن عبد الجبار بن</w:t>
      </w:r>
      <w:r>
        <w:rPr>
          <w:rtl w:val="true"/>
        </w:rPr>
        <w:t>(</w:t>
      </w:r>
      <w:r>
        <w:rPr>
          <w:rtl w:val="true"/>
        </w:rPr>
        <w:t>محمد ظ</w:t>
      </w:r>
      <w:r>
        <w:rPr>
          <w:rtl w:val="true"/>
        </w:rPr>
        <w:t>)</w:t>
      </w:r>
      <w:r>
        <w:rPr>
          <w:rtl w:val="true"/>
        </w:rPr>
        <w:t>طوسى</w:t>
      </w:r>
      <w:bookmarkEnd w:id="201"/>
    </w:p>
    <w:p>
      <w:pPr>
        <w:pStyle w:val="BookText"/>
        <w:rPr/>
      </w:pPr>
      <w:r>
        <w:rPr>
          <w:rFonts w:ascii="IRNazanin" w:hAnsi="IRNazanin" w:eastAsia="IRNazanin"/>
          <w:color w:val="111111"/>
          <w:sz w:val="28"/>
          <w:sz w:val="28"/>
          <w:szCs w:val="28"/>
          <w:rtl w:val="true"/>
          <w:lang w:bidi="fa-IR"/>
        </w:rPr>
        <w:t>کاشانى</w:t>
      </w:r>
    </w:p>
    <w:p>
      <w:pPr>
        <w:pStyle w:val="BookText"/>
        <w:rPr/>
      </w:pPr>
      <w:r>
        <w:rPr>
          <w:rFonts w:ascii="Amiri" w:hAnsi="Amiri" w:eastAsia="Amiri" w:cs="Amiri"/>
          <w:color w:val="111111"/>
          <w:sz w:val="28"/>
          <w:sz w:val="28"/>
          <w:szCs w:val="28"/>
          <w:rtl w:val="true"/>
          <w:lang w:bidi="ar-SA"/>
        </w:rPr>
        <w:t xml:space="preserve">شيخ منتجب الدّين او را به‌عنوان فقيه موجّه ستوده است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ركن الدّين پسرعموى قاضى زين الدّين ابو على عبد الجبار بن حسين بن عبد الجبار طوسى بوده باشد كه بزودى از وى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ظاهرا وى پسر قاضى جمال الدّين على بن عبد الجبار بن محمد طوسى كاشانى است كه در باب عين بى‌نقطه به نام او اشاره خواهد شد</w:t>
      </w:r>
      <w:r>
        <w:rPr>
          <w:rFonts w:eastAsia="IRNazanin" w:cs="IRNazanin"/>
          <w:color w:val="111111"/>
          <w:sz w:val="28"/>
          <w:szCs w:val="28"/>
          <w:rtl w:val="true"/>
          <w:lang w:bidi="fa-IR"/>
        </w:rPr>
        <w:t>.</w:t>
      </w:r>
    </w:p>
    <w:p>
      <w:pPr>
        <w:pStyle w:val="Heading3"/>
        <w:numPr>
          <w:ilvl w:val="2"/>
          <w:numId w:val="1"/>
        </w:numPr>
        <w:rPr/>
      </w:pPr>
      <w:bookmarkStart w:id="202" w:name="__RefHeading___Toc3337588_2322387425"/>
      <w:bookmarkStart w:id="203" w:name="_Toc81"/>
      <w:bookmarkEnd w:id="202"/>
      <w:r>
        <w:rPr>
          <w:rtl w:val="true"/>
        </w:rPr>
        <w:t>شيخ عبد الجبار بن على نيشابورى مقرى</w:t>
      </w:r>
      <w:bookmarkEnd w:id="203"/>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105"/>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عالم و شايسته و از شاگردان شيخ طوسى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مترجم حاضر،همان شيخ مفيد ابو الوفا عبد الجبار بن عبد اللّه بن على مقرى رازى است كه پيش از اين از وى ياد كرديم،زيرا عبد الجبار در اصل از مردم نيشابور بود و در رى مى‌زيست و علت اتحاد اين دو نام،روزگار،لقب و نام جد مى‌باشد و حذف نام پدر و انتساب به جد در شرح حال اشخاص شايع مى‌باشد</w:t>
      </w:r>
      <w:r>
        <w:rPr>
          <w:rFonts w:eastAsia="IRNazanin" w:cs="IRNazanin"/>
          <w:color w:val="111111"/>
          <w:sz w:val="28"/>
          <w:szCs w:val="28"/>
          <w:rtl w:val="true"/>
          <w:lang w:bidi="fa-IR"/>
        </w:rPr>
        <w:t>.</w:t>
      </w:r>
    </w:p>
    <w:p>
      <w:pPr>
        <w:pStyle w:val="Heading3"/>
        <w:numPr>
          <w:ilvl w:val="2"/>
          <w:numId w:val="1"/>
        </w:numPr>
        <w:rPr/>
      </w:pPr>
      <w:bookmarkStart w:id="204" w:name="__RefHeading___Toc3337590_2322387425"/>
      <w:bookmarkStart w:id="205" w:name="_Toc82"/>
      <w:bookmarkEnd w:id="204"/>
      <w:r>
        <w:rPr>
          <w:rtl w:val="true"/>
        </w:rPr>
        <w:t>قاضى عبد الجبار بن فضل اللّه بن مسکن</w:t>
      </w:r>
      <w:bookmarkEnd w:id="205"/>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صالح بوده است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فرزندش على كه از علما بوده است پس از اين يادآورى خواهد شد</w:t>
      </w:r>
      <w:r>
        <w:rPr>
          <w:rFonts w:eastAsia="IRNazanin" w:cs="IRNazanin"/>
          <w:color w:val="111111"/>
          <w:sz w:val="28"/>
          <w:szCs w:val="28"/>
          <w:rtl w:val="true"/>
          <w:lang w:bidi="fa-IR"/>
        </w:rPr>
        <w:t xml:space="preserve">. </w:t>
      </w:r>
      <w:bookmarkStart w:id="206" w:name="pg13355_135245"/>
    </w:p>
    <w:p>
      <w:pPr>
        <w:pStyle w:val="Heading3"/>
        <w:numPr>
          <w:ilvl w:val="2"/>
          <w:numId w:val="1"/>
        </w:numPr>
        <w:rPr/>
      </w:pPr>
      <w:bookmarkStart w:id="207" w:name="__RefHeading___Toc3337592_2322387425"/>
      <w:bookmarkStart w:id="208" w:name="_Toc83"/>
      <w:bookmarkEnd w:id="206"/>
      <w:bookmarkEnd w:id="207"/>
      <w:r>
        <w:rPr>
          <w:rtl w:val="true"/>
        </w:rPr>
        <w:t>عبد الجبار بن محمد طوسى</w:t>
      </w:r>
      <w:bookmarkEnd w:id="208"/>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از فضلا بوده و از شيخ ابو جعفر طوسى روايت كرده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اجازۀ شيخ محمد،سبط شهيد ثانى به ملا محمد امين استرآبادى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قاضى جمال الدّين على بن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اين ترجمۀ او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نواده‌اش عبد الجبار بن على بن عبد الجبار پيش از اين نام‌بردارى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عبد الجبار طوسى،همان قاضى ركن الدّين عبد الجبارى باشد كه پيش از اين از او ذكرى به ميان آمده است و در اينجا اختصار در نسبت رعايت گرديده است</w:t>
      </w:r>
      <w:r>
        <w:rPr>
          <w:rFonts w:eastAsia="IRNazanin" w:cs="IRNazanin"/>
          <w:color w:val="111111"/>
          <w:sz w:val="28"/>
          <w:szCs w:val="28"/>
          <w:rtl w:val="true"/>
          <w:lang w:bidi="fa-IR"/>
        </w:rPr>
        <w:t>.</w:t>
      </w:r>
    </w:p>
    <w:p>
      <w:pPr>
        <w:pStyle w:val="Heading3"/>
        <w:numPr>
          <w:ilvl w:val="2"/>
          <w:numId w:val="1"/>
        </w:numPr>
        <w:rPr/>
      </w:pPr>
      <w:bookmarkStart w:id="209" w:name="__RefHeading___Toc3337594_2322387425"/>
      <w:bookmarkStart w:id="210" w:name="_Toc84"/>
      <w:bookmarkEnd w:id="209"/>
      <w:r>
        <w:rPr>
          <w:rtl w:val="true"/>
        </w:rPr>
        <w:t>سيد عبد الجبار بن معيه حسنى نسابه</w:t>
      </w:r>
      <w:bookmarkEnd w:id="210"/>
    </w:p>
    <w:p>
      <w:pPr>
        <w:pStyle w:val="BookText"/>
        <w:rPr/>
      </w:pPr>
      <w:r>
        <w:rPr>
          <w:rFonts w:ascii="Amiri" w:hAnsi="Amiri" w:eastAsia="Amiri" w:cs="Amiri"/>
          <w:color w:val="111111"/>
          <w:sz w:val="28"/>
          <w:sz w:val="28"/>
          <w:szCs w:val="28"/>
          <w:rtl w:val="true"/>
          <w:lang w:bidi="ar-SA"/>
        </w:rPr>
        <w:t>وى از اجلاّى دانشوران بوده است و ظاهرا از سلسلۀ ابن معيۀ مشهور بوده باشد و خواهرزاده‌اش سيد ابو البركات عمر كه در كوفه به شريف عمر معروف بوده است از وى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بطورى‌كه از كتاب انساب سيد احمد بن على بن حسين حسنى نسّابه شاگرد سيّد تاج الدّين بن معيّه به دست مى‌آيد سيد ابو البركات دانشورى بوده و عمرى دراز يافته و در روايت اخبارى كه ديگرى در آن مشاركت نداشته است منحصربه‌فرد بوده است</w:t>
      </w:r>
      <w:r>
        <w:rPr>
          <w:rFonts w:eastAsia="IRNazanin" w:cs="IRNazanin"/>
          <w:color w:val="111111"/>
          <w:sz w:val="28"/>
          <w:szCs w:val="28"/>
          <w:rtl w:val="true"/>
          <w:lang w:bidi="fa-IR"/>
        </w:rPr>
        <w:t>.</w:t>
      </w:r>
    </w:p>
    <w:p>
      <w:pPr>
        <w:pStyle w:val="Heading3"/>
        <w:numPr>
          <w:ilvl w:val="2"/>
          <w:numId w:val="1"/>
        </w:numPr>
        <w:rPr/>
      </w:pPr>
      <w:bookmarkStart w:id="211" w:name="__RefHeading___Toc3337596_2322387425"/>
      <w:bookmarkStart w:id="212" w:name="_Toc85"/>
      <w:bookmarkEnd w:id="211"/>
      <w:r>
        <w:rPr>
          <w:rtl w:val="true"/>
        </w:rPr>
        <w:t>شيخ عبد الجبار مقرى</w:t>
      </w:r>
      <w:bookmarkEnd w:id="21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به‌عنوان شيخ مفيد ابو الوفا عبد الجبار بن عبد اللّه بن على مقرى نيشابورى رازى نام برده شده است بنابراين مغايرتى بين اين دو نام نيست</w:t>
      </w:r>
      <w:r>
        <w:rPr>
          <w:rFonts w:eastAsia="IRNazanin" w:cs="IRNazanin"/>
          <w:color w:val="111111"/>
          <w:sz w:val="28"/>
          <w:szCs w:val="28"/>
          <w:rtl w:val="true"/>
          <w:lang w:bidi="fa-IR"/>
        </w:rPr>
        <w:t xml:space="preserve">. </w:t>
      </w:r>
      <w:bookmarkStart w:id="213" w:name="pg13355_135246"/>
    </w:p>
    <w:p>
      <w:pPr>
        <w:pStyle w:val="Heading3"/>
        <w:numPr>
          <w:ilvl w:val="2"/>
          <w:numId w:val="1"/>
        </w:numPr>
        <w:rPr/>
      </w:pPr>
      <w:bookmarkStart w:id="214" w:name="__RefHeading___Toc3337598_2322387425"/>
      <w:bookmarkStart w:id="215" w:name="_Toc86"/>
      <w:bookmarkEnd w:id="213"/>
      <w:bookmarkEnd w:id="214"/>
      <w:r>
        <w:rPr>
          <w:rtl w:val="true"/>
        </w:rPr>
        <w:t>قاضى عبد الجبار بن منصور</w:t>
      </w:r>
      <w:bookmarkEnd w:id="215"/>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فقيه بوده است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 الآمل،ج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منتجب الدّين،ص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3337600_2322387425"/>
      <w:bookmarkStart w:id="217" w:name="_Toc87"/>
      <w:bookmarkEnd w:id="216"/>
      <w:r>
        <w:rPr>
          <w:rtl w:val="true"/>
        </w:rPr>
        <w:t>شيخ واعظ نصير الدّين عبد الجليل بن ابو الحسين بن فضل قزوينى</w:t>
      </w:r>
      <w:bookmarkEnd w:id="217"/>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دانشورى زبان‌آور و متدين بوده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بعض مثالب النواصب فى نقض بعض فضائح الروافض </w:t>
      </w:r>
      <w:r>
        <w:rPr>
          <w:rStyle w:val="FootnoteAnchor"/>
          <w:rtl w:val="true"/>
        </w:rPr>
        <w:footnoteReference w:id="108"/>
      </w:r>
      <w:r>
        <w:rPr>
          <w:rFonts w:ascii="Amiri" w:hAnsi="Amiri" w:eastAsia="Amiri" w:cs="Amiri"/>
          <w:color w:val="111111"/>
          <w:sz w:val="28"/>
          <w:sz w:val="28"/>
          <w:szCs w:val="28"/>
          <w:rtl w:val="true"/>
          <w:lang w:bidi="ar-SA"/>
        </w:rPr>
        <w:t>كتاب البراهين فى امامة امير المؤمنين عليه السّلام كتاب السؤالات و الجوابات در هفت مجلد كتاب مفتاح التذكير كتاب تنزيه عائشة از آثار او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از مواضع نسب وى به شكل ديگر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 بر پشت كتاب المثالب پيش‌يادشده توصيف او را چنين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صدر امام نصير الدّين ركن الاسلام سلطان العلماء ملك الوعاظ عبد الجليل بن حسين بن ابو الفضل قزوينى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 نقض الفضائح او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واعظى بلندپايه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كتاب مثالب وى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مختصرى در جواب ملحدان و شبهه‌هاى آنان داشته كه يك سال پيش از مثالب تأليف كرده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نيست مراد از تنزيه العائشة كه قزوينى تأليف نمود در اين است كه وى منزه از زنا بوده است نه آنكه معصوم و منزه از معاصى بوده باشد،زيرا شيعه او و همگى همسران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ساير انبياء را منزه از زنا مى‌داند و اخبارى هم كه در اختيار دارد حاكى از تنزه آنان از بدعملى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از علماى عامه با تعصبى كه به‌عنوان ام‌المؤمنين نسبت به وى دارند،معتقدند كه علماى خاصه به او نسبت زنا داده‌اند،با آنكه خود آنها در بعضى از تفسيرهاشان وى را زناكار قلمداد كرده‌اند و علماى خاصه كه همسران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پاكيزه از چنان عملى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جايى كه در </w:t>
      </w:r>
    </w:p>
    <w:p>
      <w:pPr>
        <w:pStyle w:val="BookText"/>
        <w:rPr/>
      </w:pPr>
      <w:r>
        <w:rPr>
          <w:rFonts w:ascii="Amiri" w:hAnsi="Amiri" w:eastAsia="Amiri" w:cs="Amiri"/>
          <w:color w:val="111111"/>
          <w:sz w:val="28"/>
          <w:sz w:val="28"/>
          <w:szCs w:val="28"/>
          <w:rtl w:val="true"/>
          <w:lang w:bidi="ar-SA"/>
        </w:rPr>
        <w:t>قدرت قلمى ايشان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نسبتى را كه آنان به وى داده‌اند،انكار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نور اللّه در مجالس المؤمنين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اجل عبد الجليل قزوينى رازى از اذكياى علماى اعلام و اتقياى مشايخ جليل القدر بوده و در زمان خود به علوّ فطرت وجودت طبع بر ساير اقران امتياز داشته تا آنكه چون بعضى معاصران او از غلات سنيان شهر رى و ناصبيان وادى ضلالت و غىّ مجموعه‌اى در رد مذهب شيعه تأليف نمود علماى شيعه كه در رى و آن نواحى بودند به اتفاق‌نظر دادند كه شيخ عبد الجليل اولى و احق است به آنكه متصدى دفع و نقض آن شود و آخر او تأليف كتابى شريف در نقض آن مجموعه توفيق يافت و عنوان آن را به نام نامى و اسم سامى حضرت صاحب الزمان امام محمد بن الحسن المهدى صاحب الامر مزين ساخت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اين،عبارتى از اوّل كتاب و خطبۀ آن را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آن،پاره‌اى از فوائد و لطايف آن كتاب را در ذيل ترجمه او ايراد كرده است و متصرفاتى از آن را در مطاوى كتاب مجالس المؤمنين يادآورى كرده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وجود آن نسخه به غايت نادر است و مع هذا آنچه از نسخ آن به نظر اين قاصر رسيده به غايت سقيم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لاجرم ذكر شطرى از لطايف او را كه بعد از تأمل و فكر بسيار تصحيح نموده يا محصل از آن را فهميده مغتنم دانسته به آن اشتغال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پاره‌اى از حكايات او كه در مجلس اندرزش ايراد نموده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الجليل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او در كتاب مذكور آن است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شهور خمسين و خمسمائة،مرا در روز آدينه به مدرسۀ بزرگ خود</w:t>
      </w:r>
    </w:p>
    <w:p>
      <w:pPr>
        <w:pStyle w:val="BookText"/>
        <w:rPr/>
      </w:pPr>
      <w:r>
        <w:rPr>
          <w:rFonts w:ascii="IRNazanin" w:hAnsi="IRNazanin" w:eastAsia="IRNazanin"/>
          <w:color w:val="111111"/>
          <w:sz w:val="28"/>
          <w:sz w:val="28"/>
          <w:szCs w:val="28"/>
          <w:rtl w:val="true"/>
          <w:lang w:bidi="fa-IR"/>
        </w:rPr>
        <w:t>مجلس وعظ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بوده است و در يكى از روزهاى جمعه همين سال در مدرسۀ بزرگش به اندرز مى‌پرداخته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فوائد او را در كتاب وثيقة النجاة در بخش سوم آنكه در اماميات تدوين شده است،ذكر كرده‌ايم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اوايل پنجم هجرى بوده است و ظاهرا وى برادر حسين بن ابى الحسين پيش‌يادشده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3355_135248"/>
    </w:p>
    <w:p>
      <w:pPr>
        <w:pStyle w:val="BookText"/>
        <w:rPr/>
      </w:pPr>
      <w:bookmarkEnd w:id="218"/>
      <w:r>
        <w:rPr>
          <w:rFonts w:ascii="IRNazanin" w:hAnsi="IRNazanin" w:eastAsia="IRNazanin"/>
          <w:color w:val="111111"/>
          <w:sz w:val="28"/>
          <w:sz w:val="28"/>
          <w:szCs w:val="28"/>
          <w:rtl w:val="true"/>
          <w:lang w:bidi="fa-IR"/>
        </w:rPr>
        <w:t>و كتاب مثال النواصب كه در امامت تأليف شده كتابى لطيف و مشتمل بر نكات مفيد بسيار مى‌باشد و نسخۀ كهنى از آن،هم‌اكنون در اختيار من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نسخه‌هايى چند،از جمله نسخۀ كهنى از آن را در نزد ملا ذو الفقار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اوايل اين كتاب روشن مى‌شود كه عبد الجليل آن را پس از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درخواست امير نقيب شرف الدّين ملك النقباء سلطان عترت طاهره ابو الفضل محمد بن على المرتضى در قزوين تأليف كرده است</w:t>
      </w:r>
      <w:r>
        <w:rPr>
          <w:rFonts w:eastAsia="IRNazanin" w:cs="IRNazanin"/>
          <w:color w:val="111111"/>
          <w:sz w:val="28"/>
          <w:szCs w:val="28"/>
          <w:rtl w:val="true"/>
          <w:lang w:bidi="fa-IR"/>
        </w:rPr>
        <w:t>.</w:t>
      </w:r>
    </w:p>
    <w:p>
      <w:pPr>
        <w:pStyle w:val="Heading3"/>
        <w:numPr>
          <w:ilvl w:val="2"/>
          <w:numId w:val="1"/>
        </w:numPr>
        <w:rPr/>
      </w:pPr>
      <w:bookmarkStart w:id="219" w:name="__RefHeading___Toc3337602_2322387425"/>
      <w:bookmarkStart w:id="220" w:name="_Toc88"/>
      <w:bookmarkEnd w:id="219"/>
      <w:r>
        <w:rPr>
          <w:rtl w:val="true"/>
        </w:rPr>
        <w:t>شيخ محقق رشيد الدّين ابو سعيد عبد الجليل بن ابى الفتح بن مسعود بن</w:t>
      </w:r>
      <w:bookmarkEnd w:id="220"/>
    </w:p>
    <w:p>
      <w:pPr>
        <w:pStyle w:val="BookText"/>
        <w:rPr/>
      </w:pPr>
      <w:r>
        <w:rPr>
          <w:rFonts w:ascii="IRNazanin" w:hAnsi="IRNazanin" w:eastAsia="IRNazanin"/>
          <w:color w:val="111111"/>
          <w:sz w:val="28"/>
          <w:sz w:val="28"/>
          <w:szCs w:val="28"/>
          <w:rtl w:val="true"/>
          <w:lang w:bidi="fa-IR"/>
        </w:rPr>
        <w:t>عيسى متکلم رازى</w:t>
      </w:r>
    </w:p>
    <w:p>
      <w:pPr>
        <w:pStyle w:val="BookText"/>
        <w:rPr/>
      </w:pPr>
      <w:r>
        <w:rPr>
          <w:rFonts w:ascii="Amiri" w:hAnsi="Amiri" w:eastAsia="Amiri" w:cs="Amiri"/>
          <w:color w:val="111111"/>
          <w:sz w:val="28"/>
          <w:sz w:val="28"/>
          <w:szCs w:val="28"/>
          <w:rtl w:val="true"/>
          <w:lang w:bidi="ar-SA"/>
        </w:rPr>
        <w:t>رشيد الدّين در فن كلام و اصول استاد علماى عراق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الدّين در فن مناظره،مهارتى به كمال و دانشورى حاذق بوده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آثارى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التصفح ابو الحسين بصرى،الفصول فى الاصول على مذهب آل الرسول،جوابات على بن ابو القاسم استرآبادى معروف به بلقمران جوابات شيخ مسعود صوابى،مسألة فى المعجز،مسألة فى الامامة،مسألة فى المعدوم،مسألة فى الاعتقاد،مسألة فى نفى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ديده‌ام و برخى از آثارش را بر او قرائت كردم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ذيل نام‌بردارى از شيخ فقيه ثقه معين الدّين أمير كابن ابو اللجيم بن أميره المصدرى العجلى </w:t>
      </w:r>
      <w:r>
        <w:rPr>
          <w:rStyle w:val="FootnoteAnchor"/>
          <w:rtl w:val="true"/>
        </w:rPr>
        <w:footnoteReference w:id="112"/>
      </w:r>
      <w:r>
        <w:rPr>
          <w:rFonts w:ascii="Amiri" w:hAnsi="Amiri" w:eastAsia="Amiri" w:cs="Amiri"/>
          <w:color w:val="111111"/>
          <w:sz w:val="28"/>
          <w:sz w:val="28"/>
          <w:szCs w:val="28"/>
          <w:rtl w:val="true"/>
          <w:lang w:bidi="ar-SA"/>
        </w:rPr>
        <w:t xml:space="preserve">يادآور شديم كه معين الدّين استاد شيخ امام رشيد الدّين عبد الجليل </w:t>
      </w:r>
      <w:bookmarkStart w:id="221" w:name="pg13355_135249"/>
    </w:p>
    <w:p>
      <w:pPr>
        <w:pStyle w:val="BookText"/>
        <w:rPr/>
      </w:pPr>
      <w:bookmarkEnd w:id="221"/>
      <w:r>
        <w:rPr>
          <w:rFonts w:ascii="IRNazanin" w:hAnsi="IRNazanin" w:eastAsia="IRNazanin"/>
          <w:color w:val="111111"/>
          <w:sz w:val="28"/>
          <w:sz w:val="28"/>
          <w:szCs w:val="28"/>
          <w:rtl w:val="true"/>
          <w:lang w:bidi="fa-IR"/>
        </w:rPr>
        <w:t>رازى است كه از محققان بوده است و گويا مراد از عبد الجليل رازى،مترجم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ذيل نام‌بردارى از شيخ عالم ابو سعيد عبد الجليل بن عيسى بن عبد الوهاب رازى خواهيم گفت كه ممكن است ابو سعيد همين مترجم فعلى بوده باشد بلكه از نظر من ظاهرا اين دو تن همان شيخ نصير الدّين عبد الجليل بن ابو الحسين بن فضل قزوينى است كه پيش از اين به شرح حال او اشاره كرديم</w:t>
      </w:r>
      <w:r>
        <w:rPr>
          <w:rFonts w:eastAsia="IRNazanin" w:cs="IRNazanin"/>
          <w:color w:val="111111"/>
          <w:sz w:val="28"/>
          <w:szCs w:val="28"/>
          <w:rtl w:val="true"/>
          <w:lang w:bidi="fa-IR"/>
        </w:rPr>
        <w:t>.</w:t>
      </w:r>
    </w:p>
    <w:p>
      <w:pPr>
        <w:pStyle w:val="Heading3"/>
        <w:numPr>
          <w:ilvl w:val="2"/>
          <w:numId w:val="1"/>
        </w:numPr>
        <w:rPr/>
      </w:pPr>
      <w:bookmarkStart w:id="222" w:name="__RefHeading___Toc3337604_2322387425"/>
      <w:bookmarkStart w:id="223" w:name="_Toc89"/>
      <w:bookmarkEnd w:id="222"/>
      <w:r>
        <w:rPr>
          <w:rtl w:val="true"/>
        </w:rPr>
        <w:t>شيخ رشيد الدّين عبد الجليل بن ابى المکارم بن ابى طالب</w:t>
      </w:r>
      <w:bookmarkEnd w:id="223"/>
    </w:p>
    <w:p>
      <w:pPr>
        <w:pStyle w:val="BookText"/>
        <w:rPr/>
      </w:pPr>
      <w:r>
        <w:rPr>
          <w:rFonts w:ascii="Amiri" w:hAnsi="Amiri" w:eastAsia="Amiri" w:cs="Amiri"/>
          <w:color w:val="111111"/>
          <w:sz w:val="28"/>
          <w:sz w:val="28"/>
          <w:szCs w:val="28"/>
          <w:rtl w:val="true"/>
          <w:lang w:bidi="ar-SA"/>
        </w:rPr>
        <w:t xml:space="preserve">منتجب الدّين در فهرست او را به‌عنوان واعظ معرفى كرده است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اين مترجم را با رشيد الدّين ابو سعيد كه در بالا نام برده شده است يكى ندانيم هرچند ابو سعيد هم واعظ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بعيد نيست كه مترجم حاضر همان عبد الجليل مؤلف نقض الفضائح بوده باشد كه قاضى نور اللّه در مجالس المؤمنين از وى نام برده است</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337606_2322387425"/>
      <w:bookmarkStart w:id="225" w:name="_Toc90"/>
      <w:bookmarkEnd w:id="224"/>
      <w:r>
        <w:rPr>
          <w:rtl w:val="true"/>
        </w:rPr>
        <w:t>سيد امير عبد الجليل حسينى قارى</w:t>
      </w:r>
      <w:bookmarkEnd w:id="225"/>
    </w:p>
    <w:p>
      <w:pPr>
        <w:pStyle w:val="BookText"/>
        <w:rPr/>
      </w:pPr>
      <w:r>
        <w:rPr>
          <w:rFonts w:ascii="IRNazanin" w:hAnsi="IRNazanin" w:eastAsia="IRNazanin"/>
          <w:color w:val="111111"/>
          <w:sz w:val="28"/>
          <w:sz w:val="28"/>
          <w:szCs w:val="28"/>
          <w:rtl w:val="true"/>
          <w:lang w:bidi="fa-IR"/>
        </w:rPr>
        <w:t xml:space="preserve">وى فاضلى صالح بود و در قرائت قرآن مهارتى ويژه داشت و من در شهر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گيلان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فارسى علم القراءة از آثار او را ديده‌ام و ممكن است از دانشوران روزگار صفويه بوده باشد</w:t>
      </w:r>
      <w:r>
        <w:rPr>
          <w:rFonts w:eastAsia="IRNazanin" w:cs="IRNazanin"/>
          <w:color w:val="111111"/>
          <w:sz w:val="28"/>
          <w:szCs w:val="28"/>
          <w:rtl w:val="true"/>
          <w:lang w:bidi="fa-IR"/>
        </w:rPr>
        <w:t>.</w:t>
      </w:r>
    </w:p>
    <w:p>
      <w:pPr>
        <w:pStyle w:val="Heading3"/>
        <w:numPr>
          <w:ilvl w:val="2"/>
          <w:numId w:val="1"/>
        </w:numPr>
        <w:rPr/>
      </w:pPr>
      <w:bookmarkStart w:id="226" w:name="__RefHeading___Toc3337608_2322387425"/>
      <w:bookmarkStart w:id="227" w:name="_Toc91"/>
      <w:bookmarkEnd w:id="226"/>
      <w:r>
        <w:rPr>
          <w:rtl w:val="true"/>
        </w:rPr>
        <w:t>شيخ عبد الجليل بن عبد محمد</w:t>
      </w:r>
      <w:bookmarkEnd w:id="227"/>
    </w:p>
    <w:p>
      <w:pPr>
        <w:pStyle w:val="BookText"/>
        <w:rPr/>
      </w:pPr>
      <w:r>
        <w:rPr>
          <w:rFonts w:ascii="Amiri" w:hAnsi="Amiri" w:eastAsia="Amiri" w:cs="Amiri"/>
          <w:color w:val="111111"/>
          <w:sz w:val="28"/>
          <w:sz w:val="28"/>
          <w:szCs w:val="28"/>
          <w:rtl w:val="true"/>
          <w:lang w:bidi="ar-SA"/>
        </w:rPr>
        <w:t>وى برادر شيخ عبد الغفار است كه در آينده به نام و نشان او اشاره خواهيم كرد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شيخى با جلالت و شايسته‌اى باكمال بوده است آثارى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بيطارنامه كتاب قولنامه حاشيه على الهندى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ندارم عبد الجليل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الجليل،معاصر با شيخ حر عاملى بوده است و شيخ در امل الآمل او را به فضيلت ستوده</w:t>
      </w:r>
    </w:p>
    <w:p>
      <w:pPr>
        <w:pStyle w:val="BookText"/>
        <w:rPr/>
      </w:pPr>
      <w:r>
        <w:rPr>
          <w:rFonts w:ascii="IRNazanin" w:hAnsi="IRNazanin" w:eastAsia="IRNazanin"/>
          <w:color w:val="111111"/>
          <w:sz w:val="28"/>
          <w:sz w:val="28"/>
          <w:szCs w:val="28"/>
          <w:rtl w:val="true"/>
          <w:lang w:bidi="fa-IR"/>
        </w:rPr>
        <w:t>است و همين كتاب را از وى ياد كرده است،ليكن همان گونه كه در بالا هم ملاحظه مى‌شود،صاحب</w:t>
      </w:r>
    </w:p>
    <w:p>
      <w:pPr>
        <w:pStyle w:val="BookText"/>
        <w:rPr/>
      </w:pPr>
      <w:r>
        <w:rPr>
          <w:rFonts w:ascii="Amiri" w:hAnsi="Amiri" w:eastAsia="Amiri" w:cs="Amiri"/>
          <w:color w:val="111111"/>
          <w:sz w:val="28"/>
          <w:sz w:val="28"/>
          <w:szCs w:val="28"/>
          <w:rtl w:val="true"/>
          <w:lang w:bidi="ar-SA"/>
        </w:rPr>
        <w:t>رياض مقام فضل او و برادرش را انكار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 الجليل فرزندى داشته به نام عبد محمد كه</w:t>
      </w:r>
    </w:p>
    <w:p>
      <w:pPr>
        <w:pStyle w:val="BookText"/>
        <w:rPr/>
      </w:pPr>
      <w:r>
        <w:rPr>
          <w:rFonts w:ascii="Amiri" w:hAnsi="Amiri" w:eastAsia="Amiri" w:cs="Amiri"/>
          <w:color w:val="111111"/>
          <w:sz w:val="28"/>
          <w:sz w:val="28"/>
          <w:szCs w:val="28"/>
          <w:rtl w:val="true"/>
          <w:lang w:bidi="ar-SA"/>
        </w:rPr>
        <w:t>سيد عبد اللّه در اجازه‌اش از وى نام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اجازه را جناب حجة الاسلام آقاى حاج سيد محمد على روضاتى دام عزه كه به خط خود</w:t>
      </w:r>
    </w:p>
    <w:p>
      <w:pPr>
        <w:pStyle w:val="BookText"/>
        <w:rPr/>
      </w:pPr>
      <w:r>
        <w:rPr>
          <w:rFonts w:ascii="Amiri" w:hAnsi="Amiri" w:eastAsia="Amiri" w:cs="Amiri"/>
          <w:color w:val="111111"/>
          <w:sz w:val="28"/>
          <w:sz w:val="28"/>
          <w:szCs w:val="28"/>
          <w:rtl w:val="true"/>
          <w:lang w:bidi="ar-SA"/>
        </w:rPr>
        <w:t>مرقوم داشته،براى اينجانب مرحمت داشته‌اند،در آنجا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محمد فرزند شيخ عبد الجليل،</w:t>
      </w:r>
    </w:p>
    <w:p>
      <w:pPr>
        <w:pStyle w:val="BookText"/>
        <w:rPr/>
      </w:pPr>
      <w:r>
        <w:rPr>
          <w:rFonts w:ascii="Amiri" w:hAnsi="Amiri" w:eastAsia="Amiri" w:cs="Amiri"/>
          <w:color w:val="111111"/>
          <w:sz w:val="28"/>
          <w:sz w:val="28"/>
          <w:szCs w:val="28"/>
          <w:rtl w:val="true"/>
          <w:lang w:bidi="ar-SA"/>
        </w:rPr>
        <w:t>فاضلى هوشمند و منشى اديب و خوش‌نويس و انديشمندى بامتانت بود،ولى بيشتر اوقاتش را به تعطيلى</w:t>
      </w:r>
    </w:p>
    <w:p>
      <w:pPr>
        <w:pStyle w:val="BookText"/>
        <w:rPr/>
      </w:pPr>
      <w:r>
        <w:rPr>
          <w:rFonts w:ascii="IRNazanin" w:hAnsi="IRNazanin" w:eastAsia="IRNazanin"/>
          <w:color w:val="111111"/>
          <w:sz w:val="28"/>
          <w:sz w:val="28"/>
          <w:szCs w:val="28"/>
          <w:rtl w:val="true"/>
          <w:lang w:bidi="fa-IR"/>
        </w:rPr>
        <w:t>مى‌گذراند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اصل از حويزه بود و بسيارى از اوقات را در ديگر از بلاد خوزستان به سر مى‌برد و</w:t>
      </w:r>
    </w:p>
    <w:p>
      <w:pPr>
        <w:pStyle w:val="BookText"/>
        <w:rPr/>
      </w:pPr>
      <w:r>
        <w:rPr>
          <w:rFonts w:ascii="IRNazanin" w:hAnsi="IRNazanin" w:eastAsia="IRNazanin"/>
          <w:color w:val="111111"/>
          <w:sz w:val="28"/>
          <w:sz w:val="28"/>
          <w:szCs w:val="28"/>
          <w:rtl w:val="true"/>
          <w:lang w:bidi="fa-IR"/>
        </w:rPr>
        <w:t>گاهى هم به شوشتر مى‌آمد و همراه پسرعمويش قاضى عبد الحسن بن عبد الغفار زيست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w:t>
      </w:r>
    </w:p>
    <w:p>
      <w:pPr>
        <w:pStyle w:val="BookText"/>
        <w:rPr/>
      </w:pPr>
      <w:r>
        <w:rPr>
          <w:rFonts w:ascii="IRNazanin" w:hAnsi="IRNazanin" w:eastAsia="IRNazanin"/>
          <w:color w:val="111111"/>
          <w:sz w:val="28"/>
          <w:sz w:val="28"/>
          <w:szCs w:val="28"/>
          <w:rtl w:val="true"/>
          <w:lang w:bidi="fa-IR"/>
        </w:rPr>
        <w:t xml:space="preserve">عمر به اصفهان رفت و همان‌جا در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فضيلت و علم برخوردار بوده باشد و از شيخ معاصر در شگفتم كه چرا امثال اين افراد را در رديف رجال از دانشوران نام برده است و هرگاه در نظر داشته است تا به نام اين‌گونه افراد بپردازد بهتر آن بود از چنين افراد به جلالت و فضل ياد نكند بلكه رويۀ شيخ منتجب الدّين را در فهرست پيشه كند كه آنها را به‌عنوان صالح و واعظ متدين و امثال اين‌ها معرفى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عجيب‌تر آنكه در ذيل معرفى برادرش عبد الغفار كه اجهل از حمار است چنين و چنان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نظر من شايسته است امثال اين عده از افراد را در ضمن رجال بيطاران و جاهلان بطّالان معرفى نمايد،چه آنكه من مكرر در مكرر با عبد الغفار مجالست و مجاورت داشته‌ام و با او به مناظره نشسته‌ام و چنان استفاده كرده‌ام كه بويى از علوم به مشام او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آرى،بوى طمع را بخوبى استشمام كرده بود و من از آن نظر به نام اين دو برادر اشاره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مقام سخن بالاتر از آن است كه به نام چنين فرومايگانى دم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لغزش قدمهاى ديگران جلوگيرى به عمل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دائيش كه نامش پس از اين خواهد آمد همانند خواهرزاده‌اش مى‌باشد</w:t>
      </w:r>
      <w:r>
        <w:rPr>
          <w:rFonts w:eastAsia="IRNazanin" w:cs="IRNazanin"/>
          <w:color w:val="111111"/>
          <w:sz w:val="28"/>
          <w:szCs w:val="28"/>
          <w:rtl w:val="true"/>
          <w:lang w:bidi="fa-IR"/>
        </w:rPr>
        <w:t>.</w:t>
      </w:r>
      <w:bookmarkStart w:id="228" w:name="pg13355_135251"/>
    </w:p>
    <w:p>
      <w:pPr>
        <w:pStyle w:val="Heading3"/>
        <w:numPr>
          <w:ilvl w:val="2"/>
          <w:numId w:val="1"/>
        </w:numPr>
        <w:rPr/>
      </w:pPr>
      <w:bookmarkStart w:id="229" w:name="__RefHeading___Toc3337610_2322387425"/>
      <w:bookmarkStart w:id="230" w:name="_Toc92"/>
      <w:bookmarkEnd w:id="228"/>
      <w:bookmarkEnd w:id="229"/>
      <w:r>
        <w:rPr>
          <w:rtl w:val="true"/>
        </w:rPr>
        <w:t>شيخ عالم رشيد الدّين ابو سعيد عبد الجليل بن عيسى بن عبد الوهاب رازى</w:t>
      </w:r>
      <w:bookmarkEnd w:id="230"/>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متكلمى فقيه و متبحر و استاد دانشوران عصرش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 مناظرات و گفتگوهاى مشهورى دارد و در فن كلام آثارى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در امل الآمل پس از يادآورى كلام منتجب الدّين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بزرگوارى جليل القدر و از مشايخ ابن شهرآشوب مى‌باشد و از ابو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ابن شهرآشوب در معالم العلماء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رشيد عبد الجليل بن عيسى بن عبد الوهاب رازى آثارى دارد،از جمله مراتب الافعال،نقض كتاب التصفح ابو الحسين ليكن اين كتاب را به اتمام نرسانيده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در باب القاب از معالم از وى نام برده است كه رشيد از القاب مشهور او مى‌باشد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مناسبت رشيد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لقب مشهور او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القاب به‌عنوان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 ياد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نقض كتاب التصفح را در ذيل آثار عبد الجليل بن ابو الفتح ياد كرديم و ممكن است هر دو تن كتابى در نقض كتاب ابو الحسين نوشته باشند،زيرا با اطلاعاتى كه ابن شهرآشوب از آثار استادش داشته است و همچنين توجهى كه منتجب الدّين به آثار اعلام داشته نمى‌توان گفت اشتباهى براى اين دو دانشور مطلع صورت گرفته باشد و ممكن است هر دو نام عبد الجليل اسم شخص واحد بوده باشد كه در اينجا به‌عنوان جدّ و در آنجا به نام پدر معرفى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تصور جا ندارد كه منتجب الدّين از او با دو عنوان ياد كند و با فاصلۀ كمى از آنها به دو گونه شناسايى ياد كرده باشد و دليل بر اين احتمال آن است كه از هر دو تن با يك كنيه و يك نسبت و يك كتاب و امثال اين‌ها ياد نموده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در مناقب تصريح كرده است كه عبد الجليل از </w:t>
      </w:r>
      <w:bookmarkStart w:id="231" w:name="pg13355_135252"/>
    </w:p>
    <w:p>
      <w:pPr>
        <w:pStyle w:val="BookText"/>
        <w:rPr/>
      </w:pPr>
      <w:bookmarkEnd w:id="231"/>
      <w:r>
        <w:rPr>
          <w:rFonts w:ascii="Amiri" w:hAnsi="Amiri" w:eastAsia="Amiri" w:cs="Amiri"/>
          <w:color w:val="111111"/>
          <w:sz w:val="28"/>
          <w:sz w:val="28"/>
          <w:szCs w:val="28"/>
          <w:rtl w:val="true"/>
          <w:lang w:bidi="ar-SA"/>
        </w:rPr>
        <w:t>مشايخ او بوده است و از شيخ ابو الوفا عبد الجبار بن على مقرى رازى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مى‌افزايد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آن است كه هر دو تن عبد الجليل يكى بوده‌اند و شگفت اينجاست كه ابن شهرآشوب در معالم العلماء در باب القاب از وى ياد كرده،با آنكه در آنجا به نامش تصريح نموده و او را به لقب رشيد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ازاين‌پس در باب ميم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امام شهاب الدّين محمد بن تاج الدّين بن محمد بن حسين بن محمد حسينى كيسكى از مترجم حاضر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با شيخ واعظ نصير الدّين عبد الجليل بن ابو الحسين بن فضل قزوينى كه پيشتر ذكرش رفت يكى بوده است،بلكه مترجم حاضر با شيخ عبد الجليل قزوينى رازى كه قاضى نور اللّه شوشترى،در بسيارى از مواضع مجالس المؤمنين از كتاب او مطالبى نقل كرده است يكى مى‌باشد</w:t>
      </w:r>
      <w:r>
        <w:rPr>
          <w:rFonts w:eastAsia="IRNazanin" w:cs="IRNazanin"/>
          <w:color w:val="111111"/>
          <w:sz w:val="28"/>
          <w:szCs w:val="28"/>
          <w:rtl w:val="true"/>
          <w:lang w:bidi="fa-IR"/>
        </w:rPr>
        <w:t>.</w:t>
      </w:r>
    </w:p>
    <w:p>
      <w:pPr>
        <w:pStyle w:val="Heading3"/>
        <w:numPr>
          <w:ilvl w:val="2"/>
          <w:numId w:val="1"/>
        </w:numPr>
        <w:rPr/>
      </w:pPr>
      <w:bookmarkStart w:id="232" w:name="__RefHeading___Toc3337612_2322387425"/>
      <w:bookmarkStart w:id="233" w:name="_Toc93"/>
      <w:bookmarkEnd w:id="232"/>
      <w:r>
        <w:rPr>
          <w:rtl w:val="true"/>
        </w:rPr>
        <w:t>شيخ عبد الحسين بن عجرش عاملى</w:t>
      </w:r>
      <w:bookmarkEnd w:id="233"/>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از فضلاى باشخصيت عصرش بوده و از معاصران شهيد ثانى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از هر دو بزرگوار پرسشهايى داشته كه من هر دو بخش سؤال و جواب را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كتابهايى به خط او،كه تاريخ كتابت برخى از آنها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است،ديده‌ام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337614_2322387425"/>
      <w:bookmarkStart w:id="235" w:name="_Toc94"/>
      <w:bookmarkEnd w:id="234"/>
      <w:r>
        <w:rPr>
          <w:rtl w:val="true"/>
        </w:rPr>
        <w:t>ملا عبد الحکيم بن شمس الدّين سيالکوتى هندى مدرس شاه جهان آباد</w:t>
      </w:r>
      <w:bookmarkEnd w:id="2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بزرگان علما و از مشاهير فضلاى سرزمينهاى هندوستان بوده است و در آن سرزمين در كمال عظمت مى‌زيسته و سلطان آنجا هم از وى كمال تجليل را به عمل مى‌آورده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روزگار خودش داناى عصر و علامۀ دهر بشمار مى‌آمده و در </w:t>
      </w:r>
    </w:p>
    <w:p>
      <w:pPr>
        <w:pStyle w:val="BookText"/>
        <w:rPr/>
      </w:pPr>
      <w:r>
        <w:rPr>
          <w:rFonts w:ascii="IRNazanin" w:hAnsi="IRNazanin" w:eastAsia="IRNazanin"/>
          <w:color w:val="111111"/>
          <w:sz w:val="28"/>
          <w:sz w:val="28"/>
          <w:szCs w:val="28"/>
          <w:rtl w:val="true"/>
          <w:lang w:bidi="fa-IR"/>
        </w:rPr>
        <w:t xml:space="preserve">كليۀ علوم آن زمان مهارت داشته و در روزگار ما درگذشته </w:t>
      </w:r>
      <w:r>
        <w:rPr>
          <w:rStyle w:val="FootnoteAnchor"/>
          <w:rtl w:val="true"/>
        </w:rPr>
        <w:footnoteReference w:id="117"/>
      </w:r>
      <w:r>
        <w:rPr>
          <w:rFonts w:ascii="IRNazanin" w:hAnsi="IRNazanin" w:eastAsia="IRNazanin"/>
          <w:color w:val="111111"/>
          <w:sz w:val="28"/>
          <w:sz w:val="28"/>
          <w:szCs w:val="28"/>
          <w:rtl w:val="true"/>
          <w:lang w:bidi="fa-IR"/>
        </w:rPr>
        <w:t>و حواشى و تأليفات پسنديده و مشهورى داشته كه همگى آنها مورد استفادۀ دانشوران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مردم روزگارش او را از علماى اهل سنت بشمار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بطورى‌كه وصيت او را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 از موثقان اهل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شهرهاى هند سفر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دليل بر تشيع و حسن عقيدۀ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قرينۀ اين وصيت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تمام عمرش را در هندوستان به تقيه مى‌گذراند، و كتابهاى شيعه را در صندوقى سربسته كه بر آن قفلى زده بود محفوظ داشته و كليد آن صندوق در دست خودش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آنها كتب اربعۀ شيعه و ديگر از آثار شهيد از مشهور و غير مشهور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صندوق زير همۀ آن كتابها،رسالۀ مجزايى از آثار او بوده كه مجلّد نبوده و در نهايت زيبايى ترتيب يافته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كه نزديك به سه‌هزار بيت است كه در امامت تأليف شده و مشتمل بر ادله‌اى است كه شيعه در اثبات امامت اقامه نموده است و در ضمن آن به ابطال ادلۀ اهل سنت اشاره كرده است و در ضمن وصيت به فرزندش ابو الهادى گوشزد كرده تا بدان رساله توجه دقيق پيدا كند و مضامين آن را مورد عمل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شخص موثق نقل كرد كه آن رساله را ديده است و همان رساله را فاضل جليل القدر ميرزا معزّ الدّين محمد بن ميرزا فخر الدّين محمد مشهدى در شهر اكبرآباد هندوستان به خط خود استنساخ نموده است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او حاشيۀ تفسير بيضاوى است كه حاشيۀ مبسوطى است كه بر تفسير بيضاوى تعليق نموده است و در نهايت ارزندگى تأليف يافته است و من مجلدى از آغاز آن را در شهر هرات ديده‌ام،و اين بخش از حواشى اوست كه بر جزء اوّل قرآن كريم تدوين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حواشى را بنا به درخواست سلطان شاه جهان محمد پادشاه هند تنظيم كرده و آن‌چنان‌كه پيداست بيشتر از اين مقدار به تأليف آن توفيق حاصل نكرده است</w:t>
      </w:r>
      <w:r>
        <w:rPr>
          <w:rFonts w:eastAsia="IRNazanin" w:cs="IRNazanin"/>
          <w:color w:val="111111"/>
          <w:sz w:val="28"/>
          <w:szCs w:val="28"/>
          <w:rtl w:val="true"/>
          <w:lang w:bidi="fa-IR"/>
        </w:rPr>
        <w:t xml:space="preserve">. </w:t>
      </w:r>
      <w:bookmarkStart w:id="236" w:name="pg13355_135254"/>
    </w:p>
    <w:p>
      <w:pPr>
        <w:pStyle w:val="BookText"/>
        <w:rPr/>
      </w:pPr>
      <w:bookmarkEnd w:id="236"/>
      <w:r>
        <w:rPr>
          <w:rFonts w:ascii="Amiri" w:hAnsi="Amiri" w:eastAsia="Amiri" w:cs="Amiri"/>
          <w:color w:val="111111"/>
          <w:sz w:val="28"/>
          <w:sz w:val="28"/>
          <w:szCs w:val="28"/>
          <w:rtl w:val="true"/>
          <w:lang w:bidi="ar-SA"/>
        </w:rPr>
        <w:t>و از آثار او حاشيه‌اى است بر</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 پرداخته‌اند،آثار او را اين‌چنين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تكملۀ حاشيۀ عبد الغفور بر شرح جامى،ترجمۀ فارسى</w:t>
      </w:r>
    </w:p>
    <w:p>
      <w:pPr>
        <w:pStyle w:val="BookText"/>
        <w:rPr/>
      </w:pPr>
      <w:r>
        <w:rPr>
          <w:rFonts w:ascii="IRNazanin" w:hAnsi="IRNazanin" w:eastAsia="IRNazanin"/>
          <w:color w:val="111111"/>
          <w:sz w:val="28"/>
          <w:sz w:val="28"/>
          <w:szCs w:val="28"/>
          <w:rtl w:val="true"/>
          <w:lang w:bidi="fa-IR"/>
        </w:rPr>
        <w:t>غنيه الطالبين عبد القادر گيلانى،حاشيۀ مقدمات اربعه،تلويح،حاشيۀ مطول،حاشيۀ شرح مواقف،حاشيۀ</w:t>
      </w:r>
    </w:p>
    <w:p>
      <w:pPr>
        <w:pStyle w:val="BookText"/>
        <w:rPr/>
      </w:pPr>
      <w:r>
        <w:rPr>
          <w:rFonts w:ascii="Amiri" w:hAnsi="Amiri" w:eastAsia="Amiri" w:cs="Amiri"/>
          <w:color w:val="111111"/>
          <w:sz w:val="28"/>
          <w:sz w:val="28"/>
          <w:szCs w:val="28"/>
          <w:rtl w:val="true"/>
          <w:lang w:bidi="ar-SA"/>
        </w:rPr>
        <w:t>شرح تفتازانى،حاشيۀ شرح عقائد دوانى،حاشيه بر حاشيه خيالى،حاشيه شرح شمسيه،حاشيه شرح مطالع،</w:t>
      </w:r>
    </w:p>
    <w:p>
      <w:pPr>
        <w:pStyle w:val="BookText"/>
        <w:rPr/>
      </w:pPr>
      <w:r>
        <w:rPr>
          <w:rFonts w:ascii="Amiri" w:hAnsi="Amiri" w:eastAsia="Amiri" w:cs="Amiri"/>
          <w:color w:val="111111"/>
          <w:sz w:val="28"/>
          <w:sz w:val="28"/>
          <w:szCs w:val="28"/>
          <w:rtl w:val="true"/>
          <w:lang w:bidi="ar-SA"/>
        </w:rPr>
        <w:t>الدرر الثمينة در اثبات واجب،حاشيه بر حاشيه شرح حكمة العين،حاشيه بر حاشيۀ ميبدى،حاشيه بر حاشيه</w:t>
      </w:r>
    </w:p>
    <w:p>
      <w:pPr>
        <w:pStyle w:val="BookText"/>
        <w:rPr/>
      </w:pPr>
      <w:r>
        <w:rPr>
          <w:rFonts w:ascii="Amiri" w:hAnsi="Amiri" w:eastAsia="Amiri" w:cs="Amiri"/>
          <w:color w:val="111111"/>
          <w:sz w:val="28"/>
          <w:sz w:val="28"/>
          <w:szCs w:val="28"/>
          <w:rtl w:val="true"/>
          <w:lang w:bidi="ar-SA"/>
        </w:rPr>
        <w:t>راح الارواح،معروف‌ترين آثار او در حال حاضر حاشيۀ مطول است كه مجزا و همراه مطول به طبع رسيده</w:t>
      </w:r>
    </w:p>
    <w:p>
      <w:pPr>
        <w:pStyle w:val="BookText"/>
        <w:rPr/>
      </w:pPr>
      <w:r>
        <w:rPr>
          <w:rFonts w:ascii="Amiri" w:hAnsi="Amiri" w:eastAsia="Amiri" w:cs="Amiri"/>
          <w:color w:val="111111"/>
          <w:sz w:val="28"/>
          <w:sz w:val="28"/>
          <w:szCs w:val="28"/>
          <w:rtl w:val="true"/>
          <w:lang w:bidi="ar-SA"/>
        </w:rPr>
        <w:t xml:space="preserve">است و از كتابهاى ريحانة الادب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النواظر و خلاصة الآثار و امثال آنها روشن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مردم</w:t>
      </w:r>
    </w:p>
    <w:p>
      <w:pPr>
        <w:pStyle w:val="BookText"/>
        <w:rPr/>
      </w:pPr>
      <w:r>
        <w:rPr>
          <w:rFonts w:ascii="IRNazanin" w:hAnsi="IRNazanin" w:eastAsia="IRNazanin"/>
          <w:color w:val="111111"/>
          <w:sz w:val="28"/>
          <w:sz w:val="28"/>
          <w:szCs w:val="28"/>
          <w:rtl w:val="true"/>
          <w:lang w:bidi="fa-IR"/>
        </w:rPr>
        <w:t>سيالكوت پنجاب هند بوده و از شاگردان ملا كمال الدّين كشميرى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شيخ احمد سربندى ارادت</w:t>
      </w:r>
    </w:p>
    <w:p>
      <w:pPr>
        <w:pStyle w:val="BookText"/>
        <w:rPr/>
      </w:pPr>
      <w:r>
        <w:rPr>
          <w:rFonts w:ascii="IRNazanin" w:hAnsi="IRNazanin" w:eastAsia="IRNazanin"/>
          <w:color w:val="111111"/>
          <w:sz w:val="28"/>
          <w:sz w:val="28"/>
          <w:szCs w:val="28"/>
          <w:rtl w:val="true"/>
          <w:lang w:bidi="fa-IR"/>
        </w:rPr>
        <w:t>مى‌ورزيد و از سوى او به آفتاب پنجاب ملقب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جهانگير شاه كه علاقه‌اى به وى داشته دوبار</w:t>
      </w:r>
    </w:p>
    <w:p>
      <w:pPr>
        <w:pStyle w:val="BookText"/>
        <w:rPr/>
      </w:pPr>
      <w:r>
        <w:rPr>
          <w:rFonts w:ascii="IRNazanin" w:hAnsi="IRNazanin" w:eastAsia="IRNazanin"/>
          <w:color w:val="111111"/>
          <w:sz w:val="28"/>
          <w:sz w:val="28"/>
          <w:szCs w:val="28"/>
          <w:rtl w:val="true"/>
          <w:lang w:bidi="fa-IR"/>
        </w:rPr>
        <w:t>او را در ترازو گذارده و هم‌وزن او نقره كشيده و به وى داده است،و هر ماه يك لك روپيه مشاهره براى او</w:t>
      </w:r>
    </w:p>
    <w:p>
      <w:pPr>
        <w:pStyle w:val="BookText"/>
        <w:rPr/>
      </w:pPr>
      <w:r>
        <w:rPr>
          <w:rFonts w:ascii="Amiri" w:hAnsi="Amiri" w:eastAsia="Amiri" w:cs="Amiri"/>
          <w:color w:val="111111"/>
          <w:sz w:val="28"/>
          <w:sz w:val="28"/>
          <w:szCs w:val="28"/>
          <w:rtl w:val="true"/>
          <w:lang w:bidi="ar-SA"/>
        </w:rPr>
        <w:t>معين كرده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شصت سال بر كرسى تدريس تكيه زده و 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w:t>
      </w:r>
    </w:p>
    <w:p>
      <w:pPr>
        <w:pStyle w:val="BookText"/>
        <w:rPr/>
      </w:pPr>
      <w:r>
        <w:rPr>
          <w:rFonts w:ascii="IRNazanin" w:hAnsi="IRNazanin" w:eastAsia="IRNazanin"/>
          <w:color w:val="111111"/>
          <w:sz w:val="28"/>
          <w:sz w:val="28"/>
          <w:szCs w:val="28"/>
          <w:rtl w:val="true"/>
          <w:lang w:bidi="fa-IR"/>
        </w:rPr>
        <w:t>سيالكوت درگذشته و همان‌جا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خزينة الاصفيا در تاريخ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عبد الحكيم آن ولى خدا ز دنياى دون شد به جنت مقيم</w:t>
      </w:r>
    </w:p>
    <w:p>
      <w:pPr>
        <w:pStyle w:val="BookText"/>
        <w:rPr/>
      </w:pPr>
      <w:r>
        <w:rPr>
          <w:rFonts w:ascii="IRNazanin" w:hAnsi="IRNazanin" w:eastAsia="IRNazanin"/>
          <w:color w:val="111111"/>
          <w:sz w:val="28"/>
          <w:sz w:val="28"/>
          <w:szCs w:val="28"/>
          <w:rtl w:val="true"/>
          <w:lang w:bidi="fa-IR"/>
        </w:rPr>
        <w:t xml:space="preserve">ندا شد پى سال تاريخ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مخزن علم عبد الحكيم</w:t>
      </w:r>
      <w:r>
        <w:rPr>
          <w:rFonts w:eastAsia="IRNazanin" w:cs="IRNazanin"/>
          <w:color w:val="111111"/>
          <w:sz w:val="28"/>
          <w:szCs w:val="28"/>
          <w:rtl w:val="true"/>
          <w:lang w:bidi="fa-IR"/>
        </w:rPr>
        <w:t>»</w:t>
      </w:r>
    </w:p>
    <w:p>
      <w:pPr>
        <w:pStyle w:val="Heading3"/>
        <w:numPr>
          <w:ilvl w:val="2"/>
          <w:numId w:val="1"/>
        </w:numPr>
        <w:rPr/>
      </w:pPr>
      <w:bookmarkStart w:id="237" w:name="__RefHeading___Toc3337616_2322387425"/>
      <w:bookmarkStart w:id="238" w:name="_Toc95"/>
      <w:bookmarkEnd w:id="237"/>
      <w:r>
        <w:rPr>
          <w:rtl w:val="true"/>
        </w:rPr>
        <w:t>سيد عبد الحميد حسينى نجفى جدّ سيد بهاء الدّين على بن سيد</w:t>
      </w:r>
      <w:bookmarkEnd w:id="238"/>
    </w:p>
    <w:p>
      <w:pPr>
        <w:pStyle w:val="BookText"/>
        <w:rPr/>
      </w:pPr>
      <w:r>
        <w:rPr>
          <w:rFonts w:ascii="IRNazanin" w:hAnsi="IRNazanin" w:eastAsia="IRNazanin"/>
          <w:color w:val="111111"/>
          <w:sz w:val="28"/>
          <w:sz w:val="28"/>
          <w:szCs w:val="28"/>
          <w:rtl w:val="true"/>
          <w:lang w:bidi="fa-IR"/>
        </w:rPr>
        <w:t>غياث الدّين عبد الکريم حسينى نجفى</w:t>
      </w:r>
    </w:p>
    <w:p>
      <w:pPr>
        <w:pStyle w:val="BookText"/>
        <w:rPr/>
      </w:pPr>
      <w:r>
        <w:rPr>
          <w:rFonts w:ascii="IRNazanin" w:hAnsi="IRNazanin" w:eastAsia="IRNazanin"/>
          <w:color w:val="111111"/>
          <w:sz w:val="28"/>
          <w:sz w:val="28"/>
          <w:szCs w:val="28"/>
          <w:rtl w:val="true"/>
          <w:lang w:bidi="fa-IR"/>
        </w:rPr>
        <w:t>وى فاضلى عالم و كامل بوده و روايات بسيارى نقل كرده است و نواده‌اش بهاء الدّين در كتاب الدر النضيد فى تعازى الامام الشهيد و ديگر از آثارش از وى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آنچه نوشته شد بعيد نيست مترجم حاضر با يكى از دو تن سيدى كه ذيلا ياد كرده مى‌شوند يكى باشد،بلكه حقيقت هم همين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يادآورى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على بن عبد الكريم بن عبد الحميد در كتاب </w:t>
      </w:r>
      <w:bookmarkStart w:id="239" w:name="pg13355_135255"/>
    </w:p>
    <w:p>
      <w:pPr>
        <w:pStyle w:val="BookText"/>
        <w:rPr/>
      </w:pPr>
      <w:bookmarkEnd w:id="239"/>
      <w:r>
        <w:rPr>
          <w:rFonts w:ascii="Amiri" w:hAnsi="Amiri" w:eastAsia="Amiri" w:cs="Amiri"/>
          <w:color w:val="111111"/>
          <w:sz w:val="28"/>
          <w:sz w:val="28"/>
          <w:szCs w:val="28"/>
          <w:rtl w:val="true"/>
          <w:lang w:bidi="ar-SA"/>
        </w:rPr>
        <w:t>الانوار المضيئة از جدّش سعيد حميد روايت مى‌كند و مرادش همين مترجم است</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337618_2322387425"/>
      <w:bookmarkStart w:id="241" w:name="_Toc96"/>
      <w:bookmarkEnd w:id="240"/>
      <w:r>
        <w:rPr>
          <w:rtl w:val="true"/>
        </w:rPr>
        <w:t>سيد جلال الدّين عبد الحميد بن عبد اللّه بن تقى حسنى نسّابه</w:t>
      </w:r>
      <w:bookmarkEnd w:id="241"/>
    </w:p>
    <w:p>
      <w:pPr>
        <w:pStyle w:val="BookText"/>
        <w:rPr/>
      </w:pP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كه مؤلف اين كتاب بر آن تعليقه نوشته است،چنين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جلال الدّين بن عبد الحميد بن ثقفى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نسب او را بدين‌طريق تصحيح كرديم،سيد جلال الدّين بن عبد الحميد بن عبد اللّه بن تقى حسنى</w:t>
      </w:r>
    </w:p>
    <w:p>
      <w:pPr>
        <w:pStyle w:val="BookText"/>
        <w:rPr/>
      </w:pPr>
      <w:r>
        <w:rPr>
          <w:rFonts w:ascii="Amiri" w:hAnsi="Amiri" w:eastAsia="Amiri" w:cs="Amiri"/>
          <w:color w:val="111111"/>
          <w:sz w:val="28"/>
          <w:sz w:val="28"/>
          <w:szCs w:val="28"/>
          <w:rtl w:val="true"/>
          <w:lang w:bidi="ar-SA"/>
        </w:rPr>
        <w:t>نسّابه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بزرگان دانشوران اماميه است و از شريف ابو تمام محمد بن هبة اللّه بن عبد السميع هاشمى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گويد سيد جلال الدّين بن عبد الحميد بن ثقفى از صلحاى فاضل بوده است و فخار بن معدّ از وى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جلال الدّين همان بزرگوارى است كه ابن فهد حلى از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بهاء الدّين على بن سيد عبد الحميد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مرادم از فرزند وى،سيد مرتضى علم الدّين على بن عبد الحميد بن فخار بن معدّ حسينى موسوى نمى‌باشد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معتقدم كه سيد جلال الدّين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سيد جلال الدّين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ترجمۀ او خواهد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مى‌شود،در يكى از مواضع مزار كبير محمد بن جعفر مشهدى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اجلّ عالم عبد الحميد بن تقى عبد اللّه بن اسامه علوى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ذيقعدۀ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درحالى‌كه در جامعين حلّه بر او قرائت كرده‌ام،مرا خبر داد و گفت خبر داد ما را شيخ مقرى ابو الفرج احمد بن حشش قرشى،از ابو الغنائم محمد بن على بن ميمون قرشى،از شريف ابو عبد اللّه محمد بن على بن حسن بن عبد الرحمن علوى،از ابو تمام عبد اللّه بن احمد بن عبيد اللّه انصارى،از عبيد اللّه بن كثير عامرى،از محمد بن اسماعيل احمسى،از محمد بن فضيل،از محمد بن سوقه از ابراهيم نخعى از علقمة بن اسود،از عبد اللّه بن اسود،از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سند</w:t>
      </w:r>
      <w:r>
        <w:rPr>
          <w:rFonts w:eastAsia="IRNazanin" w:cs="IRNazanin"/>
          <w:color w:val="111111"/>
          <w:sz w:val="28"/>
          <w:szCs w:val="28"/>
          <w:rtl w:val="true"/>
          <w:lang w:bidi="fa-IR"/>
        </w:rPr>
        <w:t xml:space="preserve">... </w:t>
      </w:r>
      <w:bookmarkStart w:id="242" w:name="pg13355_135256"/>
    </w:p>
    <w:p>
      <w:pPr>
        <w:pStyle w:val="BookText"/>
        <w:rPr/>
      </w:pPr>
      <w:bookmarkEnd w:id="242"/>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عبد الحميد در اين سند،با عبد الحميد مترجم حاضر يكى است،تنها اسامة به نسّابه و يا نسّابه به اسامه تصحيف شده است</w:t>
      </w:r>
      <w:r>
        <w:rPr>
          <w:rFonts w:eastAsia="IRNazanin" w:cs="IRNazanin"/>
          <w:color w:val="111111"/>
          <w:sz w:val="28"/>
          <w:szCs w:val="28"/>
          <w:rtl w:val="true"/>
          <w:lang w:bidi="fa-IR"/>
        </w:rPr>
        <w:t>.</w:t>
      </w:r>
    </w:p>
    <w:p>
      <w:pPr>
        <w:pStyle w:val="Heading3"/>
        <w:numPr>
          <w:ilvl w:val="2"/>
          <w:numId w:val="1"/>
        </w:numPr>
        <w:rPr/>
      </w:pPr>
      <w:bookmarkStart w:id="243" w:name="__RefHeading___Toc3337620_2322387425"/>
      <w:bookmarkStart w:id="244" w:name="_Toc97"/>
      <w:bookmarkEnd w:id="243"/>
      <w:r>
        <w:rPr>
          <w:rtl w:val="true"/>
        </w:rPr>
        <w:t>سيد نسّابه و زينت سرير نقابت جلال الدّين عبد الحميد بن سيد</w:t>
      </w:r>
      <w:bookmarkEnd w:id="244"/>
    </w:p>
    <w:p>
      <w:pPr>
        <w:pStyle w:val="BookText"/>
        <w:rPr/>
      </w:pPr>
      <w:r>
        <w:rPr>
          <w:rFonts w:ascii="Amiri" w:hAnsi="Amiri" w:eastAsia="Amiri" w:cs="Amiri"/>
          <w:color w:val="111111"/>
          <w:sz w:val="28"/>
          <w:sz w:val="28"/>
          <w:szCs w:val="28"/>
          <w:rtl w:val="true"/>
          <w:lang w:bidi="ar-SA"/>
        </w:rPr>
        <w:t>شمس الدّين شيخ الشرف ابو على فخار بن معد بن فخار بن احمد علوى حسينى</w:t>
      </w:r>
    </w:p>
    <w:p>
      <w:pPr>
        <w:pStyle w:val="BookText"/>
        <w:rPr/>
      </w:pPr>
      <w:r>
        <w:rPr>
          <w:rFonts w:ascii="IRNazanin" w:hAnsi="IRNazanin" w:eastAsia="IRNazanin"/>
          <w:color w:val="111111"/>
          <w:sz w:val="28"/>
          <w:sz w:val="28"/>
          <w:szCs w:val="28"/>
          <w:rtl w:val="true"/>
          <w:lang w:bidi="fa-IR"/>
        </w:rPr>
        <w:t>موسوى حائرى حلّى</w:t>
      </w:r>
    </w:p>
    <w:p>
      <w:pPr>
        <w:pStyle w:val="BookText"/>
        <w:rPr/>
      </w:pPr>
      <w:r>
        <w:rPr>
          <w:rFonts w:ascii="IRNazanin" w:hAnsi="IRNazanin" w:eastAsia="IRNazanin"/>
          <w:color w:val="111111"/>
          <w:sz w:val="28"/>
          <w:sz w:val="28"/>
          <w:szCs w:val="28"/>
          <w:rtl w:val="true"/>
          <w:lang w:bidi="fa-IR"/>
        </w:rPr>
        <w:t>وى از دانشوران باجلالت و بزرگان باكفايت است نسب او را به شرح زير ذكر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امام و نسب‌شناس روزگار خودش جلال الدّين عبد الحميد بن فخار بن معدّ بن فخار بن احمد بن محمد بن ابو القاسم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ابى الغنائم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حسين بن محمد بن ابراهيم مجاب برد السّلام بن محمد بن صالح بن موسى الكاظم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 السّلام اين نسب را حموينى شاگرد او كه از علماء عامه بوده است،در كتاب فرائد السمطين فى فضائل مرتضى و البتول و السبطين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معظم‌له از پدرش،از شاذان بن جبرئيل قمى،از جعفر بن محمد دوريستى،از پدرش،از صدوق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از خود شمس الدّين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شمس الدّين شيخ الشرف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اجازه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بسى دور از قاعده است،زيرا خود او تصريح كرده كه معدّ جدّ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در حاشيه نسخه‌اى از فرائد السمطين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الحميد مترجم حاضر جدّ سادات مشفع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آنچه اظهار شد در بعضى از مواضع كتاب حموينى نيز چنين آمده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داد مرا سيّد نسّابه جلال الدّين احمد بن عبد الحميد بن فخار بن معدّ موسوى،از نقيب شرف الدّين عبد الرحمن بن عبد الشمس هاشمى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آن است كه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باشد و يا اصل آن ابو احمد عبد الحميد بوده و تصحيف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جاى ديگر از فرائد السمطين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فخار بن سعد موسوى، بطور كتابت از عبد الرحمن بن عبد السميع به طريق اجازه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مزار شيخ طوسى در آغاز سند يكى از زيارتهاى حضرت سيد الشهداء عليه السّلام،اين عبارت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نقل مى‌كرد سيد اجل عالم اوحد جلال الدّين سيد الشرف ذو الحسبين عبد الحميد بن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سايه‌اش را پاينده بدارد و به بقاى او بيفزايد و مرتبه‌اش را عالى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ست العشيره دختر احمد بن سعيد بن محمد بصرى مهلّبى در كوفه در منزل خودش،روز سه‌شنبه سيزدهم شوال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 جدّ پدرى‌ام حافظ ابو الغنائم محمد بن على بن ميمون 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دوامش را طولانى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لفظ خودش و من مى‌شنيدم در تاريخ جمادى الاولى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الفرج احمد بن على بن مشيش القرشى بطورى‌كه بر او قرائت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حافظ محمد بن على بن ميمون برسى به‌عنوان اجازه،گفت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شريف ابو عبد اللّه محمد بن على بن حسن بن عبد الرحمن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الحسين محمد بن حسين بن جعفر حارثى بطورى‌كه بر او قرائت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جعفر محمد بن عماد بن محمد بن عطار،گفت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نقل مى‌كرد على بن حسين بن كعب،گفت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اسماعيل بن صبيح يشكرى،از حسن بن سعيد احمسى،از جابر بن جعفى،از ابو عبد اللّه عليه السّلام تا به آخر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بارى،سيد علم الدّين مرتضى على بن عبد الحميد،از پدرش عبد الحميد روايت مى‌كرده و خود عبد الحميد از پدرش فخار از نقيب عبد الرحمن بن عبد السميع هاشمى واسطى بطور اجازه،از شاذان بن جبرئيل بن اسماعيل قمى روايت مى‌كرده و من اين سند را در چند موضع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سندى بوده كه در بعضى از روايتها به مشاهدۀ من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فخار پدر عبد الحميد و فرزندش سيد علم الدّين مرتضى على بن عبد الحميد از بزرگان فقها و مشاهير ايشان مى‌باشد و بزودى شرح حال آنها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ذكر گرديد پسرش علم الدّين از وى روايت كرده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جلال الدّين عبد الحميد استاد سيد عبد الكريم بن احمد بن طاوس حسنى </w:t>
      </w:r>
    </w:p>
    <w:p>
      <w:pPr>
        <w:pStyle w:val="BookText"/>
        <w:rPr/>
      </w:pPr>
      <w:r>
        <w:rPr>
          <w:rFonts w:ascii="IRNazanin" w:hAnsi="IRNazanin" w:eastAsia="IRNazanin"/>
          <w:color w:val="111111"/>
          <w:sz w:val="28"/>
          <w:sz w:val="28"/>
          <w:szCs w:val="28"/>
          <w:rtl w:val="true"/>
          <w:lang w:bidi="fa-IR"/>
        </w:rPr>
        <w:t>مؤلف فرحة الغرى بوده است و من صورت اجازه‌اى كه سيد عبد الحميد به وى داده است در پشت كتاب المجدى تأليف سيد شريف ابو الحسن على بن محمد بن على علوى عمرى نسابه،در شهر تبريز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اجازه چنين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جلال الدّين از پدرش سيد فخار بن معدّ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ابن طاوس،سيد فخر الدّين على بن سيد عز الدّين محمد بن محمد بن على بن اعرج حسينى عبيدلى جد سيد ابو عبد اللّه عميد الدّين عبد المطلب بن سيد مجد الدّين ابو الفوارس محمد بن سيد فخر الدّين على يادشده از وى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اجازۀ ملا حاج حسين نيشابورى به ملا نوروز تبريزى،استفاده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سديد الدّين يوسف پدر علامۀ حلّى از سيد عبد الحميد،از سيد جليل فخار بن معد موسوى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ملا حاج حسين از سيد عبد الحميد مترجم حاضر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درعين‌حال،گفتار حاجى مزبور از دو جهت مورد نظر است،يكى آنكه پدر علامه بدون واسطه از خود سيد فخار پدر عبد الحميد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آنكه ظاهر سياق كلام ملا حاجى آن است كه معتقد نبود سيد عبد الحميد فرزند سيد فخار بوده باشد، با آنكه معظم‌له فرزند سيد فخار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آنچه گفته شد 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 دوم از كتاب صلاة بحار الانوار از عتيقى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مرا سيد اجل عبد الحميد بن فخار بن معدّ علوى حسينى حائرى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تاج الدّين حسن بن على بن دربى،از محمد بن عبد اللّه بحرانى،از ابو محمد حسن بن على،از على بن اسماعيل،از يحيى بن كثير،از محمد بن على قرشى،از احمد بن سعيد،از على بن حكم،از ربيع بن محمد سلمى،گفت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كردم بر عبد اللّه بن سليمان،گفت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عليه السّلام شنيدم،تا آخر حديث</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اواخر كتاب مزار بحار نيز از كتاب عتيقى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مرا سيد عبد الحميد بن فخار بن معدّ حسينى به قرائتى كه بر او شد و با اصل سماعش كه به خط پدرش بود مقابله گرديد،گفت خبر داد مرا پدرم،از حسن بن على دربى،از محمد بن عبد اللّه شيبانى،از ابو محمد حسن بن على،از على بن اسماعيل،از زكريا بن يحيى بن كثير، </w:t>
      </w:r>
    </w:p>
    <w:p>
      <w:pPr>
        <w:pStyle w:val="BookText"/>
        <w:rPr/>
      </w:pPr>
      <w:r>
        <w:rPr>
          <w:rFonts w:ascii="Amiri" w:hAnsi="Amiri" w:eastAsia="Amiri" w:cs="Amiri"/>
          <w:color w:val="111111"/>
          <w:sz w:val="28"/>
          <w:sz w:val="28"/>
          <w:szCs w:val="28"/>
          <w:rtl w:val="true"/>
          <w:lang w:bidi="ar-SA"/>
        </w:rPr>
        <w:t>از محمد بن على قرشى،از احمد بن سعيد،از على بن حكم،از ربيع بن محمد،از ابن سليم از حضرت 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عتيق يادشده،همان كتاب مجمع الدعوات ابو الحسن محمد بن هارون بن موسى تلّعكبرى بوده باشد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تأمل است،زيرا پسر تلّعكبرى از معاصران مفيد و همتايان او بوده است و بطورى‌كه پيش از اين گفته شد مؤلف كتاب عتيق سالها پس از شيخ مفيد مى‌زيسته و از متأخران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جلال الدّين عبد الحميد بن فخار بن معد بن فخار موسوى فاضلى محدث و كثير الرواية بوده و از شاگردان ابن شهرآشوب از وى روايت مى‌كرده و اثرى دارد كه حسن بن سليمان بن خالد حلّى در مختصر البصائر از وى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در اينكه جلال الدّين با يك واسطه از ابن شهرآشوب روايت مى‌كرده محل تأمل است ولى به اين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سيد فخار از شاذان بن جبرئيل روايت كرده و شاذان هم‌درجۀ با ابن شهرآشوب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دفع اشكال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نقيب عبد الرحمن يادشده برادرزادۀ هبة اللّه بن عبد السميع هاشمى باشد كه نام فرزندش محمد را در ذيل شرح حال سيد جلال الدّين عبد الحميد پيش‌يادشده متذكر شديم ليكن روايت كردن سيد عبد الكريم بن طاوس از سيد جلال الدّين آن هم با يك واسطه خالى از تأمل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كه سيد جلال الدّين نسّابه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سيد جلال الدّين عبد الحميد سابق الذكر يكى بوده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دراين‌باره اشكالى به نظر مى‌رسد كه شهيد ثانى در ذيل برخى از سندهايى كه منتهى به صحيفۀ كامله مى‌شود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تاج الدّين بن معيه صحيفه مباركه را از گروهى از جمله جلال الدّين بن كوفى،از نجم الدّين بن سعيد و از علم الدّين مرتضى على بن عبد الحميد بن محمد از پدرش عبد الحميد و همگى از فخار،از شيخ محمد بن </w:t>
      </w:r>
      <w:bookmarkStart w:id="245" w:name="pg13355_135260"/>
    </w:p>
    <w:p>
      <w:pPr>
        <w:pStyle w:val="BookText"/>
        <w:rPr/>
      </w:pPr>
      <w:bookmarkEnd w:id="245"/>
      <w:r>
        <w:rPr>
          <w:rFonts w:ascii="Amiri" w:hAnsi="Amiri" w:eastAsia="Amiri" w:cs="Amiri"/>
          <w:color w:val="111111"/>
          <w:sz w:val="28"/>
          <w:sz w:val="28"/>
          <w:szCs w:val="28"/>
          <w:rtl w:val="true"/>
          <w:lang w:bidi="ar-SA"/>
        </w:rPr>
        <w:t>محمد بن هارون معروف به ابن كمال،از ابو طالب حمزه بن شهريار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گفتۀ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فخار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نجم الدّين بن سعيد و عبد الحميد از وى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محتمل آن است كه آيا مراد وى از سيد علم الدّين مرتضى فرزند سيد جلال الدّين عبد الحميد مترجم حاضر است؟در اين صورت نام جدّ او محمد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دوّم آنكه از ظاهر سياق عبارت وى به دست مى‌آيد كه فخار جدّ علم الدّين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سوم آن است كه شهيد ثانى وى را به عنوان سيادت معرفى نكرده است و هرگاه بگوييم مرادش آن است كه علم الدّين فرزند سيد عبد الحميد نباشد و اين تصور اشكال ديگرى به وجود مى‌آورد كه ما به عالم ديگرى دست نيافته‌ايم كه هم‌درجه با او بوده باشد</w:t>
      </w:r>
      <w:r>
        <w:rPr>
          <w:rFonts w:eastAsia="IRNazanin" w:cs="IRNazanin"/>
          <w:color w:val="111111"/>
          <w:sz w:val="28"/>
          <w:szCs w:val="28"/>
          <w:rtl w:val="true"/>
          <w:lang w:bidi="fa-IR"/>
        </w:rPr>
        <w:t>.</w:t>
      </w:r>
    </w:p>
    <w:p>
      <w:pPr>
        <w:pStyle w:val="Heading3"/>
        <w:numPr>
          <w:ilvl w:val="2"/>
          <w:numId w:val="1"/>
        </w:numPr>
        <w:rPr/>
      </w:pPr>
      <w:bookmarkStart w:id="246" w:name="__RefHeading___Toc3337622_2322387425"/>
      <w:bookmarkStart w:id="247" w:name="_Toc98"/>
      <w:bookmarkEnd w:id="246"/>
      <w:r>
        <w:rPr>
          <w:rtl w:val="true"/>
        </w:rPr>
        <w:t>سيد نظام الدّين ابو طالب عبد الحميد</w:t>
      </w:r>
      <w:bookmarkEnd w:id="247"/>
    </w:p>
    <w:p>
      <w:pPr>
        <w:pStyle w:val="BookText"/>
        <w:rPr/>
      </w:pPr>
      <w:r>
        <w:rPr>
          <w:rFonts w:ascii="IRNazanin" w:hAnsi="IRNazanin" w:eastAsia="IRNazanin"/>
          <w:color w:val="111111"/>
          <w:sz w:val="28"/>
          <w:sz w:val="28"/>
          <w:szCs w:val="28"/>
          <w:rtl w:val="true"/>
          <w:lang w:bidi="fa-IR"/>
        </w:rPr>
        <w:t>رجال سيد على بن عبد الحميد حسينى نجفى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اجلّۀ علما بوده و روزگارش نزديك به روزگار علاّمه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سياق عبارت رجال مزبور حاكى از آن نيست كه سيد عبد الحميد پدر مؤلف اين رجال بوده باشد و ممكن است يكى از اعلامى باشد كه در ذيل اين ترجمه به نام آنها اشاره مى‌شود</w:t>
      </w:r>
      <w:r>
        <w:rPr>
          <w:rFonts w:eastAsia="IRNazanin" w:cs="IRNazanin"/>
          <w:color w:val="111111"/>
          <w:sz w:val="28"/>
          <w:szCs w:val="28"/>
          <w:rtl w:val="true"/>
          <w:lang w:bidi="fa-IR"/>
        </w:rPr>
        <w:t>.</w:t>
      </w:r>
    </w:p>
    <w:p>
      <w:pPr>
        <w:pStyle w:val="Heading3"/>
        <w:numPr>
          <w:ilvl w:val="2"/>
          <w:numId w:val="1"/>
        </w:numPr>
        <w:rPr/>
      </w:pPr>
      <w:bookmarkStart w:id="248" w:name="__RefHeading___Toc3337624_2322387425"/>
      <w:bookmarkStart w:id="249" w:name="_Toc99"/>
      <w:bookmarkEnd w:id="248"/>
      <w:r>
        <w:rPr>
          <w:rtl w:val="true"/>
        </w:rPr>
        <w:t>عبد الحميد بن محمد</w:t>
      </w:r>
      <w:bookmarkEnd w:id="249"/>
    </w:p>
    <w:p>
      <w:pPr>
        <w:pStyle w:val="BookText"/>
        <w:rPr/>
      </w:pPr>
      <w:r>
        <w:rPr>
          <w:rFonts w:ascii="Amiri" w:hAnsi="Amiri" w:eastAsia="Amiri" w:cs="Amiri"/>
          <w:color w:val="111111"/>
          <w:sz w:val="28"/>
          <w:sz w:val="28"/>
          <w:szCs w:val="28"/>
          <w:rtl w:val="true"/>
          <w:lang w:bidi="ar-SA"/>
        </w:rPr>
        <w:t>بطورى‌كه از يكى اسانيد شهيد ثانى كه منتهى به صحيفۀ كامله شده است برمى‌آيد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از فخار از شيخ محمد بن محمد بن هارون معروف به ابن كمال روايت كرده و فرزندش علم الدّين مرتضى على بن عبد الحميد از وى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يادآور شديم و حق آن است كه مترجم حاضر با سيد جلال الدّين عبد الحميد يكى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يكى از اجازات امير شرف الدّين على شولستانى چنين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سديد الدّين يوسف از سيد فاضل عبد الحميد از سيد جليل فخار بن معدّ موسوى از شيخ جليل شاذان بن جبرئيل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 xml:space="preserve">... </w:t>
      </w:r>
      <w:bookmarkStart w:id="250" w:name="pg13355_135261"/>
    </w:p>
    <w:p>
      <w:pPr>
        <w:pStyle w:val="BookText"/>
        <w:rPr/>
      </w:pPr>
      <w:bookmarkEnd w:id="250"/>
      <w:r>
        <w:rPr>
          <w:rFonts w:ascii="IRNazanin" w:hAnsi="IRNazanin" w:eastAsia="IRNazanin"/>
          <w:color w:val="111111"/>
          <w:sz w:val="28"/>
          <w:sz w:val="28"/>
          <w:szCs w:val="28"/>
          <w:rtl w:val="true"/>
          <w:lang w:bidi="fa-IR"/>
        </w:rPr>
        <w:t>و حقيقت آن است كه منظور از سيد عبد الحميد همين مترجم باشد بلكه به درستى همان فرزند سيد فخار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كلام شولستانى برنمى‌آيد كه سيد فخار پدر سيد عبد الحميد بوده باشد</w:t>
      </w:r>
      <w:r>
        <w:rPr>
          <w:rFonts w:eastAsia="IRNazanin" w:cs="IRNazanin"/>
          <w:color w:val="111111"/>
          <w:sz w:val="28"/>
          <w:szCs w:val="28"/>
          <w:rtl w:val="true"/>
          <w:lang w:bidi="fa-IR"/>
        </w:rPr>
        <w:t>.</w:t>
      </w:r>
    </w:p>
    <w:p>
      <w:pPr>
        <w:pStyle w:val="Heading3"/>
        <w:numPr>
          <w:ilvl w:val="2"/>
          <w:numId w:val="1"/>
        </w:numPr>
        <w:rPr/>
      </w:pPr>
      <w:bookmarkStart w:id="251" w:name="__RefHeading___Toc3337626_2322387425"/>
      <w:bookmarkStart w:id="252" w:name="_Toc100"/>
      <w:bookmarkEnd w:id="251"/>
      <w:r>
        <w:rPr>
          <w:rtl w:val="true"/>
        </w:rPr>
        <w:t>ابو محمد عبد الحميد بن محمد مقرى نيشابورى</w:t>
      </w:r>
      <w:bookmarkEnd w:id="252"/>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حلّى در خلاصة الرجال وى را از مشايخ شيخ طوسى بشمار آورده است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اواخر اجازۀ بنى زهره از وى نام برده است</w:t>
      </w:r>
      <w:r>
        <w:rPr>
          <w:rFonts w:eastAsia="IRNazanin" w:cs="IRNazanin"/>
          <w:color w:val="111111"/>
          <w:sz w:val="28"/>
          <w:szCs w:val="28"/>
          <w:rtl w:val="true"/>
          <w:lang w:bidi="fa-IR"/>
        </w:rPr>
        <w:t>.</w:t>
      </w:r>
    </w:p>
    <w:p>
      <w:pPr>
        <w:pStyle w:val="Heading3"/>
        <w:numPr>
          <w:ilvl w:val="2"/>
          <w:numId w:val="1"/>
        </w:numPr>
        <w:rPr/>
      </w:pPr>
      <w:bookmarkStart w:id="253" w:name="__RefHeading___Toc3337628_2322387425"/>
      <w:bookmarkStart w:id="254" w:name="_Toc101"/>
      <w:bookmarkEnd w:id="253"/>
      <w:r>
        <w:rPr>
          <w:rtl w:val="true"/>
        </w:rPr>
        <w:t>سيد نور الدّين عبد الحميد کرکى</w:t>
      </w:r>
      <w:bookmarkEnd w:id="254"/>
    </w:p>
    <w:p>
      <w:pPr>
        <w:pStyle w:val="BookText"/>
        <w:rPr/>
      </w:pPr>
      <w:r>
        <w:rPr>
          <w:rFonts w:ascii="Amiri" w:hAnsi="Amiri" w:eastAsia="Amiri" w:cs="Amiri"/>
          <w:color w:val="111111"/>
          <w:sz w:val="28"/>
          <w:sz w:val="28"/>
          <w:szCs w:val="28"/>
          <w:rtl w:val="true"/>
          <w:lang w:bidi="ar-SA"/>
        </w:rPr>
        <w:t>وى از شهيد ثانى روايت مى‌كرده و شيخ محمد بن مكى بن عيسى بن حسن عاملى از وى روايت داشته است و من نام و نشان او را در امل الآمل نيافتم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آرى،استاد استناد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 كتاب اربعين خود از وى ياد مى‌كند</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3337630_2322387425"/>
      <w:bookmarkStart w:id="256" w:name="_Toc102"/>
      <w:bookmarkEnd w:id="255"/>
      <w:r>
        <w:rPr>
          <w:rtl w:val="true"/>
        </w:rPr>
        <w:t>شيخ عبد الحميد نيلى</w:t>
      </w:r>
      <w:bookmarkEnd w:id="256"/>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12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صالح و فقيه بوده و احمد بن فهد حلّى از وى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از فرزندش شيخ نظام الدّين ابو القاسم على بن عبد الحميد نيلى روايت مى‌كرده نه از خود او و اصحاب اجازات هم بدين موضوع تصريح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خود ابن فهد در اجازاتش و بخصوص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شيخ نظام الدّين به 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شده است و بزودى در ضمن معرفى نظام الدّين بدين معنى اشاره خواهد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اجازۀ شيخ نعمت اللّه بن خاتون عاملى به سيد بن شدقم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مدنى نقل شده </w:t>
      </w:r>
      <w:bookmarkStart w:id="257" w:name="pg13355_135262"/>
    </w:p>
    <w:p>
      <w:pPr>
        <w:pStyle w:val="BookText"/>
        <w:rPr/>
      </w:pPr>
      <w:bookmarkEnd w:id="257"/>
      <w:r>
        <w:rPr>
          <w:rFonts w:ascii="IRNazanin" w:hAnsi="IRNazanin" w:eastAsia="IRNazanin"/>
          <w:color w:val="111111"/>
          <w:sz w:val="28"/>
          <w:sz w:val="28"/>
          <w:szCs w:val="28"/>
          <w:rtl w:val="true"/>
          <w:lang w:bidi="fa-IR"/>
        </w:rPr>
        <w:t>است كه شيخ عبد الحميد نيلى از شيخ فخر الدّين فرزند علاّمه حلّى و از سيد عميد الدّين عبد المطلب اعرج حسينى روايت كرده است،و اصولا بيان نكرده است كه چه كسى از عبد الحميد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شيخ على كركى در رسالۀ اسامى مشايخ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است،شيخ عبد الحميد نيلى كه از مشايخ احمد بن فهد است</w:t>
      </w:r>
      <w:r>
        <w:rPr>
          <w:rFonts w:eastAsia="IRNazanin" w:cs="IRNazanin"/>
          <w:color w:val="111111"/>
          <w:sz w:val="28"/>
          <w:szCs w:val="28"/>
          <w:rtl w:val="true"/>
          <w:lang w:bidi="fa-IR"/>
        </w:rPr>
        <w:t>.</w:t>
      </w:r>
    </w:p>
    <w:p>
      <w:pPr>
        <w:pStyle w:val="Heading3"/>
        <w:numPr>
          <w:ilvl w:val="2"/>
          <w:numId w:val="1"/>
        </w:numPr>
        <w:rPr/>
      </w:pPr>
      <w:bookmarkStart w:id="258" w:name="__RefHeading___Toc3337632_2322387425"/>
      <w:bookmarkStart w:id="259" w:name="_Toc103"/>
      <w:bookmarkEnd w:id="258"/>
      <w:r>
        <w:rPr>
          <w:rtl w:val="true"/>
        </w:rPr>
        <w:t>سيد نقيب جلال الدّين عبد الحميد بن عبد الحميد علوى</w:t>
      </w:r>
      <w:bookmarkEnd w:id="259"/>
    </w:p>
    <w:p>
      <w:pPr>
        <w:pStyle w:val="BookText"/>
        <w:rPr/>
      </w:pPr>
      <w:r>
        <w:rPr>
          <w:rFonts w:ascii="IRNazanin" w:hAnsi="IRNazanin" w:eastAsia="IRNazanin"/>
          <w:color w:val="111111"/>
          <w:sz w:val="28"/>
          <w:sz w:val="28"/>
          <w:szCs w:val="28"/>
          <w:rtl w:val="true"/>
          <w:lang w:bidi="fa-IR"/>
        </w:rPr>
        <w:t>ابن ابى الحديد معتزلى در شرح نهج البلاغة از وى نقل مى‌كند و ظاهرا از علماى شيعه،بلكه يكى از پيشينيان ايشان بوده است و به روزگار محقق حلّى و هم‌طرازان او مى‌زيسته است</w:t>
      </w:r>
      <w:r>
        <w:rPr>
          <w:rFonts w:eastAsia="IRNazanin" w:cs="IRNazanin"/>
          <w:color w:val="111111"/>
          <w:sz w:val="28"/>
          <w:szCs w:val="28"/>
          <w:rtl w:val="true"/>
          <w:lang w:bidi="fa-IR"/>
        </w:rPr>
        <w:t>.</w:t>
      </w:r>
    </w:p>
    <w:p>
      <w:pPr>
        <w:pStyle w:val="Heading3"/>
        <w:numPr>
          <w:ilvl w:val="2"/>
          <w:numId w:val="1"/>
        </w:numPr>
        <w:rPr/>
      </w:pPr>
      <w:bookmarkStart w:id="260" w:name="__RefHeading___Toc3337634_2322387425"/>
      <w:bookmarkStart w:id="261" w:name="_Toc104"/>
      <w:bookmarkEnd w:id="260"/>
      <w:r>
        <w:rPr>
          <w:rtl w:val="true"/>
        </w:rPr>
        <w:t>شيخ عبد حيدر بن محمد جزائرى</w:t>
      </w:r>
      <w:bookmarkEnd w:id="261"/>
    </w:p>
    <w:p>
      <w:pPr>
        <w:pStyle w:val="BookText"/>
        <w:rPr/>
      </w:pPr>
      <w:r>
        <w:rPr>
          <w:rFonts w:ascii="IRNazanin" w:hAnsi="IRNazanin" w:eastAsia="IRNazanin"/>
          <w:color w:val="111111"/>
          <w:sz w:val="28"/>
          <w:sz w:val="28"/>
          <w:szCs w:val="28"/>
          <w:rtl w:val="true"/>
          <w:lang w:bidi="fa-IR"/>
        </w:rPr>
        <w:t>سيد نعمت اللّه شوشترى در تعليقات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و فقيهى محدث بود و از فنون نحو و عربيت اطلاع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حيدر در جزاير نشو و نما يافت و با ما در اصفهان و شيراز شريك درس بود و دانشورى پرهيزكار و ثقه‌اى پارسا بود و پس از جنگ جزاير و قسطنطنيه از جزاير به حويزه كوچ كرد و نزد سلطان آنجا موقعيتى ويژه به دست آورد تا اينكه در دهۀ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p>
    <w:p>
      <w:pPr>
        <w:pStyle w:val="Heading3"/>
        <w:numPr>
          <w:ilvl w:val="2"/>
          <w:numId w:val="1"/>
        </w:numPr>
        <w:rPr/>
      </w:pPr>
      <w:bookmarkStart w:id="262" w:name="__RefHeading___Toc3337636_2322387425"/>
      <w:bookmarkStart w:id="263" w:name="_Toc105"/>
      <w:bookmarkEnd w:id="262"/>
      <w:r>
        <w:rPr>
          <w:rtl w:val="true"/>
        </w:rPr>
        <w:t>سيد امير نظام الدّين عبد الحى بن امير عبد الوهاب بن على حسينى اشرقى</w:t>
      </w:r>
      <w:bookmarkEnd w:id="263"/>
    </w:p>
    <w:p>
      <w:pPr>
        <w:pStyle w:val="BookText"/>
        <w:rPr/>
      </w:pPr>
      <w:r>
        <w:rPr>
          <w:rFonts w:ascii="IRNazanin" w:hAnsi="IRNazanin" w:eastAsia="IRNazanin"/>
          <w:color w:val="111111"/>
          <w:sz w:val="28"/>
          <w:sz w:val="28"/>
          <w:szCs w:val="28"/>
          <w:rtl w:val="true"/>
          <w:lang w:bidi="fa-IR"/>
        </w:rPr>
        <w:t>جرجانى</w:t>
      </w:r>
    </w:p>
    <w:p>
      <w:pPr>
        <w:pStyle w:val="BookText"/>
        <w:rPr/>
      </w:pPr>
      <w:r>
        <w:rPr>
          <w:rFonts w:ascii="IRNazanin" w:hAnsi="IRNazanin" w:eastAsia="IRNazanin"/>
          <w:color w:val="111111"/>
          <w:sz w:val="28"/>
          <w:sz w:val="28"/>
          <w:szCs w:val="28"/>
          <w:rtl w:val="true"/>
          <w:lang w:bidi="fa-IR"/>
        </w:rPr>
        <w:t>وى فاضلى عالم و فقيهى متكلم و اديب،و از افراد بنام روزگارش بوده به روزگار شاه‌تهماسب صفوى مى‌زيست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الحى آثارى دارد و من در قصبۀ كوهبنان كرمان اجازه‌اى به دستخط شريف او كه دستخط متوسطى داشت و در ماه جمادى الاول سال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براى يكى از </w:t>
      </w:r>
    </w:p>
    <w:p>
      <w:pPr>
        <w:pStyle w:val="BookText"/>
        <w:rPr/>
      </w:pPr>
      <w:r>
        <w:rPr>
          <w:rFonts w:ascii="IRNazanin" w:hAnsi="IRNazanin" w:eastAsia="IRNazanin"/>
          <w:color w:val="111111"/>
          <w:sz w:val="28"/>
          <w:sz w:val="28"/>
          <w:szCs w:val="28"/>
          <w:rtl w:val="true"/>
          <w:lang w:bidi="fa-IR"/>
        </w:rPr>
        <w:t>شاگردانش بر كتاب ارشاد علامه نوشته بود،ديدم و نسب خود را در آن اجازه به خط خود 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عبد الحى بن عبد الوهاب بن على حسينى از بازماندگان ابو على احمد صوفى اشرقى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كه به قلم عبد الحى ترجمه شده،لقب او را اشرقى،با قاف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كلمه اشرفى،با فا</w:t>
      </w:r>
    </w:p>
    <w:p>
      <w:pPr>
        <w:pStyle w:val="BookText"/>
        <w:rPr/>
      </w:pPr>
      <w:r>
        <w:rPr>
          <w:rFonts w:ascii="Amiri" w:hAnsi="Amiri" w:eastAsia="Amiri" w:cs="Amiri"/>
          <w:color w:val="111111"/>
          <w:sz w:val="28"/>
          <w:sz w:val="28"/>
          <w:szCs w:val="28"/>
          <w:rtl w:val="true"/>
          <w:lang w:bidi="ar-SA"/>
        </w:rPr>
        <w:t>منسوب به اشرف يكى از شهرهاى مازندران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پاره‌اى از تحقيقات را كه مربوط به علوم عربيه بوده و از كتاب او كه تاريخ تأليفش ماه شوال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فحواى شرح الفيه شهيد او چنين برمى‌آيد كه معظم‌له وجود امام يا نائب او را در وجوب نماز جمعه در روزگار امام عليه السّلام شرط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اردبيل و استرآباد يكى از تأليفاتش را به نام رسالۀ معضلات كه در خصوص اشكالهاى علوم حكميه و فقهيه و امثال اين‌ها بوده است يافتم و تاريخ فراق از تأليف آن،چهاردهم ذيحجۀ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 از دانشوران روزگار شاه اسماعيل و پسرش و شاه‌تهماسب صفوى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عبد الحى در آغاز كار در استرآباد و سپس در هرات زندگى مى‌كرده پس از چندى به خاطر ترس از دشمنان و مخالفان ازآنجا بيرون آمده و در قصبۀ كوهبنان كرمان اقامت گزيده و در آنجا به تأليف اشتغال ورزيده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 حاشيۀ تصورات شرح شمسيه قطب شيرازى و حاشيه بر حاشيه مير سيد شريف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نزد 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حاشيۀ بر تصديقات شرح شمسيه و حاشيۀ بر تمام المشترك و ترجمۀ الفيه شهيد كه به پارسى است و به درخواست يكى از اميران ترجمه شده است و آثار مفيد و تحقيقاتى ديگر دربارۀ نماز و زكات و نكاح و امثال اين‌ها بدان ضميمه كرده است و مطالب ارزنده‌اى را در آن ايراد نموده است و من اين رساله را در كوهبنان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حاشيه بحث علل الاربع شرح شمسيه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حواشى ياد </w:t>
      </w:r>
    </w:p>
    <w:p>
      <w:pPr>
        <w:pStyle w:val="BookText"/>
        <w:rPr/>
      </w:pPr>
      <w:r>
        <w:rPr>
          <w:rFonts w:ascii="IRNazanin" w:hAnsi="IRNazanin" w:eastAsia="IRNazanin"/>
          <w:color w:val="111111"/>
          <w:sz w:val="28"/>
          <w:sz w:val="28"/>
          <w:szCs w:val="28"/>
          <w:rtl w:val="true"/>
          <w:lang w:bidi="fa-IR"/>
        </w:rPr>
        <w:t>شده در مجموعه‌اى به خط يكى از شاگردانش نوشته شده است و اكثر آنها نزد او قرائت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حاشيه تصورات شرح شمسيه يادشده و حاشيه تصديقات آن شرح بر وى قرائت شده است و تاريخ قرائت و كتابت آن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شرح مبسوط و دامنه‌دارى است بر الفيۀ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شرح ارزنده و متوسطى بر الفيۀ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شرح دومين را پس از شرح اول بنا به درخواست يكى از شاگردانش در زمان شاه‌تهماسب صفوى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شرح را در قصبۀ كوهبنان از بلاد كرمان ديده‌ام و شرحى است ارزنده و مشتمل بر تحقيقات گرانبهايى است كه دليل بر نهايت مهارت او در علوم متعدّد و بويژه استادى او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گردآورده است،و دو شرح پيش‌يادشده به انضمام كتاب خطبه‌هاى او در شهر كرمان به‌ويژه در شهرك كوهبنان شايع و مورد استفادۀ همگان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 رساله‌اى است بسيار ارزنده در پاره‌اى از مسائل علوم از قبيل منطق و كلام و فقه كه مشتمل است بر دو مقاله و يك خاتمه،كه به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كرده است و من آن را در كوهبنان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شرح شمسيه و بر حاشيه سيد شريف كه من آن حاشيه را در كوهبنان ديده‌ام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 حاشيه شرح هدايۀ اثيريه كه شرح از ميبدى است و امير فخر الدّين سمّاكى در حاشيۀ خود بر شرح ميبدى به حاشيۀ وى اشاره نموده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خواندمير در تاريخ حبيب السير </w:t>
      </w:r>
      <w:r>
        <w:rPr>
          <w:rStyle w:val="FootnoteAnchor"/>
          <w:rtl w:val="true"/>
        </w:rPr>
        <w:footnoteReference w:id="12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عبد الحى بن امير عبد الوهاب استرآبادى گرگانى هروى به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استرآباد به هرات رفت و تمام اوقات خود را در آنجا به فراگرفتن تحصيل علوم عقلى و نقلى سپرى كرد تا آنكه براثر جودت ذهن و تيزطبعى در اندك زمانى بر هم‌طرازان خود برترى يافت و در بين دانشوران به مهارت در علوم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ازاين‌رو،مورد توجه سلطان حسين ميرزا بايقرا قرار گرفت و از طرف سلطان به تدريس </w:t>
      </w:r>
    </w:p>
    <w:p>
      <w:pPr>
        <w:pStyle w:val="BookText"/>
        <w:rPr/>
      </w:pPr>
      <w:r>
        <w:rPr>
          <w:rFonts w:ascii="IRNazanin" w:hAnsi="IRNazanin" w:eastAsia="IRNazanin"/>
          <w:color w:val="111111"/>
          <w:sz w:val="28"/>
          <w:sz w:val="28"/>
          <w:szCs w:val="28"/>
          <w:rtl w:val="true"/>
          <w:lang w:bidi="fa-IR"/>
        </w:rPr>
        <w:t>مدرسۀ گوهرشاد بيگم منصوب گشت و او همچنان به لوازم افاده و تدريس مشغول بود تا آنكه شاه اسماعيل صفوى،خراسان را تسخير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آن،كار سيد امير نظام بالا گرفت و فرمانداران خراسان ازهرجهت رعايت حال او را مى‌نمودند و ازآن‌پس كه سيد سعيد شهيد امير غياث الدّين محمد بن امير يوسف از پست قضاوت خراسان استعفا كرد،آن جناب متعهد منصب قضاوت شد و چندين سال با كمال استقلال بر كرسى قضاوت تكيه زد و هم‌اكنون كه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مصادف با سال درگذشت شاه اسماعيل صفوى مى‌باشد بر آن مسند تكيه دارد و همچنان با كمال استقلال به قضاوت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امير نظام در شهر هرات زندگى مى‌كند و در كمال عزت و احترام به سر مى‌برد و به نشر مسائل علوم دينيه و روشن ساختن پوشيدگيهاى معارف يقينيه اشتغال مى‌ورزد و در واقع او در اين روزگار به مزيد علم و دانش بر اكثر سرشناسان خراسان برترى پيدا كرده است و به نوك قلم و زبان به اظهار انواع حقايق و دقايق علوم مى‌پردازد و چرخ كارهاى قضاوت شرعى و فتاواى دينى بر محور او به حركت درمى‌آيد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كلامى يفى بنعت كماله صلّ الهى على النّبى و آله</w:t>
      </w:r>
    </w:p>
    <w:p>
      <w:pPr>
        <w:pStyle w:val="BookText"/>
        <w:rPr/>
      </w:pPr>
      <w:r>
        <w:rPr>
          <w:rFonts w:ascii="Amiri" w:hAnsi="Amiri" w:eastAsia="Amiri" w:cs="Amiri"/>
          <w:color w:val="111111"/>
          <w:sz w:val="28"/>
          <w:sz w:val="28"/>
          <w:szCs w:val="28"/>
          <w:rtl w:val="true"/>
          <w:lang w:bidi="ar-SA"/>
        </w:rPr>
        <w:t>كلامم كجا بر كمالش وفا كند تا كنم مدح آن مقتدا</w:t>
      </w:r>
    </w:p>
    <w:p>
      <w:pPr>
        <w:pStyle w:val="BookText"/>
        <w:rPr/>
      </w:pPr>
      <w:r>
        <w:rPr>
          <w:rFonts w:ascii="IRNazanin" w:hAnsi="IRNazanin" w:eastAsia="IRNazanin"/>
          <w:color w:val="111111"/>
          <w:sz w:val="28"/>
          <w:sz w:val="28"/>
          <w:szCs w:val="28"/>
          <w:rtl w:val="true"/>
          <w:lang w:bidi="fa-IR"/>
        </w:rPr>
        <w:t>به وصفش همين بس كه گويم ز جان به احمد و آلش درود خدا</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پس از آنكه شيخ على كركى رحلت كرد،امير نظام الدّين به ملاقات شاه اسماعيل صفوى رفت و از وى رياست علما و مجتهدان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على كركى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كرد؛او نپذيرفت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مجتهدى از جبل عامل جايگزين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نظام الدّين به سن هفتادسالگى در كرمان درگذشت و شرح حال پدر و فرزندش را كه از مشاهير علما بوده‌اند خواهيم نگاشت و در ذيل نام سيد امير عبد الحى بن عبد الوهاب حسينى استرآبادى خواهيم گفت كه وى با مترجم حاضر يكى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در اردوباد،ترجمۀ فارسى كتاب مكارم الاخلاق طبرسى را كه به قلم وى تأليف شده است به خط شريفش ديده‌ام و خطش نيكو بود</w:t>
      </w:r>
      <w:r>
        <w:rPr>
          <w:rFonts w:eastAsia="Amiri" w:cs="Amiri" w:ascii="Amiri" w:hAnsi="Amiri"/>
          <w:color w:val="111111"/>
          <w:sz w:val="28"/>
          <w:szCs w:val="28"/>
          <w:rtl w:val="true"/>
          <w:lang w:bidi="ar-SA"/>
        </w:rPr>
        <w:t xml:space="preserve">. </w:t>
      </w:r>
      <w:bookmarkStart w:id="264" w:name="pg13355_135266"/>
    </w:p>
    <w:p>
      <w:pPr>
        <w:pStyle w:val="Heading3"/>
        <w:numPr>
          <w:ilvl w:val="2"/>
          <w:numId w:val="1"/>
        </w:numPr>
        <w:rPr/>
      </w:pPr>
      <w:bookmarkStart w:id="265" w:name="__RefHeading___Toc3337638_2322387425"/>
      <w:bookmarkStart w:id="266" w:name="_Toc106"/>
      <w:bookmarkEnd w:id="264"/>
      <w:bookmarkEnd w:id="265"/>
      <w:r>
        <w:rPr>
          <w:rtl w:val="true"/>
        </w:rPr>
        <w:t>عبد الخالق بن کره رودى معروف به قاضى زاده کره رودى</w:t>
      </w:r>
      <w:bookmarkEnd w:id="266"/>
    </w:p>
    <w:p>
      <w:pPr>
        <w:pStyle w:val="BookText"/>
        <w:rPr/>
      </w:pPr>
      <w:r>
        <w:rPr>
          <w:rFonts w:ascii="IRNazanin" w:hAnsi="IRNazanin" w:eastAsia="IRNazanin"/>
          <w:color w:val="111111"/>
          <w:sz w:val="28"/>
          <w:sz w:val="28"/>
          <w:szCs w:val="28"/>
          <w:rtl w:val="true"/>
          <w:lang w:bidi="fa-IR"/>
        </w:rPr>
        <w:t>كره‌رودى فاضلى عالم و محققى متكلم و سراينده‌اى منشى و صوفى و از دانشوران روزگار شاه‌عباس بزرگ صفوى و از شاگردان شيخ بهائى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رساله‌اى به فارسى در امامت تأليف كرده كه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 مناظرۀ خود با قاضى‌زاده ماوراءالنهرى در مجلس شاه‌عباس را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علاوه بر آن مشتمل بر مطالب مفيد و تحقيقات بسيارى است و از آن رساله برمى‌آيد كه او رغبت زيادى به گفتار صوفيه داشته و متمايل به ارباب تصوف بوده است و در همين رساله، به رسالۀ بزرگى كه در موضوع امامت تأليف كرده،اشاره كرده است و شايد اين رساله هم به پارسى تأليف شده باشد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نام تحفۀ شاهى است،كه به نام شاه‌عباس تأليف كرده است و در نزد ما موجود مى‌باشد كه از بهترين</w:t>
      </w:r>
    </w:p>
    <w:p>
      <w:pPr>
        <w:pStyle w:val="BookText"/>
        <w:rPr/>
      </w:pPr>
      <w:r>
        <w:rPr>
          <w:rFonts w:ascii="Amiri" w:hAnsi="Amiri" w:eastAsia="Amiri" w:cs="Amiri"/>
          <w:color w:val="111111"/>
          <w:sz w:val="28"/>
          <w:sz w:val="28"/>
          <w:szCs w:val="28"/>
          <w:rtl w:val="true"/>
          <w:lang w:bidi="ar-SA"/>
        </w:rPr>
        <w:t>كتابهايى است كه در اين رشته تأليف شده است و بيش از ده هزار بيت است و مذهب شيعه را به بهترين</w:t>
      </w:r>
    </w:p>
    <w:p>
      <w:pPr>
        <w:pStyle w:val="BookText"/>
        <w:rPr/>
      </w:pPr>
      <w:r>
        <w:rPr>
          <w:rFonts w:ascii="Amiri" w:hAnsi="Amiri" w:eastAsia="Amiri" w:cs="Amiri"/>
          <w:color w:val="111111"/>
          <w:sz w:val="28"/>
          <w:sz w:val="28"/>
          <w:szCs w:val="28"/>
          <w:rtl w:val="true"/>
          <w:lang w:bidi="ar-SA"/>
        </w:rPr>
        <w:t>وجهى تنقيح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الجنات،ذيل احمد 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در،الذريعة،ج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 xml:space="preserve">در الذريعة،ج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اعتقادية و در الذريعة،ج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شاهيه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رساله كتابى ديگر،از آثار خود را نام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عبد الخالق غير از قاضى‌زاده كره‌رودى است كه محقق با غنوى نظرهاى او را در حاشيۀ شرح حكمة العين آورده و مورد انتقاد قرار داده است و اين شخص از نظر زمان،مقدم بر مترجم حاضر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چنان‌كه مى‌دانيم گروهى از دانشوران به‌عنوان قاضى‌زاده كره‌رودى شناخته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كره‌رودى منسوب به كره‌رود است كه ديهى يا شهركى است بين همدان و اصفهان و من به آنجا رفته‌ام و در حال حاضر آبادان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رساله كتاب ديگرى از آثار خود را نام مى‌برد</w:t>
      </w:r>
      <w:r>
        <w:rPr>
          <w:rFonts w:eastAsia="IRNazanin" w:cs="IRNazanin"/>
          <w:color w:val="111111"/>
          <w:sz w:val="28"/>
          <w:szCs w:val="28"/>
          <w:rtl w:val="true"/>
          <w:lang w:bidi="fa-IR"/>
        </w:rPr>
        <w:t xml:space="preserve">. </w:t>
      </w:r>
      <w:bookmarkStart w:id="267" w:name="pg13355_135267"/>
    </w:p>
    <w:p>
      <w:pPr>
        <w:pStyle w:val="Heading3"/>
        <w:numPr>
          <w:ilvl w:val="2"/>
          <w:numId w:val="1"/>
        </w:numPr>
        <w:rPr/>
      </w:pPr>
      <w:bookmarkStart w:id="268" w:name="__RefHeading___Toc3337640_2322387425"/>
      <w:bookmarkStart w:id="269" w:name="_Toc107"/>
      <w:bookmarkEnd w:id="267"/>
      <w:bookmarkEnd w:id="268"/>
      <w:r>
        <w:rPr>
          <w:rtl w:val="true"/>
        </w:rPr>
        <w:t>سيد جليل عبد الرءوف بن حسين حسينى موسوى بحرانى</w:t>
      </w:r>
      <w:bookmarkEnd w:id="269"/>
    </w:p>
    <w:p>
      <w:pPr>
        <w:pStyle w:val="BookText"/>
        <w:rPr/>
      </w:pPr>
      <w:r>
        <w:rPr>
          <w:rFonts w:ascii="IRNazanin" w:hAnsi="IRNazanin" w:eastAsia="IRNazanin"/>
          <w:color w:val="111111"/>
          <w:sz w:val="28"/>
          <w:sz w:val="28"/>
          <w:szCs w:val="28"/>
          <w:rtl w:val="true"/>
          <w:lang w:bidi="fa-IR"/>
        </w:rPr>
        <w:t xml:space="preserve">شيخ معاصر در امل الآمل،جلد دوم،صفحه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عالم و ماهرى شاعر و معاصرى اديب و منشى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نامه‌اى كه داراى انشايى بسيار استادانه بوده و بخوبى و به بهترين طرزى از عهدۀ آن برآمده است،ابيات زير را سروده و ارسال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على بعد المزار تحيتى و صفو و دادى و الثناء المحقق</w:t>
      </w:r>
    </w:p>
    <w:p>
      <w:pPr>
        <w:pStyle w:val="BookText"/>
        <w:rPr/>
      </w:pPr>
      <w:r>
        <w:rPr>
          <w:rFonts w:ascii="Amiri" w:hAnsi="Amiri" w:eastAsia="Amiri" w:cs="Amiri"/>
          <w:color w:val="111111"/>
          <w:sz w:val="28"/>
          <w:sz w:val="28"/>
          <w:szCs w:val="28"/>
          <w:rtl w:val="true"/>
          <w:lang w:bidi="ar-SA"/>
        </w:rPr>
        <w:t>و أنهى الى المولى المكرّم أنّنى لرؤيته و العالم اللّه شيّق</w:t>
      </w:r>
    </w:p>
    <w:p>
      <w:pPr>
        <w:pStyle w:val="BookText"/>
        <w:rPr/>
      </w:pPr>
      <w:r>
        <w:rPr>
          <w:rFonts w:ascii="Amiri" w:hAnsi="Amiri" w:eastAsia="Amiri" w:cs="Amiri"/>
          <w:color w:val="111111"/>
          <w:sz w:val="28"/>
          <w:sz w:val="28"/>
          <w:szCs w:val="28"/>
          <w:rtl w:val="true"/>
          <w:lang w:bidi="ar-SA"/>
        </w:rPr>
        <w:t>فلا أقفرت تلك الديار التى بها العفاة و طلاب الحوائج أحدقوا</w:t>
      </w:r>
    </w:p>
    <w:p>
      <w:pPr>
        <w:pStyle w:val="BookText"/>
        <w:rPr/>
      </w:pPr>
      <w:r>
        <w:rPr>
          <w:rFonts w:ascii="Amiri" w:hAnsi="Amiri" w:eastAsia="Amiri" w:cs="Amiri"/>
          <w:color w:val="111111"/>
          <w:sz w:val="28"/>
          <w:sz w:val="28"/>
          <w:szCs w:val="28"/>
          <w:rtl w:val="true"/>
          <w:lang w:bidi="ar-SA"/>
        </w:rPr>
        <w:t>هنالك لا وجه السّماح مقطّب لديه و لا باب المكارم مغلق</w:t>
      </w:r>
    </w:p>
    <w:p>
      <w:pPr>
        <w:pStyle w:val="BookText"/>
        <w:rPr/>
      </w:pPr>
      <w:r>
        <w:rPr>
          <w:rFonts w:ascii="Amiri" w:hAnsi="Amiri" w:eastAsia="Amiri" w:cs="Amiri"/>
          <w:color w:val="111111"/>
          <w:sz w:val="28"/>
          <w:sz w:val="28"/>
          <w:szCs w:val="28"/>
          <w:rtl w:val="true"/>
          <w:lang w:bidi="ar-SA"/>
        </w:rPr>
        <w:t>و أنت فدم يا واحد الدهر سالما قرين العلى تبقى و أنت موفق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آنكه محل ديدار تو دور است،درعين‌حال بهترين و خالص‌ترين درود و ارادتمندى خود را به حضور تو تقديم مى‌دارم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اظهار دوستى به اطلاع تو مى‌رسانم كه خداى مى‌داند بى‌اندازه به ديدار تو اشتياق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آرزومندم سرزمينى كه نيازمندان به تو در آنجا گرد ترا فراگرفته‌اند هميشه سبز و خرم باشد و به خشكسالى گرفتار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آنجاست كه رخسارۀ بخشش تو عبوس نمى‌گردد و در خانۀ احسان تو بسته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يكتاى روزگارى پيوسته پايدار و سلامت باشى و از مقامى عالى برخوردار گردى و همه‌گونه موجبات وصول به خيرات براى تو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نظمى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كريم من لا يقيل عثار الكريم و يستر العوراء</w:t>
      </w:r>
    </w:p>
    <w:p>
      <w:pPr>
        <w:pStyle w:val="BookText"/>
        <w:rPr/>
      </w:pPr>
      <w:r>
        <w:rPr>
          <w:rFonts w:ascii="Amiri" w:hAnsi="Amiri" w:eastAsia="Amiri" w:cs="Amiri"/>
          <w:color w:val="111111"/>
          <w:sz w:val="28"/>
          <w:sz w:val="28"/>
          <w:szCs w:val="28"/>
          <w:rtl w:val="true"/>
          <w:lang w:bidi="ar-SA"/>
        </w:rPr>
        <w:t>انّما الحرّ من يجرّ على الز لات منه ذيلا و يغضى حياء</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باكرامت آن كسى است كه از لغزشهاى كريم درگذرد و عيبهاى او را بپوشاند</w:t>
      </w:r>
      <w:r>
        <w:rPr>
          <w:rFonts w:eastAsia="IRNazanin" w:cs="IRNazanin"/>
          <w:color w:val="111111"/>
          <w:sz w:val="28"/>
          <w:szCs w:val="28"/>
          <w:rtl w:val="true"/>
          <w:lang w:bidi="fa-IR"/>
        </w:rPr>
        <w:t xml:space="preserve">. </w:t>
      </w:r>
      <w:bookmarkStart w:id="270" w:name="pg13355_135268"/>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آزادمرد،آن كسى است كه لغزشهاى ديگران را پرده‌پوشى نمايد و براثر حيايى كه دارد از زشتيهاى آنان چشم‌پوشى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بيم آن نبود كه سخن به درازا كشد بخشى از نامۀ او را ذكر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را در بحرين ملاقات كردم و حالات شگفت‌آورى از او مشاهده نمودم و در آن هنگام در دو درياى علم و ادب غرق شدم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يكى از بزرگانى است كه معروف بود و همگى خويهاى پسنديده را به كمال داشت و شيخ الاسلام</w:t>
      </w:r>
    </w:p>
    <w:p>
      <w:pPr>
        <w:pStyle w:val="BookText"/>
        <w:rPr/>
      </w:pPr>
      <w:r>
        <w:rPr>
          <w:rFonts w:ascii="IRNazanin" w:hAnsi="IRNazanin" w:eastAsia="IRNazanin"/>
          <w:color w:val="111111"/>
          <w:sz w:val="28"/>
          <w:sz w:val="28"/>
          <w:szCs w:val="28"/>
          <w:rtl w:val="true"/>
          <w:lang w:bidi="fa-IR"/>
        </w:rPr>
        <w:t>شهرهاى بحرين،و از بزرگان و رؤساى زمان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مردم جدّ حفص بحرين است كه قريۀ</w:t>
      </w:r>
    </w:p>
    <w:p>
      <w:pPr>
        <w:pStyle w:val="BookText"/>
        <w:rPr/>
      </w:pPr>
      <w:r>
        <w:rPr>
          <w:rFonts w:ascii="IRNazanin" w:hAnsi="IRNazanin" w:eastAsia="IRNazanin"/>
          <w:color w:val="111111"/>
          <w:sz w:val="28"/>
          <w:sz w:val="28"/>
          <w:szCs w:val="28"/>
          <w:rtl w:val="true"/>
          <w:lang w:bidi="fa-IR"/>
        </w:rPr>
        <w:t>مشهورى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 و 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چهل و هفت‌سالگى</w:t>
      </w:r>
    </w:p>
    <w:p>
      <w:pPr>
        <w:pStyle w:val="BookText"/>
        <w:rPr/>
      </w:pPr>
      <w:r>
        <w:rPr>
          <w:rFonts w:ascii="IRNazanin" w:hAnsi="IRNazanin" w:eastAsia="IRNazanin"/>
          <w:color w:val="111111"/>
          <w:sz w:val="28"/>
          <w:sz w:val="28"/>
          <w:szCs w:val="28"/>
          <w:rtl w:val="true"/>
          <w:lang w:bidi="fa-IR"/>
        </w:rPr>
        <w:t>وفات كرد،و در مقبرۀ شيخ راشد مدفون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البدرين،ص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3337642_2322387425"/>
      <w:bookmarkStart w:id="272" w:name="_Toc108"/>
      <w:bookmarkEnd w:id="271"/>
      <w:r>
        <w:rPr>
          <w:rtl w:val="true"/>
        </w:rPr>
        <w:t>شيخ عبد الرحمن بن ابراهيم عتايقى</w:t>
      </w:r>
      <w:bookmarkEnd w:id="272"/>
    </w:p>
    <w:p>
      <w:pPr>
        <w:pStyle w:val="BookText"/>
        <w:rPr/>
      </w:pPr>
      <w:r>
        <w:rPr>
          <w:rFonts w:ascii="IRNazanin" w:hAnsi="IRNazanin" w:eastAsia="IRNazanin"/>
          <w:color w:val="111111"/>
          <w:sz w:val="28"/>
          <w:sz w:val="28"/>
          <w:szCs w:val="28"/>
          <w:rtl w:val="true"/>
          <w:lang w:bidi="fa-IR"/>
        </w:rPr>
        <w:t>پس از اين به‌عنوان شيخ كمال الدّين عبد الرحمن بن محمد بن ابراهيم عتايقى حلّى خواهد آمد و برطبق نظر مشهور نسبت عبد الرحمن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Heading3"/>
        <w:numPr>
          <w:ilvl w:val="2"/>
          <w:numId w:val="1"/>
        </w:numPr>
        <w:rPr/>
      </w:pPr>
      <w:bookmarkStart w:id="273" w:name="__RefHeading___Toc3337644_2322387425"/>
      <w:bookmarkStart w:id="274" w:name="_Toc109"/>
      <w:bookmarkEnd w:id="273"/>
      <w:r>
        <w:rPr>
          <w:rtl w:val="true"/>
        </w:rPr>
        <w:t>شيخ قوام الدّين عبد الرحمن بن ابى الغنائم ماهيانى اسدى</w:t>
      </w:r>
      <w:bookmarkEnd w:id="274"/>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صالح و شايسته بوده است</w:t>
      </w:r>
      <w:r>
        <w:rPr>
          <w:rFonts w:eastAsia="IRNazanin" w:cs="IRNazanin"/>
          <w:color w:val="111111"/>
          <w:sz w:val="28"/>
          <w:szCs w:val="28"/>
          <w:rtl w:val="true"/>
          <w:lang w:bidi="fa-IR"/>
        </w:rPr>
        <w:t>.</w:t>
      </w:r>
    </w:p>
    <w:p>
      <w:pPr>
        <w:pStyle w:val="Heading3"/>
        <w:numPr>
          <w:ilvl w:val="2"/>
          <w:numId w:val="1"/>
        </w:numPr>
        <w:rPr/>
      </w:pPr>
      <w:bookmarkStart w:id="275" w:name="__RefHeading___Toc3337646_2322387425"/>
      <w:bookmarkStart w:id="276" w:name="_Toc110"/>
      <w:bookmarkEnd w:id="275"/>
      <w:r>
        <w:rPr>
          <w:rtl w:val="true"/>
        </w:rPr>
        <w:t>شيخ عبد الرحمن بن احمد بن ابى البرکات</w:t>
      </w:r>
      <w:bookmarkEnd w:id="276"/>
    </w:p>
    <w:p>
      <w:pPr>
        <w:pStyle w:val="BookText"/>
        <w:rPr/>
      </w:pPr>
      <w:r>
        <w:rPr>
          <w:rFonts w:ascii="Amiri" w:hAnsi="Amiri" w:eastAsia="Amiri" w:cs="Amiri"/>
          <w:color w:val="111111"/>
          <w:sz w:val="28"/>
          <w:sz w:val="28"/>
          <w:szCs w:val="28"/>
          <w:rtl w:val="true"/>
          <w:lang w:bidi="ar-SA"/>
        </w:rPr>
        <w:t>شيخ طوسى از وى روايت مى‌كرده است و او هم از عبد العزيز بن اخضر حنبلى روايت مى‌نموده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عبد الكريم بن طاوس حسنى در كتاب فرحة الغرى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شيخ طوسى نقل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مرا عبد الرحمن بن احمد بن ابى البركات از عبد العزيز بن اخضر حنبلى، از محمد بن ناصر،از ميمون برسى،از شريف ابو عبد اللّه محمد بن على بن حسن،از محمد بن عبد اللّه جعفى و محمد بن حسن بن غزال،از احمد بن محمد بن سعيد از </w:t>
      </w:r>
      <w:bookmarkStart w:id="277" w:name="pg13355_135269"/>
    </w:p>
    <w:p>
      <w:pPr>
        <w:pStyle w:val="BookText"/>
        <w:rPr/>
      </w:pPr>
      <w:bookmarkEnd w:id="277"/>
      <w:r>
        <w:rPr>
          <w:rFonts w:ascii="IRNazanin" w:hAnsi="IRNazanin" w:eastAsia="IRNazanin"/>
          <w:color w:val="111111"/>
          <w:sz w:val="28"/>
          <w:sz w:val="28"/>
          <w:szCs w:val="28"/>
          <w:rtl w:val="true"/>
          <w:lang w:bidi="fa-IR"/>
        </w:rPr>
        <w:t>يحيى بن حسن علوى،گفت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نقل مى‌كرد يعقوب بن يزيد از ابن ابو عمير ثقفى از حسين بن حلاّل،از جدّش از حضرت امام حسن مجتبى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سيد عبد الكريم،از طوسى همان شيخ طوسى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قرائن ظاهرى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الرحمن از علماى خاصه است،هرچند جمعى از افرادى كه در سند حديث او آورده شده‌اند از علماى عامه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 الكريم در جاى ديگر از فرحة الغرى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احمد حربى،از عبد العزيز بن اخضر از ابو الفضل بن ناصر،از محمد بن على بن ميمون،از محمد بن على بن حسين،از جعفر بن محمد بن عيسى جعفرى،از پدرش از جعفر بن مالك،از محمد بن حسين صائغ از عبد اللّه بن عبيد بن زيد از حضرت 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كسانى كه نامشان در اين سند ذكر شده با اندك تغييرى همان كسانى هستند كه پيشتر ذكرشان رفت</w:t>
      </w:r>
      <w:r>
        <w:rPr>
          <w:rFonts w:eastAsia="IRNazanin" w:cs="IRNazanin"/>
          <w:color w:val="111111"/>
          <w:sz w:val="28"/>
          <w:szCs w:val="28"/>
          <w:rtl w:val="true"/>
          <w:lang w:bidi="fa-IR"/>
        </w:rPr>
        <w:t>.</w:t>
      </w:r>
    </w:p>
    <w:p>
      <w:pPr>
        <w:pStyle w:val="Heading3"/>
        <w:numPr>
          <w:ilvl w:val="2"/>
          <w:numId w:val="1"/>
        </w:numPr>
        <w:rPr/>
      </w:pPr>
      <w:bookmarkStart w:id="278" w:name="__RefHeading___Toc3337648_2322387425"/>
      <w:bookmarkStart w:id="279" w:name="_Toc111"/>
      <w:bookmarkEnd w:id="278"/>
      <w:r>
        <w:rPr>
          <w:rtl w:val="true"/>
        </w:rPr>
        <w:t>شيخ عبد الرحمن بن احمد جزائرى ساکن بصره</w:t>
      </w:r>
      <w:bookmarkEnd w:id="279"/>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الرحمن فاضلى محقق و صالح بود و از علوم عربيه اطلاع كامل داشت و از سرايندگان معاصر بشمار مى‌آمد،شرح قصائد ابن ابى الحديد و امثال آن از آثار او بشمار است</w:t>
      </w:r>
      <w:r>
        <w:rPr>
          <w:rFonts w:eastAsia="IRNazanin" w:cs="IRNazanin"/>
          <w:color w:val="111111"/>
          <w:sz w:val="28"/>
          <w:szCs w:val="28"/>
          <w:rtl w:val="true"/>
          <w:lang w:bidi="fa-IR"/>
        </w:rPr>
        <w:t>.</w:t>
      </w:r>
    </w:p>
    <w:p>
      <w:pPr>
        <w:pStyle w:val="Heading3"/>
        <w:numPr>
          <w:ilvl w:val="2"/>
          <w:numId w:val="1"/>
        </w:numPr>
        <w:rPr/>
      </w:pPr>
      <w:bookmarkStart w:id="280" w:name="__RefHeading___Toc3337650_2322387425"/>
      <w:bookmarkStart w:id="281" w:name="_Toc112"/>
      <w:bookmarkEnd w:id="280"/>
      <w:r>
        <w:rPr>
          <w:rtl w:val="true"/>
        </w:rPr>
        <w:t>شيخ ابو سعيد عبد الرحمن بن ابى القاسم حصرى</w:t>
      </w:r>
      <w:bookmarkEnd w:id="281"/>
    </w:p>
    <w:p>
      <w:pPr>
        <w:pStyle w:val="BookText"/>
        <w:rPr/>
      </w:pPr>
      <w:r>
        <w:rPr>
          <w:rFonts w:ascii="IRNazanin" w:hAnsi="IRNazanin" w:eastAsia="IRNazanin"/>
          <w:color w:val="111111"/>
          <w:sz w:val="28"/>
          <w:sz w:val="28"/>
          <w:szCs w:val="28"/>
          <w:rtl w:val="true"/>
          <w:lang w:bidi="fa-IR"/>
        </w:rPr>
        <w:t>پس از اين،به‌عنوان شيخ ابو سعيد عبد الرحمن بن ابى القاسم عبد اللّه بن عبد الرحمن حصرى بصير يادآورى خواهد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حصرى از مشايخ شيخ منتجب الدّين بن بابويه مى‌باشد و از او به‌عنوان قرائت روايت مى‌كند و خود او از قاضى ابو المحاسن عبد الواحد بن اسماعيل رويانى روايت مى‌كرده و شيخ منتجب الدّين در سند بعضى از احاديث كتاب اربعينش به روايت مزبور اشاره كرده است و درعين‌حال در كتاب فهرست از وى نام نبرده است و به همين مناسبت 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حصرى از مشايخ عامۀ او بوده باشد</w:t>
      </w:r>
      <w:r>
        <w:rPr>
          <w:rFonts w:eastAsia="IRNazanin" w:cs="IRNazanin"/>
          <w:color w:val="111111"/>
          <w:sz w:val="28"/>
          <w:szCs w:val="28"/>
          <w:rtl w:val="true"/>
          <w:lang w:bidi="fa-IR"/>
        </w:rPr>
        <w:t xml:space="preserve">. </w:t>
      </w:r>
      <w:bookmarkStart w:id="282" w:name="pg13355_135270"/>
    </w:p>
    <w:p>
      <w:pPr>
        <w:pStyle w:val="BookText"/>
        <w:rPr/>
      </w:pPr>
      <w:bookmarkEnd w:id="282"/>
      <w:r>
        <w:rPr>
          <w:rFonts w:ascii="IRNazanin" w:hAnsi="IRNazanin" w:eastAsia="IRNazanin"/>
          <w:color w:val="111111"/>
          <w:sz w:val="28"/>
          <w:sz w:val="28"/>
          <w:szCs w:val="28"/>
          <w:rtl w:val="true"/>
          <w:lang w:bidi="fa-IR"/>
        </w:rPr>
        <w:t>منتجب الدّين در يكى از اسانيد كتاب اربعين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شيخ ابو سعد عبد الرحمن بن عبد اللّه بن عبد الرحمن حصرى بصير به قرائتى كه بر او كردم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ابو على بن حسن بن احمد جلاّد،گفت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عبد اللّه بن احمد حافظ،حديث كرد ما را سليمان بن احمد،از هارون بن سليمان بصرى،از سفيان بن بشر كوفى،از عبد الرحيم بن سليمان،از يزيد بن ابى زياد از اسحاق بن كعب بن عجره،از پدرش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حديث</w:t>
      </w:r>
      <w:r>
        <w:rPr>
          <w:rFonts w:eastAsia="IRNazanin" w:cs="IRNazanin"/>
          <w:color w:val="111111"/>
          <w:sz w:val="28"/>
          <w:szCs w:val="28"/>
          <w:rtl w:val="true"/>
          <w:lang w:bidi="fa-IR"/>
        </w:rPr>
        <w:t>...</w:t>
      </w:r>
    </w:p>
    <w:p>
      <w:pPr>
        <w:pStyle w:val="Heading3"/>
        <w:numPr>
          <w:ilvl w:val="2"/>
          <w:numId w:val="1"/>
        </w:numPr>
        <w:rPr/>
      </w:pPr>
      <w:bookmarkStart w:id="283" w:name="__RefHeading___Toc3337652_2322387425"/>
      <w:bookmarkStart w:id="284" w:name="_Toc113"/>
      <w:bookmarkEnd w:id="283"/>
      <w:r>
        <w:rPr>
          <w:rtl w:val="true"/>
        </w:rPr>
        <w:t>شيخ مفيد حافظ ابو محمد عبد الرحمن بن شيخ ابو بکر احمد بن</w:t>
      </w:r>
      <w:bookmarkEnd w:id="284"/>
    </w:p>
    <w:p>
      <w:pPr>
        <w:pStyle w:val="BookText"/>
        <w:rPr/>
      </w:pPr>
      <w:r>
        <w:rPr>
          <w:rFonts w:ascii="Amiri" w:hAnsi="Amiri" w:eastAsia="Amiri" w:cs="Amiri"/>
          <w:color w:val="111111"/>
          <w:sz w:val="28"/>
          <w:sz w:val="28"/>
          <w:szCs w:val="28"/>
          <w:rtl w:val="true"/>
          <w:lang w:bidi="ar-SA"/>
        </w:rPr>
        <w:t>حسين بن احمد نيشابورى خزاعى رازى</w:t>
      </w:r>
    </w:p>
    <w:p>
      <w:pPr>
        <w:pStyle w:val="BookText"/>
        <w:rPr/>
      </w:pPr>
      <w:r>
        <w:rPr>
          <w:rFonts w:ascii="IRNazanin" w:hAnsi="IRNazanin" w:eastAsia="IRNazanin"/>
          <w:color w:val="111111"/>
          <w:sz w:val="28"/>
          <w:sz w:val="28"/>
          <w:szCs w:val="28"/>
          <w:rtl w:val="true"/>
          <w:lang w:bidi="fa-IR"/>
        </w:rPr>
        <w:t>وى فاضلى عالم و كامل و جليل القدر و عموى اعلى يا ادناى شيخ ابو الفتوح رازى مفسر مشهور و شاگرد سيد مرتضى و هم‌طرازان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خزاعى كثير الرواية بوده است و از مشايخى بسيار از خاصه و عامه روايت مى‌كرده و بسيارى از اعلام هم از او روايت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بطورى‌كه از اربعين منتجب الدّين برمى‌آيد،جمعى بسيار از جمله شيخ ابو على تيمان بن حيدر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ابى عدى كاتب بيّع و ابو الفتح احمد بن عبد الوهّاب حسن بن حسن صرّاف بردينى به طريق املاء و على بن حسن بن على و سيد ابو محمد شمس الشرف بن على بن عبد اللّه سيلقى از وى 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كتاب فرائد السمطين فى فضائل مرتضى و بتول و سبطين كه از آثار يكى از فضلاى اصحاب ما بوده است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يكى از فضلاى اصحاب ما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ذيل عبد الرحمن هاشمى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بزودى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فرائد السمطين 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علماى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مطالبى ياد</w:t>
      </w:r>
    </w:p>
    <w:p>
      <w:pPr>
        <w:pStyle w:val="BookText"/>
        <w:rPr/>
      </w:pPr>
      <w:r>
        <w:rPr>
          <w:rFonts w:ascii="IRNazanin" w:hAnsi="IRNazanin" w:eastAsia="IRNazanin"/>
          <w:color w:val="111111"/>
          <w:sz w:val="28"/>
          <w:sz w:val="28"/>
          <w:szCs w:val="28"/>
          <w:rtl w:val="true"/>
          <w:lang w:bidi="fa-IR"/>
        </w:rPr>
        <w:t xml:space="preserve">كرده است و از اينكه مؤلف رياض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كتاب را به نام يكى از فضلاى اصحاب و هنگامى آن را بنام</w:t>
      </w:r>
    </w:p>
    <w:p>
      <w:pPr>
        <w:pStyle w:val="BookText"/>
        <w:rPr/>
      </w:pPr>
      <w:r>
        <w:rPr>
          <w:rFonts w:ascii="Amiri" w:hAnsi="Amiri" w:eastAsia="Amiri" w:cs="Amiri"/>
          <w:color w:val="111111"/>
          <w:sz w:val="28"/>
          <w:sz w:val="28"/>
          <w:szCs w:val="28"/>
          <w:rtl w:val="true"/>
          <w:lang w:bidi="ar-SA"/>
        </w:rPr>
        <w:t>حموينى ياد نموده است،استفاده مى‌شود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دو كتاب بوده است،و حموينى كتابش را به</w:t>
      </w:r>
    </w:p>
    <w:p>
      <w:pPr>
        <w:pStyle w:val="BookText"/>
        <w:rPr/>
      </w:pPr>
      <w:r>
        <w:rPr>
          <w:rFonts w:ascii="Amiri" w:hAnsi="Amiri" w:eastAsia="Amiri" w:cs="Amiri"/>
          <w:color w:val="111111"/>
          <w:sz w:val="28"/>
          <w:sz w:val="28"/>
          <w:szCs w:val="28"/>
          <w:rtl w:val="true"/>
          <w:lang w:bidi="ar-SA"/>
        </w:rPr>
        <w:t xml:space="preserve">دو سمط بخش كرده است و جمعا داراى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مى‌باشد و خواجه نصير الدّين طوسى در سال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برمى‌آيد كه شيخ خزاعى از شيخ ابو الفضل محمد بن</w:t>
      </w:r>
    </w:p>
    <w:p>
      <w:pPr>
        <w:pStyle w:val="BookText"/>
        <w:rPr/>
      </w:pPr>
      <w:r>
        <w:rPr>
          <w:rFonts w:ascii="Amiri" w:hAnsi="Amiri" w:eastAsia="Amiri" w:cs="Amiri"/>
          <w:color w:val="111111"/>
          <w:sz w:val="28"/>
          <w:sz w:val="28"/>
          <w:szCs w:val="28"/>
          <w:rtl w:val="true"/>
          <w:lang w:bidi="ar-SA"/>
        </w:rPr>
        <w:t>حسين سعيد قمى كه در بغداد مى‌زيسته اجازه داشته و به توسط او از شيخ على بن محمد بن على خزّاز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بعضى از اسانيد احاديث كتاب اربعين منتجب الدّين روشن مى‌شود كه منتجب الدّين توسط سيد ابو محمد شمس الشرف بن على بن عبد اللّه حسنى سيلقى از خزاعى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كتاب فرائد يادشده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خزاعى از جمعى از اعلام از جمله ابو على محمد بن محمد بن حسن ويرى به طريق قرائت روايت مى‌كرده و ممكن است ابو على و يرى از علماى عامه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ابو طاهر محمد بن احمد بن على بن حمدان اموى است كه بر او قرائت داشته و اين شخص هم از علماى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سيد ابو ابراهيم جعفر بن محمد ظفر حسينى است كه از اعلام خاصه است و ديگرى ابو محمد حسين بن محمد بن ابو ذهابه و از اين شخص در طرابلس روايت داشته است و ظاهرا ابو محمد،از علماى عامه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ابو العباس احمد بن محمد بن عمر بن احمد بن مسرور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ابو طاهر محمد بن احمد جعفرى بوده كه از اين عالم هم به طريق قرائت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محمد بن على بن محمد نحوى است كه از اين شخص هم در خانه‌اش از راه قرائت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حسن بن احمد بن حسن خطيب است كه در ماه ذيقعدۀ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راه قرائت از وى اجازه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سيّد ابو المعالى اسماعيل بن حسن بن محمد حسنى نقيب نيشابورى كه بر او قرائت داشته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ابو بكر محمد بن عبد العزيز جرمى كرامى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شيخ محمد بن احمد است كه ممكن است يكى از افراد فوق الذكر بوده باشد ديگرى سيد ابو الفتح عبد اللّه بن موسى بن احمد بن رضا عليه السّلام است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محمد بن زيد بن على طبرى ابو طالب بن </w:t>
      </w:r>
    </w:p>
    <w:p>
      <w:pPr>
        <w:pStyle w:val="BookText"/>
        <w:rPr/>
      </w:pPr>
      <w:r>
        <w:rPr>
          <w:rFonts w:ascii="Amiri" w:hAnsi="Amiri" w:eastAsia="Amiri" w:cs="Amiri"/>
          <w:color w:val="111111"/>
          <w:sz w:val="28"/>
          <w:sz w:val="28"/>
          <w:szCs w:val="28"/>
          <w:rtl w:val="true"/>
          <w:lang w:bidi="ar-SA"/>
        </w:rPr>
        <w:t>ابى شجاع زيدى است كه در شهر آمل مراتب قرائت را از وى استفاده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ذيل احوال سيد اسماعيل بن حيدر علوى عباسى يادآور شديم كه شيخ عبد الرحمن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روايت مى‌كرده است و نيز در معرفى سيد ابو شمس الشرف بن ابى شجاع على بن عبد اللّه بن عقيل حسنى سليقى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نوشتيم كه او از شيخ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مى‌كرده و شيخ منتجب الدّين توسط شمس الشرف از وى روايت داشته و به اين سند در فرائد السمطين پيش يادشده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ابو محمد عبد الرحمن بن احمد بن حسين نيشابورى خزاعى از مشايخ اصحاب ما در رى بود و دانشورى حافظ و واعظى مورد وثوق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خزاعى سفرهايى به‌سوى شرق نمود و از موافق و مخالف به سماع حديث نايل آمد و آثارى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جملۀ آنها سفينة النجاة فى مناقب اهل البيت العلويات الرضويات، الامالى،عيون الاخبار و مختصراتى در مواعظ و زواجر و ما از طريق عده‌اى از اعلام از وى روايت مى‌كنيم 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 و سيد مجتبى فرزندان داعى حسنى و برادرزاده‌اش شيخ امام ابو الفتوح خزاعى رحمهم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مفيد نيشابورى از شاگردان سيد مرتضى علم الهدى و برادرش سيد رضى و شيخ ابو جعفر طوسى و شيخ سلاّر و ابن براج و كراجكى رحمهم اللّه بوده است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85" w:name="pg13355_135273"/>
    </w:p>
    <w:p>
      <w:pPr>
        <w:pStyle w:val="BookText"/>
        <w:rPr/>
      </w:pPr>
      <w:bookmarkEnd w:id="285"/>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ابو الفتوح رازى برادرزادۀ مفيد نيشابورى بوده باشد بايد تأمل كرد زيرا نام پدر شيخ ابو الفتوح،على و نام جدّ قريبش محمد است و حال آنكه نام پدر مفيد نيشابورى،احمد است ممكن است ابو الفتوح نوادۀ برادرش باشد كه عموى اعلاى ابو الفتوح است و بزودى در معرفى شيخ عادل بن حسين بن احمد نيشابورى خزاعى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محسن عموى شيخ مفيد عبد الرحمن نيشابورى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شهرآشوب در باب كنى از معالم العلماء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نيشابورى شيخ مفيد،از آثار او امالى و مناقب الرضا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وى از ابو عبد اللّه مترجم حاضر است و اختلاف در كنيه منافاتى با وحدت مترجم حاضر ندارد،زيرا بسيار اتفاق افتاده است كه كنيه اعلام متعدد بوده است و درعين‌حال اظهار وى از نظر من خالى از تأمل نخواهد بود و بزودى در معرفى حاكم ابو عبد اللّه محمد بن عبد اللّه بن محمد بن حمدويه بن نعيم نبتى طهمانى نيشابورى حافظ معروف به ابن البيع مطالب مستندى را كه لازم است اظهار خواهيم داشت</w:t>
      </w:r>
      <w:r>
        <w:rPr>
          <w:rFonts w:eastAsia="IRNazanin" w:cs="IRNazanin"/>
          <w:color w:val="111111"/>
          <w:sz w:val="28"/>
          <w:szCs w:val="28"/>
          <w:rtl w:val="true"/>
          <w:lang w:bidi="fa-IR"/>
        </w:rPr>
        <w:t>.</w:t>
      </w:r>
    </w:p>
    <w:p>
      <w:pPr>
        <w:pStyle w:val="Heading3"/>
        <w:numPr>
          <w:ilvl w:val="2"/>
          <w:numId w:val="1"/>
        </w:numPr>
        <w:rPr/>
      </w:pPr>
      <w:bookmarkStart w:id="286" w:name="__RefHeading___Toc3337654_2322387425"/>
      <w:bookmarkStart w:id="287" w:name="_Toc114"/>
      <w:bookmarkEnd w:id="286"/>
      <w:r>
        <w:rPr>
          <w:rtl w:val="true"/>
        </w:rPr>
        <w:t>سيد صفى الدّين عبد الرحمن حسينى سينى</w:t>
      </w:r>
      <w:bookmarkEnd w:id="287"/>
    </w:p>
    <w:p>
      <w:pPr>
        <w:pStyle w:val="BookText"/>
        <w:rPr/>
      </w:pPr>
      <w:r>
        <w:rPr>
          <w:rFonts w:ascii="IRNazanin" w:hAnsi="IRNazanin" w:eastAsia="IRNazanin"/>
          <w:color w:val="111111"/>
          <w:sz w:val="28"/>
          <w:sz w:val="28"/>
          <w:szCs w:val="28"/>
          <w:rtl w:val="true"/>
          <w:lang w:bidi="fa-IR"/>
        </w:rPr>
        <w:t>وى از فضلا و علما بوده است از روزگار او اطلاعى ندارم و پاره‌اى از تحقيقات را كه از او نقل كرده‌اند،ديده‌ام و ظاهرا از متأخران بوده است و احتمال دارد وى از اعلام اهل سنت بوده باشد</w:t>
      </w:r>
      <w:r>
        <w:rPr>
          <w:rFonts w:eastAsia="IRNazanin" w:cs="IRNazanin"/>
          <w:color w:val="111111"/>
          <w:sz w:val="28"/>
          <w:szCs w:val="28"/>
          <w:rtl w:val="true"/>
          <w:lang w:bidi="fa-IR"/>
        </w:rPr>
        <w:t>.</w:t>
      </w:r>
    </w:p>
    <w:p>
      <w:pPr>
        <w:pStyle w:val="Heading3"/>
        <w:numPr>
          <w:ilvl w:val="2"/>
          <w:numId w:val="1"/>
        </w:numPr>
        <w:rPr/>
      </w:pPr>
      <w:bookmarkStart w:id="288" w:name="__RefHeading___Toc3337656_2322387425"/>
      <w:bookmarkStart w:id="289" w:name="_Toc115"/>
      <w:bookmarkEnd w:id="288"/>
      <w:r>
        <w:rPr>
          <w:rtl w:val="true"/>
        </w:rPr>
        <w:t>شيخ ابو سعد عبد الرحمن بن ابو القاسم عبد اللّه بن عبد الرحمن حصرى</w:t>
      </w:r>
      <w:bookmarkEnd w:id="289"/>
    </w:p>
    <w:p>
      <w:pPr>
        <w:pStyle w:val="BookText"/>
        <w:rPr/>
      </w:pPr>
      <w:r>
        <w:rPr>
          <w:rFonts w:ascii="Amiri" w:hAnsi="Amiri" w:eastAsia="Amiri" w:cs="Amiri"/>
          <w:color w:val="111111"/>
          <w:sz w:val="28"/>
          <w:sz w:val="28"/>
          <w:szCs w:val="28"/>
          <w:rtl w:val="true"/>
          <w:lang w:bidi="ar-SA"/>
        </w:rPr>
        <w:t>بصير</w:t>
      </w:r>
    </w:p>
    <w:p>
      <w:pPr>
        <w:pStyle w:val="BookText"/>
        <w:rPr/>
      </w:pPr>
      <w:r>
        <w:rPr>
          <w:rFonts w:ascii="IRNazanin" w:hAnsi="IRNazanin" w:eastAsia="IRNazanin"/>
          <w:color w:val="111111"/>
          <w:sz w:val="28"/>
          <w:sz w:val="28"/>
          <w:szCs w:val="28"/>
          <w:rtl w:val="true"/>
          <w:lang w:bidi="fa-IR"/>
        </w:rPr>
        <w:t>حصرى از مشايخ شيخ منتجب الدّين است به همين مناسبت گاهى از وى به عنوان ابو سعد بن حصرى و گاهى به‌عنوان ابو سعيد عبد الرحمن بن ابو القاسم حصرى تعبير مى‌كند و پيش از اين او را معرفى كرديم و واضح است كه هر دو عنوان به شخصى واحد متعلق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حصرى از گروهى روايت مى‌كند،از جمله آنها ابو على حسن بن احمد مقرى كه </w:t>
      </w:r>
      <w:bookmarkStart w:id="290" w:name="pg13355_135274"/>
    </w:p>
    <w:p>
      <w:pPr>
        <w:pStyle w:val="BookText"/>
        <w:rPr/>
      </w:pPr>
      <w:bookmarkEnd w:id="290"/>
      <w:r>
        <w:rPr>
          <w:rFonts w:ascii="Amiri" w:hAnsi="Amiri" w:eastAsia="Amiri" w:cs="Amiri"/>
          <w:color w:val="111111"/>
          <w:sz w:val="28"/>
          <w:sz w:val="28"/>
          <w:szCs w:val="28"/>
          <w:rtl w:val="true"/>
          <w:lang w:bidi="ar-SA"/>
        </w:rPr>
        <w:t>از حافظ ابو نعيم اصفهانى،از ابو بكر بن خلا در روايت مى‌كرده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سند</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3337658_2322387425"/>
      <w:bookmarkStart w:id="292" w:name="_Toc116"/>
      <w:bookmarkEnd w:id="291"/>
      <w:r>
        <w:rPr>
          <w:rtl w:val="true"/>
        </w:rPr>
        <w:t>سيد نقيب شرف آل ابى طالب عبد الرحمن بن عبد السميع هاشمى واسطى</w:t>
      </w:r>
      <w:bookmarkEnd w:id="292"/>
    </w:p>
    <w:p>
      <w:pPr>
        <w:pStyle w:val="BookText"/>
        <w:rPr/>
      </w:pPr>
      <w:r>
        <w:rPr>
          <w:rFonts w:ascii="IRNazanin" w:hAnsi="IRNazanin" w:eastAsia="IRNazanin"/>
          <w:color w:val="111111"/>
          <w:sz w:val="28"/>
          <w:sz w:val="28"/>
          <w:szCs w:val="28"/>
          <w:rtl w:val="true"/>
          <w:lang w:bidi="fa-IR"/>
        </w:rPr>
        <w:t>وى فاضلى عالم و از مشايخ بزرگوار اصحاب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بطورى‌كه از فرائد السمطين حموينى به دست مى‌آيد او از گروهى از اعلام شيعه و سنى روايت كرده است از جمله ابو عبد اللّه احمد بن على از على بن ابراهيم،از پدرش از جدش از طبرانى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توجهى كه مؤلف فرائد به وى اظهار داشته،پيداست كه نقيب از علماى عامه بوده است و چنان‌كه پس از اين هم ذكر مى‌شود سيد نقيب از شاذان بن جبرئيل قمى روايت مى‌كرده و روايت او به طريق قرائت بوده است كه در ماه صفر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اخذ اجازۀ قرائتى از وى نايل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چنان‌كه از سند برخى از اخبار و از كتاب فرائد السمطين حموينى كه از عامه بوده است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اماميه است و ديگرى كه معروف و مطبوع مى‌باشد از حموينى از رجال اهل سنت است به همين مناسبت</w:t>
      </w:r>
    </w:p>
    <w:p>
      <w:pPr>
        <w:pStyle w:val="BookText"/>
        <w:rPr/>
      </w:pPr>
      <w:r>
        <w:rPr>
          <w:rFonts w:ascii="Amiri" w:hAnsi="Amiri" w:eastAsia="Amiri" w:cs="Amiri"/>
          <w:color w:val="111111"/>
          <w:sz w:val="28"/>
          <w:sz w:val="28"/>
          <w:szCs w:val="28"/>
          <w:rtl w:val="true"/>
          <w:lang w:bidi="ar-SA"/>
        </w:rPr>
        <w:t>مؤلف او را به‌عنوان عامه معرفى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برمى‌آيد،سيد عبد الحميد فخار موسوى از سيد نقيب روايت داشته است و خود حموينى،از شيخ عزّ الدّين احمد بن ابراهيم بن عمر فاروقى،از سيد نقيب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بعيد نيست،سيد نقيب از بستگان شريف ابو تمام محمد بن هبة اللّه بن عبد السميع هاشمى كه در باب ميم نام برده مى‌شود بوده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به معرفى شيخ ابو طالب عبد الرحمن بن محمد بن عبد السميع هاشمى واسطى خواهيم پرداخت،و در آنجا خواهيم گفت كه ابو طالب با مترجم حاضر يكى است و چه‌بسا شيخ ابو طالب تصحيف،شرف آل ابو طالب و يا شرف آل ابو طالب تصحيف شرف الدّين ابو طالب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احتمال اخير آن است كه در يكى از مواضع كتاب فرائد السمطين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مرا عبد الحميد بن فخار،از ابو طالب بن عبد السميع به طريق اجازه،از شاذان بن جبرئيل به‌عنوان قرائت از محمد بن </w:t>
      </w:r>
    </w:p>
    <w:p>
      <w:pPr>
        <w:pStyle w:val="BookText"/>
        <w:rPr/>
      </w:pPr>
      <w:r>
        <w:rPr>
          <w:rFonts w:ascii="Amiri" w:hAnsi="Amiri" w:eastAsia="Amiri" w:cs="Amiri"/>
          <w:color w:val="111111"/>
          <w:sz w:val="28"/>
          <w:sz w:val="28"/>
          <w:szCs w:val="28"/>
          <w:rtl w:val="true"/>
          <w:lang w:bidi="ar-SA"/>
        </w:rPr>
        <w:t>عبد العزيز،از محمد بن احمد بن على از ابو منصور محمود بن اسماعيل بن محمد صيرفى، از ابو الحسين بن ناشاه،از سليمان بن احمد،تا به آخر 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احمد بن ابراهيم بن عمر به طريق اجازه،از عبد الرحمن بن عبد السميع به اجازۀ قرائتى،از شاذان بن جبرئيل،از محمد بن عبد العزيز قمى،از حاكم الدّين محمد بن احمد بن على ابى عبد اللّه،تا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فرائد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عبد الصمد بن احمد بن عبد القادر به‌طور اجازه از على بن ابى طالب بن عبد السميع واسطى به اجازه قرائتى از شاذان قمى،از محمد بن عبد العزيز،از محمد بن احمد بن على نطنزى،تا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سند آمده است كه على بن ابى طالب فرزند عبد السميع است ظاهرا تصحيفى در اين سند به وجود آمده است و يا مراد اين است كه على بن ابى طالب،از عبد السميع پدر عبد الرحمن مترجم حاضر روايت كرده است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غير مترجم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عبد السميع هم از شاذان بن جبرئيل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از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به طريق كتابت،سيد نسّابه عبد الحميد بن فخار موسوى كه خبر داد ما را نقيب ابو طالب عبد الرحمن بن عبد السميع واسطى به طريق اجازۀ قرائتى از شاذان بن جبرئيل قمى،از ابو عبد اللّه بن عبد العزيز قمى،تا آخر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مرا در شهر حلّه افتخار اساتيد بزرگ ما نسّابه روزگار و پيشواى سادات و نقيبان در شهر خودش سيّد جلال الدّين عبد الحميد فخار بن معدّ موسوى و خبر داد به ما باقيماندۀ ارباب سند و شيخ راويان شهاب الدّين ابو عبد اللّه محمد بن يعقوب بن ابو الفرج حنبلى و خبر داد ما را مجد الدّين عبد الصمد بن احمد بن عبد القادر حنبلى و خبر داد ما را در شهر واسط،بزرگ آن سرزمين كه همگان در امور دينى و دنياوى بدو رجوع دارند داراى فضائل شريفه و مراتب عاليه عز الدّين احمد بن ابراهيم بن عمرو فاروقى </w:t>
      </w:r>
      <w:r>
        <w:rPr>
          <w:rStyle w:val="FootnoteAnchor"/>
          <w:rtl w:val="true"/>
        </w:rPr>
        <w:footnoteReference w:id="133"/>
      </w:r>
      <w:r>
        <w:rPr>
          <w:rFonts w:ascii="Amiri" w:hAnsi="Amiri" w:eastAsia="Amiri" w:cs="Amiri"/>
          <w:color w:val="111111"/>
          <w:sz w:val="28"/>
          <w:sz w:val="28"/>
          <w:szCs w:val="28"/>
          <w:rtl w:val="true"/>
          <w:lang w:bidi="ar-SA"/>
        </w:rPr>
        <w:t xml:space="preserve">واسطى و خبر داد ما را در ضمن نامه‌اى كه خطيب </w:t>
      </w:r>
    </w:p>
    <w:p>
      <w:pPr>
        <w:pStyle w:val="BookText"/>
        <w:rPr/>
      </w:pPr>
      <w:r>
        <w:rPr>
          <w:rFonts w:ascii="IRNazanin" w:hAnsi="IRNazanin" w:eastAsia="IRNazanin"/>
          <w:color w:val="111111"/>
          <w:sz w:val="28"/>
          <w:sz w:val="28"/>
          <w:szCs w:val="28"/>
          <w:rtl w:val="true"/>
          <w:lang w:bidi="fa-IR"/>
        </w:rPr>
        <w:t>امام صاحب سند شام قطب الدّين عبد المنعم بن يحيى بن ابراهيم بن على كه از فرزندان عبد الرحمن بن عوف قرشى زهرى است از قدس شريف براى من نوشته بود و همگى يادشدگان به من اجازه دادند تا كتاب خصايص علوى را به توسط ايشان روايت كنم و آنان هم همين كتاب را به سند خود از نقيب عباسيها شرف الدّين ابو طالب عبد الرحمن بن عبد السميع هاشمى روايت كرده و او به اجازۀ قرائتى كه از شيخ سديد الدّين ابو عبد اللّه شاذان بن جبرئيل قمى داشته،گفته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امام ابو عبد اللّه محمد بن احمد بن على نطنزى مؤلف كتاب خصايص علوى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مؤلف الذريعة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نطنزى از علماى قرن ششم است درعين‌حال در اصول رجالى از</w:t>
      </w:r>
    </w:p>
    <w:p>
      <w:pPr>
        <w:pStyle w:val="BookText"/>
        <w:rPr/>
      </w:pPr>
      <w:r>
        <w:rPr>
          <w:rFonts w:ascii="Amiri" w:hAnsi="Amiri" w:eastAsia="Amiri" w:cs="Amiri"/>
          <w:color w:val="111111"/>
          <w:sz w:val="28"/>
          <w:sz w:val="28"/>
          <w:szCs w:val="28"/>
          <w:rtl w:val="true"/>
          <w:lang w:bidi="ar-SA"/>
        </w:rPr>
        <w:t>وى نام برده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آرى،علامه و ابن داود از وى ياد كرده‌اند و در بعضى از نسخه‌هاى معالم العلماء</w:t>
      </w:r>
    </w:p>
    <w:p>
      <w:pPr>
        <w:pStyle w:val="BookText"/>
        <w:rPr/>
      </w:pPr>
      <w:r>
        <w:rPr>
          <w:rFonts w:ascii="Amiri" w:hAnsi="Amiri" w:eastAsia="Amiri" w:cs="Amiri"/>
          <w:color w:val="111111"/>
          <w:sz w:val="28"/>
          <w:sz w:val="28"/>
          <w:szCs w:val="28"/>
          <w:rtl w:val="true"/>
          <w:lang w:bidi="ar-SA"/>
        </w:rPr>
        <w:t xml:space="preserve">نام او موجود است و حموينى در 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وى ياد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منتجب الدّين با آنكه از</w:t>
      </w:r>
    </w:p>
    <w:p>
      <w:pPr>
        <w:pStyle w:val="BookText"/>
        <w:rPr/>
      </w:pPr>
      <w:r>
        <w:rPr>
          <w:rFonts w:ascii="Amiri" w:hAnsi="Amiri" w:eastAsia="Amiri" w:cs="Amiri"/>
          <w:color w:val="111111"/>
          <w:sz w:val="28"/>
          <w:sz w:val="28"/>
          <w:szCs w:val="28"/>
          <w:rtl w:val="true"/>
          <w:lang w:bidi="ar-SA"/>
        </w:rPr>
        <w:t>ابو عبد اللّه محمد بن عبد العزيز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نطنزى اجازه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برده است،از خود نطنزى محمد بن</w:t>
      </w:r>
    </w:p>
    <w:p>
      <w:pPr>
        <w:pStyle w:val="BookText"/>
        <w:rPr/>
      </w:pPr>
      <w:r>
        <w:rPr>
          <w:rFonts w:ascii="IRNazanin" w:hAnsi="IRNazanin" w:eastAsia="IRNazanin"/>
          <w:color w:val="111111"/>
          <w:sz w:val="28"/>
          <w:sz w:val="28"/>
          <w:szCs w:val="28"/>
          <w:rtl w:val="true"/>
          <w:lang w:bidi="fa-IR"/>
        </w:rPr>
        <w:t>احمد ياد ننموده و گويا علتش آن است كه او را از اعلام اهل سنت مى‌دانسته و ما بقى مطالب در الذريعة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،ملاحظه فرماييد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 خبر داد ما را ابو على حسن بن احمد بن حسن حداد،تا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احمد بن ابراهيم فاروقى به اجازه از عبد الرحمن بن عبد السميع به اجازۀ قرائتى از شاذان قمى،از محمد بن عبد العزيز،از محمد بن احمد بن على،از سيد عباد بن محمد بن محسن جعفرى،از ابو سعيد صفار،تا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آن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سيد جلال بن فخار نسّابه از شرف بن سميع واسطى به اجازۀ قرائتى از شاذان بن جبرئيل،از محمد بن عبد العزيز،از محمد بن احمد نطنزى تا به آخر سند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از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المنعم بن يحيى بن ابراهيم، از نقيب عبد الرحمن بن عبد السميع،به قرائت از شاذان قمى،از ابو عبد اللّه بن عبد العزيز، تا به آخر 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از آن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عبد الحميد موسوى به اجازه از ابو طالب هاشمى،گفت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به قرائت از شاذان قمى،گفت خبر داد مرا محمد بن عبد العزيز،تا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ابو عبد اللّه بن يعقوب حنبلى،گفت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عبد الرحمن بن عبد السميع به قرائت از شاذان بن جبرئيل،گفت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محمد بن عبد العزيز بن ابى طالب،تا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ديگر از آن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به اجازه عبد المنعم بن يحيى بن ابراهيم زهرى از نقيب هاشميهاى واسط ابو طالب بن عبد السميع،گفت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شاذان بن جبرئيل به قرائتى كه بر او داشتم از محمد بن عبد العزيز قمى،تا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ديگر از آن كتاب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عز الدّين احمد بن ابراهيم بن عمر از نقيب شرف الدّين عبد الرحمن بن عبد السميع به اجازۀ قرائتى از شاذان بن جبرئيل قمى،گفت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ابو عبد اللّه عزيز بن ابى طالب قمى،تا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آن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عبد الحميد از شرف بن عبد السميع هاشمى به قرائت بر او از محمد بن عبد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سند چندين افتادگى ديده مى‌شود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عبد الرحمن بن عبد السميع به قرائت بر شاذان بن جبرئيل از محمد بن عبد العزيز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السمطين،ج</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ابو عبد اللّه بن يعقوب بن ابى فرج به اجازه از ابن ابى طالب هاشمى به اجازۀ قرائتى از شاذان قمى،گفت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محمد بن عبد العزيز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سند اشتباهى به وقوع پيوسته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آغاز يكى از سندهاى اخبار كتاب فرائد السمطين يادشده به اين مضمون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عبد الصمد بن احمد بن عبد القادر،گفت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شريف شرف الدّين عبد الرحمن بن عبد السميع به اجازه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به قرائتى كه بر شاذان قمى داشتيم،گفت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عبد العزيز،تا آخر سند</w:t>
      </w:r>
      <w:r>
        <w:rPr>
          <w:rFonts w:eastAsia="IRNazanin" w:cs="IRNazanin"/>
          <w:color w:val="111111"/>
          <w:sz w:val="28"/>
          <w:szCs w:val="28"/>
          <w:rtl w:val="true"/>
          <w:lang w:bidi="fa-IR"/>
        </w:rPr>
        <w:t xml:space="preserve">... </w:t>
      </w:r>
      <w:bookmarkStart w:id="293" w:name="pg13355_135278"/>
    </w:p>
    <w:p>
      <w:pPr>
        <w:pStyle w:val="BookText"/>
        <w:rPr/>
      </w:pPr>
      <w:bookmarkEnd w:id="293"/>
      <w:r>
        <w:rPr>
          <w:rFonts w:ascii="IRNazanin" w:hAnsi="IRNazanin" w:eastAsia="IRNazanin"/>
          <w:color w:val="111111"/>
          <w:sz w:val="28"/>
          <w:sz w:val="28"/>
          <w:szCs w:val="28"/>
          <w:rtl w:val="true"/>
          <w:lang w:bidi="fa-IR"/>
        </w:rPr>
        <w:t>و پس از اين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السميع پدر عبد الرحمن از دانشوران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اين نكته لازم است كه از سيد ابو طالب به عنوانهاى متعددى تعبير شده است و تعدد عناوين موجب آن است كه صاحب عنوانها افراد چندى باشند و حال‌آنكه همۀ عناوينى كه ذيلا آورده مى‌شود،به يك شخص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شرف بن عبد السميع و گاهى ابو طالب هاشمى و هنگامى عبد الرحمن بن عبد السميع و وقتى ابو طالب عبد الرحمن هاشمى و زمانى نقيب شرف الدّين ابو طالب عبد الرحمن بن عبد السميع و موقعى ابو طالب هاشمى واسطى ابن عبد السميع و بعضى ابو طالب عبد الرحمن هاشمى نقيب عباسيها در واسط و برخى نقيب عبد الرحمن بن عبد السميع و بعضى نقيب ابو طالب عبد الرحمن بن عبد السميع هاشمى و موقعى نقيب ابو طالب واسطى هاشمى و زمانى شيخ ابو طالب عبد الرحمن بن عبد السميع و هنگامى چنين آمده است از على ابو طالب از عبد السميع واسطى كه اين جمله از اشتباهات ناسخ است و زمانى نقيب شرف الدّين ابو طالب شرف الدّين بن عبد السميع،اين جمله بيرون از تأمل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درحقيقت بايد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شرف الدّين و موقعى نقيب شرف الدّين ابو طالب عبد الرحمن بن عبد السميع هاشمى واسطى و گاهى شرف الدّين عبد الرحمن بن عبد السميع و زمانى ابو طالب بن عبد السميع و موقعى شريف شرف الدّين عبد الرحمن بن عبد السميع و وقتى نقيب عباسيها در واسط ابو طالب بن عبد السميع و هنگامى شريف ابو طالب عبد الرحمن بن عبد السميع هاشمى و وقتى ابو طالب هاشمى واسطى و موقعى ابو طالب شريف هاشمى ابن عبد السميع و هنگامى شرف الدّين ابو طالب عبد الرحمن بن عبد السميع واسطى و زمانى ابو طالب بن عبد السميع هاشمى واسطى و موقعى نقيب شرف الدّين عبد الرحمن بن عبد السميع هاشمى و موقعى نقيب عباسيها ابو طالب بن عبد السميع و وقتى ابو طالب عبد الرحمن هاشمى و در بعضى از مواضع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الصمد بن احمد از عبد الرحمن بن عبد السميع</w:t>
      </w:r>
      <w:r>
        <w:rPr>
          <w:rFonts w:eastAsia="IRNazanin" w:cs="IRNazanin"/>
          <w:color w:val="111111"/>
          <w:sz w:val="28"/>
          <w:szCs w:val="28"/>
          <w:rtl w:val="true"/>
          <w:lang w:bidi="fa-IR"/>
        </w:rPr>
        <w:t>.</w:t>
      </w:r>
    </w:p>
    <w:p>
      <w:pPr>
        <w:pStyle w:val="Heading3"/>
        <w:numPr>
          <w:ilvl w:val="2"/>
          <w:numId w:val="1"/>
        </w:numPr>
        <w:rPr/>
      </w:pPr>
      <w:bookmarkStart w:id="294" w:name="__RefHeading___Toc3337660_2322387425"/>
      <w:bookmarkStart w:id="295" w:name="_Toc117"/>
      <w:bookmarkEnd w:id="294"/>
      <w:r>
        <w:rPr>
          <w:rtl w:val="true"/>
        </w:rPr>
        <w:t>شيخ عبد الرحمن بن عبد اللّه جزائرى</w:t>
      </w:r>
      <w:bookmarkEnd w:id="29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جزائرى فاضلى عالم و صالحى اديب و </w:t>
      </w:r>
      <w:bookmarkStart w:id="296" w:name="pg13355_135279"/>
    </w:p>
    <w:p>
      <w:pPr>
        <w:pStyle w:val="BookText"/>
        <w:rPr/>
      </w:pPr>
      <w:bookmarkEnd w:id="296"/>
      <w:r>
        <w:rPr>
          <w:rFonts w:ascii="Amiri" w:hAnsi="Amiri" w:eastAsia="Amiri" w:cs="Amiri"/>
          <w:color w:val="111111"/>
          <w:sz w:val="28"/>
          <w:sz w:val="28"/>
          <w:szCs w:val="28"/>
          <w:rtl w:val="true"/>
          <w:lang w:bidi="ar-SA"/>
        </w:rPr>
        <w:t xml:space="preserve">سراينده‌اى معاصر بود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3337662_2322387425"/>
      <w:bookmarkStart w:id="298" w:name="_Toc118"/>
      <w:bookmarkEnd w:id="297"/>
      <w:r>
        <w:rPr>
          <w:rtl w:val="true"/>
        </w:rPr>
        <w:t>شيخ عبد الرحمن بن عتايقى</w:t>
      </w:r>
      <w:bookmarkEnd w:id="298"/>
    </w:p>
    <w:p>
      <w:pPr>
        <w:pStyle w:val="BookText"/>
        <w:rPr/>
      </w:pPr>
      <w:r>
        <w:rPr>
          <w:rFonts w:ascii="IRNazanin" w:hAnsi="IRNazanin" w:eastAsia="IRNazanin"/>
          <w:color w:val="111111"/>
          <w:sz w:val="28"/>
          <w:sz w:val="28"/>
          <w:szCs w:val="28"/>
          <w:rtl w:val="true"/>
          <w:lang w:bidi="fa-IR"/>
        </w:rPr>
        <w:t>پس از اين،به‌عنوان شيخ كمال الدّين عبد الرحمن بن محمد بن ابراهيم عتايقى حلّى نام برده خواهد شد</w:t>
      </w:r>
      <w:r>
        <w:rPr>
          <w:rFonts w:eastAsia="IRNazanin" w:cs="IRNazanin"/>
          <w:color w:val="111111"/>
          <w:sz w:val="28"/>
          <w:szCs w:val="28"/>
          <w:rtl w:val="true"/>
          <w:lang w:bidi="fa-IR"/>
        </w:rPr>
        <w:t>.</w:t>
      </w:r>
    </w:p>
    <w:p>
      <w:pPr>
        <w:pStyle w:val="Heading3"/>
        <w:numPr>
          <w:ilvl w:val="2"/>
          <w:numId w:val="1"/>
        </w:numPr>
        <w:rPr/>
      </w:pPr>
      <w:bookmarkStart w:id="299" w:name="__RefHeading___Toc3337664_2322387425"/>
      <w:bookmarkStart w:id="300" w:name="_Toc119"/>
      <w:bookmarkEnd w:id="299"/>
      <w:r>
        <w:rPr>
          <w:rtl w:val="true"/>
        </w:rPr>
        <w:t>شيخ جليل امين الدّين عبد الرحمن بن على بن حسن جزائرى</w:t>
      </w:r>
      <w:bookmarkEnd w:id="300"/>
    </w:p>
    <w:p>
      <w:pPr>
        <w:pStyle w:val="BookText"/>
        <w:rPr/>
      </w:pP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اصل از مردم الجزائر بوده و در موصل مى‌زيسته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الدّين عالمى فاضل بود و تمام كتاب كشف الغمه از مؤلفش على بن عيسى سماع كرده و به اجازۀ روايت آن از وى نايل آمده است و من اجازه‌اى را از او به خط يكى از فضلاى خود ديده‌ام</w:t>
      </w:r>
      <w:r>
        <w:rPr>
          <w:rFonts w:eastAsia="IRNazanin" w:cs="IRNazanin"/>
          <w:color w:val="111111"/>
          <w:sz w:val="28"/>
          <w:szCs w:val="28"/>
          <w:rtl w:val="true"/>
          <w:lang w:bidi="fa-IR"/>
        </w:rPr>
        <w:t>.</w:t>
      </w:r>
    </w:p>
    <w:p>
      <w:pPr>
        <w:pStyle w:val="Heading3"/>
        <w:numPr>
          <w:ilvl w:val="2"/>
          <w:numId w:val="1"/>
        </w:numPr>
        <w:rPr/>
      </w:pPr>
      <w:bookmarkStart w:id="301" w:name="__RefHeading___Toc3337666_2322387425"/>
      <w:bookmarkStart w:id="302" w:name="_Toc120"/>
      <w:bookmarkEnd w:id="301"/>
      <w:r>
        <w:rPr>
          <w:rtl w:val="true"/>
        </w:rPr>
        <w:t>شيخ عالم علامه کمال الدّين عبد الرحمن بن محمد بن ابراهيم بن عتايقى</w:t>
      </w:r>
      <w:bookmarkEnd w:id="302"/>
    </w:p>
    <w:p>
      <w:pPr>
        <w:pStyle w:val="BookText"/>
        <w:rPr/>
      </w:pPr>
      <w:r>
        <w:rPr>
          <w:rFonts w:ascii="Amiri" w:hAnsi="Amiri" w:eastAsia="Amiri" w:cs="Amiri"/>
          <w:color w:val="111111"/>
          <w:sz w:val="28"/>
          <w:sz w:val="28"/>
          <w:szCs w:val="28"/>
          <w:rtl w:val="true"/>
          <w:lang w:bidi="ar-SA"/>
        </w:rPr>
        <w:t>حلّى</w:t>
      </w:r>
    </w:p>
    <w:p>
      <w:pPr>
        <w:pStyle w:val="BookText"/>
        <w:rPr/>
      </w:pPr>
      <w:r>
        <w:rPr>
          <w:rFonts w:ascii="IRNazanin" w:hAnsi="IRNazanin" w:eastAsia="IRNazanin"/>
          <w:color w:val="111111"/>
          <w:sz w:val="28"/>
          <w:sz w:val="28"/>
          <w:szCs w:val="28"/>
          <w:rtl w:val="true"/>
          <w:lang w:bidi="fa-IR"/>
        </w:rPr>
        <w:t>وى فاضلى عالم و فقيه بوده و معروف به ابن عتايقى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و ديگر تأليفات از آثار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عتايقى تمايلى به حكمت و تصوف داشت و از مقايسۀ شرح نهج البلاغة ابن عتايقى با شرح ابن ميثم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عتايقى مطالب شرح نهج‌البلاغه‌اش را از ابن ميثم استفاده كرده و در شرح مزبور از وى پيروى نموده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مجلد سوم از شرح نهج البلاغة در نسخه‌اى كهن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 مخدوم و مقتداى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على بن محمد بن محمد بن على بن رشيد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جمادى اول سال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غروى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چندين موضع از آن ضايع گرديده و من نمى‌دانم نسب مزبور از آن ابن عتايقى است كه شاگرد كاتبش آن را كتابت كرده است و يا نسب يكى از علماى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ابن عتايقى است و يا نسب يكى از علماى معاصر با ابن عتايقى است و يا نسب يكى از شاگردان او مى‌باشد و همان نسب را كاتبى كه نسخه را به امر او كتابت كرده است در پايان مجلد سوم شرح نهج البلاغة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عتايقى هم روزگار شهيد اول بلكه از هم‌عصران اساتيد شهيد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عتايقى گاهى به عبد الرحمن بن عتايقى و هنگامى به عبد الرحمن بن محمد عتايقى و زمانى به عبد الرحمن بن ابراهيم عتايقى تعبير شده است و از قرائن پيداست تعبيرهاى يادشده به يك شخص مربوط مى‌باشد و نسب او را به‌طورى‌كه ذكر كرديم به دستخط شريف او در آخر مجلد سوم شرح نهج البلاغة خود او ديده‌ايم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ابراهيم بن محمد بن ابراهيم بن يوسف،معروف به ابن عتايقى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باب ميم به ترجمۀ عتايقى ديگرى خواهيم پرداخت و او شيخ محمد بن على بن احمد بن ابو الحسن عتايقى است و ظاهرا شيخ محمد از بستگان مترجم حاضر مى‌باشد،بنابراين توجه داشته باشيد كه يكى از اين دو با ديگرى اشتباه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عتايقى از اساتيد سيد بهاء الدّين عبد الحميد نجفى مى‌باشد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عبد الحميد از ابن عتايقى روايت مى‌كرده است نه خود عبد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او از گروهى از اعلام از جمله از زهدرى يا ابن زهدرى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كفعمى در كتاب مجموعة الغرائب از وى نام برده است و كتاب اختيار حقايق الخلل فى دقايق الحيل را به وى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اصل كتاب حقايق الخلل از مؤلف ديگرى است و چنان‌كه پيداست ابن عتايقى آن را خلاصه نموده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بسيار اتفاق افتاده است كفعمى در مصباح و حواشى آن از كتاب ابن عتايقى </w:t>
      </w:r>
    </w:p>
    <w:p>
      <w:pPr>
        <w:pStyle w:val="BookText"/>
        <w:rPr/>
      </w:pPr>
      <w:r>
        <w:rPr>
          <w:rFonts w:ascii="IRNazanin" w:hAnsi="IRNazanin" w:eastAsia="IRNazanin"/>
          <w:color w:val="111111"/>
          <w:sz w:val="28"/>
          <w:sz w:val="28"/>
          <w:szCs w:val="28"/>
          <w:rtl w:val="true"/>
          <w:lang w:bidi="fa-IR"/>
        </w:rPr>
        <w:t xml:space="preserve">مطالبى را نقل كرده و نام كتابش را متذكر نشده است و تاريخ پاره‌اى از حكايات را كه از آن نقل كرده است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كفعمى از كتاب مجموعة الغرائب و امثال آن كتاب شرح نهج البلاغة را به وى نسبت داده است و مطالبى را از آن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بعيد نيست كه ابن عتايقى علاوه بر كتاب اختيار حقايق الخلل و شرح نهج البلاغة آثار ديگرى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مختصر الاوائل است كه خلاصۀ جزء دوم كتاب الاوائل ابو هلال عسكرى است كه نسخه‌اى از آن در نزد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اثر مختصرى است كه نخستين پيشامد هر واقعه‌اى كه اتفاق افتاده است متذكر گرديده است و كتاب جالب و ارزنده‌اى است و تاريخ پايان تأليف آن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حواشى بلد الامين كفعمى تاريخ يكى از پيشامدهايى كه ابن عتايقى به نقل آن پرداخته است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مى‌باشد و از اين تاريخ برمى‌آيد كه ابن عتايقى پس از آن زنده بوده است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در اعيان الشيعة،جلد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 كتاب الارشاد است كه شرحى بر</w:t>
      </w:r>
    </w:p>
    <w:p>
      <w:pPr>
        <w:pStyle w:val="BookText"/>
        <w:rPr/>
      </w:pPr>
      <w:r>
        <w:rPr>
          <w:rFonts w:ascii="IRNazanin" w:hAnsi="IRNazanin" w:eastAsia="IRNazanin"/>
          <w:color w:val="111111"/>
          <w:sz w:val="28"/>
          <w:sz w:val="28"/>
          <w:szCs w:val="28"/>
          <w:rtl w:val="true"/>
          <w:lang w:bidi="fa-IR"/>
        </w:rPr>
        <w:t xml:space="preserve">كتاب خواجه نصير طوسى مى‌باشد و در عصر روز چهارشنبه بيستم محرم الحرام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هجرى،از</w:t>
      </w:r>
    </w:p>
    <w:p>
      <w:pPr>
        <w:pStyle w:val="BookText"/>
        <w:rPr/>
      </w:pPr>
      <w:r>
        <w:rPr>
          <w:rFonts w:ascii="IRNazanin" w:hAnsi="IRNazanin" w:eastAsia="IRNazanin"/>
          <w:color w:val="111111"/>
          <w:sz w:val="28"/>
          <w:sz w:val="28"/>
          <w:szCs w:val="28"/>
          <w:rtl w:val="true"/>
          <w:lang w:bidi="fa-IR"/>
        </w:rPr>
        <w:t>تأليف آن فارغ گرديده است و نسخه‌اى از آن در كتابخانۀ آستان قدس علوى موجود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آثار ابن عتايقى كتاب الاعمار است و اين كتاب را كفعمى در حواشى بلد الامين به وى نسبت داده است و از آن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كتاب الاضداد در لغت است و ظاهرا اين كتاب به عينه همان كتاب پيشين او بوده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كفعمى در مصباح وى را به دين مضمون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عامل و فاضل كامل سيد بهاء الدّين على بن عبد الحميد نجفى پيش يادشده،استاد ابن فهد حلّى در كتاب السلطان المفرّج عن اهل الايمان از ابن عتايقى ياد كرده و او را به سرحد كمال ستوده است و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ماه صفر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مولاى بزرگوار و عاليقدر عالم </w:t>
      </w:r>
    </w:p>
    <w:p>
      <w:pPr>
        <w:pStyle w:val="BookText"/>
        <w:rPr/>
      </w:pPr>
      <w:r>
        <w:rPr>
          <w:rFonts w:ascii="IRNazanin" w:hAnsi="IRNazanin" w:eastAsia="IRNazanin"/>
          <w:color w:val="111111"/>
          <w:sz w:val="28"/>
          <w:sz w:val="28"/>
          <w:szCs w:val="28"/>
          <w:rtl w:val="true"/>
          <w:lang w:bidi="fa-IR"/>
        </w:rPr>
        <w:t>فاضل و پيشواى كامل محقق مدقق مجمع فضائل و مرجع افاضل افتخار دانشمندان كمال ملت و دين عبد الرحمن بن عتايقى در ضمن گفتگويى كه با من به ميان آورد و همچنين طى نامه‌اى كه مرقوم داشت و اكنون عين خط شريف او حاضر است،چنين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نيازمند به رحمت خداى تعالى عبد الرحمن بن ابراهيم عتايقى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حلۀ سيفيه شنيده بودم كه مولاى بزرگوار عظيم الشأن،جمال الدّين شيخ اجل يكتا فقيه قارى نجم الدّين جعفر بن زهدرى به بيمارى فلج گرفتار شده بود و جدۀ پدرى‌اش او را معالجه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سيد بهاء الدّين عبد الحميد يادشده پيش‌آمد معالجۀ او را به‌طورى‌كه ما در باب جيم در ذيل معرّفى ابن زهدرى آورديم دنبال كرده است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مجلد سيزدهم بحار ذيل باب ذكر من راه عليه السّلام از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ماه صفر سال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خط عبد الرحمن عتايقى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مجلد سيزدهم قبائقى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كرده،زهدرى پس از درگذشت پدرش به بيمارى فلج 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جدۀ پدرى‌اش او را معالجه كرد</w:t>
      </w:r>
    </w:p>
    <w:p>
      <w:pPr>
        <w:pStyle w:val="BookText"/>
        <w:rPr/>
      </w:pPr>
      <w:r>
        <w:rPr>
          <w:rFonts w:ascii="Amiri" w:hAnsi="Amiri" w:eastAsia="Amiri" w:cs="Amiri"/>
          <w:color w:val="111111"/>
          <w:sz w:val="28"/>
          <w:sz w:val="28"/>
          <w:szCs w:val="28"/>
          <w:rtl w:val="true"/>
          <w:lang w:bidi="ar-SA"/>
        </w:rPr>
        <w:t>بهره‌اى حاصل نشد و طبيبهاى عراق هم از معالجۀ وى سودى نبردند و سرانجام مقرر شد او را در تحت</w:t>
      </w:r>
    </w:p>
    <w:p>
      <w:pPr>
        <w:pStyle w:val="BookText"/>
        <w:rPr/>
      </w:pPr>
      <w:r>
        <w:rPr>
          <w:rFonts w:ascii="Amiri" w:hAnsi="Amiri" w:eastAsia="Amiri" w:cs="Amiri"/>
          <w:color w:val="111111"/>
          <w:sz w:val="28"/>
          <w:sz w:val="28"/>
          <w:szCs w:val="28"/>
          <w:rtl w:val="true"/>
          <w:lang w:bidi="ar-SA"/>
        </w:rPr>
        <w:t>قبۀ شريفۀ مقام صاحب الزمان در حلّه برده و بيتوته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دستور عمل كردند و از بركات عنايات شريفۀ</w:t>
      </w:r>
    </w:p>
    <w:p>
      <w:pPr>
        <w:pStyle w:val="BookText"/>
        <w:rPr/>
      </w:pPr>
      <w:r>
        <w:rPr>
          <w:rFonts w:ascii="IRNazanin" w:hAnsi="IRNazanin" w:eastAsia="IRNazanin"/>
          <w:color w:val="111111"/>
          <w:sz w:val="28"/>
          <w:sz w:val="28"/>
          <w:szCs w:val="28"/>
          <w:rtl w:val="true"/>
          <w:lang w:bidi="fa-IR"/>
        </w:rPr>
        <w:t>حضرت بقية اللّه بهبودى كامل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ملاقاتى كه با زهدرى دست داد،</w:t>
      </w:r>
    </w:p>
    <w:p>
      <w:pPr>
        <w:pStyle w:val="BookText"/>
        <w:rPr/>
      </w:pP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بيمارى فلج گرفتار شدم تا آنجا كه اطبا از معالجۀ من درمانده شدند و مرا به مقام حضرت</w:t>
      </w:r>
    </w:p>
    <w:p>
      <w:pPr>
        <w:pStyle w:val="BookText"/>
        <w:rPr/>
      </w:pPr>
      <w:r>
        <w:rPr>
          <w:rFonts w:ascii="Amiri" w:hAnsi="Amiri" w:eastAsia="Amiri" w:cs="Amiri"/>
          <w:color w:val="111111"/>
          <w:sz w:val="28"/>
          <w:sz w:val="28"/>
          <w:szCs w:val="28"/>
          <w:rtl w:val="true"/>
          <w:lang w:bidi="ar-SA"/>
        </w:rPr>
        <w:t>بقية اللّه بردند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آنجا بيتوته كردم؛حضرت بقية اللّه را زيارت كردم،فرمود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برخيز،معروض خاطر</w:t>
      </w:r>
    </w:p>
    <w:p>
      <w:pPr>
        <w:pStyle w:val="BookText"/>
        <w:rPr/>
      </w:pPr>
      <w:r>
        <w:rPr>
          <w:rFonts w:ascii="Amiri" w:hAnsi="Amiri" w:eastAsia="Amiri" w:cs="Amiri"/>
          <w:color w:val="111111"/>
          <w:sz w:val="28"/>
          <w:sz w:val="28"/>
          <w:szCs w:val="28"/>
          <w:rtl w:val="true"/>
          <w:lang w:bidi="ar-SA"/>
        </w:rPr>
        <w:t>داشتم مدت دو سال است قادر به حركت نمى‌باشم،فرمود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فرمان خدا از جا برخيز و با دست عنايت</w:t>
      </w:r>
    </w:p>
    <w:p>
      <w:pPr>
        <w:pStyle w:val="BookText"/>
        <w:rPr/>
      </w:pPr>
      <w:r>
        <w:rPr>
          <w:rFonts w:ascii="Amiri" w:hAnsi="Amiri" w:eastAsia="Amiri" w:cs="Amiri"/>
          <w:color w:val="111111"/>
          <w:sz w:val="28"/>
          <w:sz w:val="28"/>
          <w:szCs w:val="28"/>
          <w:rtl w:val="true"/>
          <w:lang w:bidi="ar-SA"/>
        </w:rPr>
        <w:t>خود مرا از جاى حركت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فرمان آن مقام اقدس،از جاى برخاستم درحالى‌كه اثرى از فلج در من</w:t>
      </w:r>
    </w:p>
    <w:p>
      <w:pPr>
        <w:pStyle w:val="BookText"/>
        <w:rPr/>
      </w:pPr>
      <w:r>
        <w:rPr>
          <w:rFonts w:ascii="Amiri" w:hAnsi="Amiri" w:eastAsia="Amiri" w:cs="Amiri"/>
          <w:color w:val="111111"/>
          <w:sz w:val="28"/>
          <w:sz w:val="28"/>
          <w:szCs w:val="28"/>
          <w:rtl w:val="true"/>
          <w:lang w:bidi="ar-SA"/>
        </w:rPr>
        <w:t>وجود نداشت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كه از بهبودى من مطلع شدند به‌سوى من هجوم 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اينكه نزديك بود از</w:t>
      </w:r>
    </w:p>
    <w:p>
      <w:pPr>
        <w:pStyle w:val="BookText"/>
        <w:rPr/>
      </w:pPr>
      <w:r>
        <w:rPr>
          <w:rFonts w:ascii="IRNazanin" w:hAnsi="IRNazanin" w:eastAsia="IRNazanin"/>
          <w:color w:val="111111"/>
          <w:sz w:val="28"/>
          <w:sz w:val="28"/>
          <w:szCs w:val="28"/>
          <w:rtl w:val="true"/>
          <w:lang w:bidi="fa-IR"/>
        </w:rPr>
        <w:t>هجوم آنان از پاى درآيم لباسهاى مرا براى تبرك قطعه‌قطعه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زهدرى تا زنده بود،در هر مجلسى كه</w:t>
      </w:r>
    </w:p>
    <w:p>
      <w:pPr>
        <w:pStyle w:val="BookText"/>
        <w:rPr/>
      </w:pPr>
      <w:r>
        <w:rPr>
          <w:rFonts w:ascii="IRNazanin" w:hAnsi="IRNazanin" w:eastAsia="IRNazanin"/>
          <w:color w:val="111111"/>
          <w:sz w:val="28"/>
          <w:sz w:val="28"/>
          <w:szCs w:val="28"/>
          <w:rtl w:val="true"/>
          <w:lang w:bidi="fa-IR"/>
        </w:rPr>
        <w:t>از او سؤال مى‌شد،محض سپاسگزارى از عنايت حضرت بقية اللّه حكايت شفاى خود را شرح مى‌داد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زهدرى دوستى و مصاحبت برقرار شد چنان‌كه جدايى فى‌مابين احساس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زهدرى دارالعشرتى براى خود ترتيب داده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حلّه و جوانها و فرزندان افراد باشخصيت گرد مى‌آمدند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عتايقى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شفاى او را در همان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آخر حكايت كه شرح آن در ترجمۀ زهدرى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به نسخه‌اى از مجلد سوم شرح نهج البلاغة ابن عتايقى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يافتم كه آن را يكى از شاگردانش بر وى قرائت كرده بود و در همان نسخه به خط شريف خود،اجازه‌اى مرقوم داشته تا خوانندگان اجازۀ نقل آثار او را داشته باشند و دستخط وى چندان تعريفى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دستخط شريف او بيستم ماه مبارك رمضان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تاريخ انجام آن ماه شعبان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مزبور كتاب بزرگى است كه متجاوز از چهار مجلد مى‌باشد و از چهار شرح استخراج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كبير ابن ميثم و شرح قطب الدّين كيدرى و شرح قاضى عبد الجبار و شرح ابن ابى الحديد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را عبد العزيز نوشته است و حال آنكه نام وى عبد الحميد است،سهو القلمى افتاده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طبع</w:t>
      </w:r>
    </w:p>
    <w:p>
      <w:pPr>
        <w:pStyle w:val="BookText"/>
        <w:rPr/>
      </w:pPr>
      <w:r>
        <w:rPr>
          <w:rFonts w:ascii="IRNazanin" w:hAnsi="IRNazanin" w:eastAsia="IRNazanin"/>
          <w:color w:val="111111"/>
          <w:sz w:val="28"/>
          <w:sz w:val="28"/>
          <w:szCs w:val="28"/>
          <w:rtl w:val="true"/>
          <w:lang w:bidi="fa-IR"/>
        </w:rPr>
        <w:t>چنان‌كه ملاحظه مى‌شود نام ابن ابى الحديد برده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موضوع را از خطى كهن كه اثر يكى از فضلا بوده و بر پشت همان نسخه نوشته شده است به دست آوردم و چنان‌كه مى‌دانيم مرادش از قاضى عبد الجبار،قاضى عبد الجبار معتزلى نمى‌باشد،زيرا عبد الجبار معتزلى اندكى پيش از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مى‌زيسته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آثارى بسيار دارد و نظريه‌هاى او در كتابها آورده شده است و از اساتيد سيد رضى بوده و صاحب عباد به</w:t>
      </w:r>
    </w:p>
    <w:p>
      <w:pPr>
        <w:pStyle w:val="BookText"/>
        <w:rPr/>
      </w:pPr>
      <w:r>
        <w:rPr>
          <w:rFonts w:ascii="Amiri" w:hAnsi="Amiri" w:eastAsia="Amiri" w:cs="Amiri"/>
          <w:color w:val="111111"/>
          <w:sz w:val="28"/>
          <w:sz w:val="28"/>
          <w:szCs w:val="28"/>
          <w:rtl w:val="true"/>
          <w:lang w:bidi="ar-SA"/>
        </w:rPr>
        <w:t>علم و فضل او اعتراف داشته و در حديث غدير با شيخ مفيد مباحثاتى داشته است و به امر صاحب از بغداد</w:t>
      </w:r>
    </w:p>
    <w:p>
      <w:pPr>
        <w:pStyle w:val="BookText"/>
        <w:rPr/>
      </w:pPr>
      <w:r>
        <w:rPr>
          <w:rFonts w:ascii="IRNazanin" w:hAnsi="IRNazanin" w:eastAsia="IRNazanin"/>
          <w:color w:val="111111"/>
          <w:sz w:val="28"/>
          <w:sz w:val="28"/>
          <w:szCs w:val="28"/>
          <w:rtl w:val="true"/>
          <w:lang w:bidi="fa-IR"/>
        </w:rPr>
        <w:t xml:space="preserve">براى تدريس به رى رفته است تنزيه القرآن او در قاهره به طبع رسيده است و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مقصود نويسنده از عبد الجبار يكى از فضلاى اماميه است كه به اين نام موسوم بوده است و نام و نشان اين عده از فضلا پيش از اين يادآورى شده است،من تا به حال بطور قطع نمى‌دانم ابن عتايقى از كدام يك از فضلاى يادشده استفاده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قاضى ابو على عبد الجبار بن عبد اللّه طوسى و ابو الوفا عبد الجبار بن عبد الله نيشابورى و عبد الجبار بن</w:t>
      </w:r>
    </w:p>
    <w:p>
      <w:pPr>
        <w:pStyle w:val="BookText"/>
        <w:rPr/>
      </w:pPr>
      <w:r>
        <w:rPr>
          <w:rFonts w:ascii="IRNazanin" w:hAnsi="IRNazanin" w:eastAsia="IRNazanin"/>
          <w:color w:val="111111"/>
          <w:sz w:val="28"/>
          <w:sz w:val="28"/>
          <w:szCs w:val="28"/>
          <w:rtl w:val="true"/>
          <w:lang w:bidi="fa-IR"/>
        </w:rPr>
        <w:t>منصور و عبد الجبار بن فضل اللّه بن مسكن كه همگى از علما و فضلا و قضات وقت خود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3355_135284"/>
    </w:p>
    <w:p>
      <w:pPr>
        <w:pStyle w:val="BookText"/>
        <w:rPr/>
      </w:pPr>
      <w:bookmarkEnd w:id="303"/>
      <w:r>
        <w:rPr>
          <w:rFonts w:ascii="IRNazanin" w:hAnsi="IRNazanin" w:eastAsia="IRNazanin"/>
          <w:color w:val="111111"/>
          <w:sz w:val="28"/>
          <w:sz w:val="28"/>
          <w:szCs w:val="28"/>
          <w:rtl w:val="true"/>
          <w:lang w:bidi="fa-IR"/>
        </w:rPr>
        <w:t>آرى از مطاوى شرح ابن عتايقى چنين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بيشتر اوقات از شرح ابن ميثم و ابن ابى الحديد استفاده كرده باشد،زيرا نام اين دو شارح را بيشتر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هم از قطب رازى مطالبى نقل مى‌كند و بندرت از امام ابو الحسن قطب الدّين كيدرى مطالبى 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هم توضيح و تحليل برخى از عبارات بخشى از خطبه‌ها را از سيد فضل اللّه راوندى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سيد فضل اللّه شرحى بر نهج البلاغة تدوين نكرده،بلكه پاره‌اى از مواضع ويژۀ نهج البلاغة را توضيح داده است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آنها را در اينجا ذكر مى‌كنيم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اماقى در شرح ايلاقى فيلسوف زين الدّين ابو حفص سهلان،اين شرح را از</w:t>
      </w:r>
    </w:p>
    <w:p>
      <w:pPr>
        <w:pStyle w:val="BookText"/>
        <w:rPr/>
      </w:pPr>
      <w:r>
        <w:rPr>
          <w:rFonts w:ascii="Amiri" w:hAnsi="Amiri" w:eastAsia="Amiri" w:cs="Amiri"/>
          <w:color w:val="111111"/>
          <w:sz w:val="28"/>
          <w:sz w:val="28"/>
          <w:szCs w:val="28"/>
          <w:rtl w:val="true"/>
          <w:lang w:bidi="ar-SA"/>
        </w:rPr>
        <w:t xml:space="preserve">ابن عتايقى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ذيحجۀ سال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آغاز كرده است و انجام آن روز يكشنبه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سال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شرح ديوان متنبى و صفوة المعارف در شرح منظومه سعد خطيرى در كلام كه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آن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الحدود النحويه،البسط و البيان فى شرح تجويد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دانشمندان كلمۀ كيدرى را به كاف ضمه‌دار و سكون يا كه بعد از آن دال ضمه‌دار باشد ضبط كرده‌اند</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3337668_2322387425"/>
      <w:bookmarkStart w:id="305" w:name="_Toc121"/>
      <w:bookmarkEnd w:id="304"/>
      <w:r>
        <w:rPr>
          <w:rtl w:val="true"/>
        </w:rPr>
        <w:t>شيخ عبد الرحمن بن محمد بن على بن حلوانى</w:t>
      </w:r>
      <w:bookmarkEnd w:id="305"/>
    </w:p>
    <w:p>
      <w:pPr>
        <w:pStyle w:val="BookText"/>
        <w:rPr/>
      </w:pPr>
      <w:r>
        <w:rPr>
          <w:rFonts w:ascii="IRNazanin" w:hAnsi="IRNazanin" w:eastAsia="IRNazanin"/>
          <w:color w:val="111111"/>
          <w:sz w:val="28"/>
          <w:sz w:val="28"/>
          <w:szCs w:val="28"/>
          <w:rtl w:val="true"/>
          <w:lang w:bidi="fa-IR"/>
        </w:rPr>
        <w:t>حلوانى از بزرگان دانشوران بوده است و تحفة المؤمن كه به‌عنوان التحفة هم خوانده مى‌شود از آثار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سيد بن طاوس در اقبال و كفعمى در حواشى بلد الامين به وى نسبت داده‌اند و هر دو تن برخى اخبار را از حضرت مولا على عليه السّلام از وى نقل مى‌كند و ظاهرا حلوانى از دانشوران متقدم ما مى‌باشد</w:t>
      </w:r>
      <w:r>
        <w:rPr>
          <w:rFonts w:eastAsia="IRNazanin" w:cs="IRNazanin"/>
          <w:color w:val="111111"/>
          <w:sz w:val="28"/>
          <w:szCs w:val="28"/>
          <w:rtl w:val="true"/>
          <w:lang w:bidi="fa-IR"/>
        </w:rPr>
        <w:t>.</w:t>
      </w:r>
    </w:p>
    <w:p>
      <w:pPr>
        <w:pStyle w:val="Heading3"/>
        <w:numPr>
          <w:ilvl w:val="2"/>
          <w:numId w:val="1"/>
        </w:numPr>
        <w:rPr/>
      </w:pPr>
      <w:bookmarkStart w:id="306" w:name="__RefHeading___Toc3337670_2322387425"/>
      <w:bookmarkStart w:id="307" w:name="_Toc122"/>
      <w:bookmarkEnd w:id="306"/>
      <w:r>
        <w:rPr>
          <w:rtl w:val="true"/>
        </w:rPr>
        <w:t>شيخ امام ابو الفضل عبد الرحيم بن احمد بن اخوت بغدادى</w:t>
      </w:r>
      <w:bookmarkEnd w:id="3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14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جليل و از مشايخ شيخ قطب الدّين راوندى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308" w:name="pg13355_135285"/>
    </w:p>
    <w:p>
      <w:pPr>
        <w:pStyle w:val="Heading3"/>
        <w:numPr>
          <w:ilvl w:val="2"/>
          <w:numId w:val="1"/>
        </w:numPr>
        <w:rPr/>
      </w:pPr>
      <w:bookmarkStart w:id="309" w:name="__RefHeading___Toc3337672_2322387425"/>
      <w:bookmarkStart w:id="310" w:name="_Toc123"/>
      <w:bookmarkEnd w:id="308"/>
      <w:bookmarkEnd w:id="309"/>
      <w:r>
        <w:rPr>
          <w:rtl w:val="true"/>
        </w:rPr>
        <w:t>شيخ عبد الرحمن معروف به کثيّر عزّت</w:t>
      </w:r>
      <w:bookmarkEnd w:id="310"/>
    </w:p>
    <w:p>
      <w:pPr>
        <w:pStyle w:val="BookText"/>
        <w:rPr/>
      </w:pP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حرف كاف ذكر كند،نه در حرف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كثير،به ضم كاف و فتح ثا و تشديد يا ضبط شده و عزّت،به فتح</w:t>
      </w:r>
    </w:p>
    <w:p>
      <w:pPr>
        <w:pStyle w:val="BookText"/>
        <w:rPr/>
      </w:pPr>
      <w:r>
        <w:rPr>
          <w:rFonts w:ascii="Amiri" w:hAnsi="Amiri" w:eastAsia="Amiri" w:cs="Amiri"/>
          <w:color w:val="111111"/>
          <w:sz w:val="28"/>
          <w:sz w:val="28"/>
          <w:szCs w:val="28"/>
          <w:rtl w:val="true"/>
          <w:lang w:bidi="ar-SA"/>
        </w:rPr>
        <w:t>عين و تشديد زا،نام معشوقۀ او بوده است و از آنجا كه وى مشابهت زيادى به معشوقه‌اش داشته به نام</w:t>
      </w:r>
    </w:p>
    <w:p>
      <w:pPr>
        <w:pStyle w:val="BookText"/>
        <w:rPr/>
      </w:pPr>
      <w:r>
        <w:rPr>
          <w:rFonts w:ascii="IRNazanin" w:hAnsi="IRNazanin" w:eastAsia="IRNazanin"/>
          <w:color w:val="111111"/>
          <w:sz w:val="28"/>
          <w:sz w:val="28"/>
          <w:szCs w:val="28"/>
          <w:rtl w:val="true"/>
          <w:lang w:bidi="fa-IR"/>
        </w:rPr>
        <w:t>عزّت خوانده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سراينده‌اى عاشق‌پيشه و از سرايندگان بنام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معرفى از او نوشتيم طبق يادداشتهايى است كه در پاره‌اى از مسوّدات خود تهيه كرده بوديم،بنابراين كثير لقب اوست و بطورى‌كه پس از اين خواهد آمد،و در تاريخ ابن خلكان بدان اشاره شده است كثير نام او و عبد الرحمن نام پدر او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 از شيعيان بوده است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هرگاه مى‌خواست مطلب يا شعرى از او بپرسد كه پاسخ صحيح از وى بشنود خطاب به وى مى‌گفته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حق على بن ابى طالب فلان مطلب يا شعر را براى من بيان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اعيان الشيعة،جلد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عبد الملك به جنگ با مصعب بن زبير عزيمت كرد در</w:t>
      </w:r>
    </w:p>
    <w:p>
      <w:pPr>
        <w:pStyle w:val="BookText"/>
        <w:rPr/>
      </w:pPr>
      <w:r>
        <w:rPr>
          <w:rFonts w:ascii="IRNazanin" w:hAnsi="IRNazanin" w:eastAsia="IRNazanin"/>
          <w:color w:val="111111"/>
          <w:sz w:val="28"/>
          <w:sz w:val="28"/>
          <w:szCs w:val="28"/>
          <w:rtl w:val="true"/>
          <w:lang w:bidi="fa-IR"/>
        </w:rPr>
        <w:t>ميان افراد خود مشاهده كرد كه كثيّر با حال اندوهناكى در ميان لشگريان حركت مى‌كند،وى را پيش</w:t>
      </w:r>
    </w:p>
    <w:p>
      <w:pPr>
        <w:pStyle w:val="BookText"/>
        <w:rPr/>
      </w:pPr>
      <w:r>
        <w:rPr>
          <w:rFonts w:ascii="IRNazanin" w:hAnsi="IRNazanin" w:eastAsia="IRNazanin"/>
          <w:color w:val="111111"/>
          <w:sz w:val="28"/>
          <w:sz w:val="28"/>
          <w:szCs w:val="28"/>
          <w:rtl w:val="true"/>
          <w:lang w:bidi="fa-IR"/>
        </w:rPr>
        <w:t>خوانده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آنچه هم‌اكنون در خاطر تو مى‌گذرد به تو اطلاع دهم درستى سخن مرا تصديق</w:t>
      </w:r>
    </w:p>
    <w:p>
      <w:pPr>
        <w:pStyle w:val="BookText"/>
        <w:rPr/>
      </w:pPr>
      <w:r>
        <w:rPr>
          <w:rFonts w:ascii="IRNazanin" w:hAnsi="IRNazanin" w:eastAsia="IRNazanin"/>
          <w:color w:val="111111"/>
          <w:sz w:val="28"/>
          <w:sz w:val="28"/>
          <w:szCs w:val="28"/>
          <w:rtl w:val="true"/>
          <w:lang w:bidi="fa-IR"/>
        </w:rPr>
        <w:t>خواهى كرد؟كثيّر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ابو تراب ياد كن كه مرا تصديق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به خدا سوگند ياد كرد كه سخن تو را تصديق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 بلكه</w:t>
      </w:r>
    </w:p>
    <w:p>
      <w:pPr>
        <w:pStyle w:val="BookText"/>
        <w:rPr/>
      </w:pPr>
      <w:r>
        <w:rPr>
          <w:rFonts w:ascii="IRNazanin" w:hAnsi="IRNazanin" w:eastAsia="IRNazanin"/>
          <w:color w:val="111111"/>
          <w:sz w:val="28"/>
          <w:sz w:val="28"/>
          <w:szCs w:val="28"/>
          <w:rtl w:val="true"/>
          <w:lang w:bidi="fa-IR"/>
        </w:rPr>
        <w:t>ناچارى سوگند به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سوگند به ابو تراب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تو</w:t>
      </w:r>
    </w:p>
    <w:p>
      <w:pPr>
        <w:pStyle w:val="BookText"/>
        <w:rPr/>
      </w:pPr>
      <w:r>
        <w:rPr>
          <w:rFonts w:ascii="IRNazanin" w:hAnsi="IRNazanin" w:eastAsia="IRNazanin"/>
          <w:color w:val="111111"/>
          <w:sz w:val="28"/>
          <w:sz w:val="28"/>
          <w:szCs w:val="28"/>
          <w:rtl w:val="true"/>
          <w:lang w:bidi="fa-IR"/>
        </w:rPr>
        <w:t>مى‌گذرد كه دو تن از قريش به جنگ با يكديگر قيام كرده‌اند و قاتل و مقتول در آتشند و من هرگاه در اين</w:t>
      </w:r>
    </w:p>
    <w:p>
      <w:pPr>
        <w:pStyle w:val="BookText"/>
        <w:rPr/>
      </w:pPr>
      <w:r>
        <w:rPr>
          <w:rFonts w:ascii="IRNazanin" w:hAnsi="IRNazanin" w:eastAsia="IRNazanin"/>
          <w:color w:val="111111"/>
          <w:sz w:val="28"/>
          <w:sz w:val="28"/>
          <w:szCs w:val="28"/>
          <w:rtl w:val="true"/>
          <w:lang w:bidi="fa-IR"/>
        </w:rPr>
        <w:t>جنگ كشته شوم از آنها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سخن او را تصديق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جايزه‌اى به وى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عبد الملك را مدح كرده و او را به شير تشبيه كرده و شجاع 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ملاقاتى</w:t>
      </w:r>
    </w:p>
    <w:p>
      <w:pPr>
        <w:pStyle w:val="BookText"/>
        <w:rPr/>
      </w:pPr>
      <w:r>
        <w:rPr>
          <w:rFonts w:ascii="IRNazanin" w:hAnsi="IRNazanin" w:eastAsia="IRNazanin"/>
          <w:color w:val="111111"/>
          <w:sz w:val="28"/>
          <w:sz w:val="28"/>
          <w:szCs w:val="28"/>
          <w:rtl w:val="true"/>
          <w:lang w:bidi="fa-IR"/>
        </w:rPr>
        <w:t>كه با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حاضر شدى دشمن ما را ستايش كنى و</w:t>
      </w:r>
    </w:p>
    <w:p>
      <w:pPr>
        <w:pStyle w:val="BookText"/>
        <w:rPr/>
      </w:pPr>
      <w:r>
        <w:rPr>
          <w:rFonts w:ascii="IRNazanin" w:hAnsi="IRNazanin" w:eastAsia="IRNazanin"/>
          <w:color w:val="111111"/>
          <w:sz w:val="28"/>
          <w:sz w:val="28"/>
          <w:szCs w:val="28"/>
          <w:rtl w:val="true"/>
          <w:lang w:bidi="fa-IR"/>
        </w:rPr>
        <w:t>او را دلاورى چون شير بخوانى؟معروض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 از شجاع مار بود و مقصودم از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است،حضرت لبخندى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مرگ او عكرمه هم از دنيا رفت،مردم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فقيه‌ترين مردم و سراينده‌ترين آنها از</w:t>
      </w:r>
    </w:p>
    <w:p>
      <w:pPr>
        <w:pStyle w:val="BookText"/>
        <w:rPr/>
      </w:pPr>
      <w:r>
        <w:rPr>
          <w:rFonts w:ascii="Amiri" w:hAnsi="Amiri" w:eastAsia="Amiri" w:cs="Amiri"/>
          <w:color w:val="111111"/>
          <w:sz w:val="28"/>
          <w:sz w:val="28"/>
          <w:szCs w:val="28"/>
          <w:rtl w:val="true"/>
          <w:lang w:bidi="ar-SA"/>
        </w:rPr>
        <w:t>دنيا رفتند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معشوقۀ او عزّت دختر جميل بن حفصة از مردم بنى حاجب بن عفار مى‌باشد و كثير حكايات مشهورى با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عبد الملك بن مروان خليفه اموى مى‌زيسته و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در تاريخ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صخر كثير بن عبد الرحمن بن ابى جمعه اسود بن عامر بن عويمر خزاعى يكى از عاشقان مشهور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تصغير كثير است و اين اسم تصغير، ازآنجا نام او گفتند كه در كمال خردى و كوچكى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و در ديگر كتابها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با عين بى‌نقطه و مفتوح و زاى منقوط نام برّه آهوى ماده است و عزت را به همان نام خوانده‌اند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هم عزّت را به كسر عين ضبط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اوائل تاريخ ابن خلدون اندلسى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به امامت محمد بن حنفيه اعتقاد داشته و او را زنده مى‌دانسته كه نمرده است و هم‌اكنون در كوه رضوى از سرزمين حجاز به سر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ابن خلدون او را از غاليها شمرده است چه آنكه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شيعه گروهى وجود دارند كه آنها را غالى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اعتقاد به خدايى پيشوايان از حدود عقل و ايمان تجاوز مى‌كنند و آنان را انسانهايى مى‌دانند كه به صفات خدايى متّصفند و همان خدايند كه به لباس بشريت آراسته شده‌اند و اين همان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ترسايان دربارۀ عيسى عليه السّلام به آن اعتقاد داشتند و حضرت على عليه السّلام كسانى را كه معتقد به اين عقيده بودند سوزانيد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محمد حنفيه متوجه شد كه مختار بن ابى عبيده ثقفى هم از اين مرام پيروى مى‌كند وى را مورد بى‌مهرى خود قرار داد و او را لعنت كرده،از وى بيزارى جست و همچنين حضرت صادق عليه السّلام آنها را لعنت كرد و از ايشان متبرى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شيعه مردمى هستند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امام عليه السّلام در اختيار غير امام قرار نمى‌گيرد بلكه به مجردى كه بميرد روح او منتقل به امام ديگر مى‌شود و همان كمال از اين ناحيه در اختيار او درمى‌آيد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نظريه همان قول به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غاليها كسانى هستند كه به وجود امامى اكتفا مى‌كنند و به امام پس از او كه متعين براى امامت شده است اعتنايى ندارند و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غاليها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نمى‌ميرد،بلكه از چشم مردم غايب مى‌شود و براى اثبات عقيدۀ خود به قضيه خضر و زنده بودن او استشهاد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عقيده را درباره على عليه السّلام ابراز مى‌دارند كه على عليه السّلام در ميان ابر قرار گرفته است و رعد صداى او و برق هم‌صداى تازيانۀ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همين نظر را دربارۀ محمد حنفيه ابراز مى‌دارند كه او در كوه رضوى در سرزمين حجاز به سر مى‌برد و كثير سراينده آنها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 الائمه من قريش ولاة الحق أربعة سواء</w:t>
      </w:r>
    </w:p>
    <w:p>
      <w:pPr>
        <w:pStyle w:val="BookText"/>
        <w:rPr/>
      </w:pPr>
      <w:r>
        <w:rPr>
          <w:rFonts w:ascii="Amiri" w:hAnsi="Amiri" w:eastAsia="Amiri" w:cs="Amiri"/>
          <w:color w:val="111111"/>
          <w:sz w:val="28"/>
          <w:sz w:val="28"/>
          <w:szCs w:val="28"/>
          <w:rtl w:val="true"/>
          <w:lang w:bidi="ar-SA"/>
        </w:rPr>
        <w:t>على و الثلاثة من بنيه هم الاسباط ليس بهم خفاء</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فسبط سبط ايمان و بر و سبط غيبته كربلا </w:t>
      </w:r>
      <w:bookmarkStart w:id="311" w:name="pg13355_135288"/>
    </w:p>
    <w:p>
      <w:pPr>
        <w:pStyle w:val="BookText"/>
        <w:rPr/>
      </w:pPr>
      <w:bookmarkEnd w:id="311"/>
      <w:r>
        <w:rPr>
          <w:rFonts w:ascii="Amiri" w:hAnsi="Amiri" w:eastAsia="Amiri" w:cs="Amiri"/>
          <w:color w:val="111111"/>
          <w:sz w:val="28"/>
          <w:sz w:val="28"/>
          <w:szCs w:val="28"/>
          <w:rtl w:val="true"/>
          <w:lang w:bidi="ar-SA"/>
        </w:rPr>
        <w:t>و سبط لا يذوق الموت حتى يقود الجيش يقدمه اللواء</w:t>
      </w:r>
    </w:p>
    <w:p>
      <w:pPr>
        <w:pStyle w:val="BookText"/>
        <w:rPr/>
      </w:pPr>
      <w:r>
        <w:rPr>
          <w:rFonts w:ascii="Amiri" w:hAnsi="Amiri" w:eastAsia="Amiri" w:cs="Amiri"/>
          <w:color w:val="111111"/>
          <w:sz w:val="28"/>
          <w:sz w:val="28"/>
          <w:szCs w:val="28"/>
          <w:rtl w:val="true"/>
          <w:lang w:bidi="ar-SA"/>
        </w:rPr>
        <w:t>يغيب لا يرى فيهم زمانا به رضوى عنده عسل و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حقيقت چهار تن‌اند كه همگى آنها از مردم قريشند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سه فرزند اوست كه بدون شبهه از اسباط پيمبرند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سبط ايمانى و نيكوكارى،و سبط ديگر كه سرزمين كربلا او را در خود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شربت مرگ را نمى‌نوشد مگر آنكه همراه لشگرى با به اهتزاز درآوردن بر چشم حقيقت‌جويى قيام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سبط روزگارى از ديدگان،غيبت مى‌نمايد و در محل رضوى به سر مى‌برد و از آب و عسل ارتزاق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مراد از كثير كه ابن خلدون بدو اشاره كرده است،غير از كثيرى باشد كه ما به نام و نشان او اشاره كرديم</w:t>
      </w:r>
      <w:r>
        <w:rPr>
          <w:rFonts w:eastAsia="IRNazanin" w:cs="IRNazanin"/>
          <w:color w:val="111111"/>
          <w:sz w:val="28"/>
          <w:szCs w:val="28"/>
          <w:rtl w:val="true"/>
          <w:lang w:bidi="fa-IR"/>
        </w:rPr>
        <w:t>.</w:t>
      </w:r>
    </w:p>
    <w:p>
      <w:pPr>
        <w:pStyle w:val="Heading3"/>
        <w:numPr>
          <w:ilvl w:val="2"/>
          <w:numId w:val="1"/>
        </w:numPr>
        <w:rPr/>
      </w:pPr>
      <w:bookmarkStart w:id="312" w:name="__RefHeading___Toc3337674_2322387425"/>
      <w:bookmarkStart w:id="313" w:name="_Toc124"/>
      <w:bookmarkEnd w:id="312"/>
      <w:r>
        <w:rPr>
          <w:rtl w:val="true"/>
        </w:rPr>
        <w:t>شيخ ابو طالب عبد الرحمن بن محمد بن عبد السميع هاشمى واسطى</w:t>
      </w:r>
      <w:bookmarkEnd w:id="313"/>
    </w:p>
    <w:p>
      <w:pPr>
        <w:pStyle w:val="BookText"/>
        <w:rPr/>
      </w:pPr>
      <w:r>
        <w:rPr>
          <w:rFonts w:ascii="IRNazanin" w:hAnsi="IRNazanin" w:eastAsia="IRNazanin"/>
          <w:color w:val="111111"/>
          <w:sz w:val="28"/>
          <w:sz w:val="28"/>
          <w:szCs w:val="28"/>
          <w:rtl w:val="true"/>
          <w:lang w:bidi="fa-IR"/>
        </w:rPr>
        <w:t>واسطى از بزرگان دانشوران روزگارش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اواخر كتاب احتجاج بحار استاد استناد ما قدّس سره به نقلى كه از خط شيخ محمد بن على جبّايى جدّ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اجل شمس الدّين ابو على فخار بن معدّ احاديثى كه مستند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در ماه ذيحجۀ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منزل شيخ ابو طالب واقع در قراى واسط روايت مى‌كرده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شهيد از ابو الحسن على بن ابى سعيد محمد بن ابراهيم خبّار ازجى طبق قرائتى كه بر وى داشته در دهم صفر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روايت مى‌كرده و او از شيخ ابو عبد اللّه حسين بن عبد الملك بن حسين خلاّل به قرائتى كه ديگرى بر او داشته و او در روز جمعه چهارم صفر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سماع آن رسيده،روايت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از شيخ ابو احمد حمزة بن فضاله بن محمد هروى در هرات،از شيخ ابو اسحاق ابراهيم بن محمد بن عبد اللّه بن يزداد بن على بن عبد اللّه رازى بخارى در بخارا در صفر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قرائتى </w:t>
      </w:r>
      <w:bookmarkStart w:id="314" w:name="pg13355_135289"/>
    </w:p>
    <w:p>
      <w:pPr>
        <w:pStyle w:val="BookText"/>
        <w:rPr/>
      </w:pPr>
      <w:bookmarkEnd w:id="314"/>
      <w:r>
        <w:rPr>
          <w:rFonts w:ascii="IRNazanin" w:hAnsi="IRNazanin" w:eastAsia="IRNazanin"/>
          <w:color w:val="111111"/>
          <w:sz w:val="28"/>
          <w:sz w:val="28"/>
          <w:szCs w:val="28"/>
          <w:rtl w:val="true"/>
          <w:lang w:bidi="fa-IR"/>
        </w:rPr>
        <w:t>كه در خانه‌اش داشته،روايت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حديث نقل مى‌كرد ابو الحسن على بن محمد بن مهرويه قزوينى در قزوين؛گفت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حديث نقل مى‌كرد داود بن سليمان بن يوسف بن احمد غازى،گفت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حديث نقل مى‌كرد حضرت على بن موسى الرضا،از پدر بزرگوارش،از پدران ذى مقدارش عليه السّلام كه نامهاى شريف هريك از اين بزرگواران در هر طبقه از اين سند آورده شده است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اقرار به زبان و شناخت به دل و عمل به اركان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گفتار،كردار و 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مهرويه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محمد بن ادريس رازى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صلت عبد السّلام بن صالح هروى اظهار داشته هرگاه اين سندها را بر ديوانه‌اى بخوانند بهبودى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اسحاق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بن ابى حاتم رازى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همراه پدرم بودم به مرد مصروعى برخورد كردم به ياد سند حديث يادشده افتادم با خود گفتم اينك مناسب است اين سند را در بوتۀ آزمايش قرار دهم تا ببينم آيا آنچه دربارۀ آن گفته‌اند درست است يا خير؟به مجردى كه سند حديث را بر وى خواندم آن مصروع از جاى برخاست و گرد و خاك را از جامۀ خود پاك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يادشدگان در سند حديث بايد از علماى عامه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سند اين حديث بر مجنون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فخر رازى و علماى ديگر هم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است كه خبرهاى متصل به حضرت رضا عليه السّلام بى‌كم‌وكاست همان اخبار صحيفة الرضا عليه السّلام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به نام و نشان سيد نقيب شرف آل ابى طالب عبد الرحمن بن عبد السميع هاشمى واسطى اشاره شده و درحقيقت هر دو عنوان يكى است</w:t>
      </w:r>
      <w:r>
        <w:rPr>
          <w:rFonts w:eastAsia="IRNazanin" w:cs="IRNazanin"/>
          <w:color w:val="111111"/>
          <w:sz w:val="28"/>
          <w:szCs w:val="28"/>
          <w:rtl w:val="true"/>
          <w:lang w:bidi="fa-IR"/>
        </w:rPr>
        <w:t>.</w:t>
      </w:r>
    </w:p>
    <w:p>
      <w:pPr>
        <w:pStyle w:val="Heading3"/>
        <w:numPr>
          <w:ilvl w:val="2"/>
          <w:numId w:val="1"/>
        </w:numPr>
        <w:rPr/>
      </w:pPr>
      <w:bookmarkStart w:id="315" w:name="__RefHeading___Toc3337676_2322387425"/>
      <w:bookmarkStart w:id="316" w:name="_Toc125"/>
      <w:bookmarkEnd w:id="315"/>
      <w:r>
        <w:rPr>
          <w:rtl w:val="true"/>
        </w:rPr>
        <w:t>شيخ ابو محمد عبد الرحمن بن محمد بن شجاع</w:t>
      </w:r>
      <w:bookmarkEnd w:id="31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ثقه و واعظ بود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17" w:name="pg13355_135290"/>
    </w:p>
    <w:p>
      <w:pPr>
        <w:pStyle w:val="Heading3"/>
        <w:numPr>
          <w:ilvl w:val="2"/>
          <w:numId w:val="1"/>
        </w:numPr>
        <w:rPr/>
      </w:pPr>
      <w:bookmarkStart w:id="318" w:name="__RefHeading___Toc3337678_2322387425"/>
      <w:bookmarkStart w:id="319" w:name="_Toc126"/>
      <w:bookmarkEnd w:id="317"/>
      <w:bookmarkEnd w:id="318"/>
      <w:r>
        <w:rPr>
          <w:rtl w:val="true"/>
        </w:rPr>
        <w:t>شيخ ابو فراس عبد الرحيم تميمى عنبرى</w:t>
      </w:r>
      <w:bookmarkEnd w:id="319"/>
    </w:p>
    <w:p>
      <w:pPr>
        <w:pStyle w:val="BookText"/>
        <w:rPr/>
      </w:pP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احمد بن سليمان بن حيان بن جعفر تميمى عنبرى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بزرگان فضلا و علما بود،از روزگار او اطلاعى ندارم و اثر او منبع الغرر و مجمع الدرر است كه گروهى از علما از آن اثر روايت مى‌كنند و سيد حسين عاملى مجتهد در كتاب دفع المناواة عن التفضيل و المساواة از وى روايت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ابو فراس از علماى اماميه بوده باشد</w:t>
      </w:r>
      <w:r>
        <w:rPr>
          <w:rFonts w:eastAsia="IRNazanin" w:cs="IRNazanin"/>
          <w:color w:val="111111"/>
          <w:sz w:val="28"/>
          <w:szCs w:val="28"/>
          <w:rtl w:val="true"/>
          <w:lang w:bidi="fa-IR"/>
        </w:rPr>
        <w:t>.</w:t>
      </w:r>
    </w:p>
    <w:p>
      <w:pPr>
        <w:pStyle w:val="Heading3"/>
        <w:numPr>
          <w:ilvl w:val="2"/>
          <w:numId w:val="1"/>
        </w:numPr>
        <w:rPr/>
      </w:pPr>
      <w:bookmarkStart w:id="320" w:name="__RefHeading___Toc3337680_2322387425"/>
      <w:bookmarkStart w:id="321" w:name="_Toc127"/>
      <w:bookmarkEnd w:id="320"/>
      <w:r>
        <w:rPr>
          <w:rtl w:val="true"/>
        </w:rPr>
        <w:t>سيد عبد الرحيم بن سيد عبد اللّه بن سيّد پادشاه حسينى</w:t>
      </w:r>
      <w:bookmarkEnd w:id="321"/>
    </w:p>
    <w:p>
      <w:pPr>
        <w:pStyle w:val="BookText"/>
        <w:rPr/>
      </w:pPr>
      <w:r>
        <w:rPr>
          <w:rFonts w:ascii="IRNazanin" w:hAnsi="IRNazanin" w:eastAsia="IRNazanin"/>
          <w:color w:val="111111"/>
          <w:sz w:val="28"/>
          <w:sz w:val="28"/>
          <w:szCs w:val="28"/>
          <w:rtl w:val="true"/>
          <w:lang w:bidi="fa-IR"/>
        </w:rPr>
        <w:t>ظاهرا سيد عبد الرحيم از متأخران علماى عامه بوده و روزگارش نزديك به زمان فلان پادشاه بوده است و در مكّۀ مشرفه مى‌زيسته و از آثار او كتاب تحفة النجباء فى مناقب اهل العبا كه كتابى بس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سيد عبد الرحيم براى يكى از افراد شريف مكّه تأليف كرده است و اين كتاب مشتمل بر اخبار تازه و ارزشمندى كه در آن گردآورده است و علاوه بر آن پاره‌اى از اخبار را كه علماى عامه در مناقب اهل بيت روايت كرده‌اند،ايراد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در حال حاضر نزد ملا ذو الفقار كتابفروش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سيد عبد الرحيم يعنى سيد پادشاه كتاب فصل الخطاب فى فضائل الآل و الاصحاب نگاشتۀ خواجه محمد پارسا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است وى از خواص و از جمله مشايخ محمد نقشبند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او در كتابهاى ترجمه و تذكره‌هاى</w:t>
      </w:r>
    </w:p>
    <w:p>
      <w:pPr>
        <w:pStyle w:val="BookText"/>
        <w:rPr/>
      </w:pPr>
      <w:r>
        <w:rPr>
          <w:rFonts w:ascii="IRNazanin" w:hAnsi="IRNazanin" w:eastAsia="IRNazanin"/>
          <w:color w:val="111111"/>
          <w:sz w:val="28"/>
          <w:sz w:val="28"/>
          <w:szCs w:val="28"/>
          <w:rtl w:val="true"/>
          <w:lang w:bidi="fa-IR"/>
        </w:rPr>
        <w:t>عرفانى آمده است و احوال مفصل او در آغاز كلمات قدسيه كه نگاشتۀ خود اوست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در حدود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بخارا زاده شد و از طرف خواجه محمد نقشبنديه به لقب پارسا</w:t>
      </w:r>
    </w:p>
    <w:p>
      <w:pPr>
        <w:pStyle w:val="BookText"/>
        <w:rPr/>
      </w:pPr>
      <w:r>
        <w:rPr>
          <w:rFonts w:ascii="Amiri" w:hAnsi="Amiri" w:eastAsia="Amiri" w:cs="Amiri"/>
          <w:color w:val="111111"/>
          <w:sz w:val="28"/>
          <w:sz w:val="28"/>
          <w:szCs w:val="28"/>
          <w:rtl w:val="true"/>
          <w:lang w:bidi="ar-SA"/>
        </w:rPr>
        <w:t>خوانده شده است و از نزديكان خواجه محمد بود و در سفر و حضر با او همراه بود،و در طريقۀ</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پارسى برگردانيده است،و نوادۀ سيد</w:t>
      </w:r>
      <w:bookmarkStart w:id="322" w:name="pg13355_135291"/>
    </w:p>
    <w:p>
      <w:pPr>
        <w:pStyle w:val="BookText"/>
        <w:rPr/>
      </w:pPr>
      <w:bookmarkEnd w:id="322"/>
      <w:r>
        <w:rPr>
          <w:rFonts w:ascii="Amiri" w:hAnsi="Amiri" w:eastAsia="Amiri" w:cs="Amiri"/>
          <w:color w:val="111111"/>
          <w:sz w:val="28"/>
          <w:sz w:val="28"/>
          <w:szCs w:val="28"/>
          <w:rtl w:val="true"/>
          <w:lang w:bidi="ar-SA"/>
        </w:rPr>
        <w:t>عبد الرحيم بدان ترجمه در كتاب تحفة اشاره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اين مترجم،همان امير عبد الرحيم گرگانى باشد در ذيل نام برده مى‌شود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3337682_2322387425"/>
      <w:bookmarkStart w:id="324" w:name="_Toc128"/>
      <w:bookmarkEnd w:id="323"/>
      <w:r>
        <w:rPr>
          <w:rtl w:val="true"/>
        </w:rPr>
        <w:t>امير عبد الرحيم بن محمد حسينى گرگانى</w:t>
      </w:r>
      <w:bookmarkEnd w:id="324"/>
    </w:p>
    <w:p>
      <w:pPr>
        <w:pStyle w:val="BookText"/>
        <w:rPr/>
      </w:pPr>
      <w:r>
        <w:rPr>
          <w:rFonts w:ascii="IRNazanin" w:hAnsi="IRNazanin" w:eastAsia="IRNazanin"/>
          <w:color w:val="111111"/>
          <w:sz w:val="28"/>
          <w:sz w:val="28"/>
          <w:szCs w:val="28"/>
          <w:rtl w:val="true"/>
          <w:lang w:bidi="fa-IR"/>
        </w:rPr>
        <w:t>وى از دانشوران دولت صفويه و هم‌عصر شاه‌تهماسب صفوى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رسالۀ التحفة الشاهية را در هرات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مشتمل بر پنج باب و يك خاتمه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در احكام اسيران،پنجم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خاتمۀ آن هم مشتمل بر مسائل لقطه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رساله،كه در كمال آراستگى تأليف شده و داراى تحقيقاتى ارزنده مى‌باشد،و مآخذ مسائل نيز در آن گنجانيده شده است و سال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حضرت عبد العظيم حسنى عليه السّلام پايان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به خط شريف خود او بوده و خطش نيكوست و ما نام و تاريخ تأليفش را مطابق با خط مؤلف كه در آخر آن رساله نوشته شده است، يادآور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در ضمن مسائل يادشدۀ اقوال شيخ على كركى را متذكر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نيست،امير عبد الرحيم همان سيد عبد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ذكرش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325" w:name="__RefHeading___Toc3337684_2322387425"/>
      <w:bookmarkStart w:id="326" w:name="_Toc129"/>
      <w:bookmarkEnd w:id="325"/>
      <w:r>
        <w:rPr>
          <w:rtl w:val="true"/>
        </w:rPr>
        <w:t>شيخ ابو منصور عبد الرحيم بن مظفر بن عبد الرحيم حمدونى</w:t>
      </w:r>
      <w:bookmarkEnd w:id="32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منصور از مشايخ شيخ منتجب الدّين بن بابويه و از او به‌عنوان قرائت روايت </w:t>
      </w:r>
      <w:bookmarkStart w:id="327" w:name="pg13355_135292"/>
    </w:p>
    <w:p>
      <w:pPr>
        <w:pStyle w:val="BookText"/>
        <w:rPr/>
      </w:pPr>
      <w:bookmarkEnd w:id="327"/>
      <w:r>
        <w:rPr>
          <w:rFonts w:ascii="IRNazanin" w:hAnsi="IRNazanin" w:eastAsia="IRNazanin"/>
          <w:color w:val="111111"/>
          <w:sz w:val="28"/>
          <w:sz w:val="28"/>
          <w:szCs w:val="28"/>
          <w:rtl w:val="true"/>
          <w:lang w:bidi="fa-IR"/>
        </w:rPr>
        <w:t>مى‌كرده است و بطورى‌كه از سند بعضى احاديث كتاب اربعين منتجب الدّين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از ابو طاهر محمد بن عبد العزيز بن ابراهيم اصم،از حسن بن على بن حسن صفار،از ابو الحسن عبد الجبار بن احمد قاضى،از ابو بكر محمد بن ابراهيم بن احمد بن يونس بن معاذ معروف به حسنى،از ابو القاسم جعفر بن محمد بن حسن مهرقانى، از عبد الرحمن بن عمير،از حسين بن عيسى بن ميسره،از مسلمة بن فضل انصارى، از محمد بن اسحاق،از محمد بن ابراهيم بن حرث،از عبد الرحمن بن سهل بن ابى خيثمه، از پدرش،از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كه منتجب الدّين نام او را در فهرست ذكر نكرده است،پيداست كه ابو منصور از علماى عامه بشمار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احتمال محل تأمل است،زيرا سلسلۀ حمدونيها همگى از علماى شيعه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نيست،منظور از ابو الحسن عبد الجبار بن احمد قاضى كه در اين سند آمده است همان قاضى عبد الجبار معتزلى مشهور بوده باشد</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3337686_2322387425"/>
      <w:bookmarkStart w:id="329" w:name="_Toc130"/>
      <w:bookmarkEnd w:id="328"/>
      <w:r>
        <w:rPr>
          <w:rtl w:val="true"/>
        </w:rPr>
        <w:t>شيخ ملا عبد الرحيم بن معروف</w:t>
      </w:r>
      <w:bookmarkEnd w:id="329"/>
    </w:p>
    <w:p>
      <w:pPr>
        <w:pStyle w:val="BookText"/>
        <w:rPr/>
      </w:pPr>
      <w:r>
        <w:rPr>
          <w:rFonts w:ascii="IRNazanin" w:hAnsi="IRNazanin" w:eastAsia="IRNazanin"/>
          <w:color w:val="111111"/>
          <w:sz w:val="28"/>
          <w:sz w:val="28"/>
          <w:szCs w:val="28"/>
          <w:rtl w:val="true"/>
          <w:lang w:bidi="fa-IR"/>
        </w:rPr>
        <w:t>وى فاضلى عالم و فقيه بود از روزگار او به‌درستى اطلاعى ندارم تنها از آثار او كتاب فقهى نيل المرام است كه به پارسى تأليف شده و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كتاب را در طسوج تبريز و ديگر شهرها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كتاب را براى جلال الدّين كه يكى از شاهزادگان معاصرش بوده تأليف كرده است و گمان من آن است كه فرد يادشده پادشاه حيدرآباد هند باشد كه در عصر صفويان بر آن ملك،حكومت مى‌كرده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بطورى‌كه در آغاز نيل المرام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تهيۀ تحقيقات مسائل اين كتاب و تدوين آنها از كتاب شرايع محقق حلّى و ارشاد،تبصرۀ علاّمۀ حلّى استفاده كرده است و در همان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عمويى داشته به نام و نشان قاضى رضى الدّين كه مؤلف از شاگردان او و ديگر از علما و فضلاى آن 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استنساخ برخى از نسخه‌هاى كتاب نيل المرام را كه من ديده‌ام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 xml:space="preserve">. </w:t>
      </w:r>
      <w:bookmarkStart w:id="330" w:name="pg13355_135293"/>
    </w:p>
    <w:p>
      <w:pPr>
        <w:pStyle w:val="Heading3"/>
        <w:numPr>
          <w:ilvl w:val="2"/>
          <w:numId w:val="1"/>
        </w:numPr>
        <w:rPr/>
      </w:pPr>
      <w:bookmarkStart w:id="331" w:name="__RefHeading___Toc3337688_2322387425"/>
      <w:bookmarkStart w:id="332" w:name="_Toc131"/>
      <w:bookmarkEnd w:id="330"/>
      <w:bookmarkEnd w:id="331"/>
      <w:r>
        <w:rPr>
          <w:rtl w:val="true"/>
        </w:rPr>
        <w:t>شيخ جليل عبد الرحيم بن يحيى بن حسين بحرانى</w:t>
      </w:r>
      <w:bookmarkEnd w:id="332"/>
    </w:p>
    <w:p>
      <w:pPr>
        <w:pStyle w:val="BookText"/>
        <w:rPr/>
      </w:pPr>
      <w:r>
        <w:rPr>
          <w:rFonts w:ascii="IRNazanin" w:hAnsi="IRNazanin" w:eastAsia="IRNazanin"/>
          <w:color w:val="111111"/>
          <w:sz w:val="28"/>
          <w:sz w:val="28"/>
          <w:szCs w:val="28"/>
          <w:rtl w:val="true"/>
          <w:lang w:bidi="fa-IR"/>
        </w:rPr>
        <w:t>بحرانى از بزرگان دانشوران متأخرين بوده است كه پس از شيخ ابن فهد حلّى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يزد در كتابخانۀ ملا عبد الباقى به يكى از آثار او به نام جامع السعادات فى فنون الدعوات دست يافتم و بطورى‌كه از نام اين كتاب برمى‌آيد كتاب جامع و پرفايده‌اى است كه مشتمل بر ادعيه و اعمال غريبه بوده است و بيشتر مطالب مفيد آن را از كتابهاى ابن طاوس از جمله النجاح و السعادات و المهمات و التتمات و از كتاب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طوسى و كتابهاى ديگران كه در ادعيه و اعمال تأليف كرده‌اند گرفته است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رضوى موجود است و ممكن است از مصباح كفعمى متوفاى سال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استفاده كرده باشد و</w:t>
      </w:r>
    </w:p>
    <w:p>
      <w:pPr>
        <w:pStyle w:val="BookText"/>
        <w:rPr/>
      </w:pPr>
      <w:r>
        <w:rPr>
          <w:rFonts w:ascii="IRNazanin" w:hAnsi="IRNazanin" w:eastAsia="IRNazanin"/>
          <w:color w:val="111111"/>
          <w:sz w:val="28"/>
          <w:sz w:val="28"/>
          <w:szCs w:val="28"/>
          <w:rtl w:val="true"/>
          <w:lang w:bidi="fa-IR"/>
        </w:rPr>
        <w:t>همچنين از نهج القويم شيخ ليث بحرانى كه خود او در جوامع به نام كتاب او اشاره كرده است بهره برده</w:t>
      </w:r>
    </w:p>
    <w:p>
      <w:pPr>
        <w:pStyle w:val="BookText"/>
        <w:rPr/>
      </w:pPr>
      <w:r>
        <w:rPr>
          <w:rFonts w:ascii="IRNazanin" w:hAnsi="IRNazanin" w:eastAsia="IRNazanin"/>
          <w:color w:val="111111"/>
          <w:sz w:val="28"/>
          <w:sz w:val="28"/>
          <w:szCs w:val="28"/>
          <w:rtl w:val="true"/>
          <w:lang w:bidi="fa-IR"/>
        </w:rPr>
        <w:t>باشد و از هر دو متأخر است و مؤلف رياض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ليث از متأخران علماى بحرين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تكملۀ امل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 الرحيم از ابن فهد روايت مى‌كند،ممكن است مراد وى آن است كه</w:t>
      </w:r>
    </w:p>
    <w:p>
      <w:pPr>
        <w:pStyle w:val="BookText"/>
        <w:rPr/>
      </w:pPr>
      <w:r>
        <w:rPr>
          <w:rFonts w:ascii="IRNazanin" w:hAnsi="IRNazanin" w:eastAsia="IRNazanin"/>
          <w:color w:val="111111"/>
          <w:sz w:val="28"/>
          <w:sz w:val="28"/>
          <w:szCs w:val="28"/>
          <w:rtl w:val="true"/>
          <w:lang w:bidi="fa-IR"/>
        </w:rPr>
        <w:t>عبد الرحيم از كتابهاى ابن فهد روايت مى‌نمايد،زيرا ملا عبد الرحيم سالها پس از ابن فهد مى‌زيسته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مى‌كنم نسخه‌اى را كه در يزد ديده‌ام به خط مؤلف بوده باشد و دستخط شريف او،خط نسبتا خوبى بوده است و الحاقات و تغييرات زيادى هم در آن نسخه به 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رديف اعلام بحرين كه به نام‌بردارى از آنها پرداخته است از وى نامى نبرده است</w:t>
      </w:r>
      <w:r>
        <w:rPr>
          <w:rFonts w:eastAsia="IRNazanin" w:cs="IRNazanin"/>
          <w:color w:val="111111"/>
          <w:sz w:val="28"/>
          <w:szCs w:val="28"/>
          <w:rtl w:val="true"/>
          <w:lang w:bidi="fa-IR"/>
        </w:rPr>
        <w:t>.</w:t>
      </w:r>
    </w:p>
    <w:p>
      <w:pPr>
        <w:pStyle w:val="Heading3"/>
        <w:numPr>
          <w:ilvl w:val="2"/>
          <w:numId w:val="1"/>
        </w:numPr>
        <w:rPr/>
      </w:pPr>
      <w:bookmarkStart w:id="333" w:name="__RefHeading___Toc3337690_2322387425"/>
      <w:bookmarkStart w:id="334" w:name="_Toc132"/>
      <w:bookmarkEnd w:id="333"/>
      <w:r>
        <w:rPr>
          <w:rtl w:val="true"/>
        </w:rPr>
        <w:t>ملا عبد الرزاق بن على بن حسين لاهيجى گيلانى قمى</w:t>
      </w:r>
      <w:bookmarkEnd w:id="334"/>
    </w:p>
    <w:p>
      <w:pPr>
        <w:pStyle w:val="BookText"/>
        <w:rPr/>
      </w:pPr>
      <w:r>
        <w:rPr>
          <w:rFonts w:ascii="IRNazanin" w:hAnsi="IRNazanin" w:eastAsia="IRNazanin"/>
          <w:color w:val="111111"/>
          <w:sz w:val="28"/>
          <w:sz w:val="28"/>
          <w:szCs w:val="28"/>
          <w:rtl w:val="true"/>
          <w:lang w:bidi="fa-IR"/>
        </w:rPr>
        <w:t>لاهيجى فاضلى دانشور و حكيمى به كمال رسيده و محققى مدقق و صوفى مشرب و سراينده‌اى توانا و نگارنده‌اى دانا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لاهيجى از شاگردان ملا صدر الدّين محمد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بشمار است و با </w:t>
      </w:r>
    </w:p>
    <w:p>
      <w:pPr>
        <w:pStyle w:val="BookText"/>
        <w:rPr/>
      </w:pPr>
      <w:r>
        <w:rPr>
          <w:rFonts w:ascii="IRNazanin" w:hAnsi="IRNazanin" w:eastAsia="IRNazanin"/>
          <w:color w:val="111111"/>
          <w:sz w:val="28"/>
          <w:sz w:val="28"/>
          <w:szCs w:val="28"/>
          <w:rtl w:val="true"/>
          <w:lang w:bidi="fa-IR"/>
        </w:rPr>
        <w:t>ملا محسن كاشانى و ملا محمد يوسف الموتى و شيخ حسين تنكابنى و امثال ايشان كه از عشرۀ مبشرۀ شاگردان وى به حساب مى‌آيند در مدرس عظيم 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لاهيجى مدرس مهمى داشت و گروهى از دانشوران،از جمله فرزند خلفش ميرزا حسن كه پيش از اين نام برده شده و همچنين حكيم محمد سعيد قمى كه در ضمن شرح حال ملا رجب على تبريزى از او نام برده شده است افتخار شاگردى او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عبد الرزاق در مدرسۀ آستانۀ مباركۀ حضرت معصومۀ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 على اخيها و على ابيها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تدريس مى‌كرد و تا آخر عمر تدريس در آنجا مايۀ فخر بود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ريحانة الادب،جلد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ملا عبد الرزاق كتاب گوهر مراد را به نام</w:t>
      </w:r>
    </w:p>
    <w:p>
      <w:pPr>
        <w:pStyle w:val="BookText"/>
        <w:rPr/>
      </w:pPr>
      <w:r>
        <w:rPr>
          <w:rFonts w:ascii="IRNazanin" w:hAnsi="IRNazanin" w:eastAsia="IRNazanin"/>
          <w:color w:val="111111"/>
          <w:sz w:val="28"/>
          <w:sz w:val="28"/>
          <w:szCs w:val="28"/>
          <w:rtl w:val="true"/>
          <w:lang w:bidi="fa-IR"/>
        </w:rPr>
        <w:t>شاه‌عباس ثانى تأليف كرده و سرمايۀ ايمان را پس از آن تدوين نموده است،بايد گفت معظم‌له از سال</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در قم مدفون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امل الآمل گويد ملا عبد الرزاق گيلانى فاضل حكيم و متكلم بود و شرح الهياكل فى حكمة الاشراق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كلام شيخ معاصر استفاده مى‌شود مراد وى از ملا عبد الرزاق همان مترجم حاضر است،اما نشنيده‌ام كه شرح مزبور از آثار او بوده باشد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پيروى از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آرى،از آثار او كتاب شرح تجريد خواجه نصير طوسى است كه شرحى مبسوط بوده و به نام مشارق الالهام فى شرح تجريد الكلام تأليف شده و داراى تحقيقات ارزنده‌اى است و شايد به انجام نرسيده باشد و تنها شرح بحث امور عامۀ آن پايان يافته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حاشيۀ شرح اشارات خواجه است كه آن هم به اتمام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حاشيه بر حاشيه خفرى بر الهيات شرح 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گوهر مراد كتابى است به پارسى در مسائل حكمت و كلام؛او در اين كتاب مسألۀ امامت را در طى كلامى طولانى را مورد بحث قرار داده است و بخوبى از عهده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سرمايۀ ايمان،رساله‌اى است </w:t>
      </w:r>
      <w:bookmarkStart w:id="335" w:name="pg13355_135295"/>
    </w:p>
    <w:p>
      <w:pPr>
        <w:pStyle w:val="BookText"/>
        <w:rPr/>
      </w:pPr>
      <w:bookmarkEnd w:id="335"/>
      <w:r>
        <w:rPr>
          <w:rFonts w:ascii="IRNazanin" w:hAnsi="IRNazanin" w:eastAsia="IRNazanin"/>
          <w:color w:val="111111"/>
          <w:sz w:val="28"/>
          <w:sz w:val="28"/>
          <w:szCs w:val="28"/>
          <w:rtl w:val="true"/>
          <w:lang w:bidi="fa-IR"/>
        </w:rPr>
        <w:t>به پارسى كه گزيدۀ كتاب گوهر مراد است و به خواهش يكى از شاگردانش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 شوارق الالهام در حكمت است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جلد اول آن،از آغاز كتاب تجريد تا مسألۀ نهم كه مربوط به بعضى از احوال علت</w:t>
      </w:r>
    </w:p>
    <w:p>
      <w:pPr>
        <w:pStyle w:val="BookText"/>
        <w:rPr/>
      </w:pPr>
      <w:r>
        <w:rPr>
          <w:rFonts w:ascii="Amiri" w:hAnsi="Amiri" w:eastAsia="Amiri" w:cs="Amiri"/>
          <w:color w:val="111111"/>
          <w:sz w:val="28"/>
          <w:sz w:val="28"/>
          <w:szCs w:val="28"/>
          <w:rtl w:val="true"/>
          <w:lang w:bidi="ar-SA"/>
        </w:rPr>
        <w:t>معدّه است شرح شده و جلد دوم آن از اول جواهر و اعراض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مسأله ششم كه مربوط به كلام خداست به</w:t>
      </w:r>
    </w:p>
    <w:p>
      <w:pPr>
        <w:pStyle w:val="BookText"/>
        <w:rPr/>
      </w:pPr>
      <w:r>
        <w:rPr>
          <w:rFonts w:ascii="Amiri" w:hAnsi="Amiri" w:eastAsia="Amiri" w:cs="Amiri"/>
          <w:color w:val="111111"/>
          <w:sz w:val="28"/>
          <w:sz w:val="28"/>
          <w:szCs w:val="28"/>
          <w:rtl w:val="true"/>
          <w:lang w:bidi="ar-SA"/>
        </w:rPr>
        <w:t>شرح رسيده است و نام اين شرح،بطورى‌كه خود در آغاز آن اظهار داشته است شوارق الالهام فى شرح</w:t>
      </w:r>
    </w:p>
    <w:p>
      <w:pPr>
        <w:pStyle w:val="BookText"/>
        <w:rPr/>
      </w:pPr>
      <w:r>
        <w:rPr>
          <w:rFonts w:ascii="Amiri" w:hAnsi="Amiri" w:eastAsia="Amiri" w:cs="Amiri"/>
          <w:color w:val="111111"/>
          <w:sz w:val="28"/>
          <w:sz w:val="28"/>
          <w:szCs w:val="28"/>
          <w:rtl w:val="true"/>
          <w:lang w:bidi="ar-SA"/>
        </w:rPr>
        <w:t>تجريد الكلام است كه در فن كلام بوده نه در حكمت و كتاب نخستين آنكه بازهم در شرح تجريد است</w:t>
      </w:r>
    </w:p>
    <w:p>
      <w:pPr>
        <w:pStyle w:val="BookText"/>
        <w:rPr/>
      </w:pPr>
      <w:r>
        <w:rPr>
          <w:rFonts w:ascii="IRNazanin" w:hAnsi="IRNazanin" w:eastAsia="IRNazanin"/>
          <w:color w:val="111111"/>
          <w:sz w:val="28"/>
          <w:sz w:val="28"/>
          <w:szCs w:val="28"/>
          <w:rtl w:val="true"/>
          <w:lang w:bidi="fa-IR"/>
        </w:rPr>
        <w:t>و به نام مشارق الانوار خوانده شده و تا مبحث امور عامه را دارد معروف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اشعار او پارسى،و حاوى اشعار نغزى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صدر المتألهين به وى اعطا شده است،همان گونه كه لقب ملا محسن كاشانى را فيض داده است و</w:t>
      </w:r>
    </w:p>
    <w:p>
      <w:pPr>
        <w:pStyle w:val="BookText"/>
        <w:rPr/>
      </w:pPr>
      <w:r>
        <w:rPr>
          <w:rFonts w:ascii="IRNazanin" w:hAnsi="IRNazanin" w:eastAsia="IRNazanin"/>
          <w:color w:val="111111"/>
          <w:sz w:val="28"/>
          <w:sz w:val="28"/>
          <w:szCs w:val="28"/>
          <w:rtl w:val="true"/>
          <w:lang w:bidi="fa-IR"/>
        </w:rPr>
        <w:t>حكايتى درخصوص فيض و فياض دارد كه در كتابهاى ديگر شرح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نصرآبادى در تذكره</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ديوانش نزديك به دوازده هزار بيت است و فياض تخلص دارد گزيده‌اى از اشعارش را ايراد</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اين رباعى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خاتم انبياء نبى مرسل بر جمله مقدم است در روز ازل</w:t>
      </w:r>
    </w:p>
    <w:p>
      <w:pPr>
        <w:pStyle w:val="BookText"/>
        <w:rPr/>
      </w:pPr>
      <w:r>
        <w:rPr>
          <w:rFonts w:ascii="IRNazanin" w:hAnsi="IRNazanin" w:eastAsia="IRNazanin"/>
          <w:color w:val="111111"/>
          <w:sz w:val="28"/>
          <w:sz w:val="28"/>
          <w:szCs w:val="28"/>
          <w:rtl w:val="true"/>
          <w:lang w:bidi="fa-IR"/>
        </w:rPr>
        <w:t>هرچند نتيجه است آخر ز قياس در قصد چو بنگرند باشد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لاهيجى منسوب به لاهيجان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تقويم البلدان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لاهجان،به ضم لام و پس از آن الف و بعد از آن‌ها و جيم كه هر دو مفتوحند و پس از آن الف و نون،از اقليم چهارم و شهرى از شهرهاى ديلمان و گيلان است و ابريشم آنجا معروف است كه به ديگر شهرها صادر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مزبور در حال حاضر به نام لاهيجان،با ياى دونقطه زيرين كه واقع ميان هاء مكسور و جيم مى‌باشد،خوانده مى‌شود</w:t>
      </w:r>
      <w:r>
        <w:rPr>
          <w:rFonts w:eastAsia="IRNazanin" w:cs="IRNazanin"/>
          <w:color w:val="111111"/>
          <w:sz w:val="28"/>
          <w:szCs w:val="28"/>
          <w:rtl w:val="true"/>
          <w:lang w:bidi="fa-IR"/>
        </w:rPr>
        <w:t>.</w:t>
      </w:r>
    </w:p>
    <w:p>
      <w:pPr>
        <w:pStyle w:val="Heading3"/>
        <w:numPr>
          <w:ilvl w:val="2"/>
          <w:numId w:val="1"/>
        </w:numPr>
        <w:rPr/>
      </w:pPr>
      <w:bookmarkStart w:id="336" w:name="__RefHeading___Toc3337692_2322387425"/>
      <w:bookmarkStart w:id="337" w:name="_Toc133"/>
      <w:bookmarkEnd w:id="336"/>
      <w:r>
        <w:rPr>
          <w:rtl w:val="true"/>
        </w:rPr>
        <w:t>ملا عبد الرزاق بن ملا ميرگيلانى رانکوئى شيرازى</w:t>
      </w:r>
      <w:bookmarkEnd w:id="3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اصل از مردم شيراز بوده و در زادگاهش هم مى‌زيسته و از بزرگان </w:t>
      </w:r>
      <w:bookmarkStart w:id="338" w:name="pg13355_135296"/>
    </w:p>
    <w:p>
      <w:pPr>
        <w:pStyle w:val="BookText"/>
        <w:rPr/>
      </w:pPr>
      <w:bookmarkEnd w:id="338"/>
      <w:r>
        <w:rPr>
          <w:rFonts w:ascii="IRNazanin" w:hAnsi="IRNazanin" w:eastAsia="IRNazanin"/>
          <w:color w:val="111111"/>
          <w:sz w:val="28"/>
          <w:sz w:val="28"/>
          <w:szCs w:val="28"/>
          <w:rtl w:val="true"/>
          <w:lang w:bidi="fa-IR"/>
        </w:rPr>
        <w:t>متكلمان نزديك به روزگار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قواعد العقائد خواجه نصير الدّين محقق طوسى را كه در فن كلام بوده به شرح مزجى درآورده و تحرير القواعد الكلامية فى شرح الرسالة الاعتقادية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بوده است و سال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تأليف آن فارغ شده است،ديده‌ام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ناميده است و اين اثر را به نام محمد زمان خان حاكم بلاد كوه‌كيلويه تدوين كرده و من آن شرح را در اصفهان در نزد مولاى 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ديده‌ام و تهى از فوائد ارزنده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ظاهرا عبد الرزاق رانكوئى غير از عبد الرزاق لاهيجى كه ذكرش رفت، مى‌باشد</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337694_2322387425"/>
      <w:bookmarkStart w:id="340" w:name="_Toc134"/>
      <w:bookmarkEnd w:id="339"/>
      <w:r>
        <w:rPr>
          <w:rtl w:val="true"/>
        </w:rPr>
        <w:t>سيد امير عبد الرزاق کاشانى</w:t>
      </w:r>
      <w:bookmarkEnd w:id="340"/>
    </w:p>
    <w:p>
      <w:pPr>
        <w:pStyle w:val="BookText"/>
        <w:rPr/>
      </w:pPr>
      <w:r>
        <w:rPr>
          <w:rFonts w:ascii="IRNazanin" w:hAnsi="IRNazanin" w:eastAsia="IRNazanin"/>
          <w:color w:val="111111"/>
          <w:sz w:val="28"/>
          <w:sz w:val="28"/>
          <w:szCs w:val="28"/>
          <w:rtl w:val="true"/>
          <w:lang w:bidi="fa-IR"/>
        </w:rPr>
        <w:t>امير عبد الرزاق فاضلى عالم و جليل القدرى عابد و عارفى پارسا و پرهيزكارى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اعلام روزگار ما و از شاگردان وزير كبير خليفه سلطان بوده است و با پدر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وزير مشاركت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عبد الرزاق علوم عقليه را از محضر امير ابو القاسم فندرسكى حكيم كسب كرده است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شرح منازل السائرين و متوفاى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عبد الرزاق كاشانى متوفاى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w:t>
      </w:r>
    </w:p>
    <w:p>
      <w:pPr>
        <w:pStyle w:val="BookText"/>
        <w:rPr/>
      </w:pPr>
      <w:r>
        <w:rPr>
          <w:rFonts w:ascii="IRNazanin" w:hAnsi="IRNazanin" w:eastAsia="IRNazanin"/>
          <w:color w:val="111111"/>
          <w:sz w:val="28"/>
          <w:sz w:val="28"/>
          <w:szCs w:val="28"/>
          <w:rtl w:val="true"/>
          <w:lang w:bidi="fa-IR"/>
        </w:rPr>
        <w:t>مؤلف تحفة الاخوان فى خصايص الفتيان و بيان حقايق الايمان كه آن هم رساله‌اى در فتوت است و پس از</w:t>
      </w:r>
    </w:p>
    <w:p>
      <w:pPr>
        <w:pStyle w:val="BookText"/>
        <w:rPr/>
      </w:pPr>
      <w:r>
        <w:rPr>
          <w:rFonts w:ascii="IRNazanin" w:hAnsi="IRNazanin" w:eastAsia="IRNazanin"/>
          <w:color w:val="111111"/>
          <w:sz w:val="28"/>
          <w:sz w:val="28"/>
          <w:szCs w:val="28"/>
          <w:rtl w:val="true"/>
          <w:lang w:bidi="fa-IR"/>
        </w:rPr>
        <w:t>اين به نقل كلمات رياض كه در بالا ترجمه كرديم پرداخته و از ظاهر نقلى كه از كلام صاحب رياض نموده</w:t>
      </w:r>
    </w:p>
    <w:p>
      <w:pPr>
        <w:pStyle w:val="BookText"/>
        <w:rPr/>
      </w:pPr>
      <w:r>
        <w:rPr>
          <w:rFonts w:ascii="IRNazanin" w:hAnsi="IRNazanin" w:eastAsia="IRNazanin"/>
          <w:color w:val="111111"/>
          <w:sz w:val="28"/>
          <w:sz w:val="28"/>
          <w:szCs w:val="28"/>
          <w:rtl w:val="true"/>
          <w:lang w:bidi="fa-IR"/>
        </w:rPr>
        <w:t>است چنان برمى‌آيد كه وى ملا عبد الرزاق كاشانى را از معاصران شارح منازل السائرين دانسته و توجهى</w:t>
      </w:r>
    </w:p>
    <w:p>
      <w:pPr>
        <w:pStyle w:val="BookText"/>
        <w:rPr/>
      </w:pPr>
      <w:r>
        <w:rPr>
          <w:rFonts w:ascii="IRNazanin" w:hAnsi="IRNazanin" w:eastAsia="IRNazanin"/>
          <w:color w:val="111111"/>
          <w:sz w:val="28"/>
          <w:sz w:val="28"/>
          <w:szCs w:val="28"/>
          <w:rtl w:val="true"/>
          <w:lang w:bidi="fa-IR"/>
        </w:rPr>
        <w:t>به آنكه او از شاگردان ميرفندرسكى و همدرس پدر صاحب رياض بوده،نداشته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3337696_2322387425"/>
      <w:bookmarkStart w:id="342" w:name="_Toc135"/>
      <w:bookmarkEnd w:id="341"/>
      <w:r>
        <w:rPr>
          <w:rtl w:val="true"/>
        </w:rPr>
        <w:t>شيخ عبد الرشيد بن حسين بن محمد استرآبادى</w:t>
      </w:r>
      <w:bookmarkEnd w:id="3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بزرگان علماى ما بوده است و از آثار او كتاب تأويل الآيات التى تتعلق بها اهل الضلال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ابن طاوس در كتاب سعد السعود به وى نسبت داده است </w:t>
      </w:r>
      <w:bookmarkStart w:id="343" w:name="pg13355_135297"/>
    </w:p>
    <w:p>
      <w:pPr>
        <w:pStyle w:val="BookText"/>
        <w:rPr/>
      </w:pPr>
      <w:bookmarkEnd w:id="343"/>
      <w:r>
        <w:rPr>
          <w:rFonts w:ascii="IRNazanin" w:hAnsi="IRNazanin" w:eastAsia="IRNazanin"/>
          <w:color w:val="111111"/>
          <w:sz w:val="28"/>
          <w:sz w:val="28"/>
          <w:szCs w:val="28"/>
          <w:rtl w:val="true"/>
          <w:lang w:bidi="fa-IR"/>
        </w:rPr>
        <w:t>و پاره‌اى از اخبار را در ذيل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پاره‌اى از تحقيقات ديگر از آن كتاب نقل مى‌كند و از ميان آن نشانه‌هاى بزرگوارى و دانشمندى او هويدا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چگونگى روزگار او اطلاعى ندارم و پيداست كه از پيشينيان اصحاب ما مى‌باشد و گاهى هم از محمد بن عبد اللّه بن جعفر حميرى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 روايت چنين تقاضا دارد كه از كتاب حميرى روايت مى‌كند نه از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ابن طاوس در سعد السعود به دست مى‌آيد كه محتمل است عبد الرشيد كتاب ديگرى به نام مناقب النبى و الائمه عليهم السّلام تأليف كرده باشد</w:t>
      </w:r>
      <w:r>
        <w:rPr>
          <w:rFonts w:eastAsia="IRNazanin" w:cs="IRNazanin"/>
          <w:color w:val="111111"/>
          <w:sz w:val="28"/>
          <w:szCs w:val="28"/>
          <w:rtl w:val="true"/>
          <w:lang w:bidi="fa-IR"/>
        </w:rPr>
        <w:t>.</w:t>
      </w:r>
    </w:p>
    <w:p>
      <w:pPr>
        <w:pStyle w:val="Heading3"/>
        <w:numPr>
          <w:ilvl w:val="2"/>
          <w:numId w:val="1"/>
        </w:numPr>
        <w:rPr/>
      </w:pPr>
      <w:bookmarkStart w:id="344" w:name="__RefHeading___Toc3337698_2322387425"/>
      <w:bookmarkStart w:id="345" w:name="_Toc136"/>
      <w:bookmarkEnd w:id="344"/>
      <w:r>
        <w:rPr>
          <w:rtl w:val="true"/>
        </w:rPr>
        <w:t>سيد عبد الرضا بن عبد الصمد حسينى بحرانى</w:t>
      </w:r>
      <w:bookmarkEnd w:id="345"/>
    </w:p>
    <w:p>
      <w:pPr>
        <w:pStyle w:val="BookText"/>
        <w:rPr/>
      </w:pPr>
      <w:r>
        <w:rPr>
          <w:rFonts w:ascii="Amiri" w:hAnsi="Amiri" w:eastAsia="Amiri" w:cs="Amiri"/>
          <w:color w:val="111111"/>
          <w:sz w:val="28"/>
          <w:sz w:val="28"/>
          <w:szCs w:val="28"/>
          <w:rtl w:val="true"/>
          <w:lang w:bidi="ar-SA"/>
        </w:rPr>
        <w:t>شيخ معاصر در امل الآمل به نقل از سلافة سيد على بن ميرزا احمد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از علما و فضلا و ادبا و از افراد شايسته بوده است و از وى ستايش نموده و ابيات نيكويى از وى ايراد كرده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سيد بحرانى از معاصران مى‌باشد</w:t>
      </w:r>
      <w:r>
        <w:rPr>
          <w:rFonts w:eastAsia="IRNazanin" w:cs="IRNazanin"/>
          <w:color w:val="111111"/>
          <w:sz w:val="28"/>
          <w:szCs w:val="28"/>
          <w:rtl w:val="true"/>
          <w:lang w:bidi="fa-IR"/>
        </w:rPr>
        <w:t>.</w:t>
      </w:r>
    </w:p>
    <w:p>
      <w:pPr>
        <w:pStyle w:val="Heading3"/>
        <w:numPr>
          <w:ilvl w:val="2"/>
          <w:numId w:val="1"/>
        </w:numPr>
        <w:rPr/>
      </w:pPr>
      <w:bookmarkStart w:id="346" w:name="__RefHeading___Toc3337700_2322387425"/>
      <w:bookmarkStart w:id="347" w:name="_Toc137"/>
      <w:bookmarkEnd w:id="346"/>
      <w:r>
        <w:rPr>
          <w:rtl w:val="true"/>
        </w:rPr>
        <w:t>ملا عبد الرشيد شوشترى</w:t>
      </w:r>
      <w:bookmarkEnd w:id="347"/>
    </w:p>
    <w:p>
      <w:pPr>
        <w:pStyle w:val="BookText"/>
        <w:rPr/>
      </w:pPr>
      <w:r>
        <w:rPr>
          <w:rFonts w:ascii="IRNazanin" w:hAnsi="IRNazanin" w:eastAsia="IRNazanin"/>
          <w:color w:val="111111"/>
          <w:sz w:val="28"/>
          <w:sz w:val="28"/>
          <w:szCs w:val="28"/>
          <w:rtl w:val="true"/>
          <w:lang w:bidi="fa-IR"/>
        </w:rPr>
        <w:t>وى از فضلاى اوايل روزگار ما بوده است و در شوشتر به علم و فضل و پارسايى مشهور مى‌باشد و من برخى از آثار و پاره‌اى از تحقيقات او را ديده‌ام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نعمت اللّه شوشترى در تعليقاتى كه بر امل الآمل دارد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الرشيد عالمى فاضل و محدثى فقيه و پرهيزكارى پارسا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شرحى است بر اوايل استبصار و تعليقاتى و حواشى است بر كتابهاى حديث و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نخست در شيراز و پس از آن در شوشتر به ملاقات او رسيديم و دانشمندى خوش‌برخورد و باصفا </w:t>
      </w:r>
      <w:bookmarkStart w:id="348" w:name="pg13355_135298"/>
    </w:p>
    <w:p>
      <w:pPr>
        <w:pStyle w:val="BookText"/>
        <w:rPr/>
      </w:pPr>
      <w:bookmarkEnd w:id="348"/>
      <w:r>
        <w:rPr>
          <w:rFonts w:ascii="IRNazanin" w:hAnsi="IRNazanin" w:eastAsia="IRNazanin"/>
          <w:color w:val="111111"/>
          <w:sz w:val="28"/>
          <w:sz w:val="28"/>
          <w:szCs w:val="28"/>
          <w:rtl w:val="true"/>
          <w:lang w:bidi="fa-IR"/>
        </w:rPr>
        <w:t xml:space="preserve">بود و در فنون علوم با وى گفتگو مى‌كرديم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منزوى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حال به هندوستان رفت و در آنجا با پدر سيد على خان شارح صحيفه و ديگران آشنا</w:t>
      </w:r>
    </w:p>
    <w:p>
      <w:pPr>
        <w:pStyle w:val="BookText"/>
        <w:rPr/>
      </w:pPr>
      <w:r>
        <w:rPr>
          <w:rFonts w:ascii="IRNazanin" w:hAnsi="IRNazanin" w:eastAsia="IRNazanin"/>
          <w:color w:val="111111"/>
          <w:sz w:val="28"/>
          <w:sz w:val="28"/>
          <w:szCs w:val="28"/>
          <w:rtl w:val="true"/>
          <w:lang w:bidi="fa-IR"/>
        </w:rPr>
        <w:t>شد و كمك مالى زيادى به او كردند به ايران بازگرديد،تابستان را در شيراز و زمستان را در شوشتر به سر</w:t>
      </w:r>
    </w:p>
    <w:p>
      <w:pPr>
        <w:pStyle w:val="BookText"/>
        <w:rPr/>
      </w:pPr>
      <w:r>
        <w:rPr>
          <w:rFonts w:ascii="Amiri" w:hAnsi="Amiri" w:eastAsia="Amiri" w:cs="Amiri"/>
          <w:color w:val="111111"/>
          <w:sz w:val="28"/>
          <w:sz w:val="28"/>
          <w:szCs w:val="28"/>
          <w:rtl w:val="true"/>
          <w:lang w:bidi="ar-SA"/>
        </w:rPr>
        <w:t>مى‌برد و جمعى از دوستان از سرمايۀ او تجارت مى‌كردند و منافع آن را به وى مى‌دادند و او با آن مال</w:t>
      </w:r>
    </w:p>
    <w:p>
      <w:pPr>
        <w:pStyle w:val="BookText"/>
        <w:rPr/>
      </w:pPr>
      <w:r>
        <w:rPr>
          <w:rFonts w:ascii="IRNazanin" w:hAnsi="IRNazanin" w:eastAsia="IRNazanin"/>
          <w:color w:val="111111"/>
          <w:sz w:val="28"/>
          <w:sz w:val="28"/>
          <w:szCs w:val="28"/>
          <w:rtl w:val="true"/>
          <w:lang w:bidi="fa-IR"/>
        </w:rPr>
        <w:t>گذران مى‌كرد و حكايت خراب شدن خانه و تأخير درآوردن نمك را در آنجا متذكر شده است و فرزندى</w:t>
      </w:r>
    </w:p>
    <w:p>
      <w:pPr>
        <w:pStyle w:val="BookText"/>
        <w:rPr/>
      </w:pPr>
      <w:r>
        <w:rPr>
          <w:rFonts w:ascii="IRNazanin" w:hAnsi="IRNazanin" w:eastAsia="IRNazanin"/>
          <w:color w:val="111111"/>
          <w:sz w:val="28"/>
          <w:sz w:val="28"/>
          <w:szCs w:val="28"/>
          <w:rtl w:val="true"/>
          <w:lang w:bidi="fa-IR"/>
        </w:rPr>
        <w:t>داشته به نام ملا محسن كه شاگرد فيض بوده و در جوانى درگذشته و از آثار او علاوه بر شرح استبصار،</w:t>
      </w:r>
    </w:p>
    <w:p>
      <w:pPr>
        <w:pStyle w:val="BookText"/>
        <w:rPr/>
      </w:pPr>
      <w:r>
        <w:rPr>
          <w:rFonts w:ascii="Amiri" w:hAnsi="Amiri" w:eastAsia="Amiri" w:cs="Amiri"/>
          <w:color w:val="111111"/>
          <w:sz w:val="28"/>
          <w:sz w:val="28"/>
          <w:szCs w:val="28"/>
          <w:rtl w:val="true"/>
          <w:lang w:bidi="ar-SA"/>
        </w:rPr>
        <w:t>سوانح البال را نام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نابغۀ فقه و حديث،از ميان آثار او از مجالس الامامية نام مى‌برد و سال</w:t>
      </w:r>
    </w:p>
    <w:p>
      <w:pPr>
        <w:pStyle w:val="BookText"/>
        <w:rPr/>
      </w:pPr>
      <w:r>
        <w:rPr>
          <w:rFonts w:ascii="IRNazanin" w:hAnsi="IRNazanin" w:eastAsia="IRNazanin"/>
          <w:color w:val="111111"/>
          <w:sz w:val="28"/>
          <w:sz w:val="28"/>
          <w:szCs w:val="28"/>
          <w:rtl w:val="true"/>
          <w:lang w:bidi="fa-IR"/>
        </w:rPr>
        <w:t xml:space="preserve">تولدش را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3337702_2322387425"/>
      <w:bookmarkStart w:id="350" w:name="_Toc138"/>
      <w:bookmarkEnd w:id="349"/>
      <w:r>
        <w:rPr>
          <w:rtl w:val="true"/>
        </w:rPr>
        <w:t>شيخ ابو احمد عبد السّلام بن حسين بن محمد بن عبد اللّه اديب بصرى</w:t>
      </w:r>
      <w:bookmarkEnd w:id="350"/>
    </w:p>
    <w:p>
      <w:pPr>
        <w:pStyle w:val="BookText"/>
        <w:rPr/>
      </w:pPr>
      <w:r>
        <w:rPr>
          <w:rFonts w:ascii="IRNazanin" w:hAnsi="IRNazanin" w:eastAsia="IRNazanin"/>
          <w:color w:val="111111"/>
          <w:sz w:val="28"/>
          <w:sz w:val="28"/>
          <w:szCs w:val="28"/>
          <w:rtl w:val="true"/>
          <w:lang w:bidi="fa-IR"/>
        </w:rPr>
        <w:t>ابو احمد از مشايخ نجاشى بوده است و از ابو القاسم بن محمد خلاّل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فضلا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از محمد بن عمران و ابو بكر دورى هم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مستقلى از او در كتابهاى رجال نديده‌ام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نجاشى در ذيل معرّفى يعقوب بن اسحاق سكّيت و ديگران از وى ياد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عمران همان ابو عبد اللّه مرزبانى معروف است كه استاد سيد مرتضى و ديگر از اعلام آن روزگار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ابو احمد غير از شيخ عبد السّلام سرايندۀ معروف به ديك الجن است،زيرا ديك الجن در روزگار هارون الرشيد مى‌زيسته و نام او به اصح اقوال ابو اسحاق ابراهيم بن اسحاق است نه عبد السّلام و ما بزودى در باب القاب به نام و نشان او اشاره خواهيم 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اتفاق افتاده است كه در نسب مترجم رعايت اختصار شده است و او را شيخ عبد السّلام بن حسين اديب بصرى گفته‌اند،بنابراين نبايد گمان كرد كه آنان افراد مختلفى بوده‌اند</w:t>
      </w:r>
      <w:r>
        <w:rPr>
          <w:rFonts w:eastAsia="IRNazanin" w:cs="IRNazanin"/>
          <w:color w:val="111111"/>
          <w:sz w:val="28"/>
          <w:szCs w:val="28"/>
          <w:rtl w:val="true"/>
          <w:lang w:bidi="fa-IR"/>
        </w:rPr>
        <w:t xml:space="preserve">. </w:t>
      </w:r>
      <w:bookmarkStart w:id="351" w:name="pg13355_135299"/>
    </w:p>
    <w:p>
      <w:pPr>
        <w:pStyle w:val="Heading3"/>
        <w:numPr>
          <w:ilvl w:val="2"/>
          <w:numId w:val="1"/>
        </w:numPr>
        <w:rPr/>
      </w:pPr>
      <w:bookmarkStart w:id="352" w:name="__RefHeading___Toc3337704_2322387425"/>
      <w:bookmarkStart w:id="353" w:name="_Toc139"/>
      <w:bookmarkEnd w:id="351"/>
      <w:bookmarkEnd w:id="352"/>
      <w:r>
        <w:rPr>
          <w:rtl w:val="true"/>
        </w:rPr>
        <w:t>شيخ عبد السّلام بن سرخاب</w:t>
      </w:r>
      <w:bookmarkEnd w:id="353"/>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بس ديندار بود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3337706_2322387425"/>
      <w:bookmarkStart w:id="355" w:name="_Toc140"/>
      <w:bookmarkEnd w:id="354"/>
      <w:r>
        <w:rPr>
          <w:rtl w:val="true"/>
        </w:rPr>
        <w:t>شيخ عبد السّلام بن محمد حرّ عاملى مشغرى</w:t>
      </w:r>
      <w:bookmarkEnd w:id="355"/>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16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عموى مؤلف اين كتاب و جدّ مادرى او و دانشورى بزرگ‌مقام و بزرگوار و پارسايى عابد و پرهيزكارى فقيه و محدثى ثقه بوده و در روزگارى كه مى‌زيست در پارسايى و بندگى خدا همتايى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مراتب علمى را از پدرش محمد و از برادرش شيخ على و از شيخ حسن بن شهيد ثانى و از سيد محمد بن ابى الحسن عاملى و ديگر از اعلام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رساله‌اى است به نام ارشاد المنصف البصير الى طريق الجمع بين اخبار التعصير و رساله‌اى در المقنطرات و رساله‌اى ديگر در جمعه و امثال اين‌ها از رساله‌ها و تحقيقات ويژه‌اى كه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در فقه و عربيت مهارت داشته و من در سن ده‌سالگى نزد او به فراگيرى از او پرداختم و از مراتب علمى او بهره‌ور گرديدم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تقريرى بس نيكو و پسنديده داشت و از علوم جارى نكته‌هاى فراوانى 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در سن هشتادسالگى نابينا شد و در همين دوران موفق به حفظ قرآن كريم گرديد؛پس از آن درحالى‌كه بيش از نود سال از سنش گذشته بود درگذشت و من سوگنامۀ طويلى در رثاى او سروده‌ام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طود حلم بحر علم لفقده تكاد الجبال الراسيات تزعزع</w:t>
      </w:r>
    </w:p>
    <w:p>
      <w:pPr>
        <w:pStyle w:val="BookText"/>
        <w:rPr/>
      </w:pPr>
      <w:r>
        <w:rPr>
          <w:rFonts w:ascii="Amiri" w:hAnsi="Amiri" w:eastAsia="Amiri" w:cs="Amiri"/>
          <w:color w:val="111111"/>
          <w:sz w:val="28"/>
          <w:sz w:val="28"/>
          <w:szCs w:val="28"/>
          <w:rtl w:val="true"/>
          <w:lang w:bidi="ar-SA"/>
        </w:rPr>
        <w:t>ففاضت بحار العلم يوم وفاته و فاضت عليه للمكارم أدمع</w:t>
      </w:r>
    </w:p>
    <w:p>
      <w:pPr>
        <w:pStyle w:val="BookText"/>
        <w:rPr/>
      </w:pPr>
      <w:r>
        <w:rPr>
          <w:rFonts w:ascii="Amiri" w:hAnsi="Amiri" w:eastAsia="Amiri" w:cs="Amiri"/>
          <w:color w:val="111111"/>
          <w:sz w:val="28"/>
          <w:sz w:val="28"/>
          <w:szCs w:val="28"/>
          <w:rtl w:val="true"/>
          <w:lang w:bidi="ar-SA"/>
        </w:rPr>
        <w:t>فمن ذا الذي يرد الريا بظبى التقى اذا عد يوما خاشعا متخشع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ذا الذي يحيى الليالي بعده و بالصوم و الاوراد من يتطوع </w:t>
      </w:r>
    </w:p>
    <w:p>
      <w:pPr>
        <w:pStyle w:val="BookText"/>
        <w:rPr/>
      </w:pPr>
      <w:r>
        <w:rPr>
          <w:rFonts w:ascii="Amiri" w:hAnsi="Amiri" w:eastAsia="Amiri" w:cs="Amiri"/>
          <w:color w:val="111111"/>
          <w:sz w:val="28"/>
          <w:sz w:val="28"/>
          <w:szCs w:val="28"/>
          <w:rtl w:val="true"/>
          <w:lang w:bidi="ar-SA"/>
        </w:rPr>
        <w:t>و من ذا الذي يبنى المعالي اذ عفت لهن رسوم دارسات و أربع</w:t>
      </w:r>
    </w:p>
    <w:p>
      <w:pPr>
        <w:pStyle w:val="BookText"/>
        <w:rPr/>
      </w:pPr>
      <w:r>
        <w:rPr>
          <w:rFonts w:ascii="Amiri" w:hAnsi="Amiri" w:eastAsia="Amiri" w:cs="Amiri"/>
          <w:color w:val="111111"/>
          <w:sz w:val="28"/>
          <w:sz w:val="28"/>
          <w:szCs w:val="28"/>
          <w:rtl w:val="true"/>
          <w:lang w:bidi="ar-SA"/>
        </w:rPr>
        <w:t>لقد كان فردا في جميع خصاله و كل مزايا الفضل فيه تجمع</w:t>
      </w:r>
    </w:p>
    <w:p>
      <w:pPr>
        <w:pStyle w:val="BookText"/>
        <w:rPr/>
      </w:pPr>
      <w:r>
        <w:rPr>
          <w:rFonts w:ascii="Amiri" w:hAnsi="Amiri" w:eastAsia="Amiri" w:cs="Amiri"/>
          <w:color w:val="111111"/>
          <w:sz w:val="28"/>
          <w:sz w:val="28"/>
          <w:szCs w:val="28"/>
          <w:rtl w:val="true"/>
          <w:lang w:bidi="ar-SA"/>
        </w:rPr>
        <w:t>فيا ليت أن الموت يقبل فدية او أن الردى بالخيل و الرجل يدفع</w:t>
      </w:r>
    </w:p>
    <w:p>
      <w:pPr>
        <w:pStyle w:val="BookText"/>
        <w:rPr/>
      </w:pPr>
      <w:r>
        <w:rPr>
          <w:rFonts w:ascii="Amiri" w:hAnsi="Amiri" w:eastAsia="Amiri" w:cs="Amiri"/>
          <w:color w:val="111111"/>
          <w:sz w:val="28"/>
          <w:sz w:val="28"/>
          <w:szCs w:val="28"/>
          <w:rtl w:val="true"/>
          <w:lang w:bidi="ar-SA"/>
        </w:rPr>
        <w:t>اذا لحمى عبد السّلام عصابة بها يحرس الثغر المخوف و يمنع</w:t>
      </w:r>
    </w:p>
    <w:p>
      <w:pPr>
        <w:pStyle w:val="BookText"/>
        <w:rPr/>
      </w:pPr>
      <w:r>
        <w:rPr>
          <w:rFonts w:ascii="Amiri" w:hAnsi="Amiri" w:eastAsia="Amiri" w:cs="Amiri"/>
          <w:color w:val="111111"/>
          <w:sz w:val="28"/>
          <w:sz w:val="28"/>
          <w:szCs w:val="28"/>
          <w:rtl w:val="true"/>
          <w:lang w:bidi="ar-SA"/>
        </w:rPr>
        <w:t>لئن سر فيك الشامتون جهالة و نعشك من فوق المناكب يرفع</w:t>
      </w:r>
    </w:p>
    <w:p>
      <w:pPr>
        <w:pStyle w:val="BookText"/>
        <w:rPr/>
      </w:pPr>
      <w:r>
        <w:rPr>
          <w:rFonts w:ascii="Amiri" w:hAnsi="Amiri" w:eastAsia="Amiri" w:cs="Amiri"/>
          <w:color w:val="111111"/>
          <w:sz w:val="28"/>
          <w:sz w:val="28"/>
          <w:szCs w:val="28"/>
          <w:rtl w:val="true"/>
          <w:lang w:bidi="ar-SA"/>
        </w:rPr>
        <w:t>فان لهم غيظا بسبطك كافلا لهم بغليل حره ليس ينقع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بردبارى و درياى دانش درگذشت و با فقدان او كوههاى سر به آسمان كشيده،به لرزه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مرگ او،درياها به خروش آمد و اشكها از ديدگان جارى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سخن از خاشعان به ميان آيد چه كسى جز او مى‌تواند با جامۀ تقوا از رياكارى جلوگيرى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پس از او خواهد بود كه شب و روزش را به روزه و عبادت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به‌جز او مى‌تواند خانه‌هاى عظمت و بزرگى را پس از ويرانى بر بنايى عالى برقرار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داشتن تمام خويهاى شايسته بى‌بديل بود و از هرگونه فضيلتى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مرگ فدايى مى‌پذيرفت و اى كاش مى‌توانستم با پا و به كمك اسبها مرگ را از وى دور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قرقگاه عبد السّلام كسانى هستند و بستگانى وجود دارند بخوبى مى‌توانند از دروازه‌هاى آن محافظت كنند و مانع از ورود هر عامل خطرناكى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جنازۀ تو بر روى دوش مردم تشييع مى‌شد مخالفان و ملامتگران كه از حقيقت تو اطلاعى نداشتند از درگذشت تو اظهار خرسندى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كينه‌توزى به نوادۀ تو مى‌نگريستند درحالى‌كه هرگز آتش كينه‌شان فرونمى‌نشست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سوگنامۀ طولانى‌تر در مرثيۀ او گفته‌ام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آه مما جنت يد الموت في أكمل أهل العلى و خير الانام</w:t>
      </w:r>
    </w:p>
    <w:p>
      <w:pPr>
        <w:pStyle w:val="BookText"/>
        <w:rPr/>
      </w:pPr>
      <w:r>
        <w:rPr>
          <w:rFonts w:ascii="Amiri" w:hAnsi="Amiri" w:eastAsia="Amiri" w:cs="Amiri"/>
          <w:color w:val="111111"/>
          <w:sz w:val="28"/>
          <w:sz w:val="28"/>
          <w:szCs w:val="28"/>
          <w:rtl w:val="true"/>
          <w:lang w:bidi="ar-SA"/>
        </w:rPr>
        <w:t>زاهد عابد تقي نقي طاهر النفس عالم علام</w:t>
      </w:r>
    </w:p>
    <w:p>
      <w:pPr>
        <w:pStyle w:val="BookText"/>
        <w:rPr/>
      </w:pPr>
      <w:r>
        <w:rPr>
          <w:rFonts w:ascii="Amiri" w:hAnsi="Amiri" w:eastAsia="Amiri" w:cs="Amiri"/>
          <w:color w:val="111111"/>
          <w:sz w:val="28"/>
          <w:sz w:val="28"/>
          <w:szCs w:val="28"/>
          <w:rtl w:val="true"/>
          <w:lang w:bidi="ar-SA"/>
        </w:rPr>
        <w:t>كان بدرا قدتم في فلك التق وى فأزرى بكل بدر تمام</w:t>
      </w:r>
    </w:p>
    <w:p>
      <w:pPr>
        <w:pStyle w:val="BookText"/>
        <w:rPr/>
      </w:pPr>
      <w:r>
        <w:rPr>
          <w:rFonts w:ascii="Amiri" w:hAnsi="Amiri" w:eastAsia="Amiri" w:cs="Amiri"/>
          <w:color w:val="111111"/>
          <w:sz w:val="28"/>
          <w:sz w:val="28"/>
          <w:szCs w:val="28"/>
          <w:rtl w:val="true"/>
          <w:lang w:bidi="ar-SA"/>
        </w:rPr>
        <w:t>حلّ في ذروة المكارم لما أعجز الناس نيل ذاك المقام</w:t>
      </w:r>
    </w:p>
    <w:p>
      <w:pPr>
        <w:pStyle w:val="BookText"/>
        <w:rPr/>
      </w:pPr>
      <w:r>
        <w:rPr>
          <w:rFonts w:ascii="Amiri" w:hAnsi="Amiri" w:eastAsia="Amiri" w:cs="Amiri"/>
          <w:color w:val="111111"/>
          <w:sz w:val="28"/>
          <w:sz w:val="28"/>
          <w:szCs w:val="28"/>
          <w:rtl w:val="true"/>
          <w:lang w:bidi="ar-SA"/>
        </w:rPr>
        <w:t>كان يدعى عبد السّلام فأضحى سيدا مالكا لدار السّلام</w:t>
      </w:r>
    </w:p>
    <w:p>
      <w:pPr>
        <w:pStyle w:val="BookText"/>
        <w:rPr/>
      </w:pPr>
      <w:r>
        <w:rPr>
          <w:rFonts w:ascii="Amiri" w:hAnsi="Amiri" w:eastAsia="Amiri" w:cs="Amiri"/>
          <w:color w:val="111111"/>
          <w:sz w:val="28"/>
          <w:sz w:val="28"/>
          <w:szCs w:val="28"/>
          <w:rtl w:val="true"/>
          <w:lang w:bidi="ar-SA"/>
        </w:rPr>
        <w:t>كان بحرا في العلم و الفضل عذبا و هو طام يروى به كل ظام</w:t>
      </w:r>
    </w:p>
    <w:p>
      <w:pPr>
        <w:pStyle w:val="BookText"/>
        <w:rPr/>
      </w:pPr>
      <w:r>
        <w:rPr>
          <w:rFonts w:ascii="Amiri" w:hAnsi="Amiri" w:eastAsia="Amiri" w:cs="Amiri"/>
          <w:color w:val="111111"/>
          <w:sz w:val="28"/>
          <w:sz w:val="28"/>
          <w:szCs w:val="28"/>
          <w:rtl w:val="true"/>
          <w:lang w:bidi="ar-SA"/>
        </w:rPr>
        <w:t>ليت شعري من للعلى بعد ما اغتالته قسرا حوادث الايام</w:t>
      </w:r>
    </w:p>
    <w:p>
      <w:pPr>
        <w:pStyle w:val="BookText"/>
        <w:rPr/>
      </w:pPr>
      <w:r>
        <w:rPr>
          <w:rFonts w:ascii="Amiri" w:hAnsi="Amiri" w:eastAsia="Amiri" w:cs="Amiri"/>
          <w:color w:val="111111"/>
          <w:sz w:val="28"/>
          <w:sz w:val="28"/>
          <w:szCs w:val="28"/>
          <w:rtl w:val="true"/>
          <w:lang w:bidi="ar-SA"/>
        </w:rPr>
        <w:t>من يجلي العلوم بعد خفاء و اشتباه منها على الافهام</w:t>
      </w:r>
    </w:p>
    <w:p>
      <w:pPr>
        <w:pStyle w:val="BookText"/>
        <w:rPr/>
      </w:pPr>
      <w:r>
        <w:rPr>
          <w:rFonts w:ascii="Amiri" w:hAnsi="Amiri" w:eastAsia="Amiri" w:cs="Amiri"/>
          <w:color w:val="111111"/>
          <w:sz w:val="28"/>
          <w:sz w:val="28"/>
          <w:szCs w:val="28"/>
          <w:rtl w:val="true"/>
          <w:lang w:bidi="ar-SA"/>
        </w:rPr>
        <w:t>من لعلم الحديث ان أعوز الناظر فيه مدارك الاحكام</w:t>
      </w:r>
    </w:p>
    <w:p>
      <w:pPr>
        <w:pStyle w:val="BookText"/>
        <w:rPr/>
      </w:pPr>
      <w:r>
        <w:rPr>
          <w:rFonts w:ascii="Amiri" w:hAnsi="Amiri" w:eastAsia="Amiri" w:cs="Amiri"/>
          <w:color w:val="111111"/>
          <w:sz w:val="28"/>
          <w:sz w:val="28"/>
          <w:szCs w:val="28"/>
          <w:rtl w:val="true"/>
          <w:lang w:bidi="ar-SA"/>
        </w:rPr>
        <w:t>من لعلم الفقه الذي اختلفت نحو حماه مسالك الافهام</w:t>
      </w:r>
    </w:p>
    <w:p>
      <w:pPr>
        <w:pStyle w:val="BookText"/>
        <w:rPr/>
      </w:pPr>
      <w:r>
        <w:rPr>
          <w:rFonts w:ascii="Amiri" w:hAnsi="Amiri" w:eastAsia="Amiri" w:cs="Amiri"/>
          <w:color w:val="111111"/>
          <w:sz w:val="28"/>
          <w:sz w:val="28"/>
          <w:szCs w:val="28"/>
          <w:rtl w:val="true"/>
          <w:lang w:bidi="ar-SA"/>
        </w:rPr>
        <w:t>من لعلم الاصول يبدي خفايا ه جميعا و من لعلم الكلام</w:t>
      </w:r>
    </w:p>
    <w:p>
      <w:pPr>
        <w:pStyle w:val="BookText"/>
        <w:rPr/>
      </w:pPr>
      <w:r>
        <w:rPr>
          <w:rFonts w:ascii="Amiri" w:hAnsi="Amiri" w:eastAsia="Amiri" w:cs="Amiri"/>
          <w:color w:val="111111"/>
          <w:sz w:val="28"/>
          <w:sz w:val="28"/>
          <w:szCs w:val="28"/>
          <w:rtl w:val="true"/>
          <w:lang w:bidi="ar-SA"/>
        </w:rPr>
        <w:t>من يزيل الاستار بالفكر منه عن محيا شرائع الاسلام</w:t>
      </w:r>
    </w:p>
    <w:p>
      <w:pPr>
        <w:pStyle w:val="BookText"/>
        <w:rPr/>
      </w:pPr>
      <w:r>
        <w:rPr>
          <w:rFonts w:ascii="Amiri" w:hAnsi="Amiri" w:eastAsia="Amiri" w:cs="Amiri"/>
          <w:color w:val="111111"/>
          <w:sz w:val="28"/>
          <w:sz w:val="28"/>
          <w:szCs w:val="28"/>
          <w:rtl w:val="true"/>
          <w:lang w:bidi="ar-SA"/>
        </w:rPr>
        <w:t>قد بكاه القرآن اذ فقد التالي آياته بجنح الظلام</w:t>
      </w:r>
    </w:p>
    <w:p>
      <w:pPr>
        <w:pStyle w:val="BookText"/>
        <w:rPr/>
      </w:pPr>
      <w:r>
        <w:rPr>
          <w:rFonts w:ascii="Amiri" w:hAnsi="Amiri" w:eastAsia="Amiri" w:cs="Amiri"/>
          <w:color w:val="111111"/>
          <w:sz w:val="28"/>
          <w:sz w:val="28"/>
          <w:szCs w:val="28"/>
          <w:rtl w:val="true"/>
          <w:lang w:bidi="ar-SA"/>
        </w:rPr>
        <w:t>و يكاد المحراب يرثيه و المنبر لو أحسنا فصيح الكلام</w:t>
      </w:r>
    </w:p>
    <w:p>
      <w:pPr>
        <w:pStyle w:val="BookText"/>
        <w:rPr/>
      </w:pPr>
      <w:r>
        <w:rPr>
          <w:rFonts w:ascii="Amiri" w:hAnsi="Amiri" w:eastAsia="Amiri" w:cs="Amiri"/>
          <w:color w:val="111111"/>
          <w:sz w:val="28"/>
          <w:sz w:val="28"/>
          <w:szCs w:val="28"/>
          <w:rtl w:val="true"/>
          <w:lang w:bidi="ar-SA"/>
        </w:rPr>
        <w:t>قدس اللّه روحه و سقاه من غمام الرضوان غيث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پارسايى بود عبادت‌پيشه و پرهيزكار و پاك‌باطن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دانشورى بس دانا در فلك پرهيزكارى،ماه بدرى بود كه نور ماه شب چهارده را تحت الشعاع خود قرار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پايه‌اى از فضيلت رسيده بود كه ديگران از رسيدن بدان عاجز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عبد السّلام بود و بزرگى بود كه دارالسّلام در اختيار درآورده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خوشگوار فضيلت بود و ديگران از درياى خوشگوار او سيراب مى‌گرديدند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مى‌دانستم پس از آنكه روزگار با حيله‌گرى خود او را از ما گرفت،چه كسى مى‌توانست مقام عالى او را احراز نمايد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 كسى پس از او نور علم را تجلى دهد و اشتباهات مردم را برطرف گرداند</w:t>
      </w:r>
      <w:r>
        <w:rPr>
          <w:rFonts w:eastAsia="IRNazanin" w:cs="IRNazanin"/>
          <w:color w:val="111111"/>
          <w:sz w:val="28"/>
          <w:szCs w:val="28"/>
          <w:rtl w:val="true"/>
          <w:lang w:bidi="fa-IR"/>
        </w:rPr>
        <w:t xml:space="preserve">. </w:t>
      </w:r>
      <w:bookmarkStart w:id="356" w:name="pg13355_135302"/>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مدارك الاحكام </w:t>
      </w:r>
      <w:r>
        <w:rPr>
          <w:rStyle w:val="FootnoteAnchor"/>
          <w:rtl w:val="true"/>
        </w:rPr>
        <w:footnoteReference w:id="163"/>
      </w:r>
      <w:r>
        <w:rPr>
          <w:rFonts w:ascii="IRNazanin" w:hAnsi="IRNazanin" w:eastAsia="IRNazanin"/>
          <w:color w:val="111111"/>
          <w:sz w:val="28"/>
          <w:sz w:val="28"/>
          <w:szCs w:val="28"/>
          <w:rtl w:val="true"/>
          <w:lang w:bidi="fa-IR"/>
        </w:rPr>
        <w:t>را از دست بدهند چه كسى علم حديث را احيا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علم فقه را با همۀ اختلافى كه دارد توضيح و تشريح نمايد،و مسالك الافهام </w:t>
      </w:r>
      <w:r>
        <w:rPr>
          <w:rStyle w:val="FootnoteAnchor"/>
          <w:rtl w:val="true"/>
        </w:rPr>
        <w:footnoteReference w:id="164"/>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حمايت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عهده برآيد تا مطالب پنهانى علم اصول و علم كلام را آشكارا بسازد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با انديشۀ خويش پرده از مشكلات شرايع الاسلام </w:t>
      </w:r>
      <w:r>
        <w:rPr>
          <w:rStyle w:val="FootnoteAnchor"/>
          <w:rtl w:val="true"/>
        </w:rPr>
        <w:footnoteReference w:id="165"/>
      </w:r>
      <w:r>
        <w:rPr>
          <w:rFonts w:ascii="IRNazanin" w:hAnsi="IRNazanin" w:eastAsia="IRNazanin"/>
          <w:color w:val="111111"/>
          <w:sz w:val="28"/>
          <w:sz w:val="28"/>
          <w:szCs w:val="28"/>
          <w:rtl w:val="true"/>
          <w:lang w:bidi="fa-IR"/>
        </w:rPr>
        <w:t>برگيرد و غوامض آن را برطرف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كه در دلهاى شب به وسيلۀ او تلاوت مى‌شد در فقدان او گريست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و منبر هم در فقدان او گريستند و با كلام فصيح در فقدان او نوحه‌سرايى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روح او را پاكيزه گرداند و او را از باران بخشش و سلامتى خويش سيراب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شعر كم و گزيده مى‌گفت و پدر من برخى از آثار منظوم او را نقل مى‌كرد و من در حال حاضر از آثار منظوم او سروده‌اى به خاطر ندارم و همگى مرويات او را به وسيلۀ وى از مشايخ يادشده‌اش روايت مى‌كنم</w:t>
      </w:r>
      <w:r>
        <w:rPr>
          <w:rFonts w:eastAsia="IRNazanin" w:cs="IRNazanin"/>
          <w:color w:val="111111"/>
          <w:sz w:val="28"/>
          <w:szCs w:val="28"/>
          <w:rtl w:val="true"/>
          <w:lang w:bidi="fa-IR"/>
        </w:rPr>
        <w:t>.</w:t>
      </w:r>
    </w:p>
    <w:p>
      <w:pPr>
        <w:pStyle w:val="Heading3"/>
        <w:numPr>
          <w:ilvl w:val="2"/>
          <w:numId w:val="1"/>
        </w:numPr>
        <w:rPr/>
      </w:pPr>
      <w:bookmarkStart w:id="357" w:name="__RefHeading___Toc3337708_2322387425"/>
      <w:bookmarkStart w:id="358" w:name="_Toc141"/>
      <w:bookmarkEnd w:id="357"/>
      <w:r>
        <w:rPr>
          <w:rtl w:val="true"/>
        </w:rPr>
        <w:t>سيد نقيب اجل ابو طالب نقيب هاشميها در واسط عبد السميع هاشمى</w:t>
      </w:r>
      <w:bookmarkEnd w:id="358"/>
    </w:p>
    <w:p>
      <w:pPr>
        <w:pStyle w:val="BookText"/>
        <w:rPr/>
      </w:pPr>
      <w:r>
        <w:rPr>
          <w:rFonts w:ascii="IRNazanin" w:hAnsi="IRNazanin" w:eastAsia="IRNazanin"/>
          <w:color w:val="111111"/>
          <w:sz w:val="28"/>
          <w:sz w:val="28"/>
          <w:szCs w:val="28"/>
          <w:rtl w:val="true"/>
          <w:lang w:bidi="fa-IR"/>
        </w:rPr>
        <w:t>واسطى</w:t>
      </w:r>
    </w:p>
    <w:p>
      <w:pPr>
        <w:pStyle w:val="BookText"/>
        <w:rPr/>
      </w:pPr>
      <w:r>
        <w:rPr>
          <w:rFonts w:ascii="IRNazanin" w:hAnsi="IRNazanin" w:eastAsia="IRNazanin"/>
          <w:color w:val="111111"/>
          <w:sz w:val="28"/>
          <w:sz w:val="28"/>
          <w:szCs w:val="28"/>
          <w:rtl w:val="true"/>
          <w:lang w:bidi="fa-IR"/>
        </w:rPr>
        <w:t>وى از بزرگان سادات علماى ما مى‌باشد و فرزندى فاضل به نام عبد الرحمن بن عبد السميع داشته كه پيش از اين به نام و نشان او اشاره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كتاب فرائد السمطين فى فضائل المرتضى و البتول و السبطين تأليف حموينى كه از علماى عامه بوده است برمى‌آيد كه عبد السميع از شاذان بن جبرئيل قمى طبق قرائتى كه </w:t>
      </w:r>
      <w:bookmarkStart w:id="359" w:name="pg13355_135303"/>
    </w:p>
    <w:p>
      <w:pPr>
        <w:pStyle w:val="BookText"/>
        <w:rPr/>
      </w:pPr>
      <w:bookmarkEnd w:id="359"/>
      <w:r>
        <w:rPr>
          <w:rFonts w:ascii="Amiri" w:hAnsi="Amiri" w:eastAsia="Amiri" w:cs="Amiri"/>
          <w:color w:val="111111"/>
          <w:sz w:val="28"/>
          <w:sz w:val="28"/>
          <w:szCs w:val="28"/>
          <w:rtl w:val="true"/>
          <w:lang w:bidi="ar-SA"/>
        </w:rPr>
        <w:t>داشته،از وى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المنعم بن يحيى بن ابراهيم زهرى كه از علماى عامه بوده،به طريق اجازه از وى روايت كرده است و حموينى يادشده به وسيلۀ زهرى از نقيب هاشمى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اين ضمن معرفى شريف ابو تمّام محمد بن هبة اللّه بن عبد السميع هاشمى خواهيم گفت كه شريف ابو تمّام درحقيقت نوادۀ عبد السميع از فرزند ديگرش هبة اللّه است و پيش از اين ضمن معرّفى فرزندش عبد الرحمن تا حدى به چگونگى احوال عبد السميع اشاره كرديم</w:t>
      </w:r>
      <w:r>
        <w:rPr>
          <w:rFonts w:eastAsia="IRNazanin" w:cs="IRNazanin"/>
          <w:color w:val="111111"/>
          <w:sz w:val="28"/>
          <w:szCs w:val="28"/>
          <w:rtl w:val="true"/>
          <w:lang w:bidi="fa-IR"/>
        </w:rPr>
        <w:t>.</w:t>
      </w:r>
    </w:p>
    <w:p>
      <w:pPr>
        <w:pStyle w:val="Heading3"/>
        <w:numPr>
          <w:ilvl w:val="2"/>
          <w:numId w:val="1"/>
        </w:numPr>
        <w:rPr/>
      </w:pPr>
      <w:bookmarkStart w:id="360" w:name="__RefHeading___Toc3337710_2322387425"/>
      <w:bookmarkStart w:id="361" w:name="_Toc142"/>
      <w:bookmarkEnd w:id="360"/>
      <w:r>
        <w:rPr>
          <w:rtl w:val="true"/>
        </w:rPr>
        <w:t>شيخ عبد السميع اسدى</w:t>
      </w:r>
      <w:bookmarkEnd w:id="361"/>
    </w:p>
    <w:p>
      <w:pPr>
        <w:pStyle w:val="BookText"/>
        <w:rPr/>
      </w:pPr>
      <w:r>
        <w:rPr>
          <w:rFonts w:ascii="IRNazanin" w:hAnsi="IRNazanin" w:eastAsia="IRNazanin"/>
          <w:color w:val="111111"/>
          <w:sz w:val="28"/>
          <w:sz w:val="28"/>
          <w:szCs w:val="28"/>
          <w:rtl w:val="true"/>
          <w:lang w:bidi="fa-IR"/>
        </w:rPr>
        <w:t>پس از اين،از وى به‌عنوان شيخ عبد السميع بن فياض اسدى حلّى ياد خواهد شد</w:t>
      </w:r>
      <w:r>
        <w:rPr>
          <w:rFonts w:eastAsia="IRNazanin" w:cs="IRNazanin"/>
          <w:color w:val="111111"/>
          <w:sz w:val="28"/>
          <w:szCs w:val="28"/>
          <w:rtl w:val="true"/>
          <w:lang w:bidi="fa-IR"/>
        </w:rPr>
        <w:t>.</w:t>
      </w:r>
    </w:p>
    <w:p>
      <w:pPr>
        <w:pStyle w:val="Heading3"/>
        <w:numPr>
          <w:ilvl w:val="2"/>
          <w:numId w:val="1"/>
        </w:numPr>
        <w:rPr/>
      </w:pPr>
      <w:bookmarkStart w:id="362" w:name="__RefHeading___Toc3337712_2322387425"/>
      <w:bookmarkStart w:id="363" w:name="_Toc143"/>
      <w:bookmarkEnd w:id="362"/>
      <w:r>
        <w:rPr>
          <w:rtl w:val="true"/>
        </w:rPr>
        <w:t>شيخ عبد السميع بن فياض اسدى حلّى</w:t>
      </w:r>
      <w:bookmarkEnd w:id="363"/>
    </w:p>
    <w:p>
      <w:pPr>
        <w:pStyle w:val="BookText"/>
        <w:rPr/>
      </w:pPr>
      <w:r>
        <w:rPr>
          <w:rFonts w:ascii="IRNazanin" w:hAnsi="IRNazanin" w:eastAsia="IRNazanin"/>
          <w:color w:val="111111"/>
          <w:sz w:val="28"/>
          <w:sz w:val="28"/>
          <w:szCs w:val="28"/>
          <w:rtl w:val="true"/>
          <w:lang w:bidi="fa-IR"/>
        </w:rPr>
        <w:t>وى فقيهى فاضل و عالمى متكلم و جليل القدر و از شاگردان بزرگ ابن فهد حلّى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قزوين نسخه‌اى بسيار قديمى از اثر او به نام تحفة الطالبين فى معرفة اصول الدّين را يافتم كه بسيار مفيد و ارزنده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اين اثر آمده است كتاب تحفة الطالبين فى معرفة اصول الدّين از آثار شيخ فاضل امام عالم عامل كامل پيشواى فقها و متكلمان شيخ عبد السميع بن فياض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و نوّر ضريحه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اصل كتاب از نويسنده و نام كتاب ذكرى به ميان نيامده است و ممكن است تحفة الطالبين از آثار برادرش عبد العلى بن شيخ فياض حلّى باشد كه پس از اين به نام و نشان او اشاره خواهد شد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هجرى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تحفه را در سال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نوشت و تنقيح الرائغ را در سال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استنساخ</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عبد السميع مؤلف الفوائد الباهرة كه شرح حالش به دنبال خواهد آمد و شاگرد ابن فهد</w:t>
      </w:r>
    </w:p>
    <w:p>
      <w:pPr>
        <w:pStyle w:val="BookText"/>
        <w:rPr/>
      </w:pPr>
      <w:r>
        <w:rPr>
          <w:rFonts w:ascii="IRNazanin" w:hAnsi="IRNazanin" w:eastAsia="IRNazanin"/>
          <w:color w:val="111111"/>
          <w:sz w:val="28"/>
          <w:sz w:val="28"/>
          <w:szCs w:val="28"/>
          <w:rtl w:val="true"/>
          <w:lang w:bidi="fa-IR"/>
        </w:rPr>
        <w:t>بود،از علماى قرن نهم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3355_135304"/>
    </w:p>
    <w:p>
      <w:pPr>
        <w:pStyle w:val="BookText"/>
        <w:rPr/>
      </w:pPr>
      <w:bookmarkEnd w:id="364"/>
      <w:r>
        <w:rPr>
          <w:rFonts w:ascii="Amiri" w:hAnsi="Amiri" w:eastAsia="Amiri" w:cs="Amiri"/>
          <w:color w:val="111111"/>
          <w:sz w:val="28"/>
          <w:sz w:val="28"/>
          <w:szCs w:val="28"/>
          <w:rtl w:val="true"/>
          <w:lang w:bidi="ar-SA"/>
        </w:rPr>
        <w:t>يكى از علما در رسالۀ اسامى مشايخ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ايشان است شيخ عبد السميع اسدى مؤلف الفوائد الباهرة كه مراتب علمى را از شيخ احمد بن فهد كسب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سيستان به خط يكى از علما كه فهرست كتابهايى را كه در امامت تأليف شده است نوشته بود چنين يافتم كه الفوائد الباهرة را به شيخ عبد السميع اسدى نسبت داده بوده و در حقيقت مراد وى همين مترجم حاضر مى‌باشد</w:t>
      </w:r>
      <w:r>
        <w:rPr>
          <w:rFonts w:eastAsia="IRNazanin" w:cs="IRNazanin"/>
          <w:color w:val="111111"/>
          <w:sz w:val="28"/>
          <w:szCs w:val="28"/>
          <w:rtl w:val="true"/>
          <w:lang w:bidi="fa-IR"/>
        </w:rPr>
        <w:t>.</w:t>
      </w:r>
    </w:p>
    <w:p>
      <w:pPr>
        <w:pStyle w:val="Heading3"/>
        <w:numPr>
          <w:ilvl w:val="2"/>
          <w:numId w:val="1"/>
        </w:numPr>
        <w:rPr/>
      </w:pPr>
      <w:bookmarkStart w:id="365" w:name="__RefHeading___Toc3337714_2322387425"/>
      <w:bookmarkStart w:id="366" w:name="_Toc144"/>
      <w:bookmarkEnd w:id="365"/>
      <w:r>
        <w:rPr>
          <w:rtl w:val="true"/>
        </w:rPr>
        <w:t>شيخ عبد السّلام بن</w:t>
      </w:r>
      <w:r>
        <w:rPr>
          <w:rtl w:val="true"/>
        </w:rPr>
        <w:t>(</w:t>
      </w:r>
      <w:r>
        <w:rPr>
          <w:rtl w:val="true"/>
        </w:rPr>
        <w:t>رغبان</w:t>
      </w:r>
      <w:r>
        <w:rPr>
          <w:rtl w:val="true"/>
        </w:rPr>
        <w:t>)</w:t>
      </w:r>
      <w:r>
        <w:rPr>
          <w:rtl w:val="true"/>
        </w:rPr>
        <w:t>معروف به ديک الجن</w:t>
      </w:r>
      <w:bookmarkEnd w:id="366"/>
    </w:p>
    <w:p>
      <w:pPr>
        <w:pStyle w:val="BookText"/>
        <w:rPr/>
      </w:pPr>
      <w:r>
        <w:rPr>
          <w:rFonts w:ascii="Amiri" w:hAnsi="Amiri" w:eastAsia="Amiri" w:cs="Amiri"/>
          <w:color w:val="111111"/>
          <w:sz w:val="28"/>
          <w:sz w:val="28"/>
          <w:szCs w:val="28"/>
          <w:rtl w:val="true"/>
          <w:lang w:bidi="ar-SA"/>
        </w:rPr>
        <w:t>وى سراينده‌اى شيعه و امامى مذهب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شهرآشوب در پايان معالم العلماء وى را در رديف سرايندگان آورده است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نام پدرش رغبان و شهرتش ديك الجن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ريحانه،جلد دوم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از موته و موطنش</w:t>
      </w:r>
    </w:p>
    <w:p>
      <w:pPr>
        <w:pStyle w:val="BookText"/>
        <w:rPr/>
      </w:pPr>
      <w:r>
        <w:rPr>
          <w:rFonts w:ascii="IRNazanin" w:hAnsi="IRNazanin" w:eastAsia="IRNazanin"/>
          <w:color w:val="111111"/>
          <w:sz w:val="28"/>
          <w:sz w:val="28"/>
          <w:szCs w:val="28"/>
          <w:rtl w:val="true"/>
          <w:lang w:bidi="fa-IR"/>
        </w:rPr>
        <w:t xml:space="preserve">حمص بوده و از شعراى عباسيان است و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العلماء،ص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باده‌گسارى مى‌پرداخته است خدا او را بيامرزاد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بهائى در كشكول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سرايندۀ مشهور به ديك الجن نامش عبد السّلام است و از سرايندگان شيعه است و به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هفتاد و اندى درگذشته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ديك الجن،كنيز و غلامى در نهايت فريبايى داشت و علاقۀ شديدى به آنها نشان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 متوجه شد كه آن دو در زير يك رختخواب در كنار يكديگر آرميده‌اند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عمل سخت ناراحت شد و هر دو را كشت و جسدشان را سوزانيد و خاكستر آنها را با كمى خاك ممزوج نمود و از آن،دو كوزۀ شراب ساخت و هرگاه كه به بزم باده‌گسارى مى‌نشست يكى از آن دو كوزه را در جانب راست و ديگرى را در جانب چپ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كوزه‌اى را كه از خاكستر كنيزك ساخته بود،مى‌بوسيد و مى‌گفت</w:t>
      </w:r>
      <w:r>
        <w:rPr>
          <w:rFonts w:eastAsia="IRNazanin" w:cs="IRNazanin"/>
          <w:color w:val="111111"/>
          <w:sz w:val="28"/>
          <w:szCs w:val="28"/>
          <w:rtl w:val="true"/>
          <w:lang w:bidi="fa-IR"/>
        </w:rPr>
        <w:t xml:space="preserve">: </w:t>
      </w:r>
      <w:bookmarkStart w:id="367" w:name="pg13355_135305"/>
    </w:p>
    <w:p>
      <w:pPr>
        <w:pStyle w:val="BookText"/>
        <w:rPr/>
      </w:pPr>
      <w:bookmarkEnd w:id="367"/>
      <w:r>
        <w:rPr>
          <w:rFonts w:ascii="Amiri" w:hAnsi="Amiri" w:eastAsia="Amiri" w:cs="Amiri"/>
          <w:color w:val="111111"/>
          <w:sz w:val="28"/>
          <w:sz w:val="28"/>
          <w:szCs w:val="28"/>
          <w:rtl w:val="true"/>
          <w:lang w:bidi="ar-SA"/>
        </w:rPr>
        <w:t>يا طلعة طلع الحمام عليها فجنى لها ثمر الردى بيديها</w:t>
      </w:r>
    </w:p>
    <w:p>
      <w:pPr>
        <w:pStyle w:val="BookText"/>
        <w:rPr/>
      </w:pPr>
      <w:r>
        <w:rPr>
          <w:rFonts w:ascii="Amiri" w:hAnsi="Amiri" w:eastAsia="Amiri" w:cs="Amiri"/>
          <w:color w:val="111111"/>
          <w:sz w:val="28"/>
          <w:sz w:val="28"/>
          <w:szCs w:val="28"/>
          <w:rtl w:val="true"/>
          <w:lang w:bidi="ar-SA"/>
        </w:rPr>
        <w:t>رويت من دمها الثرى و لطالما روى الهوى شفتى من شفتيها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مظهر زيبايى و اى آنكه ستارۀ تاريك مرگ بر او طلوع كرد و با دست جنايتكار خود ميوۀ او را 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او زمين را سيراب ساختم،با آنكه همواره لبانش به لبهايم طراوت مى‌بخشيد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كوزۀ ديگر را كه از خاكستر غلام ساخته شده بود،مى‌بوسيد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قبلته و به على كرامة فلى الحشا و له الفؤاد بأسره</w:t>
      </w:r>
    </w:p>
    <w:p>
      <w:pPr>
        <w:pStyle w:val="BookText"/>
        <w:rPr/>
      </w:pPr>
      <w:r>
        <w:rPr>
          <w:rFonts w:ascii="Amiri" w:hAnsi="Amiri" w:eastAsia="Amiri" w:cs="Amiri"/>
          <w:color w:val="111111"/>
          <w:sz w:val="28"/>
          <w:sz w:val="28"/>
          <w:szCs w:val="28"/>
          <w:rtl w:val="true"/>
          <w:lang w:bidi="ar-SA"/>
        </w:rPr>
        <w:t>عهدى به ميتا كأحسن نائم و الحزن يسفح أدمعى فى حجره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كه مطلوب دل‌پسندم بود مى‌بوسم و يقين دارم كه او احشاى من،و من دل او بوده‌ام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كه مرده است بهترين آرميده مى‌دانم و اندوه من اشك چشم مرا در دامن او فرومى‌ريزد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 الجن غير از عبد السّلام بن حسين اديب مصرى است كه از مشايخ نجاشى بوده است و پيش از اين به نام و نشان او اشاره كرديم</w:t>
      </w:r>
      <w:r>
        <w:rPr>
          <w:rFonts w:eastAsia="IRNazanin" w:cs="IRNazanin"/>
          <w:color w:val="111111"/>
          <w:sz w:val="28"/>
          <w:szCs w:val="28"/>
          <w:rtl w:val="true"/>
          <w:lang w:bidi="fa-IR"/>
        </w:rPr>
        <w:t>.</w:t>
      </w:r>
    </w:p>
    <w:p>
      <w:pPr>
        <w:pStyle w:val="Heading3"/>
        <w:numPr>
          <w:ilvl w:val="2"/>
          <w:numId w:val="1"/>
        </w:numPr>
        <w:rPr/>
      </w:pPr>
      <w:bookmarkStart w:id="368" w:name="__RefHeading___Toc3337716_2322387425"/>
      <w:bookmarkStart w:id="369" w:name="_Toc145"/>
      <w:bookmarkEnd w:id="368"/>
      <w:r>
        <w:rPr>
          <w:rtl w:val="true"/>
        </w:rPr>
        <w:t>شيخ عبد الصمد بن احمد</w:t>
      </w:r>
      <w:bookmarkEnd w:id="369"/>
    </w:p>
    <w:p>
      <w:pPr>
        <w:pStyle w:val="BookText"/>
        <w:rPr/>
      </w:pPr>
      <w:r>
        <w:rPr>
          <w:rFonts w:ascii="IRNazanin" w:hAnsi="IRNazanin" w:eastAsia="IRNazanin"/>
          <w:color w:val="111111"/>
          <w:sz w:val="28"/>
          <w:sz w:val="28"/>
          <w:szCs w:val="28"/>
          <w:rtl w:val="true"/>
          <w:lang w:bidi="fa-IR"/>
        </w:rPr>
        <w:t>از فرحة الغرى سيد عبد الكريم بن طاوس مى‌توان دريافت كه وى از حافظ،از ابو الفرج بن جوزى،از اسماعيل بن احمد سمرقندى،از ابو منصور،از عبد العزيز عكبرى،از حسين،از نشوان،از ابو الحسن اشنانى،از ابو بكر بن ابى الدنيا روايت مى‌كرده است و من اين سند را از نسخه‌اى كهن كه طبقات فراوانى را در آن نقل كرده است و هم‌اكنون در نزد من حاضر است نقل كرده‌ام،گفته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عمر،از عبد اللّه،از پدرش،از هشام بن محمد،از ابو بكر بن عيّاش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حصين و اعمش و ديگران شنيدم،تا آخر حديث</w:t>
      </w:r>
      <w:r>
        <w:rPr>
          <w:rFonts w:eastAsia="IRNazanin" w:cs="IRNazanin"/>
          <w:color w:val="111111"/>
          <w:sz w:val="28"/>
          <w:szCs w:val="28"/>
          <w:rtl w:val="true"/>
          <w:lang w:bidi="fa-IR"/>
        </w:rPr>
        <w:t>...</w:t>
      </w:r>
    </w:p>
    <w:p>
      <w:pPr>
        <w:pStyle w:val="Heading3"/>
        <w:numPr>
          <w:ilvl w:val="2"/>
          <w:numId w:val="1"/>
        </w:numPr>
        <w:rPr/>
      </w:pPr>
      <w:bookmarkStart w:id="370" w:name="__RefHeading___Toc3337718_2322387425"/>
      <w:bookmarkStart w:id="371" w:name="_Toc146"/>
      <w:bookmarkEnd w:id="370"/>
      <w:r>
        <w:rPr>
          <w:rtl w:val="true"/>
        </w:rPr>
        <w:t>شيخ عبد الصمد بن احمد بن عبد القادر بن ابى الجيش</w:t>
      </w:r>
      <w:bookmarkEnd w:id="3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فضلا و علما و فقها و از مشايخ فاطمه دختر شيخ محمد بن احمد بن </w:t>
      </w:r>
      <w:bookmarkStart w:id="372" w:name="pg13355_135306"/>
    </w:p>
    <w:p>
      <w:pPr>
        <w:pStyle w:val="BookText"/>
        <w:rPr/>
      </w:pPr>
      <w:bookmarkEnd w:id="372"/>
      <w:r>
        <w:rPr>
          <w:rFonts w:ascii="Amiri" w:hAnsi="Amiri" w:eastAsia="Amiri" w:cs="Amiri"/>
          <w:color w:val="111111"/>
          <w:sz w:val="28"/>
          <w:sz w:val="28"/>
          <w:szCs w:val="28"/>
          <w:rtl w:val="true"/>
          <w:lang w:bidi="ar-SA"/>
        </w:rPr>
        <w:t>عبد اللّه بن خادم عكبرى بوده است كه مشار اليها از مشايخ اجازه سيد تاج الدّين محمد بن معيّه حسينى بشمار مى‌آيد و سيد از مشايخ اجازه 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حساب مى‌آيد،امّا من به اثرى از آثار شيخ عبد الصمد دست نيافتم</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337720_2322387425"/>
      <w:bookmarkStart w:id="374" w:name="_Toc147"/>
      <w:bookmarkEnd w:id="373"/>
      <w:r>
        <w:rPr>
          <w:rtl w:val="true"/>
        </w:rPr>
        <w:t>شيخ ابو تراب عبد الصمد بن شيخ عز الدّين حسين بن شيخ</w:t>
      </w:r>
      <w:bookmarkEnd w:id="374"/>
    </w:p>
    <w:p>
      <w:pPr>
        <w:pStyle w:val="BookText"/>
        <w:rPr/>
      </w:pPr>
      <w:r>
        <w:rPr>
          <w:rFonts w:ascii="Amiri" w:hAnsi="Amiri" w:eastAsia="Amiri" w:cs="Amiri"/>
          <w:color w:val="111111"/>
          <w:sz w:val="28"/>
          <w:sz w:val="28"/>
          <w:szCs w:val="28"/>
          <w:rtl w:val="true"/>
          <w:lang w:bidi="ar-SA"/>
        </w:rPr>
        <w:t>شمس الدّين محمد حارثى همدانى عاملى جبعى خراسانى هروى</w:t>
      </w:r>
    </w:p>
    <w:p>
      <w:pPr>
        <w:pStyle w:val="BookText"/>
        <w:rPr/>
      </w:pPr>
      <w:r>
        <w:rPr>
          <w:rFonts w:ascii="IRNazanin" w:hAnsi="IRNazanin" w:eastAsia="IRNazanin"/>
          <w:color w:val="111111"/>
          <w:sz w:val="28"/>
          <w:sz w:val="28"/>
          <w:szCs w:val="28"/>
          <w:rtl w:val="true"/>
          <w:lang w:bidi="fa-IR"/>
        </w:rPr>
        <w:t xml:space="preserve">ابو تراب فاضلى جليل القدر و برادر شيخ بهائى است و از پدرش شيخ حسين روايت مى‌كرده است و معظم‌له در اجازۀ واحده‌اى به او و برادرش شيخ بهائى اجازه داده است و در ذيل شرح حال شيخ بهائى به اجازه مزبور اشاره خواهد شد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شيخ حسين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مرقوم داشته و تاريخ آن در روز سه‌شنبه دوم ماه رجب سال </w:t>
      </w:r>
      <w:r>
        <w:rPr>
          <w:rFonts w:eastAsia="Amiri" w:cs="Amiri" w:ascii="Amiri" w:hAnsi="Amiri"/>
          <w:color w:val="111111"/>
          <w:sz w:val="28"/>
          <w:szCs w:val="28"/>
          <w:lang w:bidi="ar-SA"/>
        </w:rPr>
        <w:t>971</w:t>
      </w:r>
    </w:p>
    <w:p>
      <w:pPr>
        <w:pStyle w:val="BookText"/>
        <w:rPr/>
      </w:pPr>
      <w:r>
        <w:rPr>
          <w:rFonts w:ascii="IRNazanin" w:hAnsi="IRNazanin" w:eastAsia="IRNazanin"/>
          <w:color w:val="111111"/>
          <w:sz w:val="28"/>
          <w:sz w:val="28"/>
          <w:szCs w:val="28"/>
          <w:rtl w:val="true"/>
          <w:lang w:bidi="fa-IR"/>
        </w:rPr>
        <w:t>هجرى در مشهد مقدس رضوى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فوائد الرضويه از خط پدرش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در</w:t>
      </w:r>
    </w:p>
    <w:p>
      <w:pPr>
        <w:pStyle w:val="BookText"/>
        <w:rPr/>
      </w:pPr>
      <w:r>
        <w:rPr>
          <w:rFonts w:ascii="IRNazanin" w:hAnsi="IRNazanin" w:eastAsia="IRNazanin"/>
          <w:color w:val="111111"/>
          <w:sz w:val="28"/>
          <w:sz w:val="28"/>
          <w:szCs w:val="28"/>
          <w:rtl w:val="true"/>
          <w:lang w:bidi="fa-IR"/>
        </w:rPr>
        <w:t xml:space="preserve">روز سه‌شنبه نه روز باقى‌مانده از ماه محرم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 و از آثار او حواشى است</w:t>
      </w:r>
    </w:p>
    <w:p>
      <w:pPr>
        <w:pStyle w:val="BookText"/>
        <w:rPr/>
      </w:pPr>
      <w:r>
        <w:rPr>
          <w:rFonts w:ascii="Amiri" w:hAnsi="Amiri" w:eastAsia="Amiri" w:cs="Amiri"/>
          <w:color w:val="111111"/>
          <w:sz w:val="28"/>
          <w:sz w:val="28"/>
          <w:szCs w:val="28"/>
          <w:rtl w:val="true"/>
          <w:lang w:bidi="ar-SA"/>
        </w:rPr>
        <w:t>كه بر اربعين برادرش شيخ بهائى 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لؤلؤة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تراب در سال </w:t>
      </w:r>
      <w:r>
        <w:rPr>
          <w:rFonts w:eastAsia="Amiri" w:cs="Amiri" w:ascii="Amiri" w:hAnsi="Amiri"/>
          <w:color w:val="111111"/>
          <w:sz w:val="28"/>
          <w:szCs w:val="28"/>
          <w:lang w:bidi="ar-SA"/>
        </w:rPr>
        <w:t>1020</w:t>
      </w:r>
    </w:p>
    <w:p>
      <w:pPr>
        <w:pStyle w:val="BookText"/>
        <w:rPr/>
      </w:pPr>
      <w:r>
        <w:rPr>
          <w:rFonts w:ascii="IRNazanin" w:hAnsi="IRNazanin" w:eastAsia="IRNazanin"/>
          <w:color w:val="111111"/>
          <w:sz w:val="28"/>
          <w:sz w:val="28"/>
          <w:szCs w:val="28"/>
          <w:rtl w:val="true"/>
          <w:lang w:bidi="fa-IR"/>
        </w:rPr>
        <w:t>هجرى كه از مكّه بازمى‌گشته در حوالى مدينۀ منوره درگذشته و جنازۀ او را به نجف اشرف حمل كرده‌اند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يكى از دو تاريخ يادشده اشتباه است مگر آنكه سال ميلاد او را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بدانيم و در</w:t>
      </w:r>
    </w:p>
    <w:p>
      <w:pPr>
        <w:pStyle w:val="BookText"/>
        <w:rPr/>
      </w:pPr>
      <w:r>
        <w:rPr>
          <w:rFonts w:ascii="IRNazanin" w:hAnsi="IRNazanin" w:eastAsia="IRNazanin"/>
          <w:color w:val="111111"/>
          <w:sz w:val="28"/>
          <w:sz w:val="28"/>
          <w:szCs w:val="28"/>
          <w:rtl w:val="true"/>
          <w:lang w:bidi="fa-IR"/>
        </w:rPr>
        <w:t xml:space="preserve">اين صورت مدت عمرش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ده سال هم زودتر از شيخ بهائى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الصمد بن حسين بن عبد الصمد عاملى جبعى حارثى برادر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بزرگوار بود و به‌طورى كه خود شيخ در آغاز كتاب صمديه كه در نحو است اشاره مى‌كند برادرش شيخ بهائى اين كتاب را به نام او تأليف كرده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پاره‌اى از تحقيقات ابو تراب را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تعليقات او بر رسالۀ فرائض خواجه نصير طوسى را كه بخشى از آن به خط شريف ابو تراب و بخش ديگر آن به خط فرزندش شيخ حسين بن عبد الصمد بوده در سيستان ديده‌ام و خط هر دو تن مشابه </w:t>
      </w:r>
      <w:bookmarkStart w:id="375" w:name="pg13355_135307"/>
    </w:p>
    <w:p>
      <w:pPr>
        <w:pStyle w:val="BookText"/>
        <w:rPr/>
      </w:pPr>
      <w:bookmarkEnd w:id="375"/>
      <w:r>
        <w:rPr>
          <w:rFonts w:ascii="Amiri" w:hAnsi="Amiri" w:eastAsia="Amiri" w:cs="Amiri"/>
          <w:color w:val="111111"/>
          <w:sz w:val="28"/>
          <w:sz w:val="28"/>
          <w:szCs w:val="28"/>
          <w:rtl w:val="true"/>
          <w:lang w:bidi="ar-SA"/>
        </w:rPr>
        <w:t>خط شيخ بهائى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يادآورى مى‌شود كه فرزندش شيخ حسين بن عبد الصمد نيز از دانشمندان آن روزگار بشمار مى‌آمده و در هرات مى‌زيسته و در همان‌جا منصب داورى را عهده‌دار بوده و فرزندان و نوادگان بسيارى داشته است كه سلسلۀ حسب و نسب آنها تا بدين زمان اتصال يافته و هم‌اكنون در آن شهر و برخى شهرهاى ديگر وجود دارند و امور شرعى هرات را عهده‌دار مى‌باشند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به شيخ عبد الصمد برادر شيخ بهائى بوده باشند نه خود شيخ،زيرا شيخ بهائى اولادى نداشته است</w:t>
      </w:r>
    </w:p>
    <w:p>
      <w:pPr>
        <w:pStyle w:val="BookText"/>
        <w:rPr/>
      </w:pPr>
      <w:r>
        <w:rPr>
          <w:rFonts w:ascii="IRNazanin" w:hAnsi="IRNazanin" w:eastAsia="IRNazanin"/>
          <w:color w:val="111111"/>
          <w:sz w:val="28"/>
          <w:sz w:val="28"/>
          <w:szCs w:val="28"/>
          <w:rtl w:val="true"/>
          <w:lang w:bidi="fa-IR"/>
        </w:rPr>
        <w:t>و علماى بزرگى از اين خاندان به ظهور رسيده‌اند،از جمله شيخ عبد الصمد جد شيخ بهائى</w:t>
      </w:r>
    </w:p>
    <w:p>
      <w:pPr>
        <w:pStyle w:val="BookText"/>
        <w:rPr/>
      </w:pPr>
      <w:r>
        <w:rPr>
          <w:rFonts w:ascii="IRNazanin" w:hAnsi="IRNazanin" w:eastAsia="IRNazanin"/>
          <w:color w:val="111111"/>
          <w:sz w:val="28"/>
          <w:sz w:val="28"/>
          <w:szCs w:val="28"/>
          <w:rtl w:val="true"/>
          <w:lang w:bidi="fa-IR"/>
        </w:rPr>
        <w:t>كه استاد شهيد ثانى بوده و ديگرى شمس الدّين محمد كه از شاگردان شهيد ثانى بوده است كه در ورع و</w:t>
      </w:r>
    </w:p>
    <w:p>
      <w:pPr>
        <w:pStyle w:val="BookText"/>
        <w:rPr/>
      </w:pPr>
      <w:r>
        <w:rPr>
          <w:rFonts w:ascii="Amiri" w:hAnsi="Amiri" w:eastAsia="Amiri" w:cs="Amiri"/>
          <w:color w:val="111111"/>
          <w:sz w:val="28"/>
          <w:sz w:val="28"/>
          <w:szCs w:val="28"/>
          <w:rtl w:val="true"/>
          <w:lang w:bidi="ar-SA"/>
        </w:rPr>
        <w:t>تقوا به كمال رسيده و شهيد ثانى وى را در رديف اولياء اللّه بشمار مى‌آورده و شهيد او را براى امور شرعى</w:t>
      </w:r>
    </w:p>
    <w:p>
      <w:pPr>
        <w:pStyle w:val="BookText"/>
        <w:rPr/>
      </w:pPr>
      <w:r>
        <w:rPr>
          <w:rFonts w:ascii="IRNazanin" w:hAnsi="IRNazanin" w:eastAsia="IRNazanin"/>
          <w:color w:val="111111"/>
          <w:sz w:val="28"/>
          <w:sz w:val="28"/>
          <w:szCs w:val="28"/>
          <w:rtl w:val="true"/>
          <w:lang w:bidi="fa-IR"/>
        </w:rPr>
        <w:t>به مصر گسيل داشته و در همان‌جا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شيخ نورى برادرزادۀ شيخ بهائى است كه</w:t>
      </w:r>
    </w:p>
    <w:p>
      <w:pPr>
        <w:pStyle w:val="BookText"/>
        <w:rPr/>
      </w:pPr>
      <w:r>
        <w:rPr>
          <w:rFonts w:ascii="IRNazanin" w:hAnsi="IRNazanin" w:eastAsia="IRNazanin"/>
          <w:color w:val="111111"/>
          <w:sz w:val="28"/>
          <w:sz w:val="28"/>
          <w:szCs w:val="28"/>
          <w:rtl w:val="true"/>
          <w:lang w:bidi="fa-IR"/>
        </w:rPr>
        <w:t>شيخ الاسلام هرات بوده و اشعارى به زبان پارسى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تحقيقات شيخ حسين حاضر را كه به خط خود او بوده است ديده‌ام،از جمله تحقيقاتى است كه بر رسالۀ مواريث خواجه نصير الدّين طوسى تدوين نموده است،و اين شيخ حسين از نظر كمال و ديگر جهات شباهت زيادى به جدش شيخ حسين بن عبد الصمد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 مانند افراد ديگر خانواده‌اش سراينده‌اى ماهر بوده و در علوم رياضى استادى باكمال بشمار مى‌آمده است و من منظومه‌اى پارسى در فن جبر و مقابله از او ديده‌ام</w:t>
      </w:r>
      <w:r>
        <w:rPr>
          <w:rFonts w:eastAsia="IRNazanin" w:cs="IRNazanin"/>
          <w:color w:val="111111"/>
          <w:sz w:val="28"/>
          <w:szCs w:val="28"/>
          <w:rtl w:val="true"/>
          <w:lang w:bidi="fa-IR"/>
        </w:rPr>
        <w:t>.</w:t>
      </w:r>
    </w:p>
    <w:p>
      <w:pPr>
        <w:pStyle w:val="Heading3"/>
        <w:numPr>
          <w:ilvl w:val="2"/>
          <w:numId w:val="1"/>
        </w:numPr>
        <w:rPr/>
      </w:pPr>
      <w:bookmarkStart w:id="376" w:name="__RefHeading___Toc3337722_2322387425"/>
      <w:bookmarkStart w:id="377" w:name="_Toc148"/>
      <w:bookmarkEnd w:id="376"/>
      <w:r>
        <w:rPr>
          <w:rtl w:val="true"/>
        </w:rPr>
        <w:t>سيد عبد الصمد بن عبد القادر حسينى بحرانى</w:t>
      </w:r>
      <w:bookmarkEnd w:id="3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عالمى فاضل و صالحى عابد و سراينده‌اى اديب و بزرگوارى ماهر و از معاصران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378" w:name="pg13355_135308"/>
    </w:p>
    <w:p>
      <w:pPr>
        <w:pStyle w:val="Heading3"/>
        <w:numPr>
          <w:ilvl w:val="2"/>
          <w:numId w:val="1"/>
        </w:numPr>
        <w:rPr/>
      </w:pPr>
      <w:bookmarkStart w:id="379" w:name="__RefHeading___Toc3337724_2322387425"/>
      <w:bookmarkStart w:id="380" w:name="_Toc149"/>
      <w:bookmarkEnd w:id="378"/>
      <w:bookmarkEnd w:id="379"/>
      <w:r>
        <w:rPr>
          <w:rtl w:val="true"/>
        </w:rPr>
        <w:t>رئيس عبد الصمد بن فخرآور شجرى</w:t>
      </w:r>
      <w:bookmarkEnd w:id="380"/>
    </w:p>
    <w:p>
      <w:pPr>
        <w:pStyle w:val="BookText"/>
        <w:rPr/>
      </w:pP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فضلا بوده است</w:t>
      </w:r>
      <w:r>
        <w:rPr>
          <w:rFonts w:eastAsia="IRNazanin" w:cs="IRNazanin"/>
          <w:color w:val="111111"/>
          <w:sz w:val="28"/>
          <w:szCs w:val="28"/>
          <w:rtl w:val="true"/>
          <w:lang w:bidi="fa-IR"/>
        </w:rPr>
        <w:t>.</w:t>
      </w:r>
    </w:p>
    <w:p>
      <w:pPr>
        <w:pStyle w:val="Heading3"/>
        <w:numPr>
          <w:ilvl w:val="2"/>
          <w:numId w:val="1"/>
        </w:numPr>
        <w:rPr/>
      </w:pPr>
      <w:bookmarkStart w:id="381" w:name="__RefHeading___Toc3337726_2322387425"/>
      <w:bookmarkStart w:id="382" w:name="_Toc150"/>
      <w:bookmarkEnd w:id="381"/>
      <w:r>
        <w:rPr>
          <w:rtl w:val="true"/>
        </w:rPr>
        <w:t>شيخ عبد الصمد بن محمد تميمى</w:t>
      </w:r>
      <w:bookmarkEnd w:id="382"/>
    </w:p>
    <w:p>
      <w:pPr>
        <w:pStyle w:val="BookText"/>
        <w:rPr/>
      </w:pPr>
      <w:r>
        <w:rPr>
          <w:rFonts w:ascii="IRNazanin" w:hAnsi="IRNazanin" w:eastAsia="IRNazanin"/>
          <w:color w:val="111111"/>
          <w:sz w:val="28"/>
          <w:sz w:val="28"/>
          <w:szCs w:val="28"/>
          <w:rtl w:val="true"/>
          <w:lang w:bidi="fa-IR"/>
        </w:rPr>
        <w:t xml:space="preserve">وى از دانشمندان بزرگ اصحاب ما بوده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بشارة المصطفى مى‌توان چنين برداشت كرد كه عبد الصمد از ابو الحسين بن ابى الطيّب بن سعيد،از احمد بن قاسم هاشمى روايت مى‌كرده و او از شيخ صدوق هم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كتاب نيز استنباط مى‌شود كه فرزندش ابو الحسن على و دو نواده‌اش ابو جعفر محمد بن ابى الحسن على و ابو الحسن على بن ابى الحسن على و ديگر از خانواده‌اش از مشايخ اصحاب ما بوده‌اند و ما شرح حال هريك را در جاى خود ذكر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ابو الحسن على و گروهى ديگر از اعلام از وى روايت مى‌كرده‌اند و خود او از طريقۀ املا و ديگر از طرق روايت،از جمعى از جمله ابو الحسن محمد بن قاسم فارسى، از ابو القاسم عبد اللّه بن احمد بن محمد بن عمر بن حفص زاهد،از محمد بن ابى اسماعيل علوى روايت كرده است بنابراين شيخ عبد الصمد هم‌درجه با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بطورى‌كه از بشارة المصطفى استنباط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الصمد بن محمد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گروهى چند روايت مى‌كرده است از آن جمله است شيخ صدوق،ديگر ابن سهل سعيد بن ابى سعيد است كه از احمد بن محمد بن بطة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ترتيب ابو سعيد احمد بن محمد بن سعيد مؤدّب از ابو احمد محمد بن سليمان بن فارس،ابو منصور اصباهان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واعظ 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ديلمى شيرازى واعظ از محمد بن عيسى</w:t>
      </w:r>
    </w:p>
    <w:p>
      <w:pPr>
        <w:pStyle w:val="BookText"/>
        <w:rPr/>
      </w:pPr>
      <w:r>
        <w:rPr>
          <w:rFonts w:ascii="Amiri" w:hAnsi="Amiri" w:eastAsia="Amiri" w:cs="Amiri"/>
          <w:color w:val="111111"/>
          <w:sz w:val="28"/>
          <w:sz w:val="28"/>
          <w:szCs w:val="28"/>
          <w:rtl w:val="true"/>
          <w:lang w:bidi="ar-SA"/>
        </w:rPr>
        <w:t xml:space="preserve">مكائى </w:t>
      </w:r>
      <w:r>
        <w:rPr>
          <w:rStyle w:val="FootnoteAnchor"/>
          <w:rtl w:val="true"/>
        </w:rPr>
        <w:footnoteReference w:id="174"/>
      </w:r>
      <w:r>
        <w:rPr>
          <w:rFonts w:ascii="IRNazanin" w:hAnsi="IRNazanin" w:eastAsia="IRNazanin"/>
          <w:color w:val="111111"/>
          <w:sz w:val="28"/>
          <w:sz w:val="28"/>
          <w:szCs w:val="28"/>
          <w:rtl w:val="true"/>
          <w:lang w:bidi="fa-IR"/>
        </w:rPr>
        <w:t>،ابو محمد عبد اللّه بن محمد بن عبد اللّه بن دينار از اسماعيل بن محمد صفار،در بغداد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ابراهيم بن احمد از محمد بن قيص عسبانى،ابو محمد عبد بن احمد شعرانى از ابو الحسن على بن حسين بن يعقوب بن حرث كوفى،ابو الحسين بن ابى الطيّب بن شعيب از احمد بن قاسم قرشى محمد بن عبد اللّه واعظ از حسن بن عبد اللّه بن شاذان عمانى،در مدينة السّلام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اين‌ها،ابو جعفر احمد بن عيسى عجلى از محمد بن احمد بن عبد اللّه بن زياد عرزمى،ابو حسين محمد بن عبد اللّه بن محمد بن حملان القرار از ابو نعيم عبد الملك بن محمد بن عدى،ابو محمد عبد اللّه بن محمد بن عبد اللّه بن دينار از پدرش محمد بن عبد اللّه و محمد بن اسماعيل علوى،از احمد بن على بن مهدى بن صدق سوقى،از پدرش،از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 خالى از تأمل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از ايشان است ابراهيم بن احمد كه از ابو بكر بن ابى داود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حسين بن على بخارى و عبد اللّه بن محمد بن عبد اللّه بن احمد بن حرب كه از عبد اللّه بن احمد بن حسين روايت مى‌كند؛همچنين ابو الحسين بن ابى طيب بن شعيب كه از محمد بن فضيل،و نصر بن عبد اللّه بن حفص بن عبد اللّه قرشى عبسى از حماد بن سلمه و ابو الحسين بن ابو طيب بن سعيد از احمد بن قاسم هاشمى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جمله است ابو الحسن محمد بن قاسم فارسى كه از ابو العباس محمد بن احمد دقاق و از عبد اللّه بن ابو حامد بن جعفر و از ابو القاسم عبد اللّه بن احمد بن محمد بن عمر بن حفص زاهد و از محمد بن ابو اسماعيل علوى و از مشايخ ديگر امثال ايشان روايت مى‌كند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ايشان است ابو الحسين احمد بن محمد عطريبى كه از حسين بن محمد بن هارون روايت مى‌كند و ابو عبد اللّه حسين بن على بن جعفر رازى از عبد اللّه بن محمد بن حيّان، ابو سهل بن محمد كه از على بن احمد بن منصور و ابو سعيد محمد بن فضل واعظ كه از ابو جعفر هاشمى در بغداد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از ايشان است سعيد بن محمد بن </w:t>
      </w:r>
    </w:p>
    <w:p>
      <w:pPr>
        <w:pStyle w:val="BookText"/>
        <w:rPr/>
      </w:pPr>
      <w:r>
        <w:rPr>
          <w:rFonts w:ascii="IRNazanin" w:hAnsi="IRNazanin" w:eastAsia="IRNazanin"/>
          <w:color w:val="111111"/>
          <w:sz w:val="28"/>
          <w:sz w:val="28"/>
          <w:szCs w:val="28"/>
          <w:rtl w:val="true"/>
          <w:lang w:bidi="fa-IR"/>
        </w:rPr>
        <w:t>فضل واعظ كه از على بن احمد گرگانى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اين شخص،غير ابو سعيد است كه پيش از اين شخص از او نام برده شده و اشتباه از ناحيۀ ناسخان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ايشان است ابو سهل سعيد بن جعفر بن ابى كه از محمد بن احمد بن روايت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على بن حسن بن احمد قطّان بلخى كه از محمد بن رمحه،ابو محمد عبد اللّه بن احمد بن محمد بن حسن صفّار بخارى كه از عبد اللّه بن محمد بن يعقوب و ابو بكر محمد بن عبد اللّه كه از حسن بن سفيان روايت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همين جمله است ابو الحسين بن ابو طيب بن شعيب كه از احمد بن ابو القاسم قرشى،ابو على احمد بن ابو جعفر هيبقى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از محمد بن ابراهيم بن حسنويه و ابو نصر احمد بن محمد بن حسن كرمينسى كه از احمد بن خليل بن خالد بن حرب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كرمينسى عربى كرمانشاه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ايشان است ابو الحسن محمد بن محمد بن اسحاق حربى مؤذن كه از ابو القاسم عبيد اللّه بن احمد بن عبد اللّه بلخى،ابو نصر احمد بن حسين بن مروان بن احمد كه از موسى بن عباس جوينى،ابو الفضل محمد بن عبد اللّه بن على سيستانى مروزى كه از احمد بن عبد اللّه بن داود ابو الحسين احمد بن محمد بن عبّاد رازى كه از ابو جعد جعفر بن محمد بن احمد رازى فقيه و از محمد بن احمد مدائنى روايت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بالاخره از ايشان است ابو سهل بشر بن احمد كه از محمد بن عبد بن على،ابراهيم بن احمد دهقانى كه از ابو بكر بن ابى داود،ابو بكر محمد بن احمد بن يحيى فارسى از ابو بكر محمد بن عبد اللّه بن يزداد رازى،و ابو على عقبه كه از احمد بن محمد مؤدّب،در بغداد روايت مى‌كند و از ايشان است ابو على احمد بن ابى جعفر بيهقى </w:t>
      </w:r>
      <w:r>
        <w:rPr>
          <w:rStyle w:val="FootnoteAnchor"/>
          <w:rtl w:val="true"/>
        </w:rPr>
        <w:footnoteReference w:id="176"/>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3355_135311"/>
    </w:p>
    <w:p>
      <w:pPr>
        <w:pStyle w:val="Heading3"/>
        <w:numPr>
          <w:ilvl w:val="2"/>
          <w:numId w:val="1"/>
        </w:numPr>
        <w:rPr/>
      </w:pPr>
      <w:bookmarkStart w:id="384" w:name="__RefHeading___Toc3337728_2322387425"/>
      <w:bookmarkStart w:id="385" w:name="_Toc151"/>
      <w:bookmarkEnd w:id="383"/>
      <w:bookmarkEnd w:id="384"/>
      <w:r>
        <w:rPr>
          <w:rtl w:val="true"/>
        </w:rPr>
        <w:t>شيخ رشيد الدّين عبد الصمد بن محمد رازى دوعى</w:t>
      </w:r>
      <w:bookmarkEnd w:id="385"/>
    </w:p>
    <w:p>
      <w:pPr>
        <w:pStyle w:val="BookText"/>
        <w:rPr/>
      </w:pPr>
      <w:r>
        <w:rPr>
          <w:rFonts w:ascii="Amiri" w:hAnsi="Amiri" w:eastAsia="Amiri" w:cs="Amiri"/>
          <w:color w:val="111111"/>
          <w:sz w:val="28"/>
          <w:sz w:val="28"/>
          <w:szCs w:val="28"/>
          <w:rtl w:val="true"/>
          <w:lang w:bidi="ar-SA"/>
        </w:rPr>
        <w:t xml:space="preserve">منتجب الدّين مى‌نويسد كه وى از فقها بوده است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3337730_2322387425"/>
      <w:bookmarkStart w:id="387" w:name="_Toc152"/>
      <w:bookmarkEnd w:id="386"/>
      <w:r>
        <w:rPr>
          <w:rtl w:val="true"/>
        </w:rPr>
        <w:t>شيخ عبد الصمد بن شيخ شمس الدّين محمد بن على بن حسين عاملى</w:t>
      </w:r>
      <w:bookmarkEnd w:id="387"/>
    </w:p>
    <w:p>
      <w:pPr>
        <w:pStyle w:val="BookText"/>
        <w:rPr/>
      </w:pPr>
      <w:r>
        <w:rPr>
          <w:rFonts w:ascii="IRNazanin" w:hAnsi="IRNazanin" w:eastAsia="IRNazanin"/>
          <w:color w:val="111111"/>
          <w:sz w:val="28"/>
          <w:sz w:val="28"/>
          <w:szCs w:val="28"/>
          <w:rtl w:val="true"/>
          <w:lang w:bidi="fa-IR"/>
        </w:rPr>
        <w:t>حارثى همدانى جبعى</w:t>
      </w:r>
    </w:p>
    <w:p>
      <w:pPr>
        <w:pStyle w:val="BookText"/>
        <w:rPr/>
      </w:pPr>
      <w:r>
        <w:rPr>
          <w:rFonts w:ascii="IRNazanin" w:hAnsi="IRNazanin" w:eastAsia="IRNazanin"/>
          <w:color w:val="111111"/>
          <w:sz w:val="28"/>
          <w:sz w:val="28"/>
          <w:szCs w:val="28"/>
          <w:rtl w:val="true"/>
          <w:lang w:bidi="fa-IR"/>
        </w:rPr>
        <w:t>وى فاضلى عالم و سراينده‌اى بزرگوار و معروف پدر شيخ عز الدّين حسين بن عبد الصمد،و جدّ شيخ بهائى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گويد وى فاضلى عالم بوده است و پيش از اين،ضمن معرّفى فرزندش،تمجيدى را كه شهيد ثانى از وى نموده است ذكر كرديم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 مرادش تمجيدى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شهيد ثانى به شيخ عز الدّين حسين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وى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الصالح العالم المتقن المتفنن خلاصة الاخيار الشيخ عبد الصمد بن 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معرفى صهرشتى به نقل از خط شيخ بهائى در ضمن حواشى فهرست منتجب الدّين اظهار داشته است كه كتاب قبس المصباح صهرشتى را جدش شيخ عبد الصمد به خط خود استنساخ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در هرات كتابهايى را به خط وى ديده‌ام،از جمله كتاب التحصين ابن فهد حلى است و خط وى چندان تعريفى نداشت و تاريخ استنساخ آن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مجموعه‌اى تحقيقى را به خط اين شيخ بزرگوار ديدم كه تاريخ انجام برخى از آن تحقيقات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تاريخ انجام برخى ديگر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و از تاريخ تأليف آن مجموعه چنين برمى‌آيد كه شيخ عبد الصمد معاصر با كفعمى معروف </w:t>
      </w:r>
      <w:bookmarkStart w:id="388" w:name="pg13355_135312"/>
    </w:p>
    <w:p>
      <w:pPr>
        <w:pStyle w:val="BookText"/>
        <w:rPr/>
      </w:pPr>
      <w:bookmarkEnd w:id="388"/>
      <w:r>
        <w:rPr>
          <w:rFonts w:ascii="Amiri" w:hAnsi="Amiri" w:eastAsia="Amiri" w:cs="Amiri"/>
          <w:color w:val="111111"/>
          <w:sz w:val="28"/>
          <w:sz w:val="28"/>
          <w:szCs w:val="28"/>
          <w:rtl w:val="true"/>
          <w:lang w:bidi="ar-SA"/>
        </w:rPr>
        <w:t xml:space="preserve">بوده است و در آن مجموعه،رساله‌اى در سوك بوده و اشعارى بسيار از خود او در آن مجموعه ضميمه شده است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از محرم مانده در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 و بطورى‌كه شاگردش اظهار داشته در نيمۀ ربيع الثانى</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است و چهار فرزند پسر به نامهاى على،محمد،حسن،حسين</w:t>
      </w:r>
    </w:p>
    <w:p>
      <w:pPr>
        <w:pStyle w:val="BookText"/>
        <w:rPr/>
      </w:pPr>
      <w:r>
        <w:rPr>
          <w:rFonts w:ascii="IRNazanin" w:hAnsi="IRNazanin" w:eastAsia="IRNazanin"/>
          <w:color w:val="111111"/>
          <w:sz w:val="28"/>
          <w:sz w:val="28"/>
          <w:szCs w:val="28"/>
          <w:rtl w:val="true"/>
          <w:lang w:bidi="fa-IR"/>
        </w:rPr>
        <w:t>و يك دختر به نام فاطمه داشته است و حسين كه پدر شيخ بهائى است كوچك‌ترين فرزندان او بشمار آمده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 حاشيه‌اى است بر فرائض خواجه نصير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ترجمۀ رياض،ج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3337732_2322387425"/>
      <w:bookmarkStart w:id="390" w:name="_Toc153"/>
      <w:bookmarkEnd w:id="389"/>
      <w:r>
        <w:rPr>
          <w:rtl w:val="true"/>
        </w:rPr>
        <w:t>شيخ عبد العالى عاملى ميسى</w:t>
      </w:r>
      <w:bookmarkEnd w:id="390"/>
    </w:p>
    <w:p>
      <w:pPr>
        <w:pStyle w:val="BookText"/>
        <w:rPr/>
      </w:pPr>
      <w:r>
        <w:rPr>
          <w:rFonts w:ascii="IRNazanin" w:hAnsi="IRNazanin" w:eastAsia="IRNazanin"/>
          <w:color w:val="111111"/>
          <w:sz w:val="28"/>
          <w:sz w:val="28"/>
          <w:szCs w:val="28"/>
          <w:rtl w:val="true"/>
          <w:lang w:bidi="fa-IR"/>
        </w:rPr>
        <w:t>وى پدر شيخ على ميسى است كه از علماى بنام بوده است و بزودى به شرح حال او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دانشمندى فاضل بود و شيخ على بن عبد العالى عاملى كركى در اجازه‌اى كه به فرزند او داده است در ضمن معرفى وى را چنين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المرحوم المبرور المقدس المتّوج المحبور الشيخ الاجل العالم الكامل تاج الملة و الحق و الدّين عبد العالى الميسى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العالى و فرزندش شيخ على ميسى و نوادۀ فاضلش شيخ لطف اللّه بن عبد الكريم بن ابراهيم بن شيخ على بن عبد العالى ميسى عاملى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و نشانش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بزرگ اماميه بوده‌اند</w:t>
      </w:r>
      <w:r>
        <w:rPr>
          <w:rFonts w:eastAsia="IRNazanin" w:cs="IRNazanin"/>
          <w:color w:val="111111"/>
          <w:sz w:val="28"/>
          <w:szCs w:val="28"/>
          <w:rtl w:val="true"/>
          <w:lang w:bidi="fa-IR"/>
        </w:rPr>
        <w:t>.</w:t>
      </w:r>
    </w:p>
    <w:p>
      <w:pPr>
        <w:pStyle w:val="Heading3"/>
        <w:numPr>
          <w:ilvl w:val="2"/>
          <w:numId w:val="1"/>
        </w:numPr>
        <w:rPr/>
      </w:pPr>
      <w:bookmarkStart w:id="391" w:name="__RefHeading___Toc3337734_2322387425"/>
      <w:bookmarkStart w:id="392" w:name="_Toc154"/>
      <w:bookmarkEnd w:id="391"/>
      <w:r>
        <w:rPr>
          <w:rtl w:val="true"/>
        </w:rPr>
        <w:t>شيخ حسين بن عبد العالى کرکى جد شيخ على بن حسين بن عبد العالى</w:t>
      </w:r>
      <w:bookmarkEnd w:id="392"/>
    </w:p>
    <w:p>
      <w:pPr>
        <w:pStyle w:val="BookText"/>
        <w:rPr/>
      </w:pPr>
      <w:r>
        <w:rPr>
          <w:rFonts w:ascii="IRNazanin" w:hAnsi="IRNazanin" w:eastAsia="IRNazanin"/>
          <w:color w:val="111111"/>
          <w:sz w:val="28"/>
          <w:sz w:val="28"/>
          <w:szCs w:val="28"/>
          <w:rtl w:val="true"/>
          <w:lang w:bidi="fa-IR"/>
        </w:rPr>
        <w:t>عاملى کرکى</w:t>
      </w:r>
    </w:p>
    <w:p>
      <w:pPr>
        <w:pStyle w:val="BookText"/>
        <w:rPr/>
      </w:pPr>
      <w:r>
        <w:rPr>
          <w:rStyle w:val="FootnoteAnchor"/>
          <w:rtl w:val="true"/>
        </w:rPr>
        <w:footnoteReference w:id="18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حسين مانند نواده‌اش شيخ على از بزرگان فقها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اجازۀ شيخ </w:t>
      </w:r>
    </w:p>
    <w:p>
      <w:pPr>
        <w:pStyle w:val="BookText"/>
        <w:rPr/>
      </w:pPr>
      <w:r>
        <w:rPr>
          <w:rFonts w:ascii="Amiri" w:hAnsi="Amiri" w:eastAsia="Amiri" w:cs="Amiri"/>
          <w:color w:val="111111"/>
          <w:sz w:val="28"/>
          <w:sz w:val="28"/>
          <w:szCs w:val="28"/>
          <w:rtl w:val="true"/>
          <w:lang w:bidi="ar-SA"/>
        </w:rPr>
        <w:t>نعمة اللّه بن خاتون عاملى به سيد بن شدقم مدنى مشخص مى‌شود كه شيخ على بن هلال جزائرى استاد شيخ على محقق كركى،از شيخ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مورد بحث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 او از يكى از دو فرزند شهيد اول از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اجازۀ شيخ نعمة اللّه خالى از تناقض و آشفتگى نبوده است زيرا ابن خاتون در آن اجازه مى‌نويسد كه شيخ على بن هلال جزائرى از جد شيخ ما شيخ حسين بن عبد العالى از يكى از دو فرزند شهيد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هرگاه مراد از جد،پدر پدر محقق كركى باشد،خالى از اشكال نبوده است،زيرا شيخ حسين والد محقق كركى است نه جدّ او هرچند در زبانهاى ارباب علم و اجازه از محقق كركى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مى‌شود،ليكن درحقيقت،و بطورى‌كه در شرح حال محقق كركى خواهيم گفت شيخ حسين والد او مى‌باشد و جدش عبد العالى است و نسبتى كه در اين اجازه آمده است به‌عنوان جدّات با توجه به اينكه ابن خاتون نسب شيخ على محقق كركى را در آن اجازه،به‌عنوان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بن عبد العالى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و هرگاه بگويد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اجازه،اشاره به شيخ حسين است بازهم خالى از اشكال نمى‌باشد،زيرا شيخ و استاد على بن هلال شيخ على محقق است نه شيخ حسين،و اشارۀ به ما سبق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بگوييم مراد وى از اين جمله اشاره به ما سبق نمى‌باشد بلكه منظورش آن است كه،شيخ على بن هلال از جد شيخ حسين بن عبد العالى روايت مى‌كرده،چنين فردى سابقۀ ذكرى ندارد و نام جديدى است و ارتباطى به ما قبل ندارد؛گذشته از اين با استبعادى كه در كار است و با توجه به اينكه چنان مردى كه به نام حسين خوانده شده باشد وجود ندارد،چرا نام جد محقق را كه مورد نياز بوده است ذكر نكرده زيرا صرفا ذكر اين نكته كه على بن هلال از جد محقق روايت مى‌كرده،كافى نبوده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درعين‌حال بايد گفت كه هرگاه مراد از جد يادشده شيخ حسين باشد،ايراد اخير وارد نخواهد بود و ممكن است بگوييم اشتباه از سوى ناسخ به وجود آمده باشد و اصل </w:t>
      </w:r>
      <w:bookmarkStart w:id="393" w:name="pg13355_135314"/>
    </w:p>
    <w:p>
      <w:pPr>
        <w:pStyle w:val="BookText"/>
        <w:rPr/>
      </w:pPr>
      <w:bookmarkEnd w:id="393"/>
      <w:r>
        <w:rPr>
          <w:rFonts w:ascii="IRNazanin" w:hAnsi="IRNazanin" w:eastAsia="IRNazanin"/>
          <w:color w:val="111111"/>
          <w:sz w:val="28"/>
          <w:sz w:val="28"/>
          <w:szCs w:val="28"/>
          <w:rtl w:val="true"/>
          <w:lang w:bidi="fa-IR"/>
        </w:rPr>
        <w:t>نسخه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شيخ ما شيخ عبد العالى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نام جدّ اعلاى محقق كركى حسين بوده است،همان‌طور كه نام پدرش هم حسين مى‌باشد و امثال آن از تغييراتى كه در نسخه اتفاق افتاده است و يا بگوييم نسخه صحيح است و مراد وى از جدى كه على بن هلال از وى روايت مى‌كرده،جد اعلاى محقق كركى باشد كه نامش حسين بن عبد العالى است،بنابراين عبد العالى نام جد اعلا و ادناى محقق كركى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گفته شود كلمۀ جد اشتباه ناسخ است و مراد از آن پسر اوست</w:t>
      </w:r>
      <w:r>
        <w:rPr>
          <w:rFonts w:eastAsia="IRNazanin" w:cs="IRNazanin"/>
          <w:color w:val="111111"/>
          <w:sz w:val="28"/>
          <w:szCs w:val="28"/>
          <w:rtl w:val="true"/>
          <w:lang w:bidi="fa-IR"/>
        </w:rPr>
        <w:t>.</w:t>
      </w:r>
    </w:p>
    <w:p>
      <w:pPr>
        <w:pStyle w:val="Heading3"/>
        <w:numPr>
          <w:ilvl w:val="2"/>
          <w:numId w:val="1"/>
        </w:numPr>
        <w:rPr/>
      </w:pPr>
      <w:bookmarkStart w:id="394" w:name="__RefHeading___Toc3337736_2322387425"/>
      <w:bookmarkStart w:id="395" w:name="_Toc155"/>
      <w:bookmarkEnd w:id="394"/>
      <w:r>
        <w:rPr>
          <w:rtl w:val="true"/>
        </w:rPr>
        <w:t>شيخ عبد العالى بن شيخ نور الدّين على بن حسين بن عبد العالى عاملى</w:t>
      </w:r>
      <w:bookmarkEnd w:id="395"/>
    </w:p>
    <w:p>
      <w:pPr>
        <w:pStyle w:val="BookText"/>
        <w:rPr/>
      </w:pPr>
      <w:r>
        <w:rPr>
          <w:rFonts w:ascii="IRNazanin" w:hAnsi="IRNazanin" w:eastAsia="IRNazanin"/>
          <w:color w:val="111111"/>
          <w:sz w:val="28"/>
          <w:sz w:val="28"/>
          <w:szCs w:val="28"/>
          <w:rtl w:val="true"/>
          <w:lang w:bidi="fa-IR"/>
        </w:rPr>
        <w:t>کرکى</w:t>
      </w:r>
    </w:p>
    <w:p>
      <w:pPr>
        <w:pStyle w:val="BookText"/>
        <w:rPr/>
      </w:pP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فاضلى عالم و فقيهى بزرگوار فرزند فقيه جليل القدر شيخ على كركى شارح قواعد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كركى كه پس از درگذشت پدرش پناه شيعه و اشاعه‌دهندۀ شريعه و رئيس اماميه و دايى سيد داماد بود و بطورى‌كه ذكر شد جد و پدرش از علما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العالى بن شيخ نور الدّين على بن عبد العالى عاملى كركى فاضلى فقيه و محقق و متكلم و محدثى پارسا و از بزرگان مشايخ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و از ديگر علماى روزگارش روايت مى‌كرده است و امير محمد باقر حسينى داماد 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لطيفى راجع به قبله عموما و در باب قبله خراسان خصوصا تأليف كرده است و نسخه‌اى از آن در نزد ما موجود است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بطورى‌كه از خاتمۀ وسائل الشيعة شيخ معاصر برمى‌آيد كه شيخ يونس جزائرى و قاضى معزّ الدّين حسين اصفهانى قاضى اصفهان و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روايت مى‌كرده‌اند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امير مصطفى در رجال </w:t>
      </w:r>
      <w:r>
        <w:rPr>
          <w:rStyle w:val="FootnoteAnchor"/>
          <w:rtl w:val="true"/>
        </w:rPr>
        <w:footnoteReference w:id="184"/>
      </w:r>
      <w:r>
        <w:rPr>
          <w:rFonts w:ascii="Amiri" w:hAnsi="Amiri" w:eastAsia="Amiri" w:cs="Amiri"/>
          <w:color w:val="111111"/>
          <w:sz w:val="28"/>
          <w:sz w:val="28"/>
          <w:szCs w:val="28"/>
          <w:rtl w:val="true"/>
          <w:lang w:bidi="ar-SA"/>
        </w:rPr>
        <w:t>خود ذيل معرفى او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فردى جليل القدر و </w:t>
      </w:r>
    </w:p>
    <w:p>
      <w:pPr>
        <w:pStyle w:val="BookText"/>
        <w:rPr/>
      </w:pPr>
      <w:r>
        <w:rPr>
          <w:rFonts w:ascii="IRNazanin" w:hAnsi="IRNazanin" w:eastAsia="IRNazanin"/>
          <w:color w:val="111111"/>
          <w:sz w:val="28"/>
          <w:sz w:val="28"/>
          <w:szCs w:val="28"/>
          <w:rtl w:val="true"/>
          <w:lang w:bidi="fa-IR"/>
        </w:rPr>
        <w:t>عظيم‌الشان و عالى‌مقام و پاكيزه‌سخن و كثير الحافظه و از شاگردان پدرش بود؛به خدمتش تشرف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گويد كه عبد العالى برادر فاضل ديگرى داشته به نام شيخ حسن بن شيخ على،مؤلف كتاب عمدة المقال فى كفر اهل الضلال كه نام و نشانش پيش از اين ذكرست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داماد در حواشى فارسى كتاب شارع النجاة،شرح ارشاد را به دايى‌اش نسبت داده است،ممكن است مراد وى شيخ عبد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و مؤيد اين احتمال آن است كه به خط يكى از فضلا چنان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 عبد العالى تا كتاب نكاح آن تدوين شده است و پس از اين در شرح حال شيخ عبد النبى بن سعد جزائرى بدان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رساله‌اى است در عدم وجوب صلات جمعۀ عينى در زمان غيبت و اين اثر رسالۀ مختصرى است و نسخه‌اى از آن در اختيار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هندى در پشت كتاب شرح ارشاد شهيد ثانى نوشته است كه فرزند شيخ على كركى حواشى بر شرح ارشاد تدوين نموده است و من اين حواشى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شيخ عبد العالى بن شيخ على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فاضل هندى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او حاشيه بر الفيۀ شهيد است كه نزد فاضل هندى ديده‌ام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اشاره كرديم عبد العالى دايى سيد داماد ياد شده است،چه آنكه يكى از دو دختر شيخ على كركى به همسرى ميرزا سيد حسن فرزند امير سيد حسين مجتهد و ديگرى به ازدواج پدر سيد داماد درآمده بود و از همين كريمۀ معظم،سيد داماد متولد شد و بدين مناسبت است كه امير محمد باقر به‌عنوان داماد شهرت يافته است،بنابراين شهرت او داماد است نه آنكه خود مير محمد باقر داماد شيخ على بوده باشد و حال‌آنكه برخى خود مير را داماد شيخ على معرفى كرده‌اند با توجه بدانچه نوشته شد كلمۀ داماد از باب اضافه است نه از باب توصيف و به همين مناسبت است هركجا سيد داماد از شيخ على كركى نظريه‌اى ياد مى‌كند وى را به‌عنوان جد قمقام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جد مادرى‌اش مى‌ستايد و با توضيحى كه داديم برخلاف نظر برخى كه امير محمد باقر را داماد سلطان </w:t>
      </w:r>
    </w:p>
    <w:p>
      <w:pPr>
        <w:pStyle w:val="BookText"/>
        <w:rPr/>
      </w:pPr>
      <w:r>
        <w:rPr>
          <w:rFonts w:ascii="IRNazanin" w:hAnsi="IRNazanin" w:eastAsia="IRNazanin"/>
          <w:color w:val="111111"/>
          <w:sz w:val="28"/>
          <w:sz w:val="28"/>
          <w:szCs w:val="28"/>
          <w:rtl w:val="true"/>
          <w:lang w:bidi="fa-IR"/>
        </w:rPr>
        <w:t>دانسته‌اند،وى داماد سلطان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عبد العالى معاصر با ميرزا مخدوم شريفى سنّى مؤلف كتاب نواقض الروافض است و با يكديگر مناظرات و مباحثاتى راجع به امامت و امثال آن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العالى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در مادۀ تاريخش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مقتداى شيعه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ذيقعدۀ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است و در</w:t>
      </w:r>
    </w:p>
    <w:p>
      <w:pPr>
        <w:pStyle w:val="BookText"/>
        <w:rPr/>
      </w:pPr>
      <w:r>
        <w:rPr>
          <w:rFonts w:ascii="IRNazanin" w:hAnsi="IRNazanin" w:eastAsia="IRNazanin"/>
          <w:color w:val="111111"/>
          <w:sz w:val="28"/>
          <w:sz w:val="28"/>
          <w:szCs w:val="28"/>
          <w:rtl w:val="true"/>
          <w:lang w:bidi="fa-IR"/>
        </w:rPr>
        <w:t>زاويۀ منسوب به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مدفون شده است پس از سى سال،باقيماندۀ جسد او و</w:t>
      </w:r>
    </w:p>
    <w:p>
      <w:pPr>
        <w:pStyle w:val="BookText"/>
        <w:rPr/>
      </w:pPr>
      <w:r>
        <w:rPr>
          <w:rFonts w:ascii="Amiri" w:hAnsi="Amiri" w:eastAsia="Amiri" w:cs="Amiri"/>
          <w:color w:val="111111"/>
          <w:sz w:val="28"/>
          <w:sz w:val="28"/>
          <w:szCs w:val="28"/>
          <w:rtl w:val="true"/>
          <w:lang w:bidi="ar-SA"/>
        </w:rPr>
        <w:t>شيخ فقيه على بن هلال كركى را به مشهد مقدس رضوى برده،و در دارالسيادۀ مباركه مدفون ساختند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مادۀ تاريخ پدرش گفته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مقتداى شيعه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العالى علاوه بر آثارى كه از وى ياد كرديم بر تعدادى از كتابها و رساله‌ها حواشى نوشته،كه از جمله تعليقاتى است كه بر رسالۀ شيخ على بن هلال كركى عاملى شاگرد پدرش مرقوم داشته است؛اين حواشى بر بخش طهارت بوده كه مطالب ارزشمندى را متذكر گرديده است و من آن رساله را همراه با همان تعليقات در اردبيل در نسخه‌اى كهن ديده‌ام و در نزد ما نيز نسخه‌اى از آن رساله به انضمام همان تعليقات موجود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رسالۀ فارسى شرح حال شيخ بهائى،تأليف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شاگردان شيخ بهائى چنين استنباط مى‌شود پس از آنكه اسماعيل ميرزاى صفوى به جاى پدرش شاه‌تهماسب به تخت سلطنت نشست و شهرهاى ايران را به تصرف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علاقه‌مندى به آيين تسنن،درصدد برآمد تا شيخ عبد العالى كركى و امير سيد حسين كركى را كه در قزوين مى‌زيستند مسموم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 العالى پس از اطلاع اين موضوع،از قزوين به همدان رفت و از حيله‌گرى او رهايى يافت،ليكن امير سيد حسين با تشويش خاطر و با ناراحتى در قزوين ماندگار شد تا هنگامى كه امير اسماعيل در قزوين مرد و به جايگاه اصلى خويش رسيد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396" w:name="pg13355_135317"/>
    </w:p>
    <w:p>
      <w:pPr>
        <w:pStyle w:val="BookText"/>
        <w:rPr/>
      </w:pPr>
      <w:bookmarkEnd w:id="396"/>
      <w:r>
        <w:rPr>
          <w:rFonts w:ascii="IRNazanin" w:hAnsi="IRNazanin" w:eastAsia="IRNazanin"/>
          <w:color w:val="111111"/>
          <w:sz w:val="28"/>
          <w:sz w:val="28"/>
          <w:szCs w:val="28"/>
          <w:rtl w:val="true"/>
          <w:lang w:bidi="fa-IR"/>
        </w:rPr>
        <w:t>ما به وقايعى كه ميان اين سيد و اسماعيل اتفاق افتاد،پيش از اين در همين بخش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حال امير سيد حسين اشاره كرده‌ايم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تاريخ عالم‌آرا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صحبت از موضوع درگذشت سيد حسين مجتهد كه در اواخر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شيخ المحققين شيخ عبد العالى فرزند شيخ على كركى مجتهد مرتبۀ بلند اجتهاد يافته كه جميع علما به اجتهاد او اذعان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العالى مجتهد فرزند شيخ على بن عبد العالى است در علوم معقول و منقول سرآمد روزگار،بسيار نيكومنظر و صاحب اخلاق بود و من حيث الاستقلال و الاستعداد بر مسند اجتهاد تمكن داشت و اكثر علماى عصر اذعان اجتهاد آن جناب مى‌نمودند و اكثر اوقات در بلدۀ طيبۀ كاشان اقامت نموده به درس و افاده اشتغال مى‌نمود و جمعى را به فيصلۀ قضاياى شرعيه و اصلاح بين الناس مى‌گماشت و به نفس شريف نيز گاهى اجراى احكام شريعت غرّا متوجه فيصل قضايا مى‌گشت و هرگاه به لشكرگاه شاه‌تهماسب وارد مى‌شد شاه در تعظيم و توقير آن جناب نهايت مبالغه مى‌فرمودند و هميشه باب سعادت تابش،خواه در اردوى معلى و خواه در كاشان مرجع علما و دانشمندان عصر بود و اكثر علما در اصول و فروع به قول او عمل مى‌نمودند و اجتهادات آن جناب به تصديق اكثر علما مقرون بود و الحق ذات ملك صفاتش در آن حين آرايش ملك ايران و جهانيان بود</w:t>
      </w:r>
      <w:r>
        <w:rPr>
          <w:rFonts w:eastAsia="IRNazanin" w:cs="IRNazanin"/>
          <w:color w:val="111111"/>
          <w:sz w:val="28"/>
          <w:szCs w:val="28"/>
          <w:rtl w:val="true"/>
          <w:lang w:bidi="fa-IR"/>
        </w:rPr>
        <w:t>.</w:t>
      </w:r>
    </w:p>
    <w:p>
      <w:pPr>
        <w:pStyle w:val="Heading3"/>
        <w:numPr>
          <w:ilvl w:val="2"/>
          <w:numId w:val="1"/>
        </w:numPr>
        <w:rPr/>
      </w:pPr>
      <w:bookmarkStart w:id="397" w:name="__RefHeading___Toc3337738_2322387425"/>
      <w:bookmarkStart w:id="398" w:name="_Toc156"/>
      <w:bookmarkEnd w:id="397"/>
      <w:r>
        <w:rPr>
          <w:rtl w:val="true"/>
        </w:rPr>
        <w:t>شيخ عبد العباس بن عماره جزائرى</w:t>
      </w:r>
      <w:bookmarkEnd w:id="39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عابدى فاضل و صالح و از شاگردان </w:t>
      </w:r>
      <w:bookmarkStart w:id="399" w:name="pg13355_135318"/>
    </w:p>
    <w:p>
      <w:pPr>
        <w:pStyle w:val="BookText"/>
        <w:rPr/>
      </w:pPr>
      <w:bookmarkEnd w:id="399"/>
      <w:r>
        <w:rPr>
          <w:rFonts w:ascii="Amiri" w:hAnsi="Amiri" w:eastAsia="Amiri" w:cs="Amiri"/>
          <w:color w:val="111111"/>
          <w:sz w:val="28"/>
          <w:sz w:val="28"/>
          <w:szCs w:val="28"/>
          <w:rtl w:val="true"/>
          <w:lang w:bidi="ar-SA"/>
        </w:rPr>
        <w:t xml:space="preserve">شيخ على بن عبد العالى كركى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فرج اللّه در رجال خود گويد كه عبد العباس بن عماره جزائرى از ممدوحان و شاگردان شيخ على بن عبد العالى كركى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جار اللّه بن عبد العباس از وى روايت مى‌كرده است و پيش از اين به نام و نشان او اشاره كرديم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3337740_2322387425"/>
      <w:bookmarkStart w:id="401" w:name="_Toc157"/>
      <w:bookmarkEnd w:id="400"/>
      <w:r>
        <w:rPr>
          <w:rtl w:val="true"/>
        </w:rPr>
        <w:t>شيخ عزّ الدّين عبد العزيز بن ابى کامل طرابلسى قاضى</w:t>
      </w:r>
      <w:bookmarkEnd w:id="401"/>
    </w:p>
    <w:p>
      <w:pPr>
        <w:pStyle w:val="BookText"/>
        <w:rPr/>
      </w:pPr>
      <w:r>
        <w:rPr>
          <w:rFonts w:ascii="IRNazanin" w:hAnsi="IRNazanin" w:eastAsia="IRNazanin"/>
          <w:color w:val="111111"/>
          <w:sz w:val="28"/>
          <w:sz w:val="28"/>
          <w:szCs w:val="28"/>
          <w:rtl w:val="true"/>
          <w:lang w:bidi="fa-IR"/>
        </w:rPr>
        <w:t xml:space="preserve">شيخ معاصر در امل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عالم و محققى فقيه و پارسا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عبارتند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المهذب،الصلاح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افندى در نسخه‌اى از امل كه به خط خود تصحيح كرده است نام اين كتاب را خط زده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الشيعة،سدۀ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،الكامل،الاشراف،الموجز،و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الدّين از ابو الصلاح حلبى و ابن برّاج و شيخ طوسى و سيد مرتضى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بطورى‌كه در ترجمۀ شيخ ابو محمد عبد اللّه بن عبد الواحد و در معرّفى افراد ديگر خواهيم گفت عز الدّين از قاضى ابو الفتح كراچكى هم روايت مى‌كرده و شيخ ابو محمد عبد اللّه بن محمد بن عمر طرابلسى و ديگران از وى روايت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المهذب را سيد بن طاوس در كتاب فتح الابواب فى الاستخارات به وى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عز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قاضى عبد العزيز بن براج طرابلسى مشهور است هرچند داراى وجوه مشتركى هستند و حتى هم‌عصر مى‌باشند؛ بعضى كه دقت بيشترى نداشته‌اند قاضى عز الدّين را همان ابن براج دانسته‌اند و بزودى به ترجمۀ ابن براج اشاره خواهيم كرد و در آنجا به پاره‌اى از آنچه مربوط به قاضى عز الدّين است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طرابلسى به فتح طاء بى‌نقطه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اجازۀ شيخ على كركى به شيخ على ميسى چنين استنباط مى‌شود كه شيخ </w:t>
      </w:r>
      <w:bookmarkStart w:id="402" w:name="pg13355_135319"/>
    </w:p>
    <w:p>
      <w:pPr>
        <w:pStyle w:val="BookText"/>
        <w:rPr/>
      </w:pPr>
      <w:bookmarkEnd w:id="402"/>
      <w:r>
        <w:rPr>
          <w:rFonts w:ascii="IRNazanin" w:hAnsi="IRNazanin" w:eastAsia="IRNazanin"/>
          <w:color w:val="111111"/>
          <w:sz w:val="28"/>
          <w:sz w:val="28"/>
          <w:szCs w:val="28"/>
          <w:rtl w:val="true"/>
          <w:lang w:bidi="fa-IR"/>
        </w:rPr>
        <w:t>ابو محمد عبد اللّه بن عمر طرابلسى از قاضى عبد العزيز بن ابى كامل طرابلسى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ابو صلاح حلبى روايت مى‌كرده،بنابراين شيخ عبد العزيز بن ابى كامل طرابلسى و عبد العزيز بن براج هر دو قاضى بوده‌اند و در ضمن معرفى ابن براج بدانچه وابسته به اين مقام است اشاره خواهيم كرد</w:t>
      </w:r>
      <w:r>
        <w:rPr>
          <w:rFonts w:eastAsia="IRNazanin" w:cs="IRNazanin"/>
          <w:color w:val="111111"/>
          <w:sz w:val="28"/>
          <w:szCs w:val="28"/>
          <w:rtl w:val="true"/>
          <w:lang w:bidi="fa-IR"/>
        </w:rPr>
        <w:t>.</w:t>
      </w:r>
    </w:p>
    <w:p>
      <w:pPr>
        <w:pStyle w:val="Heading3"/>
        <w:numPr>
          <w:ilvl w:val="2"/>
          <w:numId w:val="1"/>
        </w:numPr>
        <w:rPr/>
      </w:pPr>
      <w:bookmarkStart w:id="403" w:name="__RefHeading___Toc3337742_2322387425"/>
      <w:bookmarkStart w:id="404" w:name="_Toc158"/>
      <w:bookmarkEnd w:id="403"/>
      <w:r>
        <w:rPr>
          <w:rtl w:val="true"/>
        </w:rPr>
        <w:t>شيخ صفى الدّين عبد العزيز بن سرايا حلّى</w:t>
      </w:r>
      <w:bookmarkEnd w:id="404"/>
    </w:p>
    <w:p>
      <w:pPr>
        <w:pStyle w:val="BookText"/>
        <w:rPr/>
      </w:pPr>
      <w:r>
        <w:rPr>
          <w:rFonts w:ascii="Amiri" w:hAnsi="Amiri" w:eastAsia="Amiri" w:cs="Amiri"/>
          <w:color w:val="111111"/>
          <w:sz w:val="28"/>
          <w:sz w:val="28"/>
          <w:szCs w:val="28"/>
          <w:rtl w:val="true"/>
          <w:lang w:bidi="ar-SA"/>
        </w:rPr>
        <w:t xml:space="preserve">وى فاضلى دانشمند و اديبى بليغ و سراينده‌اى ماهر و فصيحى بنام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به يارى خدا گزارش مفصّل احوال او را تحت عنوان شيخ صفى الدّين عبد العزيز بن محاسن بن سرايا بن على بن ابو القاسم حلّى سراينده قصيده بديعيه و امثال آن ايراد خواهيم كرد</w:t>
      </w:r>
      <w:r>
        <w:rPr>
          <w:rFonts w:eastAsia="IRNazanin" w:cs="IRNazanin"/>
          <w:color w:val="111111"/>
          <w:sz w:val="28"/>
          <w:szCs w:val="28"/>
          <w:rtl w:val="true"/>
          <w:lang w:bidi="fa-IR"/>
        </w:rPr>
        <w:t>.</w:t>
      </w:r>
    </w:p>
    <w:p>
      <w:pPr>
        <w:pStyle w:val="Heading3"/>
        <w:numPr>
          <w:ilvl w:val="2"/>
          <w:numId w:val="1"/>
        </w:numPr>
        <w:rPr/>
      </w:pPr>
      <w:bookmarkStart w:id="405" w:name="__RefHeading___Toc3337744_2322387425"/>
      <w:bookmarkStart w:id="406" w:name="_Toc159"/>
      <w:bookmarkEnd w:id="405"/>
      <w:r>
        <w:rPr>
          <w:rtl w:val="true"/>
        </w:rPr>
        <w:t>شيخ صائن ابو القاسم عبد العزيز امامى نيشابورى</w:t>
      </w:r>
      <w:bookmarkEnd w:id="406"/>
    </w:p>
    <w:p>
      <w:pPr>
        <w:pStyle w:val="BookText"/>
        <w:rPr/>
      </w:pP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خودش او بزرگ اصحاب و فقيه آنان بشمار مى‌آمد و آثارى در اصول دين و اصول فقه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به آثار او شيخ امام ابو الفتوح حسين بن على خزاعى از پدرش از جدش از خود او رحمهم اللّه</w:t>
      </w:r>
      <w:r>
        <w:rPr>
          <w:rFonts w:eastAsia="IRNazanin" w:cs="IRNazanin"/>
          <w:color w:val="111111"/>
          <w:sz w:val="28"/>
          <w:szCs w:val="28"/>
          <w:rtl w:val="true"/>
          <w:lang w:bidi="fa-IR"/>
        </w:rPr>
        <w:t>.</w:t>
      </w:r>
    </w:p>
    <w:p>
      <w:pPr>
        <w:pStyle w:val="Heading3"/>
        <w:numPr>
          <w:ilvl w:val="2"/>
          <w:numId w:val="1"/>
        </w:numPr>
        <w:rPr/>
      </w:pPr>
      <w:bookmarkStart w:id="407" w:name="__RefHeading___Toc3337746_2322387425"/>
      <w:bookmarkStart w:id="408" w:name="_Toc160"/>
      <w:bookmarkEnd w:id="407"/>
      <w:r>
        <w:rPr>
          <w:rtl w:val="true"/>
        </w:rPr>
        <w:t>قاضى عبد العزيز بن برّاج</w:t>
      </w:r>
      <w:bookmarkEnd w:id="40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به‌عنوان قاضى سعد الدّين و يا عزّ الدّين ابو القاسم عبد العزيز بن نحرير بن عبد العزيز بن برّاج طرابلسى شاگرد شيخ ابو جعفر طوسى و جانشين او ايراد خواهد شد</w:t>
      </w:r>
      <w:r>
        <w:rPr>
          <w:rFonts w:eastAsia="IRNazanin" w:cs="IRNazanin"/>
          <w:color w:val="111111"/>
          <w:sz w:val="28"/>
          <w:szCs w:val="28"/>
          <w:rtl w:val="true"/>
          <w:lang w:bidi="fa-IR"/>
        </w:rPr>
        <w:t xml:space="preserve">. </w:t>
      </w:r>
      <w:bookmarkStart w:id="409" w:name="pg13355_135320"/>
    </w:p>
    <w:p>
      <w:pPr>
        <w:pStyle w:val="Heading3"/>
        <w:numPr>
          <w:ilvl w:val="2"/>
          <w:numId w:val="1"/>
        </w:numPr>
        <w:rPr/>
      </w:pPr>
      <w:bookmarkStart w:id="410" w:name="__RefHeading___Toc3337748_2322387425"/>
      <w:bookmarkStart w:id="411" w:name="_Toc161"/>
      <w:bookmarkEnd w:id="409"/>
      <w:bookmarkEnd w:id="410"/>
      <w:r>
        <w:rPr>
          <w:rtl w:val="true"/>
        </w:rPr>
        <w:t>شيخ عبد العزيز بن حسن بن على بن احمد عاملى حانينى</w:t>
      </w:r>
      <w:bookmarkEnd w:id="411"/>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فاضلى اديب و حافظى جليل القدر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مراتب علمى را از پدرش و از شيخ زين العابدين بن سليمان عاملى و امثال ايشان فراگرفته است و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و از معاصران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3337750_2322387425"/>
      <w:bookmarkStart w:id="413" w:name="_Toc162"/>
      <w:bookmarkEnd w:id="412"/>
      <w:r>
        <w:rPr>
          <w:rtl w:val="true"/>
        </w:rPr>
        <w:t>شيخ صفى الدّين عبد العزيز بن محاسن بن سرايا بن على بن ابو القاسم حلّى</w:t>
      </w:r>
      <w:bookmarkEnd w:id="413"/>
    </w:p>
    <w:p>
      <w:pPr>
        <w:pStyle w:val="BookText"/>
        <w:rPr/>
      </w:pPr>
      <w:r>
        <w:rPr>
          <w:rFonts w:ascii="Amiri" w:hAnsi="Amiri" w:eastAsia="Amiri" w:cs="Amiri"/>
          <w:color w:val="111111"/>
          <w:sz w:val="28"/>
          <w:sz w:val="28"/>
          <w:szCs w:val="28"/>
          <w:rtl w:val="true"/>
          <w:lang w:bidi="ar-SA"/>
        </w:rPr>
        <w:t>وى فاضلى دانشمند و اديبى بليغ و سراينده‌اى توانا و فصيح و بنام است و در كتابهاى تاريخ و شرح حال از وى به‌عنوان صفى الدّين حلّى و صفى حلّى و ابن سراياى حلى و ابن ابى سراياى حلّى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نوشتيم سراينده‌اى بنام و گويندۀ قصيدۀ بديعيۀ مشهور و شاگرد محقق حلّى مؤلف كتاب شرايع و امثال او بوده است و سيد تاج الدّين بن معيه ديباجى از شاگردان او مى‌باشد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محقق حلى بوده باشد،زيرا محقق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و صفى الدّين 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w:t>
      </w:r>
    </w:p>
    <w:p>
      <w:pPr>
        <w:pStyle w:val="BookText"/>
        <w:rPr/>
      </w:pPr>
      <w:r>
        <w:rPr>
          <w:rFonts w:ascii="IRNazanin" w:hAnsi="IRNazanin" w:eastAsia="IRNazanin"/>
          <w:color w:val="111111"/>
          <w:sz w:val="28"/>
          <w:sz w:val="28"/>
          <w:szCs w:val="28"/>
          <w:rtl w:val="true"/>
          <w:lang w:bidi="fa-IR"/>
        </w:rPr>
        <w:t>سال پس از رحلت او به دنيا آمده است،بلكه حق آن است كه صفى الدّين محمد بن شيخ نجيب الدّين حلّى</w:t>
      </w:r>
    </w:p>
    <w:p>
      <w:pPr>
        <w:pStyle w:val="BookText"/>
        <w:rPr/>
      </w:pPr>
      <w:r>
        <w:rPr>
          <w:rFonts w:ascii="IRNazanin" w:hAnsi="IRNazanin" w:eastAsia="IRNazanin"/>
          <w:color w:val="111111"/>
          <w:sz w:val="28"/>
          <w:sz w:val="28"/>
          <w:szCs w:val="28"/>
          <w:rtl w:val="true"/>
          <w:lang w:bidi="fa-IR"/>
        </w:rPr>
        <w:t>از شاگردان محقق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در رساله‌اى كه يك سال پيش از اين در شرح حال محقق نوشته‌ايم بدين</w:t>
      </w:r>
    </w:p>
    <w:p>
      <w:pPr>
        <w:pStyle w:val="BookText"/>
        <w:rPr/>
      </w:pPr>
      <w:r>
        <w:rPr>
          <w:rFonts w:ascii="IRNazanin" w:hAnsi="IRNazanin" w:eastAsia="IRNazanin"/>
          <w:color w:val="111111"/>
          <w:sz w:val="28"/>
          <w:sz w:val="28"/>
          <w:szCs w:val="28"/>
          <w:rtl w:val="true"/>
          <w:lang w:bidi="fa-IR"/>
        </w:rPr>
        <w:t>موضوع اشاره كرده‌ايم بنابراين ابن معيه هم از شاگردان صفى الدّين محمد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196"/>
      </w:r>
      <w:r>
        <w:rPr>
          <w:rFonts w:ascii="IRNazanin" w:hAnsi="IRNazanin" w:eastAsia="IRNazanin"/>
          <w:color w:val="111111"/>
          <w:sz w:val="28"/>
          <w:sz w:val="28"/>
          <w:szCs w:val="28"/>
          <w:rtl w:val="true"/>
          <w:lang w:bidi="fa-IR"/>
        </w:rPr>
        <w:t>مى‌نويسد شيخ صفى الدّين عبد العزيز بن سرايا حلّى دانشمندى فاضل و سراينده‌اى منشى و اديب بود و از شاگردان شيخ محقق نجم الدّين جعفر بن حسن حلّى بشمار مى‌آيد و قصيدۀ بديعيۀ او كه يك‌صد و چهل و پنج بيت است مشتمل بر صد و پنجاه نوع از انواع بديع مى‌باشد و خود او هم آن قصيده را شرح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آثار او ديوان شعر صغير و كبير است و چكامه‌هايى محبوكات الطرفين دارد كه بيست و هشت چكامه بوده و بخوبى از عهده برآمده است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چكامه‌هايى است كه حرف اول از مصراع اول با حرف آخر از مصراع ديگر برابر باشد،مثلا هرگاه حرف</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حرف آخر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و به همين ترتيب تا به آخر چكامه؛مثلا خود</w:t>
      </w:r>
    </w:p>
    <w:p>
      <w:pPr>
        <w:pStyle w:val="BookText"/>
        <w:rPr/>
      </w:pPr>
      <w:r>
        <w:rPr>
          <w:rFonts w:ascii="IRNazanin" w:hAnsi="IRNazanin" w:eastAsia="IRNazanin"/>
          <w:color w:val="111111"/>
          <w:sz w:val="28"/>
          <w:sz w:val="28"/>
          <w:szCs w:val="28"/>
          <w:rtl w:val="true"/>
          <w:lang w:bidi="fa-IR"/>
        </w:rPr>
        <w:t>صفى الدّين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الوصال مخالفة الرقباء و اتتك تحت مدارع الظلماء</w:t>
      </w:r>
    </w:p>
    <w:p>
      <w:pPr>
        <w:pStyle w:val="BookText"/>
        <w:rPr/>
      </w:pPr>
      <w:r>
        <w:rPr>
          <w:rFonts w:ascii="IRNazanin" w:hAnsi="IRNazanin" w:eastAsia="IRNazanin"/>
          <w:color w:val="111111"/>
          <w:sz w:val="28"/>
          <w:sz w:val="28"/>
          <w:szCs w:val="28"/>
          <w:rtl w:val="true"/>
          <w:lang w:bidi="fa-IR"/>
        </w:rPr>
        <w:t>تا آخر كه بيست و نه چكامه را به همين كيفيت سروده است و هر قصيده هم مشتمل بر بيست و نه بيت</w:t>
      </w:r>
    </w:p>
    <w:p>
      <w:pPr>
        <w:pStyle w:val="BookText"/>
        <w:rPr/>
      </w:pPr>
      <w:r>
        <w:rPr>
          <w:rFonts w:ascii="IRNazanin" w:hAnsi="IRNazanin" w:eastAsia="IRNazanin"/>
          <w:color w:val="111111"/>
          <w:sz w:val="28"/>
          <w:sz w:val="28"/>
          <w:szCs w:val="28"/>
          <w:rtl w:val="true"/>
          <w:lang w:bidi="fa-IR"/>
        </w:rPr>
        <w:t>شعر بوده است همان‌طور كه او گفته است تسع و عشرون</w:t>
      </w:r>
    </w:p>
    <w:p>
      <w:pPr>
        <w:pStyle w:val="BookText"/>
        <w:rPr/>
      </w:pPr>
      <w:r>
        <w:rPr>
          <w:rFonts w:ascii="Amiri" w:hAnsi="Amiri" w:eastAsia="Amiri" w:cs="Amiri"/>
          <w:color w:val="111111"/>
          <w:sz w:val="28"/>
          <w:sz w:val="28"/>
          <w:szCs w:val="28"/>
          <w:rtl w:val="true"/>
          <w:lang w:bidi="ar-SA"/>
        </w:rPr>
        <w:t>تسع و عشرون قد عدت قصائدها و مثلها عدد الابيات فى النسق</w:t>
      </w:r>
    </w:p>
    <w:p>
      <w:pPr>
        <w:pStyle w:val="BookText"/>
        <w:rPr/>
      </w:pPr>
      <w:r>
        <w:rPr>
          <w:rFonts w:ascii="IRNazanin" w:hAnsi="IRNazanin" w:eastAsia="IRNazanin"/>
          <w:color w:val="111111"/>
          <w:sz w:val="28"/>
          <w:sz w:val="28"/>
          <w:szCs w:val="28"/>
          <w:rtl w:val="true"/>
          <w:lang w:bidi="fa-IR"/>
        </w:rPr>
        <w:t>و اين قصايد را صفى الدّين در مدح ملك منصور پادشاه مارتين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به بنى ارتق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و</w:t>
      </w:r>
    </w:p>
    <w:p>
      <w:pPr>
        <w:pStyle w:val="BookText"/>
        <w:rPr/>
      </w:pPr>
      <w:r>
        <w:rPr>
          <w:rFonts w:ascii="IRNazanin" w:hAnsi="IRNazanin" w:eastAsia="IRNazanin"/>
          <w:color w:val="111111"/>
          <w:sz w:val="28"/>
          <w:sz w:val="28"/>
          <w:szCs w:val="28"/>
          <w:rtl w:val="true"/>
          <w:lang w:bidi="fa-IR"/>
        </w:rPr>
        <w:t>آنها را ارتقيات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ارتق مردم ترك‌زبان بودند و درعين‌حال از شعر عربى بسيار لذت</w:t>
      </w:r>
    </w:p>
    <w:p>
      <w:pPr>
        <w:pStyle w:val="BookText"/>
        <w:rPr/>
      </w:pPr>
      <w:r>
        <w:rPr>
          <w:rFonts w:ascii="IRNazanin" w:hAnsi="IRNazanin" w:eastAsia="IRNazanin"/>
          <w:color w:val="111111"/>
          <w:sz w:val="28"/>
          <w:sz w:val="28"/>
          <w:szCs w:val="28"/>
          <w:rtl w:val="true"/>
          <w:lang w:bidi="fa-IR"/>
        </w:rPr>
        <w:t>مى‌بردند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 در سرودن اين نوع از شعر منحصربه‌فرد نبوده است بلكه پيش از او ابو زيد</w:t>
      </w:r>
    </w:p>
    <w:p>
      <w:pPr>
        <w:pStyle w:val="BookText"/>
        <w:rPr/>
      </w:pPr>
      <w:r>
        <w:rPr>
          <w:rFonts w:ascii="IRNazanin" w:hAnsi="IRNazanin" w:eastAsia="IRNazanin"/>
          <w:color w:val="111111"/>
          <w:sz w:val="28"/>
          <w:sz w:val="28"/>
          <w:szCs w:val="28"/>
          <w:rtl w:val="true"/>
          <w:lang w:bidi="fa-IR"/>
        </w:rPr>
        <w:t>عبد الرحمن اندلسى و ابو عبد اللّه محمد وترى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پيش از ولادت صفى الدّين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سرودن</w:t>
      </w:r>
    </w:p>
    <w:p>
      <w:pPr>
        <w:pStyle w:val="BookText"/>
        <w:rPr/>
      </w:pPr>
      <w:r>
        <w:rPr>
          <w:rFonts w:ascii="Amiri" w:hAnsi="Amiri" w:eastAsia="Amiri" w:cs="Amiri"/>
          <w:color w:val="111111"/>
          <w:sz w:val="28"/>
          <w:sz w:val="28"/>
          <w:szCs w:val="28"/>
          <w:rtl w:val="true"/>
          <w:lang w:bidi="ar-SA"/>
        </w:rPr>
        <w:t>اين نوع شعر اقدام كرده‌اند و اين بخش از شعر را بعدها روضه خوانده‌اند و اشعارى سروده‌اند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زبان</w:t>
      </w:r>
    </w:p>
    <w:p>
      <w:pPr>
        <w:pStyle w:val="BookText"/>
        <w:rPr/>
      </w:pPr>
      <w:r>
        <w:rPr>
          <w:rFonts w:ascii="Amiri" w:hAnsi="Amiri" w:eastAsia="Amiri" w:cs="Amiri"/>
          <w:color w:val="111111"/>
          <w:sz w:val="28"/>
          <w:sz w:val="28"/>
          <w:szCs w:val="28"/>
          <w:rtl w:val="true"/>
          <w:lang w:bidi="ar-SA"/>
        </w:rPr>
        <w:t>فارسى هم به اين نوع شعر توجه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صديقا من اذا قلت لفظة توهّم من اثناء موقعها امرا</w:t>
      </w:r>
    </w:p>
    <w:p>
      <w:pPr>
        <w:pStyle w:val="BookText"/>
        <w:rPr/>
      </w:pPr>
      <w:r>
        <w:rPr>
          <w:rFonts w:ascii="Amiri" w:hAnsi="Amiri" w:eastAsia="Amiri" w:cs="Amiri"/>
          <w:color w:val="111111"/>
          <w:sz w:val="28"/>
          <w:sz w:val="28"/>
          <w:szCs w:val="28"/>
          <w:rtl w:val="true"/>
          <w:lang w:bidi="ar-SA"/>
        </w:rPr>
        <w:t>و لكنه من ان قطعت بيانه تيقنه قصدا لمصلحة اخرى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آن كسى نيست كه هرگاه سخنى به او گفتى از شنيدن آن خيال باطلى در دل خود راه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دوست آن كسى است كه هرگاه از سخن گفتن او جلوگيرى كردى يقين كند كه جلوگيرى كردن از او به سود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سوابقنا و النقع و السمر و الظبى و احسابنا و الحلم و البأس و الكبر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هبوب الصبا و الليل و البرق و القضاء و شمس الضحى و الطود و النار و الجمر </w:t>
      </w:r>
    </w:p>
    <w:p>
      <w:pPr>
        <w:pStyle w:val="BookText"/>
        <w:rPr/>
      </w:pPr>
      <w:r>
        <w:rPr>
          <w:rFonts w:ascii="IRNazanin" w:hAnsi="IRNazanin" w:eastAsia="IRNazanin"/>
          <w:color w:val="111111"/>
          <w:sz w:val="28"/>
          <w:sz w:val="28"/>
          <w:szCs w:val="28"/>
          <w:rtl w:val="true"/>
          <w:lang w:bidi="fa-IR"/>
        </w:rPr>
        <w:t>اگر از سابقۀ ما سؤال كنيد خواهيم گفت سابقۀ ما در سيراب كردن تشنگان و در افسانه‌سرايى شب و در شكار خلاصه مى‌شده و از مفاخر خاندان ما بردبارى و چيرگى بر دشمن و بزرگ‌منشى بوده است وزش باد صبحگاهى و درآمد شب و جهش برق و داورى و خورشيد روز و كوه سربه‌فلك‌كشيده و آتش و آتشدان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يمتطى المجد من لا يركب الخطرا و لا ينال العلى من قدم الحذرا</w:t>
      </w:r>
    </w:p>
    <w:p>
      <w:pPr>
        <w:pStyle w:val="BookText"/>
        <w:rPr/>
      </w:pPr>
      <w:r>
        <w:rPr>
          <w:rFonts w:ascii="Amiri" w:hAnsi="Amiri" w:eastAsia="Amiri" w:cs="Amiri"/>
          <w:color w:val="111111"/>
          <w:sz w:val="28"/>
          <w:sz w:val="28"/>
          <w:szCs w:val="28"/>
          <w:rtl w:val="true"/>
          <w:lang w:bidi="ar-SA"/>
        </w:rPr>
        <w:t>و من اراد العلى عفوا بلا تعب قضى و لم يقض من ادراكها و طرا</w:t>
      </w:r>
    </w:p>
    <w:p>
      <w:pPr>
        <w:pStyle w:val="BookText"/>
        <w:rPr/>
      </w:pPr>
      <w:r>
        <w:rPr>
          <w:rFonts w:ascii="Amiri" w:hAnsi="Amiri" w:eastAsia="Amiri" w:cs="Amiri"/>
          <w:color w:val="111111"/>
          <w:sz w:val="28"/>
          <w:sz w:val="28"/>
          <w:szCs w:val="28"/>
          <w:rtl w:val="true"/>
          <w:lang w:bidi="ar-SA"/>
        </w:rPr>
        <w:t>لا بدّ للشهد من نحل يمنّعه لا يجتنى النفع من لا يحمل الضررا</w:t>
      </w:r>
    </w:p>
    <w:p>
      <w:pPr>
        <w:pStyle w:val="BookText"/>
        <w:rPr/>
      </w:pPr>
      <w:r>
        <w:rPr>
          <w:rFonts w:ascii="IRNazanin" w:hAnsi="IRNazanin" w:eastAsia="IRNazanin"/>
          <w:color w:val="111111"/>
          <w:sz w:val="28"/>
          <w:sz w:val="28"/>
          <w:szCs w:val="28"/>
          <w:rtl w:val="true"/>
          <w:lang w:bidi="fa-IR"/>
        </w:rPr>
        <w:t>كسى كه بر مركب ناراحتى سوار نشود راه بزرگوارى را نمى‌پيمايد و كسى كه از ناراحتى احتراز كند به مقام عالى نايل نمى‌آيد و كسى كه بدون زحمت طالب مقام عالى باشد به مقصود نمى‌رسد؛عسل بدون نيش زنبور به دست نمى‌آيد و سود بدون تحمل كردن زيان حاصل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صفى الدّين در ستايش از اهل بيت طاهرين چكامه‌هاى زيادى دارد از جمله</w:t>
      </w:r>
    </w:p>
    <w:p>
      <w:pPr>
        <w:pStyle w:val="BookText"/>
        <w:rPr/>
      </w:pPr>
      <w:r>
        <w:rPr>
          <w:rFonts w:ascii="Amiri" w:hAnsi="Amiri" w:eastAsia="Amiri" w:cs="Amiri"/>
          <w:color w:val="111111"/>
          <w:sz w:val="28"/>
          <w:sz w:val="28"/>
          <w:szCs w:val="28"/>
          <w:rtl w:val="true"/>
          <w:lang w:bidi="ar-SA"/>
        </w:rPr>
        <w:t>يا عترة المختار يا من بهم يفوز عبد يتولاهم</w:t>
      </w:r>
    </w:p>
    <w:p>
      <w:pPr>
        <w:pStyle w:val="BookText"/>
        <w:rPr/>
      </w:pPr>
      <w:r>
        <w:rPr>
          <w:rFonts w:ascii="Amiri" w:hAnsi="Amiri" w:eastAsia="Amiri" w:cs="Amiri"/>
          <w:color w:val="111111"/>
          <w:sz w:val="28"/>
          <w:sz w:val="28"/>
          <w:szCs w:val="28"/>
          <w:rtl w:val="true"/>
          <w:lang w:bidi="ar-SA"/>
        </w:rPr>
        <w:t>اعرف فى الناس بحبى لكم اذ يعرف الناس بسيماهم</w:t>
      </w:r>
    </w:p>
    <w:p>
      <w:pPr>
        <w:pStyle w:val="BookText"/>
        <w:rPr/>
      </w:pPr>
      <w:r>
        <w:rPr>
          <w:rFonts w:ascii="IRNazanin" w:hAnsi="IRNazanin" w:eastAsia="IRNazanin"/>
          <w:color w:val="111111"/>
          <w:sz w:val="28"/>
          <w:sz w:val="28"/>
          <w:szCs w:val="28"/>
          <w:rtl w:val="true"/>
          <w:lang w:bidi="fa-IR"/>
        </w:rPr>
        <w:t>اى خاندان پيمبر برگزيده‌شده و اى كسانى كه هرگاه بنده‌اى آنان را دوست بدارد رستگار مى‌شود در ميان مردم به علاقه‌مندى به شما شناخته شده‌ام آرى مردمان به سيمايشان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اختار الإله محمدا حبيبا و بين العالمين له مثل</w:t>
      </w:r>
    </w:p>
    <w:p>
      <w:pPr>
        <w:pStyle w:val="BookText"/>
        <w:rPr/>
      </w:pPr>
      <w:r>
        <w:rPr>
          <w:rFonts w:ascii="Amiri" w:hAnsi="Amiri" w:eastAsia="Amiri" w:cs="Amiri"/>
          <w:color w:val="111111"/>
          <w:sz w:val="28"/>
          <w:sz w:val="28"/>
          <w:szCs w:val="28"/>
          <w:rtl w:val="true"/>
          <w:lang w:bidi="ar-SA"/>
        </w:rPr>
        <w:t>كذلك ما اختار النّبى لنفسه عليّا وصيّا و هو لابنته بعل</w:t>
      </w:r>
    </w:p>
    <w:p>
      <w:pPr>
        <w:pStyle w:val="BookText"/>
        <w:rPr/>
      </w:pPr>
      <w:r>
        <w:rPr>
          <w:rFonts w:ascii="Amiri" w:hAnsi="Amiri" w:eastAsia="Amiri" w:cs="Amiri"/>
          <w:color w:val="111111"/>
          <w:sz w:val="28"/>
          <w:sz w:val="28"/>
          <w:szCs w:val="28"/>
          <w:rtl w:val="true"/>
          <w:lang w:bidi="ar-SA"/>
        </w:rPr>
        <w:t>و صيّره دون الانام اخا له و صنوا و فيهم من له دونه الفضل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خداى تعالى محمد را تنها حبيب خود قرار نداد و حال‌آنكه در ميان مردم بى‌همتا نبود و همچنين پيمبر اكرم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وصايت خود برنگزيد بدان خاطر كه وى شوهر دخترش مى‌باشد و او را از ميان مردم به برادرى خود انتخاب نكرد و </w:t>
      </w:r>
    </w:p>
    <w:p>
      <w:pPr>
        <w:pStyle w:val="BookText"/>
        <w:rPr/>
      </w:pPr>
      <w:r>
        <w:rPr>
          <w:rFonts w:ascii="IRNazanin" w:hAnsi="IRNazanin" w:eastAsia="IRNazanin"/>
          <w:color w:val="111111"/>
          <w:sz w:val="28"/>
          <w:sz w:val="28"/>
          <w:szCs w:val="28"/>
          <w:rtl w:val="true"/>
          <w:lang w:bidi="fa-IR"/>
        </w:rPr>
        <w:t>داماد خود قرار نداد و حال آنكه در ميان افراد كسانى بودند كه فضيلتشان كمتر از او بود پس گزينش خدا به جهتى و گزينش پيمبر هم به سبب موضوع ديگرى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ديوان صفى الدّين را مورد مطالعه قرار دادم در آنجا اشعار بسيارى ديدم كه مطالع آنها را با عشق ورزيدن به مغ‌بچه و غلام امرد آغاز كرده بود و همچنين به اشعارى برخوردم كه به توصيف شراب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از او به خاطر شعرش احساس ناراحتى مى‌كردم ابيات زير را در ضمن چكامه‌اى طولانى كه در ستايش اهل بيت عليهم السّلام سرودم؛در نكوهش از او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 طال تعجبى من شاعر يرضى التغزل فى غلام امردا</w:t>
      </w:r>
    </w:p>
    <w:p>
      <w:pPr>
        <w:pStyle w:val="BookText"/>
        <w:rPr/>
      </w:pPr>
      <w:r>
        <w:rPr>
          <w:rFonts w:ascii="Amiri" w:hAnsi="Amiri" w:eastAsia="Amiri" w:cs="Amiri"/>
          <w:color w:val="111111"/>
          <w:sz w:val="28"/>
          <w:sz w:val="28"/>
          <w:szCs w:val="28"/>
          <w:rtl w:val="true"/>
          <w:lang w:bidi="ar-SA"/>
        </w:rPr>
        <w:t>لو يقرأ التوراة و الانجيل و الفر قان لم يبرح حراما سرمدا</w:t>
      </w:r>
    </w:p>
    <w:p>
      <w:pPr>
        <w:pStyle w:val="BookText"/>
        <w:rPr/>
      </w:pPr>
      <w:r>
        <w:rPr>
          <w:rFonts w:ascii="Amiri" w:hAnsi="Amiri" w:eastAsia="Amiri" w:cs="Amiri"/>
          <w:color w:val="111111"/>
          <w:sz w:val="28"/>
          <w:sz w:val="28"/>
          <w:szCs w:val="28"/>
          <w:rtl w:val="true"/>
          <w:lang w:bidi="ar-SA"/>
        </w:rPr>
        <w:t>و الغادة الحسنى تحلّ بلفظه مع انها احلى و اعذب موردا</w:t>
      </w:r>
    </w:p>
    <w:p>
      <w:pPr>
        <w:pStyle w:val="BookText"/>
        <w:rPr/>
      </w:pPr>
      <w:r>
        <w:rPr>
          <w:rFonts w:ascii="IRNazanin" w:hAnsi="IRNazanin" w:eastAsia="IRNazanin"/>
          <w:color w:val="111111"/>
          <w:sz w:val="28"/>
          <w:sz w:val="28"/>
          <w:szCs w:val="28"/>
          <w:rtl w:val="true"/>
          <w:lang w:bidi="fa-IR"/>
        </w:rPr>
        <w:t>و لقد عجبت لمن تغزل جاهلا بالخمر و اختار الضلال على الهدى</w:t>
      </w:r>
    </w:p>
    <w:p>
      <w:pPr>
        <w:pStyle w:val="BookText"/>
        <w:rPr/>
      </w:pPr>
      <w:r>
        <w:rPr>
          <w:rFonts w:ascii="Amiri" w:hAnsi="Amiri" w:eastAsia="Amiri" w:cs="Amiri"/>
          <w:color w:val="111111"/>
          <w:sz w:val="28"/>
          <w:sz w:val="28"/>
          <w:szCs w:val="28"/>
          <w:rtl w:val="true"/>
          <w:lang w:bidi="ar-SA"/>
        </w:rPr>
        <w:t>من ذا الذى يرضى الجنون لنفسه غرضا و يرضى بالفضيحة مقصدا</w:t>
      </w:r>
    </w:p>
    <w:p>
      <w:pPr>
        <w:pStyle w:val="BookText"/>
        <w:rPr/>
      </w:pPr>
      <w:r>
        <w:rPr>
          <w:rFonts w:ascii="Amiri" w:hAnsi="Amiri" w:eastAsia="Amiri" w:cs="Amiri"/>
          <w:color w:val="111111"/>
          <w:sz w:val="28"/>
          <w:sz w:val="28"/>
          <w:szCs w:val="28"/>
          <w:rtl w:val="true"/>
          <w:lang w:bidi="ar-SA"/>
        </w:rPr>
        <w:t>و من ابتغى نيل الحرام فقد غوى و المبتغى نيل الحلال قد اهتدى</w:t>
      </w:r>
    </w:p>
    <w:p>
      <w:pPr>
        <w:pStyle w:val="BookText"/>
        <w:rPr/>
      </w:pPr>
      <w:r>
        <w:rPr>
          <w:rFonts w:ascii="Amiri" w:hAnsi="Amiri" w:eastAsia="Amiri" w:cs="Amiri"/>
          <w:color w:val="111111"/>
          <w:sz w:val="28"/>
          <w:sz w:val="28"/>
          <w:szCs w:val="28"/>
          <w:rtl w:val="true"/>
          <w:lang w:bidi="ar-SA"/>
        </w:rPr>
        <w:t>هلاّ تغزل و يحد فى غائط فالخمر اعظم مأثما و توعدا</w:t>
      </w:r>
    </w:p>
    <w:p>
      <w:pPr>
        <w:pStyle w:val="BookText"/>
        <w:rPr/>
      </w:pPr>
      <w:r>
        <w:rPr>
          <w:rFonts w:ascii="Amiri" w:hAnsi="Amiri" w:eastAsia="Amiri" w:cs="Amiri"/>
          <w:color w:val="111111"/>
          <w:sz w:val="28"/>
          <w:sz w:val="28"/>
          <w:szCs w:val="28"/>
          <w:rtl w:val="true"/>
          <w:lang w:bidi="ar-SA"/>
        </w:rPr>
        <w:t>أ ترى جنونك علة غائية للفعل لا ترضى بربك مرشدا</w:t>
      </w:r>
    </w:p>
    <w:p>
      <w:pPr>
        <w:pStyle w:val="BookText"/>
        <w:rPr/>
      </w:pPr>
      <w:r>
        <w:rPr>
          <w:rFonts w:ascii="Amiri" w:hAnsi="Amiri" w:eastAsia="Amiri" w:cs="Amiri"/>
          <w:color w:val="111111"/>
          <w:sz w:val="28"/>
          <w:sz w:val="28"/>
          <w:szCs w:val="28"/>
          <w:rtl w:val="true"/>
          <w:lang w:bidi="ar-SA"/>
        </w:rPr>
        <w:t>مدح المليحة و الوصى كلاهما حسن لمن انشا القريض و انشدا</w:t>
      </w:r>
    </w:p>
    <w:p>
      <w:pPr>
        <w:pStyle w:val="BookText"/>
        <w:rPr/>
      </w:pPr>
      <w:r>
        <w:rPr>
          <w:rFonts w:ascii="Amiri" w:hAnsi="Amiri" w:eastAsia="Amiri" w:cs="Amiri"/>
          <w:color w:val="111111"/>
          <w:sz w:val="28"/>
          <w:sz w:val="28"/>
          <w:szCs w:val="28"/>
          <w:rtl w:val="true"/>
          <w:lang w:bidi="ar-SA"/>
        </w:rPr>
        <w:t>هذا نعيم عاجل لذوى الهوى يرجى و ذا ذخر لنا ينجى غدا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دوست بسى در شگفتم از سراينده‌اى كه حاضر مى‌شود چكامۀ خودش را به ستايش از مغبچه‌اى آغاز كند و مرتكب حرام شود و حال آنكه اگر تورات و انجيل و قرآن را خوانده بود به چنين كار حرامى دست نمى‌زد و با ستايش از مغبچه‌اى زيبامنظر شعر خود را آلوده نمى‌كرد و به مضمونى زيباتر و شيرين‌تر از آن مى‌پرداخت و باز از سراينده‌اى در شگفتم كه در كمال نادانى شعر خود را با ستايش از شراب آغاز كرده و گمراهى را به جاى هدايت براى خود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اين عمل دليل بر ديوانگى است و چه كسى ديوانگى را براى خود اختيار مى‌نمايد و تن به رسوايى مى‌دهد و شكى نيست كسى كه به راه حرام درآيد گمراه است كسى كه در راه حلال گام نهد به هدايت </w:t>
      </w:r>
    </w:p>
    <w:p>
      <w:pPr>
        <w:pStyle w:val="BookText"/>
        <w:rPr/>
      </w:pPr>
      <w:r>
        <w:rPr>
          <w:rFonts w:ascii="IRNazanin" w:hAnsi="IRNazanin" w:eastAsia="IRNazanin"/>
          <w:color w:val="111111"/>
          <w:sz w:val="28"/>
          <w:sz w:val="28"/>
          <w:szCs w:val="28"/>
          <w:rtl w:val="true"/>
          <w:lang w:bidi="fa-IR"/>
        </w:rPr>
        <w:t>رسيده است چرا چنين كسى از فضلۀ آدمى ستايش مى‌كند بلكه شراب گناهش بزرگتر و وعدۀ عذابش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كسى باشد كه ديوانگى را علت غايى كار خود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تو آن كسى هستى كه دست به چنين كارى زدى و به ارشاد پروردگارت گردن ننهادى؛از طرف ديگر ستايش از نمكين روى و موى و نيايش از وصى براى هركسى كه شعر بسرايد خوب است ليكن بايد متوجه بود كه ستايش از چنان مليحه‌اى براى اهل هوا خوب است و ما فقط ستايش از مولى را وسيلۀ عاقبت به خير شدن در آخرت و رهايى از عذاب روز قيامت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قصيدۀ بديعيه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الكافية البديعية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شده است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سهو القلمى رخ داده باشد،زيرا اين نام به شرح سيد عليخان كبير مربوط</w:t>
      </w:r>
    </w:p>
    <w:p>
      <w:pPr>
        <w:pStyle w:val="BookText"/>
        <w:rPr/>
      </w:pPr>
      <w:r>
        <w:rPr>
          <w:rFonts w:ascii="Amiri" w:hAnsi="Amiri" w:eastAsia="Amiri" w:cs="Amiri"/>
          <w:color w:val="111111"/>
          <w:sz w:val="28"/>
          <w:sz w:val="28"/>
          <w:szCs w:val="28"/>
          <w:rtl w:val="true"/>
          <w:lang w:bidi="ar-SA"/>
        </w:rPr>
        <w:t>است كه در شرح قصيدۀ خودش مى‌باشد كه به طبع رسيده است و مؤلف اعيان در همين ترجمه مطالبى با</w:t>
      </w:r>
    </w:p>
    <w:p>
      <w:pPr>
        <w:pStyle w:val="BookText"/>
        <w:rPr/>
      </w:pPr>
      <w:r>
        <w:rPr>
          <w:rFonts w:ascii="Amiri" w:hAnsi="Amiri" w:eastAsia="Amiri" w:cs="Amiri"/>
          <w:color w:val="111111"/>
          <w:sz w:val="28"/>
          <w:sz w:val="28"/>
          <w:szCs w:val="28"/>
          <w:rtl w:val="true"/>
          <w:lang w:bidi="ar-SA"/>
        </w:rPr>
        <w:t>همين نام از آن نقل مى‌نمايد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قصيده را در ستايش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 و همان‌طور كه گفته شد اين قصيده مشتمل بر انواع صنايع بديع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شرح آن را در قصبۀ طسوج از متعلقات تبريز و در قزوين و در قسطنطنيۀ روم ديده‌ام و گروه ديگر از ادبا نيز اين قصيده را شرح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مى‌شود كه منظوم ساختن صنايع بديع به دست اين فاضل ابداع شده است و پس از او گروهى از ادباى خاصه و عامه اين ابتكار را از او وام گرفتند و به منظوم ساختن صنايع بديعيه پرداختند و به شرح قصايد خويش اقدام نمودند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بديع پرداخته است صفى الدّين حلى است تا اينكه به شرح حال شيخ على بن عثمان اربلى دست يافتم</w:t>
      </w:r>
    </w:p>
    <w:p>
      <w:pPr>
        <w:pStyle w:val="BookText"/>
        <w:rPr/>
      </w:pPr>
      <w:r>
        <w:rPr>
          <w:rFonts w:ascii="Amiri" w:hAnsi="Amiri" w:eastAsia="Amiri" w:cs="Amiri"/>
          <w:color w:val="111111"/>
          <w:sz w:val="28"/>
          <w:sz w:val="28"/>
          <w:szCs w:val="28"/>
          <w:rtl w:val="true"/>
          <w:lang w:bidi="ar-SA"/>
        </w:rPr>
        <w:t>كه لاميه‌اى در انواع بديع سروده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دانستم صفى الدّين اولين كسى نيست كه به نظم انواع بديع</w:t>
      </w:r>
    </w:p>
    <w:p>
      <w:pPr>
        <w:pStyle w:val="BookText"/>
        <w:rPr/>
      </w:pPr>
      <w:r>
        <w:rPr>
          <w:rFonts w:ascii="IRNazanin" w:hAnsi="IRNazanin" w:eastAsia="IRNazanin"/>
          <w:color w:val="111111"/>
          <w:sz w:val="28"/>
          <w:sz w:val="28"/>
          <w:szCs w:val="28"/>
          <w:rtl w:val="true"/>
          <w:lang w:bidi="fa-IR"/>
        </w:rPr>
        <w:t xml:space="preserve">پرداخته باشد،زيرا اربلى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يافته و صفى الدّين 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w:t>
      </w:r>
    </w:p>
    <w:p>
      <w:pPr>
        <w:pStyle w:val="BookText"/>
        <w:rPr/>
      </w:pPr>
      <w:r>
        <w:rPr>
          <w:rFonts w:ascii="IRNazanin" w:hAnsi="IRNazanin" w:eastAsia="IRNazanin"/>
          <w:color w:val="111111"/>
          <w:sz w:val="28"/>
          <w:sz w:val="28"/>
          <w:szCs w:val="28"/>
          <w:rtl w:val="true"/>
          <w:lang w:bidi="fa-IR"/>
        </w:rPr>
        <w:t>هفت سال پس از مرگ او متولد شده است و اما براى من مسلم نيست كه نخستين كسى كه به اين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 كفعمى و نيز ابو سعيد شعبان بن محمد قرشى و همچنين شيخ بدر الدّين حسن بن مخزوم طحان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كفعمى در فرج الكرب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الدّين قصيدۀ صفى حلّى را در ضمن بديعيۀ خويش تخميس نموده است و از قراين ظاهرى پيداست كه بدر الدّين از فضلاى شيعه بوده است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نام گروهى از آنها در جلد سوّم الذريعة و به نام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در الغدير در ضمن شرح حال مفصلى كه از</w:t>
      </w:r>
    </w:p>
    <w:p>
      <w:pPr>
        <w:pStyle w:val="BookText"/>
        <w:rPr/>
      </w:pPr>
      <w:r>
        <w:rPr>
          <w:rFonts w:ascii="IRNazanin" w:hAnsi="IRNazanin" w:eastAsia="IRNazanin"/>
          <w:color w:val="111111"/>
          <w:sz w:val="28"/>
          <w:sz w:val="28"/>
          <w:szCs w:val="28"/>
          <w:rtl w:val="true"/>
          <w:lang w:bidi="fa-IR"/>
        </w:rPr>
        <w:t>وى ذكر كرده،اشاره شده است،از جمله بدايع‌نگار مشهدى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الاسحار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كرده</w:t>
      </w:r>
    </w:p>
    <w:p>
      <w:pPr>
        <w:pStyle w:val="BookText"/>
        <w:rPr/>
      </w:pPr>
      <w:r>
        <w:rPr>
          <w:rFonts w:ascii="IRNazanin" w:hAnsi="IRNazanin" w:eastAsia="IRNazanin"/>
          <w:color w:val="111111"/>
          <w:sz w:val="28"/>
          <w:sz w:val="28"/>
          <w:szCs w:val="28"/>
          <w:rtl w:val="true"/>
          <w:lang w:bidi="fa-IR"/>
        </w:rPr>
        <w:t xml:space="preserve">است و اينجانب هم قصيده‌اى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مدح رسول 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از ديگر قصايد بديعيه اقتباس كرده‌ام و</w:t>
      </w:r>
    </w:p>
    <w:p>
      <w:pPr>
        <w:pStyle w:val="BookText"/>
        <w:rPr/>
      </w:pP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نسخه‌اى از ديوان صفى الدّين در نزد ما موجود مى‌باشد؛اين ديوان در مدح ملك منصور بوده است و همان نسخۀ ويژۀ كتابخانه ملك منصور استنساخ شده است و خط اين شيخ جليل بر پشت آن كتاب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آثار صفى الدّين حلّى منظومه‌اى است در علم عروض و من بخشى از آن منظومه را ميان مجموعه‌اى كه به خط يكى از علماى جبل عامل بوده است در شهر اردبيل ديده‌ام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اين ترجمه ياد شده است اسامى آثار ديگر او العاطل الحالى و الخدمة الجليلية و رسالة الدار و الرسالة</w:t>
      </w:r>
    </w:p>
    <w:p>
      <w:pPr>
        <w:pStyle w:val="BookText"/>
        <w:rPr/>
      </w:pPr>
      <w:r>
        <w:rPr>
          <w:rFonts w:ascii="IRNazanin" w:hAnsi="IRNazanin" w:eastAsia="IRNazanin"/>
          <w:color w:val="111111"/>
          <w:sz w:val="28"/>
          <w:sz w:val="28"/>
          <w:szCs w:val="28"/>
          <w:rtl w:val="true"/>
          <w:lang w:bidi="fa-IR"/>
        </w:rPr>
        <w:t>المهملة و الرسالة الثوميه و امثال اين‌ها از ديوانها و نوشته‌هاى ديگرى كه داشته است از قبيل الدر النفيس</w:t>
      </w:r>
    </w:p>
    <w:p>
      <w:pPr>
        <w:pStyle w:val="BookText"/>
        <w:rPr/>
      </w:pPr>
      <w:r>
        <w:rPr>
          <w:rFonts w:ascii="Amiri" w:hAnsi="Amiri" w:eastAsia="Amiri" w:cs="Amiri"/>
          <w:color w:val="111111"/>
          <w:sz w:val="28"/>
          <w:sz w:val="28"/>
          <w:szCs w:val="28"/>
          <w:rtl w:val="true"/>
          <w:lang w:bidi="ar-SA"/>
        </w:rPr>
        <w:t>فى اجناس التجنيس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الغدير،ج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مورخان متفق‌القولند كه صفى الدّين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الآخر سال</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است و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وفات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پانوشت</w:t>
      </w:r>
    </w:p>
    <w:p>
      <w:pPr>
        <w:pStyle w:val="BookText"/>
        <w:rPr/>
      </w:pPr>
      <w:r>
        <w:rPr>
          <w:rFonts w:ascii="Amiri" w:hAnsi="Amiri" w:eastAsia="Amiri" w:cs="Amiri"/>
          <w:color w:val="111111"/>
          <w:sz w:val="28"/>
          <w:sz w:val="28"/>
          <w:szCs w:val="28"/>
          <w:rtl w:val="true"/>
          <w:lang w:bidi="ar-SA"/>
        </w:rPr>
        <w:t>مؤلف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قاهره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آغاز اين شرح حال نوشته‌ايم نسب صفى الدّين به همان ترتيبى بوده است كه به خط يكى از فضلا ديده‌ام و ليكن نسب نامه‌اى را كه به خط شريف او بر پشت ديوان يادشده‌اش ديده‌ام بدين شكل است عبد العزيز بن سرايا بن قاسم حلّى كه در حلّه متولد شده و در سنبس يا سنكبس مى‌زيسته است</w:t>
      </w:r>
      <w:r>
        <w:rPr>
          <w:rFonts w:eastAsia="IRNazanin" w:cs="IRNazanin"/>
          <w:color w:val="111111"/>
          <w:sz w:val="28"/>
          <w:szCs w:val="28"/>
          <w:rtl w:val="true"/>
          <w:lang w:bidi="fa-IR"/>
        </w:rPr>
        <w:t xml:space="preserve">. </w:t>
      </w:r>
      <w:bookmarkStart w:id="414" w:name="pg13355_135326"/>
    </w:p>
    <w:p>
      <w:pPr>
        <w:pStyle w:val="BookText"/>
        <w:rPr/>
      </w:pPr>
      <w:bookmarkEnd w:id="414"/>
      <w:r>
        <w:rPr>
          <w:rFonts w:ascii="IRNazanin" w:hAnsi="IRNazanin" w:eastAsia="IRNazanin"/>
          <w:color w:val="111111"/>
          <w:sz w:val="28"/>
          <w:sz w:val="28"/>
          <w:szCs w:val="28"/>
          <w:rtl w:val="true"/>
          <w:lang w:bidi="fa-IR"/>
        </w:rPr>
        <w:t>مؤلف گويد ممكن است در اين شرح نسب اختصارى به كار رفته باشد و قاسم جد اعلاى او بوده باشد و يا لفظ ابو در ابو القاسم كه در آغاز شرح حال آمده است زايد و از اضافات ناسخ بشمار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پاره‌اى از اشعار او كه در دوران خردسالى سروده چنين استنباط مى‌شود كه او برادرى هم داشته است و پس از آنكه از مصر بازگرديده و مورد توجه قرار گرفته است ابياتى چند براى برادرش سروده است و همچنين از ابيات او برمى‌آيد كه دايى‌اش صفى بن محاسن از ارباب فضل و كمال بوده و او را در مسجدش كشتند و خونبهاى او را بزور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پايان شرح حال صفى الدّين مى‌نويسد دانشمندان فن بديع و كسانى كه دربارۀ علم بديع آثارى به جاى گذارده‌اند و يا در مطلق علم بلاغت صاحب اثر بوده‌اند گروه بسيارى از خاصه و عامه‌اند و نام جمعى از آنان را كفعمى در ضمن مطالبى كه از ايشان نقل كرده،ايراد نموده است از جمله ابن مخزوم كه همان شيخ بدر الدّين حسن بن مخزوم طحان مؤلف بديعيه است كه پيش از اين به نام او اشاره شد؛ديگرى شيخ تقى الدّين بن حجه است و ابن ميثم هم از ايشان است و تجريد البلاغة از آثار او مى‌باشد و ديگر شيخ مقداد است كه تجريد البلاغة را به نام تجويد البراعة شرح كرده است و از ايشان است ابو سعيد شعبان بن محمد قرشى مؤلف بديعيۀ عميان كه پيش از اين به نامش اشاره شد و از ايشان است زكى الدّين بن ابى الاصبغ كه كتاب تحرير از آثار اوست و ديگرى ابن منقذ كه كتابى در اين فن تأليف نموده است و ديگرى ابن وشيق كه كتاب العمدة از آثار اوست و امثال ايشان</w:t>
      </w:r>
      <w:r>
        <w:rPr>
          <w:rFonts w:eastAsia="IRNazanin" w:cs="IRNazanin"/>
          <w:color w:val="111111"/>
          <w:sz w:val="28"/>
          <w:szCs w:val="28"/>
          <w:rtl w:val="true"/>
          <w:lang w:bidi="fa-IR"/>
        </w:rPr>
        <w:t>.</w:t>
      </w:r>
    </w:p>
    <w:p>
      <w:pPr>
        <w:pStyle w:val="Heading3"/>
        <w:numPr>
          <w:ilvl w:val="2"/>
          <w:numId w:val="1"/>
        </w:numPr>
        <w:rPr/>
      </w:pPr>
      <w:bookmarkStart w:id="415" w:name="__RefHeading___Toc3337752_2322387425"/>
      <w:bookmarkStart w:id="416" w:name="_Toc163"/>
      <w:bookmarkEnd w:id="415"/>
      <w:r>
        <w:rPr>
          <w:rtl w:val="true"/>
        </w:rPr>
        <w:t>قاضى سعد الدّين يا عزّ الدّين عزّ امير المؤمنين ابو القاسم عبد العزيز بن</w:t>
      </w:r>
      <w:bookmarkEnd w:id="416"/>
    </w:p>
    <w:p>
      <w:pPr>
        <w:pStyle w:val="BookText"/>
        <w:rPr/>
      </w:pPr>
      <w:r>
        <w:rPr>
          <w:rFonts w:ascii="Amiri" w:hAnsi="Amiri" w:eastAsia="Amiri" w:cs="Amiri"/>
          <w:color w:val="111111"/>
          <w:sz w:val="28"/>
          <w:sz w:val="28"/>
          <w:szCs w:val="28"/>
          <w:rtl w:val="true"/>
          <w:lang w:bidi="ar-SA"/>
        </w:rPr>
        <w:t>نحرير بن عبد العزيز بن براج طرابلسى</w:t>
      </w:r>
    </w:p>
    <w:p>
      <w:pPr>
        <w:pStyle w:val="BookText"/>
        <w:rPr/>
      </w:pPr>
      <w:r>
        <w:rPr>
          <w:rFonts w:ascii="Amiri" w:hAnsi="Amiri" w:eastAsia="Amiri" w:cs="Amiri"/>
          <w:color w:val="111111"/>
          <w:sz w:val="28"/>
          <w:sz w:val="28"/>
          <w:szCs w:val="28"/>
          <w:rtl w:val="true"/>
          <w:lang w:bidi="ar-SA"/>
        </w:rPr>
        <w:t>عالمى فاضل و فقيهى جليل معروف به ابن برّاج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براج بويژه در كتابهاى شهيد گاه به‌عنوان قاضى و گاه به‌عنوان قاضى بن برّاج خوانده شده است و اشهر در اختصار،بطورى‌كه از اوايل فقه المعالم شيخ حسن استنباط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سعد الدّين بن براج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براج از شاگردان سيد مرتضى و شيخ طوسى و حتّى از شاگردان شيخ مفيد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سعد الدّين عزّ امير المؤمنين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نحرير بن عبد العزيز ابن البراج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 الآمل،ج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الشيعة،سدۀ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القاسم عبد العزيز بن نحرير بن عبد العزيز بن براج،از موجّهان اصحاب و فقهاى ايشان است و در طرابلس منصب داورى داشته است و آثارى دارد،از جمله المهذب،المعتمد، الروضة،المقرب و عماد المحتاج فى مناسك الحاج و ما به توسط پدرمان،از پدرش از وى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شهرآشوب،در معالم العلماء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عبد العزيز بن نحرير بن عبد العزيز معروف به ابن برّاج،از شاگردان جوان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آثارى در اصول و فروع دارد،از جمله آثار فروع او الجواهر و المعالم و المنهاج و الكامل و روضة النفس در احكام عبادات خمس،المقرب،المهذب،التعريف و شرح جمل العلم و العمل سيد مرتضى رحمة اللّه عليه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مصطفى در رجال خود از وى نام برده است و از او بزرگداشت نموده و گفته است،فقيه الشيعة و ملقب به قاضى كه در طرابلس قضاوت داشته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بحار برمى‌آيد كه قاضى عبد العزيز بن براج طرابلسى،از شاگردان قاضى ابو الفتح كراچكى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قاضى عبد العزيز بن ابى كامل طرابلسى كه پيش از اين ذكرش رفت بايد شاگرد كراجكى بوده باشد،نه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ابن براج و كراچكى با يكديگر هم‌طراز بوده و در يك عصر مى‌زيسته و عبد العزيز بن ابى كامل،از هر دو تن روايت كرده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اجازۀ شيخ احمد بن نعمة اللّه عاملى به ملا عبد اللّه شوشترى و ديگر اجازات آمده است كه امام دانشمند با دقت قاضى عز الدّين عبد العزيز بن برّاج در شهرهاى شام </w:t>
      </w:r>
    </w:p>
    <w:p>
      <w:pPr>
        <w:pStyle w:val="BookText"/>
        <w:rPr/>
      </w:pPr>
      <w:r>
        <w:rPr>
          <w:rFonts w:ascii="Amiri" w:hAnsi="Amiri" w:eastAsia="Amiri" w:cs="Amiri"/>
          <w:color w:val="111111"/>
          <w:sz w:val="28"/>
          <w:sz w:val="28"/>
          <w:szCs w:val="28"/>
          <w:rtl w:val="true"/>
          <w:lang w:bidi="ar-SA"/>
        </w:rPr>
        <w:t>جانشينى شيخ ابو جعفر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عهده داشته است و شيخ ابو جعفر محمد بن على بن حسن حلبى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علما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براج،شاگرد شيخ طوسى است و علت آنكه به طرابلسى ملقب شده،آن بوده است كه قاضى شهر 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در ساحل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مدت بيست سال به اين كار اشتغال داشته و اصل او از آنجا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امر قضاوت آن شهر را بدان جهت پذيرفته است تا از اين راه از خود و ديگران دفع ضرر نمايد و هم با كمال آسودگى به تأليف آثار خود بپردازد و همين پذيرش موجب گرايش مردم آن سرزمين به آيين تشيع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بطورى‌كه از خط شيخ بهائى از خط شهيد اول نقل شده است ابن براج مدت بيست سال يا سى سال منصب قضا را در طرابلس در اختيار داشته است و شيخ طوسى از روزگارى كه از محضر سيد مرتضى استفاده مى‌كرده هر ماه دوازده دينار و ابن براج هر ماه هشت دينار مستمرى داشته و معمول سيد آن بوده كه هرماهه به همگى شاگردان خويش مستمرى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ابن فهد نيز در آغاز المهذب مى‌نويسد كه ابن براج مدت بيست سال در شهر طرابلس صاحب منصب قضا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فضلا اظهار داشته است كه ابن براج در سالهاى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محضر سيد مرتضى بهره‌مند مى‌شده و تا روزگار وفات او از مدرس او استفاده مى‌كرده است و پس از رحلت سيد مرتضى به محضر شيخ طوسى حضور مى‌يافته و مراتب كمال را از حضرت او بهره‌ور گرديده است و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طرابلس بازگشته و در آنجا اقامت نموده تا در شب جمعه نهم شعبان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بيش از هشتاد رحلت كرده است؛مولد و منشأش مصر بوده است و آثار او بسيار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پاره‌اى از احوال قاضى سعد الدّين عبد العزيز بن براج با پاره‌اى از احوال قاضى عز الدّين بن ابى كامل طرابلسى كه پيش از اين ذكرش رفت و بويژه در تلقب او به عز الدّين و همچنين برخى از تصانيف ابن براج به آثار قاضى عز الدّين مشتبه گرديده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براج را به عز امير المؤمنين ملقب ساخته‌اند و علت تلقب وى آن </w:t>
      </w:r>
    </w:p>
    <w:p>
      <w:pPr>
        <w:pStyle w:val="BookText"/>
        <w:rPr/>
      </w:pPr>
      <w:r>
        <w:rPr>
          <w:rFonts w:ascii="IRNazanin" w:hAnsi="IRNazanin" w:eastAsia="IRNazanin"/>
          <w:color w:val="111111"/>
          <w:sz w:val="28"/>
          <w:sz w:val="28"/>
          <w:szCs w:val="28"/>
          <w:rtl w:val="true"/>
          <w:lang w:bidi="fa-IR"/>
        </w:rPr>
        <w:t>بوده كه در پيشگاه خليفۀ عباسى يا يكى از خلفاى مصر و شام از موقعيت عزت برخوردار بوده است و يكى از دو خليفه او را بدان لقب موسوم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از تعليقات او چنين استنباط مى‌شود كه ابن براج براثر عزتى كه نزد خليفۀ عباسى داشت به‌عنوان عز امير المؤمنين شهرت پيدا كرد،بنابراين مى‌توان گفت عز الدّين تصحيف عز امير المؤمنين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بعضى از مواضع برمى‌آيد كه نام پدر ابن براج جرير بوده است و همان‌طور كه ذكر شد از بعضى ديگر چنين برمى‌آيد كه نام او نحرير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آثار او بايد بگوييم كتاب الروضة را كه در فقه تأليف كرده است همان روضة النفس در احكام عبادات است و الجواهر هم همان جواهر الفقه است و من نسخه‌اى از آن را در شهر سارى از شهرهاى مازندران ديده‌ام و كتاب لطيفى است و نسخه ديگرى از آن را در اصفهان در نزد فاضل هندى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براج در اين كتاب مسائل ارزنده و غريب‌نما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يعنى غريب‌نما و گويا اصل كتاب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پاسخهاى موجز و پرمعنا را كه مورد انتخابش بوده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فهرست بحار الانوار استاد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ما بدان كتاب اعتماد داشته است و از آن در كتاب بحار نقل مى‌نمايد و در اول كتاب بحار الانوار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فرموده است كتاب المهذب و كتاب الكامل و كتاب جواهر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متذكر شده است در جلد پنجم الذريعة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آنكه گويا به خط ابن ادريس باشد موجود</w:t>
      </w:r>
    </w:p>
    <w:p>
      <w:pPr>
        <w:pStyle w:val="BookText"/>
        <w:rPr/>
      </w:pPr>
      <w:r>
        <w:rPr>
          <w:rFonts w:ascii="IRNazanin" w:hAnsi="IRNazanin" w:eastAsia="IRNazanin"/>
          <w:color w:val="111111"/>
          <w:sz w:val="28"/>
          <w:sz w:val="28"/>
          <w:szCs w:val="28"/>
          <w:rtl w:val="true"/>
          <w:lang w:bidi="fa-IR"/>
        </w:rPr>
        <w:t>است و هم نسخۀ ديگرى در كتابخانه شيخ محمد سماوى موجود بوده كه قطب راوندى به خط خود</w:t>
      </w:r>
    </w:p>
    <w:p>
      <w:pPr>
        <w:pStyle w:val="BookText"/>
        <w:rPr/>
      </w:pPr>
      <w:r>
        <w:rPr>
          <w:rFonts w:ascii="IRNazanin" w:hAnsi="IRNazanin" w:eastAsia="IRNazanin"/>
          <w:color w:val="111111"/>
          <w:sz w:val="28"/>
          <w:sz w:val="28"/>
          <w:szCs w:val="28"/>
          <w:rtl w:val="true"/>
          <w:lang w:bidi="fa-IR"/>
        </w:rPr>
        <w:t xml:space="preserve">اجازه‌اى براى فرزندش نصير الدّين حسين كه پيش از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شهيد شده است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الجواهر فى الفقه تأليف القاضى ابى القاسم عبد العزيز بن نحرير بن البراج الطرابلسى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شيخ پسنديده مرام صاحب منهاج عبد العزيز بن براج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مرقوم داشته است كتابهاى شيخ جليل ابن برّاج مانند نويسندۀ آنها در </w:t>
      </w:r>
    </w:p>
    <w:p>
      <w:pPr>
        <w:pStyle w:val="BookText"/>
        <w:rPr/>
      </w:pPr>
      <w:r>
        <w:rPr>
          <w:rFonts w:ascii="IRNazanin" w:hAnsi="IRNazanin" w:eastAsia="IRNazanin"/>
          <w:color w:val="111111"/>
          <w:sz w:val="28"/>
          <w:sz w:val="28"/>
          <w:szCs w:val="28"/>
          <w:rtl w:val="true"/>
          <w:lang w:bidi="fa-IR"/>
        </w:rPr>
        <w:t>نهايت ارزش و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ملخصى از نظر مجلسى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چندين موضع از شرح ارشاد شهيد اول از جمله در تعريف طهارت و در كتاب الشهادة و در كتاب الديات چنين استنباط مى‌شود كه قاضى ابن براج علاوه بر كتاب المهذب و كتاب الروضة كتاب ديگرى هم به نام الموجز داشته است و از آن كتابها در شرح ارشاد نقل مى‌نمايد و در كتاب ديات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 شاگرد شيخ طوسى و از مختصان او بوده است و ممكن است مراد شهيد از اينكه ابن براج شاگرد شيخ طوسى است آن است كه موجز از آثار ابن براج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اجازۀ شيخ على كركى به شيخ على ميسى و مواضع ديگر چنين استنباط مى‌شود كه شيخ ابو جعفر محمد بن محسن حلبى از قاضى عبد العزيز بن براج روايت مى‌كرده و مراتبى از نظريات او را نقل مى‌نموده است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ابن براج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اجازه در بزرگداشت ابن براج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السعيد الفقيه الحبر العلاّمة عز الدّين عبد العزيز بن براج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برّاج بنا بر مشهور به ضم باء يك نقطه و تشديد راء مهمله پس از آن الف و در آخرش جيم ضبط شده و از بعضى از فضلا نقل شده برّاج را به فتح باء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مى‌شود،شيخ نعمت اللّه بن خاتون عاملى در اجازه‌اى كه به سيد بن شدقم مدنى داده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عبد اللّه بن عمر عمرى طرابلسى از قاضى عبد العزيز بن ابى كامل نحرير براج از قاضى ابو الفتح كراجكى همگى كتابهايش را روايت 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پيداست در كلام ابن خاتون،اشتباه و اختلاط و تلفيقى به وجود آمده است، براى اينكه ابن خاتون نسب قاضى ابن براج و نسب عز الدّين عبد العزيز بن ابى كامل طرابلسى را كه پيش از اين نام برديم در يكديگر آميخته،علاوه بر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بين </w:t>
      </w:r>
    </w:p>
    <w:p>
      <w:pPr>
        <w:pStyle w:val="BookText"/>
        <w:rPr/>
      </w:pPr>
      <w:r>
        <w:rPr>
          <w:rFonts w:ascii="IRNazanin" w:hAnsi="IRNazanin" w:eastAsia="IRNazanin"/>
          <w:color w:val="111111"/>
          <w:sz w:val="28"/>
          <w:sz w:val="28"/>
          <w:szCs w:val="28"/>
          <w:rtl w:val="true"/>
          <w:lang w:bidi="fa-IR"/>
        </w:rPr>
        <w:t>نحرير و براج حذف نموده است و ممكن است اين‌گونه اشتباه از ناحيۀ نسخه‌برداران به وجود آمده باشد،زيرا صدور چنين اشتباهى از مانند ابن خاتون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آنچه آورده شد مى‌گوييم شيخ على كركى در ضمن اجازه‌اى كه به شيخ برهان الدّين ابو اسحاق ابراهيم بن على داده است در بزرگداشت از ابن براج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السعيد خليفة الشيخ الامام ابى جعفر محمد بن المحسن الطوسى بالبلاد الشامية عزّ الدّين عبد العزيز بن نحرير البراج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تعريف نيز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نحرير و براج از قلم ناسخ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شاگردان شيخ على كركى كه در رساله‌اى كه به منظور ثبت اسامى مشايخ اصحاب ما تأليف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عبد العزيز بن براج طرابلسى و كتابهاى ارزشمندى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المهذب و الكامل و الموجز و الاشراق و الجواهر و او شاگرد شيخ محمد بن حسن طوسى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هيچ‌يك از مدارك ديده نشده است كه كتاب الاشراق از آثار ابن براج بوده باشد و تنها همين فاضل در اين رساله كتاب مزبور را به وى نسبت داده است و ممكن است در نسخه‌بردارى تصحيفى رخ داده باشد و يا كتاب الاشراق همان كتاب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هم از آثار شيخ مفيد است و مؤلف رساله آن را از آثار ابن برّاج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نظام الدّين قرشى در نظام الاقوال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عبد العزيز بن براج از بزرگان اصحاب ما بوده است و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درس سيد مرتضى حاضر مى‌شده و پس از رحلت سيد ما بقى مراتب علمى را از محضر شيخ طوسى بهره‌مند گرديده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علما از قبيل شهيد اول در دروس و امثال آن از وى به قاضى تعبير كرده‌اند و اين تعبير ازآن‌جهت بوده است كه ابن براج مدت بيست سال يا سى سال داورى طرابلس را عهده‌دار مى‌شده و در شب جمعه نهم ماه شعبان سال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وفات يافته است و محمد بن على بن حسن حلبى از او روايت مى‌كرده و خود او از سيد مرتضى و شيخ طوسى و محمد بن عثمان كراجكى و تقى بن نجم ابو الصلاح حلبى </w:t>
      </w:r>
      <w:bookmarkStart w:id="417" w:name="pg13355_135332"/>
    </w:p>
    <w:p>
      <w:pPr>
        <w:pStyle w:val="BookText"/>
        <w:rPr/>
      </w:pPr>
      <w:bookmarkEnd w:id="417"/>
      <w:r>
        <w:rPr>
          <w:rFonts w:ascii="Amiri" w:hAnsi="Amiri" w:eastAsia="Amiri" w:cs="Amiri"/>
          <w:color w:val="111111"/>
          <w:sz w:val="28"/>
          <w:sz w:val="28"/>
          <w:szCs w:val="28"/>
          <w:rtl w:val="true"/>
          <w:lang w:bidi="ar-SA"/>
        </w:rPr>
        <w:t>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شهيد در يكى از يادداشتهايش كه در بعضى از مجموعه‌هايش گرد آورده است ضمن معرفى شاگردان سيد مرتضى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ابو القاسم عبد العزيز بن نحرير 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قاضى طرابلس بوده و منصب قضاوت از ناحيۀ قاضى جلال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اعطا شده است و خود او استاد ابو الفتح صيداوى و ابن رزخ كه از اصحاب ما مى‌باشند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 پدر ابن براج اختلاف است مشهور آن است كه نام پدرش نحرير بدون الف و لام و با نون ساكن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خردمند است به كسر نون ضبط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اول،پس از آن حاى بى‌نقطۀ ساكن و سپس دو راى بى‌نقطه با فاصلۀ ياى دونقطۀ زيرين از ماده نحر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جاهاى ديگر الجرير يعنى با الف و لام تعريف و جيم مفتوح در اول پس از آن دو راى بى‌نقطه با فاصلۀ ياى ساكنه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به خط شيخ على نواده شهيد ثانى ديده‌ام كه به نقل از خط شهيد اول از يكى از مجموعه‌هايش و همان‌طورى هم كه ما اشاره كرديم،نام او را نحر بدون الف و لام و با نون اول و حاى بى‌نقطه ساكن و راى بى‌نقطه در آخر ضبط كرده است</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3337754_2322387425"/>
      <w:bookmarkStart w:id="419" w:name="_Toc164"/>
      <w:bookmarkEnd w:id="418"/>
      <w:r>
        <w:rPr>
          <w:rtl w:val="true"/>
        </w:rPr>
        <w:t>سيد کمال الدّين عبد العظيم حسنى ابهرى</w:t>
      </w:r>
      <w:bookmarkEnd w:id="419"/>
    </w:p>
    <w:p>
      <w:pPr>
        <w:pStyle w:val="BookText"/>
        <w:rPr/>
      </w:pPr>
      <w:r>
        <w:rPr>
          <w:rFonts w:ascii="Amiri" w:hAnsi="Amiri" w:eastAsia="Amiri" w:cs="Amiri"/>
          <w:color w:val="111111"/>
          <w:sz w:val="28"/>
          <w:sz w:val="28"/>
          <w:szCs w:val="28"/>
          <w:rtl w:val="true"/>
          <w:lang w:bidi="ar-SA"/>
        </w:rPr>
        <w:t>وى در قوهدۀ عليا مى‌زيسته و شيخ منتجب الدّين او را فقيهى صالح معرفى كرده است</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3337756_2322387425"/>
      <w:bookmarkStart w:id="421" w:name="_Toc165"/>
      <w:bookmarkEnd w:id="420"/>
      <w:r>
        <w:rPr>
          <w:rtl w:val="true"/>
        </w:rPr>
        <w:t>سيد عماد الدّين عبد العظيم بن حسين بن على ابو شرف حسنى</w:t>
      </w:r>
      <w:bookmarkEnd w:id="4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نقابت و رياست سادات قزوين را به عهده داشته است</w:t>
      </w:r>
      <w:r>
        <w:rPr>
          <w:rFonts w:eastAsia="Amiri" w:cs="Amiri" w:ascii="Amiri" w:hAnsi="Amiri"/>
          <w:color w:val="111111"/>
          <w:sz w:val="28"/>
          <w:szCs w:val="28"/>
          <w:rtl w:val="true"/>
          <w:lang w:bidi="ar-SA"/>
        </w:rPr>
        <w:t xml:space="preserve">. </w:t>
      </w:r>
      <w:bookmarkStart w:id="422" w:name="pg13355_135333"/>
    </w:p>
    <w:p>
      <w:pPr>
        <w:pStyle w:val="BookText"/>
        <w:rPr/>
      </w:pPr>
      <w:bookmarkEnd w:id="422"/>
      <w:r>
        <w:rPr>
          <w:rFonts w:ascii="Amiri" w:hAnsi="Amiri" w:eastAsia="Amiri" w:cs="Amiri"/>
          <w:color w:val="111111"/>
          <w:sz w:val="28"/>
          <w:sz w:val="28"/>
          <w:szCs w:val="28"/>
          <w:rtl w:val="true"/>
          <w:lang w:bidi="ar-SA"/>
        </w:rPr>
        <w:t xml:space="preserve">منتجب الدّين </w:t>
      </w:r>
      <w:r>
        <w:rPr>
          <w:rStyle w:val="FootnoteAnchor"/>
          <w:rtl w:val="true"/>
        </w:rPr>
        <w:footnoteReference w:id="208"/>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فقيهى فاضل و باصلاحيت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گيلان به امامت او قايل بودند و با آنكه عماد الدّين گروه بسيارى را تحت‌الحمايۀ خود داشت از گيلان گريخت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است؛پس از ايراد آنچه را كه در بالا از فهرست منتجب الدّين،ص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اظهار مى‌دارد،چون وى</w:t>
      </w:r>
    </w:p>
    <w:p>
      <w:pPr>
        <w:pStyle w:val="BookText"/>
        <w:rPr/>
      </w:pPr>
      <w:r>
        <w:rPr>
          <w:rFonts w:ascii="IRNazanin" w:hAnsi="IRNazanin" w:eastAsia="IRNazanin"/>
          <w:color w:val="111111"/>
          <w:sz w:val="28"/>
          <w:sz w:val="28"/>
          <w:szCs w:val="28"/>
          <w:rtl w:val="true"/>
          <w:lang w:bidi="fa-IR"/>
        </w:rPr>
        <w:t>عالمى زاهد و دلاورى سخاوتمند بوده مردم گيلان او را به امامت برگزيدند و پس از فصل مشبعى دربارۀ</w:t>
      </w:r>
    </w:p>
    <w:p>
      <w:pPr>
        <w:pStyle w:val="BookText"/>
        <w:rPr/>
      </w:pPr>
      <w:r>
        <w:rPr>
          <w:rFonts w:ascii="IRNazanin" w:hAnsi="IRNazanin" w:eastAsia="IRNazanin"/>
          <w:color w:val="111111"/>
          <w:sz w:val="28"/>
          <w:sz w:val="28"/>
          <w:szCs w:val="28"/>
          <w:rtl w:val="true"/>
          <w:lang w:bidi="fa-IR"/>
        </w:rPr>
        <w:t>زيديها مى‌نويسد،علت فرار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مردم از او اطاعت مى‌كردند و گروهى هم گرد او را فراگرفته</w:t>
      </w:r>
    </w:p>
    <w:p>
      <w:pPr>
        <w:pStyle w:val="BookText"/>
        <w:rPr/>
      </w:pP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احتياطى بوده كه راضى نمى‌شده مردم اعتقاد خلاف واقع را در حق او داشته باشند و خود را</w:t>
      </w:r>
    </w:p>
    <w:p>
      <w:pPr>
        <w:pStyle w:val="BookText"/>
        <w:rPr/>
      </w:pPr>
      <w:r>
        <w:rPr>
          <w:rFonts w:ascii="IRNazanin" w:hAnsi="IRNazanin" w:eastAsia="IRNazanin"/>
          <w:color w:val="111111"/>
          <w:sz w:val="28"/>
          <w:sz w:val="28"/>
          <w:szCs w:val="28"/>
          <w:rtl w:val="true"/>
          <w:lang w:bidi="fa-IR"/>
        </w:rPr>
        <w:t>از اين راه به دشوارى آخرت گرفتار بسازد و بالاخره آخرت را بر دنيا برترى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؛موارد الاتحاف،ج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؛اعلام الشيعة،سدۀ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؛معجم رجال الحديث،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3337758_2322387425"/>
      <w:bookmarkStart w:id="424" w:name="_Toc166"/>
      <w:bookmarkEnd w:id="423"/>
      <w:r>
        <w:rPr>
          <w:rtl w:val="true"/>
        </w:rPr>
        <w:t>سيد جليل نبيل امير عبد العظيم حسينى ساروى مازندرانى</w:t>
      </w:r>
      <w:bookmarkEnd w:id="424"/>
    </w:p>
    <w:p>
      <w:pPr>
        <w:pStyle w:val="BookText"/>
        <w:rPr/>
      </w:pPr>
      <w:r>
        <w:rPr>
          <w:rFonts w:ascii="IRNazanin" w:hAnsi="IRNazanin" w:eastAsia="IRNazanin"/>
          <w:color w:val="111111"/>
          <w:sz w:val="28"/>
          <w:sz w:val="28"/>
          <w:szCs w:val="28"/>
          <w:rtl w:val="true"/>
          <w:lang w:bidi="fa-IR"/>
        </w:rPr>
        <w:t>وى فاضلى عالم و عاملى عابد و پرهيزكارى شايسته و پارسا و از معاصران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اوقات در يكى از شهرهاى مازندران درگذشته است و من به اثرى از او دست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تعليقات او را بر كتابهاى ديگران كه در اختيار داشته است در شهر سارى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شهرهاى مازندران مردم از بركات وجود او بهره‌ور مى‌شدند و من او را نديده‌ام</w:t>
      </w:r>
      <w:r>
        <w:rPr>
          <w:rFonts w:eastAsia="IRNazanin" w:cs="IRNazanin"/>
          <w:color w:val="111111"/>
          <w:sz w:val="28"/>
          <w:szCs w:val="28"/>
          <w:rtl w:val="true"/>
          <w:lang w:bidi="fa-IR"/>
        </w:rPr>
        <w:t>.</w:t>
      </w:r>
    </w:p>
    <w:p>
      <w:pPr>
        <w:pStyle w:val="Heading3"/>
        <w:numPr>
          <w:ilvl w:val="2"/>
          <w:numId w:val="1"/>
        </w:numPr>
        <w:rPr/>
      </w:pPr>
      <w:bookmarkStart w:id="425" w:name="__RefHeading___Toc3337760_2322387425"/>
      <w:bookmarkStart w:id="426" w:name="_Toc167"/>
      <w:bookmarkEnd w:id="425"/>
      <w:r>
        <w:rPr>
          <w:rtl w:val="true"/>
        </w:rPr>
        <w:t>سيّد عبد العظيم بن سيد عباس</w:t>
      </w:r>
      <w:bookmarkEnd w:id="42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شاگردان بزرگ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بطورى‌كه سيد هاشم بن سليمان بحرانى معروف به علاّمه در آخر كتاب تفسير الهادى و مصباح النادى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مقدس رضوى از وى به اخذ اجازه نايل آمده و بدين‌وسيله از وى روايت مى‌كند و در توصيف از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الفاضل التقى و السند الزّكى</w:t>
      </w:r>
      <w:r>
        <w:rPr>
          <w:rFonts w:eastAsia="IRNazanin" w:cs="IRNazanin"/>
          <w:color w:val="111111"/>
          <w:sz w:val="28"/>
          <w:szCs w:val="28"/>
          <w:rtl w:val="true"/>
          <w:lang w:bidi="fa-IR"/>
        </w:rPr>
        <w:t xml:space="preserve">. </w:t>
      </w:r>
      <w:bookmarkStart w:id="427" w:name="pg13355_135334"/>
    </w:p>
    <w:p>
      <w:pPr>
        <w:pStyle w:val="Heading3"/>
        <w:numPr>
          <w:ilvl w:val="2"/>
          <w:numId w:val="1"/>
        </w:numPr>
        <w:rPr/>
      </w:pPr>
      <w:bookmarkStart w:id="428" w:name="__RefHeading___Toc3337762_2322387425"/>
      <w:bookmarkStart w:id="429" w:name="_Toc168"/>
      <w:bookmarkEnd w:id="427"/>
      <w:bookmarkEnd w:id="428"/>
      <w:r>
        <w:rPr>
          <w:rtl w:val="true"/>
        </w:rPr>
        <w:t>سيد صدر الدّين ابو القاسم عبد العظيم بن عبد اللّه بن احمد بن محمد</w:t>
      </w:r>
      <w:bookmarkEnd w:id="429"/>
    </w:p>
    <w:p>
      <w:pPr>
        <w:pStyle w:val="BookText"/>
        <w:rPr/>
      </w:pPr>
      <w:r>
        <w:rPr>
          <w:rFonts w:ascii="Amiri" w:hAnsi="Amiri" w:eastAsia="Amiri" w:cs="Amiri"/>
          <w:color w:val="111111"/>
          <w:sz w:val="28"/>
          <w:sz w:val="28"/>
          <w:szCs w:val="28"/>
          <w:rtl w:val="true"/>
          <w:lang w:bidi="ar-SA"/>
        </w:rPr>
        <w:t>جعفرى قزوينى</w:t>
      </w:r>
    </w:p>
    <w:p>
      <w:pPr>
        <w:pStyle w:val="BookText"/>
        <w:rPr/>
      </w:pPr>
      <w:r>
        <w:rPr>
          <w:rFonts w:ascii="Amiri" w:hAnsi="Amiri" w:eastAsia="Amiri" w:cs="Amiri"/>
          <w:color w:val="111111"/>
          <w:sz w:val="28"/>
          <w:sz w:val="28"/>
          <w:szCs w:val="28"/>
          <w:rtl w:val="true"/>
          <w:lang w:bidi="ar-SA"/>
        </w:rPr>
        <w:t xml:space="preserve">آقاى رضى الدّين محمد قزوينى در كتاب ضيافة الاخوان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على بن عبد اللّه بن احمد بن حمزه جعفرى قزوينى از نوادگان جعفر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پس از معرفى</w:t>
      </w:r>
    </w:p>
    <w:p>
      <w:pPr>
        <w:pStyle w:val="BookText"/>
        <w:rPr/>
      </w:pPr>
      <w:r>
        <w:rPr>
          <w:rFonts w:ascii="IRNazanin" w:hAnsi="IRNazanin" w:eastAsia="IRNazanin"/>
          <w:color w:val="111111"/>
          <w:sz w:val="28"/>
          <w:sz w:val="28"/>
          <w:szCs w:val="28"/>
          <w:rtl w:val="true"/>
          <w:lang w:bidi="fa-IR"/>
        </w:rPr>
        <w:t>چند تن از اعلام كه از نوادگان جعفر بن ابى طالب بوده‌اند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منتجب الدّين،</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؛امل الآمل،ج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تاريخ علماى شيعه قزوين تأليف كرده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علماى قرن پنجم و از نوادگان حضرت جعفر بن ابى طالب است و به همين مناسبت ملقب به جعفرى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صدر الدّين ابو القاسم عبد العظيم بن عبد اللّه فاضلى ثقه و فقيه بود</w:t>
      </w:r>
      <w:r>
        <w:rPr>
          <w:rFonts w:eastAsia="IRNazanin" w:cs="IRNazanin"/>
          <w:color w:val="111111"/>
          <w:sz w:val="28"/>
          <w:szCs w:val="28"/>
          <w:rtl w:val="true"/>
          <w:lang w:bidi="fa-IR"/>
        </w:rPr>
        <w:t>.</w:t>
      </w:r>
    </w:p>
    <w:p>
      <w:pPr>
        <w:pStyle w:val="Heading3"/>
        <w:numPr>
          <w:ilvl w:val="2"/>
          <w:numId w:val="1"/>
        </w:numPr>
        <w:rPr/>
      </w:pPr>
      <w:bookmarkStart w:id="430" w:name="__RefHeading___Toc3337764_2322387425"/>
      <w:bookmarkStart w:id="431" w:name="_Toc169"/>
      <w:bookmarkEnd w:id="430"/>
      <w:r>
        <w:rPr>
          <w:rtl w:val="true"/>
        </w:rPr>
        <w:t>شيخ جليل عبد على بن جمعه عروسى منتمى</w:t>
      </w:r>
      <w:bookmarkEnd w:id="431"/>
    </w:p>
    <w:p>
      <w:pPr>
        <w:pStyle w:val="BookText"/>
        <w:rPr/>
      </w:pPr>
      <w:r>
        <w:rPr>
          <w:rFonts w:ascii="IRNazanin" w:hAnsi="IRNazanin" w:eastAsia="IRNazanin"/>
          <w:color w:val="111111"/>
          <w:sz w:val="28"/>
          <w:sz w:val="28"/>
          <w:szCs w:val="28"/>
          <w:rtl w:val="true"/>
          <w:lang w:bidi="fa-IR"/>
        </w:rPr>
        <w:t>معظّم‌له در حويزه متولد شده و در شيراز مى‌زيسته و فاضلى عالم و محدثى معروف و مؤلف تفسير نور الثقلين و برخى آثار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211"/>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و فقيهى محدث و ثقه‌اى پرهيزكار و سراينده‌اى اديب و جامع علوم و فنون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نور الثقلين در تفسير قرآن در چهار مجلد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حويزى در تأليف اين تفسير بخوبى از عهده برآمده است و احاديث نبى اكرم و ائمۀ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ذيل تفسير آيات از بسيارى از كتابهاى حديث ايراد كرده است و مطالب ديگران در ذيل تفسير آيات نقل نموده است و من اين تفسير را به خط خود او ديدم و استنساخ نمودم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كه در شيراز از محضر استاد مؤلف تفسير نور الثقلين استفاده مى‌كردم و او به تأليف آن تفسير اشتغال</w:t>
      </w:r>
    </w:p>
    <w:p>
      <w:pPr>
        <w:pStyle w:val="BookText"/>
        <w:rPr/>
      </w:pPr>
      <w:r>
        <w:rPr>
          <w:rFonts w:ascii="IRNazanin" w:hAnsi="IRNazanin" w:eastAsia="IRNazanin"/>
          <w:color w:val="111111"/>
          <w:sz w:val="28"/>
          <w:sz w:val="28"/>
          <w:szCs w:val="28"/>
          <w:rtl w:val="true"/>
          <w:lang w:bidi="fa-IR"/>
        </w:rPr>
        <w:t>داشت پس از آنكه از تأليف آن آسوده شد به شيخ عبد اللّه بن صالح يا سيد ماجد بحرانى گفتم اگر تفسير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شرح</w:t>
      </w:r>
    </w:p>
    <w:p>
      <w:pPr>
        <w:pStyle w:val="BookText"/>
        <w:rPr/>
      </w:pPr>
      <w:r>
        <w:rPr>
          <w:rFonts w:ascii="Amiri" w:hAnsi="Amiri" w:eastAsia="Amiri" w:cs="Amiri"/>
          <w:color w:val="111111"/>
          <w:sz w:val="28"/>
          <w:sz w:val="28"/>
          <w:szCs w:val="28"/>
          <w:rtl w:val="true"/>
          <w:lang w:bidi="ar-SA"/>
        </w:rPr>
        <w:t>لامية العجم و امثال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نور الثقلين،مؤلف حواشى كتاب مغنى اللبيب و شرح شواهد آن نمى‌باشد گرچه بعضى آنها را از آثار وى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حواشى و شواهد يادشده از آثار شيخ عبد على بن ناصر بن رحمة بحرانى است كه در بصره مى‌زيسته و پس از اين به نام و نشان او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اين به گمان من آنكه شرح لامية العجم هم از دومى مى‌باشد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اين مطلع آغاز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اصالة الرأى صانتنى عن الخطل حلية الفضل زانتنى لدى الحطل</w:t>
      </w:r>
    </w:p>
    <w:p>
      <w:pPr>
        <w:pStyle w:val="BookText"/>
        <w:rPr/>
      </w:pPr>
      <w:r>
        <w:rPr>
          <w:rFonts w:ascii="Amiri" w:hAnsi="Amiri" w:eastAsia="Amiri" w:cs="Amiri"/>
          <w:color w:val="111111"/>
          <w:sz w:val="28"/>
          <w:sz w:val="28"/>
          <w:szCs w:val="28"/>
          <w:rtl w:val="true"/>
          <w:lang w:bidi="ar-SA"/>
        </w:rPr>
        <w:t>اين قصيده ساختۀ طبع مؤيد الدّين ابو اسماعيل حسين بن على اصفهانى طغرائى از جملۀ فاضلان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نعمة اللّه شوشترى كه از اعلام معاصر است و از شاگردان همين مترجم بشمار مى‌آيد چه آنكه در آغاز تحصيل در شيراز از درس وى بهره‌ورى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رسالۀ منبع الحيات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 شيراز حضور داشتم در زمان حيات استاد مجتهد شيخ جعفر بحرانى و شيخ محدث كه صاحب جوامع كلام بود و از هر در سخنى مى‌گفت در مسألۀ جواز اخذ احكام از قران كريم با يكديگر گفتگو مى‌كردند تا سخن بدينجا رسيد كه فاضل مجتهد از شيخ عبد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معناى قل هو اللّه احد پرسيد كه </w:t>
      </w:r>
      <w:bookmarkStart w:id="432" w:name="pg13355_135336"/>
    </w:p>
    <w:p>
      <w:pPr>
        <w:pStyle w:val="BookText"/>
        <w:rPr/>
      </w:pPr>
      <w:bookmarkEnd w:id="432"/>
      <w:r>
        <w:rPr>
          <w:rFonts w:ascii="IRNazanin" w:hAnsi="IRNazanin" w:eastAsia="IRNazanin"/>
          <w:color w:val="111111"/>
          <w:sz w:val="28"/>
          <w:sz w:val="28"/>
          <w:szCs w:val="28"/>
          <w:rtl w:val="true"/>
          <w:lang w:bidi="fa-IR"/>
        </w:rPr>
        <w:t>آيا فهميدن معناى آن نيازى به حديث دارد كه بايد معناى آن را از حديث استفاده كرد يا نه؟ وى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آرى،فهميدن معناى آن نيازمند به حديث است،زيرا ما به‌معناى احديت پى نمى‌بريم و نمى‌دانيم فرق ميان احديت و واحديت چيست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وى از شيخ محدّث همان شيخ عبد على مترجم حاضر است و از اينكه نوشته است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جوامع الكلم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باب نكوهش است نه آنكه وى كتابى به اين نام داشته است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محدث قمى و علاّمه امين هم به تبع او نامش را على ذكر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محدث قمى در الكنى على و در</w:t>
      </w:r>
    </w:p>
    <w:p>
      <w:pPr>
        <w:pStyle w:val="BookText"/>
        <w:rPr/>
      </w:pPr>
      <w:r>
        <w:rPr>
          <w:rFonts w:ascii="Amiri" w:hAnsi="Amiri" w:eastAsia="Amiri" w:cs="Amiri"/>
          <w:color w:val="111111"/>
          <w:sz w:val="28"/>
          <w:sz w:val="28"/>
          <w:szCs w:val="28"/>
          <w:rtl w:val="true"/>
          <w:lang w:bidi="ar-SA"/>
        </w:rPr>
        <w:t>فوائد الرضويه عبد على نوشته و در اعيان الشيعة عبد على آمده است و صاحب نابغۀ فقه سال فوتش را به</w:t>
      </w:r>
    </w:p>
    <w:p>
      <w:pPr>
        <w:pStyle w:val="BookText"/>
        <w:rPr/>
      </w:pPr>
      <w:r>
        <w:rPr>
          <w:rFonts w:ascii="Amiri" w:hAnsi="Amiri" w:eastAsia="Amiri" w:cs="Amiri"/>
          <w:color w:val="111111"/>
          <w:sz w:val="28"/>
          <w:sz w:val="28"/>
          <w:szCs w:val="28"/>
          <w:rtl w:val="true"/>
          <w:lang w:bidi="ar-SA"/>
        </w:rPr>
        <w:t xml:space="preserve">احتمال بين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3337766_2322387425"/>
      <w:bookmarkStart w:id="434" w:name="_Toc170"/>
      <w:bookmarkEnd w:id="433"/>
      <w:r>
        <w:rPr>
          <w:rtl w:val="true"/>
        </w:rPr>
        <w:t>شيخ عبد على بن حسين جزائرى</w:t>
      </w:r>
      <w:bookmarkEnd w:id="43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معاصر در امل الآمل،ج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فضلا بوده است و كتاب المقلة العبراء فى تظلم الزهراء از آثار اوست و كتاب ارزنده‌اى است و جز اين آثار ديگرى هم دارد</w:t>
      </w:r>
      <w:r>
        <w:rPr>
          <w:rFonts w:eastAsia="IRNazanin" w:cs="IRNazanin"/>
          <w:color w:val="111111"/>
          <w:sz w:val="28"/>
          <w:szCs w:val="28"/>
          <w:rtl w:val="true"/>
          <w:lang w:bidi="fa-IR"/>
        </w:rPr>
        <w:t xml:space="preserve">. </w:t>
      </w:r>
      <w:bookmarkStart w:id="435" w:name="pg13355_135337"/>
    </w:p>
    <w:p>
      <w:pPr>
        <w:pStyle w:val="BookText"/>
        <w:rPr/>
      </w:pPr>
      <w:bookmarkEnd w:id="435"/>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در كتاب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كتاب نام برده است و آن را در رديف كتابهايى قرار داده كه از آنها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كتاب در بحار الانوار ياد نشده است</w:t>
      </w:r>
      <w:r>
        <w:rPr>
          <w:rFonts w:eastAsia="IRNazanin" w:cs="IRNazanin"/>
          <w:color w:val="111111"/>
          <w:sz w:val="28"/>
          <w:szCs w:val="28"/>
          <w:rtl w:val="true"/>
          <w:lang w:bidi="fa-IR"/>
        </w:rPr>
        <w:t>.</w:t>
      </w:r>
    </w:p>
    <w:p>
      <w:pPr>
        <w:pStyle w:val="Heading3"/>
        <w:numPr>
          <w:ilvl w:val="2"/>
          <w:numId w:val="1"/>
        </w:numPr>
        <w:rPr/>
      </w:pPr>
      <w:bookmarkStart w:id="436" w:name="__RefHeading___Toc3337768_2322387425"/>
      <w:bookmarkStart w:id="437" w:name="_Toc171"/>
      <w:bookmarkEnd w:id="436"/>
      <w:r>
        <w:rPr>
          <w:rtl w:val="true"/>
        </w:rPr>
        <w:t>شيخ عبد على بن رحمة حويزى</w:t>
      </w:r>
      <w:bookmarkEnd w:id="437"/>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على از فضلا بوده و در شناخت علوم عربيت و عروض و امثال آنها مهارت داشته است و سراينده‌اى اديب و نگارنده‌اى بليغ بشمار مى‌آمده و ديوان شعر خوبى دارد در آن ديوان از گروهى از بزرگان عصر ستايش و نكوهش كرده است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او عبارت است از كلام الملوك ملوك الكلام در ادب و حاشيه‌اى بر تفسير بيضاوى و شرح شواهد مطول و كتابى در نحو و كتابى در حكمت و كتابى در عروض و رساله‌اى در رمل و قطر الغمام در ادب و كتابى در موسيقى و سه ديوان شعر به تازى و پارسى و تركى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على مراتب علمى را از شيخ بهائى و ديگران كسب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ابيات ذيل منتخبى از يكى از چكامه‌هاى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العيس بنجد تترامى </w:t>
      </w:r>
      <w:r>
        <w:rPr>
          <w:rStyle w:val="FootnoteAnchor"/>
          <w:rtl w:val="true"/>
        </w:rPr>
        <w:footnoteReference w:id="216"/>
      </w:r>
      <w:r>
        <w:rPr>
          <w:rFonts w:ascii="Amiri" w:hAnsi="Amiri" w:eastAsia="Amiri" w:cs="Amiri"/>
          <w:color w:val="111111"/>
          <w:sz w:val="28"/>
          <w:sz w:val="28"/>
          <w:szCs w:val="28"/>
          <w:rtl w:val="true"/>
          <w:lang w:bidi="ar-SA"/>
        </w:rPr>
        <w:t>تركتها شقق البين سهاما</w:t>
      </w:r>
    </w:p>
    <w:p>
      <w:pPr>
        <w:pStyle w:val="BookText"/>
        <w:rPr/>
      </w:pPr>
      <w:r>
        <w:rPr>
          <w:rFonts w:ascii="Amiri" w:hAnsi="Amiri" w:eastAsia="Amiri" w:cs="Amiri"/>
          <w:color w:val="111111"/>
          <w:sz w:val="28"/>
          <w:sz w:val="28"/>
          <w:szCs w:val="28"/>
          <w:rtl w:val="true"/>
          <w:lang w:bidi="ar-SA"/>
        </w:rPr>
        <w:t>كلما برقّها ريح الصبا لبست من أحمر الدمع لثاما</w:t>
      </w:r>
    </w:p>
    <w:p>
      <w:pPr>
        <w:pStyle w:val="BookText"/>
        <w:rPr/>
      </w:pPr>
      <w:r>
        <w:rPr>
          <w:rFonts w:ascii="Amiri" w:hAnsi="Amiri" w:eastAsia="Amiri" w:cs="Amiri"/>
          <w:color w:val="111111"/>
          <w:sz w:val="28"/>
          <w:sz w:val="28"/>
          <w:szCs w:val="28"/>
          <w:rtl w:val="true"/>
          <w:lang w:bidi="ar-SA"/>
        </w:rPr>
        <w:t>يا بنى عذرة هل من آخد بدم المسفوك من حلّ الخياما</w:t>
      </w:r>
    </w:p>
    <w:p>
      <w:pPr>
        <w:pStyle w:val="BookText"/>
        <w:rPr/>
      </w:pPr>
      <w:r>
        <w:rPr>
          <w:rFonts w:ascii="Amiri" w:hAnsi="Amiri" w:eastAsia="Amiri" w:cs="Amiri"/>
          <w:color w:val="111111"/>
          <w:sz w:val="28"/>
          <w:sz w:val="28"/>
          <w:szCs w:val="28"/>
          <w:rtl w:val="true"/>
          <w:lang w:bidi="ar-SA"/>
        </w:rPr>
        <w:t>قمر لو لم ير البدر دجى ما هوى البدر كمالا و تماما</w:t>
      </w:r>
    </w:p>
    <w:p>
      <w:pPr>
        <w:pStyle w:val="BookText"/>
        <w:rPr/>
      </w:pPr>
      <w:r>
        <w:rPr>
          <w:rFonts w:ascii="Amiri" w:hAnsi="Amiri" w:eastAsia="Amiri" w:cs="Amiri"/>
          <w:color w:val="111111"/>
          <w:sz w:val="28"/>
          <w:sz w:val="28"/>
          <w:szCs w:val="28"/>
          <w:rtl w:val="true"/>
          <w:lang w:bidi="ar-SA"/>
        </w:rPr>
        <w:t>ايها الظاعن عينى و فى مهجتى برىء ربعا و مقاما</w:t>
      </w:r>
    </w:p>
    <w:p>
      <w:pPr>
        <w:pStyle w:val="BookText"/>
        <w:rPr/>
      </w:pPr>
      <w:r>
        <w:rPr>
          <w:rFonts w:ascii="Amiri" w:hAnsi="Amiri" w:eastAsia="Amiri" w:cs="Amiri"/>
          <w:color w:val="111111"/>
          <w:sz w:val="28"/>
          <w:sz w:val="28"/>
          <w:szCs w:val="28"/>
          <w:rtl w:val="true"/>
          <w:lang w:bidi="ar-SA"/>
        </w:rPr>
        <w:t>عاقب اللّه بادهى صمم اذنى ان سمعت فيك ملاما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شتران تيرخورده در بيابان نجد كه مرگ آنها را از يكديگر جدا ساخته است </w:t>
      </w:r>
      <w:bookmarkStart w:id="438" w:name="pg13355_135338"/>
    </w:p>
    <w:p>
      <w:pPr>
        <w:pStyle w:val="BookText"/>
        <w:rPr/>
      </w:pPr>
      <w:bookmarkEnd w:id="438"/>
      <w:r>
        <w:rPr>
          <w:rFonts w:ascii="IRNazanin" w:hAnsi="IRNazanin" w:eastAsia="IRNazanin"/>
          <w:color w:val="111111"/>
          <w:sz w:val="28"/>
          <w:sz w:val="28"/>
          <w:szCs w:val="28"/>
          <w:rtl w:val="true"/>
          <w:lang w:bidi="fa-IR"/>
        </w:rPr>
        <w:t>از آنچه كسى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شترانى كه هرگاه باد صبحگاهى بوزد از اشك خونين آنها روبندى بر رويشان كشيده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پوزش‌خواهان آيا از آنها كه خيمه‌ها را واگذاردند كسى هست كه خونبهاى آنها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اگر در تاريكى شب صورت بدرى به خود نگيرد به كمال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از چشم من دور مى‌شوى و در دل من قرار نمى‌گيرى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مى‌خواهم كه هرگاه گوش من ملامت ترا بشنود آن گوش به ناپسندترين كرى گرفتار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نام و نشان شيخ عبد على بن ناصر بن رحمة بحرانى كه به گمان من با مترجم حاضر يكى است،خواهد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آنجا خواهد آمد كه كتاب قطر الغمام در ادب با كتاب كلام الملوك در ادب يكى است و چنان‌كه خواهيم گفت كتاب قطر الغمام در شرح كتاب كلام الملوك ملوك الكلام است و حقيقت هم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شيخ معاصر اين كتاب را نام دو كتاب پنداشته است و اشتباه است</w:t>
      </w:r>
      <w:r>
        <w:rPr>
          <w:rFonts w:eastAsia="IRNazanin" w:cs="IRNazanin"/>
          <w:color w:val="111111"/>
          <w:sz w:val="28"/>
          <w:szCs w:val="28"/>
          <w:rtl w:val="true"/>
          <w:lang w:bidi="fa-IR"/>
        </w:rPr>
        <w:t>.</w:t>
      </w:r>
    </w:p>
    <w:p>
      <w:pPr>
        <w:pStyle w:val="Heading3"/>
        <w:numPr>
          <w:ilvl w:val="2"/>
          <w:numId w:val="1"/>
        </w:numPr>
        <w:rPr/>
      </w:pPr>
      <w:bookmarkStart w:id="439" w:name="__RefHeading___Toc3337770_2322387425"/>
      <w:bookmarkStart w:id="440" w:name="_Toc172"/>
      <w:bookmarkEnd w:id="439"/>
      <w:r>
        <w:rPr>
          <w:rtl w:val="true"/>
        </w:rPr>
        <w:t>شيخ عبد العلى مشهور به ابن مفلح عاملى ميسى</w:t>
      </w:r>
      <w:bookmarkEnd w:id="440"/>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 فاضلى عالم و صالح بود و با اجازه‌اى كه از شيخ محمد بن محمد بن مؤذّن عاملى جزّينى پسرعموى شهيد اول داشت، از وى روايت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اجازۀ شيخ محمد را كه به ابن مفلح داده بوده به خط يكى از علماى خودمان ديده‌ام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ابن مفلح فرزند شيخ مفلح مؤلف شرح شرايع يا نوادۀ او باشد ليكن اين موضوع دور از حقيقت است</w:t>
      </w:r>
      <w:r>
        <w:rPr>
          <w:rFonts w:eastAsia="IRNazanin" w:cs="IRNazanin"/>
          <w:color w:val="111111"/>
          <w:sz w:val="28"/>
          <w:szCs w:val="28"/>
          <w:rtl w:val="true"/>
          <w:lang w:bidi="fa-IR"/>
        </w:rPr>
        <w:t xml:space="preserve">. </w:t>
      </w:r>
      <w:bookmarkStart w:id="441" w:name="pg13355_135339"/>
    </w:p>
    <w:p>
      <w:pPr>
        <w:pStyle w:val="Heading3"/>
        <w:numPr>
          <w:ilvl w:val="2"/>
          <w:numId w:val="1"/>
        </w:numPr>
        <w:rPr/>
      </w:pPr>
      <w:bookmarkStart w:id="442" w:name="__RefHeading___Toc3337772_2322387425"/>
      <w:bookmarkStart w:id="443" w:name="_Toc173"/>
      <w:bookmarkEnd w:id="441"/>
      <w:bookmarkEnd w:id="442"/>
      <w:r>
        <w:rPr>
          <w:rtl w:val="true"/>
        </w:rPr>
        <w:t>شيخ عبد العلى بن شيخ فياض حلّى</w:t>
      </w:r>
      <w:bookmarkEnd w:id="443"/>
    </w:p>
    <w:p>
      <w:pPr>
        <w:pStyle w:val="BookText"/>
        <w:rPr/>
      </w:pPr>
      <w:r>
        <w:rPr>
          <w:rFonts w:ascii="IRNazanin" w:hAnsi="IRNazanin" w:eastAsia="IRNazanin"/>
          <w:color w:val="111111"/>
          <w:sz w:val="28"/>
          <w:sz w:val="28"/>
          <w:szCs w:val="28"/>
          <w:rtl w:val="true"/>
          <w:lang w:bidi="fa-IR"/>
        </w:rPr>
        <w:t>وى فاضلى دانشمند بوده است؛پاره‌اى از تحقيقات را كه از وى نقل شده است ديده‌ام و در حال حاضر از چگونگى روزگار او اطلاعى ندارم و ظاهرا از متأخرين علما بوده باشد و ممكن است برادر شيخ عبد السميع بن فياض اسدى باشد كه پيش از اين به نام و نشانش اشاره شد</w:t>
      </w:r>
      <w:r>
        <w:rPr>
          <w:rFonts w:eastAsia="IRNazanin" w:cs="IRNazanin"/>
          <w:color w:val="111111"/>
          <w:sz w:val="28"/>
          <w:szCs w:val="28"/>
          <w:rtl w:val="true"/>
          <w:lang w:bidi="fa-IR"/>
        </w:rPr>
        <w:t>.</w:t>
      </w:r>
    </w:p>
    <w:p>
      <w:pPr>
        <w:pStyle w:val="Heading3"/>
        <w:numPr>
          <w:ilvl w:val="2"/>
          <w:numId w:val="1"/>
        </w:numPr>
        <w:rPr/>
      </w:pPr>
      <w:bookmarkStart w:id="444" w:name="__RefHeading___Toc3337774_2322387425"/>
      <w:bookmarkStart w:id="445" w:name="_Toc174"/>
      <w:bookmarkEnd w:id="444"/>
      <w:r>
        <w:rPr>
          <w:rtl w:val="true"/>
        </w:rPr>
        <w:t>شيخ عبد على قطيفى</w:t>
      </w:r>
      <w:bookmarkEnd w:id="445"/>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صالح بوده و كتابى دارد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شيخ معاصر در كتاب الهداة فى النصوص و المعجزات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شيخ عبد على قطيفى مطالع الانوار نام دارد و از آن نقل مى‌كند</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3337776_2322387425"/>
      <w:bookmarkStart w:id="447" w:name="_Toc175"/>
      <w:bookmarkEnd w:id="446"/>
      <w:r>
        <w:rPr>
          <w:rtl w:val="true"/>
        </w:rPr>
        <w:t>ملا عبد العلى بن محمد معروف به حافظ صالح معلم صفوى تبريزى</w:t>
      </w:r>
      <w:bookmarkEnd w:id="447"/>
    </w:p>
    <w:p>
      <w:pPr>
        <w:pStyle w:val="BookText"/>
        <w:rPr/>
      </w:pPr>
      <w:r>
        <w:rPr>
          <w:rFonts w:ascii="IRNazanin" w:hAnsi="IRNazanin" w:eastAsia="IRNazanin"/>
          <w:color w:val="111111"/>
          <w:sz w:val="28"/>
          <w:sz w:val="28"/>
          <w:szCs w:val="28"/>
          <w:rtl w:val="true"/>
          <w:lang w:bidi="fa-IR"/>
        </w:rPr>
        <w:t>وى فاضلى عالم و اديب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او اطلاعى ندارم،ليكن در قصبۀ طسوج تبريز از آثار او شرح تصريف زنجانى را كه به پارسى نوشته بوده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وى از متأخران علما مى‌باشد و ظاهرا وى از علماى اماميه بوده،بلكه از نوادگان شيخ صفى اردبيلى مى‌باشد و در تبريز مى‌زيسته است</w:t>
      </w:r>
      <w:r>
        <w:rPr>
          <w:rFonts w:eastAsia="IRNazanin" w:cs="IRNazanin"/>
          <w:color w:val="111111"/>
          <w:sz w:val="28"/>
          <w:szCs w:val="28"/>
          <w:rtl w:val="true"/>
          <w:lang w:bidi="fa-IR"/>
        </w:rPr>
        <w:t>.</w:t>
      </w:r>
    </w:p>
    <w:p>
      <w:pPr>
        <w:pStyle w:val="Heading3"/>
        <w:numPr>
          <w:ilvl w:val="2"/>
          <w:numId w:val="1"/>
        </w:numPr>
        <w:rPr/>
      </w:pPr>
      <w:bookmarkStart w:id="448" w:name="__RefHeading___Toc3337778_2322387425"/>
      <w:bookmarkStart w:id="449" w:name="_Toc176"/>
      <w:bookmarkEnd w:id="448"/>
      <w:r>
        <w:rPr>
          <w:rtl w:val="true"/>
        </w:rPr>
        <w:t>شيخ عبد العلى بن محمود خادم جاپلقى</w:t>
      </w:r>
      <w:bookmarkEnd w:id="449"/>
    </w:p>
    <w:p>
      <w:pPr>
        <w:pStyle w:val="BookText"/>
        <w:rPr/>
      </w:pPr>
      <w:r>
        <w:rPr>
          <w:rFonts w:ascii="Amiri" w:hAnsi="Amiri" w:eastAsia="Amiri" w:cs="Amiri"/>
          <w:color w:val="111111"/>
          <w:sz w:val="28"/>
          <w:sz w:val="28"/>
          <w:szCs w:val="28"/>
          <w:rtl w:val="true"/>
          <w:lang w:bidi="ar-SA"/>
        </w:rPr>
        <w:t>وى دايى شيخ محمد بن على بن خاتون عاملى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جاپلقى فاضلى عالم و فقيه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ألفية شهيد اول را به پيشنهاد سلطان حيدرآباد شرح كرده و من آن شرح را در كتابخانۀ آستانۀ مباركۀ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ديده‌ام و امير محمد باقر داماد از وى روايت </w:t>
      </w:r>
      <w:bookmarkStart w:id="450" w:name="pg13355_135340"/>
    </w:p>
    <w:p>
      <w:pPr>
        <w:pStyle w:val="BookText"/>
        <w:rPr/>
      </w:pPr>
      <w:bookmarkEnd w:id="450"/>
      <w:r>
        <w:rPr>
          <w:rFonts w:ascii="Amiri" w:hAnsi="Amiri" w:eastAsia="Amiri" w:cs="Amiri"/>
          <w:color w:val="111111"/>
          <w:sz w:val="28"/>
          <w:sz w:val="28"/>
          <w:szCs w:val="28"/>
          <w:rtl w:val="true"/>
          <w:lang w:bidi="ar-SA"/>
        </w:rPr>
        <w:t xml:space="preserve">مى‌كرده است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همان جاپلقى به فارسى،نسخه‌ها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978/1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نقل از مدرسى طباطبائى،حسين،مقدمه‌اى بر فقه شيعه،ترجمۀ محمد آصف فكرت،ص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شيخ محمد بن على بن خاتون همان اهل علمى است كه شاگرد شيخ بهايى بود و اربعين او را به پارسى شرح كرده است و او نيز در حيدرآباد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شخص مورد بحث ما با عبد العلى كه شرح زندگى‌اش در ذيل آورده مى‌شود يكى باشد</w:t>
      </w:r>
      <w:r>
        <w:rPr>
          <w:rFonts w:eastAsia="IRNazanin" w:cs="IRNazanin"/>
          <w:color w:val="111111"/>
          <w:sz w:val="28"/>
          <w:szCs w:val="28"/>
          <w:rtl w:val="true"/>
          <w:lang w:bidi="fa-IR"/>
        </w:rPr>
        <w:t>.</w:t>
      </w:r>
    </w:p>
    <w:p>
      <w:pPr>
        <w:pStyle w:val="Heading3"/>
        <w:numPr>
          <w:ilvl w:val="2"/>
          <w:numId w:val="1"/>
        </w:numPr>
        <w:rPr/>
      </w:pPr>
      <w:bookmarkStart w:id="451" w:name="__RefHeading___Toc3337780_2322387425"/>
      <w:bookmarkStart w:id="452" w:name="_Toc177"/>
      <w:bookmarkEnd w:id="451"/>
      <w:r>
        <w:rPr>
          <w:rtl w:val="true"/>
        </w:rPr>
        <w:t>شيخ عبد العلى بن محمود بن زين العابدين</w:t>
      </w:r>
      <w:bookmarkEnd w:id="452"/>
    </w:p>
    <w:p>
      <w:pPr>
        <w:pStyle w:val="BookText"/>
        <w:rPr/>
      </w:pPr>
      <w:r>
        <w:rPr>
          <w:rFonts w:ascii="IRNazanin" w:hAnsi="IRNazanin" w:eastAsia="IRNazanin"/>
          <w:color w:val="111111"/>
          <w:sz w:val="28"/>
          <w:sz w:val="28"/>
          <w:szCs w:val="28"/>
          <w:rtl w:val="true"/>
          <w:lang w:bidi="fa-IR"/>
        </w:rPr>
        <w:t>وى از دانشمندان بزرگ متأخر است و از آثار او كتاب تكملة الدرر فى حاشية المختصر است كه تعليقه‌اى بر مختصر النافع محقق حلى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حاشيۀ مفصل در دو مجلد تأليف شده است و مشتمل بر تحقيقات ارزنده مى‌باشد و آن را به نام اميركبير جليل سيد ابراهيم تأليف كرده است و از آغاز تا انجام كتاب تكميل يافته و در واقع حاشيۀ شيخ على كركى را بر آن كتاب كه به اتمام آن توفيق نيافته به پايان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انتظار نسخه‌اى از اين حاشيه را كه در شهرك كوبنان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كرمان ديده‌ام،از اول كتاب تا آخر كتاب اقرار را دارا بود و تاريخ كتابت نسخۀ آن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اين شخص با جاپلقى كه پيش از اين ذكر شده يكى باشد</w:t>
      </w:r>
      <w:r>
        <w:rPr>
          <w:rFonts w:eastAsia="IRNazanin" w:cs="IRNazanin"/>
          <w:color w:val="111111"/>
          <w:sz w:val="28"/>
          <w:szCs w:val="28"/>
          <w:rtl w:val="true"/>
          <w:lang w:bidi="fa-IR"/>
        </w:rPr>
        <w:t>.</w:t>
      </w:r>
    </w:p>
    <w:p>
      <w:pPr>
        <w:pStyle w:val="Heading3"/>
        <w:numPr>
          <w:ilvl w:val="2"/>
          <w:numId w:val="1"/>
        </w:numPr>
        <w:rPr/>
      </w:pPr>
      <w:bookmarkStart w:id="453" w:name="__RefHeading___Toc3337782_2322387425"/>
      <w:bookmarkStart w:id="454" w:name="_Toc178"/>
      <w:bookmarkEnd w:id="453"/>
      <w:r>
        <w:rPr>
          <w:rtl w:val="true"/>
        </w:rPr>
        <w:t>شيخ عبد على بن ناصر بن رحمة بحرانى</w:t>
      </w:r>
      <w:bookmarkEnd w:id="45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بن ميرزا احمد در سلافة العصر فى </w:t>
      </w:r>
    </w:p>
    <w:p>
      <w:pPr>
        <w:pStyle w:val="BookText"/>
        <w:rPr/>
      </w:pPr>
      <w:r>
        <w:rPr>
          <w:rFonts w:ascii="Amiri" w:hAnsi="Amiri" w:eastAsia="Amiri" w:cs="Amiri"/>
          <w:color w:val="111111"/>
          <w:sz w:val="28"/>
          <w:sz w:val="28"/>
          <w:szCs w:val="28"/>
          <w:rtl w:val="true"/>
          <w:lang w:bidi="ar-SA"/>
        </w:rPr>
        <w:t>محاسن اعيان العصر از وى نام برده و او را به علم و فضل و ادب ستوده است و آثار ذيل را از تأليفات وى ياد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المعول فى شرح شواهد المطوّل و قطر الغمام فى شرح كلام الملوك ملوك الكلام و ديوان شعر عربى و شعر فارسى و تركى هم دارد و اشعار منتخبى از او را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با شيخ عبد على بن رحمة حويزى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همان عبد على بن ناصر بن رحمة بحرانى است كه مترجم فوق باشد؛در اينجا مى‌نويسد مترجم حاضر</w:t>
      </w:r>
    </w:p>
    <w:p>
      <w:pPr>
        <w:pStyle w:val="BookText"/>
        <w:rPr/>
      </w:pPr>
      <w:r>
        <w:rPr>
          <w:rFonts w:ascii="Amiri" w:hAnsi="Amiri" w:eastAsia="Amiri" w:cs="Amiri"/>
          <w:color w:val="111111"/>
          <w:sz w:val="28"/>
          <w:sz w:val="28"/>
          <w:szCs w:val="28"/>
          <w:rtl w:val="true"/>
          <w:lang w:bidi="ar-SA"/>
        </w:rPr>
        <w:t>معاصر با حويزى بوده و اتحادى با او ندارد ممكن است شايد اين اختلاف از آنجا ناشى شده باشد كه</w:t>
      </w:r>
    </w:p>
    <w:p>
      <w:pPr>
        <w:pStyle w:val="BookText"/>
        <w:rPr/>
      </w:pPr>
      <w:r>
        <w:rPr>
          <w:rFonts w:ascii="IRNazanin" w:hAnsi="IRNazanin" w:eastAsia="IRNazanin"/>
          <w:color w:val="111111"/>
          <w:sz w:val="28"/>
          <w:sz w:val="28"/>
          <w:szCs w:val="28"/>
          <w:rtl w:val="true"/>
          <w:lang w:bidi="fa-IR"/>
        </w:rPr>
        <w:t>شيخ حر عاملى از وى تحت دو عنوان ياد كرده يكى با عنوان حويزى و ديگرى با عنوان بحرانى و شايد</w:t>
      </w:r>
    </w:p>
    <w:p>
      <w:pPr>
        <w:pStyle w:val="BookText"/>
        <w:rPr/>
      </w:pPr>
      <w:r>
        <w:rPr>
          <w:rFonts w:ascii="IRNazanin" w:hAnsi="IRNazanin" w:eastAsia="IRNazanin"/>
          <w:color w:val="111111"/>
          <w:sz w:val="28"/>
          <w:sz w:val="28"/>
          <w:szCs w:val="28"/>
          <w:rtl w:val="true"/>
          <w:lang w:bidi="fa-IR"/>
        </w:rPr>
        <w:t>آنچه را پيش از اين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عنوان به شخص واحدى مربوط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خاطر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پانوشت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مترجم حاضر همان ابن رحمة پيشين است و در آنجا نوشته است قطر الغمام</w:t>
      </w:r>
    </w:p>
    <w:p>
      <w:pPr>
        <w:pStyle w:val="BookText"/>
        <w:rPr/>
      </w:pPr>
      <w:r>
        <w:rPr>
          <w:rFonts w:ascii="Amiri" w:hAnsi="Amiri" w:eastAsia="Amiri" w:cs="Amiri"/>
          <w:color w:val="111111"/>
          <w:sz w:val="28"/>
          <w:sz w:val="28"/>
          <w:szCs w:val="28"/>
          <w:rtl w:val="true"/>
          <w:lang w:bidi="ar-SA"/>
        </w:rPr>
        <w:t>از آثار اوست و سه ديوان شعر به عربى و فارسى و تركى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بعضى اظهار داشته‌اند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غلط است و صحيح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حويزاوى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پانوشت امل الآمل طبع جديد هم مرقوم فرموده دليل آن</w:t>
      </w:r>
    </w:p>
    <w:p>
      <w:pPr>
        <w:pStyle w:val="BookText"/>
        <w:rPr/>
      </w:pPr>
      <w:r>
        <w:rPr>
          <w:rFonts w:ascii="Amiri" w:hAnsi="Amiri" w:eastAsia="Amiri" w:cs="Amiri"/>
          <w:color w:val="111111"/>
          <w:sz w:val="28"/>
          <w:sz w:val="28"/>
          <w:szCs w:val="28"/>
          <w:rtl w:val="true"/>
          <w:lang w:bidi="ar-SA"/>
        </w:rPr>
        <w:t>است كه اين دو عنوان يكى است و اينكه كلمۀ بحرانى خطاست آن است كه صاحب سلافه كه در بالا</w:t>
      </w:r>
    </w:p>
    <w:p>
      <w:pPr>
        <w:pStyle w:val="BookText"/>
        <w:rPr/>
      </w:pPr>
      <w:r>
        <w:rPr>
          <w:rFonts w:ascii="Amiri" w:hAnsi="Amiri" w:eastAsia="Amiri" w:cs="Amiri"/>
          <w:color w:val="111111"/>
          <w:sz w:val="28"/>
          <w:sz w:val="28"/>
          <w:szCs w:val="28"/>
          <w:rtl w:val="true"/>
          <w:lang w:bidi="ar-SA"/>
        </w:rPr>
        <w:t>ذكر شد از وى در عداد علماى بحرين ياد نكرده بلكه نام او را در رديف علماى عراق ذكر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پيش از اين از او نام برده شده است و به او ارتباطى ندارد و نمى‌توان آن دو شخص را فرد واحدى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شخصيت مورد بحث ما در بصره مى‌زيسته و از گروهى از اعلام عرب و عجم بهره‌ورى كرده است و از آنهاست ملا حسنعلى فرزند ملا عبد اللّه شوشترى معروف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عبد على آيتى در هوشمندى و كمال بوده و نيروى به كمالى در انشا و علوم عربى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آثار او شرحى است بر مغنى اللبيب ابن هشام و در آن شرح به </w:t>
      </w:r>
      <w:bookmarkStart w:id="455" w:name="pg13355_135342"/>
    </w:p>
    <w:p>
      <w:pPr>
        <w:pStyle w:val="BookText"/>
        <w:rPr/>
      </w:pPr>
      <w:bookmarkEnd w:id="455"/>
      <w:r>
        <w:rPr>
          <w:rFonts w:ascii="IRNazanin" w:hAnsi="IRNazanin" w:eastAsia="IRNazanin"/>
          <w:color w:val="111111"/>
          <w:sz w:val="28"/>
          <w:sz w:val="28"/>
          <w:szCs w:val="28"/>
          <w:rtl w:val="true"/>
          <w:lang w:bidi="fa-IR"/>
        </w:rPr>
        <w:t>توضيح شواهد آن نيز پرداخته و تحقيقات ارزنده‌اى در آن ذكر نموده است و نسخه‌اى از آن در نزد ما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احوال و آثار او را بايد از سيد نعمة اللّه حويزاوى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معاصران است جويا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تعالى</w:t>
      </w:r>
      <w:r>
        <w:rPr>
          <w:rFonts w:eastAsia="IRNazanin" w:cs="IRNazanin"/>
          <w:color w:val="111111"/>
          <w:sz w:val="28"/>
          <w:szCs w:val="28"/>
          <w:rtl w:val="true"/>
          <w:lang w:bidi="fa-IR"/>
        </w:rPr>
        <w:t>.</w:t>
      </w:r>
    </w:p>
    <w:p>
      <w:pPr>
        <w:pStyle w:val="Heading3"/>
        <w:numPr>
          <w:ilvl w:val="2"/>
          <w:numId w:val="1"/>
        </w:numPr>
        <w:rPr/>
      </w:pPr>
      <w:bookmarkStart w:id="456" w:name="__RefHeading___Toc3337784_2322387425"/>
      <w:bookmarkStart w:id="457" w:name="_Toc179"/>
      <w:bookmarkEnd w:id="456"/>
      <w:r>
        <w:rPr>
          <w:rtl w:val="true"/>
        </w:rPr>
        <w:t>شيخ عبد على بن نجده</w:t>
      </w:r>
      <w:bookmarkEnd w:id="457"/>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عالمى فاضل بوده و شهيد اول به دو فرزندش اجازه داده و در ضمن آن از وى تجليل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مواضع عبد العالى به جاى عبد على آورده شده است و دو فرزندش شيخ شمس الدّين محمد و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الدّين </w:t>
      </w:r>
      <w:r>
        <w:rPr>
          <w:rStyle w:val="FootnoteAnchor"/>
          <w:rtl w:val="true"/>
        </w:rPr>
        <w:footnoteReference w:id="222"/>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نام ابن نجده عبد العلى آمده است و از پدر شمس الدّين چنين تعريف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p>
    <w:p>
      <w:pPr>
        <w:pStyle w:val="BookText"/>
        <w:rPr/>
      </w:pPr>
      <w:r>
        <w:rPr>
          <w:rFonts w:ascii="Amiri" w:hAnsi="Amiri" w:eastAsia="Amiri" w:cs="Amiri"/>
          <w:color w:val="111111"/>
          <w:sz w:val="28"/>
          <w:sz w:val="28"/>
          <w:szCs w:val="28"/>
          <w:rtl w:val="true"/>
          <w:lang w:bidi="ar-SA"/>
        </w:rPr>
        <w:t>الامام العالم الزاهد العابد تاج الدّين ابى محمد عبد العلى بن نجده،و كتابهايى را كه شمس الدّين نزد شهيد</w:t>
      </w:r>
    </w:p>
    <w:p>
      <w:pPr>
        <w:pStyle w:val="BookText"/>
        <w:rPr/>
      </w:pPr>
      <w:r>
        <w:rPr>
          <w:rFonts w:ascii="Amiri" w:hAnsi="Amiri" w:eastAsia="Amiri" w:cs="Amiri"/>
          <w:color w:val="111111"/>
          <w:sz w:val="28"/>
          <w:sz w:val="28"/>
          <w:szCs w:val="28"/>
          <w:rtl w:val="true"/>
          <w:lang w:bidi="ar-SA"/>
        </w:rPr>
        <w:t>خوانده است نام برده و اجازۀ مفصلى از طرف خود كه منتهى به شيعه و سنى مى‌شده به وى داده و او را</w:t>
      </w:r>
    </w:p>
    <w:p>
      <w:pPr>
        <w:pStyle w:val="BookText"/>
        <w:rPr/>
      </w:pPr>
      <w:r>
        <w:rPr>
          <w:rFonts w:ascii="Amiri" w:hAnsi="Amiri" w:eastAsia="Amiri" w:cs="Amiri"/>
          <w:color w:val="111111"/>
          <w:sz w:val="28"/>
          <w:sz w:val="28"/>
          <w:szCs w:val="28"/>
          <w:rtl w:val="true"/>
          <w:lang w:bidi="ar-SA"/>
        </w:rPr>
        <w:t>به‌عنوان شمس الدّين ابو جعفر محمد معرفى كرده و او را كاملا ستوده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شهيد به اين فرزند</w:t>
      </w:r>
    </w:p>
    <w:p>
      <w:pPr>
        <w:pStyle w:val="BookText"/>
        <w:rPr/>
      </w:pPr>
      <w:r>
        <w:rPr>
          <w:rFonts w:ascii="Amiri" w:hAnsi="Amiri" w:eastAsia="Amiri" w:cs="Amiri"/>
          <w:color w:val="111111"/>
          <w:sz w:val="28"/>
          <w:sz w:val="28"/>
          <w:szCs w:val="28"/>
          <w:rtl w:val="true"/>
          <w:lang w:bidi="ar-SA"/>
        </w:rPr>
        <w:t xml:space="preserve">اجازه داده كه صورت آن در 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و در الذريعة اول هم به همان اكتفا نموده و در اين اجازه نامى از</w:t>
      </w:r>
    </w:p>
    <w:p>
      <w:pPr>
        <w:pStyle w:val="BookText"/>
        <w:rPr/>
      </w:pPr>
      <w:r>
        <w:rPr>
          <w:rFonts w:ascii="Amiri" w:hAnsi="Amiri" w:eastAsia="Amiri" w:cs="Amiri"/>
          <w:color w:val="111111"/>
          <w:sz w:val="28"/>
          <w:sz w:val="28"/>
          <w:szCs w:val="28"/>
          <w:rtl w:val="true"/>
          <w:lang w:bidi="ar-SA"/>
        </w:rPr>
        <w:t>برادرش كه در بالا نام او معلوم نيست برده نشده و نظر به اينكه مجلد اوّل كتاب حاضر مفقود شده است،</w:t>
      </w:r>
    </w:p>
    <w:p>
      <w:pPr>
        <w:pStyle w:val="BookText"/>
        <w:rPr/>
      </w:pPr>
      <w:r>
        <w:rPr>
          <w:rFonts w:ascii="IRNazanin" w:hAnsi="IRNazanin" w:eastAsia="IRNazanin"/>
          <w:color w:val="111111"/>
          <w:sz w:val="28"/>
          <w:sz w:val="28"/>
          <w:szCs w:val="28"/>
          <w:rtl w:val="true"/>
          <w:lang w:bidi="fa-IR"/>
        </w:rPr>
        <w:t>معلوم نيست مطالبى كه مؤلف ذيل نوادۀ ابن نجده نوشته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هم نام و نشان نواده‌اش شيخ جمال الدّين احمد بن شيخ شمس الدّين محمد بن شيخ عبد على بن نجده ذكر شد و در آنجا نوشته‌ايم شيخ جمال الدّين معاصر با فرزند شهيد بوده و مطالب مناسب با آن مقام را يادآورى كرده‌ايم</w:t>
      </w:r>
      <w:r>
        <w:rPr>
          <w:rFonts w:eastAsia="IRNazanin" w:cs="IRNazanin"/>
          <w:color w:val="111111"/>
          <w:sz w:val="28"/>
          <w:szCs w:val="28"/>
          <w:rtl w:val="true"/>
          <w:lang w:bidi="fa-IR"/>
        </w:rPr>
        <w:t>.</w:t>
      </w:r>
    </w:p>
    <w:p>
      <w:pPr>
        <w:pStyle w:val="Heading3"/>
        <w:numPr>
          <w:ilvl w:val="2"/>
          <w:numId w:val="1"/>
        </w:numPr>
        <w:rPr/>
      </w:pPr>
      <w:bookmarkStart w:id="458" w:name="__RefHeading___Toc3337786_2322387425"/>
      <w:bookmarkStart w:id="459" w:name="_Toc180"/>
      <w:bookmarkEnd w:id="458"/>
      <w:r>
        <w:rPr>
          <w:rtl w:val="true"/>
        </w:rPr>
        <w:t>سيد مرتضى جلال الدّين عبد على بن محمد بن ابو هاشم بن زکى الدّين</w:t>
      </w:r>
      <w:bookmarkEnd w:id="459"/>
    </w:p>
    <w:p>
      <w:pPr>
        <w:pStyle w:val="BookText"/>
        <w:rPr/>
      </w:pPr>
      <w:r>
        <w:rPr>
          <w:rFonts w:ascii="Amiri" w:hAnsi="Amiri" w:eastAsia="Amiri" w:cs="Amiri"/>
          <w:color w:val="111111"/>
          <w:sz w:val="28"/>
          <w:sz w:val="28"/>
          <w:szCs w:val="28"/>
          <w:rtl w:val="true"/>
          <w:lang w:bidi="ar-SA"/>
        </w:rPr>
        <w:t>يحيى بن محمد بن على بن ابو هاشم حسينى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بقى نسب او در ضمن اجازه‌اى كه در همين اثر آورده‌ايم ذكر خواهد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جلال الدّين فاضلى عالم و فقيهى محقق بود و روزگار او نزديك به عصر شيخ على بن هلال بوده است و جلال الدّين از شاگردان سيد حسن بن حمزة بن محسن حسينى موسوى نجفى است و من در شهر تبريز در پشت كتاب تحرير علامه به اجازه‌اى دست يافتم كه سيد حسن آن را به خط خود براى جلال الدّين نوشته بود و در آن اجازه از وى تجليل كرده است و خط و نسخه هر دو داراى قدمت زيادى هستند و برخى از مواضع آنها مندرس گرديده و ما با تخمين آنها را اصلاح كرده‌ايم و صورت اجازه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واجب الوجود فى حقيقته،و مفيض الجود على كافة خليقته،و رافع العلماء فى الشرق الى اعلى ذروته،و الباعث على تحصيل العلم و طلبته،و المثيب على نقله و روايته،و الصلاة على اكمل بريته محمد و آله الطاهرين من 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المولى السيد الفاضل الكامل العالم العامل المحقق المدقق الورع جامع الفروع و الاصول مدرس المعقول و المنقول خلاصة اولاد الرسول شرف ذرية البتول السيد المرتضى جلال الدنيا و الدّين عبد على بن المرحوم السعيد محمد بن ابو هاشم بن زكى الدّين يحيى بن محمد بن على بن ابو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خاندان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الحسن محمد بن خالد زين الشرف بن غابان ابو المكارم بن محمد ابو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نقابت كوفه را عهده‌دار مى‌شده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ابو الفتح محمد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الثالث بن على بن ابو الحسن بن عبيد اللّه الثانى بن على ابو الحسن الاصغر بن عبد اللّه الاعرج بن الحسين الاصغر بن الامام زين العابدين بن الحسين بن على بن ابى طالب مفترض الطاعة على كافة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سيادت و روزگار جلال الدّين را پايدار بدارد و نعمتهاى خويش را بر او فراوان بسازد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تحرير الاحكام الشرعية را كه طبق آئين مذهب گروه اثنى‌عشريۀ اماميه تأليف شده از آغاز تا انجامش را نزد من قرائت كرد و بخوبى از عهده برآمد و شاهد بر فضيلت و فراوانى دانش او بود و در هنگام مباحثه مشكلات آن كتاب را كه در آن پنهان بود از من مى‌پرسيد و به اندازه‌اى كه فهمم اجازه مى‌داد و از اساتيدم شنيده بودم به وى پاسخ مى‌دادم و درعين‌حال بهره‌گيرى من از او بيشتر از آن بود كه او از من كامياب مى‌گردد به وى اجازه دادم تا همۀ آنچه را از معقول و منقول و كتابهاى مشايخ و علماى ما را كه در </w:t>
      </w:r>
    </w:p>
    <w:p>
      <w:pPr>
        <w:pStyle w:val="BookText"/>
        <w:rPr/>
      </w:pPr>
      <w:r>
        <w:rPr>
          <w:rFonts w:ascii="IRNazanin" w:hAnsi="IRNazanin" w:eastAsia="IRNazanin"/>
          <w:color w:val="111111"/>
          <w:sz w:val="28"/>
          <w:sz w:val="28"/>
          <w:szCs w:val="28"/>
          <w:rtl w:val="true"/>
          <w:lang w:bidi="fa-IR"/>
        </w:rPr>
        <w:t>اجازه مدخليت دارد از من از شيخ بزرگوارم كه پارساتر و داناتر و پرهيزكارتر و عالم‌تر از ديگران است اعنى زين الملة و الحق و الدنيا و الدّين على بن حسن بن محمد استرآبادى طاب ثراه است از مشايخ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است سيّد امام مجتهدان رضى الملة و الدّين حسن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على اعرج حسينى مكّنى به ابو سعيد،از استادش مولى امام اعظم فخر الملة و الدّين ابو طالب محمد،از پدرش جمال الحق و الدّين ابو منصور حسن بن مطهّر،مصنف اين كتاب كه خداوند ضريحش را از باران بخشايش شاداب فرمايد گروهى از اعلام كه بزرگشان و پيشواشان اعلم افقه نجم الدّين ابو القاسم بن سعيد،از گروهى افضل آنها شيخ نجيب الدّين محمد بن نما است،از جماعتى كه امثل ايشان ابو عبد اللّه محمد بن منصور بن ادريس است،از عربى بن مسافر عبادى از حسين بن رطبه و محمد بن طحال مقدادى،از شيخ ابو على،از پدر بزرگوارش ابو جعفر محمد بن حسن طوسى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او اجازه دادم تا اين كتاب و همگى آنچه مداخلۀ در روايت دارد از من از استاد و مولايم زين الدّين على بن حسن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استادش مولى و سيّد خاتمه مجتهدان جمال الدّين محمد بن مولى سيد عميد الدّين ابو عبد اللّه عبد المطلب بن محمد اعرج حسينى حائرى زيست و حلّى ولادت،از پيشواى پيشوايان ابو منصور حسن بن يوسف بن مطهر حلّى تا آخر سند به نحوى كه در بالا ذكر شد از شيخ ابو جعفر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نمايد و چنان‌كه مى‌دانيم هر روايتى طريق خاصى دارد كه در محل خود ذكر شده است و در كتب متداوله و امثال آن در اختيار اعلام قرار گرفته است و با سند معين و راويان متعين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و با او كه خدا روزگارش را دراز فرمايد و كردارش را بپذيرد همان شرط را مقرر مى‌دارم كه با من مقرر شده است و بر اوست كه احتياط لازم را از دست ندهد و طلب رحمت براى من را از خاطر نبرد و مرا در مظان استجابت دعوات از بركات انفاس خويش محروم نسازد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قرائت كتاب مزبور در چندين جلسه به وقوع پيوسته است و آخرين قرائت آن روز پنجشنبه غره ماه ربيع الثانى چهارمين ماه سال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پايان اجازه را اين‌چنين خاتمه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كتب العبد الفقير الى اللّه الغنى حسن بن حمزة بن محسن الحسينى الموسوى النجفى كه خدا من و او ديگر از مرد و زن مؤمن و مؤمنه و مسلم و مسلمه را بيامرزاد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در ظهر نسخۀ تحرير به دست آوردم بدينجا پايان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در آخر همان نسخه در طرف ديگرش به خط همان سيد چنين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مى‌دارم او كه خدا روزگارش را دراز بدارد و سيادتش را پاينده و طايفۀ شيعه را به پاى مردى او بهره‌ور بسازد بحق محمد و خير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اين كتاب را از راه مباحثه و مذاكره در چندين جلسه بخوبى به پايان آورد و آخرين جلسه‌اش روز سه‌شنبه چهاردهم ماه مبارك رمضان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چنين امضا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 العبد الفقير الى اللّه الغنى الحسن بن حمزة بن محسن الحسينى الموسوى عفى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طرف ديگر از همان نسخه به خط خود 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مى‌دارد او كه خداى متعال سيادت و سعادت وى را پايدار بدارد و مسلمانها را از زندگى او برخوردار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از طريق خواندن و گفتگو كردن و درخواست توضيحات نمودن و بررسى كامل از مطالب آن نمودن به حدى كه بهره‌گيرى من از او بيشتر از كاميابى او از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جلسات متعددى به پايان آورد و آخرين جلسه‌اش غره ماه ربيع الثانى چهارمين ماه سال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بود؛درود خدا بر سرور ما محمد و خاندان پاك‌نهاد او باد و چنين خاتمه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 العبد حسن بن حمزة بن محسن الحسينى الموسوى النجفى عفى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پيداست كه سيد جلال الدّين كتاب تحرير را دو بار نزد سيد حسن قرائت كرده باشد ليكن با فاصلۀ بيست و شش سال كه در ميان دو قرائت وجود داشته اين احتمال را مستبعد مى‌شمارد و ممكن است قرائت‌كنندۀ آخرين ديگرى از سادات بوده باشد ليكن حسن نجّار كه كاتب نسخه است و نام او به دنبال خواهد آمد،نبوده است زيرا حسن كاتب سيّد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همان نسخه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فراغت از استنساخ آن در بيست و پنجم ربيع الآخر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عبد،حسن بن على بن حسن نجار اتفاق افتاد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ملاحظه مى‌شود در چند جاى از اين اجازه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فلان</w:t>
      </w:r>
      <w:r>
        <w:rPr>
          <w:rFonts w:eastAsia="IRNazanin" w:cs="IRNazanin"/>
          <w:color w:val="111111"/>
          <w:sz w:val="28"/>
          <w:szCs w:val="28"/>
          <w:rtl w:val="true"/>
          <w:lang w:bidi="fa-IR"/>
        </w:rPr>
        <w:t xml:space="preserve">» </w:t>
      </w:r>
      <w:bookmarkStart w:id="460" w:name="pg13355_135346"/>
    </w:p>
    <w:p>
      <w:pPr>
        <w:pStyle w:val="BookText"/>
        <w:rPr/>
      </w:pPr>
      <w:bookmarkEnd w:id="460"/>
      <w:r>
        <w:rPr>
          <w:rFonts w:ascii="IRNazanin" w:hAnsi="IRNazanin" w:eastAsia="IRNazanin"/>
          <w:color w:val="111111"/>
          <w:sz w:val="28"/>
          <w:sz w:val="28"/>
          <w:szCs w:val="28"/>
          <w:rtl w:val="true"/>
          <w:lang w:bidi="fa-IR"/>
        </w:rPr>
        <w:t>در محل جرّ آورده شده است و آوردن كلمه ابو در محل جر كه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مى‌شد حاكى از آن است كه اين كلمه با همين لفظ نام شخصى بوده است؛بنابراين در حالات سه‌گانۀ رفع و نصب و جر تغييرى در آن ايجاد نمى‌شود و گروهى هم از دانشمندان علوم عربيت به صحّت آن اعتراف كرده‌اند؛از آن جمله نظريه ايشان راجع به ابو طالب است كه آن را علم دانسته و تغييرى در آن روا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در كتابخانۀ آستانۀ مقدسه رضويه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صاحبها آلاف الثناء و 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قرآن به خطّ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ديده‌ام كه به خط كوفى مرقوم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قرآنى است به خط حضرت مولى على عليه السّلام كه در پايان يكى از آنها مرقوم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على بن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پايان نسخۀ ديگرى مرقوم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مقدمه برمى‌آيد كه هر دو قسم رفع و جر درست است و عمل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دليل درستى ضبط مزبور است</w:t>
      </w:r>
      <w:r>
        <w:rPr>
          <w:rFonts w:eastAsia="IRNazanin" w:cs="IRNazanin"/>
          <w:color w:val="111111"/>
          <w:sz w:val="28"/>
          <w:szCs w:val="28"/>
          <w:rtl w:val="true"/>
          <w:lang w:bidi="fa-IR"/>
        </w:rPr>
        <w:t>.</w:t>
      </w:r>
    </w:p>
    <w:p>
      <w:pPr>
        <w:pStyle w:val="Heading3"/>
        <w:numPr>
          <w:ilvl w:val="2"/>
          <w:numId w:val="1"/>
        </w:numPr>
        <w:rPr/>
      </w:pPr>
      <w:bookmarkStart w:id="461" w:name="__RefHeading___Toc3337788_2322387425"/>
      <w:bookmarkStart w:id="462" w:name="_Toc181"/>
      <w:bookmarkEnd w:id="461"/>
      <w:r>
        <w:rPr>
          <w:rtl w:val="true"/>
        </w:rPr>
        <w:t>سيد شريف عبد الغفار بن عبد اللّه حسينى واسطى</w:t>
      </w:r>
      <w:bookmarkEnd w:id="462"/>
    </w:p>
    <w:p>
      <w:pPr>
        <w:pStyle w:val="BookText"/>
        <w:rPr/>
      </w:pPr>
      <w:r>
        <w:rPr>
          <w:rFonts w:ascii="Amiri" w:hAnsi="Amiri" w:eastAsia="Amiri" w:cs="Amiri"/>
          <w:color w:val="111111"/>
          <w:sz w:val="28"/>
          <w:sz w:val="28"/>
          <w:szCs w:val="28"/>
          <w:rtl w:val="true"/>
          <w:lang w:bidi="ar-SA"/>
        </w:rPr>
        <w:t>وى از دانشمندان عصر تلّعكبرى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سند دعاى جوشن صغير مذكور در كتاب كنوز النجاح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استنباط مى‌شود شريف ابو محمد حسن بن احمد بن قاسم محمدى از وى روايت مى‌كرده است</w:t>
      </w:r>
      <w:r>
        <w:rPr>
          <w:rFonts w:eastAsia="IRNazanin" w:cs="IRNazanin"/>
          <w:color w:val="111111"/>
          <w:sz w:val="28"/>
          <w:szCs w:val="28"/>
          <w:rtl w:val="true"/>
          <w:lang w:bidi="fa-IR"/>
        </w:rPr>
        <w:t>.</w:t>
      </w:r>
    </w:p>
    <w:p>
      <w:pPr>
        <w:pStyle w:val="Heading3"/>
        <w:numPr>
          <w:ilvl w:val="2"/>
          <w:numId w:val="1"/>
        </w:numPr>
        <w:rPr/>
      </w:pPr>
      <w:bookmarkStart w:id="463" w:name="__RefHeading___Toc3337790_2322387425"/>
      <w:bookmarkStart w:id="464" w:name="_Toc182"/>
      <w:bookmarkEnd w:id="463"/>
      <w:r>
        <w:rPr>
          <w:rtl w:val="true"/>
        </w:rPr>
        <w:t>ملا عبد الغفار بن محمد بن يحيى رشتى گيلانى</w:t>
      </w:r>
      <w:bookmarkEnd w:id="464"/>
    </w:p>
    <w:p>
      <w:pPr>
        <w:pStyle w:val="BookText"/>
        <w:rPr/>
      </w:pPr>
      <w:r>
        <w:rPr>
          <w:rFonts w:ascii="IRNazanin" w:hAnsi="IRNazanin" w:eastAsia="IRNazanin"/>
          <w:color w:val="111111"/>
          <w:sz w:val="28"/>
          <w:sz w:val="28"/>
          <w:szCs w:val="28"/>
          <w:rtl w:val="true"/>
          <w:lang w:bidi="fa-IR"/>
        </w:rPr>
        <w:t>وى فاضلى دانشمند و حكيمى فقيه بود و تمايلى هم به تصوف داشت و از علماى زمان شاه‌عباس كبير صفوى و از شاگردان سيد داماد بوده و فرزند فاضلى داشته است به نام ملا ابو الفتوح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الغفار تحقيقات و رساله‌ها و آثار و تعليقات و حواشى بر كتابهاى منطق و حكمت و كلام و ديگر از علوم داشته است و من آنها را به خط خود او در شهر رشت در نزد يكى از نوادگانش ديده‌ام و آثار تدوين‌شدۀ او عبارت است از رساله‌اى در </w:t>
      </w:r>
      <w:bookmarkStart w:id="465" w:name="pg13355_135347"/>
    </w:p>
    <w:p>
      <w:pPr>
        <w:pStyle w:val="BookText"/>
        <w:rPr/>
      </w:pPr>
      <w:bookmarkEnd w:id="465"/>
      <w:r>
        <w:rPr>
          <w:rFonts w:ascii="IRNazanin" w:hAnsi="IRNazanin" w:eastAsia="IRNazanin"/>
          <w:color w:val="111111"/>
          <w:sz w:val="28"/>
          <w:sz w:val="28"/>
          <w:szCs w:val="28"/>
          <w:rtl w:val="true"/>
          <w:lang w:bidi="fa-IR"/>
        </w:rPr>
        <w:t>آداب مناظره و رساله‌اى به نام المسائل فى الحكمة به پارسى نوشته است،و حاشيه بر حاشيۀ قديمۀ ملا جلال بر شرح تجريد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 حاشيه به اتمام نرسيده است،و حاشيه بر صحيفه كاملۀ سجاديه و حاشيه بر اوائل شرح شمسيه با حاشيۀ سيد شريف كه ناتمام مانده است و حاشيه بر شرح حكمة العين و حاشيه بر حاشيۀ خفريه بر الهيات شرح تجريد كه ناتمام مانده است و حاشيه بر كتاب تقديسات استادش سيد داماد و حاشيه بر كتاب ايقاظات استادش سيد داماد و حاشيه بر افق المبين سيد داماد،و حاشيه بر الهيات شفا كه ناتمام مانده است،و رساله در تحقيق معقولات ثانيه،و رساله در تحقيق علم اللّه تعالى به جزئيات،رسالۀ در كيفيت آفرينش جدّۀ ما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رسالۀ مختصرى در اصول دين به فارسى؛ممكن است اين رساله از فرزندش ابو الفتوح بوده باشد و مجموعه‌اى كشكول مانند شامل مطالب متنوع مفيد در مورد بسيارى از علوم كه خوب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گفتگوهايى كه ميان ملا مراد تفريشى و يكى از فضلاى آن عصر اتفاق افتاده است كه گويا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گفتگوها راجع به پاره‌اى از مسائل حكميه و فقهيه بوده كه ملا عبد الغفار آنها را در اين رساله گرد آورده و به محاكمۀ فى‌مابين آنها پرداخت و حقيقت را بيان كرده است،و رسالۀ مجالس قرائح الاخوان و مائدة طبائع الاصحاب در شرح پاره‌اى از مسائل و روايات و تفسير برخى از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در دوازده مجلس يا بيشتر تدوين شده است و رساله‌اى بس مفيد و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آنها تحقيقات متفرقۀ ديگرى در مسائل حكمت و امثال آن دارد</w:t>
      </w:r>
      <w:r>
        <w:rPr>
          <w:rFonts w:eastAsia="IRNazanin" w:cs="IRNazanin"/>
          <w:color w:val="111111"/>
          <w:sz w:val="28"/>
          <w:szCs w:val="28"/>
          <w:rtl w:val="true"/>
          <w:lang w:bidi="fa-IR"/>
        </w:rPr>
        <w:t>.</w:t>
      </w:r>
    </w:p>
    <w:p>
      <w:pPr>
        <w:pStyle w:val="Heading3"/>
        <w:numPr>
          <w:ilvl w:val="2"/>
          <w:numId w:val="1"/>
        </w:numPr>
        <w:rPr/>
      </w:pPr>
      <w:bookmarkStart w:id="466" w:name="__RefHeading___Toc3337792_2322387425"/>
      <w:bookmarkStart w:id="467" w:name="_Toc183"/>
      <w:bookmarkEnd w:id="466"/>
      <w:r>
        <w:rPr>
          <w:rtl w:val="true"/>
        </w:rPr>
        <w:t>ملا عبد الغفور بن شاه مرتضى بن شاه محمود کاشانى</w:t>
      </w:r>
      <w:bookmarkEnd w:id="467"/>
    </w:p>
    <w:p>
      <w:pPr>
        <w:pStyle w:val="BookText"/>
        <w:rPr/>
      </w:pPr>
      <w:r>
        <w:rPr>
          <w:rFonts w:ascii="Amiri" w:hAnsi="Amiri" w:eastAsia="Amiri" w:cs="Amiri"/>
          <w:color w:val="111111"/>
          <w:sz w:val="28"/>
          <w:sz w:val="28"/>
          <w:szCs w:val="28"/>
          <w:rtl w:val="true"/>
          <w:lang w:bidi="ar-SA"/>
        </w:rPr>
        <w:t>وى فاضلى عالم و فقيه و برادر ملا محسن كاشانى مشهور و معاصر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عبد الغفور مراتب علمى را از دايى‌اش ملا نور الدّين كاشانى و از سيد ماجد بحرانى كبير و از برادر ارجمندش ملا محسن كسب كرده است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فرزندان او ملا محمد بن عبد الغفور ملقب به مؤمن است كه فاضلى دانشمند است و هم‌اكنون در شهر اشرف مازندران به تدريس اشتغال دارد و مراتب علمى را از </w:t>
      </w:r>
      <w:bookmarkStart w:id="468" w:name="pg13355_135348"/>
    </w:p>
    <w:p>
      <w:pPr>
        <w:pStyle w:val="BookText"/>
        <w:rPr/>
      </w:pPr>
      <w:bookmarkEnd w:id="468"/>
      <w:r>
        <w:rPr>
          <w:rFonts w:ascii="IRNazanin" w:hAnsi="IRNazanin" w:eastAsia="IRNazanin"/>
          <w:color w:val="111111"/>
          <w:sz w:val="28"/>
          <w:sz w:val="28"/>
          <w:szCs w:val="28"/>
          <w:rtl w:val="true"/>
          <w:lang w:bidi="fa-IR"/>
        </w:rPr>
        <w:t>عمويش ملا محسن فراگرفته است</w:t>
      </w:r>
      <w:r>
        <w:rPr>
          <w:rFonts w:eastAsia="IRNazanin" w:cs="IRNazanin"/>
          <w:color w:val="111111"/>
          <w:sz w:val="28"/>
          <w:szCs w:val="28"/>
          <w:rtl w:val="true"/>
          <w:lang w:bidi="fa-IR"/>
        </w:rPr>
        <w:t>.</w:t>
      </w:r>
    </w:p>
    <w:p>
      <w:pPr>
        <w:pStyle w:val="Heading3"/>
        <w:numPr>
          <w:ilvl w:val="2"/>
          <w:numId w:val="1"/>
        </w:numPr>
        <w:rPr/>
      </w:pPr>
      <w:bookmarkStart w:id="469" w:name="__RefHeading___Toc3337794_2322387425"/>
      <w:bookmarkStart w:id="470" w:name="_Toc184"/>
      <w:bookmarkEnd w:id="469"/>
      <w:r>
        <w:rPr>
          <w:rtl w:val="true"/>
        </w:rPr>
        <w:t>سيد جليل امير عبد القادر بن امير صدر الدّين محمّد بن امير محمد باقر بن</w:t>
      </w:r>
      <w:bookmarkEnd w:id="470"/>
    </w:p>
    <w:p>
      <w:pPr>
        <w:pStyle w:val="BookText"/>
        <w:rPr/>
      </w:pPr>
      <w:r>
        <w:rPr>
          <w:rFonts w:ascii="Amiri" w:hAnsi="Amiri" w:eastAsia="Amiri" w:cs="Amiri"/>
          <w:color w:val="111111"/>
          <w:sz w:val="28"/>
          <w:sz w:val="28"/>
          <w:szCs w:val="28"/>
          <w:rtl w:val="true"/>
          <w:lang w:bidi="ar-SA"/>
        </w:rPr>
        <w:t>امير عبد القادر هيبة اللّه حسينى استرآبادى</w:t>
      </w:r>
    </w:p>
    <w:p>
      <w:pPr>
        <w:pStyle w:val="BookText"/>
        <w:rPr/>
      </w:pPr>
      <w:r>
        <w:rPr>
          <w:rFonts w:ascii="IRNazanin" w:hAnsi="IRNazanin" w:eastAsia="IRNazanin"/>
          <w:color w:val="111111"/>
          <w:sz w:val="28"/>
          <w:sz w:val="28"/>
          <w:szCs w:val="28"/>
          <w:rtl w:val="true"/>
          <w:lang w:bidi="fa-IR"/>
        </w:rPr>
        <w:t>وى عالمى فاضل و كاملى صالح و متقى و مدققى محقق و پارسايى پرهيزكار و زاهدى جليل القدر و با كمال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استرآباد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اثر مدوّنى از او دست نيافتم ليكن پاره‌اى از تحقيقات و تعليقات او را بر حواشى كتابها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امير صدر الدّين محمد از علما و محققان و مدققان و فقها و محدثان و فضلا بشمار مى‌آمده است</w:t>
      </w:r>
      <w:r>
        <w:rPr>
          <w:rFonts w:eastAsia="IRNazanin" w:cs="IRNazanin"/>
          <w:color w:val="111111"/>
          <w:sz w:val="28"/>
          <w:szCs w:val="28"/>
          <w:rtl w:val="true"/>
          <w:lang w:bidi="fa-IR"/>
        </w:rPr>
        <w:t>.</w:t>
      </w:r>
    </w:p>
    <w:p>
      <w:pPr>
        <w:pStyle w:val="Heading3"/>
        <w:numPr>
          <w:ilvl w:val="2"/>
          <w:numId w:val="1"/>
        </w:numPr>
        <w:rPr/>
      </w:pPr>
      <w:bookmarkStart w:id="471" w:name="__RefHeading___Toc3337796_2322387425"/>
      <w:bookmarkStart w:id="472" w:name="_Toc185"/>
      <w:bookmarkEnd w:id="471"/>
      <w:r>
        <w:rPr>
          <w:rtl w:val="true"/>
        </w:rPr>
        <w:t>اديب فخر الدّين عبد القاهر بن احمد بن على قمى طبعى</w:t>
      </w:r>
      <w:bookmarkEnd w:id="472"/>
    </w:p>
    <w:p>
      <w:pPr>
        <w:pStyle w:val="BookText"/>
        <w:rPr/>
      </w:pPr>
      <w:r>
        <w:rPr>
          <w:rFonts w:ascii="Amiri" w:hAnsi="Amiri" w:eastAsia="Amiri" w:cs="Amiri"/>
          <w:color w:val="111111"/>
          <w:sz w:val="28"/>
          <w:sz w:val="28"/>
          <w:szCs w:val="28"/>
          <w:rtl w:val="true"/>
          <w:lang w:bidi="ar-SA"/>
        </w:rPr>
        <w:t xml:space="preserve">شيخ منتجب الدّين در فهرست او را به‌عنوان فاضل معرفى كرده است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3337798_2322387425"/>
      <w:bookmarkStart w:id="474" w:name="_Toc186"/>
      <w:bookmarkEnd w:id="473"/>
      <w:r>
        <w:rPr>
          <w:rtl w:val="true"/>
        </w:rPr>
        <w:t>شيخ ابو طالب عبد القاهر بن حمويه قمى</w:t>
      </w:r>
      <w:bookmarkEnd w:id="474"/>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عالمى جليل القدر بود و شاذان بن جبرئيل قمى از وى روايت مى‌كرده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3337800_2322387425"/>
      <w:bookmarkStart w:id="476" w:name="_Toc187"/>
      <w:bookmarkEnd w:id="475"/>
      <w:r>
        <w:rPr>
          <w:rtl w:val="true"/>
        </w:rPr>
        <w:t>شيخ عبد القاهر بن حاج عبد بن رجب بن مخلص</w:t>
      </w:r>
      <w:bookmarkEnd w:id="476"/>
    </w:p>
    <w:p>
      <w:pPr>
        <w:pStyle w:val="BookText"/>
        <w:rPr/>
      </w:pPr>
      <w:r>
        <w:rPr>
          <w:rFonts w:ascii="Amiri" w:hAnsi="Amiri" w:eastAsia="Amiri" w:cs="Amiri"/>
          <w:color w:val="111111"/>
          <w:sz w:val="28"/>
          <w:sz w:val="28"/>
          <w:szCs w:val="28"/>
          <w:rtl w:val="true"/>
          <w:lang w:bidi="ar-SA"/>
        </w:rPr>
        <w:t>وى اصلا از مردم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و در حويزه مى‌زيسته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22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عالم و متكلمى فقيه و ماهرى جامع </w:t>
      </w:r>
    </w:p>
    <w:p>
      <w:pPr>
        <w:pStyle w:val="BookText"/>
        <w:rPr/>
      </w:pPr>
      <w:r>
        <w:rPr>
          <w:rFonts w:ascii="IRNazanin" w:hAnsi="IRNazanin" w:eastAsia="IRNazanin"/>
          <w:color w:val="111111"/>
          <w:sz w:val="28"/>
          <w:sz w:val="28"/>
          <w:szCs w:val="28"/>
          <w:rtl w:val="true"/>
          <w:lang w:bidi="fa-IR"/>
        </w:rPr>
        <w:t>و جليل القدر و سراينده‌اى عابد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آثار چندى است،از جمله در علم كلام كتاب العقائد الدينية عن البراهين العقلية و كتاب المستمسكات القطعية اليقينيه و در اصول صفو صفوة الاصول و نفى هفوة الفضول و در فروع كتاب رياض الجنان و حدائق الغفران و رساله‌اى به نام نيلوفريه كه ناتمام مانده است،و كتاب الفرائد الصافية على الفوائد الوافيه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حاشيه‌اى است بر شرح جامى و كتاب رفع الغواية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دفع الغواية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الهداية و كتاب خبر الزائر المبتلى بالبلاء فى طريق النجف و الكربلاء،و تعليقاتى بر آيات الاحكام شيخ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سلوك مستأكد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مسالك المرام،خ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مسلك مسالك الافهام و تعليقاتى بر تفسير بيضاوى،و ديوان شعر و امثال اين‌ها از آثار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ابياتى از يكى از چكامه‌هاى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 بشرع الهوى قتلى بهم يجب و كلّما خطروا فى خاطرى يجب</w:t>
      </w:r>
    </w:p>
    <w:p>
      <w:pPr>
        <w:pStyle w:val="BookText"/>
        <w:rPr/>
      </w:pPr>
      <w:r>
        <w:rPr>
          <w:rFonts w:ascii="Amiri" w:hAnsi="Amiri" w:eastAsia="Amiri" w:cs="Amiri"/>
          <w:color w:val="111111"/>
          <w:sz w:val="28"/>
          <w:sz w:val="28"/>
          <w:szCs w:val="28"/>
          <w:rtl w:val="true"/>
          <w:lang w:bidi="ar-SA"/>
        </w:rPr>
        <w:t>حكيت يا دمع مذ انفقت عين دمى تلك الثغور و لكن فاتك الشنب</w:t>
      </w:r>
    </w:p>
    <w:p>
      <w:pPr>
        <w:pStyle w:val="BookText"/>
        <w:rPr/>
      </w:pPr>
      <w:r>
        <w:rPr>
          <w:rFonts w:ascii="Amiri" w:hAnsi="Amiri" w:eastAsia="Amiri" w:cs="Amiri"/>
          <w:color w:val="111111"/>
          <w:sz w:val="28"/>
          <w:sz w:val="28"/>
          <w:szCs w:val="28"/>
          <w:rtl w:val="true"/>
          <w:lang w:bidi="ar-SA"/>
        </w:rPr>
        <w:t>و فيك خدى مذ أصبحت منتشرا من فوقه البحر لكن درّه الحبب</w:t>
      </w:r>
    </w:p>
    <w:p>
      <w:pPr>
        <w:pStyle w:val="BookText"/>
        <w:rPr/>
      </w:pPr>
      <w:r>
        <w:rPr>
          <w:rFonts w:ascii="Amiri" w:hAnsi="Amiri" w:eastAsia="Amiri" w:cs="Amiri"/>
          <w:color w:val="111111"/>
          <w:sz w:val="28"/>
          <w:sz w:val="28"/>
          <w:szCs w:val="28"/>
          <w:rtl w:val="true"/>
          <w:lang w:bidi="ar-SA"/>
        </w:rPr>
        <w:t>كسانى السقم ثوبا غزل مقلته فأحبب لذيل قميص منه ينسحب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من طبق آيين عشق واجب مى‌شود و هر خاطره‌اى كه از آنها به خاطرم مى‌رسد به مرحلۀ وقوع مى‌پيوندند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اشك از آن هنگام كه خون ديدگان مرا ريختى از آن دندانها و تيزى آنها به خاطر آوردم و ليكن تو از تيزى آنها بى‌خبر ماندى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گونۀ من از فراق تو حالت پراكندگى به خود گرفته است و در بالاى آن دريايى است كه گوهر آن حبابهاى آن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من جامه‌اى است كه از بافتۀ مژه‌هاى او بر اندام من پوشانيده شده است اينك پايين دامنى را دوست بدار كه از آن مژه‌ها بافته شده و به زمين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چكامه‌اى از ديوان مولى على بن خلف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احوالش ذكر شده است و ديوانش به خير جليس و نعم انيس مرسوم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ستايش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هو الدّر المنظّم لفظه و معناه سحر للبيان يترجم</w:t>
      </w:r>
    </w:p>
    <w:p>
      <w:pPr>
        <w:pStyle w:val="BookText"/>
        <w:rPr/>
      </w:pPr>
      <w:r>
        <w:rPr>
          <w:rFonts w:ascii="Amiri" w:hAnsi="Amiri" w:eastAsia="Amiri" w:cs="Amiri"/>
          <w:color w:val="111111"/>
          <w:sz w:val="28"/>
          <w:sz w:val="28"/>
          <w:szCs w:val="28"/>
          <w:rtl w:val="true"/>
          <w:lang w:bidi="ar-SA"/>
        </w:rPr>
        <w:t>نعم لفظه كالآي تلقاه معجزا و معناه منه سحر هاروت يفهم</w:t>
      </w:r>
    </w:p>
    <w:p>
      <w:pPr>
        <w:pStyle w:val="BookText"/>
        <w:rPr/>
      </w:pPr>
      <w:r>
        <w:rPr>
          <w:rFonts w:ascii="Amiri" w:hAnsi="Amiri" w:eastAsia="Amiri" w:cs="Amiri"/>
          <w:color w:val="111111"/>
          <w:sz w:val="28"/>
          <w:sz w:val="28"/>
          <w:szCs w:val="28"/>
          <w:rtl w:val="true"/>
          <w:lang w:bidi="ar-SA"/>
        </w:rPr>
        <w:t>تكاد معاينه اللطيفة قبل أن تعلم بالالفاظ بالقصد تعلم</w:t>
      </w:r>
    </w:p>
    <w:p>
      <w:pPr>
        <w:pStyle w:val="BookText"/>
        <w:rPr/>
      </w:pPr>
      <w:r>
        <w:rPr>
          <w:rFonts w:ascii="Amiri" w:hAnsi="Amiri" w:eastAsia="Amiri" w:cs="Amiri"/>
          <w:color w:val="111111"/>
          <w:sz w:val="28"/>
          <w:sz w:val="28"/>
          <w:szCs w:val="28"/>
          <w:rtl w:val="true"/>
          <w:lang w:bidi="ar-SA"/>
        </w:rPr>
        <w:t>و كم فيه نثر باللئالى مرصّع و فى وشي ألفاظ القريض مسهم</w:t>
      </w:r>
    </w:p>
    <w:p>
      <w:pPr>
        <w:pStyle w:val="BookText"/>
        <w:rPr/>
      </w:pPr>
      <w:r>
        <w:rPr>
          <w:rFonts w:ascii="Amiri" w:hAnsi="Amiri" w:eastAsia="Amiri" w:cs="Amiri"/>
          <w:color w:val="111111"/>
          <w:sz w:val="28"/>
          <w:sz w:val="28"/>
          <w:szCs w:val="28"/>
          <w:rtl w:val="true"/>
          <w:lang w:bidi="ar-SA"/>
        </w:rPr>
        <w:t>و كم بنت فكر قد ترقّت ملاحة و رقّت كلاما فاسترق متيم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ديوانى كه لفظ آن مانند گوهرى به رشته كشيده شده است و معناى آن حقيقت سحر بيان را به زبان ترجمان ايراد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آن مانند آيه‌هاى معجزه‌آساست و معناى آن جادوگرى هاروت را به ياد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لطيف آن به سرحدى است كه پيش از آنكه آنها را از الفاظ آن به دست بياورى خود آنها را از طريق نيت حاصل مى‌توانى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نثرهاى بسيارى در آن ديده مى‌شود كه به زيور گوهرها درآمده است و به الفاظ شعرى آراسته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دختر انديشه‌اى در آن ديده مى‌شود كه از حسن و نمكينى ترقى كرده و كلام دقيقى عاشق‌پسند كه آن را دلباخته آن در اختيار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چكامه‌اى به رويه سلوك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سفرت شموس خواط الاشواق فسرت شموس خواطر العشّاق</w:t>
      </w:r>
    </w:p>
    <w:p>
      <w:pPr>
        <w:pStyle w:val="BookText"/>
        <w:rPr/>
      </w:pPr>
      <w:r>
        <w:rPr>
          <w:rFonts w:ascii="Amiri" w:hAnsi="Amiri" w:eastAsia="Amiri" w:cs="Amiri"/>
          <w:color w:val="111111"/>
          <w:sz w:val="28"/>
          <w:sz w:val="28"/>
          <w:szCs w:val="28"/>
          <w:rtl w:val="true"/>
          <w:lang w:bidi="ar-SA"/>
        </w:rPr>
        <w:t>و تلألات تلك العيون أهلّة فكنوزها تزكو على الانفاق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خورشيدهاى خاطره‌هاى اشتياق به حركت درآمد و خورشيدهاى خاطرات دلباختگان را شادمان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ديدگان بودند كه ماههاى شب اول هر ماه را منوّر ساختند و گنجينه‌هاى آنها براثر انفاق به ديگران رو به تزايد مى‌گذارد و فناپذير نمى‌باشد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 را در مشهد مقدس ديدار كردم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477" w:name="pg13355_135351"/>
    </w:p>
    <w:p>
      <w:pPr>
        <w:pStyle w:val="Heading3"/>
        <w:numPr>
          <w:ilvl w:val="2"/>
          <w:numId w:val="1"/>
        </w:numPr>
        <w:rPr/>
      </w:pPr>
      <w:bookmarkStart w:id="478" w:name="__RefHeading___Toc3337802_2322387425"/>
      <w:bookmarkStart w:id="479" w:name="_Toc188"/>
      <w:bookmarkEnd w:id="477"/>
      <w:bookmarkEnd w:id="478"/>
      <w:r>
        <w:rPr>
          <w:rtl w:val="true"/>
        </w:rPr>
        <w:t>ملا عبد الکاظم بن عبد على گيلانى تنکابنى</w:t>
      </w:r>
      <w:bookmarkEnd w:id="479"/>
    </w:p>
    <w:p>
      <w:pPr>
        <w:pStyle w:val="BookText"/>
        <w:rPr/>
      </w:pPr>
      <w:r>
        <w:rPr>
          <w:rFonts w:ascii="IRNazanin" w:hAnsi="IRNazanin" w:eastAsia="IRNazanin"/>
          <w:color w:val="111111"/>
          <w:sz w:val="28"/>
          <w:sz w:val="28"/>
          <w:szCs w:val="28"/>
          <w:rtl w:val="true"/>
          <w:lang w:bidi="fa-IR"/>
        </w:rPr>
        <w:t>وى فاضلى عالم و حكيمى محقق و اصولى متكلم و مدققى جامع و معاصر با شيخ بهائى و سيد داماد بود و همواره با سيد بزرگوار مناقشه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اللوح المحفوظ،و رسالۀ انموذج العلوم به نام اثنى‌عشريه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را در كتابخانه آستانۀ حضرت عبد العظيم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 مسائل دشوار چندى را در علوم مختلف مطرح كرده و در چگونگى آنها با سيد داماد مناقشه نموده و در طى آنها در نكوهش و ستايش از سيد داماد پرداخته است و از آنجا كه مسائل مزبور در ضمن دوازده مسأله در تفسير و كلام و اصول و حديث و فقه و عربى و منطق و هيئت و الهى و طبيعى و هندسه و حساب بوده است به‌عنوان رسالۀ اثنى‌عشريه موسوم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از نسخه‌اى كه از آن رساله در كتابخانۀ حضرت عبد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ديده‌ام چنين استنباط مى‌شود كه مؤلفش ملا محمد كاظم بن عبد العلى آملى است كه در تنكابن متولد شده است و تاريخ تأليف آن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است و حال آنكه در همين رساله آمده است كه مؤلف آن را در روزگار شاه‌عباس كبير تأليف كرده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نسخه‌اى ديگر از انموذج العلوم از همين مؤلف را در شهر هرات به نام عشرۀ كامله ديدم كه نام مؤلفش ملا عبد الكاظم بن عبد العلى تنكابنى بود و آن را براى امير جليل عبد الرحيم خان ملقب به خاقان النبى از اميران هند تأليف كرده است و مى‌پندارم مؤلف، رساله انموذج را نخست در هند يا در ايران تأليف كرده باشد سپس آن را براى امير مذكور </w:t>
      </w:r>
      <w:bookmarkStart w:id="480" w:name="pg13355_135352"/>
    </w:p>
    <w:p>
      <w:pPr>
        <w:pStyle w:val="BookText"/>
        <w:rPr/>
      </w:pPr>
      <w:bookmarkEnd w:id="480"/>
      <w:r>
        <w:rPr>
          <w:rFonts w:ascii="IRNazanin" w:hAnsi="IRNazanin" w:eastAsia="IRNazanin"/>
          <w:color w:val="111111"/>
          <w:sz w:val="28"/>
          <w:sz w:val="28"/>
          <w:szCs w:val="28"/>
          <w:rtl w:val="true"/>
          <w:lang w:bidi="fa-IR"/>
        </w:rPr>
        <w:t>فرستاده و رسالۀ مزبور را به نام وى توشيح كرده و عشرۀ كامله ناميده باشد،زيرا مؤلف در اين رساله از مسائل فقه و حديث بحثى به ميان نياورده و از اين نظر رعايت حال اهل سنّت و جماعت را كرده باشد و ازآن‌پس كه مناسبت ايجاب كرد تا آن رساله را به پادشاه صفوى تقديم بدارد نخست نام خود را تغيير داده و به‌عنوان محمد كاظم نوشته و پس از آن به تغيير ديباچه اقدام نموده است و نام سلطان را عوض كرده و مسائل فقه و حديث را به آن افزوده باشد و طريقۀ حقۀ شيعه را اشاعه داده و آن را اثنى‌عشريه خوانده و يا برعكس نخست به نام شاه ايران نوشته پس از آن به نام امير هند كرده و چنان و چنين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بارى،اين كار در ميان مصنفان معمول بوده و ما همين نحوۀ اتفاق را از علماى روزگار خويش مشاهده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همين قضيه را در اين اواخر از استاد علامه شيروانى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آورديم آنگاه كه شاه سليمان صفوى وى را از نجف اشرف به ايران دعوت كرد نسبت به پاره‌اى از تأليفات خويش همين رفتار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با توجه به آنچه گفتيم مى‌توانيم بسيارى از اشتباهات تاريخى را كه از اين قبيل بوده باشد برطرف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 تبريز به نسخه‌اى از اثر فخر الدّين رازى دست يافتيم كه شخصيت مورد بحث ما با خط خود تعليقاتى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خالى از تحقيق و تدقيق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نوشته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بايد بگويم پس از اين در باب ميم شرح حال ديگرى از اين شخصيت به عنوان ملا محمد كاظم بن عبد العلى ذكر خواهيم كرد و در آنجا پاره‌اى از مطالب مفيد را كه مناسب با آن شرح حال باشد متذكر خواهيم شد</w:t>
      </w:r>
      <w:r>
        <w:rPr>
          <w:rFonts w:eastAsia="IRNazanin" w:cs="IRNazanin"/>
          <w:color w:val="111111"/>
          <w:sz w:val="28"/>
          <w:szCs w:val="28"/>
          <w:rtl w:val="true"/>
          <w:lang w:bidi="fa-IR"/>
        </w:rPr>
        <w:t>.</w:t>
      </w:r>
    </w:p>
    <w:p>
      <w:pPr>
        <w:pStyle w:val="Heading3"/>
        <w:numPr>
          <w:ilvl w:val="2"/>
          <w:numId w:val="1"/>
        </w:numPr>
        <w:rPr/>
      </w:pPr>
      <w:bookmarkStart w:id="481" w:name="__RefHeading___Toc3337804_2322387425"/>
      <w:bookmarkStart w:id="482" w:name="_Toc189"/>
      <w:bookmarkEnd w:id="481"/>
      <w:r>
        <w:rPr>
          <w:rtl w:val="true"/>
        </w:rPr>
        <w:t>شيخ عبد الکاظم کاظمى</w:t>
      </w:r>
      <w:bookmarkEnd w:id="4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فضلا و علما و محدثان و فقهاى روزگار شاه‌عباس صفوى و پادشاهان پس از او بود و از شاگردان شيخ حسين بن حسن عاملى مشغرى بشمار مى‌آيد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w:t>
      </w:r>
    </w:p>
    <w:p>
      <w:pPr>
        <w:pStyle w:val="BookText"/>
        <w:rPr/>
      </w:pPr>
      <w:r>
        <w:rPr>
          <w:rFonts w:ascii="IRNazanin" w:hAnsi="IRNazanin" w:eastAsia="IRNazanin"/>
          <w:color w:val="111111"/>
          <w:sz w:val="28"/>
          <w:sz w:val="28"/>
          <w:szCs w:val="28"/>
          <w:rtl w:val="true"/>
          <w:lang w:bidi="fa-IR"/>
        </w:rPr>
        <w:t>شهرك دهخوارقان تبريز بر پشت كتاب من لا يحضره الفقيه اجازه‌اى به خط استاد يادشده‌اش براى او ديدم كه در آنجا كمال بزرگداشت را از وى به عمل آورده بوده و مضمون اجازه‌اش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من لا يحضره الفقيه كه اثر تاج اخباريها محمد بن على بن حسين بن موسى بن بابويه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 من عرضه داشت و به مذاكره و مباحثه و قرائت از آغاز تا انجام آن پرداخت و دقت تمام و تحقيق و تفتيش ما لا كلام در قرائت آن به كار برد الشيخ الاجل و الكهف الاظل عمدة الفضلاء فى زمانه و صفوة العلماء فى اوانه الشيخ عبد الكاظم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وفقه‌اللّه اللّه تعالى لمرضاته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بخش مهمى از كتاب كافى رئيس محدثان 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 از كتاب تهذيب الاحكام مرجع شريعه و رئيس شيعه شيخ طائفه حقه محمد بن حسن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تعالى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اين شيخ جليل و مولاى نبيل را از آنجائى كه شايسته براى افاده و وفاكننده به و جاده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از عربى كه مورد وثوق در عربيت باشد شنيده نشده است و عبارت از آن است كه شخصى كتاب يا روايتى</w:t>
      </w:r>
    </w:p>
    <w:p>
      <w:pPr>
        <w:pStyle w:val="BookText"/>
        <w:rPr/>
      </w:pPr>
      <w:r>
        <w:rPr>
          <w:rFonts w:ascii="IRNazanin" w:hAnsi="IRNazanin" w:eastAsia="IRNazanin"/>
          <w:color w:val="111111"/>
          <w:sz w:val="28"/>
          <w:sz w:val="28"/>
          <w:szCs w:val="28"/>
          <w:rtl w:val="true"/>
          <w:lang w:bidi="fa-IR"/>
        </w:rPr>
        <w:t>را به خط يكى از معاصران ديده باشد و بدون آنكه آن كتاب را از وى شنيده يا اجازه داشته باشد بگويد به</w:t>
      </w:r>
    </w:p>
    <w:p>
      <w:pPr>
        <w:pStyle w:val="BookText"/>
        <w:rPr/>
      </w:pPr>
      <w:r>
        <w:rPr>
          <w:rFonts w:ascii="IRNazanin" w:hAnsi="IRNazanin" w:eastAsia="IRNazanin"/>
          <w:color w:val="111111"/>
          <w:sz w:val="28"/>
          <w:sz w:val="28"/>
          <w:szCs w:val="28"/>
          <w:rtl w:val="true"/>
          <w:lang w:bidi="fa-IR"/>
        </w:rPr>
        <w:t>خط فلانى چنين يافتم و يا به خط او چنين قرائت كردم و اين نحوه روايت سابقۀ زيادى دارد و در رديف</w:t>
      </w:r>
    </w:p>
    <w:p>
      <w:pPr>
        <w:pStyle w:val="BookText"/>
        <w:rPr/>
      </w:pPr>
      <w:r>
        <w:rPr>
          <w:rFonts w:ascii="Amiri" w:hAnsi="Amiri" w:eastAsia="Amiri" w:cs="Amiri"/>
          <w:color w:val="111111"/>
          <w:sz w:val="28"/>
          <w:sz w:val="28"/>
          <w:szCs w:val="28"/>
          <w:rtl w:val="true"/>
          <w:lang w:bidi="ar-SA"/>
        </w:rPr>
        <w:t>مرسلات است در عين حالى كه احتمال اتصالى هم در آن احساس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از براى اجازه ديدم به وى اجازه دادم تا آنچه را كه بر من قرائت كرده است و يا مسموعات مرا كه شنيده است روايت نمايد و همان شرطى را با وى منعقد مى‌سازم كه مشايخ كرام و علماى اعلام و فقهاى اهل بيت و محدثين ايشان عليهم الصلاة و السّلام با من منعقد ساخته‌اند تا رعايت نمايد چنان‌كه مراتب يادشده را از نااهل</w:t>
      </w:r>
      <w:bookmarkStart w:id="483" w:name="pg13355_135354"/>
    </w:p>
    <w:p>
      <w:pPr>
        <w:pStyle w:val="BookText"/>
        <w:rPr/>
      </w:pPr>
      <w:bookmarkEnd w:id="483"/>
      <w:r>
        <w:rPr>
          <w:rFonts w:ascii="IRNazanin" w:hAnsi="IRNazanin" w:eastAsia="IRNazanin"/>
          <w:color w:val="111111"/>
          <w:sz w:val="28"/>
          <w:sz w:val="28"/>
          <w:szCs w:val="28"/>
          <w:rtl w:val="true"/>
          <w:lang w:bidi="fa-IR"/>
        </w:rPr>
        <w:t>محفوظ بدارد و آنچه را فراگرفته است به مستحقانش بذل نمايد و امثال اين‌ها از آنچه در اجازات من در ضمن اجازات اعلام كه مرا بدانها مفتخر داشته‌اند كاملا رعايت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 نيازمند به خداى بى‌نياز حسين بن حسن عاملى مشغرى محدث اهل بيت پيغمبر كه خدا به حقيقت نبى و ولى و پيشوايان پس از ايشان تا هادى مهدى با اين فقير به لطف خفى خود رفتار فرمايد و تاريخ آن اجازه اواخر ماه ربيع الاول از اوايل سدۀ يازدهم از هجرت خاتم پيمبران و سيد رسولان صلوات اللّه عليه و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مرقوم داشته اين اجازه را در مشهد مقدس رضوى مرتضوى على مشرفه الف الف الف صلاة و تحيه به كتابت و منصّۀ تحرير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بدينجا اجازۀ معظم‌له را كه به خط وى ديده‌ام پايان يافته است و من به اثرى از تأليفات كاظمى دست نيافتم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3337806_2322387425"/>
      <w:bookmarkStart w:id="485" w:name="_Toc190"/>
      <w:bookmarkEnd w:id="484"/>
      <w:r>
        <w:rPr>
          <w:rtl w:val="true"/>
        </w:rPr>
        <w:t>سيد غياث الدّين ابو المظفر عبد الکريم بن جمال الدّين ابى الفضائل</w:t>
      </w:r>
      <w:bookmarkEnd w:id="485"/>
    </w:p>
    <w:p>
      <w:pPr>
        <w:pStyle w:val="BookText"/>
        <w:rPr/>
      </w:pPr>
      <w:r>
        <w:rPr>
          <w:rFonts w:ascii="IRNazanin" w:hAnsi="IRNazanin" w:eastAsia="IRNazanin"/>
          <w:color w:val="111111"/>
          <w:sz w:val="28"/>
          <w:sz w:val="28"/>
          <w:szCs w:val="28"/>
          <w:rtl w:val="true"/>
          <w:lang w:bidi="fa-IR"/>
        </w:rPr>
        <w:t>احمد بن موسى بن جعفر بن محمّد بن محمّد بن احمد بن محمّد بن احمد بن</w:t>
      </w:r>
    </w:p>
    <w:p>
      <w:pPr>
        <w:pStyle w:val="BookText"/>
        <w:rPr/>
      </w:pPr>
      <w:r>
        <w:rPr>
          <w:rFonts w:ascii="IRNazanin" w:hAnsi="IRNazanin" w:eastAsia="IRNazanin"/>
          <w:color w:val="111111"/>
          <w:sz w:val="28"/>
          <w:sz w:val="28"/>
          <w:szCs w:val="28"/>
          <w:rtl w:val="true"/>
          <w:lang w:bidi="fa-IR"/>
        </w:rPr>
        <w:t>محمّد بن طاوس العلوى الحسنى</w:t>
      </w:r>
    </w:p>
    <w:p>
      <w:pPr>
        <w:pStyle w:val="BookText"/>
        <w:rPr/>
      </w:pPr>
      <w:r>
        <w:rPr>
          <w:rFonts w:ascii="IRNazanin" w:hAnsi="IRNazanin" w:eastAsia="IRNazanin"/>
          <w:color w:val="111111"/>
          <w:sz w:val="28"/>
          <w:sz w:val="28"/>
          <w:szCs w:val="28"/>
          <w:rtl w:val="true"/>
          <w:lang w:bidi="fa-IR"/>
        </w:rPr>
        <w:t>باقيمانده از نسب شريفش كه به حضرت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مى‌شود،در شرح حال پدر ارجمندش ذكر شده است </w:t>
      </w:r>
      <w:r>
        <w:rPr>
          <w:rStyle w:val="FootnoteAnchor"/>
          <w:rtl w:val="true"/>
        </w:rPr>
        <w:footnoteReference w:id="231"/>
      </w:r>
      <w:r>
        <w:rPr>
          <w:rFonts w:ascii="IRNazanin" w:hAnsi="IRNazanin" w:eastAsia="IRNazanin"/>
          <w:color w:val="111111"/>
          <w:sz w:val="28"/>
          <w:sz w:val="28"/>
          <w:szCs w:val="28"/>
          <w:rtl w:val="true"/>
          <w:lang w:bidi="fa-IR"/>
        </w:rPr>
        <w:t>و من اين نسب را از خط شريفش كه بر پشت كتاب الفتن و الملاحم عمويش رضى الدّين على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است در اينجا نقل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وى پيشوايى عالم و فاضل و علامه‌اى فقيه و كامل و جامعى بسيار آگاه و مؤلف كتاب فرحة الغرى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آغاز آن به اجمال به شرح حال او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آثارى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طاوس سراينده‌اى منشى و اديبى بليغ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 در اجازه‌اى كه به شيخ حسين بن عبد الصمد والد شيخ بهائى داده است از وى بخوبى ياد كرده از جمله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صاحب مقامات و كرامات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طاوس فرزندى داشته به نام سيد ابو الفضل محمّد و در حال حاضر نمى‌دانم وى از علما بوده يا خير و به خط خود مترجم كه خط نسبتا خوبى است در پشت كتاب فتن و ملاحم تأليف سيد رضى الدّين على بن طاوس كه به خط خود مؤلف بوده است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مبارك قدمم ابو الفضل محمّد بن عبد الكريم پس از طلوع آفتاب روز دوشنبه سلخ محرم الحرام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متولد شد خدا او را وسيلۀ بركت قرار بدهد و اين نام را جدش كه خدا او را پايدار بدارد براى او مقرر داشته است و اين نبشته تاريخ در باب المراتب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خط شريف شخصيت مورد بحث ما بر پشت همان كتاب چنين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اين كتاب كه به خداى تعالى اتكا دارد عبد الكريم بن احمد بن موسى بن جعفر بن محمد بن محمد بن احمد بن محمد بن احمد بن محمد الطاووس بن اسحاق بن الحسن بن محمد بن سليمان بن داود بن حسن المثنى بن الحسن السبط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در تاريخ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بزرگوار بر پشت آن كتاب خطهاى بسيارى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نسبى را كه به خط او ديدم مخالف با نسبى است كه پيش از اين در معرّفى پدر بزرگوارش نوشتيم و همچنين مخالف است با نسبى كه پس از اين به مناسبت شرح حال عمويش رضى الدّين على خواهيم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خط شريف خود بر پشت همان كتاب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سيد شمس الدّين فخار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شعر كه از ابن حجّاج شاعر است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جاءنى يوم جمعة شيخان رافضى و آخر عثمانى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دو پيرمرد رافضى و عثمانى نزد من آمدند تا آخر ابيات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طاوس فرزند فاضلى داشته به نام سيد رضى الدّين ابو القاسم على بن سيد غياث الدّين عبد الكريم و نام و نشان او پس از اين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از محضر گروهى از فضلاى عصرش استفاده كرده است و عده‌اى از علماى زمانش از وى كامياب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اساتيد او عبارتند از پدرش ابو الفضائل احمد و عمويش سيّد رضى الدّين على مؤلف اقبال و امثال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از مشايخ عامه هم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حسين بن اياز اديب نحوى كه از مشايخ علاّمه حلى هم بوده است و علامه هم در بعضى از اجازاتش به نام وى اشاره كرده است و من اجازه‌اى كه شيخ حسين به مترجم حاضر داده است در پشت مفصّل زمخشرى ديده‌ام و مترجم ما همين كتاب را نزد او خوانده است و علاّمه در يكى از اجازاتش به ابن زهره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اياز در علوم عربيه اعلم از ديگران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از محقق خواجه نصير طوسى اجازه داشته است و بطورى‌كه خود او در كتاب اجازاتش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شيخ ابو القاسم محقق حلّى مؤلف شرايع و سيد عبد الحميد بن فخار موسوى حائرى و شيخ نجيب الدّين يحيى بن سعيد حلّى و ديگر از شيوخش فراگرفته و از آنها به اخذ اجازه نايل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او شيخ احمد بن داود حلّى مؤلف رجال معروف و شيخ على بن حسين بن حماد ليثى واسطى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 كتاب فرحة الغرى او را تلخيص كرده و آن را الدلائل البرهانية فى تصحيح الحضرة الغروية ناميده‌اند و من اين تلخيص را در تهران ديده و از چگونگى حال ملخصش اطلاعى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بعضى از فضلا كتاب حدّ الغرى را تأليف نموده و من اين كتاب را هم ديده‌ام و از حال مؤلفش اطلاعى ندارم و نمى‌دانم كه آيا مترجم ما مقدم بر اين مؤلف بوده است و يا مؤخر از او</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مطالب يادشده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كتاب المجدى كه در انساب طالبيها </w:t>
      </w:r>
    </w:p>
    <w:p>
      <w:pPr>
        <w:pStyle w:val="BookText"/>
        <w:rPr/>
      </w:pPr>
      <w:r>
        <w:rPr>
          <w:rFonts w:ascii="IRNazanin" w:hAnsi="IRNazanin" w:eastAsia="IRNazanin"/>
          <w:color w:val="111111"/>
          <w:sz w:val="28"/>
          <w:sz w:val="28"/>
          <w:szCs w:val="28"/>
          <w:rtl w:val="true"/>
          <w:lang w:bidi="fa-IR"/>
        </w:rPr>
        <w:t>تأليف شده و نسخه در كمال قدمت و از تأليفات شريف ابو الحسن على بن محمد بن على علوى عمرى نسّابه مى‌باشد،صورت اجازه‌اى كه سيّد عبد الحميد فخار به وى داده بود، از خط وى چنين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 در نزد من سيد امام علامه بارع پيشواى محقق مدقق با حسب و نسب فقيه كامل و نقيب طاهر غياث الدّين جلال المله پادشاه سيادت و مفتى فرقه‌ها علم الهدى دارندۀ دو حسب و نسب ابو المظفر عبد الكريم بن مولى سيد سعيد امام علامه فقيه اهل البيت جمال الدّين ابو الفضائل احمد بن موسى بن جعفر بن محمد بن محمد بن طاوس علوى حسنى زاد اللّه فى شرفه و أحيا بفضائله ذكر سلفه از آغاز تا انجام المجدى را قرائتى پاكيزه از نقيصه كه دليل بر فضائل فراوان او و حاكى از ويژگيهايى بوده كه خدا به وى ارزانى داشته است كه بى‌نياز از دليل و حاكى از حلّ مشكلات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موقع بود كه مشكلات آن كتاب را از من مى‌پرسيد و از دقايق اشارات و حقايق معضلات آن سؤال مى‌كرد من هم به همان اندازه كه از فضلا شنيده بودم و يا در آن اثنا به خاطرم مى‌رسيد براى او توضيح مى‌دادم و قبول و ردّ آن را براى وى بيان مى‌كردم و به او و فرزند پاكيزه گوهر و مبارك پى و باعظمت وى رضى الدّين ابو القاسم على كه خدا او را از زندگى دراز برخوردار سازد اجازه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من 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متصلى كه در اجازه جامعه‌اى كه براى او مسطور داشتم و صورت آن را در كتاب اجازاتش نگاشتم از مصنف المجدى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آن دو اجازه دادم تا هرآنچه را كه روايت آن صحيح است از آثار منظوم و منثور از محفوظ و منقول و متأول به حسب اختلافى كه دارند از من روايت نمايند و احتياط كامل را از دست ندهند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اجازه كه از خط سيد بن فخار نقل شده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اجازه را از خط سيّد امام علامه شيخ الشرف نسّابه اهل البيت جلال الدّين عبد الحميد بن فخار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صورت‌بردارى كرديم و اين صورت خط كه با اصل آن مقابله شده همگى آن درست است و در پايان آن چنين امضا شده است و كتب عبد الحميد بن فخار الموسوى الحائرى فى تاريخه حامدا مصليا مستغفرا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و تعليقات چندى از شخصيت مورد بحث ما بر حواشى آن كتاب ديده‌ام و بر پشت آن از خط ايشان چنين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نوادۀ بزرگوارش ابو عبد اللّه جعفر بن ابى هاشم،از 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شريف ابو تمام محمد بن هبة اللّه بن عبد السميع هاشمى،از او روايت سيد جلال الدّين بن عبد الحميد بن عبد اللّه التقى حسنى نسّابه،از او روايت سيد شمس الدّين فخار بن معدّ بن فخار موسوى نسّابه،از او روايت سيد جلال الدّين بن عبد الحميد فرزند شمس الدّين به قرائت بر او،از او روايت نيازمند به خداى تعالى عبد الكريم بن احمد بن طاوس حسنى به قرائت بر عبد الحميد،از پدرش از مؤلف المجدى و بر حواشى آن كتاب نيز مطالبى ايراد كرده است از جمله اين كتاب را از همين‌جا از نسخۀ پدرم بر شيخ خود جلال الدّين عبد الحميد بن فخار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كردم و خط جلال الدّين عبد الحميد التقى استاد پدرش بر آن بوده است و چنين امضا كرده،و كتب عبد الكريم بن احمد بن طاوس در مشهد شريف كاظمين در غره ربيع الآخر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داود در رجال </w:t>
      </w:r>
      <w:r>
        <w:rPr>
          <w:rStyle w:val="FootnoteAnchor"/>
          <w:rtl w:val="true"/>
        </w:rPr>
        <w:footnoteReference w:id="233"/>
      </w:r>
      <w:r>
        <w:rPr>
          <w:rFonts w:ascii="IRNazanin" w:hAnsi="IRNazanin" w:eastAsia="IRNazanin"/>
          <w:color w:val="111111"/>
          <w:sz w:val="28"/>
          <w:sz w:val="28"/>
          <w:szCs w:val="28"/>
          <w:rtl w:val="true"/>
          <w:lang w:bidi="fa-IR"/>
        </w:rPr>
        <w:t>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و امام بزرگوار ما ابو المظفر غياث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فقيهى نسّابه و نحوى عروضى و زاهدى پارسا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سادات و نواميس نبويه به عهدۀ او نهاده شده بود و در عصر خود بى‌همتا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استاد در حائر شريف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 و در شهر حله رشد نموده و در بغداد مراتب علمى را به پايان آورده و در كاظمين رحلت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شعبان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ماه شوال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و چندروزگى درگذشته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او از خردسالى با يكديگر پرورش يافتيم و تا روزگار وفاتش مفارقتى فى‌مابين به وجود نيامد و چه پيش از او و چه پس از وى كسى را به اخلاق و آداب و خوش‌معاشرتى مانند او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در هوشمندى و قوۀ حافظه براى او همتايى نيافتم،زيرا سيد ما در قوۀ حافظه به سرحدى بود كه هرچه را در ذهن مى‌آورد هيچ‌گاه </w:t>
      </w:r>
    </w:p>
    <w:p>
      <w:pPr>
        <w:pStyle w:val="BookText"/>
        <w:rPr/>
      </w:pPr>
      <w:r>
        <w:rPr>
          <w:rFonts w:ascii="Amiri" w:hAnsi="Amiri" w:eastAsia="Amiri" w:cs="Amiri"/>
          <w:color w:val="111111"/>
          <w:sz w:val="28"/>
          <w:sz w:val="28"/>
          <w:szCs w:val="28"/>
          <w:rtl w:val="true"/>
          <w:lang w:bidi="ar-SA"/>
        </w:rPr>
        <w:t>فراموش نمى‌كرد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ما در مدت كوتاهى يعنى در سنين يازده‌سالگى قرآن را از حفظ كرد و در ظرف چهل روز در سن چهارده‌سالگى از نوشتن و حضور شخص معلم بى‌نياز گرديد و بالاخره مناقب و فضائل او بى‌نهايت است و آثارى دارد،از جمله الشمل المنظوم فى مصنفى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اثرى است كه تأليف آن در اصحاب ما بى‌سابقه است و از آن جمله است كتاب فرحة الغرى بصرحة القرى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اظهار داشته‌اند كتاب الاجازات نيز از آثار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مى‌كنم براى اين گوينده اشتباهى رخ داده باشد،زيرا كتاب اجازات از آثار عمويش سيد رضى الدّين على بن طاوس است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دو جا از آن در همين ترجمه ياد كرده است يكى در ذيل مشايخش كه مى‌نويسد الى غير ذلك من شيوخه</w:t>
      </w:r>
    </w:p>
    <w:p>
      <w:pPr>
        <w:pStyle w:val="BookText"/>
        <w:rPr/>
      </w:pPr>
      <w:r>
        <w:rPr>
          <w:rFonts w:ascii="IRNazanin" w:hAnsi="IRNazanin" w:eastAsia="IRNazanin"/>
          <w:color w:val="111111"/>
          <w:sz w:val="28"/>
          <w:sz w:val="28"/>
          <w:szCs w:val="28"/>
          <w:rtl w:val="true"/>
          <w:lang w:bidi="fa-IR"/>
        </w:rPr>
        <w:t>المذكورة فى كتاب اجازاته،ديگرى ذيل اجازۀ سيد عبد الحميد فخار كه مى‌نويسد بالسند المتصل المذكور</w:t>
      </w:r>
    </w:p>
    <w:p>
      <w:pPr>
        <w:pStyle w:val="BookText"/>
        <w:rPr/>
      </w:pPr>
      <w:r>
        <w:rPr>
          <w:rFonts w:ascii="Amiri" w:hAnsi="Amiri" w:eastAsia="Amiri" w:cs="Amiri"/>
          <w:color w:val="111111"/>
          <w:sz w:val="28"/>
          <w:sz w:val="28"/>
          <w:szCs w:val="28"/>
          <w:rtl w:val="true"/>
          <w:lang w:bidi="ar-SA"/>
        </w:rPr>
        <w:t>فى الاجازة الجامعة التى سطرتها له فى كتاب اجازاته و مؤلف الذريعة هم در مجلد اول از كتاب اجازات</w:t>
      </w:r>
    </w:p>
    <w:p>
      <w:pPr>
        <w:pStyle w:val="BookText"/>
        <w:rPr/>
      </w:pPr>
      <w:r>
        <w:rPr>
          <w:rFonts w:ascii="Amiri" w:hAnsi="Amiri" w:eastAsia="Amiri" w:cs="Amiri"/>
          <w:color w:val="111111"/>
          <w:sz w:val="28"/>
          <w:sz w:val="28"/>
          <w:szCs w:val="28"/>
          <w:rtl w:val="true"/>
          <w:lang w:bidi="ar-SA"/>
        </w:rPr>
        <w:t>او نام برده است و از كتاب اجازات عمويش مستقلا اسم مى‌برد و مى‌نويسد كتاب الاجازات لكشف</w:t>
      </w:r>
    </w:p>
    <w:p>
      <w:pPr>
        <w:pStyle w:val="BookText"/>
        <w:rPr/>
      </w:pPr>
      <w:r>
        <w:rPr>
          <w:rFonts w:ascii="Amiri" w:hAnsi="Amiri" w:eastAsia="Amiri" w:cs="Amiri"/>
          <w:color w:val="111111"/>
          <w:sz w:val="28"/>
          <w:sz w:val="28"/>
          <w:szCs w:val="28"/>
          <w:rtl w:val="true"/>
          <w:lang w:bidi="ar-SA"/>
        </w:rPr>
        <w:t>طرق المفازات و شرح مفصلى ذيل آن 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آغاز بحار الانوار </w:t>
      </w:r>
      <w:r>
        <w:rPr>
          <w:rStyle w:val="FootnoteAnchor"/>
          <w:rtl w:val="true"/>
        </w:rPr>
        <w:footnoteReference w:id="235"/>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فرحة الغرى از آثار سيد بزرگوار غياث الدّين فقيه نسّابه عبد الكريم بن احمد بن موسى بن جعفر بن محمد بن الطاووس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236"/>
      </w:r>
      <w:r>
        <w:rPr>
          <w:rFonts w:ascii="IRNazanin" w:hAnsi="IRNazanin" w:eastAsia="IRNazanin"/>
          <w:color w:val="111111"/>
          <w:sz w:val="28"/>
          <w:sz w:val="28"/>
          <w:szCs w:val="28"/>
          <w:rtl w:val="true"/>
          <w:lang w:bidi="fa-IR"/>
        </w:rPr>
        <w:t>پس از آنكه كلام ابن داود را كه پيش از اين نوشتيم نقل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مذكور سراينده‌اى منشى و اديب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اجازه‌اى از او را كه به خط خودش بوده و تاريخ آن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 ديده‌ام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از آن اجازه،اجازۀ غياث الدّين به شيخ كمال الدّين على بن حسين بن حماد واسطى ليثى است و يا اجازۀ ديگرى است كه غياث الدّين براى فرد </w:t>
      </w:r>
    </w:p>
    <w:p>
      <w:pPr>
        <w:pStyle w:val="BookText"/>
        <w:rPr/>
      </w:pPr>
      <w:r>
        <w:rPr>
          <w:rFonts w:ascii="IRNazanin" w:hAnsi="IRNazanin" w:eastAsia="IRNazanin"/>
          <w:color w:val="111111"/>
          <w:sz w:val="28"/>
          <w:sz w:val="28"/>
          <w:szCs w:val="28"/>
          <w:rtl w:val="true"/>
          <w:lang w:bidi="fa-IR"/>
        </w:rPr>
        <w:t>ديگرى از علما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مشايخ غياث الدّين از علماى خاصه و عامه 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گروهى از آنها در سند منقولات خود در فرحة الغرى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خاصۀ او علاوه بر كسانى را كه ياد كرديم،شيخ احمد بن محمد بن سعيد و شيخ فقيه مفيد محمد بن على بن جهم حلّى ربعى و شيخ قاضى عالم فاضل مدرس پاك‌دامن ربيع بن محمد كوفى بوده و ممكن است اين شخص از علماى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الدّين در تأليف كتاب فرحة الغرى گوى سبقت را از ديگران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پيش از او سيد ابو عبد اللّه محمد بن على بن حسن بن عبد الرحمن حسنى به چنين اثرى اقدام كرده است و كتابى كه مشتمل بر حكايات و روايات بوده تأليف كرده است و سيد رضى الدّين على بن طاوس عموى غياث الدّين در اواخر كتاب اقبال در ذيل بحث از مدفن حضرت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از مطالب مربوط به آن از آن كتاب ياد مى‌كند و ما هم بزودى در معرفى سيد ابو عبد اللّه يادشده بدان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اينجاست كه چگونه سيد عبد الكريم بدان كتاب دست نيافته و مطلبى از آن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معاصران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سيد غياث الدّين كتاب تحرير الطاووسى در رجال است كه مشتمل بر سه‌هزار بيت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مؤلف رجال 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خود او و تحرير الطاووسى هم نام كتاب شيخ حسن بن شهيد ثانى مؤلف معالم است كه كتاب رجال جمال الدّين احمد بن طاوس پدر غياث الدّين را از حشو و زوائد تهذيب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پيداست كتاب تحرير در فن رجال تأليف شده و همان اختيار كتاب رجال كشّى مى‌باشد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آنچه ذكر شد مى‌گويم مطالب مفيد و تحقيقات چندى از غياث الدّين بر پشت كتاب الفتن و الملاحم عمويش رضى الدّين على بن طاوس ديده‌ام و خطش نسبتا نيكو بوده است و كتاب الفتن يادشده به خط عمويش بوده كه كاملا ناخواناست و از پاره‌اى از مطالب آن چنين استنباط مى‌شود كه غياث الدّين فرزندى داشته به نام ابو الفضل محمد بن عبد الكريم كه در هنگام درآمدن آفتاب روز دوشنبه سلخ محرم الحرام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بغداد متولد شده و جدش يعنى جمال الدّين احمد او را بدين نام خوانده </w:t>
      </w:r>
    </w:p>
    <w:p>
      <w:pPr>
        <w:pStyle w:val="BookText"/>
        <w:rPr/>
      </w:pPr>
      <w:r>
        <w:rPr>
          <w:rFonts w:ascii="IRNazanin" w:hAnsi="IRNazanin" w:eastAsia="IRNazanin"/>
          <w:color w:val="111111"/>
          <w:sz w:val="28"/>
          <w:sz w:val="28"/>
          <w:szCs w:val="28"/>
          <w:rtl w:val="true"/>
          <w:lang w:bidi="fa-IR"/>
        </w:rPr>
        <w:t xml:space="preserve">است و از اين عبارت كاملا روشن مى‌شود كه پدر غياث الدّين و جدّ محمد تا آن تاريخ زنده بوده است </w:t>
      </w:r>
      <w:r>
        <w:rPr>
          <w:rStyle w:val="FootnoteAnchor"/>
          <w:rtl w:val="true"/>
        </w:rPr>
        <w:footnoteReference w:id="237"/>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يا پس از آن و حال آنكه ابن داود سال فوت او را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اولين سند حديث اوايل غوالى اللئالى ابن جمهور احساوى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العباس يعنى ابن فهد حلّى،از سيد بهاء الدّين على بن عبد الحميد نسابه حسينى،از سيد تاج الدّين محمد بن معيه حسينى،از على بن الحسين بن حماد،از سيد عبد الكريم بن طاوس حسنى،از سيد عالم محقق پسرعموى شمس الدّين محمد بن سيد اجل و پسرعموى عالم فاضل نسّابه جلال الدّين عبد الحميد بن محمد بن عبد الحميد بن تقى نسّابه،از پدرش كه ذكرش رفت،از پدرش سيد سعيد محدث عالم پارساى 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متفوق بر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بن تقى نسابه يادشده،از سيد شريف ابو الشمس على بن احمد بن محمد بن عمير علوى حسينى زيدى عيسوى،از ثقه ابو بكر عبد اللّه بن محمد بن احمد بن منصور،تا آخر رجال زيديها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 موارد يادشده از تناسب صحيحى برخوردار نمى‌باشد و ممكن است سهوى از سوى ناسخ باشد و بايد با نسخۀ صحيحى مقابله شود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كه در اوايل فصل ثالث كتاب غوالى آمده برابر است،مؤلف تنها برخى از اوصافى را كه در غوالى آمده در</w:t>
      </w:r>
    </w:p>
    <w:p>
      <w:pPr>
        <w:pStyle w:val="BookText"/>
        <w:rPr/>
      </w:pPr>
      <w:r>
        <w:rPr>
          <w:rFonts w:ascii="Amiri" w:hAnsi="Amiri" w:eastAsia="Amiri" w:cs="Amiri"/>
          <w:color w:val="111111"/>
          <w:sz w:val="28"/>
          <w:sz w:val="28"/>
          <w:szCs w:val="28"/>
          <w:rtl w:val="true"/>
          <w:lang w:bidi="ar-SA"/>
        </w:rPr>
        <w:t xml:space="preserve">اينجا متذكر است و در نسخۀ مطبوع از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عبد الكريم بن طاوس را حسنى نوشته است و در</w:t>
      </w:r>
    </w:p>
    <w:p>
      <w:pPr>
        <w:pStyle w:val="BookText"/>
        <w:rPr/>
      </w:pPr>
      <w:r>
        <w:rPr>
          <w:rFonts w:ascii="IRNazanin" w:hAnsi="IRNazanin" w:eastAsia="IRNazanin"/>
          <w:color w:val="111111"/>
          <w:sz w:val="28"/>
          <w:sz w:val="28"/>
          <w:szCs w:val="28"/>
          <w:rtl w:val="true"/>
          <w:lang w:bidi="fa-IR"/>
        </w:rPr>
        <w:t>نسخه غوالى حسينى نوشته است و مشايخ ديگر زيدى را چنين نامبرده از ابو الحسين مبارك بن عبد الجبار</w:t>
      </w:r>
    </w:p>
    <w:p>
      <w:pPr>
        <w:pStyle w:val="BookText"/>
        <w:rPr/>
      </w:pPr>
      <w:r>
        <w:rPr>
          <w:rFonts w:ascii="Amiri" w:hAnsi="Amiri" w:eastAsia="Amiri" w:cs="Amiri"/>
          <w:color w:val="111111"/>
          <w:sz w:val="28"/>
          <w:sz w:val="28"/>
          <w:szCs w:val="28"/>
          <w:rtl w:val="true"/>
          <w:lang w:bidi="ar-SA"/>
        </w:rPr>
        <w:t>بن احمد صوفى،از ابو الحسن على بن احمد حربى قزوينى،از ابو بكر احمد بن ابراهيم حسن بن شاذان بزاز،</w:t>
      </w:r>
    </w:p>
    <w:p>
      <w:pPr>
        <w:pStyle w:val="BookText"/>
        <w:rPr/>
      </w:pPr>
      <w:r>
        <w:rPr>
          <w:rFonts w:ascii="IRNazanin" w:hAnsi="IRNazanin" w:eastAsia="IRNazanin"/>
          <w:color w:val="111111"/>
          <w:sz w:val="28"/>
          <w:sz w:val="28"/>
          <w:szCs w:val="28"/>
          <w:rtl w:val="true"/>
          <w:lang w:bidi="fa-IR"/>
        </w:rPr>
        <w:t>از ابو القاسم عبد اللّه بن احمد بن عامر بن سلمان طائى از پدرش احمد،از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 الامام موسى الكاظم عن ابيه الامام جعفر الصادق عن ابيه الامام محمد الباقر عن ابيه الامام على</w:t>
      </w:r>
    </w:p>
    <w:p>
      <w:pPr>
        <w:pStyle w:val="BookText"/>
        <w:rPr/>
      </w:pPr>
      <w:r>
        <w:rPr>
          <w:rFonts w:ascii="Amiri" w:hAnsi="Amiri" w:eastAsia="Amiri" w:cs="Amiri"/>
          <w:color w:val="111111"/>
          <w:sz w:val="28"/>
          <w:sz w:val="28"/>
          <w:szCs w:val="28"/>
          <w:rtl w:val="true"/>
          <w:lang w:bidi="ar-SA"/>
        </w:rPr>
        <w:t>زين العابدين عن ابيه الامام الحسين السبط الشهيد عن ابيه الامام المفترض الطاعة على سائر الانام</w:t>
      </w:r>
    </w:p>
    <w:p>
      <w:pPr>
        <w:pStyle w:val="BookText"/>
        <w:rPr/>
      </w:pP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افضل الصلات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اين گفتيم كه سيد غياث الدّين از گروه زيادى از اعلام شيعه و سنى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مشايخ او را بطورى‌كه خود او در مطاوى كتاب فرحة الغرى نام برده است در ذيل ترجمه او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عبد الصمد بن احمد،از ابو الفرج بن جوزى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ابو الوفاء بن عقيل خواندم كه وى گفته بود در كتابى ديدم از حسن بن حسين بن طحال مقدادى،تا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ابو عبد اللّه محمد بن على بن حسن بن عبد الرحمن علوى حسينى در كتاب فضل الكوفة،تا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داود قمى در كتابش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على بن فضل گفت خبر داد مرا على بن حسين بن يعقوب به قرائتى كه در بنى خزيمه بر او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حديث كرد براى ما جعفر بن احمد بن يوسف ازدى،گفت حديث كرد براى ما على بن بزرك جاحظ،گفت حديث كرد براى ما عمرو بن اليسع،گفت سعد اسكاف پيش من آمد،تا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 سلامه گفت خبر داد به ما محمد بن جعفر مؤدّب از محمد بن احمد بن يحيى،تا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محمد بن معد موسوى گفت در يكى از كتابهاى كهن ديدم حديث كرد براى ما ابو جعفر محمد بن عبد العزيز بن عامر دهان،گفت حديث كرد براى ما على بن عبد اللّه انبارى از محمد بن احمد بن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مبشّر در نسخه‌اى كهن كه در نزد من موجود مى‌باشد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 روايت كرده است از ابو زكريا از ابو بكر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روايت كرده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 حسن بن محمد بن سعيد هاشمى كوفى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 فرات بن ابراهيم بن فرات كوفى،تا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داد به من ابو القاسم رضى الدّين على بن طاوس در ماه صفر در سال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هجرى،از سيد محمد بن عبد اللّه بن زهره حسينى،از محمد بن حسن بن حارث علوى،از قطب راوندى،از ذو الفقار بن معبد،از شيخ مفيد محمد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به من وزير نيكبخت خاتم دانشمندان نصير الدّين طوسى از پدرش از سيّد </w:t>
      </w:r>
    </w:p>
    <w:p>
      <w:pPr>
        <w:pStyle w:val="BookText"/>
        <w:rPr/>
      </w:pPr>
      <w:r>
        <w:rPr>
          <w:rFonts w:ascii="IRNazanin" w:hAnsi="IRNazanin" w:eastAsia="IRNazanin"/>
          <w:color w:val="111111"/>
          <w:sz w:val="28"/>
          <w:sz w:val="28"/>
          <w:szCs w:val="28"/>
          <w:rtl w:val="true"/>
          <w:lang w:bidi="fa-IR"/>
        </w:rPr>
        <w:t>امام فضل اللّه حسنى راوندى،از ذو الفقار بن معبد از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خط طوسى نقل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عبد الرحمن،از احمد بن ابى البركات حنبلى حربى،از عبد العزيز بن اخضر حنبلى،از محمد بن ناصر السلامى حنبلى،گفت خبر داد مرا ابو الغنائم احمد بن ميمون برسى،گفت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شريف ابو عبد اللّه محمد بن على بن حسن بن على بن حسين بن عبد الرحمن شجرى،گفت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عبد اللّه محمد بن عبد اللّه جعفى و ابو الحسن محمد بن حسن بن غزال وراق حارثى،تا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به من پدرم از فقيه محمد بن نما،از فقيه محمد بن ادريس،از عربى بن مسافر،از الياس بن هشام حائرى،از ابو على از طوسى،از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اسناد خبر داد به من فقيه نجيب الدّين يحيى بن سعيد كه خدا احسان خود را شامل حال او گرداند،از محمد بن عبد اللّه بن زهره حسنى،از محمد بن حسن حسينى،از سعيد بن هبة اللّه قطب راوندى،از ذو الفقار بن معبد از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داد به من نجم الدّين فقيه ابو القاسم جعفر بن سعيد از حسن بن ذربى،از شاذان بن جبرئيل،از جعفر دوريستى،از جدش از جدش،از مفيد،تا به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سعيد رضى الدّين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رضى الدّين،يا رضى الدّين آوى است و يا عمويش على بن طاوس و مراد از ابن ابى قره،همان سيدى</w:t>
      </w:r>
    </w:p>
    <w:p>
      <w:pPr>
        <w:pStyle w:val="BookText"/>
        <w:rPr/>
      </w:pPr>
      <w:r>
        <w:rPr>
          <w:rFonts w:ascii="IRNazanin" w:hAnsi="IRNazanin" w:eastAsia="IRNazanin"/>
          <w:color w:val="111111"/>
          <w:sz w:val="28"/>
          <w:sz w:val="28"/>
          <w:szCs w:val="28"/>
          <w:rtl w:val="true"/>
          <w:lang w:bidi="fa-IR"/>
        </w:rPr>
        <w:t>است كه كفعمى در مصباح بسيارى از مطالب را از وى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كتاب فرحة</w:t>
      </w:r>
    </w:p>
    <w:p>
      <w:pPr>
        <w:pStyle w:val="BookText"/>
        <w:rPr/>
      </w:pPr>
      <w:r>
        <w:rPr>
          <w:rFonts w:ascii="Amiri" w:hAnsi="Amiri" w:eastAsia="Amiri" w:cs="Amiri"/>
          <w:color w:val="111111"/>
          <w:sz w:val="28"/>
          <w:sz w:val="28"/>
          <w:szCs w:val="28"/>
          <w:rtl w:val="true"/>
          <w:lang w:bidi="ar-SA"/>
        </w:rPr>
        <w:t>الغرى كه مطبوع است به دست مى‌آيد كه مراد از رضى الدّين عموى مترجم است،زيرا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ذكر العم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ممكن است در نسخۀ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قلم افتاده و كتاب مزبور را در فرحة</w:t>
      </w:r>
    </w:p>
    <w:p>
      <w:pPr>
        <w:pStyle w:val="BookText"/>
        <w:rPr/>
      </w:pPr>
      <w:r>
        <w:rPr>
          <w:rFonts w:ascii="Amiri" w:hAnsi="Amiri" w:eastAsia="Amiri" w:cs="Amiri"/>
          <w:color w:val="111111"/>
          <w:sz w:val="28"/>
          <w:sz w:val="28"/>
          <w:szCs w:val="28"/>
          <w:rtl w:val="true"/>
          <w:lang w:bidi="ar-SA"/>
        </w:rPr>
        <w:t>الغرى المسره نوشته است و عنانى را كه در بالا آمده قنانى با قاف ضبط كرده است و در الذريعة،مجلد</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،كتاب مزبور را المسترة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لباب المرة من كتاب ابن ابى قره عنانى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داد به من والدم،از فقيه محمد بن ابى غالب احمد،از سيد فقيه صفى محمد بن معدّ موسوى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داد به من عمويم رضى الدّين على بن طاوس،از سيّد صفى الدّين بدون واسطه،از محمد بن معدّ موسوى،از احمد بن ابى المظفر محمد بن عبد اللّه بن جعفر بن </w:t>
      </w:r>
    </w:p>
    <w:p>
      <w:pPr>
        <w:pStyle w:val="BookText"/>
        <w:rPr/>
      </w:pPr>
      <w:r>
        <w:rPr>
          <w:rFonts w:ascii="IRNazanin" w:hAnsi="IRNazanin" w:eastAsia="IRNazanin"/>
          <w:color w:val="111111"/>
          <w:sz w:val="28"/>
          <w:sz w:val="28"/>
          <w:szCs w:val="28"/>
          <w:rtl w:val="true"/>
          <w:lang w:bidi="fa-IR"/>
        </w:rPr>
        <w:t xml:space="preserve">محمد طبق قرائتى كه بر او داشت در خانه‌اى كه در آن ساكن بود،در درب الدواب در كنار نهر معلى شرقى بغداد،در آخر روز پنجشنبه در هشتم صفر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داد به من عبد الصمد بن احمد بن ابى الجيش حنبلى،از ابو الفرج بن جوزى حنبلى و عبد الكريم بن على سندى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داد به ما استاد ما عبد الحميد بن فخار،از برهان احمد بن على غزنوى، همگى آنها از عبد اللّه بن احمد بن احمد بن خشّاب حنبلى،گفت قرائت كردم بر ابو منصور محمد بن عبد الملك بن خيرون مقرى در روز شنبه بيست و پنجم محرم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اصل او كه به خط عمويش بوده در روز جمعه شانزدهم شعبان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گفت خبر داد به شما ابو الفضل احمد بن حسن پس اقرار بدان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ما ابو على حسن بن حسين بن عباس بن فضل بن روما در ماه رجب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حالى كه بر او قرائت مى‌كرد و من هم سماع مى‌نمودم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ما ابو بكر احمد بن نصر بن عبد اللّه بن فتح ذارع نهروانى درحالى‌كه بر او قرائت مى‌كرد و منهم به سماع آن اشتغال داشتم و تاريخ آن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گفت خبر داد به ما حرب بن محمد مؤدّب گفت حديث كرد براى ما حسن بن جمهور عمى قصرى گفت حديث كرد براى من پدر من گفت حديث كرد براى ما محمد بن حسين از محمد بن سنان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به من شيخ عبد الرحمن بن احمد خزّى،از عبد العزيز بن اخضر 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هجرى،از حافظ ابو الفضل بن ناصر،گفت خبر داد به ما محمد بن على بن ميمون هريسى كه معروف است به ابى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شريف ابو عبد اللّه محمد بن على بن حسين بن على بن حسين بن عبد الرحمن بصرى بن قاسم بن محمد بطحائى بن قاسم بن حسن بن زيد بن حسن بن على بن ابى طالب حسنى،گفت خبر داد به من جعفر بن عيسى بن على بن محمد جعفرى،تا به آخر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ثقفى در مقتل امير المؤمنين عليه السّلام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براى ما محمد گفت حديث كرد براى ما حسن و نام اين دو تن پيش از اين ذكر شده است؛گفت حديث </w:t>
      </w:r>
    </w:p>
    <w:p>
      <w:pPr>
        <w:pStyle w:val="BookText"/>
        <w:rPr/>
      </w:pPr>
      <w:r>
        <w:rPr>
          <w:rFonts w:ascii="IRNazanin" w:hAnsi="IRNazanin" w:eastAsia="IRNazanin"/>
          <w:color w:val="111111"/>
          <w:sz w:val="28"/>
          <w:sz w:val="28"/>
          <w:szCs w:val="28"/>
          <w:rtl w:val="true"/>
          <w:lang w:bidi="fa-IR"/>
        </w:rPr>
        <w:t>كرد براى ما ابراهيم ثقفى مؤلف كتاب مقتل،گفت حديث كرد براى ما ابراهيم بن يحيى ثورى گفت خبر داد به ما صفوان بن مهران جمّال،تا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سند از شريف ابو عبد اللّه گفت خبر داد به ما ميمون بن على بن حميد 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حديث را روايت كرده‌ام از عمويم از حسين بن ذربى از محمد بن على بن شهرآشوب از جدش از شيخ طوسى از مفيد 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داد به من وزير نصير الدّين،از پدرش از فضل اللّه از ذو الفقار از طوسى از مفيد 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داد به ما احمد بن محمد بن سعيد،از عبد اللّه بن محمد بن خالد 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اول از شريف ابو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عبد اللّه محمد بن عبد اللّه بن حسين جعفى و محمد بن حسين بن غزال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سند را سيّد صفى الدّين محمد بن معد موسوى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ديگر از شريف ابو على،گفت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عبد اللّه محمد بن عبد اللّه جعفى 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داد به من عمويم و فقيه نجم الدّين ابو القاسم بن سعيد هر دو تن از حسن بن ذربى،از محمد بن على بن شهرآشوب از جدش از طوسى از مفيد 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طوسى از احمد بن محمد بن داود از محمد بن تمام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مزبور از طوسى از محمد بن احمد بن داود از محمد بن على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داود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حسن بن محمد بن علا از حميد بن زياد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حسن بن محمد بن جعفر تميمى معروف به ابن نجار در كتاب تاريخ كوفه كه به المنصف موسوم 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بكر دارمى،تا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معدّ موسوى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كتابهاى حديث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 ابو جعفر محمد بن عبد العزيز بن عامر دهّان،گفت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على بن عبد اللّه انبارى تا به آخر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به من پدرم و عمويم از فقيه محمد بن نما از محمد بن ادريس از عربى بن </w:t>
      </w:r>
    </w:p>
    <w:p>
      <w:pPr>
        <w:pStyle w:val="BookText"/>
        <w:rPr/>
      </w:pPr>
      <w:r>
        <w:rPr>
          <w:rFonts w:ascii="IRNazanin" w:hAnsi="IRNazanin" w:eastAsia="IRNazanin"/>
          <w:color w:val="111111"/>
          <w:sz w:val="28"/>
          <w:sz w:val="28"/>
          <w:szCs w:val="28"/>
          <w:rtl w:val="true"/>
          <w:lang w:bidi="fa-IR"/>
        </w:rPr>
        <w:t>مسافر 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داد به من فقيه مقتدا نجيب الدّين يحيى بن سعيد از محمد بن ابو البركات بن ابراهيم صنعانى،از حسين بن رطبه از ابو على از طوسى از مفيد،تا به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داود قمى در مزارش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مرا محمد بن على كوفى 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فقيه صفى الدّين بن معدّ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مزار فقيه ما ابو الحسن محمد بن على بن فضل بن تمام بن سكين بن بندار بن داود بن مهر بن فرخ‌زاد بن آذرماه بن شهريار اصغر و جدش سكين را به واسطۀ موقعيتى كه داشته است بدين نام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محمد مؤلف مزار از اعيان ثقات بوده است و از اعتقادى صحيح برخوردار بوده و آثارش مورد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خدايش بيامرزاد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اصل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عموهايم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 كردم و همگى نسخه زيارت به خط عمويم حسين بن فضل بن تمام بوده است،گفته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براى من حسين بن محمد بن مصعب زارع و خبر داد به من ابو الحسين زيد بن على بن محمد بن يعقوب تا به آخر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مشهدى در مزار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 و حسن بن محمد،از بعضى از روات از سعد بن عبد اللّه اشعرى،تا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داد به من فقيه ابو القاسم بن سعيد،از سيد شمس الدّين فخار موسوى،از شاذان بن جبرئيل،از محمد بن ابو القاسم طبرى،از ابو على طوسى،از شيخ طوسى،از شيخ مفيد 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نسخه‌اى كه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جعفر بن محمد بن احمد دوريستى قرائت شده است نقل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خط ابو يعلى جعفرى داماد شيخ مفيد و جانشين او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چنين خواندم 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خط شريف ابو يعلى داماد شيخ مفيد در كتابش تا به آخر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داد به من فقيه مفيد محمد بن على بن جهم حلّى ربعى،از سيد فقيه فخار بن </w:t>
      </w:r>
    </w:p>
    <w:p>
      <w:pPr>
        <w:pStyle w:val="BookText"/>
        <w:rPr/>
      </w:pPr>
      <w:r>
        <w:rPr>
          <w:rFonts w:ascii="IRNazanin" w:hAnsi="IRNazanin" w:eastAsia="IRNazanin"/>
          <w:color w:val="111111"/>
          <w:sz w:val="28"/>
          <w:sz w:val="28"/>
          <w:szCs w:val="28"/>
          <w:rtl w:val="true"/>
          <w:lang w:bidi="fa-IR"/>
        </w:rPr>
        <w:t xml:space="preserve">على موسوى،از عبد الحميد بن تقى نسّابه جليل القدر،از سيد ابو الرضا فضل اللّه بن، احمد بن عبيد اللّه حسينى جعفرى،از ذو الفقار بن معبد ابو صمصام مروزى،از احمد بن على بن احمد نجاشى گفت خبر داد به ما ابو الحسن احمد بن محمد بن موسى بن جراح جندى،گفت حديث كرد ما را ابو على بن همّام به كتاب الانوار تا به آخر </w:t>
      </w:r>
      <w:r>
        <w:rPr>
          <w:rStyle w:val="FootnoteAnchor"/>
          <w:rtl w:val="true"/>
        </w:rPr>
        <w:footnoteReference w:id="242"/>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يافته است و ميلاد او در روز دوشنبه شش روز گذشته از ماه ذيحجه در سال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 به من پدرم و عمويم،از محمد بن نما،از محمد بن جعفر بن شاذان بن جبرئيل قمى،از فقيه عماد محمد بن ابو القاسم طبرى 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خط سيد شريف فاضل ابو يعلى جعفرى خواندم كه براى من حديث نقل كرد احمد بن محمد بن سهل تا به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داد به ما شيخ مقتدا نجيب الدّين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محمد بن عبد اللّه بن زهره،از محمد بن على بن شهرآشوب،از جدش از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داد مرا مقرى عبد الصمد بن عبد القادر حنبلى،از حافظ از ابو الفرج بن جوزى حنبلى،از اسماعيل بن احمد سمرقندى،تا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استاد پيشين كه منتهى به شريف ابو عبد اللّه مى‌شود،گفت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محمد بن جعفر تميمى نحوى،گفت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محمد بن على بن شاذان،تا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داد به من عبد الصمد بن احمد بن عبد القادر،از محمد بن احمد بن ابو الحرب بن عبد الصمد برسى به طريق سماع،از ابو الفتح محمد بن عبد الباقى بن احمد بن سلمان معروف به نسيب بن بطى به اجازۀ سماعى از محمد بن فتوح اندلسى حميدى،از ابو عمر يوسف بن عبد البر در كتاب استيعاب،تا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به من عبد الصمد بن احمد،از ابو الفرج جوزى در كتاب المنتظم؛گفت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به من شيخ ابو بكر بن عبد الباقى،گفت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الغنائم بن برسى شنيدم،تا آخر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غياث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گفته شد ابراهيم بن على بن محمد بن بكروس دينورى در </w:t>
      </w:r>
    </w:p>
    <w:p>
      <w:pPr>
        <w:pStyle w:val="BookText"/>
        <w:rPr/>
      </w:pPr>
      <w:r>
        <w:rPr>
          <w:rFonts w:ascii="Amiri" w:hAnsi="Amiri" w:eastAsia="Amiri" w:cs="Amiri"/>
          <w:color w:val="111111"/>
          <w:sz w:val="28"/>
          <w:sz w:val="28"/>
          <w:szCs w:val="28"/>
          <w:rtl w:val="true"/>
          <w:lang w:bidi="ar-SA"/>
        </w:rPr>
        <w:t>كتاب نهاية الطلب و غاية المسئول فى مناقب آل الرسول متذكر شده است،تا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ياقوت بن عبد اللّه كه از اعيان علماى عامه است در كتاب معجم البلدان آن را متذكر شده است،تا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صاحب الدار محمد بن على شلمغانى هم آن را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 سيد على بن عرام حسينى نقل شده است،از سال ميلاد سيد پرسيدم،پاسخ داد در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نوبيه كنيزك ابو نصر محمد بن ابو على بن طوسى،تا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خط شيخ ابو عبد اللّه بن محمد بن برسى معروف به ابن طبرسى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رحمة اللّه المجاور بمشهد الغرى سلام اللّه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كنيۀ محمد ابو عبد اللّه است نه آنكه</w:t>
      </w:r>
    </w:p>
    <w:p>
      <w:pPr>
        <w:pStyle w:val="BookText"/>
        <w:rPr/>
      </w:pPr>
      <w:r>
        <w:rPr>
          <w:rFonts w:ascii="IRNazanin" w:hAnsi="IRNazanin" w:eastAsia="IRNazanin"/>
          <w:color w:val="111111"/>
          <w:sz w:val="28"/>
          <w:sz w:val="28"/>
          <w:szCs w:val="28"/>
          <w:rtl w:val="true"/>
          <w:lang w:bidi="fa-IR"/>
        </w:rPr>
        <w:t>محمد پسر ابو عبد اللّه باشد و نام پدرش سرى است به‌معناى شريف و شهرتش ابن برسى است نه اين</w:t>
      </w:r>
    </w:p>
    <w:p>
      <w:pPr>
        <w:pStyle w:val="BookText"/>
        <w:rPr/>
      </w:pPr>
      <w:r>
        <w:rPr>
          <w:rFonts w:ascii="IRNazanin" w:hAnsi="IRNazanin" w:eastAsia="IRNazanin"/>
          <w:color w:val="111111"/>
          <w:sz w:val="28"/>
          <w:sz w:val="28"/>
          <w:szCs w:val="28"/>
          <w:rtl w:val="true"/>
          <w:lang w:bidi="fa-IR"/>
        </w:rPr>
        <w:t>طبرسى و ممكن است در صورتى كه نام پدرش سرى باشد ابن سرى باشد نه ابن برسى و نه ابن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دست ابو الحسن علوى و ابو القاسم بن اخى عايد و ابو بكر بن يسار،تا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خبر داد به من از استاد سعادتمندش شمس الدّين فخار بن معد موسوى از محمد بن على بن شهرآشوب،تا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به من پدرم،از سيد فخار،از شاذان بن جبرئيل قمى،از فقيه محمد بن حسن،از على بن على بن عبد الصمد تميمى،از پدرش،از سيد ابو البركات،از على بن محمد بن على قمى خزّاز،گفت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محمد بن عبد اللّه بن مطلب شيبانى،گفت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داد به ما محمد بن حسين بن جعفر خثعمى،تا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به من عمويم و فقيه نجم الدّين ابو القاسم بن سعيد و فقيه مقتدا باقى‌ماندۀ مشايخ نجيب الدّين يحيى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بركاتهم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آنها از فقيه محمد بن عبد اللّه بن زهره حسينى،از حسن علوى حسينى ساكن در مشهد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قطب راوندى،از محمد بن على بن حسن علوى،از طوسى از مفيد،تا به آخر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ابو عبد اللّه محمد بن على بن حسن بن على بن حسين بن عبد الرحمن شجرى </w:t>
      </w:r>
    </w:p>
    <w:p>
      <w:pPr>
        <w:pStyle w:val="BookText"/>
        <w:rPr/>
      </w:pPr>
      <w:r>
        <w:rPr>
          <w:rFonts w:ascii="IRNazanin" w:hAnsi="IRNazanin" w:eastAsia="IRNazanin"/>
          <w:color w:val="111111"/>
          <w:sz w:val="28"/>
          <w:sz w:val="28"/>
          <w:szCs w:val="28"/>
          <w:rtl w:val="true"/>
          <w:lang w:bidi="fa-IR"/>
        </w:rPr>
        <w:t>به سند مقدم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من ابو الحسن محمد بن احمد بن عبد اللّه جواليقى،گفت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جعفر محمد بن محمد بن حسين بن هارون از طريق اجازه،تا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صفى الدّين محمد بن معدّ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ابو يعلى محمد بن حمزه جعفرى داماد شيخ مفيد در كتابش ديدم،تا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داود قمى بر پشت كتاب مزارش اجازه‌اى به اين مضمون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كه نخستين كتاب زيارات از تأليفات و روايات من است به محمد بن عبد اللّه بن عبد الرحمن بن 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دادم سپس اين‌چنين امضا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كتب محمد بن احمد بن داود قمى در ماه ربيع الآخر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244"/>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داد به من عبد الرحمن حربى حنبلى،از عبد العزيز اخضرى،از محمد بن ناصر السلامى،از ابو الغنائم محمد بن على بن ميمون برسى،تا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خط پدرم خواندم از شهاب الدّين بندار بن ملكدار قمى،شنيدم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من كمال الدّين شرف المعالى بن غياث المعالى قمى،تا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حديث را سيد محمد بن شرفشاه حسينى از شهاب الدّين بندار روايت كرده است 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عمويم از شيخ حسين عبد الكريم غروى و از پدرم شنيدم از شيخ حسين بن عبد الكريم غروى اين حكايت را شنيدم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كتابى كه از شيخ حسن بن حسين بن طحال مقدادى نقل شده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پدرم از پدرش از جدش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طحال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سيد نقيب سعادتمند شمس الدّين على بن مختار خبر دادم تا به آخر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اين حكايت را قاضى عالم فاضل مدرس پاك‌دامن ربيع بن محمد كوفى، </w:t>
      </w:r>
      <w:bookmarkStart w:id="486" w:name="pg13355_135370"/>
    </w:p>
    <w:p>
      <w:pPr>
        <w:pStyle w:val="BookText"/>
        <w:rPr/>
      </w:pPr>
      <w:bookmarkEnd w:id="486"/>
      <w:r>
        <w:rPr>
          <w:rFonts w:ascii="Amiri" w:hAnsi="Amiri" w:eastAsia="Amiri" w:cs="Amiri"/>
          <w:color w:val="111111"/>
          <w:sz w:val="28"/>
          <w:sz w:val="28"/>
          <w:szCs w:val="28"/>
          <w:rtl w:val="true"/>
          <w:lang w:bidi="ar-SA"/>
        </w:rPr>
        <w:t xml:space="preserve">از قاضى زاهد على بن زيد همدانى </w:t>
      </w:r>
      <w:r>
        <w:rPr>
          <w:rStyle w:val="FootnoteAnchor"/>
          <w:rtl w:val="true"/>
        </w:rPr>
        <w:footnoteReference w:id="245"/>
      </w:r>
      <w:r>
        <w:rPr>
          <w:rFonts w:ascii="Amiri" w:hAnsi="Amiri" w:eastAsia="Amiri" w:cs="Amiri"/>
          <w:color w:val="111111"/>
          <w:sz w:val="28"/>
          <w:sz w:val="28"/>
          <w:szCs w:val="28"/>
          <w:rtl w:val="true"/>
          <w:lang w:bidi="ar-SA"/>
        </w:rPr>
        <w:t xml:space="preserve">،از عباس مذكور در سال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تا به آخر آن به ما خبر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غياث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 از موثقان شنيدم از بعضى از فقها نقل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بن زيد همدانى كه از زيديهاى صالح و متعهد بود،در ماه رجب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در سهله مدفون گرديده است تا به آخر</w:t>
      </w:r>
      <w:r>
        <w:rPr>
          <w:rFonts w:eastAsia="IRNazanin" w:cs="IRNazanin"/>
          <w:color w:val="111111"/>
          <w:sz w:val="28"/>
          <w:szCs w:val="28"/>
          <w:rtl w:val="true"/>
          <w:lang w:bidi="fa-IR"/>
        </w:rPr>
        <w:t>...</w:t>
      </w:r>
    </w:p>
    <w:p>
      <w:pPr>
        <w:pStyle w:val="Heading3"/>
        <w:numPr>
          <w:ilvl w:val="2"/>
          <w:numId w:val="1"/>
        </w:numPr>
        <w:rPr/>
      </w:pPr>
      <w:bookmarkStart w:id="487" w:name="__RefHeading___Toc3337808_2322387425"/>
      <w:bookmarkStart w:id="488" w:name="_Toc191"/>
      <w:bookmarkEnd w:id="487"/>
      <w:r>
        <w:rPr>
          <w:rtl w:val="true"/>
        </w:rPr>
        <w:t>شيخ ابو ذرعه عبد الکريم بن اسحاق بن سهلويه</w:t>
      </w:r>
      <w:bookmarkEnd w:id="488"/>
    </w:p>
    <w:p>
      <w:pPr>
        <w:pStyle w:val="BookText"/>
        <w:rPr/>
      </w:pPr>
      <w:r>
        <w:rPr>
          <w:rFonts w:ascii="Amiri" w:hAnsi="Amiri" w:eastAsia="Amiri" w:cs="Amiri"/>
          <w:color w:val="111111"/>
          <w:sz w:val="28"/>
          <w:sz w:val="28"/>
          <w:szCs w:val="28"/>
          <w:rtl w:val="true"/>
          <w:lang w:bidi="ar-SA"/>
        </w:rPr>
        <w:t xml:space="preserve">وى از مشايخ منتجب الدّين بن بابويه بوده و از قرائت بر او استفاده مى‌كرده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ابو زرعه از مشايخ منتجب الدّين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بعضى از سندهاى اربعين شيخ منتجب الدّين برمى‌آيد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سهلويه از ابو القاسم عبد الرحمن بن حسن بن مليك،از ابو سعد احمد بن محمد بن حفص مالينى حافظ،از ابو الحسن احمد بن على بن محمد بن احمد الرفاء،از ابو عمرويه حسين بن محمد بن مورد و از مسيّب بن واضح،از نقبة بن وليد،از ثور بن يزيد،از خالد بن معدان،از معاذ بن جبل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منتجب الدّين در كتاب فهرست ترجمه‌اى براى او تدوين ننموده است و به همين مناسبت 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علماى عامه است</w:t>
      </w:r>
      <w:r>
        <w:rPr>
          <w:rFonts w:eastAsia="IRNazanin" w:cs="IRNazanin"/>
          <w:color w:val="111111"/>
          <w:sz w:val="28"/>
          <w:szCs w:val="28"/>
          <w:rtl w:val="true"/>
          <w:lang w:bidi="fa-IR"/>
        </w:rPr>
        <w:t>.</w:t>
      </w:r>
    </w:p>
    <w:p>
      <w:pPr>
        <w:pStyle w:val="Heading3"/>
        <w:numPr>
          <w:ilvl w:val="2"/>
          <w:numId w:val="1"/>
        </w:numPr>
        <w:rPr/>
      </w:pPr>
      <w:bookmarkStart w:id="489" w:name="__RefHeading___Toc3337810_2322387425"/>
      <w:bookmarkStart w:id="490" w:name="_Toc192"/>
      <w:bookmarkEnd w:id="489"/>
      <w:r>
        <w:rPr>
          <w:rtl w:val="true"/>
        </w:rPr>
        <w:t>سيد حسيب نسيب نقيب غياث الدّين عبد الکريم بن عبد الحميد حسينى</w:t>
      </w:r>
      <w:bookmarkEnd w:id="490"/>
    </w:p>
    <w:p>
      <w:pPr>
        <w:pStyle w:val="BookText"/>
        <w:rPr/>
      </w:pPr>
      <w:r>
        <w:rPr>
          <w:rFonts w:ascii="IRNazanin" w:hAnsi="IRNazanin" w:eastAsia="IRNazanin"/>
          <w:color w:val="111111"/>
          <w:sz w:val="28"/>
          <w:sz w:val="28"/>
          <w:szCs w:val="28"/>
          <w:rtl w:val="true"/>
          <w:lang w:bidi="fa-IR"/>
        </w:rPr>
        <w:t>نجفى</w:t>
      </w:r>
    </w:p>
    <w:p>
      <w:pPr>
        <w:pStyle w:val="BookText"/>
        <w:rPr/>
      </w:pPr>
      <w:r>
        <w:rPr>
          <w:rFonts w:ascii="IRNazanin" w:hAnsi="IRNazanin" w:eastAsia="IRNazanin"/>
          <w:color w:val="111111"/>
          <w:sz w:val="28"/>
          <w:sz w:val="28"/>
          <w:szCs w:val="28"/>
          <w:rtl w:val="true"/>
          <w:lang w:bidi="fa-IR"/>
        </w:rPr>
        <w:t>وى فاضلى عالم و بزرگوار بود و او پدر سيد اجل نقيب النقباء بهاء الدّين على مؤلف آثار عديده و استاد ابن فهد حلّى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الحميد از اكابر علما بوده و نواده‌اش بهاء الدّين على در كتاب الدر النضيد </w:t>
      </w:r>
      <w:bookmarkStart w:id="491" w:name="pg13355_135371"/>
    </w:p>
    <w:p>
      <w:pPr>
        <w:pStyle w:val="BookText"/>
        <w:rPr/>
      </w:pPr>
      <w:bookmarkEnd w:id="491"/>
      <w:r>
        <w:rPr>
          <w:rFonts w:ascii="Amiri" w:hAnsi="Amiri" w:eastAsia="Amiri" w:cs="Amiri"/>
          <w:color w:val="111111"/>
          <w:sz w:val="28"/>
          <w:sz w:val="28"/>
          <w:szCs w:val="28"/>
          <w:rtl w:val="true"/>
          <w:lang w:bidi="ar-SA"/>
        </w:rPr>
        <w:t>فى تعازى الامام الشهيد مطالب بسيارى از وى نقل كرده است</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337812_2322387425"/>
      <w:bookmarkStart w:id="493" w:name="_Toc193"/>
      <w:bookmarkEnd w:id="492"/>
      <w:r>
        <w:rPr>
          <w:rtl w:val="true"/>
        </w:rPr>
        <w:t>شيخ ابو الحسين عبد الکريم بن عبد اللّه بن نصر بزّاز</w:t>
      </w:r>
      <w:bookmarkEnd w:id="493"/>
    </w:p>
    <w:p>
      <w:pPr>
        <w:pStyle w:val="BookText"/>
        <w:rPr/>
      </w:pPr>
      <w:r>
        <w:rPr>
          <w:rFonts w:ascii="IRNazanin" w:hAnsi="IRNazanin" w:eastAsia="IRNazanin"/>
          <w:color w:val="111111"/>
          <w:sz w:val="28"/>
          <w:sz w:val="28"/>
          <w:szCs w:val="28"/>
          <w:rtl w:val="true"/>
          <w:lang w:bidi="fa-IR"/>
        </w:rPr>
        <w:t xml:space="preserve">وى از بزرگان پيشينيان اصحاب ما بوده است و از كلينى روايت داشته و ابن عبدون از وى روايت مى‌كرده و علماى رجال ترجمۀ مستقلى براى او منعقد نساخته‌اند ليكن شيخ طوسى در آخر استبصار و در كتاب فهرست ذيل ترجمه محمد بن يعقوب كلينى از وى نام برده است و خود شيخ تصريح كرده است كه از طريق ابو عبد اللّه احمد بن عبدون از احمد بن ابراهيم صيمرى و ابو الحسين عبد الكريم بن عبد اللّه بن نصر بزاز در تفليس و بغداد از ابو جعفر محمد بن يعقوب كلينى همگى آثار و روايات او را روايت مى‌كرده است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تفليس و بغداد متعلق به بزاز مى‌باشد،يعنى عبد الكريم يا عبد اللّه در اين دو شهر بزازى داشته‌اند،نه آنكه ابن عبدون در اين دو شهر از وى روايت كرده باشد و مؤيد آن اينكه شيخ طوسى در آخر استبصار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ما محمد بن عبدون از احمد بن ابى رافع و ابو الحسين عبد الكريم بن عبد اللّه بن نصر بزاز در شوشتر و بغداد همگى آثار و احاديث كلينى را به طريق سماع و اجازه در بغداد در باب الكوفه و درب السلسلة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روايت كرده است</w:t>
      </w:r>
      <w:r>
        <w:rPr>
          <w:rFonts w:eastAsia="IRNazanin" w:cs="IRNazanin"/>
          <w:color w:val="111111"/>
          <w:sz w:val="28"/>
          <w:szCs w:val="28"/>
          <w:rtl w:val="true"/>
          <w:lang w:bidi="fa-IR"/>
        </w:rPr>
        <w:t>.</w:t>
      </w:r>
    </w:p>
    <w:p>
      <w:pPr>
        <w:pStyle w:val="Heading3"/>
        <w:numPr>
          <w:ilvl w:val="2"/>
          <w:numId w:val="1"/>
        </w:numPr>
        <w:rPr/>
      </w:pPr>
      <w:bookmarkStart w:id="494" w:name="__RefHeading___Toc3337814_2322387425"/>
      <w:bookmarkStart w:id="495" w:name="_Toc194"/>
      <w:bookmarkEnd w:id="494"/>
      <w:r>
        <w:rPr>
          <w:rtl w:val="true"/>
        </w:rPr>
        <w:t>سيد عبد الکريم بن على بن يحيى بن محمد بن على بن عبد الحميد بن</w:t>
      </w:r>
      <w:bookmarkEnd w:id="495"/>
    </w:p>
    <w:p>
      <w:pPr>
        <w:pStyle w:val="BookText"/>
        <w:rPr/>
      </w:pPr>
      <w:r>
        <w:rPr>
          <w:rFonts w:ascii="Amiri" w:hAnsi="Amiri" w:eastAsia="Amiri" w:cs="Amiri"/>
          <w:color w:val="111111"/>
          <w:sz w:val="28"/>
          <w:sz w:val="28"/>
          <w:szCs w:val="28"/>
          <w:rtl w:val="true"/>
          <w:lang w:bidi="ar-SA"/>
        </w:rPr>
        <w:t>عبد اللّه بن اسامة النسّابة بن احمد بن على بن محمد بن عمر بن يحيى بن الحلّى</w:t>
      </w:r>
    </w:p>
    <w:p>
      <w:pPr>
        <w:pStyle w:val="BookText"/>
        <w:rPr/>
      </w:pPr>
      <w:r>
        <w:rPr>
          <w:rFonts w:ascii="Amiri" w:hAnsi="Amiri" w:eastAsia="Amiri" w:cs="Amiri"/>
          <w:color w:val="111111"/>
          <w:sz w:val="28"/>
          <w:sz w:val="28"/>
          <w:szCs w:val="28"/>
          <w:rtl w:val="true"/>
          <w:lang w:bidi="ar-SA"/>
        </w:rPr>
        <w:t>النقيب بن احمد بن عمر بن يحيى بن الحسين بن زيد الشهيد بن على بن الحسين</w:t>
      </w:r>
    </w:p>
    <w:p>
      <w:pPr>
        <w:pStyle w:val="BookText"/>
        <w:rPr/>
      </w:pPr>
      <w:r>
        <w:rPr>
          <w:rFonts w:ascii="Amiri" w:hAnsi="Amiri" w:eastAsia="Amiri" w:cs="Amiri"/>
          <w:color w:val="111111"/>
          <w:sz w:val="28"/>
          <w:sz w:val="28"/>
          <w:szCs w:val="28"/>
          <w:rtl w:val="true"/>
          <w:lang w:bidi="ar-SA"/>
        </w:rPr>
        <w:t>السبط بن على بن ابى طالب عليهم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علماى اصحاب ما بوده است و نسب او را بطورى‌كه ذكر كرديم آن‌چنان است كه در پشت كتاب الملاحم و الفتن سيد رضى الدّين على بن طاوس حسنى ديده‌ام و اين كتاب به خط خود ابن طاوس و از متملكات سيد عبد الكريم يعنى شخصيت مورد </w:t>
      </w:r>
    </w:p>
    <w:p>
      <w:pPr>
        <w:pStyle w:val="BookText"/>
        <w:rPr/>
      </w:pPr>
      <w:r>
        <w:rPr>
          <w:rFonts w:ascii="IRNazanin" w:hAnsi="IRNazanin" w:eastAsia="IRNazanin"/>
          <w:color w:val="111111"/>
          <w:sz w:val="28"/>
          <w:sz w:val="28"/>
          <w:szCs w:val="28"/>
          <w:rtl w:val="true"/>
          <w:lang w:bidi="fa-IR"/>
        </w:rPr>
        <w:t>بحث ما بوده است و صورت خطش بر پشت كتاب مزبور بدين مضمون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عبد الكريم بن على بن يحيى به بيع صحيح شرعى ابتياع نموده و پس از آن به شرح نسب خود بطورى‌كه نوشتيم،پرداخته و تاريخ آن يادداشت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پيش از اين شرح حال سيد غياث الدّين عبد الكريم بن عبد الحميد حسينى نجفى را 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سيد عبد الكريم مورد بحث ما همان غياث الدّين يا يكى از بستگان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پيش از اين،نام و نسب سيد جلال الدّين عبد الحميد بن عبد اللّه التقى الحسينى نسابه و شرح حال سيد جلال الدّين عبد الحميد بن عبد الحميد علوى و شرح حال سيد عبد الحميد حسينى نجفى و نزديكان ايشان را ذكر كرديم و ظاهرا همگى آنها از نزديكان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نام و نشان سيد على بن عبد الكريم بن على بن محمد بن على بن عبد الحميد حسينى نجفى را متذكر خواهيم شد و محتمل است كه بگوييم اين شخص فرزند سيد عبد الكريم مورد بحث ماست ليكن اين احتمال خالى از اشكال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شخصيت مورد بحث فرزند و نواده‌اى هم داشته است، ليكن در حال حاضر نمى‌دانم اين دو تن از علما بوده‌اند يا خير و من خود بر پشت كتاب الملاحم مذكور پس از خط يادشده كه والدش نوشته بود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ملك فرزندش عبد الرحيم بن عبد الكريم بن محمد بن على بن عبد الحميد نسّابه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نواده‌اش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به ملك فرزندش لطف اللّه بن عبد الحميد حسينى غفر له قرار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خط نبشته،براى انتساب اين دو تن به شخصيت مورد بحث ما خالى از اشكال نيست،زيرا عبد الرحيم برخى از انسابش را به اختصار ذكر نموده است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نسبى را كه عبد الرحيم ارائه داده است درست باشد،بايد اسم يحيى كه در آغاز معرفى شخصيت مورد بحث ما آمده است،درست نباشد و همچنين سيد لطف اللّه در ذكر نسبش كمال اختصار را مرعى داشته است و تنها به نام جد اعلايش كه </w:t>
      </w:r>
      <w:bookmarkStart w:id="496" w:name="pg13355_135373"/>
    </w:p>
    <w:p>
      <w:pPr>
        <w:pStyle w:val="BookText"/>
        <w:rPr/>
      </w:pPr>
      <w:bookmarkEnd w:id="496"/>
      <w:r>
        <w:rPr>
          <w:rFonts w:ascii="IRNazanin" w:hAnsi="IRNazanin" w:eastAsia="IRNazanin"/>
          <w:color w:val="111111"/>
          <w:sz w:val="28"/>
          <w:sz w:val="28"/>
          <w:szCs w:val="28"/>
          <w:rtl w:val="true"/>
          <w:lang w:bidi="fa-IR"/>
        </w:rPr>
        <w:t>از مشاهير بوده است اكتفا كرده و اين نحوۀ اختصارنويسى بسيار ديده مى‌شود چنان‌كه در نسب انتساب خود را به طاوس و مطهر و نما كه جد اعلايند يادآور مى‌شوند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 و ابن مطهر و 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سيد لطف اللّه فرزند سيد عبد الحميد مذكور بوده باشد چه آنكه به خط عبد الحميد چنين يافتم كه نواده و پدرش را خوار مى‌خوانند و ممكن است نسبت جعفر خوارى فرزند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كلمه منتهى شده باشد</w:t>
      </w:r>
      <w:r>
        <w:rPr>
          <w:rFonts w:eastAsia="IRNazanin" w:cs="IRNazanin"/>
          <w:color w:val="111111"/>
          <w:sz w:val="28"/>
          <w:szCs w:val="28"/>
          <w:rtl w:val="true"/>
          <w:lang w:bidi="fa-IR"/>
        </w:rPr>
        <w:t>.</w:t>
      </w:r>
    </w:p>
    <w:p>
      <w:pPr>
        <w:pStyle w:val="Heading3"/>
        <w:numPr>
          <w:ilvl w:val="2"/>
          <w:numId w:val="1"/>
        </w:numPr>
        <w:rPr/>
      </w:pPr>
      <w:bookmarkStart w:id="497" w:name="__RefHeading___Toc3337816_2322387425"/>
      <w:bookmarkStart w:id="498" w:name="_Toc195"/>
      <w:bookmarkEnd w:id="497"/>
      <w:r>
        <w:rPr>
          <w:rtl w:val="true"/>
        </w:rPr>
        <w:t>شيخ ابو بصير عبد الکريم بن محمد ديباجى معروف به سبط ابى الحجّام</w:t>
      </w:r>
      <w:bookmarkEnd w:id="498"/>
    </w:p>
    <w:p>
      <w:pPr>
        <w:pStyle w:val="BookText"/>
        <w:rPr/>
      </w:pPr>
      <w:r>
        <w:rPr>
          <w:rFonts w:ascii="IRNazanin" w:hAnsi="IRNazanin" w:eastAsia="IRNazanin"/>
          <w:color w:val="111111"/>
          <w:sz w:val="28"/>
          <w:sz w:val="28"/>
          <w:szCs w:val="28"/>
          <w:rtl w:val="true"/>
          <w:lang w:bidi="fa-IR"/>
        </w:rPr>
        <w:t>بطورى‌كه يكى از شاگردان شيخ على كركى كه در رساله‌اى كه به منظور اسامى مشايخ تأليف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مشايخ اصحاب ما و از شاگردان شريف است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مرادش از شريف،همان سيد مرتضى بوده باشد</w:t>
      </w:r>
      <w:r>
        <w:rPr>
          <w:rFonts w:eastAsia="IRNazanin" w:cs="IRNazanin"/>
          <w:color w:val="111111"/>
          <w:sz w:val="28"/>
          <w:szCs w:val="28"/>
          <w:rtl w:val="true"/>
          <w:lang w:bidi="fa-IR"/>
        </w:rPr>
        <w:t>.</w:t>
      </w:r>
    </w:p>
    <w:p>
      <w:pPr>
        <w:pStyle w:val="Heading3"/>
        <w:numPr>
          <w:ilvl w:val="2"/>
          <w:numId w:val="1"/>
        </w:numPr>
        <w:rPr/>
      </w:pPr>
      <w:bookmarkStart w:id="499" w:name="__RefHeading___Toc3337818_2322387425"/>
      <w:bookmarkStart w:id="500" w:name="_Toc196"/>
      <w:bookmarkEnd w:id="499"/>
      <w:r>
        <w:rPr>
          <w:rtl w:val="true"/>
        </w:rPr>
        <w:t>شيخ عبد اللّه</w:t>
      </w:r>
      <w:r>
        <w:rPr>
          <w:rtl w:val="true"/>
        </w:rPr>
        <w:t>...</w:t>
      </w:r>
      <w:bookmarkEnd w:id="500"/>
    </w:p>
    <w:p>
      <w:pPr>
        <w:pStyle w:val="BookText"/>
        <w:rPr/>
      </w:pPr>
      <w:r>
        <w:rPr>
          <w:rFonts w:ascii="IRNazanin" w:hAnsi="IRNazanin" w:eastAsia="IRNazanin"/>
          <w:color w:val="111111"/>
          <w:sz w:val="28"/>
          <w:sz w:val="28"/>
          <w:szCs w:val="28"/>
          <w:rtl w:val="true"/>
          <w:lang w:bidi="fa-IR"/>
        </w:rPr>
        <w:t>وى فاضلى دانشمند بوده و در فن رجال هم مهارتى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چگونگى روزگار او اطلاعى ندارم و همين اندازه مى‌دانم،كتابى در علم رجال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پاره‌اى از تحقيقات را كه از وى نقل شده است ديده‌ام و ظاهرا از علماى متاخر بوده است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مى‌آيد كه به احتمال بسيار ضعيف اين شخص،همان ملا عبد اللّه شوشترى معروف بوده باشد</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3337820_2322387425"/>
      <w:bookmarkStart w:id="502" w:name="_Toc197"/>
      <w:bookmarkEnd w:id="501"/>
      <w:r>
        <w:rPr>
          <w:rtl w:val="true"/>
        </w:rPr>
        <w:t>شيخ عبد اللّه بن ابراهيم بن احمد بن حسن بن على بغدادى</w:t>
      </w:r>
      <w:bookmarkEnd w:id="50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بزرگان علما و ادباى اصحاب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او را در ضمن اجازه‌اى كه در آخر كتاب الفصيح المنظوم تأليف ثعلب كه نظم آن از ابن ابى الحديد معتزلى است، </w:t>
      </w:r>
      <w:bookmarkStart w:id="503" w:name="pg13355_135374"/>
    </w:p>
    <w:p>
      <w:pPr>
        <w:pStyle w:val="BookText"/>
        <w:rPr/>
      </w:pPr>
      <w:bookmarkEnd w:id="503"/>
      <w:r>
        <w:rPr>
          <w:rFonts w:ascii="Amiri" w:hAnsi="Amiri" w:eastAsia="Amiri" w:cs="Amiri"/>
          <w:color w:val="111111"/>
          <w:sz w:val="28"/>
          <w:sz w:val="28"/>
          <w:szCs w:val="28"/>
          <w:rtl w:val="true"/>
          <w:lang w:bidi="ar-SA"/>
        </w:rPr>
        <w:t xml:space="preserve">ديده‌ام و تاريخ آن اجازه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 همان نسخه نيز خط ابن داود ديده مى‌شود و تاريخ خط ابن داود، بطورى‌كه پس از اين،ذيل احوال سيد رضى الدّين ابو القاسم على بن عبد الكريم بن طاوس حسنى خواهيم نوشت،</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اين مترجم از علماى عامه بوده باشد</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3337822_2322387425"/>
      <w:bookmarkStart w:id="505" w:name="_Toc198"/>
      <w:bookmarkEnd w:id="504"/>
      <w:r>
        <w:rPr>
          <w:rtl w:val="true"/>
        </w:rPr>
        <w:t>سيد زاهد مجد سيادت عبد اللّه بن احمد بن حمزه جعفرى زينبى قزوينى</w:t>
      </w:r>
      <w:bookmarkEnd w:id="505"/>
    </w:p>
    <w:p>
      <w:pPr>
        <w:pStyle w:val="BookText"/>
        <w:rPr/>
      </w:pPr>
      <w:r>
        <w:rPr>
          <w:rFonts w:ascii="Amiri" w:hAnsi="Amiri" w:eastAsia="Amiri" w:cs="Amiri"/>
          <w:color w:val="111111"/>
          <w:sz w:val="28"/>
          <w:sz w:val="28"/>
          <w:szCs w:val="28"/>
          <w:rtl w:val="true"/>
          <w:lang w:bidi="ar-SA"/>
        </w:rPr>
        <w:t xml:space="preserve">شيخ منتجب الدّين،در فهرست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روزگار خود،بزرگ سادات و دانشورى پرهيزكار و فاضل بوده است و مراتب كلام و اصول را از شيخ جليل ابو عبد اللّه حسين بن مظفر حمدانى فراگرفته است</w:t>
      </w:r>
      <w:r>
        <w:rPr>
          <w:rFonts w:eastAsia="IRNazanin" w:cs="IRNazanin"/>
          <w:color w:val="111111"/>
          <w:sz w:val="28"/>
          <w:szCs w:val="28"/>
          <w:rtl w:val="true"/>
          <w:lang w:bidi="fa-IR"/>
        </w:rPr>
        <w:t>.</w:t>
      </w:r>
    </w:p>
    <w:p>
      <w:pPr>
        <w:pStyle w:val="Heading3"/>
        <w:numPr>
          <w:ilvl w:val="2"/>
          <w:numId w:val="1"/>
        </w:numPr>
        <w:rPr/>
      </w:pPr>
      <w:bookmarkStart w:id="506" w:name="__RefHeading___Toc3337824_2322387425"/>
      <w:bookmarkStart w:id="507" w:name="_Toc199"/>
      <w:bookmarkEnd w:id="506"/>
      <w:r>
        <w:rPr>
          <w:rtl w:val="true"/>
        </w:rPr>
        <w:t>شيخ عبد اللّه بن احمد خشّاب</w:t>
      </w:r>
      <w:bookmarkEnd w:id="507"/>
    </w:p>
    <w:p>
      <w:pPr>
        <w:pStyle w:val="BookText"/>
        <w:rPr/>
      </w:pPr>
      <w:r>
        <w:rPr>
          <w:rFonts w:ascii="IRNazanin" w:hAnsi="IRNazanin" w:eastAsia="IRNazanin"/>
          <w:color w:val="111111"/>
          <w:sz w:val="28"/>
          <w:sz w:val="28"/>
          <w:szCs w:val="28"/>
          <w:rtl w:val="true"/>
          <w:lang w:bidi="fa-IR"/>
        </w:rPr>
        <w:t>دانشورى بزرگوار و محدثى مورّخ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تاريخ الائمه از آثار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در كتاب بحار اين اثر را به وى نسبت داده است و در نقل تواريخ،آن را معتبر شمرده و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ابن خشّاب مشهور است و مورد استفادۀ مؤلف كشف الغمه قرار گرفته و اخبار آن معتبر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الائمه كتاب كوچكى است كه مطالب آن،منحصر بوده به تاريخ ولادت و وفات و مدت عمر ائمۀ اطهار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چگونگى روزگار او اطلاعى ندارم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ممكن است مترجم حاضر</w:t>
      </w:r>
      <w:bookmarkStart w:id="508" w:name="pg13355_135375"/>
    </w:p>
    <w:p>
      <w:pPr>
        <w:pStyle w:val="BookText"/>
        <w:rPr/>
      </w:pPr>
      <w:bookmarkEnd w:id="508"/>
      <w:r>
        <w:rPr>
          <w:rFonts w:ascii="Amiri" w:hAnsi="Amiri" w:eastAsia="Amiri" w:cs="Amiri"/>
          <w:color w:val="111111"/>
          <w:sz w:val="28"/>
          <w:sz w:val="28"/>
          <w:szCs w:val="28"/>
          <w:rtl w:val="true"/>
          <w:lang w:bidi="ar-SA"/>
        </w:rPr>
        <w:t>همان فقيهى باشد كه به ابن خشّاب معروف است و از علماى اماميه مى‌باشد</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3337826_2322387425"/>
      <w:bookmarkStart w:id="510" w:name="_Toc200"/>
      <w:bookmarkEnd w:id="509"/>
      <w:r>
        <w:rPr>
          <w:rtl w:val="true"/>
        </w:rPr>
        <w:t>شيخ ابو على عبد اللّه بن احمد بن عبد اللّه بن يوسف هجرى بحرانى</w:t>
      </w:r>
      <w:bookmarkEnd w:id="510"/>
    </w:p>
    <w:p>
      <w:pPr>
        <w:pStyle w:val="BookText"/>
        <w:rPr/>
      </w:pPr>
      <w:r>
        <w:rPr>
          <w:rFonts w:ascii="IRNazanin" w:hAnsi="IRNazanin" w:eastAsia="IRNazanin"/>
          <w:color w:val="111111"/>
          <w:sz w:val="28"/>
          <w:sz w:val="28"/>
          <w:szCs w:val="28"/>
          <w:rtl w:val="true"/>
          <w:lang w:bidi="fa-IR"/>
        </w:rPr>
        <w:t>پس از اين به‌عنوان شيخ ابو على عبد النبى بن احمد بن عبد اللّه بن يوسف هجرى بحرانى كه از معاصران است خواهد آمد و هر دو عنوان به شخص واحدى مربوط است</w:t>
      </w:r>
      <w:r>
        <w:rPr>
          <w:rFonts w:eastAsia="IRNazanin" w:cs="IRNazanin"/>
          <w:color w:val="111111"/>
          <w:sz w:val="28"/>
          <w:szCs w:val="28"/>
          <w:rtl w:val="true"/>
          <w:lang w:bidi="fa-IR"/>
        </w:rPr>
        <w:t>.</w:t>
      </w:r>
    </w:p>
    <w:p>
      <w:pPr>
        <w:pStyle w:val="Heading3"/>
        <w:numPr>
          <w:ilvl w:val="2"/>
          <w:numId w:val="1"/>
        </w:numPr>
        <w:rPr/>
      </w:pPr>
      <w:bookmarkStart w:id="511" w:name="__RefHeading___Toc3337828_2322387425"/>
      <w:bookmarkStart w:id="512" w:name="_Toc201"/>
      <w:bookmarkEnd w:id="511"/>
      <w:r>
        <w:rPr>
          <w:rtl w:val="true"/>
        </w:rPr>
        <w:t>عبد اللّه بن أيوب عاملى جزّينى</w:t>
      </w:r>
      <w:bookmarkEnd w:id="512"/>
    </w:p>
    <w:p>
      <w:pPr>
        <w:pStyle w:val="BookText"/>
        <w:rPr/>
      </w:pPr>
      <w:r>
        <w:rPr>
          <w:rFonts w:ascii="IRNazanin" w:hAnsi="IRNazanin" w:eastAsia="IRNazanin"/>
          <w:color w:val="111111"/>
          <w:sz w:val="28"/>
          <w:sz w:val="28"/>
          <w:szCs w:val="28"/>
          <w:rtl w:val="true"/>
          <w:lang w:bidi="fa-IR"/>
        </w:rPr>
        <w:t>شيخ معاصر در بخش اول امل الآمل كه ويژۀ احوال علماى جبل عامل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دانشور و سراينده‌اى اديب بود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عياش در كتاب مقتضب الاثر فى امامة الائمة الاثنى عشر </w:t>
      </w:r>
      <w:r>
        <w:rPr>
          <w:rStyle w:val="FootnoteAnchor"/>
          <w:rtl w:val="true"/>
        </w:rPr>
        <w:footnoteReference w:id="254"/>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پيوسته شرفياب حضور مبارك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مى‌شد و در سوك آن حضرت چكامه‌اى خطاب به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 چكامه،اشعار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الوصيّ وصىّ أكرم مرسل أعنى النّبى الصادق المصدوقا</w:t>
      </w:r>
    </w:p>
    <w:p>
      <w:pPr>
        <w:pStyle w:val="BookText"/>
        <w:rPr/>
      </w:pPr>
      <w:r>
        <w:rPr>
          <w:rFonts w:ascii="Amiri" w:hAnsi="Amiri" w:eastAsia="Amiri" w:cs="Amiri"/>
          <w:color w:val="111111"/>
          <w:sz w:val="28"/>
          <w:sz w:val="28"/>
          <w:szCs w:val="28"/>
          <w:rtl w:val="true"/>
          <w:lang w:bidi="ar-SA"/>
        </w:rPr>
        <w:t>لا يسبقني فى شفاعتكم غدا أحد و لست بحبّكم مسبوقا</w:t>
      </w:r>
    </w:p>
    <w:p>
      <w:pPr>
        <w:pStyle w:val="BookText"/>
        <w:rPr/>
      </w:pPr>
      <w:r>
        <w:rPr>
          <w:rFonts w:ascii="Amiri" w:hAnsi="Amiri" w:eastAsia="Amiri" w:cs="Amiri"/>
          <w:color w:val="111111"/>
          <w:sz w:val="28"/>
          <w:sz w:val="28"/>
          <w:szCs w:val="28"/>
          <w:rtl w:val="true"/>
          <w:lang w:bidi="ar-SA"/>
        </w:rPr>
        <w:t>يا ابن الثمانية الأئمة غرّبوا و أبا الثلاثة شرّقوا تشريقا</w:t>
      </w:r>
    </w:p>
    <w:p>
      <w:pPr>
        <w:pStyle w:val="BookText"/>
        <w:rPr/>
      </w:pPr>
      <w:r>
        <w:rPr>
          <w:rFonts w:ascii="Amiri" w:hAnsi="Amiri" w:eastAsia="Amiri" w:cs="Amiri"/>
          <w:color w:val="111111"/>
          <w:sz w:val="28"/>
          <w:sz w:val="28"/>
          <w:szCs w:val="28"/>
          <w:rtl w:val="true"/>
          <w:lang w:bidi="ar-SA"/>
        </w:rPr>
        <w:t>إن المشارق و المغارب أنتم جاء الكتاب بذلكم تصديقا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وصىّ بهترين رسولان يعنى آن پيمبر راست‌گوى تصديق‌شده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جز شما،ديگرى به شفاعت من اقدام نمى‌نمايد و كسى در محبت شما بر من پيشى نگرفته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هشت امامى كه خورشيد وجودشان غروب كرد و اى پدر سه </w:t>
      </w:r>
    </w:p>
    <w:p>
      <w:pPr>
        <w:pStyle w:val="BookText"/>
        <w:rPr/>
      </w:pPr>
      <w:r>
        <w:rPr>
          <w:rFonts w:ascii="IRNazanin" w:hAnsi="IRNazanin" w:eastAsia="IRNazanin"/>
          <w:color w:val="111111"/>
          <w:sz w:val="28"/>
          <w:sz w:val="28"/>
          <w:szCs w:val="28"/>
          <w:rtl w:val="true"/>
          <w:lang w:bidi="fa-IR"/>
        </w:rPr>
        <w:t>بزرگوارى كه چون خورشيد رخشانى خواهند درخشيد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آرى،شما مشرقها و مغربهايى هستيد كه قرآن وجود شما را تصديق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شهرآشوب هم در ذكر سرايندگان اهل بيت از وى ياد مى‌كند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 ما اطلاع داريم جزّين به زاى منقوط بوده است و نام قريه‌اى است از جبل عامل كه شهيد اول و گروهى از اعلام از آنجا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نسخه‌ها جرين با ياى بى‌نقطه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مشار اليه از قريۀ يادشده نبوده است و از بخش علماى جبل عامل خارج خواهد بود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خريبه به ضم خاء و فتح را و فتح با است كه نام محلى بوده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محل را</w:t>
      </w:r>
    </w:p>
    <w:p>
      <w:pPr>
        <w:pStyle w:val="BookText"/>
        <w:rPr/>
      </w:pPr>
      <w:r>
        <w:rPr>
          <w:rFonts w:ascii="IRNazanin" w:hAnsi="IRNazanin" w:eastAsia="IRNazanin"/>
          <w:color w:val="111111"/>
          <w:sz w:val="28"/>
          <w:sz w:val="28"/>
          <w:szCs w:val="28"/>
          <w:rtl w:val="true"/>
          <w:lang w:bidi="fa-IR"/>
        </w:rPr>
        <w:t>ازآن‌جهت خريبه گفته‌اند كه مرزبان كاخى در آنجا بنا كرد و پس از آن خراب گرديد و هنگامى كه مسلمانان</w:t>
      </w:r>
    </w:p>
    <w:p>
      <w:pPr>
        <w:pStyle w:val="BookText"/>
        <w:rPr/>
      </w:pPr>
      <w:r>
        <w:rPr>
          <w:rFonts w:ascii="IRNazanin" w:hAnsi="IRNazanin" w:eastAsia="IRNazanin"/>
          <w:color w:val="111111"/>
          <w:sz w:val="28"/>
          <w:sz w:val="28"/>
          <w:szCs w:val="28"/>
          <w:rtl w:val="true"/>
          <w:lang w:bidi="fa-IR"/>
        </w:rPr>
        <w:t>وارد بصره شدند در آنجا بناهايى ايجاد كردند و آن محل را خريبه ناميدند و هم گويند شهر بصره در كنار</w:t>
      </w:r>
    </w:p>
    <w:p>
      <w:pPr>
        <w:pStyle w:val="BookText"/>
        <w:rPr/>
      </w:pPr>
      <w:r>
        <w:rPr>
          <w:rFonts w:ascii="IRNazanin" w:hAnsi="IRNazanin" w:eastAsia="IRNazanin"/>
          <w:color w:val="111111"/>
          <w:sz w:val="28"/>
          <w:sz w:val="28"/>
          <w:szCs w:val="28"/>
          <w:rtl w:val="true"/>
          <w:lang w:bidi="fa-IR"/>
        </w:rPr>
        <w:t>شهر كهنه‌اى كه از شهرهاى ايران بود كه مثنى آنجا را براثر غارتگرى خراب كرده بود واقع شده است و</w:t>
      </w:r>
    </w:p>
    <w:p>
      <w:pPr>
        <w:pStyle w:val="BookText"/>
        <w:rPr/>
      </w:pPr>
      <w:r>
        <w:rPr>
          <w:rFonts w:ascii="IRNazanin" w:hAnsi="IRNazanin" w:eastAsia="IRNazanin"/>
          <w:color w:val="111111"/>
          <w:sz w:val="28"/>
          <w:sz w:val="28"/>
          <w:szCs w:val="28"/>
          <w:rtl w:val="true"/>
          <w:lang w:bidi="fa-IR"/>
        </w:rPr>
        <w:t>موقعى كه اعراب به آنجا وارد شدند آن محل را خريبه ناميدند و جنگ جمل در آنجا اتفاق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p>
    <w:p>
      <w:pPr>
        <w:pStyle w:val="BookText"/>
        <w:rPr/>
      </w:pPr>
      <w:r>
        <w:rPr>
          <w:rFonts w:ascii="IRNazanin" w:hAnsi="IRNazanin" w:eastAsia="IRNazanin"/>
          <w:color w:val="111111"/>
          <w:sz w:val="28"/>
          <w:sz w:val="28"/>
          <w:szCs w:val="28"/>
          <w:rtl w:val="true"/>
          <w:lang w:bidi="fa-IR"/>
        </w:rPr>
        <w:t>خريبه را بصرۀ كوچك خوانده‌اند و در انساب سمعانى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 نام محل مشهورى بوده در</w:t>
      </w:r>
    </w:p>
    <w:p>
      <w:pPr>
        <w:pStyle w:val="BookText"/>
        <w:rPr/>
      </w:pPr>
      <w:r>
        <w:rPr>
          <w:rFonts w:ascii="IRNazanin" w:hAnsi="IRNazanin" w:eastAsia="IRNazanin"/>
          <w:color w:val="111111"/>
          <w:sz w:val="28"/>
          <w:sz w:val="28"/>
          <w:szCs w:val="28"/>
          <w:rtl w:val="true"/>
          <w:lang w:bidi="fa-IR"/>
        </w:rPr>
        <w:t>بصره و هم گويند جزين نام دهكدۀ بزرگى است در اصفهان؛بعضى هم جرين را بر وزن حسين و با راى</w:t>
      </w:r>
    </w:p>
    <w:p>
      <w:pPr>
        <w:pStyle w:val="BookText"/>
        <w:rPr/>
      </w:pPr>
      <w:r>
        <w:rPr>
          <w:rFonts w:ascii="Amiri" w:hAnsi="Amiri" w:eastAsia="Amiri" w:cs="Amiri"/>
          <w:color w:val="111111"/>
          <w:sz w:val="28"/>
          <w:sz w:val="28"/>
          <w:szCs w:val="28"/>
          <w:rtl w:val="true"/>
          <w:lang w:bidi="ar-SA"/>
        </w:rPr>
        <w:t>بى‌نقطه ضبط كرده‌اند تا آنجا كه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صحيح‌تر آن است كه وى از مردم خريب بصره است نه از</w:t>
      </w:r>
    </w:p>
    <w:p>
      <w:pPr>
        <w:pStyle w:val="BookText"/>
        <w:rPr/>
      </w:pPr>
      <w:r>
        <w:rPr>
          <w:rFonts w:ascii="Amiri" w:hAnsi="Amiri" w:eastAsia="Amiri" w:cs="Amiri"/>
          <w:color w:val="111111"/>
          <w:sz w:val="28"/>
          <w:sz w:val="28"/>
          <w:szCs w:val="28"/>
          <w:rtl w:val="true"/>
          <w:lang w:bidi="ar-SA"/>
        </w:rPr>
        <w:t>جزين 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قريۀ جزين از روزگار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حال معمور و آبادان مانده باشد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نام و نشان اين عالم را با آنكه از اصحاب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تناسبى با اين كتاب كه ويژۀ اعلام پس از غيبت حضرت ولى عصر عليه السّلام يا اعلام نزديك به آن روزگار است ندارد با توجه به دو نكته ياد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شيخ معاصر پيروى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اين نكته را روشن كنيم وى از اعلام پيش از غيبت </w:t>
      </w:r>
      <w:bookmarkStart w:id="513" w:name="pg13355_135377"/>
    </w:p>
    <w:p>
      <w:pPr>
        <w:pStyle w:val="BookText"/>
        <w:rPr/>
      </w:pPr>
      <w:bookmarkEnd w:id="513"/>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3337830_2322387425"/>
      <w:bookmarkStart w:id="515" w:name="_Toc202"/>
      <w:bookmarkEnd w:id="514"/>
      <w:r>
        <w:rPr>
          <w:rtl w:val="true"/>
        </w:rPr>
        <w:t>مولى عبد اللّه شوشترى شهيد مقتول</w:t>
      </w:r>
      <w:bookmarkEnd w:id="515"/>
    </w:p>
    <w:p>
      <w:pPr>
        <w:pStyle w:val="BookText"/>
        <w:rPr/>
      </w:pPr>
      <w:r>
        <w:rPr>
          <w:rFonts w:ascii="IRNazanin" w:hAnsi="IRNazanin" w:eastAsia="IRNazanin"/>
          <w:color w:val="111111"/>
          <w:sz w:val="28"/>
          <w:sz w:val="28"/>
          <w:szCs w:val="28"/>
          <w:rtl w:val="true"/>
          <w:lang w:bidi="fa-IR"/>
        </w:rPr>
        <w:t>پس از اين،به‌عنوان ملا شهاب الدّين عبد اللّه بن ملا محمود شوشترى خراسانى مشهدى،مشهور به شهيد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16" w:name="__RefHeading___Toc3337832_2322387425"/>
      <w:bookmarkStart w:id="517" w:name="_Toc203"/>
      <w:bookmarkEnd w:id="516"/>
      <w:r>
        <w:rPr>
          <w:rtl w:val="true"/>
        </w:rPr>
        <w:t>شيخ عبد اللّه بن جابر عاملى</w:t>
      </w:r>
      <w:bookmarkEnd w:id="517"/>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دانشور و عابدى فقيه بود و از شاگردان شيخ على بن عبد العالى عاملى كركى روايت مى‌كرده است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 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كتاب اربعين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خبر داد به من شيخ جليل عبد اللّه بن شيخ جابر عاملى،از جدّ پدرى‌ام فاضل محدث مولانا كمال الدّين درويش محمد بن شيخ حسن نطنزى،از شيخ نور الدّين على مروّج المذهب و اين اجازۀ عالى‌ترين اسانيد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پدر شيخ عبد اللّه كه شيخ جابر است از علما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اجازاتش كه براى يكى از سادات از شاگردانش مرقوم داشته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اجازه‌اى است كه شيخ جليل صالح رضى عبد اللّه بن شيخ جابر عاملى پسرعمۀ مادر مادرم،از جد پدرم،از ناحيۀ مادرش عالم ثقه فقيه محدث كمال الدّين مولانا درويش محمد بن شيخ حسن نطنزى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اللّه ارماسهم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على كركى تا به آخر سند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آرى،اين طريق همان سند عالى استاد استناد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من از بيان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شنيده‌ام و به‌طورى‌كه از آخر وسائل الشيعة شيخ معاصر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استناد به توسط پدر بزرگوارش ملا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عبد اللّه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معظّم‌له،گاهى بى‌واسطه و گاهى با واسطه از </w:t>
      </w:r>
      <w:bookmarkStart w:id="518" w:name="pg13355_135378"/>
    </w:p>
    <w:p>
      <w:pPr>
        <w:pStyle w:val="BookText"/>
        <w:rPr/>
      </w:pPr>
      <w:bookmarkEnd w:id="518"/>
      <w:r>
        <w:rPr>
          <w:rFonts w:ascii="Amiri" w:hAnsi="Amiri" w:eastAsia="Amiri" w:cs="Amiri"/>
          <w:color w:val="111111"/>
          <w:sz w:val="28"/>
          <w:sz w:val="28"/>
          <w:szCs w:val="28"/>
          <w:rtl w:val="true"/>
          <w:lang w:bidi="ar-SA"/>
        </w:rPr>
        <w:t>وى روايت نموده باشد</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3337834_2322387425"/>
      <w:bookmarkStart w:id="520" w:name="_Toc204"/>
      <w:bookmarkEnd w:id="519"/>
      <w:r>
        <w:rPr>
          <w:rtl w:val="true"/>
        </w:rPr>
        <w:t>شيخ ابو محمد عبد اللّه بن جعفر دوريستى</w:t>
      </w:r>
      <w:bookmarkEnd w:id="520"/>
    </w:p>
    <w:p>
      <w:pPr>
        <w:pStyle w:val="BookText"/>
        <w:rPr/>
      </w:pPr>
      <w:r>
        <w:rPr>
          <w:rFonts w:ascii="IRNazanin" w:hAnsi="IRNazanin" w:eastAsia="IRNazanin"/>
          <w:color w:val="111111"/>
          <w:sz w:val="28"/>
          <w:sz w:val="28"/>
          <w:szCs w:val="28"/>
          <w:rtl w:val="true"/>
          <w:lang w:bidi="fa-IR"/>
        </w:rPr>
        <w:t>پس از اين،به‌عنوان شيخ نجم الدّين ابو محمد عبد اللّه بن جعفر بن ابى جعفر محمد بن موسى بن ابى عبد اللّه جعفر بن عبد اللّه بن جعفر بن محمد دوريستى خواهد آمد</w:t>
      </w:r>
      <w:r>
        <w:rPr>
          <w:rFonts w:eastAsia="IRNazanin" w:cs="IRNazanin"/>
          <w:color w:val="111111"/>
          <w:sz w:val="28"/>
          <w:szCs w:val="28"/>
          <w:rtl w:val="true"/>
          <w:lang w:bidi="fa-IR"/>
        </w:rPr>
        <w:t>.</w:t>
      </w:r>
    </w:p>
    <w:p>
      <w:pPr>
        <w:pStyle w:val="Heading3"/>
        <w:numPr>
          <w:ilvl w:val="2"/>
          <w:numId w:val="1"/>
        </w:numPr>
        <w:rPr/>
      </w:pPr>
      <w:bookmarkStart w:id="521" w:name="__RefHeading___Toc3337836_2322387425"/>
      <w:bookmarkStart w:id="522" w:name="_Toc205"/>
      <w:bookmarkEnd w:id="521"/>
      <w:r>
        <w:rPr>
          <w:rtl w:val="true"/>
        </w:rPr>
        <w:t>شيخ عبد اللّه بن جعفر بن ابى طالب طبرسى</w:t>
      </w:r>
      <w:bookmarkEnd w:id="522"/>
    </w:p>
    <w:p>
      <w:pPr>
        <w:pStyle w:val="BookText"/>
        <w:rPr/>
      </w:pPr>
      <w:r>
        <w:rPr>
          <w:rFonts w:ascii="Amiri" w:hAnsi="Amiri" w:eastAsia="Amiri" w:cs="Amiri"/>
          <w:color w:val="111111"/>
          <w:sz w:val="28"/>
          <w:sz w:val="28"/>
          <w:szCs w:val="28"/>
          <w:rtl w:val="true"/>
          <w:lang w:bidi="ar-SA"/>
        </w:rPr>
        <w:t>وى از علماى اماميه بوده است و به‌طورى‌كه ابن طاوس در كتاب كشف المحجه تصريح كرده است،كتاب الدلائل در امامت از آثار او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اصل نسخۀ كشف المحجه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الدلائل از عبد اللّه بن جعفر حميرى است و كتاب احتجاج از آثار احمد بن على بن ابى طالب طبرسى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سهوى در قلم ناسخ پيش‌آمده و عبارت را به‌طورى‌كه مشاهده مى‌شود،ايراد نموده است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شيخ قمى‌ها است و اكثر توقيعات كه از ناحيۀ مقدسه صادر شده به خط او بوده است و قرب الاسناد از</w:t>
      </w:r>
    </w:p>
    <w:p>
      <w:pPr>
        <w:pStyle w:val="BookText"/>
        <w:rPr/>
      </w:pPr>
      <w:r>
        <w:rPr>
          <w:rFonts w:ascii="Amiri" w:hAnsi="Amiri" w:eastAsia="Amiri" w:cs="Amiri"/>
          <w:color w:val="111111"/>
          <w:sz w:val="28"/>
          <w:sz w:val="28"/>
          <w:szCs w:val="28"/>
          <w:rtl w:val="true"/>
          <w:lang w:bidi="ar-SA"/>
        </w:rPr>
        <w:t xml:space="preserve">آثار او مى‌باشد سال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اندى به كوفه وارد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از او مطالبى نقل مى‌كند و به فرزندش</w:t>
      </w:r>
    </w:p>
    <w:p>
      <w:pPr>
        <w:pStyle w:val="BookText"/>
        <w:rPr/>
      </w:pPr>
      <w:r>
        <w:rPr>
          <w:rFonts w:ascii="Amiri" w:hAnsi="Amiri" w:eastAsia="Amiri" w:cs="Amiri"/>
          <w:color w:val="111111"/>
          <w:sz w:val="28"/>
          <w:sz w:val="28"/>
          <w:szCs w:val="28"/>
          <w:rtl w:val="true"/>
          <w:lang w:bidi="ar-SA"/>
        </w:rPr>
        <w:t>محمد توصيه كرده است تا از كتاب الدلائل غافل نماند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همان‌طور كه مؤلف در بالا نوشته است</w:t>
      </w:r>
    </w:p>
    <w:p>
      <w:pPr>
        <w:pStyle w:val="BookText"/>
        <w:rPr/>
      </w:pPr>
      <w:r>
        <w:rPr>
          <w:rFonts w:ascii="Amiri" w:hAnsi="Amiri" w:eastAsia="Amiri" w:cs="Amiri"/>
          <w:color w:val="111111"/>
          <w:sz w:val="28"/>
          <w:sz w:val="28"/>
          <w:szCs w:val="28"/>
          <w:rtl w:val="true"/>
          <w:lang w:bidi="ar-SA"/>
        </w:rPr>
        <w:t>اشتباهى براى ناسخ به وجود آمده و حميرى قمى را طبرسى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3337838_2322387425"/>
      <w:bookmarkStart w:id="524" w:name="_Toc206"/>
      <w:bookmarkEnd w:id="523"/>
      <w:r>
        <w:rPr>
          <w:rtl w:val="true"/>
        </w:rPr>
        <w:t>شيخ فقيه نجم الدّين ابو محمد عبد اللّه بن جعفر بن ابى جعفر محمد بن</w:t>
      </w:r>
      <w:bookmarkEnd w:id="524"/>
    </w:p>
    <w:p>
      <w:pPr>
        <w:pStyle w:val="BookText"/>
        <w:rPr/>
      </w:pPr>
      <w:r>
        <w:rPr>
          <w:rFonts w:ascii="Amiri" w:hAnsi="Amiri" w:eastAsia="Amiri" w:cs="Amiri"/>
          <w:color w:val="111111"/>
          <w:sz w:val="28"/>
          <w:sz w:val="28"/>
          <w:szCs w:val="28"/>
          <w:rtl w:val="true"/>
          <w:lang w:bidi="ar-SA"/>
        </w:rPr>
        <w:t>موسى بن ابى عبد اللّه جعفر بن عبد اللّه بن جعفر بن محمد دوريستى رازى</w:t>
      </w:r>
    </w:p>
    <w:p>
      <w:pPr>
        <w:pStyle w:val="BookText"/>
        <w:rPr/>
      </w:pPr>
      <w:r>
        <w:rPr>
          <w:rFonts w:ascii="IRNazanin" w:hAnsi="IRNazanin" w:eastAsia="IRNazanin"/>
          <w:color w:val="111111"/>
          <w:sz w:val="28"/>
          <w:sz w:val="28"/>
          <w:szCs w:val="28"/>
          <w:rtl w:val="true"/>
          <w:lang w:bidi="fa-IR"/>
        </w:rPr>
        <w:t xml:space="preserve">وى فقيهى فاضل و بزرگوارى معروف و يكى از علماى بزرگ است كه به دوريستى معروف مى‌باشند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را و ياء مفتوحه و سين مهملة ضبط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حاضر محل مزبور درست يا طرشت مى‌باشد كه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منتجب الدّين در فهرست ضمن معرفى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نجم الدّين عبد اللّه بن جعفر بن محمد دوريستى از صلحاى فقها بوده و از گذشتگانش كه از مشايخ دوريست و از فقهاى شيعه بوده‌اند،روايت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منتجب الدّين معرفى كرده است و مترجم حاضر داراى عنوان واحدى بوده و تعددى در ميان نيست؛تنها به اختصار نسب اكتفا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بن جعفر مشهدى در مزار كبير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شيخ فقيه عالم ابو محمد عبد اللّه بن جعفر دوريستى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جدش،از شيخ مفيد و ابن قولويه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 فرائد السمطين حموينى كه از علماى عامه است،چنين استنباط مى‌شود كه شيخ ابو محمد جعفر بن ابى الفضل بن شعره،از شيخ نجم الدّين عبد اللّه بن جعفر دوريستى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از مواضع آن كتاب آمده است كه شاذان بن جبرئيل،از جعفر بن محمد دوريستى،از پدرش،از جدش،از صدوق روايت مى‌كرده 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وى از صدوق،شيخ صدوق است كه محمد بن على بن حسين بن موسى بن بابويه قمى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 بدون اشكال نمى‌باشد،زيرا عالمى كه پيوسته از صدوق روايت مى‌كرده،محمد پدر شيخ جعفر بن محمد دوريستى مى‌باشد نه عبد اللّه 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به‌طورى‌كه خواهيد ديد قاضى نور اللّه تصريح كرده است كه اين دو نفر فرد واحدى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نجم الدّين عبد اللّه بن جعفر بن محمد دوريستى،عالمى فاضل،باصداقت و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جدش ابو جعفر محمد بن موسى بن جعفر،از جدش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اللّه بن</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دوريستى،از</w:t>
      </w:r>
    </w:p>
    <w:p>
      <w:pPr>
        <w:pStyle w:val="BookText"/>
        <w:rPr/>
      </w:pPr>
      <w:r>
        <w:rPr>
          <w:rFonts w:ascii="Amiri" w:hAnsi="Amiri" w:eastAsia="Amiri" w:cs="Amiri"/>
          <w:color w:val="111111"/>
          <w:sz w:val="28"/>
          <w:sz w:val="28"/>
          <w:szCs w:val="28"/>
          <w:rtl w:val="true"/>
          <w:lang w:bidi="ar-SA"/>
        </w:rPr>
        <w:t xml:space="preserve">شيخ مفيد روايت مى‌كرده است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اعلام الشيعة،سدۀ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اين،به نام و نشانى كه منتجب الدّين ذكر كرده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نام شيخ ابو محمد عبد اللّه بن جعفر دوريستى را متذكر شديم و پس از اين هم از ترجمۀ شيخ ابو محمد عبد اللّه دوريستى ياد خواهيم كرد و در حقيقت هر سه عنوان مربوط به شخص واحدى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آن دوريستى كه شيخ معاصر از او ياد كرده،غير از دوريستى است كه منتجب الدّين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بيشتر چنين به نظر مى‌رسد كه دوريستى كه شيخ معاصر متذكر گرديده نوادۀ آن عالمى است كه منتجب الدّين يادآورى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دو تن در نام و كنيه و برخى ويژگيهاى ديگر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برطبق نظر شيخ معاصر،دوريستى با شيخ طوسى هم‌طراز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منتجب الدّين سالهايى بسيار پس از شيخ طوسى نمى‌زيسته كه بنويسد دوريستى از طريق جدّ ادنايش از جد اعلايش، از شيخ مفيد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در شرح حال سيد حيدر بن محمد حسينى </w:t>
      </w:r>
      <w:r>
        <w:rPr>
          <w:rStyle w:val="FootnoteAnchor"/>
          <w:rtl w:val="true"/>
        </w:rPr>
        <w:footnoteReference w:id="263"/>
      </w:r>
      <w:r>
        <w:rPr>
          <w:rFonts w:ascii="Amiri" w:hAnsi="Amiri" w:eastAsia="Amiri" w:cs="Amiri"/>
          <w:color w:val="111111"/>
          <w:sz w:val="28"/>
          <w:sz w:val="28"/>
          <w:szCs w:val="28"/>
          <w:rtl w:val="true"/>
          <w:lang w:bidi="ar-SA"/>
        </w:rPr>
        <w:t>مؤلف كتاب الغرر و الدرر نوشتيم كه وى از شيخ عبد اللّه بن جعفر دوريستى و از شيخ امام عماد الدّين على فرزند قطب راوندى روايت مى‌كرده و روايت سيد حيدر از دوريستى دليل آن است كه دوريستى ذكر شده در امل الآمل و فهرست عنوان شخص واحدى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فرحة الغرى سيد عبد الكريم بن طاوس استنباط مى‌شود كه محمد بن مشهدى، از عبد اللّه بن جعفر دوريستى روايت مى‌كرده است و دوريستى و شاذان بن جبرئيل هر دو معاصر بوده‌اند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اجازۀ شيخ حسين بن على حماد ليثى واسطى به شيخ نجم الدّين خضر بن محمد بن نعيم مطارآبادى برمى‌آيد كه شيخ محمد بن جعفر بن على بن جعفر مشهدى </w:t>
      </w:r>
    </w:p>
    <w:p>
      <w:pPr>
        <w:pStyle w:val="BookText"/>
        <w:rPr/>
      </w:pPr>
      <w:r>
        <w:rPr>
          <w:rFonts w:ascii="Amiri" w:hAnsi="Amiri" w:eastAsia="Amiri" w:cs="Amiri"/>
          <w:color w:val="111111"/>
          <w:sz w:val="28"/>
          <w:sz w:val="28"/>
          <w:szCs w:val="28"/>
          <w:rtl w:val="true"/>
          <w:lang w:bidi="ar-SA"/>
        </w:rPr>
        <w:t>حائرى،از شيخ جليل ابو محمد عبد اللّه بن جعفر دوريستى،از جدش ابو محمد عبد اللّه،از جدش،از شيخ مفيد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ابو محمد عبد اللّه شخصيت مورد بحث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اجازه نيز استنباط مى‌شود كه شيخ دوريستى از شيخ ابو على فضل بن حسن طبرسى مؤلف تفسير مجمع البيان اجازه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نور اللّه در مجالس المؤمنين ضمن صحبت از شهرك دوريست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منتسبان به دوريست ابو محمد عبد اللّه بن جعفر بن محمد بن موسى بن جعفر دوريستى است كه خود را از نوادگان حذيفۀ يمانى مى‌دانسته و او يكى از فقهاى شيعۀ امامى است؛در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بغداد رفته و چندى را در آنجا زندگى كرده و اخبارى را كه از ائمۀ اهل بيت عليهم السّلام روايت شده در بغداد،از جدش محمد بن موسى روايت كرده است؛سپس به وطن اصلى‌اش كه دوريست باشد،بازگشته و اندكى پس از ششصد 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قاضى بار ديگر در بحث شمارش فقهاى شيعه در همان كتاب،از وى به عنوان عبد اللّه بن جعفر بن محمد دوريستى نام برده و افزوده است كه پيش از اين ذيل احوال دوريست،از كتاب معجم البلدان بخشى از علم نسب و فضيلت و حسب او را متذكر شديم و نيازى به تكرار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جدش پس از اين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در يكى از سندهاى اخبار اربعين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 حلى از شيخ نجم الدّين عبد اللّه بن جعفر بن محمد بن موسى بن جعفر بن محمد بن احمد بن عباس دوريستى،از پدرش،از جدش،از جدش جعفر بن محمد بن احمد،از شيخ مفيد روايت مى‌كرده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به معرفى از جعفر بن محمد دوريستى </w:t>
      </w:r>
      <w:r>
        <w:rPr>
          <w:rStyle w:val="FootnoteAnchor"/>
          <w:rtl w:val="true"/>
        </w:rPr>
        <w:footnoteReference w:id="264"/>
      </w:r>
      <w:r>
        <w:rPr>
          <w:rFonts w:ascii="IRNazanin" w:hAnsi="IRNazanin" w:eastAsia="IRNazanin"/>
          <w:color w:val="111111"/>
          <w:sz w:val="28"/>
          <w:sz w:val="28"/>
          <w:szCs w:val="28"/>
          <w:rtl w:val="true"/>
          <w:lang w:bidi="fa-IR"/>
        </w:rPr>
        <w:t xml:space="preserve">پرداختيم و ظاهرا وى فرزند اين شيخ بوده است و همچنين به نام و نسب حسن بن جعفر بن محمد </w:t>
      </w:r>
      <w:bookmarkStart w:id="525" w:name="pg13355_135382"/>
    </w:p>
    <w:p>
      <w:pPr>
        <w:pStyle w:val="BookText"/>
        <w:rPr/>
      </w:pPr>
      <w:bookmarkEnd w:id="525"/>
      <w:r>
        <w:rPr>
          <w:rFonts w:ascii="Amiri" w:hAnsi="Amiri" w:eastAsia="Amiri" w:cs="Amiri"/>
          <w:color w:val="111111"/>
          <w:sz w:val="28"/>
          <w:sz w:val="28"/>
          <w:szCs w:val="28"/>
          <w:rtl w:val="true"/>
          <w:lang w:bidi="ar-SA"/>
        </w:rPr>
        <w:t xml:space="preserve">دوريستى </w:t>
      </w:r>
      <w:r>
        <w:rPr>
          <w:rStyle w:val="FootnoteAnchor"/>
          <w:rtl w:val="true"/>
        </w:rPr>
        <w:footnoteReference w:id="265"/>
      </w:r>
      <w:r>
        <w:rPr>
          <w:rFonts w:ascii="Amiri" w:hAnsi="Amiri" w:eastAsia="Amiri" w:cs="Amiri"/>
          <w:color w:val="111111"/>
          <w:sz w:val="28"/>
          <w:sz w:val="28"/>
          <w:szCs w:val="28"/>
          <w:rtl w:val="true"/>
          <w:lang w:bidi="ar-SA"/>
        </w:rPr>
        <w:t>اشاره نموديم و درحقيقت وى برادر او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 مشهدى در مزار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شيخ ابو محمد عبد اللّه دوريستى،از جدش،از پدرش،از شيخ صدوق روايت مى‌كرده است جاى تأمل است</w:t>
      </w:r>
      <w:r>
        <w:rPr>
          <w:rFonts w:eastAsia="IRNazanin" w:cs="IRNazanin"/>
          <w:color w:val="111111"/>
          <w:sz w:val="28"/>
          <w:szCs w:val="28"/>
          <w:rtl w:val="true"/>
          <w:lang w:bidi="fa-IR"/>
        </w:rPr>
        <w:t>.</w:t>
      </w:r>
    </w:p>
    <w:p>
      <w:pPr>
        <w:pStyle w:val="Heading3"/>
        <w:numPr>
          <w:ilvl w:val="2"/>
          <w:numId w:val="1"/>
        </w:numPr>
        <w:rPr/>
      </w:pPr>
      <w:bookmarkStart w:id="526" w:name="__RefHeading___Toc3337840_2322387425"/>
      <w:bookmarkStart w:id="527" w:name="_Toc207"/>
      <w:bookmarkEnd w:id="526"/>
      <w:r>
        <w:rPr>
          <w:rtl w:val="true"/>
        </w:rPr>
        <w:t>سيد جليل اصيل الدّين عبد اللّه بن</w:t>
      </w:r>
      <w:r>
        <w:rPr>
          <w:rtl w:val="true"/>
        </w:rPr>
        <w:t>...</w:t>
      </w:r>
      <w:r>
        <w:rPr>
          <w:rtl w:val="true"/>
        </w:rPr>
        <w:t>حسينى دشتکى شيرازى خراسانى</w:t>
      </w:r>
      <w:bookmarkEnd w:id="527"/>
    </w:p>
    <w:p>
      <w:pPr>
        <w:pStyle w:val="BookText"/>
        <w:rPr/>
      </w:pP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وى محدثى معروف و از بزرگان اوايل دولت صفويه در خراسان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برادرزاده‌اش سيد امير جمال الدّين عطاء اللّه بن فضل اللّه ملقب به امير جمال حسينى مراتب قرائت و حديث را از وى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جمال از محدثان بنام هرات بوده است و كتاب روضة الاحباب فى سير النبى و الآل و الاصحاب را كه به پارسى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كتاب از عمويش اصيل الدّين نام برده و او را به فضل و كمال ستوده است؛بدان كتاب مراجعه شود</w:t>
      </w:r>
      <w:r>
        <w:rPr>
          <w:rFonts w:eastAsia="IRNazanin" w:cs="IRNazanin"/>
          <w:color w:val="111111"/>
          <w:sz w:val="28"/>
          <w:szCs w:val="28"/>
          <w:rtl w:val="true"/>
          <w:lang w:bidi="fa-IR"/>
        </w:rPr>
        <w:t>.</w:t>
      </w:r>
    </w:p>
    <w:p>
      <w:pPr>
        <w:pStyle w:val="Heading3"/>
        <w:numPr>
          <w:ilvl w:val="2"/>
          <w:numId w:val="1"/>
        </w:numPr>
        <w:rPr/>
      </w:pPr>
      <w:bookmarkStart w:id="528" w:name="__RefHeading___Toc3337842_2322387425"/>
      <w:bookmarkStart w:id="529" w:name="_Toc208"/>
      <w:bookmarkEnd w:id="528"/>
      <w:r>
        <w:rPr>
          <w:rtl w:val="true"/>
        </w:rPr>
        <w:t>سيد ابو الرضا عبد اللّه بن حسين بن على حسينى مرعشى</w:t>
      </w:r>
      <w:bookmarkEnd w:id="529"/>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دانشمندى پارسا بوده است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3337844_2322387425"/>
      <w:bookmarkStart w:id="531" w:name="_Toc209"/>
      <w:bookmarkEnd w:id="530"/>
      <w:r>
        <w:rPr>
          <w:rtl w:val="true"/>
        </w:rPr>
        <w:t>ملا عبد اللّه بن شهاب الدّين حسين يزدى شه آبادى</w:t>
      </w:r>
      <w:bookmarkEnd w:id="531"/>
    </w:p>
    <w:p>
      <w:pPr>
        <w:pStyle w:val="BookText"/>
        <w:rPr/>
      </w:pPr>
      <w:r>
        <w:rPr>
          <w:rFonts w:ascii="IRNazanin" w:hAnsi="IRNazanin" w:eastAsia="IRNazanin"/>
          <w:color w:val="111111"/>
          <w:sz w:val="28"/>
          <w:sz w:val="28"/>
          <w:szCs w:val="28"/>
          <w:rtl w:val="true"/>
          <w:lang w:bidi="fa-IR"/>
        </w:rPr>
        <w:t>وى فاضلى دانشور و علاّمۀ متكلم و فقيهى منطقى و جامعى كامل و معروف بوده است و حواشى محققانه‌اى بر تهذيب المنطق علاّمه تفتازانى تأليف كرده است كه اينك به حاشيۀ ملا عبد اللّه معروف است و امثال آن از ديگر مؤلفات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عبد اللّه همدرس ملا احمد معروف به مقدس اردبيلى و ملا ميرزا جان با غنوى </w:t>
      </w:r>
    </w:p>
    <w:p>
      <w:pPr>
        <w:pStyle w:val="BookText"/>
        <w:rPr/>
      </w:pPr>
      <w:r>
        <w:rPr>
          <w:rFonts w:ascii="IRNazanin" w:hAnsi="IRNazanin" w:eastAsia="IRNazanin"/>
          <w:color w:val="111111"/>
          <w:sz w:val="28"/>
          <w:sz w:val="28"/>
          <w:szCs w:val="28"/>
          <w:rtl w:val="true"/>
          <w:lang w:bidi="fa-IR"/>
        </w:rPr>
        <w:t>شيرازى سنّى مشهور بوده است و اين سه تن فرزانه به همراه يكديگر علوم عقليه را از محضر ملا جلال الدّين محمود شاگرد علامه دوانى كسب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ملا عبد اللّه اطلاعى از علوم شرعيه نداشته است و بزودى در طى كلام مؤلف صاحب سلافه خواهد آمد كه ملا عبد اللّه شرحى بر قواعد الفقه تأليف كرده است،هرچند انتساب اين اثر هم به او قابل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آرى،ملا امين رازى كه در هندوستان مى‌زيسته،در كتاب فارسى خود موسوم به هفت اقليم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مؤلف آن امين احمد رازى است كه از مؤلفان اوايل قرن يازدهم هجرى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شرح حال</w:t>
      </w:r>
    </w:p>
    <w:p>
      <w:pPr>
        <w:pStyle w:val="BookText"/>
        <w:rPr/>
      </w:pPr>
      <w:r>
        <w:rPr>
          <w:rFonts w:ascii="Amiri" w:hAnsi="Amiri" w:eastAsia="Amiri" w:cs="Amiri"/>
          <w:color w:val="111111"/>
          <w:sz w:val="28"/>
          <w:sz w:val="28"/>
          <w:szCs w:val="28"/>
          <w:rtl w:val="true"/>
          <w:lang w:bidi="ar-SA"/>
        </w:rPr>
        <w:t>ملا عبد اللّه را در ضمن اعلام سوم كه كتابش بر اقاليم سبعة تقسيم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 و عبارت</w:t>
      </w:r>
    </w:p>
    <w:p>
      <w:pPr>
        <w:pStyle w:val="BookText"/>
        <w:rPr/>
      </w:pPr>
      <w:r>
        <w:rPr>
          <w:rFonts w:ascii="Amiri" w:hAnsi="Amiri" w:eastAsia="Amiri" w:cs="Amiri"/>
          <w:color w:val="111111"/>
          <w:sz w:val="28"/>
          <w:sz w:val="28"/>
          <w:szCs w:val="28"/>
          <w:rtl w:val="true"/>
          <w:lang w:bidi="ar-SA"/>
        </w:rPr>
        <w:t>فوق الذكر عين عبارت تذكرۀ ياد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مهارتش در فنون علم فقه بغايتى بوده كه مى‌گفته اگر متوجه بدان علم گردم به توفيق اللّه تعالى،مسائل فقهى را با برهان دلايل عقلى،چنان مدلل سازم كه مجال چون و چرا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امين رازى در طى كلام خود آورده است گزافى بيش نيست، بويژه اگر مراد گوينده در همگى مسائل فرعيه باشد و چگونه ممكن است براى همگى آنها برهان آن‌چنانى آورد و حال‌آنكه وجه حسن و قبح برخى از آنها معلوم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ممكن است مؤلف مزبور،ملا عبد اللّه شوشترى را با ملا عبد اللّه يزدى اشتباه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مراتب علمى را از امير غياث الدّين منصور شيرازى كه از اعلام بنام است و بنيانگذار مدرسۀ معروفى در شيراز مى‌باشد،استفاده كرده و به خاطر دارم كه كاميابى ملا عبد اللّه از امير مبرور نزديك به روزگارى بوده است كه وى به مقام صدارت نايل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شود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محلۀ لب آب واقع گرديده و از آثار امير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محمود دشتكى است كه سال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هجرى احداث كرده و به نام فرزندش امير غياث الدّين نامگذارى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طرفى از آن را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بيك روملو در احسن التواريخ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قدوه محققان و افضل متأخران ملا عبد اللّه يزدى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؛سلافه،ص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اواخر دولت شاه‌تهماسب صفوى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عراق عرب درگذشته،از شاگردان ملا جمال الدّين محمود بوده و از آثار او حاشيه‌اى است بر حاشيۀ پيشين ملا جلال دوانى و شرحى بر تهذيب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 تعليقات متفرقه ديگرى هم بر حاشيۀ پيشين ملا جلال دارد،از جمله حاشيه‌اى است بر بحث عدم كه نسخه‌اى از آن در نزد برادرزاده‌ام موجود مى‌باشد و حاشيۀ تدوين‌شدۀ بر آنكه مشتمل بر نكات مفيد و ارزنده‌اى است،نسخه‌اى از آن،در نزد ما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 اللّه بن حسين يزدى،فاضلى عالم و بزرگوارى امامى مذهب است از آثار او حاشيه‌اى است بر حاشيه خطائى و حاشيه‌اى بر شرح شمسيه و امثال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بن شهيد ثانى مؤلف معالم و سيد محمد بن ابى الحسن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عقلى را از وى فراگرفته‌اند و او هم مراتب فقهى و اصولى را نزد آنها كسب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سلافه از او نام برده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حسين يزدى،استاد شيخ بهاء الدّين و علاّمۀ روزگارش بود و در دانش و پرهيزكارى همتايى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ارزندۀ بسيارى دارد،از جمله شرح قواعد در فقه و شرح العجاله و تهذيب در منطق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آنچه در امل الآمل آمده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شيخ معاصر ايراد كرده از جهاتى قابل توجه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 xml:space="preserve">پدرش تا به آخر كه در اصل كتاب نيامده است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حال‌آنكه در اين نسخه و در نسخۀ مطبوعه حسين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نيست خواجه حافظ معذوردار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 بر آن دو قرائت كرده است چگونه ممكن است ملا عبد اللّه مراتب علمى را از صاحب معالم و صاحب مدارك فراگرفته با آنكه ملا عبد اللّه همدرس ملا احمد اردبيلى و از شاگردان ملا جمال الدّين محمود شيرازى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معالم و مدارك از شاگردان ملا احمد اردبيلى بوده‌اند و خود ملا عبد اللّه هم استاد شيخ بهائى و از هم‌طرازان او مى‌باشد و آن دو بزرگوار،از معاصران شيخ بهائى بوده‌اند و پس از او هم مدتى زندگى كرده‌اند؛بنابراين،چگونه ممكن است ملا عبد اللّه از آنها استفاده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آرى،هرگاه صحيح باشد ملا عبد اللّه مراتبى از علم را از آنها آموخته باشد همانا وى در فراگيرى امور شرعى،از آنها بهره گرفته است،چنانچه آنها مراتب علوم عقلى از وى فراگرفته‌اند و نظير اين اشتباه كه براى شيخ معاصر اتفاق افتاده،اشتباهى بوده كه پيش از اين ذيل ترجمۀ علامه حلى از او نقل كرديم كه خواجه نصير طوسى مراتب فقهى را از علامه و علامه هم مراتب عقلى را از خواجه كسب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گذارده و عمل آنكه نظرش به قرائتى بوده كه مؤلف احتمال داده است هرچند ما نظر او را مقيدا ترجمه</w:t>
      </w:r>
    </w:p>
    <w:p>
      <w:pPr>
        <w:pStyle w:val="BookText"/>
        <w:rPr/>
      </w:pPr>
      <w:r>
        <w:rPr>
          <w:rFonts w:ascii="Amiri" w:hAnsi="Amiri" w:eastAsia="Amiri" w:cs="Amiri"/>
          <w:color w:val="111111"/>
          <w:sz w:val="28"/>
          <w:sz w:val="28"/>
          <w:szCs w:val="28"/>
          <w:rtl w:val="true"/>
          <w:lang w:bidi="ar-SA"/>
        </w:rPr>
        <w:t>كرده‌ايم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بعيد نيست آن كسى كه مراتب علمى را از آن دو آموخته است،ملا عبد اللّه شوشترى است كه پيش از اين از او نامبرده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اين احتمال هم بعيد و قابل ملاحظه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 دادن شرح قواعد را كه در فقه بوده است به وى و حال‌آنكه ظاهرا ملا عبد اللّه شرحى براى قواعد تأليف نكرده است،بلكه شرح مزبور از آثار ملا عبد اللّه شوشترى است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طبقه مقدم بر آنها بوده است درخصوص علوم شرعيه است و اين موضوع هم در هنگامى بود كه آنان در</w:t>
      </w:r>
    </w:p>
    <w:p>
      <w:pPr>
        <w:pStyle w:val="BookText"/>
        <w:rPr/>
      </w:pPr>
      <w:r>
        <w:rPr>
          <w:rFonts w:ascii="Amiri" w:hAnsi="Amiri" w:eastAsia="Amiri" w:cs="Amiri"/>
          <w:color w:val="111111"/>
          <w:sz w:val="28"/>
          <w:sz w:val="28"/>
          <w:szCs w:val="28"/>
          <w:rtl w:val="true"/>
          <w:lang w:bidi="ar-SA"/>
        </w:rPr>
        <w:t>نجف بوده‌اند و اين طريق افاده و استفاده شبيه به افاده و استفادۀ علاّمۀ حلى و خواجه نصير طوسى 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دادن تهذيب المنطق را به وى و حال‌آنكه تهذيب از علاّمه</w:t>
      </w:r>
    </w:p>
    <w:p>
      <w:pPr>
        <w:pStyle w:val="BookText"/>
        <w:rPr/>
      </w:pPr>
      <w:r>
        <w:rPr>
          <w:rFonts w:ascii="IRNazanin" w:hAnsi="IRNazanin" w:eastAsia="IRNazanin"/>
          <w:color w:val="111111"/>
          <w:sz w:val="28"/>
          <w:sz w:val="28"/>
          <w:szCs w:val="28"/>
          <w:rtl w:val="true"/>
          <w:lang w:bidi="fa-IR"/>
        </w:rPr>
        <w:t>تفتازانى است و ملا عبد اللّه حاشيۀ معروف را براى آن تدوين نموده است مگر اينكه بگوييم اشتباهى از ناسخ رخ داده است و يا گفته شود تهذيب معطوف بر عجاله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لفظ شرح نيز بر تهذيب اطلاق مى‌شود و مرادش از شرح تهذيب همان حاشيۀ مزبور است،ليكن شرح حقيقى نبوده چه آنكه اين اثر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دارد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 حاشيه‌هاى ارزنده‌اى بر آن نوشته و حتّى آن را به پارسى هم برگردانيده‌اند و از كتابهاى مهم درسى</w:t>
      </w:r>
    </w:p>
    <w:p>
      <w:pPr>
        <w:pStyle w:val="BookText"/>
        <w:rPr/>
      </w:pPr>
      <w:r>
        <w:rPr>
          <w:rFonts w:ascii="Amiri" w:hAnsi="Amiri" w:eastAsia="Amiri" w:cs="Amiri"/>
          <w:color w:val="111111"/>
          <w:sz w:val="28"/>
          <w:sz w:val="28"/>
          <w:szCs w:val="28"/>
          <w:rtl w:val="true"/>
          <w:lang w:bidi="ar-SA"/>
        </w:rPr>
        <w:t>طلاب و اهل علم و مورد توجه اكابر اعلام مدرسين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الخرارة فى شرح العجالة حاشيه بر آن كتاب است نه آنكه شرح آن باشد و يا منظور شرح پارسى بوده است كه بر آن كتاب نوشته است و منظورش از حاشيۀ شمسيه همان حاشيه‌اى است كه بر حاشيۀ قديم علامه دوانى بر شمسيه داشته است و همچنين بر حاشيه‌اى كه مير سيد شريف بر آن كتاب نوشته تعليقه‌اى تدوين نموده است،و شرح العجاله همان حاشيه‌اى است بر حاشيۀ علامه دوانى بر تهذيب المنطق و حاشيۀ دوانى ازآن‌جهت به العجاله موسوم گرديده است كه در اوايل آن حاشيه در ضمن جمله‌اى چنين 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عجالة نافعة و غلالة رائعة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،حاشيه‌اى كه باسرعت و در عين ارزندگى تدوين گرديده و چونان پيراهنى گرانبهاست كه در زير زره يا در زير جامه مى‌پوشند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 اللّه از تدوين حاشيه‌اش كه بر تهذيب المنطق تدوين نموده است در صبحگاه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ذيقعده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مقدس غروى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فارغ شده است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حاشيه‌اى كه مولانا بر حاشيه خطائى </w:t>
      </w:r>
      <w:r>
        <w:rPr>
          <w:rStyle w:val="FootnoteAnchor"/>
          <w:rtl w:val="true"/>
        </w:rPr>
        <w:footnoteReference w:id="275"/>
      </w:r>
      <w:r>
        <w:rPr>
          <w:rFonts w:ascii="Amiri" w:hAnsi="Amiri" w:eastAsia="Amiri" w:cs="Amiri"/>
          <w:color w:val="111111"/>
          <w:sz w:val="28"/>
          <w:sz w:val="28"/>
          <w:szCs w:val="28"/>
          <w:rtl w:val="true"/>
          <w:lang w:bidi="ar-SA"/>
        </w:rPr>
        <w:t xml:space="preserve">داشته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سال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bookmarkStart w:id="532" w:name="pg13355_135387"/>
    </w:p>
    <w:p>
      <w:pPr>
        <w:pStyle w:val="BookText"/>
        <w:rPr/>
      </w:pPr>
      <w:bookmarkEnd w:id="532"/>
      <w:r>
        <w:rPr>
          <w:rFonts w:ascii="IRNazanin" w:hAnsi="IRNazanin" w:eastAsia="IRNazanin"/>
          <w:color w:val="111111"/>
          <w:sz w:val="28"/>
          <w:sz w:val="28"/>
          <w:szCs w:val="28"/>
          <w:rtl w:val="true"/>
          <w:lang w:bidi="fa-IR"/>
        </w:rPr>
        <w:t>در شيراز در مدرسۀ صدريه منصوريه كه پيشتر ذكرش رفت به پايان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آثار يادشده تأليفات ديگر نيز دارد از جمله آنهاست حاشيه بر حاشيه قديمه ملا جلال دوانى كه بر شرح جديد تجريد تدوين نموده است و من اين حاشيه را در استرآباد ديده‌ام و نسخه‌اى قديمى از آنكه مشتمل بر مطالب ارزنده‌اى است در نزد من موجود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حاشيه‌اى بر حاشيۀ قديم ملا جلال بر شرح مطالع و حاشيه‌اى كه بر حاشيۀ سيد شريف بر آن شرح داشته است و من آن را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فارسى بر تهذيب المنطق علامه تفتازانى كه پيش از اين هم بدان اشاره شد و نسخه‌اى از آن در نزد ما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حاشيه‌اى بر بحث موضوع از تهذيب المنطق و بر حاشيۀ علامه دوانى كه پيشتر از او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حاشيه را جداگانه تأليف كرده و رسالۀ مستقلى قرار داده است و من آن را در همدان ديده‌ام و نسخه‌اى از آن نزد ما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هفت اقليم حاشيه‌اى بر مختصر تلخيص از آثار مولانا نام برده است و حقيقت آن است كه اين حاشيه همان حاشيه‌اى است كه بر حاشيه خطائى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در پايان شرح حال مولانا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مختصرى از شرح حال او در ضمن احوال ملا احمد اردبيلى ذكر شد و در آينده هم بخشى از احوال او در بخش دوّم اين كتاب ذيل احوال ملا ميرزا جان شيرازى سنّى مشهور ذكر خواهد شد</w:t>
      </w:r>
      <w:r>
        <w:rPr>
          <w:rFonts w:eastAsia="IRNazanin" w:cs="IRNazanin"/>
          <w:color w:val="111111"/>
          <w:sz w:val="28"/>
          <w:szCs w:val="28"/>
          <w:rtl w:val="true"/>
          <w:lang w:bidi="fa-IR"/>
        </w:rPr>
        <w:t>.</w:t>
      </w:r>
    </w:p>
    <w:p>
      <w:pPr>
        <w:pStyle w:val="Heading3"/>
        <w:numPr>
          <w:ilvl w:val="2"/>
          <w:numId w:val="1"/>
        </w:numPr>
        <w:rPr/>
      </w:pPr>
      <w:bookmarkStart w:id="533" w:name="__RefHeading___Toc3337846_2322387425"/>
      <w:bookmarkStart w:id="534" w:name="_Toc210"/>
      <w:bookmarkEnd w:id="533"/>
      <w:r>
        <w:rPr>
          <w:rtl w:val="true"/>
        </w:rPr>
        <w:t>ملا عبد اللّه حسين شوشترى اصفهانى</w:t>
      </w:r>
      <w:bookmarkEnd w:id="534"/>
    </w:p>
    <w:p>
      <w:pPr>
        <w:pStyle w:val="BookText"/>
        <w:rPr/>
      </w:pPr>
      <w:r>
        <w:rPr>
          <w:rFonts w:ascii="IRNazanin" w:hAnsi="IRNazanin" w:eastAsia="IRNazanin"/>
          <w:color w:val="111111"/>
          <w:sz w:val="28"/>
          <w:sz w:val="28"/>
          <w:szCs w:val="28"/>
          <w:rtl w:val="true"/>
          <w:lang w:bidi="fa-IR"/>
        </w:rPr>
        <w:t>معظّم‌له فاضلى عالم و فقيهى محدث و پارسايى عابد و زاهدى پرهيزكار و معروف به ملا عبد اللّه شوشترى،يا ملا عبد اللّه قصّاب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عبد اللّه صاحب مدرسه‌اى است كه در اصفهان به وى منسوب است و اين مدرسه </w:t>
      </w:r>
    </w:p>
    <w:p>
      <w:pPr>
        <w:pStyle w:val="BookText"/>
        <w:rPr/>
      </w:pPr>
      <w:r>
        <w:rPr>
          <w:rFonts w:ascii="Amiri" w:hAnsi="Amiri" w:eastAsia="Amiri" w:cs="Amiri"/>
          <w:color w:val="111111"/>
          <w:sz w:val="28"/>
          <w:sz w:val="28"/>
          <w:szCs w:val="28"/>
          <w:rtl w:val="true"/>
          <w:lang w:bidi="ar-SA"/>
        </w:rPr>
        <w:t>را شاه‌عباس كبير بنا كرده است و او را براى تدريس آن مدرسه تعيين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عبد اللّه يعنى شخصيت مورد بحث ما غير از ملا عبد اللّه شوشترى است كه در بخارا از پاى درآمده و به شهيد ثالث معروف است هرچند در بسيارى از امور اين دو بزرگوار با يكديگر مشتبه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و فرزندش ملا حسن على از دانشمندان بزرگ بوده و نوادگانى داشته كه افرادى عالم و شايسته بوده‌اند و هم‌اكنون در قيد حيات و معروفند خداى متعال امثال ايشان را زياد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از مردم شوشتر بود؛از آنجا به اصفهان آمده و روزگارى را در اصفهان زندگى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مشهد مقدس رضوى رفته و چندى را به خاطر بيم از شاه‌عباس اول كه حكايت دامنه‌دارى دارد در روضۀ مقدسۀ رضويه پناهنده بوده است و در سفرى كه شاه‌عباس به مشهد مقدس مفتخر گرديده،ملا عبد اللّه به ملاقات وى دعوت شده و مورد توجه خاصه قرار گرفته است و حكايتهايى با 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كه از توجهات خاصۀ شاه‌عباس برخوردار بوده،وى را بر آن داشته است تا موقوفات معروف به چهارده معصوم را داير نمايد و هم در اصفهان مدرسۀ معروف به ملا عبد اللّه را بنياد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شاه‌عباس طبق پيشنهاد او به احداث آن مدرسه اقدام نمود و پس از اتمام آن وى را به تدريس در آنجا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پيشنهاد ديگرى كرد تا مدرسه‌اى را كه بعدا به شيخ لطف اللّه موسوم گرديده در اصفهان بنا كند و تدريس آنجا را به شيخ لطف اللّه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از گروهى از اعلام روايت مى‌كرده است و بطورى‌كه از آغاز اربعين استاد استناد استنباط مى‌شود از جملۀ كسانى كه ملا عبد اللّه از وى روايت داشته است ملا احمد اردبيلى بوده است و ديگرى شيخ نعمة اللّه بن احمد بن محمد بن خاتون عاملى مى‌باشد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جمعى هم اعم از اينكه در درس او حاضر مى‌شده يا تنها به استجازۀ از او موفق آمده‌اند،از وى روايت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فرزندش ملا حسن على و سيد امير محمد قاسم قهپائى و سيد ميرزا رفيع الدّين محمد قائنى و ملا شريف الدّين محمد رويدشتى و </w:t>
      </w:r>
    </w:p>
    <w:p>
      <w:pPr>
        <w:pStyle w:val="BookText"/>
        <w:rPr/>
      </w:pPr>
      <w:r>
        <w:rPr>
          <w:rFonts w:ascii="Amiri" w:hAnsi="Amiri" w:eastAsia="Amiri" w:cs="Amiri"/>
          <w:color w:val="111111"/>
          <w:sz w:val="28"/>
          <w:sz w:val="28"/>
          <w:szCs w:val="28"/>
          <w:rtl w:val="true"/>
          <w:lang w:bidi="ar-SA"/>
        </w:rPr>
        <w:t xml:space="preserve">ملا محمد تقى مجلسى و امثال ايشان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شاگردان ملا عبد اللّه شوشترى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 اللّه شاگردان فاضلى داشته است،مانند امير مصطفى مؤلف رجال مشهور و ملا محمد تقى مجلسى و فرزندش ملا حسنعلى بن ملا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 اللّه نماز جمعه را در عصر غيبت واجب عينى مى‌دانسته و خود به اقامۀ جمعه و جماعت اقدام مى‌كرده است هرچند فرزندش ملا حسنعلى نماز جمعۀ عينى را در عصر غيبت حرام مى‌دانسته است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امير مصطفى يادشده در رجال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حسين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 استاد ما امام علاّمۀ محقق مدقق جليل القدر عظيم‌المنزله‌اى است كه در زيركى و محفوظات،يكتاى روزگار و بى‌همتاى زمانش بوده است و از همۀ مردم پرهيزكارتر بوده و من كسى را به وثاقت او نديده‌ام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فضائل و ويژگيهايش بى‌شمار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را روزه مى‌گرفت و شبها را به عبادت به سر مى‌برد و بيشتر مطالب مفيد و تحقيقات اين كتاب از بركات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من به بهترين پاداش نيكوكاران نايل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چندى دارد،از جمله شرح قواعد علاّمۀ حلّى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عبد اللّه بن حسين شوشترى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عبد اللّه بن حسين شوشترى از دانشمندان برجسته و فاضلان و ثقات ايشان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از طريق شيخ نعمة اللّه بن احمد بن محمد بن خاتون عاملى از شيخ عبد العالى عاملى كركى روايت مى‌كرده است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امل الآمل على بن عبد العالى ضبط شده است و نيز مؤلف در حاشيۀ اين كتاب نوشته ملا عبد اللّه سال</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درگذشت و جنازۀ او را به كربلا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الرجال،ص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هجرى درگذشته است و پس از اين به نقل كلام سيد مصطفى كه ترجمه شد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ملا عبد اللّه را بطورى‌كه از سيد مصطفى و شيخ معاصر نقل كرديم در بعضى از مدارك هم ديده‌ايم ليكن در ضمن اجازه‌اى كه در آخر اربعين شهيد براى يكى از شاگردانش به خط شريفش نوشته است نام و نسب خود را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محمود بن سعد شوشترى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اشتباه مطبعى بوده باشد و يا او هم مانند مؤلف اين كتاب به چنان نامى برخورد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يكى از دو نام محمود و سعد را از باب نسبت به جد حمل كنيم و بعيد نيست كه نام پدر او محمود بوده باشد و در تأييد مغايرت،يا آنچه را كه ما توجيه كرديم 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نام پدر ملا عبد اللّه محمود بوده باشد بر سيد مصطفى كه از شاگردان مخصوص او بوده است ناشناخته نمى‌ماند و همچنين چگونه نام پدر او برد و خبرنگار فاضل پوشيده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قواعدش كه سيد مصطفى بدان اشاره كرده است،از بهترين و سودمندترين شروحى است كه بر قواعد علامه نوشته شده است،زيرا ملا عبد اللّه در اين شرح به نقل ادلّۀ حديثيه و امثال آن پرداخته است،ليكن آغاز و انجام آن را تكميل نكرده و علتش آن است كه ملا عبد اللّه مى‌خواسته شرح شيخ على را تكميل نمايد و از آنجا كه شرح شيخ على از بحث زكات تا تجارت در نهايت اختصار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 نخست همان مقدار را شرح كرده است و نظر به اينكه شرح محقق از بحث تفويض بضع ناتمام مانده است ملا عبد اللّه از آنجا به شرح قواعد پرداخته و مباحث لازمه را يكى بعد از ديگرى شرح كرده تا به مبحث ظهار رسيده است در همين موقع اجل مهلتش نداده و از شرح ما بقى آن بازمانده است و بالاخره مجموعه تحقيقات او در ضمن پنج مجلد بزرگ تدوين شده است و در حال حاضر برخى از مجلدات آن در نزد عده‌اى از بازماندگانش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برخى از مجلدات آن را به خط پدرمان در اختيار داريم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افزوده است فاضل هندى كه از معاصران است شرح قواعد را كه موسوم به كشف اللثام است نخست از كتاب نكاح تا آخر آن در چند مجلد تدوين نموده </w:t>
      </w:r>
    </w:p>
    <w:p>
      <w:pPr>
        <w:pStyle w:val="BookText"/>
        <w:rPr/>
      </w:pPr>
      <w:r>
        <w:rPr>
          <w:rFonts w:ascii="IRNazanin" w:hAnsi="IRNazanin" w:eastAsia="IRNazanin"/>
          <w:color w:val="111111"/>
          <w:sz w:val="28"/>
          <w:sz w:val="28"/>
          <w:szCs w:val="28"/>
          <w:rtl w:val="true"/>
          <w:lang w:bidi="fa-IR"/>
        </w:rPr>
        <w:t>سپس به شرح كتاب حج و بعد از آن به شرح كتاب طهارت و صلات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علاوه بر شرح قواعد آثار ديگرى نيز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حاشيۀ الفيه </w:t>
      </w:r>
      <w:r>
        <w:rPr>
          <w:rStyle w:val="FootnoteAnchor"/>
          <w:rtl w:val="true"/>
        </w:rPr>
        <w:footnoteReference w:id="281"/>
      </w:r>
      <w:r>
        <w:rPr>
          <w:rFonts w:ascii="Amiri" w:hAnsi="Amiri" w:eastAsia="Amiri" w:cs="Amiri"/>
          <w:color w:val="111111"/>
          <w:sz w:val="28"/>
          <w:sz w:val="28"/>
          <w:szCs w:val="28"/>
          <w:rtl w:val="true"/>
          <w:lang w:bidi="ar-SA"/>
        </w:rPr>
        <w:t>شهيد اول و ما نسخه‌اى از آن را در اختيار داريم و خود او نيز حواشى بسيارى بر آن تعليق نموده است و از آثار او شرح الفيۀ شهيد است كه شرح دامنه‌دارى است و نزديك به ده هزار بيت را در خود دارد و مشتمل بر تحقيقات سودمندى مى‌باشد و خود او نيز حواشى بسيارى بر آن نوشته است و خود او نيز در ضمن حواشى كه بر آن شرح تعليق كرده است آن شرح را از آثار خويش نام برده است و من آن شرح را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آثار او شرحى است بر مختصر عضدى و از نوادگان او شنيده‌ام اين حاشيه كه به خط خود او بوده است،در نزد ايشان موجود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 حاشيه يا شرحى است بر ارشاد علاّمه كه من آن را ديده‌ام و مشتمل بر تحقيقات ارزنده‌اى مى‌باشد و نسخه‌اى از آن در كتابخانۀ آستانۀ مباركۀ رضويه موجود مى‌باشد كه مشتمل بر كتاب اجاره تا آخر ابواب حدود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بطورى‌كه از برخى از منابع به دست مى‌آيد وى رساله‌اى به فارسى در وجوب نماز جمعه تأليف كرده است و همچنين رساله‌اى به فارسى راجع به عبادات تأليف نموده كه داراى تحقيقات ارزنده‌اى است و نسخه‌اى از آن در نزد ما موجود مى‌باشد و اين رساله ويژۀ طهارت و صلات و پاره‌اى از اعتقادات است كه فراگيرى آنها واجب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 اللّه در اواسط ماه جمادى الثانيه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تأليف آن آسوده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تعليقات ارزنده‌اى بر تهذيب و استبصار شيخ طوسى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در كتابهاى شرح احوال به تسترى كه معرّب شوشتر است شهرت دارد و بهمين مناسبت مؤلف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تسترى به ضم تا و سكون سين و فتح تاى دوم منسوب به تستر است كه عربى شوشتر مى‌باشد و شوشتر شهر معروفى است نزديك به حويزه كه در روزگار خليفۀ دوم فتح شده است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شهر نوشته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سيرين پدر ابن سيرين خوابگزار</w:t>
      </w:r>
    </w:p>
    <w:p>
      <w:pPr>
        <w:pStyle w:val="BookText"/>
        <w:rPr/>
      </w:pPr>
      <w:r>
        <w:rPr>
          <w:rFonts w:ascii="IRNazanin" w:hAnsi="IRNazanin" w:eastAsia="IRNazanin"/>
          <w:color w:val="111111"/>
          <w:sz w:val="28"/>
          <w:sz w:val="28"/>
          <w:szCs w:val="28"/>
          <w:rtl w:val="true"/>
          <w:lang w:bidi="fa-IR"/>
        </w:rPr>
        <w:t>معروف در آن كارزار شركت داشته است و گاهى هم آن شهر را شوشتر يا ششتر مى‌گويند و به تازى برنمى‌گردانند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بطورى‌كه پيش از اين اظهار شد شيخ معاصر در ضمن شرح احوال ملا عبد اللّه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از شيخ نعمة اللّه بن احمد بن محمد بن خاتون عاملى روايت مى‌كرده و من اجازۀ پدر و پسر يعنى نعمة اللّه و احمد را كه هر دو تن به وى اجازه داده‌اند ديده‌ام بطورى‌كه اجازۀ نعمة اللّه مختصر و اجازه فرزند مطول است و صورت هر دو اجازه در نزد من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هر دوى آنها را به اندازه‌اى كه بدانها نياز داريم به منظور اينكه شرح حال وى را كامل كرده باشيم در اينجا نقل مى‌كنيم و از آنجا كه اجازۀ فرزند مبسوطتر و پيش از اجازۀ پدرش به وى داده شده بر اجازۀ پدر مقدم مى‌داريم و مضمون آن اجازه اين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كه برادر ارجمند و بزرگوار يكتا محقق مدقق مردمك چشم اصحاب يقين و ديدۀ مردمك احباء راستين مولانا ملا عبد اللّه بن حسين شوشترى كه خدا مقامش را عالى و آوازه‌اش را گرامى بدارد،از جملۀ كسانى است كه از سهم بسزايى از دانش برخوردار گرديده و بخش بااهميتى از آن را فراگرفته است و دورى از وطن را اختيار نموده و هول و هراس دشت و دمن را بر خود هموار ساخته است و خداى متعال زيارت خانۀ خود و مرقد رسولش را روزى وى نموده و در عيناثا كه جايگاه ما و از روستاهاى شام است وارد شد از برادر و دوستش فقير حقير كه به قصور و تقصيرش معترف است احمد بن نعمة اللّه بن احمد درخواست كرد تا به وى همان اجازه‌اى را بدهم كه روايت آن به من اجازه داده شده است در پى آن خواسته درخواستش را اجابت نموده و فرمانش را امتثال كردم هرچند كه سايه‌اش دراز باد مرتبه‌اش عالى‌تر و موقعيتش محبوب‌تر است در </w:t>
      </w:r>
    </w:p>
    <w:p>
      <w:pPr>
        <w:pStyle w:val="BookText"/>
        <w:rPr/>
      </w:pPr>
      <w:r>
        <w:rPr>
          <w:rFonts w:ascii="IRNazanin" w:hAnsi="IRNazanin" w:eastAsia="IRNazanin"/>
          <w:color w:val="111111"/>
          <w:sz w:val="28"/>
          <w:sz w:val="28"/>
          <w:szCs w:val="28"/>
          <w:rtl w:val="true"/>
          <w:lang w:bidi="fa-IR"/>
        </w:rPr>
        <w:t>عين حال به وى اجازت دادم تا روايت كند از ناحيۀ من آنچه را كه در روايت آن مجازم از اصول و فروع و معقول و منقول از آنچه را كه دانشوران پيش از ما تصنيف كرده و پيش گذشتگان شايستۀ ما با آثار مختلفى كه دارند آنها را به وجود آورده‌اند از آن جمله است كتابهاى شيخ اجلّ امام شيخ الاسلام و مقتداى انام شيخ ابو جعفر محمد بن حسن طوسى قدس اللّه روحه الطاهرة و رفع قدره فى الدنيا و الآخرة طبق روايتى كه از گروهى از نيكوكاران داشتم از آن جمله شيخ اجلّ يكتاى دانا دل پدرم شيخ نعمة اللّه كه روزگار عمرش دراز باد از پدرش شيخ امام و پيشوا عمده اخلاص كيشان و خلاصه محصلان شيخ شهاب الدّين احمد از پدرش امام عالى‌مقام درياى متلاطم داناى عصر در معانى و بيان و بس شناساى الفاظ و ايقان شمس الدّين محمد كه خدا روحشان را پاكيزه و جايگاهشان را نورانى بگرداند از شيخ اجل جمال الدّين احمد بن حاجى على عيناثى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 ذكر اسامى مشايخ پرداخته تا آنجا كه گفته است بنابراين ملا عبد اللّه حرّسه اللّه به طرقى كه ذكر شد و ديگر از طريقه‌هايى كه دارم مى‌تواند كتابهاى يادشده را روايت نمايد و هم مى‌تواند كتابهاى ديگران از اصحاب ما را كه فراوان بوده و تدوين شده‌اند در صورتى كه دسترسى بدانها داشته باشد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به وى اجازه دادم تا آثار خود مرا از حواشى و تأليفات روايت كند و به هر طريقى كه مى‌پسندد و مى‌خواهد و به هركس كه شايسته مى‌داند و از وى درخواست مى‌شود با توجه به شرايط روايت كه در كتابهاى روايت آمده است روايت نمايد و از او مى‌خواهم تا تعهدى را كه از من گرفته‌اند كه همواره پرهيزكار باشم و رعايت احتياط را در مقام تقوا بنمايم و رضاى حقتعالى را ايجاد كنم مراعات نمايد و مرا در خلوتهايى كه با خدا دارد و در تعقيب نمازها،بويژه در اماكن شريفه و مشاهد مكرمۀ اهل بيت طهارت عليهم السّلام از خاطر نبرد و عذر كوتاهى مرا بپذيرد چه آنكه اين تقصير،اندكى از بسيار است و ناراحتيها و تشويشات و آشوبهاى پى‌درپى شاهد حال و وسيلۀ پذيرش اعتذار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و رحمت حضرت حق‌تعالى بر او باد؛سپس امضا كرده و مى‌نويسد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ذلك بيده الفانية الجانية احمد بن نعمة اللّه بن احمد بن خاتون تجاوز اللّه عن سيئاتهم و حشرهم فى زمرة مواليهم و ساداتهم تاريخ اين اجازه روز جمعه هفدهم </w:t>
      </w:r>
    </w:p>
    <w:p>
      <w:pPr>
        <w:pStyle w:val="BookText"/>
        <w:rPr/>
      </w:pPr>
      <w:r>
        <w:rPr>
          <w:rFonts w:ascii="Amiri" w:hAnsi="Amiri" w:eastAsia="Amiri" w:cs="Amiri"/>
          <w:color w:val="111111"/>
          <w:sz w:val="28"/>
          <w:sz w:val="28"/>
          <w:szCs w:val="28"/>
          <w:rtl w:val="true"/>
          <w:lang w:bidi="ar-SA"/>
        </w:rPr>
        <w:t xml:space="preserve">محرم الحرام سال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است خدا را بر اين نعمت مى‌ستايم و درود فراوان را بر روان محمد و آل محمد تقديم مى‌دارم و تقاضاى عفو و اغماض دارم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مؤلف اين كتاب بوده است گراور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اجازه‌اى كه شيخ نعمة اللّه پدر شيخ احمد به ملا عبد اللّه رحمة اللّه عليهم اجمعين داده است بدين مضمون است كه پس از مقدماتى مى‌نگارد از جمله كسانى كه در راه تحصيل علم و اجازه قدم برداشته و به دريافت آن به ديدار ما شتافته مولاى فاضل كامل صاحب مناقب و فواضل كه با اخلاقى شايسته و خويى آراسته به جمع ميان شريعت و حقيقت برخاسته مولانا ملا عبد اللّه بن عزّ الدّين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پدرش بوده باشد و ممكن است پدر و پسر هر دو ملقب به يك لقب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شوشترى است كه خدا احوالش را اصلاح فرمايد و همانندش را در ميان اقران زياد گرداند به سماع روايت از من پرداخت و با شيرين بيانى به طرح پرسشهايى اقدام نمود تا اينكه از اين بندۀ ضعيف درخواست كرد به وى اجازه دهم كه كتابهاى علما و روايتهاى ائمۀ هدى صلوات اللّه عليهم اجمعين را روايت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آن درخواست تعلل ورزيدم تا اينكه دعوتش را اجابت كردم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مى‌گويم روايت مى‌كنم از استادم پيشواى امت و كاملترين پيشوايان و چراغ راه ملت پيشواى صاحب مآثر و مفاخر و فضائل و معالى ابو الحسن على بن عبد العالى و همچنين از فقيه عدل و دانشمند شايستۀ والدم ابو العباس احمد بن خاتون قدس اللّه روحهما و نوّر ضريحهما بمحمد و آله و اين دو بزرگوار از جدّ اكمل افضلم محقق مدقق شمس الدّين محمد بن خاتون روّض اللّه مرقده روايت مى‌كنند گذشته از اينكه هريك از آن دو دانشور مستقلا طرق ديگرى هم دارند كه به خط خود آنها تدوين شده و در حال حاضر فراوان و برخى از آنها در اطراف جهان علم و حديث منتشر گرديده كه در برخى از آنها مشترك و با بعضى از آنها مساوى بوده‌ايم و بخشى از آنها را فرزند نيكوكار و شايسته و كاملم كه داراى خويى پسنديده و باطنى پاكيزه است و از خدا مى‌خواهم تا مقامش را در دوجهان عالى و آوازه‌اش را در ميان اقران زياده فرمايد و عمرش را </w:t>
      </w:r>
    </w:p>
    <w:p>
      <w:pPr>
        <w:pStyle w:val="BookText"/>
        <w:rPr/>
      </w:pPr>
      <w:r>
        <w:rPr>
          <w:rFonts w:ascii="IRNazanin" w:hAnsi="IRNazanin" w:eastAsia="IRNazanin"/>
          <w:color w:val="111111"/>
          <w:sz w:val="28"/>
          <w:sz w:val="28"/>
          <w:szCs w:val="28"/>
          <w:rtl w:val="true"/>
          <w:lang w:bidi="fa-IR"/>
        </w:rPr>
        <w:t>طولانى و سرانجامش را به محمد و آل طاهرينش به خير بگرداند به دست خودش كه سپيدى پيشانى روايت و گوهر گران‌بار طرق درايت و هدايت است پيش از اين مرقوم داشته است و به همين مناسبت از يادآورى آنها خوددارى كرده‌ام چه آنكه يادآورى دوبارۀ آن در نزد ارباب اعتبار مذموم و ناپسند است بنابراين مولاى مشار اليه كه خدا خواسته‌هاى او را به آسانى روا بسازد و او را به مقصودى كه دارد نايل گرداند درخور آن است كه مراتب حديث و شئون علمى ديگر را از من از دو شيخ بزرگوارم كه به نام و موقعيتشان اشاره شد روايت نمايد و اين سندم سند عالى است تا آخر آنچه در سند فرزندم بدان اشاره شده است و منتهى به ائمۀ هدى و مصابيح دجى صلوات اللّه و سلامه عليهم اجمعين مى‌شود و همچنين مولاى مشار اليه مجاز است مراتب اشاره شده را براى هركسى كه مى‌خواهد و دوست دارد روايت نمايد و همواره از خدا مى‌خواهم تا در اين راه موفق و پايدار باشد و شرايط روايت را به آن نحوى كه ملحوظ در نزد ارباب درايت است رعايت فرمايد و از او مى‌خواهم تا مراد مشايخم را قدّس اللّه ارواحهم در خلوت و جلوت از خاطر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كتب العبد نعمة اللّه بن احمد بن محمد بن خاتون در اواسط ماه محرم الحرام آغاز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بالاخره با درود و سلام و حمد پروردگار اجازه‌اش را پايان داده است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كتاب در آخر همان مجلد گردآورى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پس از نقل دو صورت اجازه كه به اختصار ترجمه شد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اجازۀ ديگرى از شيخ نعمة اللّه برخوردم كه نام مجاز له از آن ساقط گرديده و احساس مى‌كنم كه آن اجازه را هم شيخ نعمة اللّه براى ملا عبد اللّه شخصيت مورد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باشد و به همين مناسبت اجازۀ مذكور را در اينجا ذكر كرده‌ايم هرچند محتمل است براى ديگرى نوشته باشد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است اين اجازه را شيخ نعمة اللّه براى ملا عبد اللّه نوشته است و بخشى از آن را متذكر شده است و آغاز آن اجازه</w:t>
      </w:r>
    </w:p>
    <w:p>
      <w:pPr>
        <w:pStyle w:val="BookText"/>
        <w:rPr/>
      </w:pPr>
      <w:r>
        <w:rPr>
          <w:rFonts w:ascii="Amiri" w:hAnsi="Amiri" w:eastAsia="Amiri" w:cs="Amiri"/>
          <w:color w:val="111111"/>
          <w:sz w:val="28"/>
          <w:sz w:val="28"/>
          <w:szCs w:val="28"/>
          <w:rtl w:val="true"/>
          <w:lang w:bidi="ar-SA"/>
        </w:rPr>
        <w:t>بطورى‌كه از كشف الحجب استفاده مى‌شود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المبيّن طريق الحق و موضح دليله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بخشى از آن اجازه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كه در راه خدا متحمل رنج سفر تحصيل علم گشته و راه كمال را بر خود هموار نموده تا احاديث شريعت را از مخازنش به دست آورد و براى تصحيح احاديثش از هركجا كه گمان دارد تحصيل نمايد تا خود براثر كوشش زياد مجموعه فنون و علامه احاديث و متون گرديده است برادر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نوشتيم نام مجاز له ساقط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اينكه خود او ازهرجهت مهارتى در اين راه به دست آورده است از من درخواست كرد تا آنچه از پيشينيان در اين راه به دست آورده‌ام به وى اجازه دهم از آنجا كه چاره منحصر گرديده خواستۀ او را اجابت كردم تا از اين راه حق برادرى را رعايت كرده باشم و در ضمن آن بپذيرش آن نايل آمده و تمناى دعا كرده باشم و الا من از آن افرادى نيستم كه دعوى برهانى در اين راه داشته باشم يا خود را شايستۀ شركت در مسابقۀ اين ميدان بدانم و نخستين سفارشى كه به خود و او دارم پرهيزكارى است و اينكه در آشكار و نهان مواظب فرمان از اللّه تعالى بوده باشيم بنابراين از خدا درخواست كردم و به وى اجازه دادم كه آنچه را خوانده و روايت كرده‌ام و به روايت كتابهاى فقهاى پيشين و علماى ماضين رضوان اللّه عليهم اجمعين موفق گرديده‌ام روايت نمايد از ايشان است شيخ امام شهيد شمس الدّين ابو عبد اللّه محمد بن 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من روايت مى‌نمايم از دو شيخ امام و فاضلم شيخ معظّم خاتم مجتهدان و رئيس محققان و پيشواى مدرسان صاحب مآثر و مفاخر ابو الحسن على بن شيخ زاهد عابد حسين بن عبد العالى كه خدا مقامش را عالى و جايش را در بهشت متعالى قرار بدهد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وى مى‌خواهم تا مرا در خلوتها و اوقات راز و نياز و در تعقيب نمازها از خاطر نبرد و خود را از سهو نسيان دور بدارد و به نسخه‌هاى صحيح اعتماد داشته باشد و پيروى از هر آواز ننمايد و گوش به هر گويايى ندهد و تنها حق را مقصود خود شناسد و با كمال اخلاص تقوا پيشه كند و به همان راهى قدم گذارد كه مشايخ ما رضوان اللّه عليهم قدم گذاشته‌اند و اينك كار را به عهدۀ او واگذاردم و از خداى بزرگ مى‌خواهم ما و او را</w:t>
      </w:r>
    </w:p>
    <w:p>
      <w:pPr>
        <w:pStyle w:val="BookText"/>
        <w:rPr/>
      </w:pPr>
      <w:r>
        <w:rPr>
          <w:rFonts w:ascii="IRNazanin" w:hAnsi="IRNazanin" w:eastAsia="IRNazanin"/>
          <w:color w:val="111111"/>
          <w:sz w:val="28"/>
          <w:sz w:val="28"/>
          <w:szCs w:val="28"/>
          <w:rtl w:val="true"/>
          <w:lang w:bidi="fa-IR"/>
        </w:rPr>
        <w:t>براى آنچه وسيلۀ خرسندى اوست موفق بدارد و ما و او را در زمرۀ پيمبر ما محمد و خاندان او قرار بدهد و ما و مشايخ ما را در حزب آن حضرت و شفاعت آن جناب درآورد،به جاه محمد صلّى اللّه عليه و آله و ذريته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مى‌نويسد اين است صورت خط شيخ جليل نعمة اللّه بن احمد بن محمد بن خاتون عاملى كه خدا او و همۀ مرد و زن مؤمن را بيامرزاد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نقل اجازۀ يادشده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صاحب تاريخ عالم‌آرا در مجلد دوم از آن كتاب چنين مى‌نويسد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 اللّه شوشترى در روز جمعه بيست و چهارم شهر محرم الحرام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اندك عارضه‌اى بر او طارى گرديد در روز شنبه مير محمد باقر داماد و شيخ لطف اللّه ميسى عاملى كه مدتى بود به خاطر مباحثات علمى و مسائل اجتهادى فى‌مابين غبار نقارى ارتفاع يافته بود به عيادت او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مولانا با اين هر دو بزرگوار معانقه كرده در كمال شكفتگى صحبت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يكشنبه بيست و ششم قريب به صبح بعد از اقامۀ صلاة الليل و نوافل بيرون آمده كه ملاحظۀ وقت نمايد،در بازگشتن از پاى فتاده بى‌آنكه مهلت سخن گفتن يابد دعوت حق را اجابت نموده مرغ روحش از قفس بدن او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مولانا در كمالات نفسانى و تقوى و پرهيزكارى و ترك مستلذات دنيا درجۀ عالى داشت از مأكول و مشروب به سدّ رمق قناعت نموده اكثر ايام صايم بوده و به شورباى بى‌گوشت افطار مى‌كرد و قريب به سى سال در نجف اشرف و كربلاى معلّى ساكن گشته در خدمت مجتهد مغمور مولانا احمد اردبيلى به سر برده و در خدمتش به كسب فضائل و حل مسائل مى‌پرداخت و گويند كه از مولاناى مذكور اجازۀ نماز جمعه و جماعت و تلقين مسائل اجتهادى يافته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وفاتش مردم به شدت نوحه‌سرائى مى‌كردند و اعيان و اشراف،سعى مى‌نمودند كه به تيمن و تبرك دستى به زير جنازه‌اش برسانند،ازدحام جمعيت ميسّر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 عتيق صفاهان به آب چاه غسل داده در همان‌جا مير محمد باقر داماد و </w:t>
      </w:r>
    </w:p>
    <w:p>
      <w:pPr>
        <w:pStyle w:val="BookText"/>
        <w:rPr/>
      </w:pPr>
      <w:r>
        <w:rPr>
          <w:rFonts w:ascii="IRNazanin" w:hAnsi="IRNazanin" w:eastAsia="IRNazanin"/>
          <w:color w:val="111111"/>
          <w:sz w:val="28"/>
          <w:sz w:val="28"/>
          <w:szCs w:val="28"/>
          <w:rtl w:val="true"/>
          <w:lang w:bidi="fa-IR"/>
        </w:rPr>
        <w:t>ساير فضلا و علما نماز كردند،چند روز در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فايض الانوار امامزاده واجب التعظيم و التبجيل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اسماعيل عليه و آبائه التحية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به كربلاى معلى منتقل شد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خودش استاد ما و استاد طايفۀ شيعه و علامۀ محقق و مدقق و</w:t>
      </w:r>
    </w:p>
    <w:p>
      <w:pPr>
        <w:pStyle w:val="BookText"/>
        <w:rPr/>
      </w:pPr>
      <w:r>
        <w:rPr>
          <w:rFonts w:ascii="IRNazanin" w:hAnsi="IRNazanin" w:eastAsia="IRNazanin"/>
          <w:color w:val="111111"/>
          <w:sz w:val="28"/>
          <w:sz w:val="28"/>
          <w:szCs w:val="28"/>
          <w:rtl w:val="true"/>
          <w:lang w:bidi="fa-IR"/>
        </w:rPr>
        <w:t>زاهدى عابد و پرهيزكار بود و اكثر مطالب مفيد اين كتاب از افادات او مى‌باشد در تحقيق اخبار و رجال و</w:t>
      </w:r>
    </w:p>
    <w:p>
      <w:pPr>
        <w:pStyle w:val="BookText"/>
        <w:rPr/>
      </w:pPr>
      <w:r>
        <w:rPr>
          <w:rFonts w:ascii="Amiri" w:hAnsi="Amiri" w:eastAsia="Amiri" w:cs="Amiri"/>
          <w:color w:val="111111"/>
          <w:sz w:val="28"/>
          <w:sz w:val="28"/>
          <w:szCs w:val="28"/>
          <w:rtl w:val="true"/>
          <w:lang w:bidi="ar-SA"/>
        </w:rPr>
        <w:t>اصول مهارتى بسزا داشت و آثارى تأليف كرده است از جمله تتميم شرح قواعد محقق كركى است كه در</w:t>
      </w:r>
    </w:p>
    <w:p>
      <w:pPr>
        <w:pStyle w:val="BookText"/>
        <w:rPr/>
      </w:pPr>
      <w:r>
        <w:rPr>
          <w:rFonts w:ascii="Amiri" w:hAnsi="Amiri" w:eastAsia="Amiri" w:cs="Amiri"/>
          <w:color w:val="111111"/>
          <w:sz w:val="28"/>
          <w:sz w:val="28"/>
          <w:szCs w:val="28"/>
          <w:rtl w:val="true"/>
          <w:lang w:bidi="ar-SA"/>
        </w:rPr>
        <w:t>ضمن هفت مجلد تدوين نموده و مقام فضل و دانش و تحقيق و تدقيق او را از آن تتميم مى‌توان استفاده</w:t>
      </w:r>
    </w:p>
    <w:p>
      <w:pPr>
        <w:pStyle w:val="BookText"/>
        <w:rPr/>
      </w:pPr>
      <w:r>
        <w:rPr>
          <w:rFonts w:ascii="IRNazanin" w:hAnsi="IRNazanin" w:eastAsia="IRNazanin"/>
          <w:color w:val="111111"/>
          <w:sz w:val="28"/>
          <w:sz w:val="28"/>
          <w:szCs w:val="28"/>
          <w:rtl w:val="true"/>
          <w:lang w:bidi="fa-IR"/>
        </w:rPr>
        <w:t>كرد ملا عبد اللّه نسبت به من به منزلۀ پدرى مهربان بود و در دهۀ اول از محرم الحرام درگذشت و روز</w:t>
      </w:r>
    </w:p>
    <w:p>
      <w:pPr>
        <w:pStyle w:val="BookText"/>
        <w:rPr/>
      </w:pPr>
      <w:r>
        <w:rPr>
          <w:rFonts w:ascii="IRNazanin" w:hAnsi="IRNazanin" w:eastAsia="IRNazanin"/>
          <w:color w:val="111111"/>
          <w:sz w:val="28"/>
          <w:sz w:val="28"/>
          <w:szCs w:val="28"/>
          <w:rtl w:val="true"/>
          <w:lang w:bidi="fa-IR"/>
        </w:rPr>
        <w:t>وفات او به منزلۀ روز عاشورا بود و نزديك به صد هزار تن بر جنازۀ او نماز گزاردند و من تا آن هنگام</w:t>
      </w:r>
    </w:p>
    <w:p>
      <w:pPr>
        <w:pStyle w:val="BookText"/>
        <w:rPr/>
      </w:pPr>
      <w:r>
        <w:rPr>
          <w:rFonts w:ascii="IRNazanin" w:hAnsi="IRNazanin" w:eastAsia="IRNazanin"/>
          <w:color w:val="111111"/>
          <w:sz w:val="28"/>
          <w:sz w:val="28"/>
          <w:szCs w:val="28"/>
          <w:rtl w:val="true"/>
          <w:lang w:bidi="fa-IR"/>
        </w:rPr>
        <w:t>چنان اجتماعى را براى هيچ‌يك از فضلا نديده بودم و در جوار اسماعيل بن زيد بن حسن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از يك سال جنازۀ او را بدون آنكه تغييرى در آن رخ داده باشد به كربلاى معلى انتقال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صاحب</w:t>
      </w:r>
    </w:p>
    <w:p>
      <w:pPr>
        <w:pStyle w:val="BookText"/>
        <w:rPr/>
      </w:pPr>
      <w:r>
        <w:rPr>
          <w:rFonts w:ascii="IRNazanin" w:hAnsi="IRNazanin" w:eastAsia="IRNazanin"/>
          <w:color w:val="111111"/>
          <w:sz w:val="28"/>
          <w:sz w:val="28"/>
          <w:szCs w:val="28"/>
          <w:rtl w:val="true"/>
          <w:lang w:bidi="fa-IR"/>
        </w:rPr>
        <w:t>كرامات بود،برخى از آنها را خود ديده و جمعى از آنها را از ديگران شنيده‌ام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 از شاگردان ملا</w:t>
      </w:r>
    </w:p>
    <w:p>
      <w:pPr>
        <w:pStyle w:val="BookText"/>
        <w:rPr/>
      </w:pPr>
      <w:r>
        <w:rPr>
          <w:rFonts w:ascii="IRNazanin" w:hAnsi="IRNazanin" w:eastAsia="IRNazanin"/>
          <w:color w:val="111111"/>
          <w:sz w:val="28"/>
          <w:sz w:val="28"/>
          <w:szCs w:val="28"/>
          <w:rtl w:val="true"/>
          <w:lang w:bidi="fa-IR"/>
        </w:rPr>
        <w:t>احمد اردبيلى و شيخ احمد خاتون و پدر او بوده و از اين پدر و پسر اجازه داشته و من هم به اخذ اجازه‌اى</w:t>
      </w:r>
    </w:p>
    <w:p>
      <w:pPr>
        <w:pStyle w:val="BookText"/>
        <w:rPr/>
      </w:pPr>
      <w:r>
        <w:rPr>
          <w:rFonts w:ascii="IRNazanin" w:hAnsi="IRNazanin" w:eastAsia="IRNazanin"/>
          <w:color w:val="111111"/>
          <w:sz w:val="28"/>
          <w:sz w:val="28"/>
          <w:szCs w:val="28"/>
          <w:rtl w:val="true"/>
          <w:lang w:bidi="fa-IR"/>
        </w:rPr>
        <w:t>از او نايل آمده‌ام و مى‌توان گفت حد اكثر انتشار حديث و فقه از بركات او بوده است و ديگران براثر</w:t>
      </w:r>
    </w:p>
    <w:p>
      <w:pPr>
        <w:pStyle w:val="BookText"/>
        <w:rPr/>
      </w:pPr>
      <w:r>
        <w:rPr>
          <w:rFonts w:ascii="IRNazanin" w:hAnsi="IRNazanin" w:eastAsia="IRNazanin"/>
          <w:color w:val="111111"/>
          <w:sz w:val="28"/>
          <w:sz w:val="28"/>
          <w:szCs w:val="28"/>
          <w:rtl w:val="true"/>
          <w:lang w:bidi="fa-IR"/>
        </w:rPr>
        <w:t>گرفتاريها آن‌چنان‌كه بايد رنجى در اين راه تحمل نكردند و او پس از آنكه از كربلا آمد و در طول چهارده</w:t>
      </w:r>
    </w:p>
    <w:p>
      <w:pPr>
        <w:pStyle w:val="BookText"/>
        <w:rPr/>
      </w:pPr>
      <w:r>
        <w:rPr>
          <w:rFonts w:ascii="IRNazanin" w:hAnsi="IRNazanin" w:eastAsia="IRNazanin"/>
          <w:color w:val="111111"/>
          <w:sz w:val="28"/>
          <w:sz w:val="28"/>
          <w:szCs w:val="28"/>
          <w:rtl w:val="true"/>
          <w:lang w:bidi="fa-IR"/>
        </w:rPr>
        <w:t>سالى كه در اصفهان اقامت داشت به نشر حديث پرداخت و طلاب علم در اوايل ورودش بيش از پنجاه</w:t>
      </w:r>
    </w:p>
    <w:p>
      <w:pPr>
        <w:pStyle w:val="BookText"/>
        <w:rPr/>
      </w:pPr>
      <w:r>
        <w:rPr>
          <w:rFonts w:ascii="IRNazanin" w:hAnsi="IRNazanin" w:eastAsia="IRNazanin"/>
          <w:color w:val="111111"/>
          <w:sz w:val="28"/>
          <w:sz w:val="28"/>
          <w:szCs w:val="28"/>
          <w:rtl w:val="true"/>
          <w:lang w:bidi="fa-IR"/>
        </w:rPr>
        <w:t>تن نبودند و حال‌آنكه هنگام رحلت او عدۀ فضلا متجاوز از هزار تن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مدايح او بيش از</w:t>
      </w:r>
    </w:p>
    <w:p>
      <w:pPr>
        <w:pStyle w:val="BookText"/>
        <w:rPr/>
      </w:pP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ارباب استعداد تاريخهاى مرغوبه در سلك نظم كشيدند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ميرصحبتى تفريشى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از مقتداى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 از مقتداى ايران 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محمود عرب جزائرى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مجتهد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مؤلف عالم‌آرا نوشته است مولانا مدت سى سال از محضر مقدس اردبيلى استفاده كرده است و در ظرف اين مدت هم در جوار حضرت سيد الشهداء و حضرت مولا على مرتضى عليهما السّلام به سر برده است هر دو موضوع بى‌اساس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مجلد اول آن كتاب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يكى از اوقات فى‌مابين مولا عبد اللّه و محقق </w:t>
      </w:r>
    </w:p>
    <w:p>
      <w:pPr>
        <w:pStyle w:val="BookText"/>
        <w:rPr/>
      </w:pPr>
      <w:r>
        <w:rPr>
          <w:rFonts w:ascii="IRNazanin" w:hAnsi="IRNazanin" w:eastAsia="IRNazanin"/>
          <w:color w:val="111111"/>
          <w:sz w:val="28"/>
          <w:sz w:val="28"/>
          <w:szCs w:val="28"/>
          <w:rtl w:val="true"/>
          <w:lang w:bidi="fa-IR"/>
        </w:rPr>
        <w:t>سيد داماد مشاجرۀ علمى اتفاق افتاد؛در پى آن مشاجره سيد داماد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من جواب است اين نه جنك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عرف قدره و لم يتعد طوره نهايت مرتبۀ بى‌حيائى است كه نفوس معطّله و هويات هيولانيه در برابر عقول مقدسه و جواهر قادسه بلاف و گزاف و دعوى بى‌معنى برخيزند اين‌قدر شعور بايد داشت كه سخن من فهميدن هنر است نه با من جدال كردن و بحث نام نهادن،چه معيّن است كه ادراك مراتب عاليه و تسلط بر مطالب دقيقه كار هر قاصر المدركى و پيشه هر قليل‌البضاعتى نيست فلا محاله مجادله با من در مقامات علميه از بابت قصور طبيعت خواهد بود نه از باب دقت طبع، مشتى خفاش همت كه احساس محسوسات را عرش المعرفت دانش پندارند و اقصى الكمال هنر شمارند با زمره ملكوتيين كه مسير آفتاب تعلقشان بر مدارات انوار عالم قدسى باشد لاف تكافو زنند و دعوى مخاصمت كنند روا نبود و درخور نيفتد،و ليكن مشاكسه و هم با عقل و معارضۀ باطل با حق و كشاكش ظلمت با نور منكر بشوند، حادث و بدعتى است نه امر و نهى،و الى اللّه المشتكى و 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اتتك مذمتى من ناقص فهى الشّهادة لى بأنّى كامل</w:t>
      </w:r>
    </w:p>
    <w:p>
      <w:pPr>
        <w:pStyle w:val="BookText"/>
        <w:rPr/>
      </w:pPr>
      <w:r>
        <w:rPr>
          <w:rFonts w:ascii="Amiri" w:hAnsi="Amiri" w:eastAsia="Amiri" w:cs="Amiri"/>
          <w:color w:val="111111"/>
          <w:sz w:val="28"/>
          <w:sz w:val="28"/>
          <w:szCs w:val="28"/>
          <w:rtl w:val="true"/>
          <w:lang w:bidi="ar-SA"/>
        </w:rPr>
        <w:t>خاقانى آن كسان كه طريق تو مى‌روند زاغ‌اند و زاغ را روش كبك آرزوست</w:t>
      </w:r>
    </w:p>
    <w:p>
      <w:pPr>
        <w:pStyle w:val="BookText"/>
        <w:rPr/>
      </w:pPr>
      <w:r>
        <w:rPr>
          <w:rFonts w:ascii="IRNazanin" w:hAnsi="IRNazanin" w:eastAsia="IRNazanin"/>
          <w:color w:val="111111"/>
          <w:sz w:val="28"/>
          <w:sz w:val="28"/>
          <w:szCs w:val="28"/>
          <w:rtl w:val="true"/>
          <w:lang w:bidi="fa-IR"/>
        </w:rPr>
        <w:t>گيرم كه مارچوبه كند تن به شكل مار كو زهر بهر دشمن و كو مهره بهر دوست</w:t>
      </w:r>
    </w:p>
    <w:p>
      <w:pPr>
        <w:pStyle w:val="BookText"/>
        <w:rPr/>
      </w:pPr>
      <w:r>
        <w:rPr>
          <w:rFonts w:ascii="IRNazanin" w:hAnsi="IRNazanin" w:eastAsia="IRNazanin"/>
          <w:color w:val="111111"/>
          <w:sz w:val="28"/>
          <w:sz w:val="28"/>
          <w:szCs w:val="28"/>
          <w:rtl w:val="true"/>
          <w:lang w:bidi="fa-IR"/>
        </w:rPr>
        <w:t>ملا عبد اللّه در پاسخ وى اين جواب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جانا به زبان ما سخن مى‌گويى،رحم اللّه امرأ عرف قدره،بدا حال كسى كه من ارسل اليه را از نفوس معطّله شمارد و دعوى اسلام كند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ذكر شده است؛از جمله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خطّ جدّم سيد ابو القاسم جعفر در حاشيۀ اربعين ملا محمد باقر</w:t>
      </w:r>
    </w:p>
    <w:p>
      <w:pPr>
        <w:pStyle w:val="BookText"/>
        <w:rPr/>
      </w:pPr>
      <w:r>
        <w:rPr>
          <w:rFonts w:ascii="IRNazanin" w:hAnsi="IRNazanin" w:eastAsia="IRNazanin"/>
          <w:color w:val="111111"/>
          <w:sz w:val="28"/>
          <w:sz w:val="28"/>
          <w:szCs w:val="28"/>
          <w:rtl w:val="true"/>
          <w:lang w:bidi="fa-IR"/>
        </w:rPr>
        <w:t>مجلسى چنين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فاضل و تقى پرهيزكار ملا عبد اللّه شوشترى در مقام اندرز به فرزندش</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اساتيد جبل عامل مرا در عمل براى خودم مجاز ديدند و اجتهاد مرا تصديق كردند</w:t>
      </w:r>
    </w:p>
    <w:p>
      <w:pPr>
        <w:pStyle w:val="BookText"/>
        <w:rPr/>
      </w:pPr>
      <w:r>
        <w:rPr>
          <w:rFonts w:ascii="IRNazanin" w:hAnsi="IRNazanin" w:eastAsia="IRNazanin"/>
          <w:color w:val="111111"/>
          <w:sz w:val="28"/>
          <w:sz w:val="28"/>
          <w:szCs w:val="28"/>
          <w:rtl w:val="true"/>
          <w:lang w:bidi="fa-IR"/>
        </w:rPr>
        <w:t>مرتكب مباح و مكروه نشدم،تا چه رسد به عمل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موضوع را دربارۀ خوردن و آشاميدن و</w:t>
      </w:r>
    </w:p>
    <w:p>
      <w:pPr>
        <w:pStyle w:val="BookText"/>
        <w:rPr/>
      </w:pPr>
      <w:r>
        <w:rPr>
          <w:rFonts w:ascii="IRNazanin" w:hAnsi="IRNazanin" w:eastAsia="IRNazanin"/>
          <w:color w:val="111111"/>
          <w:sz w:val="28"/>
          <w:sz w:val="28"/>
          <w:szCs w:val="28"/>
          <w:rtl w:val="true"/>
          <w:lang w:bidi="fa-IR"/>
        </w:rPr>
        <w:t>خوابيدن و نكاح كردن يادآور شده است كه آنها را با انگشتان خود يكى بعد از ديگر مى‌شمرده است و</w:t>
      </w:r>
    </w:p>
    <w:p>
      <w:pPr>
        <w:pStyle w:val="BookText"/>
        <w:rPr/>
      </w:pPr>
      <w:r>
        <w:rPr>
          <w:rFonts w:ascii="Amiri" w:hAnsi="Amiri" w:eastAsia="Amiri" w:cs="Amiri"/>
          <w:color w:val="111111"/>
          <w:sz w:val="28"/>
          <w:sz w:val="28"/>
          <w:szCs w:val="28"/>
          <w:rtl w:val="true"/>
          <w:lang w:bidi="ar-SA"/>
        </w:rPr>
        <w:t>كاملا رعايت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3355_135400"/>
    </w:p>
    <w:p>
      <w:pPr>
        <w:pStyle w:val="Heading3"/>
        <w:numPr>
          <w:ilvl w:val="2"/>
          <w:numId w:val="1"/>
        </w:numPr>
        <w:rPr/>
      </w:pPr>
      <w:bookmarkStart w:id="536" w:name="__RefHeading___Toc3337848_2322387425"/>
      <w:bookmarkStart w:id="537" w:name="_Toc211"/>
      <w:bookmarkEnd w:id="535"/>
      <w:bookmarkEnd w:id="536"/>
      <w:r>
        <w:rPr>
          <w:rtl w:val="true"/>
        </w:rPr>
        <w:t>ملا عبد اللّه بن حسين رستمدارى مازندرانى</w:t>
      </w:r>
      <w:bookmarkEnd w:id="537"/>
    </w:p>
    <w:p>
      <w:pPr>
        <w:pStyle w:val="BookText"/>
        <w:rPr/>
      </w:pPr>
      <w:r>
        <w:rPr>
          <w:rFonts w:ascii="IRNazanin" w:hAnsi="IRNazanin" w:eastAsia="IRNazanin"/>
          <w:color w:val="111111"/>
          <w:sz w:val="28"/>
          <w:sz w:val="28"/>
          <w:szCs w:val="28"/>
          <w:rtl w:val="true"/>
          <w:lang w:bidi="fa-IR"/>
        </w:rPr>
        <w:t>رستمدارى فاضلى عالم بود و من از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تبريز به رسالۀ اعتقاديۀ او كه ترجمۀ اعتقادات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دست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اين كتاب را در تبريز بنا به پيشنهاد يكى از دوستانش تدوين نموده است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العقائد است و اين كتاب را در سى و چهار باب تنظيم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مى‌شود شخصيت مورد بحث ما غير از ملا عبد اللّه خراسانى شوشترى است كه به شهيد ثالث معروف بوده و در مشهد مقدس رضوى مى‌زيسته و پس از اين به شرح‌حالش اشاره خواهد شد</w:t>
      </w:r>
      <w:r>
        <w:rPr>
          <w:rFonts w:eastAsia="IRNazanin" w:cs="IRNazanin"/>
          <w:color w:val="111111"/>
          <w:sz w:val="28"/>
          <w:szCs w:val="28"/>
          <w:rtl w:val="true"/>
          <w:lang w:bidi="fa-IR"/>
        </w:rPr>
        <w:t>.</w:t>
      </w:r>
    </w:p>
    <w:p>
      <w:pPr>
        <w:pStyle w:val="Heading3"/>
        <w:numPr>
          <w:ilvl w:val="2"/>
          <w:numId w:val="1"/>
        </w:numPr>
        <w:rPr/>
      </w:pPr>
      <w:bookmarkStart w:id="538" w:name="__RefHeading___Toc3337850_2322387425"/>
      <w:bookmarkStart w:id="539" w:name="_Toc212"/>
      <w:bookmarkEnd w:id="538"/>
      <w:r>
        <w:rPr>
          <w:rtl w:val="true"/>
        </w:rPr>
        <w:t>ملا عبد اللّه بن ملا حسن شيرازى شولستانى نزيل شهر سارى</w:t>
      </w:r>
      <w:bookmarkEnd w:id="539"/>
    </w:p>
    <w:p>
      <w:pPr>
        <w:pStyle w:val="BookText"/>
        <w:rPr/>
      </w:pPr>
      <w:r>
        <w:rPr>
          <w:rFonts w:ascii="Amiri" w:hAnsi="Amiri" w:eastAsia="Amiri" w:cs="Amiri"/>
          <w:color w:val="111111"/>
          <w:sz w:val="28"/>
          <w:sz w:val="28"/>
          <w:szCs w:val="28"/>
          <w:rtl w:val="true"/>
          <w:lang w:bidi="ar-SA"/>
        </w:rPr>
        <w:t>وى فاضلى عالم و فقيهى جليل القدر و از معاصران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علوم نقلى و احاديث علوى را از ملا محمد تقى مجلسى و علوم عقلى را از ملا صدر الدّين محمد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 فراگرفته است و در همين روزگاران دل از خاكدان دنيا برداشته و به رياض جنان عقبى راهى گرديده است از آثار او رساله‌اى دربارۀ عقايد دينى همراه با ادلۀ عقلى و رساله‌اى دربارۀ اصول الدّين همراه با ادلۀ نقلى و شرحى بر رسالۀ اعتقادات شيخ صدوق و شرحى ديگر به فارسى بر همان رساله موجود است كه ما آنها را به انضمام تعليقات و تحقيقات زيادى كه بر كتابهاى حديث و امثال آنها داشته است در شهر سارى در نزد فرزندانش ديده‌ايم</w:t>
      </w:r>
      <w:r>
        <w:rPr>
          <w:rFonts w:eastAsia="IRNazanin" w:cs="IRNazanin"/>
          <w:color w:val="111111"/>
          <w:sz w:val="28"/>
          <w:szCs w:val="28"/>
          <w:rtl w:val="true"/>
          <w:lang w:bidi="fa-IR"/>
        </w:rPr>
        <w:t>.</w:t>
      </w:r>
    </w:p>
    <w:p>
      <w:pPr>
        <w:pStyle w:val="Heading3"/>
        <w:numPr>
          <w:ilvl w:val="2"/>
          <w:numId w:val="1"/>
        </w:numPr>
        <w:rPr/>
      </w:pPr>
      <w:bookmarkStart w:id="540" w:name="__RefHeading___Toc3337852_2322387425"/>
      <w:bookmarkStart w:id="541" w:name="_Toc213"/>
      <w:bookmarkEnd w:id="540"/>
      <w:r>
        <w:rPr>
          <w:rtl w:val="true"/>
        </w:rPr>
        <w:t>سيّد حسيب نسيب شمس الدّين جمال علويها ابو محمد عبد اللّه بن</w:t>
      </w:r>
      <w:bookmarkEnd w:id="541"/>
    </w:p>
    <w:p>
      <w:pPr>
        <w:pStyle w:val="BookText"/>
        <w:rPr/>
      </w:pPr>
      <w:r>
        <w:rPr>
          <w:rFonts w:ascii="Amiri" w:hAnsi="Amiri" w:eastAsia="Amiri" w:cs="Amiri"/>
          <w:color w:val="111111"/>
          <w:sz w:val="28"/>
          <w:sz w:val="28"/>
          <w:szCs w:val="28"/>
          <w:rtl w:val="true"/>
          <w:lang w:bidi="ar-SA"/>
        </w:rPr>
        <w:t>جعفر بن محمد حسينى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بزرگان سادات و از دانشمندان متأخر ما بوده است</w:t>
      </w:r>
      <w:r>
        <w:rPr>
          <w:rFonts w:eastAsia="IRNazanin" w:cs="IRNazanin"/>
          <w:color w:val="111111"/>
          <w:sz w:val="28"/>
          <w:szCs w:val="28"/>
          <w:rtl w:val="true"/>
          <w:lang w:bidi="fa-IR"/>
        </w:rPr>
        <w:t xml:space="preserve">. </w:t>
      </w:r>
      <w:bookmarkStart w:id="542" w:name="pg13355_135401"/>
    </w:p>
    <w:p>
      <w:pPr>
        <w:pStyle w:val="BookText"/>
        <w:rPr/>
      </w:pPr>
      <w:bookmarkEnd w:id="542"/>
      <w:r>
        <w:rPr>
          <w:rFonts w:ascii="IRNazanin" w:hAnsi="IRNazanin" w:eastAsia="IRNazanin"/>
          <w:color w:val="111111"/>
          <w:sz w:val="28"/>
          <w:sz w:val="28"/>
          <w:szCs w:val="28"/>
          <w:rtl w:val="true"/>
          <w:lang w:bidi="fa-IR"/>
        </w:rPr>
        <w:t>بطورى‌كه از كتاب ابتلاء الاخيار فى مصائب الائمة الاطهار تأليف شيخ ابو على عبد النبى بن احمد بن عبد اللّه بن يوسف هجرى بحرانى كه از معاصران است چنين استنباط مى‌شود شمس الدّين از طاهر بن عبد السيّد فقيهى مطرزى از خطيب علاّمه ابو المؤيد موفق بن احمد مكى خوارزمى روايت مى‌كرده است</w:t>
      </w:r>
      <w:r>
        <w:rPr>
          <w:rFonts w:eastAsia="IRNazanin" w:cs="IRNazanin"/>
          <w:color w:val="111111"/>
          <w:sz w:val="28"/>
          <w:szCs w:val="28"/>
          <w:rtl w:val="true"/>
          <w:lang w:bidi="fa-IR"/>
        </w:rPr>
        <w:t>.</w:t>
      </w:r>
    </w:p>
    <w:p>
      <w:pPr>
        <w:pStyle w:val="Heading3"/>
        <w:numPr>
          <w:ilvl w:val="2"/>
          <w:numId w:val="1"/>
        </w:numPr>
        <w:rPr/>
      </w:pPr>
      <w:bookmarkStart w:id="543" w:name="__RefHeading___Toc3337854_2322387425"/>
      <w:bookmarkStart w:id="544" w:name="_Toc214"/>
      <w:bookmarkEnd w:id="543"/>
      <w:r>
        <w:rPr>
          <w:rtl w:val="true"/>
        </w:rPr>
        <w:t>شيخ عبد اللّه بن حسن نسّابه</w:t>
      </w:r>
      <w:bookmarkEnd w:id="544"/>
    </w:p>
    <w:p>
      <w:pPr>
        <w:pStyle w:val="BookText"/>
        <w:rPr/>
      </w:pPr>
      <w:r>
        <w:rPr>
          <w:rFonts w:ascii="IRNazanin" w:hAnsi="IRNazanin" w:eastAsia="IRNazanin"/>
          <w:color w:val="111111"/>
          <w:sz w:val="28"/>
          <w:sz w:val="28"/>
          <w:szCs w:val="28"/>
          <w:rtl w:val="true"/>
          <w:lang w:bidi="fa-IR"/>
        </w:rPr>
        <w:t xml:space="preserve">فاضلى دانشور و بزرگوار بوده است از آثار او كتاب نزهة عيون المشتاقين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علم نسب‌شناسى از آثار ابو الغنائم شريف عبد اللّه بن حسن نسّابه دمشقى است كه احمد بن مهنا عبيدلى معاصر</w:t>
      </w:r>
    </w:p>
    <w:p>
      <w:pPr>
        <w:pStyle w:val="BookText"/>
        <w:rPr/>
      </w:pPr>
      <w:r>
        <w:rPr>
          <w:rFonts w:ascii="Amiri" w:hAnsi="Amiri" w:eastAsia="Amiri" w:cs="Amiri"/>
          <w:color w:val="111111"/>
          <w:sz w:val="28"/>
          <w:sz w:val="28"/>
          <w:szCs w:val="28"/>
          <w:rtl w:val="true"/>
          <w:lang w:bidi="ar-SA"/>
        </w:rPr>
        <w:t>با حلّى در كتاب الانساب المشجر از آن نقل كرده است و مى‌نويسد اين كتاب از آثار ابو الغنائم عبد اللّه بن</w:t>
      </w:r>
    </w:p>
    <w:p>
      <w:pPr>
        <w:pStyle w:val="BookText"/>
        <w:rPr/>
      </w:pPr>
      <w:r>
        <w:rPr>
          <w:rFonts w:ascii="Amiri" w:hAnsi="Amiri" w:eastAsia="Amiri" w:cs="Amiri"/>
          <w:color w:val="111111"/>
          <w:sz w:val="28"/>
          <w:sz w:val="28"/>
          <w:szCs w:val="28"/>
          <w:rtl w:val="true"/>
          <w:lang w:bidi="ar-SA"/>
        </w:rPr>
        <w:t>حسن قاضى بن محمد بن حسن بن حسين بن عيسى بن يحيى بن حسين بن زيد بن على بن حسين عليه السّلام</w:t>
      </w:r>
    </w:p>
    <w:p>
      <w:pPr>
        <w:pStyle w:val="BookText"/>
        <w:rPr/>
      </w:pPr>
      <w:r>
        <w:rPr>
          <w:rFonts w:ascii="Amiri" w:hAnsi="Amiri" w:eastAsia="Amiri" w:cs="Amiri"/>
          <w:color w:val="111111"/>
          <w:sz w:val="28"/>
          <w:sz w:val="28"/>
          <w:szCs w:val="28"/>
          <w:rtl w:val="true"/>
          <w:lang w:bidi="ar-SA"/>
        </w:rPr>
        <w:t>است و در اين كتاب از ابو عبد اللّه حسين بن محمد طباطبائى روايت مى‌كرده و ابن عساكر در تاريخ خود</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كه در علم نسب تأليف شده متجاوز از ده مجلد مى‌باشد و ابن طاوس هم در فلاح</w:t>
      </w:r>
    </w:p>
    <w:p>
      <w:pPr>
        <w:pStyle w:val="BookText"/>
        <w:rPr/>
      </w:pPr>
      <w:r>
        <w:rPr>
          <w:rFonts w:ascii="Amiri" w:hAnsi="Amiri" w:eastAsia="Amiri" w:cs="Amiri"/>
          <w:color w:val="111111"/>
          <w:sz w:val="28"/>
          <w:sz w:val="28"/>
          <w:szCs w:val="28"/>
          <w:rtl w:val="true"/>
          <w:lang w:bidi="ar-SA"/>
        </w:rPr>
        <w:t>السائل از آن نام مى‌برد و مؤلف رياض نام او را در همين مجلد در رديف اعلام شيعه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اين كتاب را سيد بن طاوس در فلاح السائل به وى نسبت داده است و من تا حال حاضر از چگونگى روزگار او اطلاعى بدست نياورده‌ام و در كتاب‌هاى رجال اصحاب هم به نام و نشان او نرسيده‌ام</w:t>
      </w:r>
      <w:r>
        <w:rPr>
          <w:rFonts w:eastAsia="IRNazanin" w:cs="IRNazanin"/>
          <w:color w:val="111111"/>
          <w:sz w:val="28"/>
          <w:szCs w:val="28"/>
          <w:rtl w:val="true"/>
          <w:lang w:bidi="fa-IR"/>
        </w:rPr>
        <w:t>.</w:t>
      </w:r>
    </w:p>
    <w:p>
      <w:pPr>
        <w:pStyle w:val="Heading3"/>
        <w:numPr>
          <w:ilvl w:val="2"/>
          <w:numId w:val="1"/>
        </w:numPr>
        <w:rPr/>
      </w:pPr>
      <w:bookmarkStart w:id="545" w:name="__RefHeading___Toc3337856_2322387425"/>
      <w:bookmarkStart w:id="546" w:name="_Toc215"/>
      <w:bookmarkEnd w:id="545"/>
      <w:r>
        <w:rPr>
          <w:rtl w:val="true"/>
        </w:rPr>
        <w:t>ملا عبد اللّه خراسانى شهيد</w:t>
      </w:r>
      <w:bookmarkEnd w:id="546"/>
    </w:p>
    <w:p>
      <w:pPr>
        <w:pStyle w:val="BookText"/>
        <w:rPr/>
      </w:pPr>
      <w:r>
        <w:rPr>
          <w:rFonts w:ascii="IRNazanin" w:hAnsi="IRNazanin" w:eastAsia="IRNazanin"/>
          <w:color w:val="111111"/>
          <w:sz w:val="28"/>
          <w:sz w:val="28"/>
          <w:szCs w:val="28"/>
          <w:rtl w:val="true"/>
          <w:lang w:bidi="fa-IR"/>
        </w:rPr>
        <w:t>پس از اين به‌عنوان ملا شهاب الدّين عبد اللّه بن ملا محمد شوشترى خراسانى مشهدى مقتول و مشهور به شهيد ثالث خواهد آمد</w:t>
      </w:r>
      <w:r>
        <w:rPr>
          <w:rFonts w:eastAsia="IRNazanin" w:cs="IRNazanin"/>
          <w:color w:val="111111"/>
          <w:sz w:val="28"/>
          <w:szCs w:val="28"/>
          <w:rtl w:val="true"/>
          <w:lang w:bidi="fa-IR"/>
        </w:rPr>
        <w:t>.</w:t>
      </w:r>
    </w:p>
    <w:p>
      <w:pPr>
        <w:pStyle w:val="Heading3"/>
        <w:numPr>
          <w:ilvl w:val="2"/>
          <w:numId w:val="1"/>
        </w:numPr>
        <w:rPr/>
      </w:pPr>
      <w:bookmarkStart w:id="547" w:name="__RefHeading___Toc3337858_2322387425"/>
      <w:bookmarkStart w:id="548" w:name="_Toc216"/>
      <w:bookmarkEnd w:id="547"/>
      <w:r>
        <w:rPr>
          <w:rtl w:val="true"/>
        </w:rPr>
        <w:t>ملا عبد اللّه بن حاج حسين بابا سمنانى</w:t>
      </w:r>
      <w:bookmarkEnd w:id="548"/>
    </w:p>
    <w:p>
      <w:pPr>
        <w:pStyle w:val="BookText"/>
        <w:rPr/>
      </w:pPr>
      <w:r>
        <w:rPr>
          <w:rFonts w:ascii="IRNazanin" w:hAnsi="IRNazanin" w:eastAsia="IRNazanin"/>
          <w:color w:val="111111"/>
          <w:sz w:val="28"/>
          <w:sz w:val="28"/>
          <w:szCs w:val="28"/>
          <w:rtl w:val="true"/>
          <w:lang w:bidi="fa-IR"/>
        </w:rPr>
        <w:t>وى فاضلى عالم و جامعى طبيب بود و از شاگردان ميرداماد بشمار مى‌رود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شهر اشرف مازندران كتاب تحفة العابدين او را ديده‌ام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كتاب مزبور را كه در اعمال سال و آداب صلات و تعقيبات آن است به پارسى تأليف كرده و مشتمل بر يك مقدمه و پنج باب و يك خاتمه بوده و داراى مطالب ارزنده‌اى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كتابى است در ترجمۀ رساله فارسى افلاطون زمان حسام الدّين ماچينى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دربارۀ كيفيت تنباكو و آثار آن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 اين رساله را از پارسى به تازى برگردانيده و شرحى براى آن نوشته و در ضمن به ردّ آن هم اقدام نموده است و بطورى‌كه ملا عبد اللّه اظهار داشته است رساله حسام الدّين همان رساله‌اى بوده كه حكيم محمد مقيم بن حكيم محمد حسين سمنانى راجع به تنباكو به زبانى پارسى تأليف كرده است و حسام الدّين آن رساله را سرقت نموده و به نام خود انتشار داده است و من ترجمۀ رسالۀ مزبور را در سيستان به خط شريف ملا عبد اللّه كه مترجم آن است ديده‌ام و نسخه‌اى از آن هم در نزد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را ملا عبد اللّه بنا به پيشنهاد و درخواست سيد اجلّ على بن حسن بن شدقم حسينى مدنى به عربى ترجمه نموده و پس از فراغت از ترجمۀ اصل آن همان ترجمه را شرح كرده است و شرح و ترجمۀ آن را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مدينۀ منوّر به پايان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در آغاز ترجمۀ خود فوائد بسيارى از امور طبّى را كه ويژۀ ستّۀ ضروريه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ستّۀ ضروريه يا اسباب عمومى ششگانه امر مهى است كه بقاى ذى‌حيات به وجود آنها بستگى دارد</w:t>
      </w:r>
    </w:p>
    <w:p>
      <w:pPr>
        <w:pStyle w:val="BookText"/>
        <w:rPr/>
      </w:pPr>
      <w:r>
        <w:rPr>
          <w:rFonts w:ascii="Amiri" w:hAnsi="Amiri" w:eastAsia="Amiri" w:cs="Amiri"/>
          <w:color w:val="111111"/>
          <w:sz w:val="28"/>
          <w:sz w:val="28"/>
          <w:szCs w:val="28"/>
          <w:rtl w:val="true"/>
          <w:lang w:bidi="ar-SA"/>
        </w:rPr>
        <w:t>و اسباب سته عبارت است 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هوايى كه بر بدنها احاطه 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خوراكى و آشاميدنى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جنس استفراغ و احتساب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حركت و سكون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خواب و بيدارى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حركات</w:t>
      </w:r>
    </w:p>
    <w:p>
      <w:pPr>
        <w:pStyle w:val="BookText"/>
        <w:rPr/>
      </w:pPr>
      <w:r>
        <w:rPr>
          <w:rFonts w:ascii="IRNazanin" w:hAnsi="IRNazanin" w:eastAsia="IRNazanin"/>
          <w:color w:val="111111"/>
          <w:sz w:val="28"/>
          <w:sz w:val="28"/>
          <w:szCs w:val="28"/>
          <w:rtl w:val="true"/>
          <w:lang w:bidi="fa-IR"/>
        </w:rPr>
        <w:t>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است و خوراك و خواب پس حركت و استفراغ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نيز هوا را تو شش امر ضرورى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امورى كه متناسب با آن بوده است بر اصل ترجمۀ خويش اضافه كرده و كلاّ داراى مطالب باارزشى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گويد بايد گفت آنچه از متن نوشتۀ حسام الدّين و محمد مقيم سمنانى به دست مى‌آيد آن است كه هر دو تن ادله‌اى اقامه كرده‌اند كه توتون گياه خوبى است </w:t>
      </w:r>
    </w:p>
    <w:p>
      <w:pPr>
        <w:pStyle w:val="BookText"/>
        <w:rPr/>
      </w:pPr>
      <w:r>
        <w:rPr>
          <w:rFonts w:ascii="IRNazanin" w:hAnsi="IRNazanin" w:eastAsia="IRNazanin"/>
          <w:color w:val="111111"/>
          <w:sz w:val="28"/>
          <w:sz w:val="28"/>
          <w:szCs w:val="28"/>
          <w:rtl w:val="true"/>
          <w:lang w:bidi="fa-IR"/>
        </w:rPr>
        <w:t>نهايت آنكه براى برخى از مزاجها سودمند و براى بعضى از مزاجها زيان‌آور است و تصميم مترجم شارح بر آن بوده كه در بسيارى از مواضع آن شرح كلام آن دو تن را مردود و ناپسند قلمداد نمايد و من بعد از اين به نكتۀ باارزشى برخوردم كه مترجم به خط خود دليلى براى نكوهيدگى تنباكو بر پشت همان ترجمه مرقوم داشته است كه شايسته مى‌دانم دليل او را در اينجا ايراد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گويد بديهى است روح جسم لطيفى است بخارى صاف و شفاف و اين جسم لطيف از بخار خون لطيف به وجود مى‌آيد و جسمهاى غليظ و كدر مخصوصا جسمهايى كه در آنها اندك تيرگى و حالت دود مانند وجود دارد بلاشك با جسم شفاف روح، مخالف و متضادند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توتون خود جسمى كثيف و خشك است و دودى كه از آن متصاعد مى‌گردد خالى از همان اجزاى خشك و كثيف نمى‌باشد به‌طورى‌كه بخوبى مى‌توان يبوست و كثافت آن را در نى قليان و امثال آن احساس كرد مخصوصا هرگاه يك روز يا دو روز منفذ آن بسته باشد و قابل كشيدن نباشد كه بايد آن را تنقيه يا فراشى كرد،اكنون كه با بستن نى قليان استعمال كردن دود ايجاد مزاحمت خواهد كرد پس با مجارى خون و تنفس و رطوبات درونى كه منفذى به بيرون ندارد چه معامله‌اى خواهد كرد و كسى كه اندك اطلاعى از فن طبابت داشته باشد خواهد فهميد استعمال دخانيات به مجارى تنفسى آسيب جبران‌ناپذيرى وارد خواهد كرد و هرگاه فردى اين ناراحتى را كم‌وبيش در خود احساس كند بهتر آن است كه گرد استعمال دخانيات نگردد و نفعى را كه ممكن است از راه جلوگيرى از رطوبات بارده در خود بيابد ناچيز انگارد زيرا زيانى را كه براثر اضمحلال نيروها و قواى باطنى در خود ايجاد مى‌كند بيشتر از نفعى است كه در خود احساس مى‌كند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ممكن است رطوبات رقيقه از ميان برود و به جاى آن كثافتهايى كه براثر كشيدن دخانيات تحجر يافته است جايگزين آنها شود و براى خارج ساختن آنها راهى جز استفاده از داروهاى قوى از قبيل مسهلات قوى وجود نداشته باشد و به‌طورى‌كه اطبا در كتابهاى خود گفته‌اند استعمال اين‌گونه مسهلات ناراحتى زيادى را به همراه </w:t>
      </w:r>
    </w:p>
    <w:p>
      <w:pPr>
        <w:pStyle w:val="BookText"/>
        <w:rPr/>
      </w:pPr>
      <w:r>
        <w:rPr>
          <w:rFonts w:ascii="IRNazanin" w:hAnsi="IRNazanin" w:eastAsia="IRNazanin"/>
          <w:color w:val="111111"/>
          <w:sz w:val="28"/>
          <w:sz w:val="28"/>
          <w:szCs w:val="28"/>
          <w:rtl w:val="true"/>
          <w:lang w:bidi="fa-IR"/>
        </w:rPr>
        <w:t>دارد و بسيار خطرناك است؛بنابراين بهتر آن است كه از استعمال دخانيات خوددارى شود و ممكن است حكم به تحريم استعمال تنباكو و امثال آن به خاطر همان زيانى بوده است كه بعضى از بزرگان متوجه آن بوده‌اند و ديگر آنكه فقهاى گذشته و حال تصريح به جواز تناول آن نكرده‌اند بلكه استعمال دخانيات را مطلقا يا در بعضى از مواضع ممنوع دانسته‌اند و هرگاه چنين احتمالى در كار باشد بهتر آن است كه از استعمال آن احتراز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كسى در مقام اعتراض بگويد تجربه ثابت كرده است كه استعمال تنباكو زيانى ندارد خواهيم گفت تجربه نسبت به فرد واحد يا بيشتر دليل بر آن نيست كه بر همۀ بدنها اثر واحد داشته باشد و به فرض آنكه چنان تجربه‌اى حكمفرما باشد نمى‌تواند با براهين عقليه كه به درستى آنها يقين داريم مقاومت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كلام شارح از جهات طبى و شرعى و عقلى خالى از نظر نبوده است از جمله وى مجارى تنفس را با نيهاى قليان و امثال آن مقايسه كرده است درست نيست زيرا دود تنباكو آن‌گونه كه در نى قليان و امثال آن سرايت مى‌نمايد در مجارى تنفس سرايت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وى در كلام خود گاهى تصريح به خطر و هنگامى تصريح به اولويت ترك استعمال دخانيات نموده و گاهى هم اين امر بر او مشتبه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عدم تصريح فقها به جواز استعمال دخانيات دليل بر حرمت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كشيدن تنباكو غير از خوردن آن است و حال‌آنكه شارح در كلام خود آورده است كه فقها تصريح به جواز تناول دودها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ديگر آنكه هرگاه بعضى از فقها به حرمت تناول دخان تصريح كرده باشند بايد دليل آنها آيۀ شريفۀ و يحرّم عليهم الخبائث و آيۀ ديگر الخبيثات للخبيثين و امثال اين‌ها باشد و حال‌آنكه اين دو آيه و امثال آن دلالتى بر خبيث بودن تنباكو ندارد و ما در كتاب وثيقة النجاة در چندين موضع از آن كتاب استفاده‌هايى كه از آن آيات مى‌شود و چگونگى مصاديق آنها را متعرض شده‌ايم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ايراد ديگر راجع به بيان اعتراض و پاسخ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گفت اعتراض وى وارد نيست؛اولا عدم ضرر نسبت به بعضى همان‌طور كه دليل بر حكم به جواز نمى‌شود </w:t>
      </w:r>
    </w:p>
    <w:p>
      <w:pPr>
        <w:pStyle w:val="BookText"/>
        <w:rPr/>
      </w:pPr>
      <w:r>
        <w:rPr>
          <w:rFonts w:ascii="IRNazanin" w:hAnsi="IRNazanin" w:eastAsia="IRNazanin"/>
          <w:color w:val="111111"/>
          <w:sz w:val="28"/>
          <w:sz w:val="28"/>
          <w:szCs w:val="28"/>
          <w:rtl w:val="true"/>
          <w:lang w:bidi="fa-IR"/>
        </w:rPr>
        <w:t>حاكى از مدح و نفع آن براى همگان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زيان داشتن آن نسبت به بعضى دليل بر آن نيست كه به طور كلى مضر بوده و براى همگان سودمند نبوده باشد و هرگاه ادعا شود كه تجربه بر ضرر آن صحّه گذاشته است خواهيم گفت علاوه بر اينكه از كلامش نمى‌توان يك چنين استنباطى را داشت،ضرر آن هم تصريح نشده است و حتى غالب اوقات تجربه‌اى كه از آن صحبت به ميان آمده مقتضى عدم ضرر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ممكن است نسبت به مزاجهاى صفراوى و مزاجهايى كه در نهايت حرارت و خشكى مى‌باشند مانند مزاج من كه هم صفراوى و هم در كمال گرمى است زيان‌آور باشد و اما نسبت به مزاجهاى بلغمى و مزاجهايى كه سردى آنها و ديگر از طبايع سه‌گانه‌شان غالب مى‌باشد كشيدن قليان مانعى ندارد بلكه از ديگر ادويه كه مانع از بلغم و رطوبت مى‌شود مفيدتر خواهد بود و همچنين براى رطوبت معده و مغز و زكام و آب‌ريزى‌هاى ديگر از منفذهاى ظاهرى و امثال اين‌ها مفيد است و تجربه آن را ثابت كرده است و اما نسبت به مزاجهاى سوداوى و دموى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زيان‌آور باشد و بعيد نيست كه براى آنها هم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اينكه گفته است برفرضى كه تجربه بى‌ضرر بودن كشيدن تنباكو را اثبات كند تاب مقاومت در مقابل براهين عقلى و قاطع را ندارد خواهيم گفت اين موضوع هم ادعايى بيش نبوده است و ما حتّى يك دليل هم اعم از عقلى و وهمى براى اثبات آن بدست نياورديم بلكه دليل نقلى ظنى هم براى درستى آن نداريم تا چه رسد كه براهين قاطعه عقلى به طور كلى دلالت بر نادرستى آن بنمايد و يا به طور كلى آن را مضر دانسته و دم از قدح و منع و خطر آن بنمايد،بنابراين حجتى كه وى آورده تباه بوده و خالى از تأمل نمى‌باشد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خود مؤلف و شارح در مواضع معينه و امزجۀ خاصى استدلال بر زيان آن كرده‌اند كه ما با آنها مخالفتى نداريم بلكه نظريۀ آنها را كه ويژۀ آن مواضع بوده درست و بجا مى‌دانيم و بالاخره تنباكو مانند ساير داروها و خوردنيها و آشاميدنيهاى عادى است كه گاهى زيان‌آور و زمانى سودمند مى‌باشد و گمان من آن است كه حد اكثر بلكه تمامى سخنان شارح و مؤلف متوجه به همين نكته‌اى بوده است كه هم‌اكنون از وى يادآورى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پس از مطالب يادشده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گياه را طبيبها طابق مى‌نامند همان‌طور كه مترجم در حاشيۀ ترجمه‌اش به نقل از استادش ميرداماد از منهاج الادوية اين نام را براى آن گياه ذكر كرده است و خود او هم در متن ترجمه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طبيبها اين گياه را طابق و حجازيها طابه و ايرانيها تنباكو و روميها و تركها تتن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مى‌شود گروهى از معاصران و جمعى كه نزديك به عصر ما بوده‌اند رساله‌ها و تحقيقات چندى دربارۀ حرمت توتون تأليف كرده‌اند و بعضى هم نغمه‌اى با تنبور ساز كردند و قهوه را در رديف تنباكو قرار داده و آن را حرام دانسته‌اند و قهوه را در كتابهاى طبيبهاى متأخر به نام بن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تنباكو و قهوه رسيده است يا خير،احاديث چندى را كه در آنها استعمال اين مواد شديدا نكوهش شده نقل</w:t>
      </w:r>
    </w:p>
    <w:p>
      <w:pPr>
        <w:pStyle w:val="BookText"/>
        <w:rPr/>
      </w:pPr>
      <w:r>
        <w:rPr>
          <w:rFonts w:ascii="IRNazanin" w:hAnsi="IRNazanin" w:eastAsia="IRNazanin"/>
          <w:color w:val="111111"/>
          <w:sz w:val="28"/>
          <w:sz w:val="28"/>
          <w:szCs w:val="28"/>
          <w:rtl w:val="true"/>
          <w:lang w:bidi="fa-IR"/>
        </w:rPr>
        <w:t>كرده است و در ذيل آنها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همگى اين احاديث ضعيف است و در احاديثى كه از دود مذمت</w:t>
      </w:r>
    </w:p>
    <w:p>
      <w:pPr>
        <w:pStyle w:val="BookText"/>
        <w:rPr/>
      </w:pPr>
      <w:r>
        <w:rPr>
          <w:rFonts w:ascii="IRNazanin" w:hAnsi="IRNazanin" w:eastAsia="IRNazanin"/>
          <w:color w:val="111111"/>
          <w:sz w:val="28"/>
          <w:sz w:val="28"/>
          <w:szCs w:val="28"/>
          <w:rtl w:val="true"/>
          <w:lang w:bidi="fa-IR"/>
        </w:rPr>
        <w:t>شده است مراد از دود چرس و بنگ بوده كه هم كشيدن و هم خوردن آنها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فرموده</w:t>
      </w:r>
    </w:p>
    <w:p>
      <w:pPr>
        <w:pStyle w:val="BookText"/>
        <w:rPr/>
      </w:pPr>
      <w:r>
        <w:rPr>
          <w:rFonts w:ascii="IRNazanin" w:hAnsi="IRNazanin" w:eastAsia="IRNazanin"/>
          <w:color w:val="111111"/>
          <w:sz w:val="28"/>
          <w:sz w:val="28"/>
          <w:szCs w:val="28"/>
          <w:rtl w:val="true"/>
          <w:lang w:bidi="fa-IR"/>
        </w:rPr>
        <w:t>كسى كه بنگ بخورد چنان است كه با مادرش هفتاد بار زنا كرده است؛در مورد تنباكو بايد گفت كه در</w:t>
      </w:r>
    </w:p>
    <w:p>
      <w:pPr>
        <w:pStyle w:val="BookText"/>
        <w:rPr/>
      </w:pPr>
      <w:r>
        <w:rPr>
          <w:rFonts w:ascii="IRNazanin" w:hAnsi="IRNazanin" w:eastAsia="IRNazanin"/>
          <w:color w:val="111111"/>
          <w:sz w:val="28"/>
          <w:sz w:val="28"/>
          <w:szCs w:val="28"/>
          <w:rtl w:val="true"/>
          <w:lang w:bidi="fa-IR"/>
        </w:rPr>
        <w:t>عصر پيغمبر و ائمه اين ماده وجود نداشته است به‌همين‌جهت علما آن را در رديف ما لا نص فيه قرار</w:t>
      </w:r>
    </w:p>
    <w:p>
      <w:pPr>
        <w:pStyle w:val="BookText"/>
        <w:rPr/>
      </w:pPr>
      <w:r>
        <w:rPr>
          <w:rFonts w:ascii="Amiri" w:hAnsi="Amiri" w:eastAsia="Amiri" w:cs="Amiri"/>
          <w:color w:val="111111"/>
          <w:sz w:val="28"/>
          <w:sz w:val="28"/>
          <w:szCs w:val="28"/>
          <w:rtl w:val="true"/>
          <w:lang w:bidi="ar-SA"/>
        </w:rPr>
        <w:t>داده‌اند و رواج تنباكو در آغاز قرن يازدهم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قهوه كه در اخبار آمده است شراب است،</w:t>
      </w:r>
    </w:p>
    <w:p>
      <w:pPr>
        <w:pStyle w:val="BookText"/>
        <w:rPr/>
      </w:pPr>
      <w:r>
        <w:rPr>
          <w:rFonts w:ascii="IRNazanin" w:hAnsi="IRNazanin" w:eastAsia="IRNazanin"/>
          <w:color w:val="111111"/>
          <w:sz w:val="28"/>
          <w:sz w:val="28"/>
          <w:szCs w:val="28"/>
          <w:rtl w:val="true"/>
          <w:lang w:bidi="fa-IR"/>
        </w:rPr>
        <w:t>زيراكه در كتابهاى لغت آن را به‌عنوان قهوه معرفى كرده‌اند و اين دانۀ متعارف را كه از آن قهوه مى‌گيرند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و تشديد نون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ازآن‌جهت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قهوه خوانده‌اند كه</w:t>
      </w:r>
    </w:p>
    <w:p>
      <w:pPr>
        <w:pStyle w:val="BookText"/>
        <w:rPr/>
      </w:pPr>
      <w:r>
        <w:rPr>
          <w:rFonts w:ascii="IRNazanin" w:hAnsi="IRNazanin" w:eastAsia="IRNazanin"/>
          <w:color w:val="111111"/>
          <w:sz w:val="28"/>
          <w:sz w:val="28"/>
          <w:szCs w:val="28"/>
          <w:rtl w:val="true"/>
          <w:lang w:bidi="fa-IR"/>
        </w:rPr>
        <w:t>مانند شراب در فنجانها مى‌ريزند و در مجلسها مى‌گردانند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ظاهرا قهوه و قليان مانند سير و نان</w:t>
      </w:r>
    </w:p>
    <w:p>
      <w:pPr>
        <w:pStyle w:val="BookText"/>
        <w:rPr/>
      </w:pPr>
      <w:r>
        <w:rPr>
          <w:rFonts w:ascii="Amiri" w:hAnsi="Amiri" w:eastAsia="Amiri" w:cs="Amiri"/>
          <w:color w:val="111111"/>
          <w:sz w:val="28"/>
          <w:sz w:val="28"/>
          <w:szCs w:val="28"/>
          <w:rtl w:val="true"/>
          <w:lang w:bidi="ar-SA"/>
        </w:rPr>
        <w:t>مورد احكام خمسه مى‌شوند و از براى بعضى واجب و نزد برخى حرام يا سنت يا مكروه يا مباح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شهرت دارد و جمعى نيز با وى همراهى كرده و ما مى‌توانيم نظريات آنها را از آثارشان كه در اين كتاب در ذيل معرفى آن افراد يادآور شده يا آنهايى را كه متذكر نگرديده‌ايم استنباط كنيم و دامنۀ تحريم تا آنجا كشيده شده كه فاضل علامه مولانا على نقى كمره‌اى كه شيخ الاسلام اصفهان بوده و ترجمه‌اش پس از اين خواهد آمد رساله‌اى در حرمت قهوه نوشته است و چهارده دليل براى اثبات نظريۀ خود اقامه نموده است كه همگى آنها از خانه عنكبوت سست‌تر است و از چگونگى آن آگاه خواهيد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بازهم يادآورى مى‌شود طبيبان ماهر راجع به چگونگى قهوه و توتون و همچنين </w:t>
      </w:r>
    </w:p>
    <w:p>
      <w:pPr>
        <w:pStyle w:val="BookText"/>
        <w:rPr/>
      </w:pPr>
      <w:r>
        <w:rPr>
          <w:rFonts w:ascii="IRNazanin" w:hAnsi="IRNazanin" w:eastAsia="IRNazanin"/>
          <w:color w:val="111111"/>
          <w:sz w:val="28"/>
          <w:sz w:val="28"/>
          <w:szCs w:val="28"/>
          <w:rtl w:val="true"/>
          <w:lang w:bidi="fa-IR"/>
        </w:rPr>
        <w:t>راجع به نفع و ضرر و آغاز پيدايش آنها گفتارى دامنه‌دار دارند كه ما آنها را مفصلا در باب پنجم از كتاب ثمار المجالس و نثار العرائس خويش ذكر كرده‌ايم و هركجا كه لازم بوده است به ردّ گفتار ايشان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ميرزا فياض برادر استاد فاضل ملا محمد باقر سبزوارى قدّس سره رساله فارسى به طريق ظرافت دربارۀ توتون تأليف نموده است و آن را به طرز احكام خمسۀ واجب حرام مستحب مباح مكروه تدوين نموده و همه جا و به منظور رغبت قليان كشان رعايت ظرافت را كرده است و در ضمن آن زمان و مكان و ديگر احوال را در نظر داشته و تا جايى كه ممكن بوده است مراعات حكمتها و مصلحتها را در خصوص احكام مربوط به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درحقيقت قليان‌كشى با توجه به آيين شريعت مطهره از پنج قسم بيرون نبوده است بلكه همگى مأكولات و مشروبات و داروها و امثال اين‌ها بيرون از احكام خمسه نمى‌باشد و به همين خاطر لازم است انسان شرايط و حالتها و هرچه به دينها ماند در نظر بگيرد چه آنكه استعمال تنباكو براى كسى كه مزاجش حار و صفرا غالب بر مزاج اوست و حالت تازه از استعمال تنباكو براى او ايجاد نمى‌شود بلاشك مضر بوده و بر او حرام است و براى كسى كه مزاجش سرد و مرطوب و بلغم غالب بر مزاج او مى‌باشد و مغز و معده‌اش در غايت رطوبت است و همواره گرفتار زكام و آب‌ريزى بلغمى است بسيار نافع مى‌باشد و گاهى اگر احساس كند كه حالت زكام و امثال آن به حال وى زيان دارد واجب خواهد بود اكنون حكم واجبى نسبت به او يا واجب مضيّق است كه داروى ديگرى به جاى آن در اختيار ندارد و يا واجب مخيّر است كه داروى ديگرى براى رفع آن امراض در اختيار دارد،و بدين قياس ديگر از احكام ثلاثه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سيّد اجلّ فاضل ملا خلف بن سيد عبد المطلّب بن سيد حيدر موسوى مشعشعى حويزاوى كه والى حويزه بود به خط خود بر پشت همان نسخه‌اى كه به خط ملا عبد اللّه در سيستان ديده بودم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نيازمندترين بندگان به رحمت خدا سيد خلف بن سيد عبد المطلب چنين گويد اين رساله را به قرائت از شارحش عالم </w:t>
      </w:r>
    </w:p>
    <w:p>
      <w:pPr>
        <w:pStyle w:val="BookText"/>
        <w:rPr/>
      </w:pPr>
      <w:r>
        <w:rPr>
          <w:rFonts w:ascii="IRNazanin" w:hAnsi="IRNazanin" w:eastAsia="IRNazanin"/>
          <w:color w:val="111111"/>
          <w:sz w:val="28"/>
          <w:sz w:val="28"/>
          <w:szCs w:val="28"/>
          <w:rtl w:val="true"/>
          <w:lang w:bidi="fa-IR"/>
        </w:rPr>
        <w:t>فاضل ربانى ملا عبد اللّه سمنانى اطال اللّه بقائه و اوصله رضاه سماع كردم و آن را رساله‌اى يافتم كه داراى مطالب مفيد و تحقيقات ارزنده‌اى است و تحقيقات و ايراداتى را كه در آن ذكر شده است پسنديده و استوار ديدم و از آنجا كه تحقيقات وى را دربارۀ طبيعت اين دود مطابق با واقع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خود هيچ‌گاه به كشيدن آن اقدام نكرده‌ام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لازم ديدم تا مطالب ارزنده‌اى را كه در اين كتاب آمده و براى افرادى كه اين مواد را استعمال مى‌كنند مفيد است اضافه نمايم زيرا به تجربه دريافته‌ام كه استعمال تنباكو براى بعضى افراد سودمند و براى برخى ديگر زيان‌بخش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الحاقيه اين است كه كسى كه اين گياه را استعمال مى‌كند از حدّ معمول زيادتر استعمال نكند و مانند بعضى كه در كشيدن آن افراط مى‌كنند از حد معمول تجاوز ننمايد بلكه مزاج و طبيعت خويش را در نظر بگيرد و رطوبت و برودت آن را مد نظر داشته باشد به‌طورى‌كه اگر رطوبت و برودت مزاجش زياد شود بيشتر استعمال كند و اگر اين رطوبت كاهش يابد از استعمال آن بكاهد و به نظر من هرگاه بخواهد زياد استعمال كند در هرروزى سه بار استعمال نمايد و فاصله هربار تا بار ديگر چهار ساعت باشد و آنگاه كه بخواهد كم استعمال نمايد در هرروزى يك‌بار استعمال كند و خداست كه از حقيقت همۀ منافع باخبر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مى‌كند اين تحديدى را كه بيان كردم تخمينى بوده است و صاحب‌دردى كه مى‌داند همين تحديد موافق با حال و مزاج اوست هرگاه بيشتر از آنچه ما تحديد كرديم موافق با حال او باشد مى‌تواند مورد استفاده قرار بدهد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مى‌شود نزاع طبى بلكه نزاع شرعى در صورتى است كه كسى براى نخستين بار بخواهد به كشيدن قليان اقدام نمايد و يا هرگاه به كشيدن آن اقدام نموده هنوز اعتياد كامل براى او حاصل نشده است ليكن هرگاه به كشيدن آن اعتياد حاصل كرده باشد نمى‌تواند آن را ترك كند چرا كه به‌طورى‌كه مشاهده مى‌شود ترك قليان موجب مى‌شود كه تا به كسانى كه آن را استعمال مى‌كنند آسيب شديدى وارد شود و حتى گاهى اين كار به بيماريهاى خطرناك يا صعب العلاج منجر مى‌شود و همين مسأله را مى‌توان در مورد مواد ديگر از قبيل توتون و افيون و ترياك و برش و امثال آنها نيز در نظر گرفت و برفرضى </w:t>
      </w:r>
    </w:p>
    <w:p>
      <w:pPr>
        <w:pStyle w:val="BookText"/>
        <w:rPr/>
      </w:pPr>
      <w:r>
        <w:rPr>
          <w:rFonts w:ascii="IRNazanin" w:hAnsi="IRNazanin" w:eastAsia="IRNazanin"/>
          <w:color w:val="111111"/>
          <w:sz w:val="28"/>
          <w:sz w:val="28"/>
          <w:szCs w:val="28"/>
          <w:rtl w:val="true"/>
          <w:lang w:bidi="fa-IR"/>
        </w:rPr>
        <w:t xml:space="preserve">كه در بعضى از مواد يا نسبت به برخى از اشخاص ضرر اعتياد در نظر گرفته شود مستلزم آن است كه ترك اعتياد زيانش زيادتر خواهد بود،به‌طورى‌كه اگر معتادان را مورد ملاحظه قرار دهيم به اين نتيجه خواهيم رسيد و يقين خواهيم كرد كه ترك آن موجب مرگ است و ازاين‌پس نظير همين كلام را ذيل احوال شيخ على نقى كمره‌اى ذكر خواهيم كرد و نظر مشروح خود را در باب پنجم كتاب ثمار المجالس و نثار العرائس بيان نموده‌ام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مهمى از آنچه را صاحب رياض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ذكر نموده اظهار داشته است سيد جزائرى در انوار</w:t>
      </w:r>
    </w:p>
    <w:p>
      <w:pPr>
        <w:pStyle w:val="BookText"/>
        <w:rPr/>
      </w:pPr>
      <w:r>
        <w:rPr>
          <w:rFonts w:ascii="IRNazanin" w:hAnsi="IRNazanin" w:eastAsia="IRNazanin"/>
          <w:color w:val="111111"/>
          <w:sz w:val="28"/>
          <w:sz w:val="28"/>
          <w:szCs w:val="28"/>
          <w:rtl w:val="true"/>
          <w:lang w:bidi="fa-IR"/>
        </w:rPr>
        <w:t>نعمانيه،آورده است كه عده‌اى از علما از قبيل ملا على نقى و طريحى و ديگران استعمال تنباكو را حرام</w:t>
      </w:r>
    </w:p>
    <w:p>
      <w:pPr>
        <w:pStyle w:val="BookText"/>
        <w:rPr/>
      </w:pPr>
      <w:r>
        <w:rPr>
          <w:rFonts w:ascii="IRNazanin" w:hAnsi="IRNazanin" w:eastAsia="IRNazanin"/>
          <w:color w:val="111111"/>
          <w:sz w:val="28"/>
          <w:sz w:val="28"/>
          <w:szCs w:val="28"/>
          <w:rtl w:val="true"/>
          <w:lang w:bidi="fa-IR"/>
        </w:rPr>
        <w:t>مى‌دانسته و جمعى عقيده به حليت آن داشته؛حتى ملا محمد تقى مجلسى در هنگام گرفتن روزه‌هاى</w:t>
      </w:r>
    </w:p>
    <w:p>
      <w:pPr>
        <w:pStyle w:val="BookText"/>
        <w:rPr/>
      </w:pPr>
      <w:r>
        <w:rPr>
          <w:rFonts w:ascii="IRNazanin" w:hAnsi="IRNazanin" w:eastAsia="IRNazanin"/>
          <w:color w:val="111111"/>
          <w:sz w:val="28"/>
          <w:sz w:val="28"/>
          <w:szCs w:val="28"/>
          <w:rtl w:val="true"/>
          <w:lang w:bidi="fa-IR"/>
        </w:rPr>
        <w:t>مستحبى قليان مى‌كشيده و در روزه‌هاى واجب از استعمال آن خوددارى مى‌نموده و پس از لغزى به عربى</w:t>
      </w:r>
    </w:p>
    <w:p>
      <w:pPr>
        <w:pStyle w:val="BookText"/>
        <w:rPr/>
      </w:pPr>
      <w:r>
        <w:rPr>
          <w:rFonts w:ascii="IRNazanin" w:hAnsi="IRNazanin" w:eastAsia="IRNazanin"/>
          <w:color w:val="111111"/>
          <w:sz w:val="28"/>
          <w:sz w:val="28"/>
          <w:szCs w:val="28"/>
          <w:rtl w:val="true"/>
          <w:lang w:bidi="fa-IR"/>
        </w:rPr>
        <w:t>در خصوص تنباكو ذكر نموده و پاسخ آن را به پارسى از يكى از فضلا نقل كرده و اينجانب هر دو را ذيل</w:t>
      </w:r>
    </w:p>
    <w:p>
      <w:pPr>
        <w:pStyle w:val="BookText"/>
        <w:rPr/>
      </w:pPr>
      <w:r>
        <w:rPr>
          <w:rFonts w:ascii="Amiri" w:hAnsi="Amiri" w:eastAsia="Amiri" w:cs="Amiri"/>
          <w:color w:val="111111"/>
          <w:sz w:val="28"/>
          <w:sz w:val="28"/>
          <w:szCs w:val="28"/>
          <w:rtl w:val="true"/>
          <w:lang w:bidi="ar-SA"/>
        </w:rPr>
        <w:t>ترجمۀ آن ذكر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قليان اشعار زيادى هم گفته شده از جمله سراينده‌اى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قليان كه بر سر آتش شهلا دارد هر لحظه به دست صنمى جا دارد</w:t>
      </w:r>
    </w:p>
    <w:p>
      <w:pPr>
        <w:pStyle w:val="BookText"/>
        <w:rPr/>
      </w:pPr>
      <w:r>
        <w:rPr>
          <w:rFonts w:ascii="IRNazanin" w:hAnsi="IRNazanin" w:eastAsia="IRNazanin"/>
          <w:color w:val="111111"/>
          <w:sz w:val="28"/>
          <w:sz w:val="28"/>
          <w:szCs w:val="28"/>
          <w:rtl w:val="true"/>
          <w:lang w:bidi="fa-IR"/>
        </w:rPr>
        <w:t>تو مى‌كشى و آب در او مى‌رقصد گويا نفست دم مسيحا دارد</w:t>
      </w:r>
    </w:p>
    <w:p>
      <w:pPr>
        <w:pStyle w:val="BookText"/>
        <w:rPr/>
      </w:pPr>
      <w:r>
        <w:rPr>
          <w:rFonts w:ascii="Amiri" w:hAnsi="Amiri" w:eastAsia="Amiri" w:cs="Amiri"/>
          <w:color w:val="111111"/>
          <w:sz w:val="28"/>
          <w:sz w:val="28"/>
          <w:szCs w:val="28"/>
          <w:rtl w:val="true"/>
          <w:lang w:bidi="ar-SA"/>
        </w:rPr>
        <w:t>دوست با ذوق ما آقاى محمد آقا شفيق اصفهانى هم ابيات شيوايى در اين زمينه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بيار اى يار آن قليان مشهور كه شد چو بين تنش از دار منصور</w:t>
      </w:r>
    </w:p>
    <w:p>
      <w:pPr>
        <w:pStyle w:val="BookText"/>
        <w:rPr/>
      </w:pPr>
      <w:r>
        <w:rPr>
          <w:rFonts w:ascii="IRNazanin" w:hAnsi="IRNazanin" w:eastAsia="IRNazanin"/>
          <w:color w:val="111111"/>
          <w:sz w:val="28"/>
          <w:sz w:val="28"/>
          <w:szCs w:val="28"/>
          <w:rtl w:val="true"/>
          <w:lang w:bidi="fa-IR"/>
        </w:rPr>
        <w:t>فراز عرش بهر آن فرشته سرى از سرمۀ مژگان سرشته</w:t>
      </w:r>
    </w:p>
    <w:p>
      <w:pPr>
        <w:pStyle w:val="BookText"/>
        <w:rPr/>
      </w:pPr>
      <w:r>
        <w:rPr>
          <w:rFonts w:ascii="IRNazanin" w:hAnsi="IRNazanin" w:eastAsia="IRNazanin"/>
          <w:color w:val="111111"/>
          <w:sz w:val="28"/>
          <w:sz w:val="28"/>
          <w:szCs w:val="28"/>
          <w:rtl w:val="true"/>
          <w:lang w:bidi="fa-IR"/>
        </w:rPr>
        <w:t>در آن،عطار تنباكو نهاده كه حافظ برگش آغشته به باده</w:t>
      </w:r>
    </w:p>
    <w:p>
      <w:pPr>
        <w:pStyle w:val="BookText"/>
        <w:rPr/>
      </w:pPr>
      <w:r>
        <w:rPr>
          <w:rFonts w:ascii="IRNazanin" w:hAnsi="IRNazanin" w:eastAsia="IRNazanin"/>
          <w:color w:val="111111"/>
          <w:sz w:val="28"/>
          <w:sz w:val="28"/>
          <w:szCs w:val="28"/>
          <w:rtl w:val="true"/>
          <w:lang w:bidi="fa-IR"/>
        </w:rPr>
        <w:t>بياورده است موسى آتش از طور نهاده بر سرش چون حقۀ نور</w:t>
      </w:r>
    </w:p>
    <w:p>
      <w:pPr>
        <w:pStyle w:val="BookText"/>
        <w:rPr/>
      </w:pPr>
      <w:r>
        <w:rPr>
          <w:rFonts w:ascii="Amiri" w:hAnsi="Amiri" w:eastAsia="Amiri" w:cs="Amiri"/>
          <w:color w:val="111111"/>
          <w:sz w:val="28"/>
          <w:sz w:val="28"/>
          <w:szCs w:val="28"/>
          <w:rtl w:val="true"/>
          <w:lang w:bidi="ar-SA"/>
        </w:rPr>
        <w:t>كشيده كوزه‌اش خيام بر دوش درونش مى‌زند آب بقا نوش</w:t>
      </w:r>
    </w:p>
    <w:p>
      <w:pPr>
        <w:pStyle w:val="BookText"/>
        <w:rPr/>
      </w:pPr>
      <w:r>
        <w:rPr>
          <w:rFonts w:ascii="IRNazanin" w:hAnsi="IRNazanin" w:eastAsia="IRNazanin"/>
          <w:color w:val="111111"/>
          <w:sz w:val="28"/>
          <w:sz w:val="28"/>
          <w:szCs w:val="28"/>
          <w:rtl w:val="true"/>
          <w:lang w:bidi="fa-IR"/>
        </w:rPr>
        <w:t>نى‌اش از پير رومى فخر افلاك كه با آن جان دميده در تن خاك</w:t>
      </w:r>
    </w:p>
    <w:p>
      <w:pPr>
        <w:pStyle w:val="BookText"/>
        <w:rPr/>
      </w:pPr>
      <w:r>
        <w:rPr>
          <w:rFonts w:ascii="IRNazanin" w:hAnsi="IRNazanin" w:eastAsia="IRNazanin"/>
          <w:color w:val="111111"/>
          <w:sz w:val="28"/>
          <w:sz w:val="28"/>
          <w:szCs w:val="28"/>
          <w:rtl w:val="true"/>
          <w:lang w:bidi="fa-IR"/>
        </w:rPr>
        <w:t>همان قليان كه هردم گاه‌وبيگاه كشد از دل خروش قل هو اللّه</w:t>
      </w:r>
    </w:p>
    <w:p>
      <w:pPr>
        <w:pStyle w:val="BookText"/>
        <w:rPr/>
      </w:pPr>
      <w:r>
        <w:rPr>
          <w:rFonts w:ascii="IRNazanin" w:hAnsi="IRNazanin" w:eastAsia="IRNazanin"/>
          <w:color w:val="111111"/>
          <w:sz w:val="28"/>
          <w:sz w:val="28"/>
          <w:szCs w:val="28"/>
          <w:rtl w:val="true"/>
          <w:lang w:bidi="fa-IR"/>
        </w:rPr>
        <w:t>شده دودش ضياء چشم بينش ازو روشن چراغ آفرينش</w:t>
      </w:r>
    </w:p>
    <w:p>
      <w:pPr>
        <w:pStyle w:val="BookText"/>
        <w:rPr/>
      </w:pPr>
      <w:r>
        <w:rPr>
          <w:rFonts w:ascii="IRNazanin" w:hAnsi="IRNazanin" w:eastAsia="IRNazanin"/>
          <w:color w:val="111111"/>
          <w:sz w:val="28"/>
          <w:sz w:val="28"/>
          <w:szCs w:val="28"/>
          <w:rtl w:val="true"/>
          <w:lang w:bidi="fa-IR"/>
        </w:rPr>
        <w:t>به من ده تا رهم از خودپرستى نبينم غير حق در ملك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3355_135410"/>
    </w:p>
    <w:p>
      <w:pPr>
        <w:pStyle w:val="Heading3"/>
        <w:numPr>
          <w:ilvl w:val="2"/>
          <w:numId w:val="1"/>
        </w:numPr>
        <w:rPr/>
      </w:pPr>
      <w:bookmarkStart w:id="550" w:name="__RefHeading___Toc3337860_2322387425"/>
      <w:bookmarkStart w:id="551" w:name="_Toc217"/>
      <w:bookmarkEnd w:id="549"/>
      <w:bookmarkEnd w:id="550"/>
      <w:r>
        <w:rPr>
          <w:rtl w:val="true"/>
        </w:rPr>
        <w:t>سيد عبد اللّه بن حسين حسينى بحرانى</w:t>
      </w:r>
      <w:bookmarkEnd w:id="551"/>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296"/>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 عالمى فاضل و سراينده‌اى ماهر و از معاصران است صاحب سلافه در محاسن اعيان عصر از وى نام مى‌برد و از او به بزرگى ياد مى‌كند و اشعارى را از او نقل مى‌نمايد</w:t>
      </w:r>
      <w:r>
        <w:rPr>
          <w:rFonts w:eastAsia="IRNazanin" w:cs="IRNazanin"/>
          <w:color w:val="111111"/>
          <w:sz w:val="28"/>
          <w:szCs w:val="28"/>
          <w:rtl w:val="true"/>
          <w:lang w:bidi="fa-IR"/>
        </w:rPr>
        <w:t>.</w:t>
      </w:r>
    </w:p>
    <w:p>
      <w:pPr>
        <w:pStyle w:val="Heading3"/>
        <w:numPr>
          <w:ilvl w:val="2"/>
          <w:numId w:val="1"/>
        </w:numPr>
        <w:rPr/>
      </w:pPr>
      <w:bookmarkStart w:id="552" w:name="__RefHeading___Toc3337862_2322387425"/>
      <w:bookmarkStart w:id="553" w:name="_Toc218"/>
      <w:bookmarkEnd w:id="552"/>
      <w:r>
        <w:rPr>
          <w:rtl w:val="true"/>
        </w:rPr>
        <w:t>سيد عبد اللّه بن محمد بن زهره حسينى</w:t>
      </w:r>
      <w:bookmarkEnd w:id="553"/>
    </w:p>
    <w:p>
      <w:pPr>
        <w:pStyle w:val="BookText"/>
        <w:rPr/>
      </w:pPr>
      <w:r>
        <w:rPr>
          <w:rFonts w:ascii="IRNazanin" w:hAnsi="IRNazanin" w:eastAsia="IRNazanin"/>
          <w:color w:val="111111"/>
          <w:sz w:val="28"/>
          <w:sz w:val="28"/>
          <w:szCs w:val="28"/>
          <w:rtl w:val="true"/>
          <w:lang w:bidi="fa-IR"/>
        </w:rPr>
        <w:t>وى از بزرگان دانشمندان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از اجازۀ شيخ نعمة اللّه بن خاتون عاملى كه به سيد بن شدقم مدنى داده است و از خط شيخ شهيد نقل كرده است در سند بعضى از اخبار چنين آمده كه ابن شهرآشوب و على بن طاوس حسنى از وى روايت مى‌كرده‌اند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 اين عالم درحقيقت اشتباهى در نسخه رخ داده است،زيرا در نسخه آمده است عبد اللّه محمد بن زهره حسينى بنابراين يا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عبد اللّه و محمد حذف شده كه ما نيز برطبق همين احتمال نام او را در صدر اين قسمت به آن صورت ذكر كرديم و شرح حال او را به دنبال نام عبد اللّه ذكر كرديم ليكن در كتابهاى رجال و اجازات عالمى را كه در اين درجه از نسب باشد بدين نام و نشان سراغ نداريم و يا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عبد اللّه از قلم افتاده است بنابراين نيازى به حذف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عبد اللّه و محمد نمى‌باشد ليكن بايد گفت كه اگر سيدى كه در اين درجه باشد همانا او ابو حامد است نه ابو عبد اللّه ليكن دفع اين اشكال،آسان است براى اينكه ممكن است دو كنيه داشته باشد و يا آنكه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زايد بدانيم و معتقد باشيم كه ناسخان آن را اضافه كرده‌اند كه در اين صورت اشكالى باقى نمى‌ماند و كلام استوار است و اختلالى به وجود نمى‌آيد و در عين حال هر دو عنوان به شخص واحدى مربوط خواهد بود و فرد مورد بحث بعينه همان سيد محيى الدّين ابو حامد محمد بن ابى القاسم عبد اللّه بن على بن زهره حسينى حلبى اسحاقى نوعى بوده كه در اين درجه بشمار است</w:t>
      </w:r>
      <w:r>
        <w:rPr>
          <w:rFonts w:eastAsia="IRNazanin" w:cs="IRNazanin"/>
          <w:color w:val="111111"/>
          <w:sz w:val="28"/>
          <w:szCs w:val="28"/>
          <w:rtl w:val="true"/>
          <w:lang w:bidi="fa-IR"/>
        </w:rPr>
        <w:t xml:space="preserve">. </w:t>
      </w:r>
      <w:bookmarkStart w:id="554" w:name="pg13355_135411"/>
    </w:p>
    <w:p>
      <w:pPr>
        <w:pStyle w:val="BookText"/>
        <w:rPr/>
      </w:pPr>
      <w:bookmarkEnd w:id="554"/>
      <w:r>
        <w:rPr>
          <w:rFonts w:ascii="IRNazanin" w:hAnsi="IRNazanin" w:eastAsia="IRNazanin"/>
          <w:color w:val="111111"/>
          <w:sz w:val="28"/>
          <w:sz w:val="28"/>
          <w:szCs w:val="28"/>
          <w:rtl w:val="true"/>
          <w:lang w:bidi="fa-IR"/>
        </w:rPr>
        <w:t>و يا محتمل است مترجم حاضر محمد بن عبد اللّه بن زهره حسينى است و ناسخان لفظ ابن را از قلم انداخته و قلبى در محمد و عبد اللّه به وجود آورده‌اند و بازگشت اين احتمال هم به سيد محيى الدّين ابو حامد يادشده خواهد بود</w:t>
      </w:r>
      <w:r>
        <w:rPr>
          <w:rFonts w:eastAsia="IRNazanin" w:cs="IRNazanin"/>
          <w:color w:val="111111"/>
          <w:sz w:val="28"/>
          <w:szCs w:val="28"/>
          <w:rtl w:val="true"/>
          <w:lang w:bidi="fa-IR"/>
        </w:rPr>
        <w:t>.</w:t>
      </w:r>
    </w:p>
    <w:p>
      <w:pPr>
        <w:pStyle w:val="Heading3"/>
        <w:numPr>
          <w:ilvl w:val="2"/>
          <w:numId w:val="1"/>
        </w:numPr>
        <w:rPr/>
      </w:pPr>
      <w:bookmarkStart w:id="555" w:name="__RefHeading___Toc3337864_2322387425"/>
      <w:bookmarkStart w:id="556" w:name="_Toc219"/>
      <w:bookmarkEnd w:id="555"/>
      <w:r>
        <w:rPr>
          <w:rtl w:val="true"/>
        </w:rPr>
        <w:t>شيخ تقى الدّين عبد اللّه حلبى</w:t>
      </w:r>
      <w:bookmarkEnd w:id="556"/>
    </w:p>
    <w:p>
      <w:pPr>
        <w:pStyle w:val="BookText"/>
        <w:rPr/>
      </w:pPr>
      <w:r>
        <w:rPr>
          <w:rFonts w:ascii="IRNazanin" w:hAnsi="IRNazanin" w:eastAsia="IRNazanin"/>
          <w:color w:val="111111"/>
          <w:sz w:val="28"/>
          <w:sz w:val="28"/>
          <w:szCs w:val="28"/>
          <w:rtl w:val="true"/>
          <w:lang w:bidi="fa-IR"/>
        </w:rPr>
        <w:t>وى فاضلى عالم و محدثى بزرگوار و از متأخران اصحاب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كتاب الدّر الثمين فى اسرار انزع البطين را در شهر تيمجان گيلان ديده‌ام و اين كتاب منتخبى از كتاب مشارق انوار اليقين فى حقايق اسرار امير المؤمنين شيخ رجب بن محمد بن رجب برسى مى‌باشد كه شيخ تقى الدّين نكاتى مفيد و مطالبى تحقيقى را بدان افزوده و تفسير پانصد آيه از آيات قرآن كه در فضل اهل بيت نازل شده است بدان ضميمه كرده و كتابى بس پسنديده و لطيف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مترجم حاضر همان تقى الدّين بن عبد اللّه حلى باشد كه شرح حال او را در باب تاء از اين كتاب يادآورى كرديم و اگر اشتباهى باشد از ناحيۀ ناسخ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مترجم حاضر غير از شيخ ابو الصلاح تقى الدّين حلبى است، زيرا علاوه بر عدم مساعدت نام مترجم با ابو الصلاح،شخص ابو الصلاح سالهاى زيادى پيش از حافظ رجب مى‌زيسته تا چه رسد به مترجم حاضر</w:t>
      </w:r>
      <w:r>
        <w:rPr>
          <w:rFonts w:eastAsia="IRNazanin" w:cs="IRNazanin"/>
          <w:color w:val="111111"/>
          <w:sz w:val="28"/>
          <w:szCs w:val="28"/>
          <w:rtl w:val="true"/>
          <w:lang w:bidi="fa-IR"/>
        </w:rPr>
        <w:t>.</w:t>
      </w:r>
    </w:p>
    <w:p>
      <w:pPr>
        <w:pStyle w:val="Heading3"/>
        <w:numPr>
          <w:ilvl w:val="2"/>
          <w:numId w:val="1"/>
        </w:numPr>
        <w:rPr/>
      </w:pPr>
      <w:bookmarkStart w:id="557" w:name="__RefHeading___Toc3337866_2322387425"/>
      <w:bookmarkStart w:id="558" w:name="_Toc220"/>
      <w:bookmarkEnd w:id="557"/>
      <w:r>
        <w:rPr>
          <w:rtl w:val="true"/>
        </w:rPr>
        <w:t>شيخ نصير الدّين ابو طالب عبد اللّه بن حمزة بن عبد اللّه بن حمزة بن</w:t>
      </w:r>
      <w:bookmarkEnd w:id="558"/>
    </w:p>
    <w:p>
      <w:pPr>
        <w:pStyle w:val="BookText"/>
        <w:rPr/>
      </w:pPr>
      <w:r>
        <w:rPr>
          <w:rFonts w:ascii="Amiri" w:hAnsi="Amiri" w:eastAsia="Amiri" w:cs="Amiri"/>
          <w:color w:val="111111"/>
          <w:sz w:val="28"/>
          <w:sz w:val="28"/>
          <w:szCs w:val="28"/>
          <w:rtl w:val="true"/>
          <w:lang w:bidi="ar-SA"/>
        </w:rPr>
        <w:t>حسن بن على بن نصير طوسى شارحى مشهدى معروف به نصير الدّين طوسى</w:t>
      </w:r>
    </w:p>
    <w:p>
      <w:pPr>
        <w:pStyle w:val="BookText"/>
        <w:rPr/>
      </w:pPr>
      <w:r>
        <w:rPr>
          <w:rStyle w:val="FootnoteAnchor"/>
          <w:rtl w:val="true"/>
        </w:rPr>
        <w:footnoteReference w:id="29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دانشمندان برجسته اماميه بوده و به‌طورى‌كه پس از اين خواهد آمد شيخ قطب الدّين كيدرى و ديگر از علماى ما از وى روايت كرده‌اند و او خود از جمعى از علما از جمله شيخ ابو الفتوح رازى روايت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خط يكى از فضلا ديدم كه در مقام توصيف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 الكبير الامام العالم الزاهد الصدر ظهير الاسلام الشيخ نصير الدّين تا آخر نسب او كه يادآورى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از كتاب مباهج البهج،قطب الدّين كيدرى او را چنين تعريف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داد به ما الشيخ الامام الاجل السعيد نصير الدّين ظهير الاسلام ابو طالب عبد اللّه بن حمزة الطوسى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شهر لاهيجان از شهرهاى گيلان كتاب الوافى بكلام المثبت و النافى او را كه كتاب مختصرى بود ديدم و تاريخ كتابت آن نسخۀ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و در بعضى از مواضع كتاب او به نام الشافى للمثبت و النافى و الواسطة بينهما موسوم گرديده است و از قرينه پيداست هر دو نام به كتاب واحدى مربوط مى‌شود و اين كتاب به تحقيقاتى خاص دربارۀ مسئلۀ مشهورى در حكمت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امام نصير الدّين ابو طالب عبد اللّه بن حمزة بن عبد اللّه طوسى شارحى مشهدى از فقها و ثقات موجّهان بوده است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 كسى را كه منتجب الدّين معرفى كرده است با مترجم حاضر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پس از آنكه شخصيت مورد بحث را با آن ويژگيهايى كه برشمرديم معرفى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فقيه و صالح بود آثارى دارد كه علامه حلّى آنها را از طريق پدرش از حسين بن رده از او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ايراد آنچه ما از منتجب الدّين نقل كرده‌ايم پرداخته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نسخه‌اى از كتاب صحيفة الرضا عليه السّلام به خط شريف خود نوشته است اين كتاب را كه مشتمل بر اخبار روايت شده و معروف به الرضويات است قرائت كرد در نزد من امير سيد اجلّ امام عالم محترم كمال الدّين بهاء الاسلام مفخر سادات و تاج شريفان و كمك كار حاجيان و احرام‌بندان المنتهى بن سيد امام اجل سعيد شهاب الدّين محمد بن تاج الدّين حسينى كيكى تغمدهما اللّه برحمته قرائتى كه دليل بر </w:t>
      </w:r>
      <w:bookmarkStart w:id="559" w:name="pg13355_135413"/>
    </w:p>
    <w:p>
      <w:pPr>
        <w:pStyle w:val="BookText"/>
        <w:rPr/>
      </w:pPr>
      <w:bookmarkEnd w:id="559"/>
      <w:r>
        <w:rPr>
          <w:rFonts w:ascii="Amiri" w:hAnsi="Amiri" w:eastAsia="Amiri" w:cs="Amiri"/>
          <w:color w:val="111111"/>
          <w:sz w:val="28"/>
          <w:sz w:val="28"/>
          <w:szCs w:val="28"/>
          <w:rtl w:val="true"/>
          <w:lang w:bidi="ar-SA"/>
        </w:rPr>
        <w:t xml:space="preserve">فضيلت و دانايى او بود و به وى اجازه دادم تا از طريق من از مشايخم رحمهم اللّه روايت نمايد و اين خط بندۀ ضعيف نيازمند به رحمت خداى تعالى عبد اللّه بن حمزة بن عبد اللّه بن مشهدى طوسى است در ماه ربيع الآخر سال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آثار اين شيخ است كتاب ايجاز المطالب فى ابراز المذاهب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را سيد جلال الدّين محمد بن غياث محمد در تلخيص كتاب حديقة الشيعة ملا احمد اردبيلى به وى نسبت داده است و در آن تلخيص از آن كتاب مطالبى نقل نموده است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كرده است و حال‌آنكه در بالا آورده است كه سيد جلال الدّين در تلخيص حديقۀ محقق اردبيلى از آن</w:t>
      </w:r>
    </w:p>
    <w:p>
      <w:pPr>
        <w:pStyle w:val="BookText"/>
        <w:rPr/>
      </w:pPr>
      <w:r>
        <w:rPr>
          <w:rFonts w:ascii="IRNazanin" w:hAnsi="IRNazanin" w:eastAsia="IRNazanin"/>
          <w:color w:val="111111"/>
          <w:sz w:val="28"/>
          <w:sz w:val="28"/>
          <w:szCs w:val="28"/>
          <w:rtl w:val="true"/>
          <w:lang w:bidi="fa-IR"/>
        </w:rPr>
        <w:t>مطالبى نقل كرده است و ممكن است هر دو تن از وى به نقل مطالبى پرداخته باشند و در كتاب مذكور</w:t>
      </w:r>
    </w:p>
    <w:p>
      <w:pPr>
        <w:pStyle w:val="BookText"/>
        <w:rPr/>
      </w:pPr>
      <w:r>
        <w:rPr>
          <w:rFonts w:ascii="Amiri" w:hAnsi="Amiri" w:eastAsia="Amiri" w:cs="Amiri"/>
          <w:color w:val="111111"/>
          <w:sz w:val="28"/>
          <w:sz w:val="28"/>
          <w:szCs w:val="28"/>
          <w:rtl w:val="true"/>
          <w:lang w:bidi="ar-SA"/>
        </w:rPr>
        <w:t>كتاب الهادى الى النجاة را از آثار او نام برده است 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كتاب حقيقت شيعه را اثبات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 از آنجا كه نصير الدّين با خواجه نصير الدّين طوسى داراى وجوه مشترك بسيارى است همواره شرح حال اين دو بزرگوار با يكديگر مشتبه گرديده است و همچنين شرح زندگى اين شخصيت با شيخ نصير الدّين على بن حمزة بن حسن طوسى كه از خويشاوندان شخصيت حاضر بوده است و شرح‌حالش پس از اين خواهد آمد مشتبه گرديده است و به همين علت است كه در پاره‌اى از گزارشات كه مربوط به احوال هريك از اين‌ها بوده خلط و غلط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بعضى پنداشته‌اند قطب الدّين كيدرى از شاگردان خواجه نصير الدّين طوسى است و به‌طورى‌كه در شرح احوال قطب الدّين خواهيم نوشت وى از شاگردان فرد حاضر است</w:t>
      </w:r>
      <w:r>
        <w:rPr>
          <w:rFonts w:eastAsia="IRNazanin" w:cs="IRNazanin"/>
          <w:color w:val="111111"/>
          <w:sz w:val="28"/>
          <w:szCs w:val="28"/>
          <w:rtl w:val="true"/>
          <w:lang w:bidi="fa-IR"/>
        </w:rPr>
        <w:t>.</w:t>
      </w:r>
    </w:p>
    <w:p>
      <w:pPr>
        <w:pStyle w:val="Heading3"/>
        <w:numPr>
          <w:ilvl w:val="2"/>
          <w:numId w:val="1"/>
        </w:numPr>
        <w:rPr/>
      </w:pPr>
      <w:bookmarkStart w:id="560" w:name="__RefHeading___Toc3337868_2322387425"/>
      <w:bookmarkStart w:id="561" w:name="_Toc221"/>
      <w:bookmarkEnd w:id="560"/>
      <w:r>
        <w:rPr>
          <w:rtl w:val="true"/>
        </w:rPr>
        <w:t>شيخ نجم الدّين ابو القاسم عبد اللّه بن حملات</w:t>
      </w:r>
      <w:bookmarkEnd w:id="56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جليل القدر و از مشايخ ابن معيه مى‌باشد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562" w:name="pg13355_135414"/>
    </w:p>
    <w:p>
      <w:pPr>
        <w:pStyle w:val="Heading3"/>
        <w:numPr>
          <w:ilvl w:val="2"/>
          <w:numId w:val="1"/>
        </w:numPr>
        <w:rPr/>
      </w:pPr>
      <w:bookmarkStart w:id="563" w:name="__RefHeading___Toc3337870_2322387425"/>
      <w:bookmarkStart w:id="564" w:name="_Toc222"/>
      <w:bookmarkEnd w:id="562"/>
      <w:bookmarkEnd w:id="563"/>
      <w:r>
        <w:rPr>
          <w:rtl w:val="true"/>
        </w:rPr>
        <w:t>شيخ عبد اللّه حميرى</w:t>
      </w:r>
      <w:bookmarkEnd w:id="564"/>
    </w:p>
    <w:p>
      <w:pPr>
        <w:pStyle w:val="BookText"/>
        <w:rPr/>
      </w:pPr>
      <w:r>
        <w:rPr>
          <w:rFonts w:ascii="Amiri" w:hAnsi="Amiri" w:eastAsia="Amiri" w:cs="Amiri"/>
          <w:color w:val="111111"/>
          <w:sz w:val="28"/>
          <w:sz w:val="28"/>
          <w:szCs w:val="28"/>
          <w:rtl w:val="true"/>
          <w:lang w:bidi="ar-SA"/>
        </w:rPr>
        <w:t>مؤلف كتاب الصفين و از مشايخ اصحاب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بطورى‌كه يكى از شاگردان شيخ على كركى در رساله اسامى مشايخ ياد كرده است پيداست كه وى از مشايخ اصحاب ما بوده است و به همين اعتبار مى‌توان گفت نام وى در كتابهاى رجال هم آمده باشد و از پيشينيان اصحاب بشمار آيد</w:t>
      </w:r>
      <w:r>
        <w:rPr>
          <w:rFonts w:eastAsia="IRNazanin" w:cs="IRNazanin"/>
          <w:color w:val="111111"/>
          <w:sz w:val="28"/>
          <w:szCs w:val="28"/>
          <w:rtl w:val="true"/>
          <w:lang w:bidi="fa-IR"/>
        </w:rPr>
        <w:t>.</w:t>
      </w:r>
    </w:p>
    <w:p>
      <w:pPr>
        <w:pStyle w:val="Heading3"/>
        <w:numPr>
          <w:ilvl w:val="2"/>
          <w:numId w:val="1"/>
        </w:numPr>
        <w:rPr/>
      </w:pPr>
      <w:bookmarkStart w:id="565" w:name="__RefHeading___Toc3337872_2322387425"/>
      <w:bookmarkStart w:id="566" w:name="_Toc223"/>
      <w:bookmarkEnd w:id="565"/>
      <w:r>
        <w:rPr>
          <w:rtl w:val="true"/>
        </w:rPr>
        <w:t>عبد اللّه بن حواله ازدى</w:t>
      </w:r>
      <w:bookmarkEnd w:id="566"/>
    </w:p>
    <w:p>
      <w:pPr>
        <w:pStyle w:val="BookText"/>
        <w:rPr/>
      </w:pPr>
      <w:r>
        <w:rPr>
          <w:rFonts w:ascii="IRNazanin" w:hAnsi="IRNazanin" w:eastAsia="IRNazanin"/>
          <w:color w:val="111111"/>
          <w:sz w:val="28"/>
          <w:sz w:val="28"/>
          <w:szCs w:val="28"/>
          <w:rtl w:val="true"/>
          <w:lang w:bidi="fa-IR"/>
        </w:rPr>
        <w:t>شيخ معاصر در بخش اول از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افتخار مصاحبت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دست آورده است و به كنيه ابو حواله يا ابو محمد شناخته مى‌شود عبد اللّه وارد اردن از سرزمين شام شده و بعضى گويند در دمشق مى‌زيسته و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درگذشته است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 عبد اللّه اصلا از مردم اردن است و قول به صحت نزديك‌تر همين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كه از علماى عامه است در كتاب تهذيب الاكمال فى الرجال او را به نيكى مى‌ستايد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مردم بنى عامر بن لؤى دانسته و قول هيثم به حقيقت نزديك‌تر است و ممكن است اصلا ازدى بوده و</w:t>
      </w:r>
    </w:p>
    <w:p>
      <w:pPr>
        <w:pStyle w:val="BookText"/>
        <w:rPr/>
      </w:pPr>
      <w:r>
        <w:rPr>
          <w:rFonts w:ascii="IRNazanin" w:hAnsi="IRNazanin" w:eastAsia="IRNazanin"/>
          <w:color w:val="111111"/>
          <w:sz w:val="28"/>
          <w:sz w:val="28"/>
          <w:szCs w:val="28"/>
          <w:rtl w:val="true"/>
          <w:lang w:bidi="fa-IR"/>
        </w:rPr>
        <w:t>حليف بنى عامر هم بوده باشد عبد اللّه در اردن شام مى‌زيست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كنيۀ ابو حواله مشهور بود؛پس از اين به</w:t>
      </w:r>
    </w:p>
    <w:p>
      <w:pPr>
        <w:pStyle w:val="BookText"/>
        <w:rPr/>
      </w:pPr>
      <w:r>
        <w:rPr>
          <w:rFonts w:ascii="IRNazanin" w:hAnsi="IRNazanin" w:eastAsia="IRNazanin"/>
          <w:color w:val="111111"/>
          <w:sz w:val="28"/>
          <w:sz w:val="28"/>
          <w:szCs w:val="28"/>
          <w:rtl w:val="true"/>
          <w:lang w:bidi="fa-IR"/>
        </w:rPr>
        <w:t>نقل خبرى از او پرداخته رسول خدا خطاب به مسلمانان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 از من به سه گروه تقسيم</w:t>
      </w:r>
    </w:p>
    <w:p>
      <w:pPr>
        <w:pStyle w:val="BookText"/>
        <w:rPr/>
      </w:pPr>
      <w:r>
        <w:rPr>
          <w:rFonts w:ascii="IRNazanin" w:hAnsi="IRNazanin" w:eastAsia="IRNazanin"/>
          <w:color w:val="111111"/>
          <w:sz w:val="28"/>
          <w:sz w:val="28"/>
          <w:szCs w:val="28"/>
          <w:rtl w:val="true"/>
          <w:lang w:bidi="fa-IR"/>
        </w:rPr>
        <w:t>مى‌شويد،شامى و عراقى و 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حواله پرسيد مرا به همراهى كدام يك از آنها دعوت مى‌كنيد؛فرمود</w:t>
      </w:r>
    </w:p>
    <w:p>
      <w:pPr>
        <w:pStyle w:val="BookText"/>
        <w:rPr/>
      </w:pPr>
      <w:r>
        <w:rPr>
          <w:rFonts w:ascii="IRNazanin" w:hAnsi="IRNazanin" w:eastAsia="IRNazanin"/>
          <w:color w:val="111111"/>
          <w:sz w:val="28"/>
          <w:sz w:val="28"/>
          <w:szCs w:val="28"/>
          <w:rtl w:val="true"/>
          <w:lang w:bidi="fa-IR"/>
        </w:rPr>
        <w:t xml:space="preserve">به گروه شام ابو حواله به مصر رفت و در آنجا ربيعه تحبيبى از وى روايت مى‌كرد و در شام در سال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برداشتى كه مزى از عبد اللّه نموده و شيخ معاصر به نقل آن پرداخته است نمى‌توان پى برد كه وى از علماى اماميه بوده باشد و همچنين دليل ديگرى </w:t>
      </w:r>
      <w:bookmarkStart w:id="567" w:name="pg13355_135415"/>
    </w:p>
    <w:p>
      <w:pPr>
        <w:pStyle w:val="BookText"/>
        <w:rPr/>
      </w:pPr>
      <w:bookmarkEnd w:id="567"/>
      <w:r>
        <w:rPr>
          <w:rFonts w:ascii="IRNazanin" w:hAnsi="IRNazanin" w:eastAsia="IRNazanin"/>
          <w:color w:val="111111"/>
          <w:sz w:val="28"/>
          <w:sz w:val="28"/>
          <w:szCs w:val="28"/>
          <w:rtl w:val="true"/>
          <w:lang w:bidi="fa-IR"/>
        </w:rPr>
        <w:t>هم بر امامى بودن او نداريم بنابراين درخور آن نبوده كه نامش در كتابى كه ويژۀ علماى اماميه است ذكر شده باشد و ما كه از او در اين كتاب نام برده‌ايم به اين خاطر بوده كه اشارۀ بدان نكته كرده باشيم وگرنه دليل قاطعى بر شيعه بودن او در دست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شرح حال او تناسبى هم با اين كتاب ندارد زيرا ما اين كتاب را تنها به بيان احوال علماى اماميه كه پس از غيبت مى‌زيسته‌اند اختصاص داده‌ايم</w:t>
      </w:r>
      <w:r>
        <w:rPr>
          <w:rFonts w:eastAsia="IRNazanin" w:cs="IRNazanin"/>
          <w:color w:val="111111"/>
          <w:sz w:val="28"/>
          <w:szCs w:val="28"/>
          <w:rtl w:val="true"/>
          <w:lang w:bidi="fa-IR"/>
        </w:rPr>
        <w:t>.</w:t>
      </w:r>
    </w:p>
    <w:p>
      <w:pPr>
        <w:pStyle w:val="Heading3"/>
        <w:numPr>
          <w:ilvl w:val="2"/>
          <w:numId w:val="1"/>
        </w:numPr>
        <w:rPr/>
      </w:pPr>
      <w:bookmarkStart w:id="568" w:name="__RefHeading___Toc3337874_2322387425"/>
      <w:bookmarkStart w:id="569" w:name="_Toc224"/>
      <w:bookmarkEnd w:id="568"/>
      <w:r>
        <w:rPr>
          <w:rtl w:val="true"/>
        </w:rPr>
        <w:t>شيخ</w:t>
      </w:r>
      <w:r>
        <w:rPr>
          <w:rtl w:val="true"/>
        </w:rPr>
        <w:t>(</w:t>
      </w:r>
      <w:r>
        <w:rPr>
          <w:rtl w:val="true"/>
        </w:rPr>
        <w:t>ملا</w:t>
      </w:r>
      <w:r>
        <w:rPr>
          <w:rtl w:val="true"/>
        </w:rPr>
        <w:t>)</w:t>
      </w:r>
      <w:r>
        <w:rPr>
          <w:rtl w:val="true"/>
        </w:rPr>
        <w:t>عبد اللّه بن خليل</w:t>
      </w:r>
      <w:bookmarkEnd w:id="569"/>
    </w:p>
    <w:p>
      <w:pPr>
        <w:pStyle w:val="BookText"/>
        <w:rPr/>
      </w:pPr>
      <w:r>
        <w:rPr>
          <w:rFonts w:ascii="IRNazanin" w:hAnsi="IRNazanin" w:eastAsia="IRNazanin"/>
          <w:color w:val="111111"/>
          <w:sz w:val="28"/>
          <w:sz w:val="28"/>
          <w:szCs w:val="28"/>
          <w:rtl w:val="true"/>
          <w:lang w:bidi="fa-IR"/>
        </w:rPr>
        <w:t xml:space="preserve">وى از فقهاى متأخر ما بوده است و از قراين ظاهريه بدست مى‌آيد ملا عبد اللّه از دانشمندان روزگار شاه‌عباس اول صفوى بوده باشد چه آنكه من به رساله‌اى از او كه در ميراث تأليف شده بود دست يافتم كه تاريخ تأليف آن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بود،هرچند به احتمال ضعيف ممكن است سال يادشده را تاريخ كتابت آن رساله دانست و از آثار او حاشيه‌اى است بر رسالۀ الفرائض خواجه نصير طوسى و يا به‌طورى‌كه از مطالعۀ آن كتاب برمى‌آيد حاشيۀ مزبور تعليقه است بر رسالۀ فرائض كه از تأليفات خودش مى‌باشد و از رسالۀ نخستين كه در ميراث تأليف نموده است نسخه‌اى در نزد ما موجود مى‌باشد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خود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موضوعى كه بندۀ نيازمند به عفو پروردگارش عبد اللّه بن خليل عاملى را به تأليف</w:t>
      </w:r>
    </w:p>
    <w:p>
      <w:pPr>
        <w:pStyle w:val="BookText"/>
        <w:rPr/>
      </w:pPr>
      <w:r>
        <w:rPr>
          <w:rFonts w:ascii="Amiri" w:hAnsi="Amiri" w:eastAsia="Amiri" w:cs="Amiri"/>
          <w:color w:val="111111"/>
          <w:sz w:val="28"/>
          <w:sz w:val="28"/>
          <w:szCs w:val="28"/>
          <w:rtl w:val="true"/>
          <w:lang w:bidi="ar-SA"/>
        </w:rPr>
        <w:t>اين كتاب وادار نمود حديث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فرموده علم مواريث و تقسيم ما ترك ميت را</w:t>
      </w:r>
    </w:p>
    <w:p>
      <w:pPr>
        <w:pStyle w:val="BookText"/>
        <w:rPr/>
      </w:pPr>
      <w:r>
        <w:rPr>
          <w:rFonts w:ascii="IRNazanin" w:hAnsi="IRNazanin" w:eastAsia="IRNazanin"/>
          <w:color w:val="111111"/>
          <w:sz w:val="28"/>
          <w:sz w:val="28"/>
          <w:szCs w:val="28"/>
          <w:rtl w:val="true"/>
          <w:lang w:bidi="fa-IR"/>
        </w:rPr>
        <w:t>بياموزيد و به ديگران هم فرادهيد و در آخر آن رساله نيز خود را به‌عنوان عبد الله بن خليل عاملى معرفى</w:t>
      </w:r>
    </w:p>
    <w:p>
      <w:pPr>
        <w:pStyle w:val="BookText"/>
        <w:rPr/>
      </w:pPr>
      <w:r>
        <w:rPr>
          <w:rFonts w:ascii="IRNazanin" w:hAnsi="IRNazanin" w:eastAsia="IRNazanin"/>
          <w:color w:val="111111"/>
          <w:sz w:val="28"/>
          <w:sz w:val="28"/>
          <w:szCs w:val="28"/>
          <w:rtl w:val="true"/>
          <w:lang w:bidi="fa-IR"/>
        </w:rPr>
        <w:t xml:space="preserve">كرده است و در پايان آن رساله آمده است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حسن از مشق اين كتاب كه براى خود</w:t>
      </w:r>
    </w:p>
    <w:p>
      <w:pPr>
        <w:pStyle w:val="BookText"/>
        <w:rPr/>
      </w:pPr>
      <w:r>
        <w:rPr>
          <w:rFonts w:ascii="IRNazanin" w:hAnsi="IRNazanin" w:eastAsia="IRNazanin"/>
          <w:color w:val="111111"/>
          <w:sz w:val="28"/>
          <w:sz w:val="28"/>
          <w:szCs w:val="28"/>
          <w:rtl w:val="true"/>
          <w:lang w:bidi="fa-IR"/>
        </w:rPr>
        <w:t>نسخه‌بردارى كرده است آسوده‌خاطر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تاريخ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p>
    <w:p>
      <w:pPr>
        <w:pStyle w:val="BookText"/>
        <w:rPr/>
      </w:pPr>
      <w:r>
        <w:rPr>
          <w:rFonts w:ascii="IRNazanin" w:hAnsi="IRNazanin" w:eastAsia="IRNazanin"/>
          <w:color w:val="111111"/>
          <w:sz w:val="28"/>
          <w:sz w:val="28"/>
          <w:szCs w:val="28"/>
          <w:rtl w:val="true"/>
          <w:lang w:bidi="fa-IR"/>
        </w:rPr>
        <w:t>بالا آمده است تاريخ استنساخ آن رساله باشد پيداست كه رسالۀ مزبور در دو تاريخ استنساخ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3337876_2322387425"/>
      <w:bookmarkStart w:id="571" w:name="_Toc225"/>
      <w:bookmarkEnd w:id="570"/>
      <w:r>
        <w:rPr>
          <w:rtl w:val="true"/>
        </w:rPr>
        <w:t>شيخ ابو محمد عبد اللّه دوريستى</w:t>
      </w:r>
      <w:bookmarkEnd w:id="57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به‌عنوان شيخ نجم الدّين عبد اللّه بن جعفر بن محمد بن موسى بن جعفر بن محمد بن احمد بن عباس دوريستى معرفى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دوريستى فقيهى محدث و دانشمندى معروف بوده است و من در آغاز كتاب امالى صدوق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اول كه در روز جمعه دوازده شب مانده از ماه رجب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تنظيم يافته است بنا به روايتى است كه براى من حديث كرد دو پيشواى دانشمند ابو محمد عبد اللّه دوريستى و ابو الفضل شاذان بن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شيخ فقيه ابو جعفر محمد بن على بن حسين بن موسى بن بابويه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 بيرون از غرابت نموده است،زيرا ظاهرا مراد از عبد اللّه دوريستى همان نجم الدّين عبد اللّه بن جعفر بن محمد دوريستى مى‌باشد و اين بدان معناست كه نجم الدّين سالها پس از شيخ طوسى مى‌زيسته بنابراين چگونه ممكن است از صدوق روايت نمايد و شاذان بن جبرئيل هم با دو واسطه از شيخ طوسى روايت مى‌كرده و با توجه به اين موضوع چگونه ممكن است از صدوق روايت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ممكن است دوريستى و شاذان از طريق واسطه‌هاى متعدد از شيخ صدوق روايت كرده باشند ليكن اين احتمال با ظاهر عبارت آنچه در آغاز امالى صدوق آمده است منافات دارد،زيرا در آغاز كتاب مزبور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الشيخ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عبارت حاكى از آن است كه دوريستى و شاذان بدون واسطه از صدوق روايت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اين،با احتمال بعيدى مى‌توان گفت عبد اللّه و شاذان كه در آغاز سند امالى آمده است از نياى عبد اللّه دوريستى و شاذان بن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بحث فعلى ما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باشند نه آنكه خود اين دو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مؤيد احتمال مزبور آن است كه نسب دوريستى شخصيت مورد بحث ما را به شرح زير بيان كرده‌اند شيخ نجم الدّين ابو محمد عبد اللّه بن جعفر بن ابى جعفر محمد بن موسى بن ابى عبد اللّه جعفر بن عبد اللّه بن جعفر بن محمد دوريستى و با توجه به نسب معلوم مى‌شود عبد اللّه جدّ اعلاى نجم الدّين بوده و بنابراين بعيد نيست عبد اللّه كه جدّ اعلاى نجم الدّين است از شيخ صدوق روايت كرده باشد و نجم الدّين به توسط جدّش از جدش از شيخ مفيد روايت مى‌كرده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از مورخان كلمۀ دوريستى را اين‌چنين ضبط كرده‌اند به ضم دال بى‌نقطه و سكون واو و راى مكسور و يا و سين ساكن و تاى مكسور و ياء مشدد كه </w:t>
      </w:r>
      <w:bookmarkStart w:id="572" w:name="pg13355_135417"/>
    </w:p>
    <w:p>
      <w:pPr>
        <w:pStyle w:val="BookText"/>
        <w:rPr/>
      </w:pPr>
      <w:bookmarkEnd w:id="572"/>
      <w:r>
        <w:rPr>
          <w:rFonts w:ascii="Amiri" w:hAnsi="Amiri" w:eastAsia="Amiri" w:cs="Amiri"/>
          <w:color w:val="111111"/>
          <w:sz w:val="28"/>
          <w:sz w:val="28"/>
          <w:szCs w:val="28"/>
          <w:rtl w:val="true"/>
          <w:lang w:bidi="ar-SA"/>
        </w:rPr>
        <w:t>ياى نسبت است و اين ضبط بيرون از التقاى ساكنين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يكى از فضلا كلمۀ دوريستى را اين‌چنين ضبط كرده است به ضم دال بى‌نقطه و سكون واو و فتح را و يا و سكون سين بى‌نقطه و تاى مكسور و ياى نسبت مشدّد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دوريست معرّب ترشت به فتح تا و راى بى‌نقطه و سكون شين نقطه‌دار و تاى دونقطه در آخر آن نام روستائى است نزديك به تهران رى كه گروهى از علماى شيعه از آنجا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به نام و نشان شيخ نجم الدّين ابو محمد عبد اللّه بن جعفر بن ابى جعفر محمد بن موسى بن ابى عبد اللّه جعفر بن عبد اللّه بن جعفر بن محمد دوريستى اشاره كرديم و درحقيقت فرد مورد بحث و شخص پيشين فرد واحدى هستند</w:t>
      </w:r>
      <w:r>
        <w:rPr>
          <w:rFonts w:eastAsia="IRNazanin" w:cs="IRNazanin"/>
          <w:color w:val="111111"/>
          <w:sz w:val="28"/>
          <w:szCs w:val="28"/>
          <w:rtl w:val="true"/>
          <w:lang w:bidi="fa-IR"/>
        </w:rPr>
        <w:t>.</w:t>
      </w:r>
    </w:p>
    <w:p>
      <w:pPr>
        <w:pStyle w:val="Heading3"/>
        <w:numPr>
          <w:ilvl w:val="2"/>
          <w:numId w:val="1"/>
        </w:numPr>
        <w:rPr/>
      </w:pPr>
      <w:bookmarkStart w:id="573" w:name="__RefHeading___Toc3337878_2322387425"/>
      <w:bookmarkStart w:id="574" w:name="_Toc226"/>
      <w:bookmarkEnd w:id="573"/>
      <w:r>
        <w:rPr>
          <w:rtl w:val="true"/>
        </w:rPr>
        <w:t>سيّد عبد اللّه راوندى</w:t>
      </w:r>
      <w:bookmarkEnd w:id="574"/>
    </w:p>
    <w:p>
      <w:pPr>
        <w:pStyle w:val="BookText"/>
        <w:rPr/>
      </w:pPr>
      <w:r>
        <w:rPr>
          <w:rFonts w:ascii="IRNazanin" w:hAnsi="IRNazanin" w:eastAsia="IRNazanin"/>
          <w:color w:val="111111"/>
          <w:sz w:val="28"/>
          <w:sz w:val="28"/>
          <w:szCs w:val="28"/>
          <w:rtl w:val="true"/>
          <w:lang w:bidi="fa-IR"/>
        </w:rPr>
        <w:t>وى از دانشمندان امامى مذهب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بهاء الدّين على بن عبد الحميد نجفى در كتاب سرور اهل الايمان برخى از اخبار را به سند خود از وى روايت كرده 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در نام و نشان اين شخص چندين اشتباه رخ داده است يكى آنكه ظاهرا عبد اللّه هبة اللّه باشد و ناسخان كلمۀ هبة اللّه را به عبد اللّه تصحيف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آنكه از قرينه پيداست كه مراد از شخص حاضر قطب راوندى است و نام قطب،شيخ سعيد بن هبة اللّه راوندى است نه هبة اللّه،درعين‌حال بسيار اتفاق افتاده است كه دانشوران نام او را هبة اللّه ذكر كرده‌اند تا آنجا كه سيد بن طاوس در كتابهاى خود پنداشته است كه لقب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بعض ديگر هم همين رويه را پيشه گرفته‌اند و يا تغييرى در نام او و پدرش داده و نام او را هبة اللّه بن سعيد ذكر كرده‌اند،همان‌طور كه همين تغيير را دربارۀ الياس بن هشام حائرى اعمال كرده‌اند و در بعضى از اجازات از او </w:t>
      </w:r>
      <w:bookmarkStart w:id="575" w:name="pg13355_135418"/>
    </w:p>
    <w:p>
      <w:pPr>
        <w:pStyle w:val="BookText"/>
        <w:rPr/>
      </w:pPr>
      <w:bookmarkEnd w:id="575"/>
      <w:r>
        <w:rPr>
          <w:rFonts w:ascii="Amiri" w:hAnsi="Amiri" w:eastAsia="Amiri" w:cs="Amiri"/>
          <w:color w:val="111111"/>
          <w:sz w:val="28"/>
          <w:sz w:val="28"/>
          <w:szCs w:val="28"/>
          <w:rtl w:val="true"/>
          <w:lang w:bidi="ar-SA"/>
        </w:rPr>
        <w:t>تحت عنوان هشام بن الياس حائرى ياد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 آنكه سيد راوندى همان سيد ضياء الدّين ابو الرضا فضل اللّه بن على راوندى است و قطب راوندى سيد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و با توجه به اشتباهات يادشده سيد بن طاوس در كتاب كشف المحجه از كتاب المعجزات عبد اللّه راوندى مطالبى را ذكر نموده است و ايراد مطالب مزبور دليل بر صحت قول سيد بهاء الدّين است كه از وى با نام سيد عبد اللّه راوندى ياد كرده است ليكن نقل سيد بن طاوس دليل بر صحت قول سيد بهاء الدّين نخواهد بود زيرا بطورى‌كه مشهور است و ما هم پيش از اين ذيل شرح حال قطب راوندى نوشته‌ايم كتاب المعجزات از آثار قطب راوندى است</w:t>
      </w:r>
      <w:r>
        <w:rPr>
          <w:rFonts w:eastAsia="IRNazanin" w:cs="IRNazanin"/>
          <w:color w:val="111111"/>
          <w:sz w:val="28"/>
          <w:szCs w:val="28"/>
          <w:rtl w:val="true"/>
          <w:lang w:bidi="fa-IR"/>
        </w:rPr>
        <w:t>.</w:t>
      </w:r>
    </w:p>
    <w:p>
      <w:pPr>
        <w:pStyle w:val="Heading3"/>
        <w:numPr>
          <w:ilvl w:val="2"/>
          <w:numId w:val="1"/>
        </w:numPr>
        <w:rPr/>
      </w:pPr>
      <w:bookmarkStart w:id="576" w:name="__RefHeading___Toc3337880_2322387425"/>
      <w:bookmarkStart w:id="577" w:name="_Toc227"/>
      <w:bookmarkEnd w:id="576"/>
      <w:r>
        <w:rPr>
          <w:rtl w:val="true"/>
        </w:rPr>
        <w:t>شيخ اجل عبد اللّه بن سعيد بن متوج</w:t>
      </w:r>
      <w:bookmarkEnd w:id="577"/>
    </w:p>
    <w:p>
      <w:pPr>
        <w:pStyle w:val="BookText"/>
        <w:rPr/>
      </w:pPr>
      <w:r>
        <w:rPr>
          <w:rFonts w:ascii="IRNazanin" w:hAnsi="IRNazanin" w:eastAsia="IRNazanin"/>
          <w:color w:val="111111"/>
          <w:sz w:val="28"/>
          <w:sz w:val="28"/>
          <w:szCs w:val="28"/>
          <w:rtl w:val="true"/>
          <w:lang w:bidi="fa-IR"/>
        </w:rPr>
        <w:t>وى فاضلى عالم و فقيهى بزرگوار و اديب و سراينده‌اى بنام و از دانشمندان برجسته و فقيهان متأخر بوده است و به‌عنوان ابن متوج شناخته شده است هرچند عنوان يادشده لقب مشهور فرزندش شيخ احمد فخر الدّين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سعيد مرندى در كتاب تحفة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پارسى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اللّه از علوم عربى و ادبى اطلاع كاملى داشته است و اشعارى بسيار و سوگ‌نامه‌هاى چندى دربارۀ ائمۀ طاهرين عليهم السّلام سروده است و مراثى او بيست هزار بيت بوده و دو مجلد كتاب را دربر دارد و از آثار او كتاب المقاصد و كتاب كفاية الطالبين و كتاب الناسخ و المنسوخ در آيات شريفه است كه به سبك اماميه و مرام ايشان تأليف شده است و همچنين كتاب النهايه در تفسير پانصد آيه كه مدار فقه بر آنها مى‌باشد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خلاصه‌اى بود از كلام مرندى كه ما آن را ذكر كرديم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نمى‌دانيم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3337882_2322387425"/>
      <w:bookmarkStart w:id="579" w:name="_Toc228"/>
      <w:bookmarkEnd w:id="578"/>
      <w:r>
        <w:rPr>
          <w:rtl w:val="true"/>
        </w:rPr>
        <w:t>ملا عبد اللّه بن شاه منصور قزوينى</w:t>
      </w:r>
      <w:bookmarkEnd w:id="5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اصلا از مردم قزوين بوده و در آنجا متولد شده است و در طوسى مى‌زيسته </w:t>
      </w:r>
      <w:bookmarkStart w:id="580" w:name="pg13355_135419"/>
    </w:p>
    <w:p>
      <w:pPr>
        <w:pStyle w:val="BookText"/>
        <w:rPr/>
      </w:pPr>
      <w:bookmarkEnd w:id="5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فقها و محدثان بوده است و الفيۀ ابن مالك را به پارسى شرح كرده و رساله‌اى در اثبات امامت امير المؤمنين عليه السّلام به پارسى تأليف نموده و آن را غديريه ناميده و از معاصران است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فاضلى كه از معاصران باشد و به اين نام خوانده شده باشد به غير از ملا عبد اللّه مدرس شخص ديگرى را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يكى از مدارس مشهد مقدس رضوى به تدريس مى‌پرداخته و از شاگردان استاد استناد ما ايده اللّه تعالى بوده است و آنگاه كه استاد ما افتخار مجاورت آستان مقدس رضوى را داشته است از محضر او بهره‌ور مى‌شده و پس از آنكه علامه مجلسى از مشهد مقدس عازم اصفهان بوده است ملا عبد اللّه همراه ايشان به اصفهان آمده و در آنجا نيز بخشى از كتابهاى فقه و حديث را از وى فراگرفته است و بايد گفت ملا عبد اللّه از رتبۀ شايسته‌اى برخوردار نبوده است تا بتوان نام او را در رجال دانشمند ذكر كرد</w:t>
      </w:r>
      <w:r>
        <w:rPr>
          <w:rFonts w:eastAsia="IRNazanin" w:cs="IRNazanin"/>
          <w:color w:val="111111"/>
          <w:sz w:val="28"/>
          <w:szCs w:val="28"/>
          <w:rtl w:val="true"/>
          <w:lang w:bidi="fa-IR"/>
        </w:rPr>
        <w:t>.</w:t>
      </w:r>
    </w:p>
    <w:p>
      <w:pPr>
        <w:pStyle w:val="Heading3"/>
        <w:numPr>
          <w:ilvl w:val="2"/>
          <w:numId w:val="1"/>
        </w:numPr>
        <w:rPr/>
      </w:pPr>
      <w:bookmarkStart w:id="581" w:name="__RefHeading___Toc3337884_2322387425"/>
      <w:bookmarkStart w:id="582" w:name="_Toc229"/>
      <w:bookmarkEnd w:id="581"/>
      <w:r>
        <w:rPr>
          <w:rtl w:val="true"/>
        </w:rPr>
        <w:t>سيّد جمال الدّين عبد اللّه بن شرفشاه حسينى</w:t>
      </w:r>
      <w:bookmarkEnd w:id="582"/>
    </w:p>
    <w:p>
      <w:pPr>
        <w:pStyle w:val="BookText"/>
        <w:rPr/>
      </w:pPr>
      <w:r>
        <w:rPr>
          <w:rFonts w:ascii="IRNazanin" w:hAnsi="IRNazanin" w:eastAsia="IRNazanin"/>
          <w:color w:val="111111"/>
          <w:sz w:val="28"/>
          <w:sz w:val="28"/>
          <w:szCs w:val="28"/>
          <w:rtl w:val="true"/>
          <w:lang w:bidi="fa-IR"/>
        </w:rPr>
        <w:t>وى فاضلى عالم و بزرگوار بود و كفعمى در حواشى مصباح خود پاره‌اى از تحقيقات او را ذكر كرده است و من در حال حاضر از شرح حال او اطلاعى ندارم و به گمانم وى فرزند سيد ابو على شرفشاه بن عبد المطلب بن جعفر حسينى افطسى اصفهانى يا فرزند سيد عزيز الدّين شرفشاه بن محمد حسنى افطسى است كه مزارش معروف و مدفون در نجف اشرف مى‌باشد و محتمل است سيّد جمال الدّين فرزند سيد امام شرفشاه و مؤلف كتاب منهج الشيعة فى فضائل وصى خاتم الشريعة باشد و ما نام و نشان هريك از نام‌بردگان را در باب شين منقوط متذكر گرديده‌ايم و چنانچه مى‌دانيم سيد ابو على شرفشاه و سيد عز الدّين شرفشاه از معاصران منتجب الدّين مؤلف فهرست بوده و يا نزديك به روزگار او مى‌زيسته‌اند و از روزگار سيد امام شرفشاه اطلاعى ندارم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يادآورى مى‌شود كفعمى در يكى از مجموعه‌هايش كه به خط شريف او ديده‌ام </w:t>
      </w:r>
      <w:bookmarkStart w:id="583" w:name="pg13355_135420"/>
    </w:p>
    <w:p>
      <w:pPr>
        <w:pStyle w:val="BookText"/>
        <w:rPr/>
      </w:pPr>
      <w:bookmarkEnd w:id="583"/>
      <w:r>
        <w:rPr>
          <w:rFonts w:ascii="IRNazanin" w:hAnsi="IRNazanin" w:eastAsia="IRNazanin"/>
          <w:color w:val="111111"/>
          <w:sz w:val="28"/>
          <w:sz w:val="28"/>
          <w:szCs w:val="28"/>
          <w:rtl w:val="true"/>
          <w:lang w:bidi="fa-IR"/>
        </w:rPr>
        <w:t>كتاب الرسالة السلطانية الاحمديه فى اثبات العصمة النبوية المحمديه را به سيد جلال الدّين مترجم حاضر نسبت داده است و در تعريف او در همان مجموعه گفته است السيد الاعظم الاعلم خلاصة نوع بنى‌آدم السيد جلال الملة و الحق و الدّين ابو العزّ عبد اللّه بن السيد شرف الدّين شرفشاه العلوى الحسينى رحمة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حواشى كتاب البلد الامين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بى‌همتا و دانشمند توانا جلال الدّين عبد اللّه بن شرفشاه حسينى قدّس اللّه سرّه با خوش‌گمانى كه به خداى تعالى داشته است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كفر به سرحدى برسد كه هيچ‌گونه فرمانبردارى سودمند به حال آن نباشد مقتضى عدالت و دادگرى آن است كه هيچ بخشى از بخشهاى نافرمانى هم زيانى به ايمان نخواهد داشت و هرگاه احساس برخلاف بشود كفر و نافرمانى بزرگتر از ايمان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توحيد و يكتاشناسى به پايه‌اى برسد كه اساس كفر هفتادساله را از پى برمى‌اندازد پس چگونه توحيد هفتادساله نتواند نافرمانى يك‌ساعته را از پايه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قراين ظاهره پيداست كه سيد جلال الدّين از مشايخ كفعمى مى‌باشد</w:t>
      </w:r>
      <w:r>
        <w:rPr>
          <w:rFonts w:eastAsia="IRNazanin" w:cs="IRNazanin"/>
          <w:color w:val="111111"/>
          <w:sz w:val="28"/>
          <w:szCs w:val="28"/>
          <w:rtl w:val="true"/>
          <w:lang w:bidi="fa-IR"/>
        </w:rPr>
        <w:t>.</w:t>
      </w:r>
    </w:p>
    <w:p>
      <w:pPr>
        <w:pStyle w:val="Heading3"/>
        <w:numPr>
          <w:ilvl w:val="2"/>
          <w:numId w:val="1"/>
        </w:numPr>
        <w:rPr/>
      </w:pPr>
      <w:bookmarkStart w:id="584" w:name="__RefHeading___Toc3337886_2322387425"/>
      <w:bookmarkStart w:id="585" w:name="_Toc230"/>
      <w:bookmarkEnd w:id="584"/>
      <w:r>
        <w:rPr>
          <w:rtl w:val="true"/>
        </w:rPr>
        <w:t>ملا عبد اللّه شوشترى</w:t>
      </w:r>
      <w:bookmarkEnd w:id="585"/>
    </w:p>
    <w:p>
      <w:pPr>
        <w:pStyle w:val="BookText"/>
        <w:rPr/>
      </w:pPr>
      <w:r>
        <w:rPr>
          <w:rFonts w:ascii="IRNazanin" w:hAnsi="IRNazanin" w:eastAsia="IRNazanin"/>
          <w:color w:val="111111"/>
          <w:sz w:val="28"/>
          <w:sz w:val="28"/>
          <w:szCs w:val="28"/>
          <w:rtl w:val="true"/>
          <w:lang w:bidi="fa-IR"/>
        </w:rPr>
        <w:t>پيش از اين به‌عنوان عبد اللّه بن حسين شوشترى اصفهانى ذكر شده است</w:t>
      </w:r>
      <w:r>
        <w:rPr>
          <w:rFonts w:eastAsia="IRNazanin" w:cs="IRNazanin"/>
          <w:color w:val="111111"/>
          <w:sz w:val="28"/>
          <w:szCs w:val="28"/>
          <w:rtl w:val="true"/>
          <w:lang w:bidi="fa-IR"/>
        </w:rPr>
        <w:t>.</w:t>
      </w:r>
    </w:p>
    <w:p>
      <w:pPr>
        <w:pStyle w:val="Heading3"/>
        <w:numPr>
          <w:ilvl w:val="2"/>
          <w:numId w:val="1"/>
        </w:numPr>
        <w:rPr/>
      </w:pPr>
      <w:bookmarkStart w:id="586" w:name="__RefHeading___Toc3337888_2322387425"/>
      <w:bookmarkStart w:id="587" w:name="_Toc231"/>
      <w:bookmarkEnd w:id="586"/>
      <w:r>
        <w:rPr>
          <w:rtl w:val="true"/>
        </w:rPr>
        <w:t>ملا عبد اللّه شهيد</w:t>
      </w:r>
      <w:bookmarkEnd w:id="587"/>
    </w:p>
    <w:p>
      <w:pPr>
        <w:pStyle w:val="BookText"/>
        <w:rPr/>
      </w:pPr>
      <w:r>
        <w:rPr>
          <w:rFonts w:ascii="IRNazanin" w:hAnsi="IRNazanin" w:eastAsia="IRNazanin"/>
          <w:color w:val="111111"/>
          <w:sz w:val="28"/>
          <w:sz w:val="28"/>
          <w:szCs w:val="28"/>
          <w:rtl w:val="true"/>
          <w:lang w:bidi="fa-IR"/>
        </w:rPr>
        <w:t>همان ملا شهاب الدّين عبد اللّه بن ملا محمود بن سعيد شوشترى مشهدى خراسانى است كه به دست دژخيمان زمانش از پاى درآمده است و به‌عنوان شهيد ثالث شهرت پيدا كرده است و پس از اين به شرح احوال او اشاره خواهد شد</w:t>
      </w:r>
      <w:r>
        <w:rPr>
          <w:rFonts w:eastAsia="IRNazanin" w:cs="IRNazanin"/>
          <w:color w:val="111111"/>
          <w:sz w:val="28"/>
          <w:szCs w:val="28"/>
          <w:rtl w:val="true"/>
          <w:lang w:bidi="fa-IR"/>
        </w:rPr>
        <w:t>.</w:t>
      </w:r>
    </w:p>
    <w:p>
      <w:pPr>
        <w:pStyle w:val="Heading3"/>
        <w:numPr>
          <w:ilvl w:val="2"/>
          <w:numId w:val="1"/>
        </w:numPr>
        <w:rPr/>
      </w:pPr>
      <w:bookmarkStart w:id="588" w:name="__RefHeading___Toc3337890_2322387425"/>
      <w:bookmarkStart w:id="589" w:name="_Toc232"/>
      <w:bookmarkEnd w:id="588"/>
      <w:r>
        <w:rPr>
          <w:rtl w:val="true"/>
        </w:rPr>
        <w:t>شيخ عبد اللّه بن عباس رماحى</w:t>
      </w:r>
      <w:bookmarkEnd w:id="58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فاضلى شايسته و از معاصران است</w:t>
      </w:r>
      <w:r>
        <w:rPr>
          <w:rFonts w:eastAsia="Amiri" w:cs="Amiri" w:ascii="Amiri" w:hAnsi="Amiri"/>
          <w:color w:val="111111"/>
          <w:sz w:val="28"/>
          <w:szCs w:val="28"/>
          <w:rtl w:val="true"/>
          <w:lang w:bidi="ar-SA"/>
        </w:rPr>
        <w:t xml:space="preserve">. </w:t>
      </w:r>
      <w:bookmarkStart w:id="590" w:name="pg13355_135421"/>
    </w:p>
    <w:p>
      <w:pPr>
        <w:pStyle w:val="BookText"/>
        <w:rPr/>
      </w:pPr>
      <w:bookmarkEnd w:id="590"/>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شهرهاى رماحه مرد فاضلى را كه به اين نام معروف باشد نمى‌شناسم و شيخ معاصر خود مى‌داند كه چه مرقوم داشته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3337892_2322387425"/>
      <w:bookmarkStart w:id="592" w:name="_Toc233"/>
      <w:bookmarkEnd w:id="591"/>
      <w:r>
        <w:rPr>
          <w:rtl w:val="true"/>
        </w:rPr>
        <w:t>سيد زاهد ابو الفتح عبد اللّه بن عبد الکريم بن هوازن حسينى قشيرى</w:t>
      </w:r>
      <w:bookmarkEnd w:id="592"/>
    </w:p>
    <w:p>
      <w:pPr>
        <w:pStyle w:val="BookText"/>
        <w:rPr/>
      </w:pP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براى تنبيه صوفيان نوشته است بوده باشد،زيرا او از اعلام شافعى مذهبان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قشيرى از دانشمندان روزگارش بوده و از مشايخ ابن معيّه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ازاين‌پس در باب فا ذيل شرح حال شيخ ابو على طبرسى مى‌نويسيم بطورى‌كه از برخى از نسخه‌هاى صحيفة الرضا به دست مى‌آيد طبرسى از شيخ امام سيد زاهد ابو الفتح عبد اللّه بن عبد الكريم بن هوازن روايت مى‌كرده است و ظاهرا اين شخص با فرد مورد بحث ما يكى باشد ليكن با نوشتۀ شيخ معاصر كه وى را از مشايخ ابن معيه معرفى كرده است در تناقض است،زيرا ابن معيه از مشايخ شهيد اول است و اين سيد هرگاه بدون واسطه از مشايخ ابن معيه باشد بايستى با علاّمه و همتايان او هم‌درجه بوده باشد و چگونه ممكن است از مشايخ طبرسى برشمرده شود گذشته از اين در آغاز سند صحيفة الرضا تاريخى كه طبرسى از وى روايت مى‌كرده است بدين شرح مى‌باشد روز پنجشنبه آغاز ماه رجب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شهيد از اعلامى بوده كه پس از سال هفتصد هجرى مى‌زيسته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از نسخه‌هاى صحيفة الرضا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صحيفه را در درون روضۀ مباركه كه مرقد شريف حضرت رضا عليه السّلام در آن قرار گرفته است در آغاز ماه مبارك رمضان در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 او قرائت كرده است و اظهار داشته براى من حديث كرد شيخ جليل عالم ابو الحسن على بن محمد بن على خاتمى نروزى به قرائتى كه در 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او داشته تا به آخر سند</w:t>
      </w:r>
      <w:r>
        <w:rPr>
          <w:rFonts w:eastAsia="IRNazanin" w:cs="IRNazanin"/>
          <w:color w:val="111111"/>
          <w:sz w:val="28"/>
          <w:szCs w:val="28"/>
          <w:rtl w:val="true"/>
          <w:lang w:bidi="fa-IR"/>
        </w:rPr>
        <w:t xml:space="preserve">... </w:t>
      </w:r>
      <w:bookmarkStart w:id="593" w:name="pg13355_135422"/>
    </w:p>
    <w:p>
      <w:pPr>
        <w:pStyle w:val="Heading3"/>
        <w:numPr>
          <w:ilvl w:val="2"/>
          <w:numId w:val="1"/>
        </w:numPr>
        <w:rPr/>
      </w:pPr>
      <w:bookmarkStart w:id="594" w:name="__RefHeading___Toc3337894_2322387425"/>
      <w:bookmarkStart w:id="595" w:name="_Toc234"/>
      <w:bookmarkEnd w:id="593"/>
      <w:bookmarkEnd w:id="594"/>
      <w:r>
        <w:rPr>
          <w:rtl w:val="true"/>
        </w:rPr>
        <w:t>ملا عبد اللّه بن عبد اللّه قزوينى</w:t>
      </w:r>
      <w:bookmarkEnd w:id="595"/>
    </w:p>
    <w:p>
      <w:pPr>
        <w:pStyle w:val="BookText"/>
        <w:rPr/>
      </w:pP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ترجمه را در جاى ويژه خودش 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فاضلى عالم و جامع كمالات بود كتابى به پارسى راجع به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كرده و جريان فتنه‌ها و آشوبهايى را كه در هنگام رحلت آن حضرت به وقوع پيوسته است شرح داده و در ضمن آن به خبرهايى كه مشتمل بر وصيتى بوده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مولى عليه السّلام داشته پرداخته و در طى آن به خلافت آن حضرت پس از رحلت آن بزرگوار تصريح فرموده و ديگر از نصوص ويژه آنچه را در ضمن خطبۀ روز غدير ايراد فرموده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كتاب خطبۀ عيد غدير را مفصل‌تر از آنچه مشهور است ذكر كرده و پس از آن به شرح آن خطبه پرداخته است و در همين كتاب به منازعه اصحاب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هنگام رحلت آن حضرت راجع به خلافت داشته‌اند و همچنين مشاجراتى را كه پس از رحلت آن حضرت دربارۀ خلافت اظهار كرده‌اند اشاره نموده است و روى هم رفته كتابى ارزنده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چگونگى روزگار ملا عبد اللّه اطلاعى ندارم آرى نسخه‌اى از كتاب مزبورش را در تبريز ديده‌ام و تاريخ كتابت آن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مى‌پندارم آن كتاب را در شهر حيدرآباد هند آن هم در روزگار پادشاهان قطب شاهى كه معاصر با شاه‌تهماسب صفوى يا شاه‌عباس كبير صفوى بوده‌اند تأليف كرده باشد</w:t>
      </w:r>
      <w:r>
        <w:rPr>
          <w:rFonts w:eastAsia="IRNazanin" w:cs="IRNazanin"/>
          <w:color w:val="111111"/>
          <w:sz w:val="28"/>
          <w:szCs w:val="28"/>
          <w:rtl w:val="true"/>
          <w:lang w:bidi="fa-IR"/>
        </w:rPr>
        <w:t>.</w:t>
      </w:r>
    </w:p>
    <w:p>
      <w:pPr>
        <w:pStyle w:val="Heading3"/>
        <w:numPr>
          <w:ilvl w:val="2"/>
          <w:numId w:val="1"/>
        </w:numPr>
        <w:rPr/>
      </w:pPr>
      <w:bookmarkStart w:id="596" w:name="__RefHeading___Toc3337896_2322387425"/>
      <w:bookmarkStart w:id="597" w:name="_Toc235"/>
      <w:bookmarkEnd w:id="596"/>
      <w:r>
        <w:rPr>
          <w:rtl w:val="true"/>
        </w:rPr>
        <w:t>شيخ ابو محمد عبد اللّه بن عبد الواحد</w:t>
      </w:r>
      <w:bookmarkEnd w:id="59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فقيه و صالح بود و از طريق عبد العزيز بن ابى كامل طرابلسى از عبد العزيز بن براج و محمد بن على بن عثمان كراجكى همگى كتابهاى آنها را روايت مى‌كرده است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598" w:name="pg13355_135423"/>
    </w:p>
    <w:p>
      <w:pPr>
        <w:pStyle w:val="BookText"/>
        <w:rPr/>
      </w:pPr>
      <w:bookmarkEnd w:id="598"/>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اجازه‌اى كه شيخ نعمة اللّه بن خاتون عاملى به سيد بن شدقم مدنى داده است برمى‌آيد كه شاذان بن جبرئيل قمى از شيخ فقيه عبد اللّه بن عبد الواحد از قاضى عبد العزيز از ابو الصلاح حلبى روايت مى‌كرده است و پيداست مراد وى از شيخ فقيه عبد الله بن عبد الواحد شخص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ظاهر اجازه مزبور استنباط نمى‌شود كه مراد از قاضى عبد العزيز كيست و ممكن است قاضى عبد العزيز يكى از دو تن ابن براج يا ابن ابى كامل طرابلسى باشد كه پيش از اين ذيل كلام شيخ معاصر نام برده شده‌اند هرچند ترتيب رجال و طبقه‌بندى آنها مقتضى آن است كه مراد از قاضى ماضى ابن ابى كامل طرابلسى بوده باشد ليكن شيخ نعمة اللّه با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عبد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اجازۀ خود امر را مشتبه كرده است،همان‌طور كه ذيل شرح حال اين دو تن عبد العزيز به اين اشتباه اشاره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از اربعين شهيد استنباط مى‌شود كه شاذان بن جبرئيل قمى از شيخ ابو محمد عبد اللّه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مورد بحث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قاضى عبد العزيز بن ابى كامل طرابلسى از قاضى ابو الفتح محمد بن على بن عثمان كراجكى از شيخ مفيد روايت مى‌كرده است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3337898_2322387425"/>
      <w:bookmarkStart w:id="600" w:name="_Toc236"/>
      <w:bookmarkEnd w:id="599"/>
      <w:r>
        <w:rPr>
          <w:rtl w:val="true"/>
        </w:rPr>
        <w:t>شيخ عبد اللّه بن عبد الواحد عاملى</w:t>
      </w:r>
      <w:bookmarkEnd w:id="600"/>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عبد اللّه فاضلى صالح و از معاصران است ساليان زيادى را در نجف اشرف مجاورت داشته است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را بدين نام و شهرت در اين روزگاران نمى‌شناسم و او خود از آنچه مرقوم داشته است آگاه‌تر است</w:t>
      </w:r>
      <w:r>
        <w:rPr>
          <w:rFonts w:eastAsia="IRNazanin" w:cs="IRNazanin"/>
          <w:color w:val="111111"/>
          <w:sz w:val="28"/>
          <w:szCs w:val="28"/>
          <w:rtl w:val="true"/>
          <w:lang w:bidi="fa-IR"/>
        </w:rPr>
        <w:t>.</w:t>
      </w:r>
    </w:p>
    <w:p>
      <w:pPr>
        <w:pStyle w:val="Heading3"/>
        <w:numPr>
          <w:ilvl w:val="2"/>
          <w:numId w:val="1"/>
        </w:numPr>
        <w:rPr/>
      </w:pPr>
      <w:bookmarkStart w:id="601" w:name="__RefHeading___Toc3337900_2322387425"/>
      <w:bookmarkStart w:id="602" w:name="_Toc237"/>
      <w:bookmarkEnd w:id="601"/>
      <w:r>
        <w:rPr>
          <w:rtl w:val="true"/>
        </w:rPr>
        <w:t>شيخ عبد اللّه بن عثمان طرابلسى</w:t>
      </w:r>
      <w:bookmarkEnd w:id="60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عالم و فقيه بود و به‌طورى‌كه از طرق حديثى </w:t>
      </w:r>
      <w:bookmarkStart w:id="603" w:name="pg13355_135424"/>
    </w:p>
    <w:p>
      <w:pPr>
        <w:pStyle w:val="BookText"/>
        <w:rPr/>
      </w:pPr>
      <w:bookmarkEnd w:id="603"/>
      <w:r>
        <w:rPr>
          <w:rFonts w:ascii="Amiri" w:hAnsi="Amiri" w:eastAsia="Amiri" w:cs="Amiri"/>
          <w:color w:val="111111"/>
          <w:sz w:val="28"/>
          <w:sz w:val="28"/>
          <w:szCs w:val="28"/>
          <w:rtl w:val="true"/>
          <w:lang w:bidi="ar-SA"/>
        </w:rPr>
        <w:t xml:space="preserve">ابن داود برمى‌آيد از ابن براج روايت مى‌كرده است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از فرد حاضر همان شيخ ابو محمد عبد اللّه بن محمد بن عمر عمرى طرابلسى باشد كه پس از اين به نام و نشان او اشاره خواهد شد و اختصارى در نسب يكى از اين دو به كار رفته است</w:t>
      </w:r>
      <w:r>
        <w:rPr>
          <w:rFonts w:eastAsia="IRNazanin" w:cs="IRNazanin"/>
          <w:color w:val="111111"/>
          <w:sz w:val="28"/>
          <w:szCs w:val="28"/>
          <w:rtl w:val="true"/>
          <w:lang w:bidi="fa-IR"/>
        </w:rPr>
        <w:t>.</w:t>
      </w:r>
    </w:p>
    <w:p>
      <w:pPr>
        <w:pStyle w:val="Heading3"/>
        <w:numPr>
          <w:ilvl w:val="2"/>
          <w:numId w:val="1"/>
        </w:numPr>
        <w:rPr/>
      </w:pPr>
      <w:bookmarkStart w:id="604" w:name="__RefHeading___Toc3337902_2322387425"/>
      <w:bookmarkStart w:id="605" w:name="_Toc238"/>
      <w:bookmarkEnd w:id="604"/>
      <w:r>
        <w:rPr>
          <w:rtl w:val="true"/>
        </w:rPr>
        <w:t>سيد جمال الدّين عبد اللّه عجمى نحوى معروف به نقره کار</w:t>
      </w:r>
      <w:bookmarkEnd w:id="605"/>
    </w:p>
    <w:p>
      <w:pPr>
        <w:pStyle w:val="BookText"/>
        <w:rPr/>
      </w:pPr>
      <w:r>
        <w:rPr>
          <w:rFonts w:ascii="IRNazanin" w:hAnsi="IRNazanin" w:eastAsia="IRNazanin"/>
          <w:color w:val="111111"/>
          <w:sz w:val="28"/>
          <w:sz w:val="28"/>
          <w:szCs w:val="28"/>
          <w:rtl w:val="true"/>
          <w:lang w:bidi="fa-IR"/>
        </w:rPr>
        <w:t>مؤلف شرح اللّب در نحو و امثال آن از آثار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جمال الدّين از بزرگان دانشمندان و اكابر نحويها و اديبان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مشهور در ميان مردم و ارباب اطلاع آن است كه وى از علماى عامه بوده است و ليكن شيخ على كركى كه در يكى از تعليقاتش بر ذكراى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نسخه‌هاى آن 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ترجمۀ مقدمه‌اى بر فقه شيعه،ص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اول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نقره‌كار از علماى شيعه مى‌باشد و همين معنى ايجاب كرده كه ما در اين بخش از كتاب كه ويژۀ اعلام شيعه است مفصّلا از وى ياد كنيم و در بخش دوم از اين كتاب كه خاصۀ ديگران است به اجمالى از زندگى او اشاره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اين به شرح احوال او پرداخته است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كامل كردن شرح حال كه منظور مؤلف بوده از چند اثرى كه حاضر داريم به اجمالى از احوال او</w:t>
      </w:r>
    </w:p>
    <w:p>
      <w:pPr>
        <w:pStyle w:val="BookText"/>
        <w:rPr/>
      </w:pP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عبد اللّه بن محمد بن احمد حسينى نيشابورى حنفى معروف به نقره‌كار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در</w:t>
      </w:r>
    </w:p>
    <w:p>
      <w:pPr>
        <w:pStyle w:val="BookText"/>
        <w:rPr/>
      </w:pPr>
      <w:r>
        <w:rPr>
          <w:rFonts w:ascii="Amiri" w:hAnsi="Amiri" w:eastAsia="Amiri" w:cs="Amiri"/>
          <w:color w:val="111111"/>
          <w:sz w:val="28"/>
          <w:sz w:val="28"/>
          <w:szCs w:val="28"/>
          <w:rtl w:val="true"/>
          <w:lang w:bidi="ar-SA"/>
        </w:rPr>
        <w:t xml:space="preserve">بغية الوعاة،ج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جمال الدّين عبد اللّه عجمى نقره‌كار؛از احوال او اطلاعى ندارم</w:t>
      </w:r>
    </w:p>
    <w:p>
      <w:pPr>
        <w:pStyle w:val="BookText"/>
        <w:rPr/>
      </w:pPr>
      <w:r>
        <w:rPr>
          <w:rFonts w:ascii="IRNazanin" w:hAnsi="IRNazanin" w:eastAsia="IRNazanin"/>
          <w:color w:val="111111"/>
          <w:sz w:val="28"/>
          <w:sz w:val="28"/>
          <w:szCs w:val="28"/>
          <w:rtl w:val="true"/>
          <w:lang w:bidi="fa-IR"/>
        </w:rPr>
        <w:t>جز اينكه در شرح شافيه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را بنا به پيشنهاد امير جايى كه نزديك به هشتصد 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3337904_2322387425"/>
      <w:bookmarkStart w:id="607" w:name="_Toc239"/>
      <w:bookmarkEnd w:id="606"/>
      <w:r>
        <w:rPr>
          <w:rtl w:val="true"/>
        </w:rPr>
        <w:t>سيد نجم الدّين ابو القاسم عبد اللّه بن علوى بن حمدان حلّى</w:t>
      </w:r>
      <w:bookmarkEnd w:id="60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بزرگوار بوده و شهيد اوّل به </w:t>
      </w:r>
      <w:bookmarkStart w:id="608" w:name="pg13355_135425"/>
    </w:p>
    <w:p>
      <w:pPr>
        <w:pStyle w:val="BookText"/>
        <w:rPr/>
      </w:pPr>
      <w:bookmarkEnd w:id="608"/>
      <w:r>
        <w:rPr>
          <w:rFonts w:ascii="Amiri" w:hAnsi="Amiri" w:eastAsia="Amiri" w:cs="Amiri"/>
          <w:color w:val="111111"/>
          <w:sz w:val="28"/>
          <w:sz w:val="28"/>
          <w:szCs w:val="28"/>
          <w:rtl w:val="true"/>
          <w:lang w:bidi="ar-SA"/>
        </w:rPr>
        <w:t xml:space="preserve">توسط ابن معيّه از وى روايت مى‌كرده است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 شهيد اول در يكى از سندهاى احاديث اربعينش مى‌نويسد خبر داد مرا سيد تاج الدّين ابو عبد اللّه محمد بن عقبه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سعيد نجم الدّين ابو القاسم عبد اللّه بن علوى بن حلّى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سديد الدّين ابو القاسم جعفر بن على بن مليك حلى تا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سياق اين سند استنباط مى‌شود كه نجم الدّين ابو القاسم سيد نبوده است</w:t>
      </w:r>
      <w:r>
        <w:rPr>
          <w:rFonts w:eastAsia="IRNazanin" w:cs="IRNazanin"/>
          <w:color w:val="111111"/>
          <w:sz w:val="28"/>
          <w:szCs w:val="28"/>
          <w:rtl w:val="true"/>
          <w:lang w:bidi="fa-IR"/>
        </w:rPr>
        <w:t>.</w:t>
      </w:r>
    </w:p>
    <w:p>
      <w:pPr>
        <w:pStyle w:val="Heading3"/>
        <w:numPr>
          <w:ilvl w:val="2"/>
          <w:numId w:val="1"/>
        </w:numPr>
        <w:rPr/>
      </w:pPr>
      <w:bookmarkStart w:id="609" w:name="__RefHeading___Toc3337906_2322387425"/>
      <w:bookmarkStart w:id="610" w:name="_Toc240"/>
      <w:bookmarkEnd w:id="609"/>
      <w:r>
        <w:rPr>
          <w:rtl w:val="true"/>
        </w:rPr>
        <w:t>سيد زين الدّين عبد اللّه بن على</w:t>
      </w:r>
      <w:bookmarkEnd w:id="610"/>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عالمى صالح بوده است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اين شخص برادر ابن زهره باشد كه ذيلا به نام و نشان </w:t>
      </w:r>
      <w:bookmarkStart w:id="611" w:name="pg13355_135426"/>
    </w:p>
    <w:p>
      <w:pPr>
        <w:pStyle w:val="BookText"/>
        <w:rPr/>
      </w:pPr>
      <w:bookmarkEnd w:id="611"/>
      <w:r>
        <w:rPr>
          <w:rFonts w:ascii="IRNazanin" w:hAnsi="IRNazanin" w:eastAsia="IRNazanin"/>
          <w:color w:val="111111"/>
          <w:sz w:val="28"/>
          <w:sz w:val="28"/>
          <w:szCs w:val="28"/>
          <w:rtl w:val="true"/>
          <w:lang w:bidi="fa-IR"/>
        </w:rPr>
        <w:t>او اشاره مى‌شود و يا مترجم حاضر همان سيد ابو زيد عبد اللّه بن على كبابكى بن عبد اللّه بن عيسى بن زيد بن على كحى حسينى گرگانى باشد كه پس از اين به نام و نشان او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هر دو احتمال از صواب دور است</w:t>
      </w:r>
      <w:r>
        <w:rPr>
          <w:rFonts w:eastAsia="IRNazanin" w:cs="IRNazanin"/>
          <w:color w:val="111111"/>
          <w:sz w:val="28"/>
          <w:szCs w:val="28"/>
          <w:rtl w:val="true"/>
          <w:lang w:bidi="fa-IR"/>
        </w:rPr>
        <w:t>.</w:t>
      </w:r>
    </w:p>
    <w:p>
      <w:pPr>
        <w:pStyle w:val="Heading3"/>
        <w:numPr>
          <w:ilvl w:val="2"/>
          <w:numId w:val="1"/>
        </w:numPr>
        <w:rPr/>
      </w:pPr>
      <w:bookmarkStart w:id="612" w:name="__RefHeading___Toc3337908_2322387425"/>
      <w:bookmarkStart w:id="613" w:name="_Toc241"/>
      <w:bookmarkEnd w:id="612"/>
      <w:r>
        <w:rPr>
          <w:rtl w:val="true"/>
        </w:rPr>
        <w:t>سيد عالم جليل جمال الدّين ابو القاسم عبد اللّه بن على بن زهرۀ حسينى</w:t>
      </w:r>
      <w:bookmarkEnd w:id="613"/>
    </w:p>
    <w:p>
      <w:pPr>
        <w:pStyle w:val="BookText"/>
        <w:rPr/>
      </w:pPr>
      <w:r>
        <w:rPr>
          <w:rFonts w:ascii="IRNazanin" w:hAnsi="IRNazanin" w:eastAsia="IRNazanin"/>
          <w:color w:val="111111"/>
          <w:sz w:val="28"/>
          <w:sz w:val="28"/>
          <w:szCs w:val="28"/>
          <w:rtl w:val="true"/>
          <w:lang w:bidi="fa-IR"/>
        </w:rPr>
        <w:t>حلبى</w:t>
      </w:r>
    </w:p>
    <w:p>
      <w:pPr>
        <w:pStyle w:val="BookText"/>
        <w:rPr/>
      </w:pPr>
      <w:r>
        <w:rPr>
          <w:rFonts w:ascii="IRNazanin" w:hAnsi="IRNazanin" w:eastAsia="IRNazanin"/>
          <w:color w:val="111111"/>
          <w:sz w:val="28"/>
          <w:sz w:val="28"/>
          <w:szCs w:val="28"/>
          <w:rtl w:val="true"/>
          <w:lang w:bidi="fa-IR"/>
        </w:rPr>
        <w:t>وى فاضلى دانشمند و برادر سيد ابو المكارم حمزة بن زهره فقيه معروف و مؤلف الغنيه مى‌باشد و خود او هم اثرى به نام الغنيه داشته است و نسب او به حضرت صادق عليه السّلام منتهى مى‌شده و ما شرح نسب او را كه به آن حضرت مى‌رسد در ذيل شرح حال برادرش نگاشته‌ايم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سيد ابو حامد محيى الدّين محمد بن ابى القاسم عبد اللّه نيز از بزرگان دانشمندان بوده است و ديگران كه از اين سلسلۀ مباركه و فروع شجرۀ ميمونه‌اند از دانشمندان بزرگ عصر خود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شهرآشوب هم در معالم العلماء به رجال اين سلسله اشاره كرده است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حمزة بن على بن زهره نام برده و به چند فقره از آثار او اشاره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معاصر مى‌نويسد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عالمى فاضل و فقيهى محقق و ثقه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فرزندش سيد محيى الدّين محمد و گروهى از اعلام همگى آثار او را از وى روايت كرده‌اند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آثار او التجريد فى فقه الغنية عن الحجج و الادله،جواب المسائل القاهره و جواب سؤال ورد من مصر فى النبوة،و مسئلة فى نفى التخليط و كتاب التبيين لمسألتى الشفاعة و عصاة المسلمين و جواب المسائل البغدادية و جواب سؤال من بعض الناس و جواب سائل سئل عن العقل و جواب سؤال ورد عن الاسماعيلية و كتاب تبيين المحجة فى كون اجماع الامامية حجة و مختصر فى واجبات التمتع بالعمرة الى الحج،و مختصر </w:t>
      </w:r>
      <w:bookmarkStart w:id="614" w:name="pg13355_135427"/>
    </w:p>
    <w:p>
      <w:pPr>
        <w:pStyle w:val="BookText"/>
        <w:rPr/>
      </w:pPr>
      <w:bookmarkEnd w:id="614"/>
      <w:r>
        <w:rPr>
          <w:rFonts w:ascii="Amiri" w:hAnsi="Amiri" w:eastAsia="Amiri" w:cs="Amiri"/>
          <w:color w:val="111111"/>
          <w:sz w:val="28"/>
          <w:sz w:val="28"/>
          <w:szCs w:val="28"/>
          <w:rtl w:val="true"/>
          <w:lang w:bidi="ar-SA"/>
        </w:rPr>
        <w:t>فى سياق عمل المتمتع بالعمرة الى الحج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از فهرست شيخ منتجب الدّين از عالمى به نام سيد زين الدّين عبد اللّه بن على ياد كرديم و نوشتيم هرگاه آن سيد را با شخص مورد بحث ما فرد واحدى بدانيم احتمال نادرستى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نظام الدّين قرشى در نظام الاقوال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ابو القاسم عبد اللّه بن على بن زهره حسينى كه از فقها و ادبا و از مشايخ امامية قدس اللّه ارواحهم مى‌باشد در ماه ذيحجه سال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متولد شده است</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3337910_2322387425"/>
      <w:bookmarkStart w:id="616" w:name="_Toc242"/>
      <w:bookmarkEnd w:id="615"/>
      <w:r>
        <w:rPr>
          <w:rtl w:val="true"/>
        </w:rPr>
        <w:t>شيخ ابو محمد عبد اللّه بن على بن عبد اللّه مقرى طاهرى</w:t>
      </w:r>
      <w:bookmarkEnd w:id="616"/>
    </w:p>
    <w:p>
      <w:pPr>
        <w:pStyle w:val="BookText"/>
        <w:rPr/>
      </w:pPr>
      <w:r>
        <w:rPr>
          <w:rFonts w:ascii="IRNazanin" w:hAnsi="IRNazanin" w:eastAsia="IRNazanin"/>
          <w:color w:val="111111"/>
          <w:sz w:val="28"/>
          <w:sz w:val="28"/>
          <w:szCs w:val="28"/>
          <w:rtl w:val="true"/>
          <w:lang w:bidi="fa-IR"/>
        </w:rPr>
        <w:t>وى از مشايخ شيخ منتجب الدّين بن بابويه مى‌باشد و منتجب الدّين در اصفهان به قرائت در پيش او پرداخته و از وى روايت مى‌كند و خود او بطورى‌كه از سند يكى از اخبار كتاب اربعين شيخ منتجب الدّين استنباط مى‌شود از احمد بن عبد الغفار از ابو سعيد محمد بن على بن عمرو بن مهدى حافظ از ابو سعيد سالم بن بندار ارضى در باب ابو على صراف از سليمان بن احمد بن ابى صلايه دمشقى ملطى از ظفر بن سميدع از ابو زيد انصارى از عوف بن ابى عثمان از سلمان فارسى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منتجب الدّين در فهرست شرح‌حالى براى او نياورده است و به‌همين‌جهت ممكن است از علماى عامه بوده باشد</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3337912_2322387425"/>
      <w:bookmarkStart w:id="618" w:name="_Toc243"/>
      <w:bookmarkEnd w:id="617"/>
      <w:r>
        <w:rPr>
          <w:rtl w:val="true"/>
        </w:rPr>
        <w:t>سيد ابو زيد عبد اللّه بن على کبابکى بن عبد اللّه بن عيسى بن زيد بن على</w:t>
      </w:r>
      <w:bookmarkEnd w:id="618"/>
    </w:p>
    <w:p>
      <w:pPr>
        <w:pStyle w:val="BookText"/>
        <w:rPr/>
      </w:pPr>
      <w:r>
        <w:rPr>
          <w:rFonts w:ascii="IRNazanin" w:hAnsi="IRNazanin" w:eastAsia="IRNazanin"/>
          <w:color w:val="111111"/>
          <w:sz w:val="28"/>
          <w:sz w:val="28"/>
          <w:szCs w:val="28"/>
          <w:rtl w:val="true"/>
          <w:lang w:bidi="fa-IR"/>
        </w:rPr>
        <w:t>کحى حسينى گرگانى</w:t>
      </w:r>
    </w:p>
    <w:p>
      <w:pPr>
        <w:pStyle w:val="BookText"/>
        <w:rPr/>
      </w:pPr>
      <w:r>
        <w:rPr>
          <w:rFonts w:ascii="IRNazanin" w:hAnsi="IRNazanin" w:eastAsia="IRNazanin"/>
          <w:color w:val="111111"/>
          <w:sz w:val="28"/>
          <w:sz w:val="28"/>
          <w:szCs w:val="28"/>
          <w:rtl w:val="true"/>
          <w:lang w:bidi="fa-IR"/>
        </w:rPr>
        <w:t>وى فقيهى بزرگوار و فاضلى دانشور و معروف به سيّد ابو زيد كبابكى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زيد از سيد مرتضى و سيد رضى روايت مى‌كرده است و فرزندش سيد منتهى بن ابى زيد از وى روايت داشته است و ابن شهرآشوب از سيد منتهى فرزند ابو زيد روايت مى‌كرده است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زودى به پاره‌اى از مطالب راجع به ابو زيد در ضمن معرفى فرزندش اشاره </w:t>
      </w:r>
      <w:bookmarkStart w:id="619" w:name="pg13355_135428"/>
    </w:p>
    <w:p>
      <w:pPr>
        <w:pStyle w:val="BookText"/>
        <w:rPr/>
      </w:pPr>
      <w:bookmarkEnd w:id="619"/>
      <w:r>
        <w:rPr>
          <w:rFonts w:ascii="IRNazanin" w:hAnsi="IRNazanin" w:eastAsia="IRNazanin"/>
          <w:color w:val="111111"/>
          <w:sz w:val="28"/>
          <w:sz w:val="28"/>
          <w:szCs w:val="28"/>
          <w:rtl w:val="true"/>
          <w:lang w:bidi="fa-IR"/>
        </w:rPr>
        <w:t xml:space="preserve">خواهد شد و پيش از اين نام و نشان زين الدّين عبد اللّه بن على را از فهرست شيخ منتجب الدّين ذكر كرديم و نوشتيم ممكن است زين الدّين و مترجم حاضر فرد واحدى باشند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3337914_2322387425"/>
      <w:bookmarkStart w:id="621" w:name="_Toc244"/>
      <w:bookmarkEnd w:id="620"/>
      <w:r>
        <w:rPr>
          <w:rtl w:val="true"/>
        </w:rPr>
        <w:t>شيخ عبد اللّه بن على مطّلبى</w:t>
      </w:r>
      <w:bookmarkEnd w:id="621"/>
    </w:p>
    <w:p>
      <w:pPr>
        <w:pStyle w:val="BookText"/>
        <w:rPr/>
      </w:pPr>
      <w:r>
        <w:rPr>
          <w:rFonts w:ascii="Amiri" w:hAnsi="Amiri" w:eastAsia="Amiri" w:cs="Amiri"/>
          <w:color w:val="111111"/>
          <w:sz w:val="28"/>
          <w:sz w:val="28"/>
          <w:szCs w:val="28"/>
          <w:rtl w:val="true"/>
          <w:lang w:bidi="ar-SA"/>
        </w:rPr>
        <w:t>طبرى امامى در كتاب دلائل الامامة از وى روايت مى‌كرده است و خود او از محمد بن على سمرى روايت داشته و من در كتابهاى رجال نامى از او نيافته‌ام</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3337916_2322387425"/>
      <w:bookmarkStart w:id="623" w:name="_Toc245"/>
      <w:bookmarkEnd w:id="622"/>
      <w:r>
        <w:rPr>
          <w:rtl w:val="true"/>
        </w:rPr>
        <w:t>شيخ فقيه عبد اللّه بن عمر طرابلسى</w:t>
      </w:r>
      <w:bookmarkEnd w:id="623"/>
    </w:p>
    <w:p>
      <w:pPr>
        <w:pStyle w:val="BookText"/>
        <w:rPr/>
      </w:pPr>
      <w:r>
        <w:rPr>
          <w:rFonts w:ascii="IRNazanin" w:hAnsi="IRNazanin" w:eastAsia="IRNazanin"/>
          <w:color w:val="111111"/>
          <w:sz w:val="28"/>
          <w:sz w:val="28"/>
          <w:szCs w:val="28"/>
          <w:rtl w:val="true"/>
          <w:lang w:bidi="fa-IR"/>
        </w:rPr>
        <w:t>ازاين‌پس به‌عنوان شيخ فقيه ابو محمد عبد اللّه بن محمد بن عمر عمرى طرابلسى از او ياد خواهد شد</w:t>
      </w:r>
      <w:r>
        <w:rPr>
          <w:rFonts w:eastAsia="IRNazanin" w:cs="IRNazanin"/>
          <w:color w:val="111111"/>
          <w:sz w:val="28"/>
          <w:szCs w:val="28"/>
          <w:rtl w:val="true"/>
          <w:lang w:bidi="fa-IR"/>
        </w:rPr>
        <w:t>.</w:t>
      </w:r>
    </w:p>
    <w:p>
      <w:pPr>
        <w:pStyle w:val="Heading3"/>
        <w:numPr>
          <w:ilvl w:val="2"/>
          <w:numId w:val="1"/>
        </w:numPr>
        <w:rPr/>
      </w:pPr>
      <w:bookmarkStart w:id="624" w:name="__RefHeading___Toc3337918_2322387425"/>
      <w:bookmarkStart w:id="625" w:name="_Toc246"/>
      <w:bookmarkEnd w:id="624"/>
      <w:r>
        <w:rPr>
          <w:rtl w:val="true"/>
        </w:rPr>
        <w:t>بندۀ خطاکار جانى عبد اللّه بن عيسى بيک بن محمد صالح بيک بن حاج</w:t>
      </w:r>
      <w:bookmarkEnd w:id="625"/>
    </w:p>
    <w:p>
      <w:pPr>
        <w:pStyle w:val="BookText"/>
        <w:rPr/>
      </w:pPr>
      <w:r>
        <w:rPr>
          <w:rFonts w:ascii="IRNazanin" w:hAnsi="IRNazanin" w:eastAsia="IRNazanin"/>
          <w:color w:val="111111"/>
          <w:sz w:val="28"/>
          <w:sz w:val="28"/>
          <w:szCs w:val="28"/>
          <w:rtl w:val="true"/>
          <w:lang w:bidi="fa-IR"/>
        </w:rPr>
        <w:t>شاه ولى بيک بن حاج مير محمد بيک بن خضر شاه جيرانى اصفهانى</w:t>
      </w:r>
    </w:p>
    <w:p>
      <w:pPr>
        <w:pStyle w:val="BookText"/>
        <w:rPr/>
      </w:pPr>
      <w:r>
        <w:rPr>
          <w:rFonts w:ascii="Amiri" w:hAnsi="Amiri" w:eastAsia="Amiri" w:cs="Amiri"/>
          <w:color w:val="111111"/>
          <w:sz w:val="28"/>
          <w:sz w:val="28"/>
          <w:szCs w:val="28"/>
          <w:rtl w:val="true"/>
          <w:lang w:bidi="ar-SA"/>
        </w:rPr>
        <w:t>مؤلف اين كتاب كه خدا او را از سختيهاى روز حساب رهايى 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بمحمد و آله السادة القادة الانجاب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جانب هم شرح حال كاملى در مقدمۀ ترجمۀ مجلد اول اين كتاب تدوين نموده و مطالبى را به منظور</w:t>
      </w:r>
    </w:p>
    <w:p>
      <w:pPr>
        <w:pStyle w:val="BookText"/>
        <w:rPr/>
      </w:pPr>
      <w:r>
        <w:rPr>
          <w:rFonts w:ascii="Amiri" w:hAnsi="Amiri" w:eastAsia="Amiri" w:cs="Amiri"/>
          <w:color w:val="111111"/>
          <w:sz w:val="28"/>
          <w:sz w:val="28"/>
          <w:szCs w:val="28"/>
          <w:rtl w:val="true"/>
          <w:lang w:bidi="ar-SA"/>
        </w:rPr>
        <w:t>جيرانى در ضمن معرفى او نوشته‌ام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شايسته نيست مؤلف اين كتاب نام خود را در ديوان علما ذكر كند و نام و نشان خويش را در رديف فضلا ثبت نمايد درعين‌حال هر مخدومى را خادمى است و از اين راه است كه وى خود را در رديف خادمان علما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فضلاى روزگارش بوده و شرح حال او را متذكر خواهم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 شش‌سالگى در نهايت خردسالى به فراگرفتن شاطبيه پرداختم و در سن هفت‌سالگى پدرم را از دست دادم و هفت ماه از دوران كودكى‌ام گذشته بوده كه مادرم </w:t>
      </w:r>
    </w:p>
    <w:p>
      <w:pPr>
        <w:pStyle w:val="BookText"/>
        <w:rPr/>
      </w:pP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پدرم برادر بزرگترم،فاضل جليل القدر آميرزا محمد جعفر مرا تحت تربيت خويش قرار داد و چندى را هم تحت كفالت دايى‌ام كه مردى تهى از علم و كمال بود به سر بردم و مراتب علمى و مقدمات را از محضر برادرم و گروه بسيارى از دانشمندان آن عصر كسب كردم تا آنجا كه موفق گرديدم كه مراتب قرائت علوم ديگر را از جمعى از اساتيد بزرگوار فرابگيرم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بخش مهمى از كتابهاى اربعۀ حديث و قواعد علامه را از استاد استناد زيد بركاته فراگرفتم و بخشى از تهذيب شيخ طوسى و شرح اشارات و بخشى از اوايل الهيات شفا و امثال آنها را از استاد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علاّمۀ جليل القدر ميرزا على نواب فرزند وزير كبير سيد حسين حسينى مشهور به خليفه سلطان بيازمودم و ميرزاى نواب علاوه بر آنكه استاد قرائتى من بوده از مشايخ روايت من هم بشمار مى‌آيد و شرح حال او را خواهم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بخشى از حاشيۀ جلاليۀ قديم را كه بر شرح تجريد بوده و نيز شطرى از شرح اشارات را از استاد محقق قدّس اللّه روحه و مقدارى از تهذيب و شرح مختصر الاصول و شرح اشارات و اصول كافى و امثال آنها از كتابهاى رايج را نزد استاد علامه رحمة اللّه عليه فراگرفتم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بوده است كه از علامۀ مجلسى تعبير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ملا محمد باقر محقق سبزوارى تعبير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محقق آقا حسين خوانسارى تعبير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ملا ميرزاى شيروانى تعبير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سفرهاى بسيارى داشتم به‌طورى‌كه نيمى از روزگارم را در سفر گذراندم و به بسيارى از شهرهاى ايران و روم،به دريا و صحرا،آذربايجان و خراسان و عراق و شيراز و قسطنطنيه و ديار شام و مصر رفت و آمد داشتم و گاه اتفاق افتاد كه به بسيارى از شهرها چندين بار مسافرت كردم و تا امروز كه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عمرم نزديك به چهل سال است خداى متعال سه بار حج بيت اللّه و سه بار زيارت مرقد مقدس حضرت رضا </w:t>
      </w:r>
    </w:p>
    <w:p>
      <w:pPr>
        <w:pStyle w:val="BookText"/>
        <w:rPr/>
      </w:pPr>
      <w:r>
        <w:rPr>
          <w:rFonts w:ascii="Amiri" w:hAnsi="Amiri" w:eastAsia="Amiri" w:cs="Amiri"/>
          <w:color w:val="111111"/>
          <w:sz w:val="28"/>
          <w:sz w:val="28"/>
          <w:szCs w:val="28"/>
          <w:rtl w:val="true"/>
          <w:lang w:bidi="ar-SA"/>
        </w:rPr>
        <w:t>عليهم السّلام و سه بار زيارت عتبات عاليات را نصيبم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بايد بگويم از اوان خردسالى اقدام به سفر كردن نموده‌ام،چنانچه در سن پنج‌سالگى و آنگاه كه دايى بزرگترم وزارت كاشان را عهده‌دار بود همراه با جده‌ام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مادرم را در آن هنگام از دست داده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كاشان رفتم و مدت يك سال يا بيشتر در آنجا ماندگار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بخشى از دوران جوانى و عنفوان شباب را در زادگاه و مأوايم اصفهان به سر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سالهاى چندى را در شهر تبريز سپرى كردم و در آنجا با يكى از ثروتمندان خويشاوندم ازدواج كردم و همين ازدواج بود كه گرفتاريها و ناراحتيهاى زيادى براى من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 معرفى آثارش پرداخته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مؤلف اين كتاب رساله‌اى است در وجوب نماز جمعه؛اين رساله را در آغاز تكليفش و به منظور ردّ بر رسالۀ فاضل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نموده و اضافه كرده كه اين رساله در اولين حج بيت اللّه همراه با كتابها و ديگر از آثارش كه در آن سفر در اختيار داشته مفقود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شرح فارسى بر شافيۀ ابن حاجب است كه ناتمام بوده و همراه با كتابهايى كه از دست داده مفقود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شرح بزرگى بر الفيۀ ابن مالك نوشته كه ناتمام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اين شرح در اكثر مسائل با ملا جامى مناقشاتى داشته است كه شرح آن را در همان سفر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متوسط ديگرى بر الفيه نوشته است؛او اين شرح را در اوايل بلوغش تدوين نموده است و اين شرح نيز همراه با ديگر از كتابهايش به انضمام اموالى كه همراه داشته و پاره‌اى از آثار و تعليقات ديگرش در بازگشت از اولين سفر حجش كه نزديك به صد مجلد از كتاب بوده است از دست داده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علاوه بر آنچه گذشت حاشيه‌هايى بر شرح مختصر الاصول و متعلقات آن دارد كه ناتمام مانده است و همچنين حواشى ناتمامى بر تهذيب شيخ طوسى و مختلف علاّمه دارد كه برخى از آنها را مستقلا تدوين نموده است و پاره‌اى از آنها در حواشى </w:t>
      </w:r>
    </w:p>
    <w:p>
      <w:pPr>
        <w:pStyle w:val="BookText"/>
        <w:rPr/>
      </w:pPr>
      <w:r>
        <w:rPr>
          <w:rFonts w:ascii="IRNazanin" w:hAnsi="IRNazanin" w:eastAsia="IRNazanin"/>
          <w:color w:val="111111"/>
          <w:sz w:val="28"/>
          <w:sz w:val="28"/>
          <w:szCs w:val="28"/>
          <w:rtl w:val="true"/>
          <w:lang w:bidi="fa-IR"/>
        </w:rPr>
        <w:t>كتاب فرزندان برخى از ورثه باقى مانده است و حواشى بر من لا يحضر نوشته است كه در اصل كتاب باقى بوده و تدوين نشده است و تعليقاتى بر آيات الاحكام شيخ جواد كاظمى شاگرد شيخ بهائى و تعليقاتى بر حاشيۀ قديمۀ جلاليه دارد و تفسيرى به پارسى براى سورۀ واقعه نوشته است در اين تفسير پاره‌اى از اخبار را كه در تفسير اين سوره وارد شده است مرقوم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 كتاب خطبه‌هاست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اين كتاب را بساتين الخطبا يا عونة الخطيب يا رياض الاظهار يا رياحين القدس ناميده و در ضمن آن را در سه مجلد تدوين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در اين اثر نزديك به هزار خطبه براى جمعه‌ها و عيدها اوقات ديگر كه از منشئات خود او بوده است ذكر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مشتمل بر يك مقدمه و يك خاتمه و دوازده باب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آن شامل دوازده فصل بوده است و ما بقى ابواب آن كتاب نيز مشتمل بر فصلهاى چندى است و آداب خطيب و ايراد خطبه را در مقدمۀ اين كتاب شرح داده است و در خاتمۀ آن كتاب ملحقاتى را ذكر كرده است و به نقل بسيارى از خطبه‌هاى كم‌نظير و لطيف كه از منشئات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طاهرين عليهم السّلام و علماى ديگر بوده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كتاب روضة الشهداء است كه مشتمل بر دوازده باب بوده و اين كتاب را به سه زبان عربى و پارسى و تركى تدوين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حاشيۀ كتاب وافى ملا محسن فيض كاشانى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حاشيه بر الهيات شفاى ابو على سينا كه به اتمام نرسيده است و حاشيه‌اى بر شرح اشارات و متعلقات آن ناتمام مانده است و حاشيه بر مقدمۀ اصوليه ملا محمد طاهر قمى از كتاب حجة الاسلام فى شرح تهذيب الاحكام و حاشيه بر صحيفۀ كاملۀ سجاديه و شرحى بر اختلافات وقوع شكل العروس از تحرير اقليدس و شرحى بر مصادرات مقالۀ پنجم از تحرير اقليدس و رسالۀ فارسى در چگونگى رسم الخط ساعتها بر سطوح دوايرى كه براى آسمانها و نصف النهار و افق و امثال اين‌ها ترسيم گرديده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او كتاب ثمار المجالس و نثار العرائس است،اين كتاب كه سبك كشكول شيخ بهائى تأليف و بر دوازده باب تدوين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نوادر اشعار و </w:t>
      </w:r>
    </w:p>
    <w:p>
      <w:pPr>
        <w:pStyle w:val="BookText"/>
        <w:rPr/>
      </w:pPr>
      <w:r>
        <w:rPr>
          <w:rFonts w:ascii="Amiri" w:hAnsi="Amiri" w:eastAsia="Amiri" w:cs="Amiri"/>
          <w:color w:val="111111"/>
          <w:sz w:val="28"/>
          <w:sz w:val="28"/>
          <w:szCs w:val="28"/>
          <w:rtl w:val="true"/>
          <w:lang w:bidi="ar-SA"/>
        </w:rPr>
        <w:t>مسائل كم‌نظير و حكايات بى‌مانند و اكثر لغاتى كه مردم بدانها تكلم مى‌كنند تدوين شده و در ضمن آن از نكات مفيد و تفسير برخى آيات و روايات دشوار و حل مشكلات متفرقه و امثال اين‌ها صحبت به ميان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آثار او كتاب وثيقة النجاة من ورطة الهلكات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چندين مجلد بزرگ تأليف شده و مشتمل بر پنج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الهيات،دوم در نبوات،سوم در اماميات،چهارم در معاديات،پنجم در فقهيات در بخش اول آن مقدمه‌اى در منطق و در بخش پنجم آن مقدمه‌اى در اصول الفقه به سبك معالم شيخ حسن رحمة اللّه تدوين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 اول اين كتاب كه مربوط به الهيات است با همگى ملتهاى كفر و متدينان جهان گفتگو نموده‌ايم و ادله‌اى را براى اثبات نظريۀ خويش از كتابهاى مورد اطمينانشان از قبيل تورات و انجيل و زبور و كتابهاى آسمانى ديگر ذكر كرده‌ايم و در بخش سوم كه در امامت بوده است با همگى ارباب مذاهب هفتاد و سه فرقه گفتگو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كتاب لسان الواعظين و جنان المتّعظين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نيز در چندين مجلد بوده و اعمال سال و عبادات و ادعيۀ شريفه و مطالب مفيد ديگر و علاوه بر همۀ اين‌ها وقايع مربوط به بيشتر ايام ماهها و سال را هم ذكر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او كتاب الامان من النيران در تفسير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تفسير اكثر اخبارى را كه از خاندان عصمت و طهارت عليهم السّلام در ذيل آيات نقل شده است متذكر شده‌ايم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همين كتاب موسوم به رياض العلماء است كه مشتمل بر دو قسم و دو مجلد يا مجلدات است كه در احوال علماى خاصه و عامه تدوين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علاوه بر آثار يادشده بر بيشتر از كتابهاى متداوله و كتابهاى ديگر كه در علوم مختلف تأليف شده است تعليقاتى تدوين نموده است كه براثر فروش آنها يا دستبردى كه به آنها زده شده است و يا با طى حادثه‌اى از دستش رفته و بجز اندكى از آنها اثر ديگرى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خدا مهلت بدهد در نظر دارم كه آثار ديگرى هم تأليف نمايم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شرحى فارسى براى حديث اربعين يادشده در خصال صدوق كه فرموده </w:t>
      </w:r>
      <w:bookmarkStart w:id="626" w:name="pg13355_135433"/>
    </w:p>
    <w:p>
      <w:pPr>
        <w:pStyle w:val="BookText"/>
        <w:rPr/>
      </w:pPr>
      <w:bookmarkEnd w:id="6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امتى اربعين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شرح مشتمل بر چهل حكم از احكام حلال و حرام است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فارسى بر حديث كذا در اينجا نام برده است كه در نسخۀ فعلى از چگونگى آن ياد نشده است و محلش</w:t>
      </w:r>
    </w:p>
    <w:p>
      <w:pPr>
        <w:pStyle w:val="BookText"/>
        <w:rPr/>
      </w:pPr>
      <w:r>
        <w:rPr>
          <w:rFonts w:ascii="IRNazanin" w:hAnsi="IRNazanin" w:eastAsia="IRNazanin"/>
          <w:color w:val="111111"/>
          <w:sz w:val="28"/>
          <w:sz w:val="28"/>
          <w:szCs w:val="28"/>
          <w:rtl w:val="true"/>
          <w:lang w:bidi="fa-IR"/>
        </w:rPr>
        <w:t>خالى مى‌باشد و براى ديگر از خصوصيات مؤلف به مقدمۀ ترجمۀ جلد اول اين كتاب مراجعه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3337920_2322387425"/>
      <w:bookmarkStart w:id="628" w:name="_Toc247"/>
      <w:bookmarkEnd w:id="627"/>
      <w:r>
        <w:rPr>
          <w:rtl w:val="true"/>
        </w:rPr>
        <w:t>ملا وجيه الدّين عبد اللّه بن مولى علاء الدّين فتح اللّه بن ملا رضى الدّين</w:t>
      </w:r>
      <w:bookmarkEnd w:id="628"/>
    </w:p>
    <w:p>
      <w:pPr>
        <w:pStyle w:val="BookText"/>
        <w:rPr/>
      </w:pPr>
      <w:r>
        <w:rPr>
          <w:rFonts w:ascii="IRNazanin" w:hAnsi="IRNazanin" w:eastAsia="IRNazanin"/>
          <w:color w:val="111111"/>
          <w:sz w:val="28"/>
          <w:sz w:val="28"/>
          <w:szCs w:val="28"/>
          <w:rtl w:val="true"/>
          <w:lang w:bidi="fa-IR"/>
        </w:rPr>
        <w:t>عبد اللّه بن شمس الدّين اسحاق بن رضى الدّين عبد الملک بن فتحان واعظ</w:t>
      </w:r>
    </w:p>
    <w:p>
      <w:pPr>
        <w:pStyle w:val="BookText"/>
        <w:rPr/>
      </w:pPr>
      <w:r>
        <w:rPr>
          <w:rFonts w:ascii="IRNazanin" w:hAnsi="IRNazanin" w:eastAsia="IRNazanin"/>
          <w:color w:val="111111"/>
          <w:sz w:val="28"/>
          <w:sz w:val="28"/>
          <w:szCs w:val="28"/>
          <w:rtl w:val="true"/>
          <w:lang w:bidi="fa-IR"/>
        </w:rPr>
        <w:t>وى اصلا از مردم قم بوده است و در كاشان به دنيا آمده و فاضلى عالم و دانشورى فقيه و بزرگوارى باكمال و از اجلّۀ مشايخ ابن ابى جمهور احساوى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ابن ابى جمهور در آغاز غوالى اللئالى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 الدّين از پدرش و گاهى هم از جدش ملا رضى الدّين عبد الملك بن شمس الدّين اسحاق يادشده روايت مى‌كرده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جمهور در ستايش از او مبالغه كرده و در ضمن طريق هفتم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المولى العالم العلاّمة المدقق محقق الحقائق و صاحب الطرائق سيد الوعاظ و امام الحفاظ شيخ مشايخ الاسلام و القائم بمراضى الملك العلام وجيه الملة و الدّين عبد اللّه بن المولى الفاضل الكامل علاء الدّين فتح اللّه بن المولى العليّ رضى الدّين عبد الملك بن شمس الدّين اسحاق بن رضى الدّين عبد الملك بن محمد بن فتحان الواعظ القمى محتدا القاشانى مولدا و محتدا،بالاخره ابن ابى جمهور او را به‌عنوان دانشمند بسيار دانا و با دقت و محققى كه از راههاى دانش باخبر بوده است و سيادت واعظان و پيشوايى حافظان را به عهده داشته است و استادى استادان اسلام را دارا بوده و موجبات رضامندى خدا را به وجود آورده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اضافه كرده وجيه الدّين از جدّش سيد فقيهان و دانشمندان رضى الدّين عبد الملك بن شمس الدّين اسحاق قمى روايت مى‌كرده است</w:t>
      </w:r>
      <w:r>
        <w:rPr>
          <w:rFonts w:eastAsia="IRNazanin" w:cs="IRNazanin"/>
          <w:color w:val="111111"/>
          <w:sz w:val="28"/>
          <w:szCs w:val="28"/>
          <w:rtl w:val="true"/>
          <w:lang w:bidi="fa-IR"/>
        </w:rPr>
        <w:t xml:space="preserve">. </w:t>
      </w:r>
      <w:bookmarkStart w:id="629" w:name="pg13355_135434"/>
    </w:p>
    <w:p>
      <w:pPr>
        <w:pStyle w:val="BookText"/>
        <w:rPr/>
      </w:pPr>
      <w:bookmarkEnd w:id="629"/>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داد مرا مولاى عالم واعظ وجيه الدّين عبد اللّه بن ملا علاء الدّين فتح اللّه بن عبد الملك بن فتحان واعظ كه اصلا قمى بوده و در كاشان مى‌زيسته از جدش عبد الملك روايت مى‌كرده است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كرده است و حال‌آنكه مؤلف در صدر ترجمه نام جدّ او را عبد اللّه نوشته است و ممكن است اشتباهى در</w:t>
      </w:r>
    </w:p>
    <w:p>
      <w:pPr>
        <w:pStyle w:val="BookText"/>
        <w:rPr/>
      </w:pPr>
      <w:r>
        <w:rPr>
          <w:rFonts w:ascii="IRNazanin" w:hAnsi="IRNazanin" w:eastAsia="IRNazanin"/>
          <w:color w:val="111111"/>
          <w:sz w:val="28"/>
          <w:sz w:val="28"/>
          <w:szCs w:val="28"/>
          <w:rtl w:val="true"/>
          <w:lang w:bidi="fa-IR"/>
        </w:rPr>
        <w:t>استنساخ رخ داده باشد و در نسب پايين به اختصار برگزار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3337922_2322387425"/>
      <w:bookmarkStart w:id="631" w:name="_Toc248"/>
      <w:bookmarkEnd w:id="630"/>
      <w:r>
        <w:rPr>
          <w:rtl w:val="true"/>
        </w:rPr>
        <w:t>شيخ ابو محمد عبد اللّه بن محمد ابهرى</w:t>
      </w:r>
      <w:bookmarkEnd w:id="631"/>
    </w:p>
    <w:p>
      <w:pPr>
        <w:pStyle w:val="BookText"/>
        <w:rPr/>
      </w:pPr>
      <w:r>
        <w:rPr>
          <w:rFonts w:ascii="Amiri" w:hAnsi="Amiri" w:eastAsia="Amiri" w:cs="Amiri"/>
          <w:color w:val="111111"/>
          <w:sz w:val="28"/>
          <w:sz w:val="28"/>
          <w:szCs w:val="28"/>
          <w:rtl w:val="true"/>
          <w:lang w:bidi="ar-SA"/>
        </w:rPr>
        <w:t>از بشارة المصطفى تأليف محمد بن ابى القاسم طبرى استنباط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مشايخ شيخ مفيد بوده است و از على بن احمد بن صباح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ظاهرا على بن صباح از عامه بوده است</w:t>
      </w:r>
      <w:r>
        <w:rPr>
          <w:rFonts w:eastAsia="IRNazanin" w:cs="IRNazanin"/>
          <w:color w:val="111111"/>
          <w:sz w:val="28"/>
          <w:szCs w:val="28"/>
          <w:rtl w:val="true"/>
          <w:lang w:bidi="fa-IR"/>
        </w:rPr>
        <w:t>.</w:t>
      </w:r>
    </w:p>
    <w:p>
      <w:pPr>
        <w:pStyle w:val="Heading3"/>
        <w:numPr>
          <w:ilvl w:val="2"/>
          <w:numId w:val="1"/>
        </w:numPr>
        <w:rPr/>
      </w:pPr>
      <w:bookmarkStart w:id="632" w:name="__RefHeading___Toc3337924_2322387425"/>
      <w:bookmarkStart w:id="633" w:name="_Toc249"/>
      <w:bookmarkEnd w:id="632"/>
      <w:r>
        <w:rPr>
          <w:rtl w:val="true"/>
        </w:rPr>
        <w:t>سيد اجلّ عبد اللّه بن محمّد بن ابى طالب حسينى حائرى</w:t>
      </w:r>
      <w:bookmarkEnd w:id="633"/>
    </w:p>
    <w:p>
      <w:pPr>
        <w:pStyle w:val="BookText"/>
        <w:rPr/>
      </w:pPr>
      <w:r>
        <w:rPr>
          <w:rFonts w:ascii="IRNazanin" w:hAnsi="IRNazanin" w:eastAsia="IRNazanin"/>
          <w:color w:val="111111"/>
          <w:sz w:val="28"/>
          <w:sz w:val="28"/>
          <w:szCs w:val="28"/>
          <w:rtl w:val="true"/>
          <w:lang w:bidi="fa-IR"/>
        </w:rPr>
        <w:t xml:space="preserve">وى فاضلى دانشمند و سراينده بود و من از اشعار او چكامه‌اى را در اردبيل ديدم كه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خط يكى از شاگردانش بر كاغذى قديمى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قصيده را در روزگار حيات وى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شخص حاضر غير از سيد ضياء الدّين عبد اللّه بن محمّد بن على بن محمد بن احمد بن على اعرج حسينى مى‌باشد و سيد ضياء الدّين برادر سيد عبد اللّه بن عبد المطلب بن محمد اعرج حسينى و استاد شهيد اول بوده است هرچند شخص حاضر از نظر نام و نام پدر و حسينى بودن همانند اوست و هم‌عصر او نيز بوده است</w:t>
      </w:r>
      <w:r>
        <w:rPr>
          <w:rFonts w:eastAsia="IRNazanin" w:cs="IRNazanin"/>
          <w:color w:val="111111"/>
          <w:sz w:val="28"/>
          <w:szCs w:val="28"/>
          <w:rtl w:val="true"/>
          <w:lang w:bidi="fa-IR"/>
        </w:rPr>
        <w:t>.</w:t>
      </w:r>
    </w:p>
    <w:p>
      <w:pPr>
        <w:pStyle w:val="Heading3"/>
        <w:numPr>
          <w:ilvl w:val="2"/>
          <w:numId w:val="1"/>
        </w:numPr>
        <w:rPr/>
      </w:pPr>
      <w:bookmarkStart w:id="634" w:name="__RefHeading___Toc3337926_2322387425"/>
      <w:bookmarkStart w:id="635" w:name="_Toc250"/>
      <w:bookmarkEnd w:id="634"/>
      <w:r>
        <w:rPr>
          <w:rtl w:val="true"/>
        </w:rPr>
        <w:t>سيد اجلّ جمال الدّين عبد اللّه بن محمد حسينى عريضى خراسانى</w:t>
      </w:r>
      <w:bookmarkEnd w:id="63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دانشمندان بزرگ و اديبان بوده است و از علاّمه حلّى روايت مى‌كرده و از مشايخ مشهور شهيد اول و استاد او بوده است</w:t>
      </w:r>
      <w:r>
        <w:rPr>
          <w:rFonts w:eastAsia="IRNazanin" w:cs="IRNazanin"/>
          <w:color w:val="111111"/>
          <w:sz w:val="28"/>
          <w:szCs w:val="28"/>
          <w:rtl w:val="true"/>
          <w:lang w:bidi="fa-IR"/>
        </w:rPr>
        <w:t xml:space="preserve">. </w:t>
      </w:r>
      <w:bookmarkStart w:id="636" w:name="pg13355_135435"/>
    </w:p>
    <w:p>
      <w:pPr>
        <w:pStyle w:val="BookText"/>
        <w:rPr/>
      </w:pPr>
      <w:bookmarkEnd w:id="636"/>
      <w:r>
        <w:rPr>
          <w:rFonts w:ascii="IRNazanin" w:hAnsi="IRNazanin" w:eastAsia="IRNazanin"/>
          <w:color w:val="111111"/>
          <w:sz w:val="28"/>
          <w:sz w:val="28"/>
          <w:szCs w:val="28"/>
          <w:rtl w:val="true"/>
          <w:lang w:bidi="fa-IR"/>
        </w:rPr>
        <w:t>شهيد در اجازۀ خود به شيخ زين الدّين على بن خازن حائرى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معانى و بيان بايد بگويم تمام كتاب الفوائد الغياثيه و شرح آن را كه از سيّد مرتضى علاّمۀ بزرگ دانشمندان و اديبان جمال الدّين عبد اللّه بن محمد حسينى عريضى خراسانى بوده است نزد جمال الدّين خوانده‌ام و من همگى مرويات و مفاضات او را از خود وى روايت مى‌كنم و او خود از امام جلال الدّين بن مطهّر معروف به علاّمه روايت داشته و من كتاب المفتاح سكاكى را از جمال الدّين روايت مى‌كرده و او از سيد يمنى طبق سندى كه به سكاكى مى‌رسانيده روايت مى‌نموده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ايشان و همگى علماى اسلام را بيامرزاد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الغياثيه از آثار قاضى عضد الدّين ايجى شافعى شارح مختصر الاصول مى‌باشد و نسخه‌اى از آن در نزد ما موجود است و شرح آن را نيز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كلام شهيد برمى‌آيد كه سيد جمال الدّين آثارى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گفتۀ شهيد سيد جمال الدّين كتاب مفتاح سكاكى را بدون واسطه از سيد يمنى روايت مى‌كرده و او كتاب مزبور را با چند واسطه از سكاكى روايت داشته است و از آثار سيد يمنى حاشيه بر كشاف و غيره است و از قراين ظاهر استنباط مى‌شود كه سيد يمنى از اهل سنت و يا از علماى زيديه بوده است</w:t>
      </w:r>
      <w:r>
        <w:rPr>
          <w:rFonts w:eastAsia="IRNazanin" w:cs="IRNazanin"/>
          <w:color w:val="111111"/>
          <w:sz w:val="28"/>
          <w:szCs w:val="28"/>
          <w:rtl w:val="true"/>
          <w:lang w:bidi="fa-IR"/>
        </w:rPr>
        <w:t>.</w:t>
      </w:r>
    </w:p>
    <w:p>
      <w:pPr>
        <w:pStyle w:val="Heading3"/>
        <w:numPr>
          <w:ilvl w:val="2"/>
          <w:numId w:val="1"/>
        </w:numPr>
        <w:rPr/>
      </w:pPr>
      <w:bookmarkStart w:id="637" w:name="__RefHeading___Toc3337928_2322387425"/>
      <w:bookmarkStart w:id="638" w:name="_Toc251"/>
      <w:bookmarkEnd w:id="637"/>
      <w:r>
        <w:rPr>
          <w:rtl w:val="true"/>
        </w:rPr>
        <w:t>شيخ عبد اللّه بن شيخ شرف الدّين ابو عبد اللّه مقداد بن عبد اللّه بن محمّد بن</w:t>
      </w:r>
      <w:bookmarkEnd w:id="638"/>
    </w:p>
    <w:p>
      <w:pPr>
        <w:pStyle w:val="BookText"/>
        <w:rPr/>
      </w:pPr>
      <w:r>
        <w:rPr>
          <w:rFonts w:ascii="Amiri" w:hAnsi="Amiri" w:eastAsia="Amiri" w:cs="Amiri"/>
          <w:color w:val="111111"/>
          <w:sz w:val="28"/>
          <w:sz w:val="28"/>
          <w:szCs w:val="28"/>
          <w:rtl w:val="true"/>
          <w:lang w:bidi="ar-SA"/>
        </w:rPr>
        <w:t>حسين بن محمّد</w:t>
      </w:r>
    </w:p>
    <w:p>
      <w:pPr>
        <w:pStyle w:val="BookText"/>
        <w:rPr/>
      </w:pPr>
      <w:r>
        <w:rPr>
          <w:rFonts w:ascii="IRNazanin" w:hAnsi="IRNazanin" w:eastAsia="IRNazanin"/>
          <w:color w:val="111111"/>
          <w:sz w:val="28"/>
          <w:sz w:val="28"/>
          <w:szCs w:val="28"/>
          <w:rtl w:val="true"/>
          <w:lang w:bidi="fa-IR"/>
        </w:rPr>
        <w:t>وى فاضلى دانشور و بزرگوار بود و فرزند شيخ مقداد مشهور است و همان كسى است كه پدرش شيخ مقداد كتاب چهل حديث را براى او تدوين نموده است</w:t>
      </w:r>
      <w:r>
        <w:rPr>
          <w:rFonts w:eastAsia="IRNazanin" w:cs="IRNazanin"/>
          <w:color w:val="111111"/>
          <w:sz w:val="28"/>
          <w:szCs w:val="28"/>
          <w:rtl w:val="true"/>
          <w:lang w:bidi="fa-IR"/>
        </w:rPr>
        <w:t>.</w:t>
      </w:r>
    </w:p>
    <w:p>
      <w:pPr>
        <w:pStyle w:val="Heading3"/>
        <w:numPr>
          <w:ilvl w:val="2"/>
          <w:numId w:val="1"/>
        </w:numPr>
        <w:rPr/>
      </w:pPr>
      <w:bookmarkStart w:id="639" w:name="__RefHeading___Toc3337930_2322387425"/>
      <w:bookmarkStart w:id="640" w:name="_Toc252"/>
      <w:bookmarkEnd w:id="639"/>
      <w:r>
        <w:rPr>
          <w:rtl w:val="true"/>
        </w:rPr>
        <w:t>ملا عبد اللّه بن ملا محمد تقى</w:t>
      </w:r>
      <w:bookmarkEnd w:id="640"/>
    </w:p>
    <w:p>
      <w:pPr>
        <w:pStyle w:val="BookText"/>
        <w:rPr/>
      </w:pPr>
      <w:r>
        <w:rPr>
          <w:rFonts w:ascii="IRNazanin" w:hAnsi="IRNazanin" w:eastAsia="IRNazanin"/>
          <w:color w:val="111111"/>
          <w:sz w:val="28"/>
          <w:sz w:val="28"/>
          <w:szCs w:val="28"/>
          <w:rtl w:val="true"/>
          <w:lang w:bidi="fa-IR"/>
        </w:rPr>
        <w:t>فقيهى واعظ و دانشمندى شايسته بوده و در فن رجال مهارت داشته و بزرگوارى محدث و پرهيزكار و برادر بزرگتر استاد استناد ما ايّده اللّه تعالى بوده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 اللّه در آغاز تحصيل،كه مصادف با زندگى پدر ارجمندش بوده در اصفهان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شرعى را از محضر پدرش و فنون نقلى را از مدرس استاد محقق </w:t>
      </w:r>
      <w:bookmarkStart w:id="641" w:name="pg13355_135436"/>
    </w:p>
    <w:p>
      <w:pPr>
        <w:pStyle w:val="BookText"/>
        <w:rPr/>
      </w:pPr>
      <w:bookmarkEnd w:id="641"/>
      <w:r>
        <w:rPr>
          <w:rFonts w:ascii="IRNazanin" w:hAnsi="IRNazanin" w:eastAsia="IRNazanin"/>
          <w:color w:val="111111"/>
          <w:sz w:val="28"/>
          <w:sz w:val="28"/>
          <w:szCs w:val="28"/>
          <w:rtl w:val="true"/>
          <w:lang w:bidi="fa-IR"/>
        </w:rPr>
        <w:t>آقا حسين خوانسارى فراگرفته و پس از آنكه پدرش وفات يافت چنين شد كه به شهرهاى هند رفت و در آنجا اقامت گزيد و روزگار سختى را در آنجا گذراند و حكاياتى دارد كه نقل آنها به درازا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با همۀ گرفتاريها و ناراحتيها در آن سرزمين به سر برد تا سرانجام در حدود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اندوهى فراوان درگذشت،روّح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آثارى دارد از آن جمله شرح تهذيب الاحكام شيخ طوسى كه ناتمام مانده است و من اين شرح را در مشهد مقدس رضوى ديده‌ام،اين شرح خالى از مطالب تحقيقى و مفيد نبوده است و در اين شرح به گفتار استاد محقق كه در شرح دروس داشته توجه خاصى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شرح مزبور آثار مفيد و تعليقات ديگرى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چندين پسر داشته است كه فاضل‌ترين و جامع‌ترين ايشان مولاى فاضل مولانا محمد نصير است كه او هم مانند پدرش فاضلى دانشور و جامع بوده است و تأليفات و آثارى دارد،از آن جمله رسالۀ در اثبات رؤيت جن،معظم‌له در اين رساله اخبار بسيارى از طرق اماميه را در اثبات رؤيت جن و وقوع آن متذكر گرديده و ثابت كرده است هرگاه به حكم اخبار يادشده رؤيت جن واقع شده باشد محلى از براى جواز و احتمال آن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محمد نصير علاوه بر رسالۀ مزبور تعليقاتى بر بيشتر كتابهاى فقهى و حديثى و امثال اين‌ها دارد از جمله تعليقه‌اى است بر شرح لمعۀ شهيد ثانى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كرمانشاهى نقل كرده است ملا عبد اللّه داراى سه فرزند 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علامه ملا محمد نصير الدّين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مقدس عالم صالح ملا زين العابدين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زاهد متقى ملا 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3337932_2322387425"/>
      <w:bookmarkStart w:id="643" w:name="_Toc253"/>
      <w:bookmarkEnd w:id="642"/>
      <w:r>
        <w:rPr>
          <w:rtl w:val="true"/>
        </w:rPr>
        <w:t>مولانا عبد اللّه بن حاج محمد تونى بشروئى ساکن در مشهد مقدس</w:t>
      </w:r>
      <w:bookmarkEnd w:id="643"/>
    </w:p>
    <w:p>
      <w:pPr>
        <w:pStyle w:val="BookText"/>
        <w:rPr/>
      </w:pPr>
      <w:r>
        <w:rPr>
          <w:rFonts w:ascii="IRNazanin" w:hAnsi="IRNazanin" w:eastAsia="IRNazanin"/>
          <w:color w:val="111111"/>
          <w:sz w:val="28"/>
          <w:sz w:val="28"/>
          <w:szCs w:val="28"/>
          <w:rtl w:val="true"/>
          <w:lang w:bidi="fa-IR"/>
        </w:rPr>
        <w:t>رضوى و معروف به ملا عبد اللّه تونى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 اللّه فاضلى ماهر و فقيهى صالح و پارسايى عابد و </w:t>
      </w:r>
    </w:p>
    <w:p>
      <w:pPr>
        <w:pStyle w:val="BookText"/>
        <w:rPr/>
      </w:pPr>
      <w:r>
        <w:rPr>
          <w:rFonts w:ascii="IRNazanin" w:hAnsi="IRNazanin" w:eastAsia="IRNazanin"/>
          <w:color w:val="111111"/>
          <w:sz w:val="28"/>
          <w:sz w:val="28"/>
          <w:szCs w:val="28"/>
          <w:rtl w:val="true"/>
          <w:lang w:bidi="fa-IR"/>
        </w:rPr>
        <w:t>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شرح ارشاد در فقه و رساله‌اى در اصول و رساله‌اى در باب جمعه و آثارى ديگر كه شيخ معاصر در امل الآمل نام آنها را ذكر كرده از آثار او مى‌باشد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 يكى از اعلامى است كه نماز جمعه را در روزگار غيبت جايز نمى‌دانسته و رسالۀ جمعه را هم به همين منظور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گيلانى معاصر و معروف به سراب رساله‌اى در ردّ آن نوشته و بخوبى از عهدۀ كار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رسالۀ ديگرى در ردّ پسر مولى احمد برادر ملا عبد اللّه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ملا عبد اللّه حاشيه معالم الاصول است كه حاشيه‌اى پسنديده است و از آن جمله تعليقاتى بر مدارك و حاشيه‌اى بر ارشاد علاّمه دارد و ظاهرا مراد از حاشيۀ ارشاد همان شرح ارشاد باشد كه پيش از اين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بطورى‌كه از بعضى كه محضر او را درك كرده‌اند شنيده‌ايم ملا عبد اللّه از همۀ مردم روزگارش پرهيزكارتر و پارساتر بوده است و در پارسايى چون ملا احمد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بشمار مى‌آيد و به‌طورى‌كه در ضمن احوال برادرش ملا احمد نگاشتيم وى نيز در تقوا و پرهيزكارى برتر از مردم روزگارش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نخست چندى را در اصفهان و در مدرسۀ ملا عبد اللّه شوشترى كه از مدارس مشهور آن سرزمين است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مشهد مقدس رضوى هجرت كرد و در آنجا نيز چندى افتخار مجاورت مرقد مطهر حضرت رضا عليه السّلام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عزم زيارت اعتاب مقدسۀ ائمۀ عراق عليهم السّلام از مشهد بيرون آمده و از راه قزوين عازم عتبات عاليات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 كه برادرش ملا احمد هم همراه او بود به ملاقات فاضلى به نام مرحوم ملا خليل قزوينى رفت و به حسب سابقۀ دوستى و مودتى بين آنها برقرار بود پيشنهادى به او كرد كه مدتى را هم در قزوين به سر برد سپس از قزوين عازم عتبات عاليات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مسير كرمانشاه گذر كرد و در آن شهر وفات يافت و محتمل است وفات او پس از بازگشت از عتبات عاليات بوده باشد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برادرش ملا احمد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 اللّه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شانزده سال پيش از وفات برادرش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3355_135438"/>
    </w:p>
    <w:p>
      <w:pPr>
        <w:pStyle w:val="BookText"/>
        <w:rPr/>
      </w:pPr>
      <w:bookmarkEnd w:id="644"/>
      <w:r>
        <w:rPr>
          <w:rFonts w:ascii="IRNazanin" w:hAnsi="IRNazanin" w:eastAsia="IRNazanin"/>
          <w:color w:val="111111"/>
          <w:sz w:val="28"/>
          <w:sz w:val="28"/>
          <w:szCs w:val="28"/>
          <w:rtl w:val="true"/>
          <w:lang w:bidi="fa-IR"/>
        </w:rPr>
        <w:t>تونى به ضم تا و واو ساكن و نون آخر منسوب به تون كه نام شهرى است از شهرهاى قهستان خراسان مى‌باشد و در آنجا قلعۀ ملاحدۀ اسماعيليه وجود دارد و من به آن شهر رفته‌ام و مردم آنجا مى‌گفتند خواجه نصير طوسى به فرمان پادشاه ملاحده در آن قلعه زندانى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احوال خواجه رجوع بايد كرد بشروى به ضم با و شين نقطه‌دار ساكن و راى بى‌نقطه مفتوحه در آخر و واو منسوب به بشرويه به ضم با و شين ساكن و راء مضموم و ياى مفتوحه در آخر قريۀ بزرگى است از متعلقات تون كه واقع ميان تون و طبس و در چهارده فرسخى تون مى‌باشد من به اين قريه رفته‌ام و مردم آن از بركات ملا عبد اللّه و برادرش ملا احمد همگى افرادى شايسته و پرهيزكار بوده و به بهترين وجهى زندگى مى‌كردند</w:t>
      </w:r>
      <w:r>
        <w:rPr>
          <w:rFonts w:eastAsia="IRNazanin" w:cs="IRNazanin"/>
          <w:color w:val="111111"/>
          <w:sz w:val="28"/>
          <w:szCs w:val="28"/>
          <w:rtl w:val="true"/>
          <w:lang w:bidi="fa-IR"/>
        </w:rPr>
        <w:t>.</w:t>
      </w:r>
    </w:p>
    <w:p>
      <w:pPr>
        <w:pStyle w:val="Heading3"/>
        <w:numPr>
          <w:ilvl w:val="2"/>
          <w:numId w:val="1"/>
        </w:numPr>
        <w:rPr/>
      </w:pPr>
      <w:bookmarkStart w:id="645" w:name="__RefHeading___Toc3337934_2322387425"/>
      <w:bookmarkStart w:id="646" w:name="_Toc254"/>
      <w:bookmarkEnd w:id="645"/>
      <w:r>
        <w:rPr>
          <w:rtl w:val="true"/>
        </w:rPr>
        <w:t>سيد عبد اللّه بن محمد بن حسين حسينى بحرانى</w:t>
      </w:r>
      <w:bookmarkEnd w:id="646"/>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معاصران و فاضلى سراينده و اديب بوده مؤلف سلافه از وى ياد كرده و ثناى او گفته و اشعارى را از او ذكر داده است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3337936_2322387425"/>
      <w:bookmarkStart w:id="648" w:name="_Toc255"/>
      <w:bookmarkEnd w:id="647"/>
      <w:r>
        <w:rPr>
          <w:rtl w:val="true"/>
        </w:rPr>
        <w:t>شيخ عبد اللّه بن محمد دعلجى ضبّى</w:t>
      </w:r>
      <w:bookmarkEnd w:id="648"/>
    </w:p>
    <w:p>
      <w:pPr>
        <w:pStyle w:val="BookText"/>
        <w:rPr/>
      </w:pPr>
      <w:r>
        <w:rPr>
          <w:rFonts w:ascii="IRNazanin" w:hAnsi="IRNazanin" w:eastAsia="IRNazanin"/>
          <w:color w:val="111111"/>
          <w:sz w:val="28"/>
          <w:sz w:val="28"/>
          <w:szCs w:val="28"/>
          <w:rtl w:val="true"/>
          <w:lang w:bidi="fa-IR"/>
        </w:rPr>
        <w:t xml:space="preserve">يكى از فضلا گفته است شيخ عبد اللّه از مشايخ نجاشى بوده است و از احمد بن على روايت مى‌كرده و اين مطلب از رجال نجاشى در ضمن شرح حال على بن على بن رزين به دست مى‌آيد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منسوب است به محلى در پشت باب الكوفۀ بغداد به نام دعالجه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فقيهى دانشمند بود و من باب</w:t>
      </w:r>
    </w:p>
    <w:p>
      <w:pPr>
        <w:pStyle w:val="BookText"/>
        <w:rPr/>
      </w:pPr>
      <w:r>
        <w:rPr>
          <w:rFonts w:ascii="IRNazanin" w:hAnsi="IRNazanin" w:eastAsia="IRNazanin"/>
          <w:color w:val="111111"/>
          <w:sz w:val="28"/>
          <w:sz w:val="28"/>
          <w:szCs w:val="28"/>
          <w:rtl w:val="true"/>
          <w:lang w:bidi="fa-IR"/>
        </w:rPr>
        <w:t>مواريث را از وى فراگرفته‌ام و در ذيل احمد بن محمد دؤل قمى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قمى صد مجلد كتاب</w:t>
      </w:r>
    </w:p>
    <w:p>
      <w:pPr>
        <w:pStyle w:val="BookText"/>
        <w:rPr/>
      </w:pPr>
      <w:r>
        <w:rPr>
          <w:rFonts w:ascii="Amiri" w:hAnsi="Amiri" w:eastAsia="Amiri" w:cs="Amiri"/>
          <w:color w:val="111111"/>
          <w:sz w:val="28"/>
          <w:sz w:val="28"/>
          <w:szCs w:val="28"/>
          <w:rtl w:val="true"/>
          <w:lang w:bidi="ar-SA"/>
        </w:rPr>
        <w:t>داشته و ابو محمد عبد اللّه بن محمد دعلجى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او را از خود او نقل كرده است و احمد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كه عبد الله از مشايخ رجال نجاشى بوده است و اينكه اين </w:t>
      </w:r>
      <w:bookmarkStart w:id="649" w:name="pg13355_135439"/>
    </w:p>
    <w:p>
      <w:pPr>
        <w:pStyle w:val="BookText"/>
        <w:rPr/>
      </w:pPr>
      <w:bookmarkEnd w:id="649"/>
      <w:r>
        <w:rPr>
          <w:rFonts w:ascii="IRNazanin" w:hAnsi="IRNazanin" w:eastAsia="IRNazanin"/>
          <w:color w:val="111111"/>
          <w:sz w:val="28"/>
          <w:sz w:val="28"/>
          <w:szCs w:val="28"/>
          <w:rtl w:val="true"/>
          <w:lang w:bidi="fa-IR"/>
        </w:rPr>
        <w:t>مطلب را مى‌توان از شرح حال على بن رزين استنباط كرد درست نيست و ما آنچه را به صواب نزديك بود در شرح حال عثمان بن احمد واسطى ذكر كرده‌ايم</w:t>
      </w:r>
      <w:r>
        <w:rPr>
          <w:rFonts w:eastAsia="IRNazanin" w:cs="IRNazanin"/>
          <w:color w:val="111111"/>
          <w:sz w:val="28"/>
          <w:szCs w:val="28"/>
          <w:rtl w:val="true"/>
          <w:lang w:bidi="fa-IR"/>
        </w:rPr>
        <w:t>.</w:t>
      </w:r>
    </w:p>
    <w:p>
      <w:pPr>
        <w:pStyle w:val="Heading3"/>
        <w:numPr>
          <w:ilvl w:val="2"/>
          <w:numId w:val="1"/>
        </w:numPr>
        <w:rPr/>
      </w:pPr>
      <w:bookmarkStart w:id="650" w:name="__RefHeading___Toc3337938_2322387425"/>
      <w:bookmarkStart w:id="651" w:name="_Toc256"/>
      <w:bookmarkEnd w:id="650"/>
      <w:r>
        <w:rPr>
          <w:rtl w:val="true"/>
        </w:rPr>
        <w:t>شيخ عبد اللّه بن محمد صائغ</w:t>
      </w:r>
      <w:bookmarkEnd w:id="651"/>
    </w:p>
    <w:p>
      <w:pPr>
        <w:pStyle w:val="BookText"/>
        <w:rPr/>
      </w:pPr>
      <w:r>
        <w:rPr>
          <w:rFonts w:ascii="Amiri" w:hAnsi="Amiri" w:eastAsia="Amiri" w:cs="Amiri"/>
          <w:color w:val="111111"/>
          <w:sz w:val="28"/>
          <w:sz w:val="28"/>
          <w:szCs w:val="28"/>
          <w:rtl w:val="true"/>
          <w:lang w:bidi="ar-SA"/>
        </w:rPr>
        <w:t>وى از مشايخ صدوق رحمة اللّه بوده و از احمد بن يحيى بن زكريا قطان روايت مى‌كرده و ممكن است نام و نشان او در كتابهاى رجال اصحاب خود ذكر شده است</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3337940_2322387425"/>
      <w:bookmarkStart w:id="653" w:name="_Toc257"/>
      <w:bookmarkEnd w:id="652"/>
      <w:r>
        <w:rPr>
          <w:rtl w:val="true"/>
        </w:rPr>
        <w:t>سيد مرتضى و نيک بخت دانشور و پارسا ضياء الدّين عبد اللّه بن سيد</w:t>
      </w:r>
      <w:bookmarkEnd w:id="653"/>
    </w:p>
    <w:p>
      <w:pPr>
        <w:pStyle w:val="BookText"/>
        <w:rPr/>
      </w:pPr>
      <w:r>
        <w:rPr>
          <w:rFonts w:ascii="Amiri" w:hAnsi="Amiri" w:eastAsia="Amiri" w:cs="Amiri"/>
          <w:color w:val="111111"/>
          <w:sz w:val="28"/>
          <w:sz w:val="28"/>
          <w:szCs w:val="28"/>
          <w:rtl w:val="true"/>
          <w:lang w:bidi="ar-SA"/>
        </w:rPr>
        <w:t>مجد الدّين بن ابى الفوارس المرتضى السعيد محمد بن فخر الدّين على بن</w:t>
      </w:r>
    </w:p>
    <w:p>
      <w:pPr>
        <w:pStyle w:val="BookText"/>
        <w:rPr/>
      </w:pPr>
      <w:r>
        <w:rPr>
          <w:rFonts w:ascii="Amiri" w:hAnsi="Amiri" w:eastAsia="Amiri" w:cs="Amiri"/>
          <w:color w:val="111111"/>
          <w:sz w:val="28"/>
          <w:sz w:val="28"/>
          <w:szCs w:val="28"/>
          <w:rtl w:val="true"/>
          <w:lang w:bidi="ar-SA"/>
        </w:rPr>
        <w:t>عز الدّين محمد بن على بن احمد بن على بن عبد اللّه بن ابى الحسن على بن</w:t>
      </w:r>
    </w:p>
    <w:p>
      <w:pPr>
        <w:pStyle w:val="BookText"/>
        <w:rPr/>
      </w:pPr>
      <w:r>
        <w:rPr>
          <w:rFonts w:ascii="Amiri" w:hAnsi="Amiri" w:eastAsia="Amiri" w:cs="Amiri"/>
          <w:color w:val="111111"/>
          <w:sz w:val="28"/>
          <w:sz w:val="28"/>
          <w:szCs w:val="28"/>
          <w:rtl w:val="true"/>
          <w:lang w:bidi="ar-SA"/>
        </w:rPr>
        <w:t>عبيد اللّه بن اعرج بن على بن حسين بن على بن ابى طالب عليه السّلام معروف به</w:t>
      </w:r>
    </w:p>
    <w:p>
      <w:pPr>
        <w:pStyle w:val="BookText"/>
        <w:rPr/>
      </w:pPr>
      <w:r>
        <w:rPr>
          <w:rFonts w:ascii="Amiri" w:hAnsi="Amiri" w:eastAsia="Amiri" w:cs="Amiri"/>
          <w:color w:val="111111"/>
          <w:sz w:val="28"/>
          <w:sz w:val="28"/>
          <w:szCs w:val="28"/>
          <w:rtl w:val="true"/>
          <w:lang w:bidi="ar-SA"/>
        </w:rPr>
        <w:t>اعرج حسينى</w:t>
      </w:r>
    </w:p>
    <w:p>
      <w:pPr>
        <w:pStyle w:val="BookText"/>
        <w:rPr/>
      </w:pPr>
      <w:r>
        <w:rPr>
          <w:rFonts w:ascii="IRNazanin" w:hAnsi="IRNazanin" w:eastAsia="IRNazanin"/>
          <w:color w:val="111111"/>
          <w:sz w:val="28"/>
          <w:sz w:val="28"/>
          <w:szCs w:val="28"/>
          <w:rtl w:val="true"/>
          <w:lang w:bidi="fa-IR"/>
        </w:rPr>
        <w:t>در كتابهاى انساب آمده است ابو الحسن على بن عبيد اللّه جد اعلاى اين سيد بزرگوار بى‌اندازه از مقام عظمت برخوردار بود و رياست عراق را به عهده داشت و مستجاب‌الدعوه بود و در كتابهاى رجال از وى نام برده‌اند و او را بيش از حدّ ستوده‌اند و همين ابو الحسن از خواص بسيار نزديك حضرت موسى بن جعفر و حضرت رضا عليهما السّلام بوده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سيد على بن عبد الحميد نجفى نيز نام و نشان سيد ضياء الدّين را در رجال خود ذكر كرده است و نام او را در زمرۀ نام دانشمندانى ذكر مى‌كند كه نزديك به عصر علامه حلّى مى‌زيسته‌اند و حتى از شاگردان او بشمار مى‌آيد و فقيهى بزرگوار و صاحب جاه و در كمال و علم برتر از ديگران بوده است و به سيد ضياء الدّين اعرج معروف است و </w:t>
      </w:r>
    </w:p>
    <w:p>
      <w:pPr>
        <w:pStyle w:val="BookText"/>
        <w:rPr/>
      </w:pPr>
      <w:r>
        <w:rPr>
          <w:rFonts w:ascii="Amiri" w:hAnsi="Amiri" w:eastAsia="Amiri" w:cs="Amiri"/>
          <w:color w:val="111111"/>
          <w:sz w:val="28"/>
          <w:sz w:val="28"/>
          <w:szCs w:val="28"/>
          <w:rtl w:val="true"/>
          <w:lang w:bidi="ar-SA"/>
        </w:rPr>
        <w:t>برادر سيد عميد الدّين فقيه مشهور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ضياء الدّين مانند برادرش خواهرزاده علامۀ حلّى بوده است و به‌طورى‌كه خواهيم نوشت پدرش نيز از علما بوده است و هر دو برادر و جدشان از علما بوده‌اند و هر دو برادر خواهرزادۀ علاّمه حلّى و علامه دايى ايشان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ضياء الدّين فرزند فاضلى داشته است به نام سيد رضى الدّين حسن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ضياء الدّين عبد اللّه بن محمد بن على بن اعرج حسينى عالمى فاضل و بزرگوار و از مشايخ شهيد اول است و از علامۀ حلّى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آثارى دارد از جمله شرح تهذيب علامۀ حلّى و امثال آن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رساله‌اى است در اصول الدّين كه شيخ زين الدّين قاضى در بعضى از آثارش از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ضياء الدّين علاوه بر علاّمۀ حلّى از گروهى ديگر از علما روايت مى‌كند و جمعى هم از او روايت مى‌نمايند؛از جملۀ آنها سيد بن نجم الدّين است كه بنا به تصريح شمس الدّين شيخ محمد بن احمد بن محمد طهوى در ضمن اجازۀ خود به شيخ على بن عبد العالى ميسى،به اجازۀ ضياء الدّين به سيد بن نجم الدّين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سيد بن نجم الدّين سيد اديب حسن بن ايوب مشهور به ابن نجم اطراوى عاملى است كه از برادر او سيد عميد الدّين و از فخر الدّين فرزند علاّمه حلّى نيز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نظام الدّين قرشى در نظام الاقوال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على اعرج حسينى خواهرزاده علامه 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فقيه و از مشايخ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برادرش عبد المطلب مشهور به عميدى نيز خواهرزادۀ علامۀ حلّى بوده است و هر دو تن از دايى‌شان علامه روايت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ايوب مشهور به ابن نجم الدّين بن اعرج از هر دو برادر روايت داشته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مواضع ديده‌ام كه برخى از اعلام اظهار داشته است </w:t>
      </w:r>
    </w:p>
    <w:p>
      <w:pPr>
        <w:pStyle w:val="BookText"/>
        <w:rPr/>
      </w:pPr>
      <w:r>
        <w:rPr>
          <w:rFonts w:ascii="IRNazanin" w:hAnsi="IRNazanin" w:eastAsia="IRNazanin"/>
          <w:color w:val="111111"/>
          <w:sz w:val="28"/>
          <w:sz w:val="28"/>
          <w:szCs w:val="28"/>
          <w:rtl w:val="true"/>
          <w:lang w:bidi="fa-IR"/>
        </w:rPr>
        <w:t>ضياء الدّين و برادرش عميد الدّين از شيخ فخر الدّين فرزند علامه كه پسردايى‌شان مى‌باشد نيز روايت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مى‌شود شرح تهذيب الاصول وى منية اللبيب فى شرح التهذيب نام داشته است و ظهر روز چهارشنبه پانزدهم ماه رجب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جوار حضرت مولى عليه السّلام از تأليف آن آسوده گرديده است و اين شرح غير از شرح برادرش عميد الدّين بوده كه آن هم بر تهذيب علامه است و شرح برادرش هم‌اكنون مشهور و مرجع تدريس و تدرّس اعلام مى‌باشد و بعضى از علما هم حاشيه‌اى بر آن نوشته‌اند و ممكن است اسم و تاريخ تأليف كه پيش از اين ذكر شد مربوط به شرح برادر شخص حاضر يعنى عميد الدّين بوده باشد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عميد الدّين كوچكتر بوده است و اين شرح از نظر عبارت و تاريخ از شرح برادرش عميد الدّين متفاوت</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 الدّين شرح تهذيب را در روزگار زندگى علامه به پايان آورده و عنوان خاصى ندارد و</w:t>
      </w:r>
    </w:p>
    <w:p>
      <w:pPr>
        <w:pStyle w:val="BookText"/>
        <w:rPr/>
      </w:pPr>
      <w:r>
        <w:rPr>
          <w:rFonts w:ascii="IRNazanin" w:hAnsi="IRNazanin" w:eastAsia="IRNazanin"/>
          <w:color w:val="111111"/>
          <w:sz w:val="28"/>
          <w:sz w:val="28"/>
          <w:szCs w:val="28"/>
          <w:rtl w:val="true"/>
          <w:lang w:bidi="fa-IR"/>
        </w:rPr>
        <w:t>شرح ضياء الدّين كه همان منيه اللبيب باشد متداول است و نسخه‌هاى چندى از آن در كتابخانه‌ها وجود</w:t>
      </w:r>
    </w:p>
    <w:p>
      <w:pPr>
        <w:pStyle w:val="BookText"/>
        <w:rPr/>
      </w:pPr>
      <w:r>
        <w:rPr>
          <w:rFonts w:ascii="IRNazanin" w:hAnsi="IRNazanin" w:eastAsia="IRNazanin"/>
          <w:color w:val="111111"/>
          <w:sz w:val="28"/>
          <w:sz w:val="28"/>
          <w:szCs w:val="28"/>
          <w:rtl w:val="true"/>
          <w:lang w:bidi="fa-IR"/>
        </w:rPr>
        <w:t xml:space="preserve">دارد و تاريخ فراغ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يا ظهر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و سال </w:t>
      </w:r>
      <w:r>
        <w:rPr>
          <w:rFonts w:eastAsia="IRNazanin" w:cs="IRNazanin"/>
          <w:color w:val="111111"/>
          <w:sz w:val="28"/>
          <w:szCs w:val="28"/>
          <w:lang w:bidi="fa-IR"/>
        </w:rPr>
        <w:t>1316</w:t>
      </w:r>
    </w:p>
    <w:p>
      <w:pPr>
        <w:pStyle w:val="BookText"/>
        <w:rPr/>
      </w:pPr>
      <w:r>
        <w:rPr>
          <w:rFonts w:ascii="Amiri" w:hAnsi="Amiri" w:eastAsia="Amiri" w:cs="Amiri"/>
          <w:color w:val="111111"/>
          <w:sz w:val="28"/>
          <w:sz w:val="28"/>
          <w:szCs w:val="28"/>
          <w:rtl w:val="true"/>
          <w:lang w:bidi="ar-SA"/>
        </w:rPr>
        <w:t>هجرى در لكنهو طبع شده است و شهيد اول تحقيقاتى از هر دو شرح به نام جامع البين فى فوائد الشرحين</w:t>
      </w:r>
    </w:p>
    <w:p>
      <w:pPr>
        <w:pStyle w:val="BookText"/>
        <w:rPr/>
      </w:pPr>
      <w:r>
        <w:rPr>
          <w:rFonts w:ascii="IRNazanin" w:hAnsi="IRNazanin" w:eastAsia="IRNazanin"/>
          <w:color w:val="111111"/>
          <w:sz w:val="28"/>
          <w:sz w:val="28"/>
          <w:szCs w:val="28"/>
          <w:rtl w:val="true"/>
          <w:lang w:bidi="fa-IR"/>
        </w:rPr>
        <w:t>تهيه كرده و 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را از يكديگر مجزا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شرح ضياء الدّين مشهور</w:t>
      </w:r>
    </w:p>
    <w:p>
      <w:pPr>
        <w:pStyle w:val="BookText"/>
        <w:rPr/>
      </w:pPr>
      <w:r>
        <w:rPr>
          <w:rFonts w:ascii="IRNazanin" w:hAnsi="IRNazanin" w:eastAsia="IRNazanin"/>
          <w:color w:val="111111"/>
          <w:sz w:val="28"/>
          <w:sz w:val="28"/>
          <w:szCs w:val="28"/>
          <w:rtl w:val="true"/>
          <w:lang w:bidi="fa-IR"/>
        </w:rPr>
        <w:t>است نه آنچه مؤلف گفته است كه شرح عميد الدّين مشهور باشد و نام و تاريخ هم مربوط به ضياء الدّين</w:t>
      </w:r>
    </w:p>
    <w:p>
      <w:pPr>
        <w:pStyle w:val="BookText"/>
        <w:rPr/>
      </w:pPr>
      <w:r>
        <w:rPr>
          <w:rFonts w:ascii="Amiri" w:hAnsi="Amiri" w:eastAsia="Amiri" w:cs="Amiri"/>
          <w:color w:val="111111"/>
          <w:sz w:val="28"/>
          <w:sz w:val="28"/>
          <w:szCs w:val="28"/>
          <w:rtl w:val="true"/>
          <w:lang w:bidi="ar-SA"/>
        </w:rPr>
        <w:t>است نه عميد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 اعلاى سيّد ضياء الدّين يعنى سيّد فخر الدّين على بن اعرج حسينى عبيدلى هم از علما بوده است و به‌طورى‌كه از كتابهاى انساب برمى‌آيد شجره‌اى هم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احمد بن على بن حسين نسّابه حسنى شاگرد سيّد تاج الدّين بن معيه در ضمن صحبت از اعقاب حسين اصغر بن على بن حسين على بن ابى طالب عليه السّلام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حسن بن جعفر حجه از ابو الحسن يحيى نسابه است و گفته مى‌شود وى نخستين كسى است كه كتابى به منظور نسب آل ابى طالب عليه السّلام گردآورى كرد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يحيى نسّابه از هفت تن فرزندان پسرى او مى‌باشد كه بعضى از آنها فرزندان زيادى </w:t>
      </w:r>
    </w:p>
    <w:p>
      <w:pPr>
        <w:pStyle w:val="BookText"/>
        <w:rPr/>
      </w:pPr>
      <w:r>
        <w:rPr>
          <w:rFonts w:ascii="Amiri" w:hAnsi="Amiri" w:eastAsia="Amiri" w:cs="Amiri"/>
          <w:color w:val="111111"/>
          <w:sz w:val="28"/>
          <w:sz w:val="28"/>
          <w:szCs w:val="28"/>
          <w:rtl w:val="true"/>
          <w:lang w:bidi="ar-SA"/>
        </w:rPr>
        <w:t>داشتند و عده‌اى هم كم‌فرزند بودند و فرزندان او عبارتند از طاهر و على و ابو العباس عبد اللّه و ابو اسحاق ابراهيم و ابو الحسن محمد الاكبر عالم و احمد بن اعرج و ابو عبد اللّه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ميان اين عده،تعداد فرزندان ابو عبد اللّه جعفر اندك است و از ايشان است صالح و قاسم و محمد و عبد اللّه كه فرزندان جعفرند و خود فرزند داشته‌اند و احمد اعرج فرزند يحيى نيز فرزندان كمى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ايشان است قاسم بن احمد يادشده كه فرزند داشته است و از فرزندان ابو الحسن محمد الاكبر بن يحيى ابو محمد حسن بن محمد است كه همان ديدانى نسابه است كه به ابن اخى طاهر معروف بوده و كتاب جدش يحيى بن حسن را روايت مى‌نموده و شيخ شرف عبيدلى نسابه از وى روايت نموده و فرزندى نداشته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تعداد فرزندان ابو اسحاق ابراهيم بن يحيى نيز اندك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ايشان است اسحاق بن محمد بن ابراهيم كه ذكرش رفت و فرزندان و برادرانى داشته است و فرزندان ابو العباس عبد اللّه بن يحيى در مدينه بوده‌اند و حد اكثر فرزندان او از نسل مسلم بن موسى بن عبد اللّه است كه ذكرش رفت و از فرزندان اوست نجم الدّين على كه نقيب مدينه است و فرزند حسن نقيب مدينه فرزند سلطان نقيب مدينه فرزند حسن بن عبد الملك بن ذؤيب بن عبد اللّه بن مسلم است كه ذكرش رفت و فرزندانى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جمله ابو جعفر مسلم بن حبيب بن مسلم و او خود صاحب فرزندانى بوده از جمله محمد بن هلال بن غياث بن محمد نقيب مدينه فرزند حبيب بن مسلم يادشده كه او نيز فرزندانى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ايشان است عبد المنعم بن هانى بن يحيى بن ابى طالب بن محمد بن هانى بن حبيب بن مسلم بن حبيب بن مسلم بن عباس بن عبد اللّه كه ذكرش رفت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على بن يحيى ششمين فرزند يحيى نسل او متصل به حسن بن محمد معمر ابن احمد زاير بن على است كه ذكرش رفت؛آنها گروهى بسيار بوده و در حاير شريف كربلاى معلى مقيم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از دو فرزند پسر به نام ابو محمد ابراهيم و ابو الحسن على نوادگانى داشته است ليكن اعقاب ابو محمد ابراهيم اندكند و اما نوادگان ابو الحسن على كه از موجّهان حائر شريف بشمار بوده است به دستجات مختلف تقسيم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عدّه‌اى بنوعكه‌اند و از آنهاست يحيى بن على بن حمزة بن على يادشده و عدّه‌اى بنو علّون‌اند و از آنهاست على علّون بن فضائل بن حسن بن حسين بن ابو منصور </w:t>
      </w:r>
    </w:p>
    <w:p>
      <w:pPr>
        <w:pStyle w:val="BookText"/>
        <w:rPr/>
      </w:pPr>
      <w:r>
        <w:rPr>
          <w:rFonts w:ascii="IRNazanin" w:hAnsi="IRNazanin" w:eastAsia="IRNazanin"/>
          <w:color w:val="111111"/>
          <w:sz w:val="28"/>
          <w:sz w:val="28"/>
          <w:szCs w:val="28"/>
          <w:rtl w:val="true"/>
          <w:lang w:bidi="fa-IR"/>
        </w:rPr>
        <w:t>نقيب حائر ابن على يادشده و جمعى بنو فوارس‌اند و او پسر على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معدّ بن على بن معدّ بن على زعاوى بن ناصر بن فوارس يادشده و او جدّ مادرى جامع اين كتاب على بن مهنّا بن عقبه است و عده‌اى بنو عيلان‌اند و او على بن فوارس بن ناصر بن فوارس ياد شده است و برخى بنو ثابت‌اند و او ابن الحسين بن محمد بن على بن ناصر بن فوارس ياد شده است و گروهى بنوالاعرج‌اند و او على بن سالم بن بركات بن محمد ابو الاعز بن ابى منصور حسن نقيب حائر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است شيخ ما عالم نسّابه شاعر اديب فخر الدّين على بن محمد بن على اعرج يادشده و دو فرزندش سيد جليل عالم زاهد مجد الدّين ابو الفوارس محمد و سيّد نسّابه فاضل جمال الدّين محمد فرزندش ابو الطيّب محمد بن احمد بود كه به سفرى رفت و خبرى از او در دست نيست و فرزندان سيد مجد الدّين ابو الفوارس محمد هفت تن بوده‌اند كه دو تن آنها از ام‌ولدى به دنيا آمده از يكى از ايشان چندين دختر داشت و ديگرى به سفرى رفت و از او خبرى نشد و پنج تن ديگر مادرشان دختر شيخ سديد الدّين يوسف على بن مطهر است</w:t>
      </w:r>
    </w:p>
    <w:p>
      <w:pPr>
        <w:pStyle w:val="BookText"/>
        <w:rPr/>
      </w:pPr>
      <w:r>
        <w:rPr>
          <w:rFonts w:ascii="IRNazanin" w:hAnsi="IRNazanin" w:eastAsia="IRNazanin"/>
          <w:color w:val="111111"/>
          <w:sz w:val="28"/>
          <w:sz w:val="28"/>
          <w:szCs w:val="28"/>
          <w:rtl w:val="true"/>
          <w:lang w:bidi="fa-IR"/>
        </w:rPr>
        <w:t>نقيب جليل جلال الدّين على پدر سيد نظام الدّين سليمان و پسرش نقيب مجد الدّين ابو طالب على و برادران و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عميد الدّين ابو عبد اللّه عبد المطلب فاضل علامۀ محقق پيشواى سادات عراق پدر مولانا سيد علاّمه جمال الدّين ابو طالب محمد عميد سادات عراق و پيشواى ايشان و فرزندش مرتضاى جليل سعد الدّين محمد و برادران و فرزندانش و فاضل علاّمه ضياء الدّين عبد اللّه پدر استاد ما سيد عالم محقق فخر الدّين عبد الوهاب و فرزندش سيد فاضل محقق جلال الدّين مشهور به ياغى و فاضل علاّمه نظام الدّين عبد الحميد پدر سيد جليل غياث الدّين عبد الكريم پدر رضى الدّين حسين و شمس الدّين محمد و فرزندان و بستگان ايشان كثرهم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طاهر بن يحيى هفتمين فرزند او بوده و فرزندان او از امارت مدينۀ مشرفه برخوردار گرديده‌اند و خود او هم جلالت قدر داشته به‌طورى‌كه هريك از برادرزادگان او را به‌عنوان اخى طاهر مى‌شناخته‌اند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نسل طاهر شش فرزند پسر باقى ماند؛ابو على عبيد الله كه فرزندان وى امارت </w:t>
      </w:r>
    </w:p>
    <w:p>
      <w:pPr>
        <w:pStyle w:val="BookText"/>
        <w:rPr/>
      </w:pPr>
      <w:r>
        <w:rPr>
          <w:rFonts w:ascii="Amiri" w:hAnsi="Amiri" w:eastAsia="Amiri" w:cs="Amiri"/>
          <w:color w:val="111111"/>
          <w:sz w:val="28"/>
          <w:sz w:val="28"/>
          <w:szCs w:val="28"/>
          <w:rtl w:val="true"/>
          <w:lang w:bidi="ar-SA"/>
        </w:rPr>
        <w:t>مدينه را به عهده داشتند و ابو محمد حسن و حسين و ابو جعفر محمد و ابو يوسف يعقوب و يحيى كه مبارك خوانده مى‌شده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تعداد اعقاب يحيى بن مبارك بن طاهر و نيز تعداد اعقاب ابو يوسف يعقوب بن طاهر اندك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ابو جعفر محمد بن طاهر نوادگانى داشته است كه از جملۀ آنها محمد بن بستام بن محيّا بن عيّاش بن ابى جعفر محمد است كه ذكرش رفت و برادرانش مسلم و هضام و سلطان و طاهر بنو بستام هريك نوادگانى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حسين بن طاهر از نه فرزند نوادگانى داشته است؛از ايشان است عبد اللّه ملقب به عرفه كه فرزندانش به‌عنوان عرفات خوانده مى‌شدند و گروهى از آنها در مدينه به سر مى‌بردند و بعضى هم در حله اقامت داشتند كه آنان بنو جلال بن محيا بن عبد اللّه بن محمد بن حسين بن ابراهيم بن على بن محمد بن عبد اللّه عرفه يادشده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حسين بن طاهر بنو شقايق است و او محمد بن عبد اللّه بن حسن بن سليمان بن حسن بن طاهر است كه از ديرزمان در رمله اقامت داشتند و طاهر بن حسن كه ذكرش رفت ممدوح ابو طيّب متنبى بوده و وى در ضمن چكامۀ بائيه او را چنين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علوى لم يكن مثل طاهر فما ذاك الا حجة للنواصب</w:t>
      </w:r>
    </w:p>
    <w:p>
      <w:pPr>
        <w:pStyle w:val="BookText"/>
        <w:rPr/>
      </w:pPr>
      <w:r>
        <w:rPr>
          <w:rFonts w:ascii="IRNazanin" w:hAnsi="IRNazanin" w:eastAsia="IRNazanin"/>
          <w:color w:val="111111"/>
          <w:sz w:val="28"/>
          <w:sz w:val="28"/>
          <w:szCs w:val="28"/>
          <w:rtl w:val="true"/>
          <w:lang w:bidi="fa-IR"/>
        </w:rPr>
        <w:t>هرگاه فردى علوى مانند طاهر وجود نمى‌داشت دليلى براى ناصبيها باقى نمى‌ماند ليكن فرزندى از او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ابو على عبيد الله بن طاهر از سه فرزند ادامه پيدا كرد و آنان امير ابو احمد قاسم و ابو جعفر مسلّم كه نامش محمد بوده است و ابو الحسن ابراهيم از فرزندان ابراهيم بن عبيد الله بن طاهر كه در حلّه مى‌زيستند،حسن خريف بن على بن محمد بن سعيد بن عبد اللّه بن على بن عبيد الله بن مسلم بن ابراهيم يادشده و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جعفر مسلم بن عبيد الله بن طاهر امير شرافتمندى بود كه به همگى خوبيها آراسته گرديده و در مصر مى‌زيست و فرزندانى اندك داشت از ايشان است حسن بن طاهر بن مسلم يادشده تا به آخر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پايان معرفى از على الاصغر بن على بن الحسين بن على بن ابى طالب </w:t>
      </w:r>
      <w:bookmarkStart w:id="654" w:name="pg13355_135445"/>
    </w:p>
    <w:p>
      <w:pPr>
        <w:pStyle w:val="BookText"/>
        <w:rPr/>
      </w:pPr>
      <w:bookmarkEnd w:id="654"/>
      <w:r>
        <w:rPr>
          <w:rFonts w:ascii="IRNazanin" w:hAnsi="IRNazanin" w:eastAsia="IRNazanin"/>
          <w:color w:val="111111"/>
          <w:sz w:val="28"/>
          <w:sz w:val="28"/>
          <w:szCs w:val="28"/>
          <w:rtl w:val="true"/>
          <w:lang w:bidi="fa-IR"/>
        </w:rPr>
        <w:t>عليه السّلام اظهار داشته فرزندش يعنى ابن اشرف بن محمد بن جعفر بن هبة اللّه بن على بن محمد بن على بن ابى طالب المخل كه ابو مظفر محمد باشد سراينده نسّابه و داراى خطى نيكو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شجره‌نامه‌اى را براى نقيب قطب الدّين محمدرسى شيرازى معروف به ابو زرعة تدوين كرده است كه من اشتباهات آشكار و سهوهاى ناپسندى در آن ديدم،از جمله آنچه را كه از مجدى عمرى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سيد احمد در ادامۀ گفتارش اظهار مى‌دارد كه به گمان او سيد نظام الدّين عبد الحميد بن سيد مجد الدّين ابو الفوارس محمد بن اعرج حسينى عبيدلى بدون آنكه از او فرزندى باقى بماند درگذشته است و از اين راه كسى كه به خط او اعتماد داشته باشد به اشتباه خواهد افتاد و حال‌آنكه سيد نظام الدّين فرزندى داشته به نام سيد شرف الدّين عبد الرحمن و از او نسل وى به‌جا مانده است و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من از عراق خارج شدم او در قيد حيات بود و سه فرزند پسر كه از آن جمله است سيد زاهد عالم نظام الدّين عبد الحميد كه فرزندى داشت و ضياء الدّين عبد اللّه كه هنوز زنده است از وى باقى مانده بود</w:t>
      </w:r>
      <w:r>
        <w:rPr>
          <w:rFonts w:eastAsia="IRNazanin" w:cs="IRNazanin"/>
          <w:color w:val="111111"/>
          <w:sz w:val="28"/>
          <w:szCs w:val="28"/>
          <w:rtl w:val="true"/>
          <w:lang w:bidi="fa-IR"/>
        </w:rPr>
        <w:t>.</w:t>
      </w:r>
    </w:p>
    <w:p>
      <w:pPr>
        <w:pStyle w:val="Heading3"/>
        <w:numPr>
          <w:ilvl w:val="2"/>
          <w:numId w:val="1"/>
        </w:numPr>
        <w:rPr/>
      </w:pPr>
      <w:bookmarkStart w:id="655" w:name="__RefHeading___Toc3337942_2322387425"/>
      <w:bookmarkStart w:id="656" w:name="_Toc258"/>
      <w:bookmarkEnd w:id="655"/>
      <w:r>
        <w:rPr>
          <w:rtl w:val="true"/>
        </w:rPr>
        <w:t>شيخ عبد اللّه بن محمد بن طاهر</w:t>
      </w:r>
      <w:bookmarkEnd w:id="656"/>
    </w:p>
    <w:p>
      <w:pPr>
        <w:pStyle w:val="BookText"/>
        <w:rPr/>
      </w:pPr>
      <w:r>
        <w:rPr>
          <w:rFonts w:ascii="IRNazanin" w:hAnsi="IRNazanin" w:eastAsia="IRNazanin"/>
          <w:color w:val="111111"/>
          <w:sz w:val="28"/>
          <w:sz w:val="28"/>
          <w:szCs w:val="28"/>
          <w:rtl w:val="true"/>
          <w:lang w:bidi="fa-IR"/>
        </w:rPr>
        <w:t>وى از علما و فضلا بوده است و به‌طورى‌كه از كتاب النجوم سيد بن طاوس به دست مى‌آيد كتاب لطائف المعارف از آثار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در كتاب النجوم مطالبى را از آن نقل كرده است و من از شرح احوال او آگاه نيستم</w:t>
      </w:r>
      <w:r>
        <w:rPr>
          <w:rFonts w:eastAsia="IRNazanin" w:cs="IRNazanin"/>
          <w:color w:val="111111"/>
          <w:sz w:val="28"/>
          <w:szCs w:val="28"/>
          <w:rtl w:val="true"/>
          <w:lang w:bidi="fa-IR"/>
        </w:rPr>
        <w:t>.</w:t>
      </w:r>
    </w:p>
    <w:p>
      <w:pPr>
        <w:pStyle w:val="Heading3"/>
        <w:numPr>
          <w:ilvl w:val="2"/>
          <w:numId w:val="1"/>
        </w:numPr>
        <w:rPr/>
      </w:pPr>
      <w:bookmarkStart w:id="657" w:name="__RefHeading___Toc3337944_2322387425"/>
      <w:bookmarkStart w:id="658" w:name="_Toc259"/>
      <w:bookmarkEnd w:id="657"/>
      <w:r>
        <w:rPr>
          <w:rtl w:val="true"/>
        </w:rPr>
        <w:t>شيخ فقيه ابو محمّد عبد اللّه بن محمد بن عمر عمرى طرابلسى</w:t>
      </w:r>
      <w:bookmarkEnd w:id="658"/>
    </w:p>
    <w:p>
      <w:pPr>
        <w:pStyle w:val="BookText"/>
        <w:rPr/>
      </w:pPr>
      <w:r>
        <w:rPr>
          <w:rFonts w:ascii="IRNazanin" w:hAnsi="IRNazanin" w:eastAsia="IRNazanin"/>
          <w:color w:val="111111"/>
          <w:sz w:val="28"/>
          <w:sz w:val="28"/>
          <w:szCs w:val="28"/>
          <w:rtl w:val="true"/>
          <w:lang w:bidi="fa-IR"/>
        </w:rPr>
        <w:t>وى از دانشمندان بزرگ ما بوده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فقيه عبد اللّه بن عمر عمرى طرابلسى فاضلى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شاذان بن جبرئيل از وى روايت مى‌كند و خود او از عبد العزيز بن ابى كامل طرابلسى روايت مى‌كرده است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659" w:name="pg13355_135446"/>
    </w:p>
    <w:p>
      <w:pPr>
        <w:pStyle w:val="BookText"/>
        <w:rPr/>
      </w:pPr>
      <w:bookmarkEnd w:id="659"/>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كركى هم در اجازه‌اى كه به شيخ على ميسى داده به اين سند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شيخ نعمة اللّه بن خاتون عاملى در اجازۀ خود كه به سيد بن شدقم مدنى اظهار داشته است شاذان بن جبرئيل از فقيه عبد اللّه بن عمر عمرى طرابلسى روايت مى‌كرده و خود او از قاضى عبد العزيز بن ابى كامل نحرير براج از قاضى ابو الفتح كراجكى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در ذكر نسب قاضى عبد العزيز اشتباه كرده است و نسب قاضى عبد العزيز بن براج را با قاضى عبد العزيز بن ابى كامل طرابلسى خلط كرده است و ما اين‌گونه خلط را در شرح احوال اين دوعالم بيان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اربعين شهيد اول مشخص مى‌شود شاذان بن جبرئيل قمى از ابو محمد عبد اللّه بن عمر طرابلسى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مورد بحث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قاضى عبد العزيز بن ابى كامل طرابلسى از قاضى ابو الفتح كراجكى از شيخ مفيد روايت مى‌كرده است و اين سند قابل ملاحظه است و بايد به اربعين شهيد و امثال آن مراجعه كرد</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3337946_2322387425"/>
      <w:bookmarkStart w:id="661" w:name="_Toc260"/>
      <w:bookmarkEnd w:id="660"/>
      <w:r>
        <w:rPr>
          <w:rtl w:val="true"/>
        </w:rPr>
        <w:t>شيخ عبد اللّه بن محمد فقعانى عاملى</w:t>
      </w:r>
      <w:bookmarkEnd w:id="661"/>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فقعانى عالمى فاضل و عابدى زاهد و صالحى محقق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درس گروهى از اساتيد از جمله عمويم شيخ محمد حر عاملى با ما همدرس بوده و تا زمان حاضر در اصفهان اقامت دارد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فاضلى بدين نام و نشان سراغ ندارم و شايد از افراد بنام نباشد و او خود داند چه مرقوم داشته است</w:t>
      </w:r>
      <w:r>
        <w:rPr>
          <w:rFonts w:eastAsia="IRNazanin" w:cs="IRNazanin"/>
          <w:color w:val="111111"/>
          <w:sz w:val="28"/>
          <w:szCs w:val="28"/>
          <w:rtl w:val="true"/>
          <w:lang w:bidi="fa-IR"/>
        </w:rPr>
        <w:t>.</w:t>
      </w:r>
    </w:p>
    <w:p>
      <w:pPr>
        <w:pStyle w:val="Heading3"/>
        <w:numPr>
          <w:ilvl w:val="2"/>
          <w:numId w:val="1"/>
        </w:numPr>
        <w:rPr/>
      </w:pPr>
      <w:bookmarkStart w:id="662" w:name="__RefHeading___Toc3337948_2322387425"/>
      <w:bookmarkStart w:id="663" w:name="_Toc261"/>
      <w:bookmarkEnd w:id="662"/>
      <w:r>
        <w:rPr>
          <w:rtl w:val="true"/>
        </w:rPr>
        <w:t>شيخ عماد الدّين عبد اللّه بن محمد بن مکى</w:t>
      </w:r>
      <w:bookmarkEnd w:id="66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باجلالت بود و از شاگردان على بن عيسى </w:t>
      </w:r>
      <w:bookmarkStart w:id="664" w:name="pg13355_135447"/>
    </w:p>
    <w:p>
      <w:pPr>
        <w:pStyle w:val="BookText"/>
        <w:rPr/>
      </w:pPr>
      <w:bookmarkEnd w:id="664"/>
      <w:r>
        <w:rPr>
          <w:rFonts w:ascii="Amiri" w:hAnsi="Amiri" w:eastAsia="Amiri" w:cs="Amiri"/>
          <w:color w:val="111111"/>
          <w:sz w:val="28"/>
          <w:sz w:val="28"/>
          <w:szCs w:val="28"/>
          <w:rtl w:val="true"/>
          <w:lang w:bidi="ar-SA"/>
        </w:rPr>
        <w:t>اربلى بشمار مى‌رود و اربلى روايت كتاب كشف الغمه خودش را به وى اجازت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او را از فرزندان شهيد اول بشمار آورده‌اند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پندار به جهاتى نادرست است؛اولا،فرزندان شهيد سالها پس از او مى‌زيستند و على بن عيسى كه ابن مكى از او روايت مى‌كرده از شاگردان رضى الدّين على بن طاوس و امثال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ثانيا،كشف الغمه در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شده و فرزند شهيد نزديك به سال هشتصد هجرى زندگى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ثالثا،براى شهيد فرزندى بدين نام و نشان سراغ نداريم</w:t>
      </w:r>
      <w:r>
        <w:rPr>
          <w:rFonts w:eastAsia="IRNazanin" w:cs="IRNazanin"/>
          <w:color w:val="111111"/>
          <w:sz w:val="28"/>
          <w:szCs w:val="28"/>
          <w:rtl w:val="true"/>
          <w:lang w:bidi="fa-IR"/>
        </w:rPr>
        <w:t>.</w:t>
      </w:r>
    </w:p>
    <w:p>
      <w:pPr>
        <w:pStyle w:val="Heading3"/>
        <w:numPr>
          <w:ilvl w:val="2"/>
          <w:numId w:val="1"/>
        </w:numPr>
        <w:rPr/>
      </w:pPr>
      <w:bookmarkStart w:id="665" w:name="__RefHeading___Toc3337950_2322387425"/>
      <w:bookmarkStart w:id="666" w:name="_Toc262"/>
      <w:bookmarkEnd w:id="665"/>
      <w:r>
        <w:rPr>
          <w:rtl w:val="true"/>
        </w:rPr>
        <w:t>شيخ ابو سعد عبد الله بن محمد بن هبة اللّه بن ابى عمرون</w:t>
      </w:r>
      <w:bookmarkEnd w:id="666"/>
    </w:p>
    <w:p>
      <w:pPr>
        <w:pStyle w:val="BookText"/>
        <w:rPr/>
      </w:pPr>
      <w:r>
        <w:rPr>
          <w:rFonts w:ascii="IRNazanin" w:hAnsi="IRNazanin" w:eastAsia="IRNazanin"/>
          <w:color w:val="111111"/>
          <w:sz w:val="28"/>
          <w:sz w:val="28"/>
          <w:szCs w:val="28"/>
          <w:rtl w:val="true"/>
          <w:lang w:bidi="fa-IR"/>
        </w:rPr>
        <w:t>از بزرگان متأخران اصحاب ما بوده است از آثار او كتاب الانتصاف در فقه و سيرة الشهيد فى بعض استجازة الصلاة عن الميت كه كتاب اخير به وى نسبت داده شده است و از آن كتاب نقل شده است كه وى مانند برخى علماى ديگر نماز استيجارى از ميت را جايز نمى‌داند</w:t>
      </w:r>
      <w:r>
        <w:rPr>
          <w:rFonts w:eastAsia="IRNazanin" w:cs="IRNazanin"/>
          <w:color w:val="111111"/>
          <w:sz w:val="28"/>
          <w:szCs w:val="28"/>
          <w:rtl w:val="true"/>
          <w:lang w:bidi="fa-IR"/>
        </w:rPr>
        <w:t>.</w:t>
      </w:r>
    </w:p>
    <w:p>
      <w:pPr>
        <w:pStyle w:val="Heading3"/>
        <w:numPr>
          <w:ilvl w:val="2"/>
          <w:numId w:val="1"/>
        </w:numPr>
        <w:rPr/>
      </w:pPr>
      <w:bookmarkStart w:id="667" w:name="__RefHeading___Toc3337952_2322387425"/>
      <w:bookmarkStart w:id="668" w:name="_Toc263"/>
      <w:bookmarkEnd w:id="667"/>
      <w:r>
        <w:rPr>
          <w:rtl w:val="true"/>
        </w:rPr>
        <w:t>قاضى عبد اللّه بن محمود بن بلدجى</w:t>
      </w:r>
      <w:bookmarkEnd w:id="668"/>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بزرگوار بوده مراتب علمى را از سيد غياث الدّين عبد الكريم بن طاوس كسب كرده و از او روايت مى‌كرده است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 جد قاضى اختلاف است و چگونگى اين اختلاف ضبط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به‌طورى‌كه در نسخۀ شيخ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بلدجى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اجازه‌اى كه شهيد به ابن خازن حائرى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اجازۀ شيخ حسين بن على بن حماد واسطى كه به شيخ نجم الدّين خضر بن محمد بن نعيم مطارآبادى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بلوجى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شهيد در اجازۀ يادشده مى‌نويسد كتاب نهج البلاغة را از عدۀ زيادى از علما روايت مى‌كنم از آن جمله از </w:t>
      </w:r>
      <w:bookmarkStart w:id="669" w:name="pg13355_135448"/>
    </w:p>
    <w:p>
      <w:pPr>
        <w:pStyle w:val="BookText"/>
        <w:rPr/>
      </w:pPr>
      <w:bookmarkEnd w:id="669"/>
      <w:r>
        <w:rPr>
          <w:rFonts w:ascii="Amiri" w:hAnsi="Amiri" w:eastAsia="Amiri" w:cs="Amiri"/>
          <w:color w:val="111111"/>
          <w:sz w:val="28"/>
          <w:sz w:val="28"/>
          <w:szCs w:val="28"/>
          <w:rtl w:val="true"/>
          <w:lang w:bidi="ar-SA"/>
        </w:rPr>
        <w:t>سيد تاج الدّين بن معيّه به سند خود او كه منتهى مى‌شود به ابن الرجى از سيد علاّمه مرتضى نقيب موصل كمال الدّين حيدر قدّس اللّه روحه به همان سندى كه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حسين يادشده در اجازه‌اى كه بدان اشاره شد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كتاب نهج البلاغۀ سيد رضى؛اين كتاب را از آغاز تا انجام نزد پدرم قرائت كردم و پدرم به من اجازه داد تا از طريق او از شيخ سعيد علامه كمال الدّين ميثم بن على بحرانى به قرائتى كه پدرم بر او داشت از شيخ قاضى عبد اللّه بن محمود بن بلدجى از سيد كمال الدّين حيدر بن محمد بن زيد از استادش محمد بن على بن شهرآشوب سروى از منتهى بن ابى زيد از پدرش از سيد رضى مؤلف نهج البلاغة روايت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حيدر كه در دو سند يادشده نام برده شده است مؤلف كتاب الغرر و الدرر است كه استاد استناد ايده اللّه تعالى در بحار از آن نقل مى‌كند و ما نسب او را آن‌چنان‌كه تحقيق كرده‌ايم در ضمن شرح حالش نوشته‌ايم</w:t>
      </w:r>
      <w:r>
        <w:rPr>
          <w:rFonts w:eastAsia="IRNazanin" w:cs="IRNazanin"/>
          <w:color w:val="111111"/>
          <w:sz w:val="28"/>
          <w:szCs w:val="28"/>
          <w:rtl w:val="true"/>
          <w:lang w:bidi="fa-IR"/>
        </w:rPr>
        <w:t>.</w:t>
      </w:r>
    </w:p>
    <w:p>
      <w:pPr>
        <w:pStyle w:val="Heading3"/>
        <w:numPr>
          <w:ilvl w:val="2"/>
          <w:numId w:val="1"/>
        </w:numPr>
        <w:rPr/>
      </w:pPr>
      <w:bookmarkStart w:id="670" w:name="__RefHeading___Toc3337954_2322387425"/>
      <w:bookmarkStart w:id="671" w:name="_Toc264"/>
      <w:bookmarkEnd w:id="670"/>
      <w:r>
        <w:rPr>
          <w:rtl w:val="true"/>
        </w:rPr>
        <w:t>ملا شهاب الدّين عبد اللّه بن ملا محمود بن سعيد شوشترى مشهدى</w:t>
      </w:r>
      <w:bookmarkEnd w:id="671"/>
    </w:p>
    <w:p>
      <w:pPr>
        <w:pStyle w:val="BookText"/>
        <w:rPr/>
      </w:pPr>
      <w:r>
        <w:rPr>
          <w:rFonts w:ascii="IRNazanin" w:hAnsi="IRNazanin" w:eastAsia="IRNazanin"/>
          <w:color w:val="111111"/>
          <w:sz w:val="28"/>
          <w:sz w:val="28"/>
          <w:szCs w:val="28"/>
          <w:rtl w:val="true"/>
          <w:lang w:bidi="fa-IR"/>
        </w:rPr>
        <w:t>خراسانى مقتول</w:t>
      </w:r>
    </w:p>
    <w:p>
      <w:pPr>
        <w:pStyle w:val="BookText"/>
        <w:rPr/>
      </w:pPr>
      <w:r>
        <w:rPr>
          <w:rFonts w:ascii="Amiri" w:hAnsi="Amiri" w:eastAsia="Amiri" w:cs="Amiri"/>
          <w:color w:val="111111"/>
          <w:sz w:val="28"/>
          <w:sz w:val="28"/>
          <w:szCs w:val="28"/>
          <w:rtl w:val="true"/>
          <w:lang w:bidi="ar-SA"/>
        </w:rPr>
        <w:t xml:space="preserve">وى فاضلى عالم و متكلم و فقيهى جامع و مشهور به شهيد ثالث است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شيخ بهائى است كه شهيد ثالث را عنوان محقق كركى قرار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ثالث از دانشوران بزرگ روزگار شاه‌تهماسب صفوى و پادشاهان پس از او بوده است و از اعلام بنام آن عصر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به‌طورى‌كه از سيد نعمة اللّه شوشترى شنيده‌ام مشار اليه به ملا عبد اللّه حمامى يا قصاب معروف بوده است و من اجازۀ او را كه به خط شريفش نوشته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اجازه معظم را به خط خود بر پشت نسخه‌اى از كتاب اربعين شهيد كه آن نسخه هم‌اكنون نزد ما موجود مى‌باشد مرقوم داشته و همين كتاب هم بر وى قرائت گرديده است و نسب خود را به همان نحوى كه ما نوشتيم ذكر كرده و خطى نيكو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تاريخ عالم‌آرا آمده است ملا عبد اللّه در شوشتر متولد شده،در آغاز كار در شيراز به تحصيل علوم عقليه و نقليه پرداخته،سپس از آنجا به شهرهاى عربى مهاجرت كرده و به خدمت گروهى از فضلا و علماى جبل عامل رسيده و در اصول و احكام شرايع دينى و ارشاد طالبان هدايت به درجۀ كمال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اردوى سلطان آمده و به صحبت وى رسيده و اجازه گرفته تا در مشهد مقدس رضوى افتخار مجاورت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آن مدتى را در مجاورت آستان ملائك پاسبان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برد و به تدريس طلاب و هدايت و ارشاد خلايق و ترويج شريعت عزّا و امر به معروف و نهى از منكر پرداخت و در بعضى از جمعه‌ها هم به اندرز مردم اشتغال مى‌ورزيد و خلق بسيارى گرد او اجتماع مى‌كردند و گروهى از بركت انفاس او به هدايت رسيدند و در نزد خرد و كلان معزّز و محترم بود و شاه‌عباس در اوايل سلطنت و در اوقات مجاورت در مشهد مقدس رضوى از اندرزها و پيشنهادهاى او استفاده مى‌كرد و همواره در پيشگاه او محترم بود تا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ازبكها بر مشهد مقدس استيلا يافتند و آن جناب را دستگير كرده همراه خود به ماوراءالنهر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در آنجا با علماى آن سامان همواره در مجالس مناظره و مباحثه شركت مى‌كرد و خود را از باب تقيه شافعى قلمداد مى‌كرد،ليكن تقيه سودى به حال او نداشت و سرانجام براثر تعصب نابجا و دژخيمانۀ حنفى‌مذهبان و غلوى كه در مرام بدفرجام خود داشتند جنابش را به وسيلۀ خنجر و الماس و سلاحهاى مشابه ديگر از پاى درآوردند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به اين هم اكتفا نكردند و جسد شريف او را در ميدان بخارا به آتش كشيدند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آنچه را مؤلف عالم‌آرا در صدر اين ترجمه مرقوم داشته است با احوال ملا عبد اللّه شوشترى كه پيش از اين گذشت مشتبه شده باشد،زيرا شهادت مولاناى شهيد پيش از زمانى بوده كه به مجلس صحبت شاه‌عباس صفوى برسد و بنابراين چگونه مى‌توانسته است شاه را اندرز 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بيك منشى گنابادى كه معاصر با شاه‌عباس كبير صفوى بوده در تاريخ روضۀ صفويه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خان پادشاه ازبك كه در بخارا پادشاهى مى‌كرد فرزندش عبد المؤمن خان حاكم بلخ را پس از اندك زمانى از آمدن عبد اللّه خان به هرات آن هم بنا </w:t>
      </w:r>
    </w:p>
    <w:p>
      <w:pPr>
        <w:pStyle w:val="BookText"/>
        <w:rPr/>
      </w:pPr>
      <w:r>
        <w:rPr>
          <w:rFonts w:ascii="IRNazanin" w:hAnsi="IRNazanin" w:eastAsia="IRNazanin"/>
          <w:color w:val="111111"/>
          <w:sz w:val="28"/>
          <w:sz w:val="28"/>
          <w:szCs w:val="28"/>
          <w:rtl w:val="true"/>
          <w:lang w:bidi="fa-IR"/>
        </w:rPr>
        <w:t>بر درخواست على قلى خان پادشاه يا حاكم هرات به هرات به دنبال جنگى كه با مرشد قلى خان داشت و غلبه مرشد قلى خان بر او و شاه‌عباس هرات را از دست او بيرون آورد به مشهد رضا عليه السّلام فرستاد تا شهرهاى خراسان را از تحت نفوذ اميران دولت شاه‌عباس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عبد المؤمن خان عازم مشهد مقدس رضوى شد آن شهر را بزور تحت اختيار درآورد و مردم آنجا را قتل عام نمود و در صفۀ امير عليشير قرار گرفت و دستور داد در حرم مطهر را شكستند و مردمى را كه در آن روضۀ مباركه متحصن شده بودند از پاى درآورند و مولاى جليل خاتم مجتهدان ملا عبد اللّه شوشترى را كه در حوالى روضۀ مباركه متحصن بود دستگير كرده نزد عبد المؤمن خان برده و گفتند اين شخص رئيس رافضيهاست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يادشده جناب او را امان داده و از كشتنش صرف‌نظر كرده و او را به بخارا نزد پدرش عبد اللّه خان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پس از ورود به بخارا با علماى آن سرزمين دربارۀ حقيقت مذهب به گفتگو برخاست و علماى آنجا از معارضه و مجادله با او عاجز گرديدند و به عبد اللّه خان گفتند بديهى است كه شما شك و شبهه‌اى در درستى مذهب خود نداريد؛اكنون چه باعث شده كه با اين مرد به مناظره نشينيم و با وى به گفتگو بپردازيم و ما چاره‌اى نداريم جز اينكه مخالف مذهب خود را از پاى درآوريم و از مباحثۀ با او اجتناب كنيم تا مبادا اختلافى در ميان عوام به 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اين پيشنهاد بود كه به فرمان خان بى‌ايمان به وسيلۀ كارد و خنجر و يا سلاحى مشابه آنها از پاى درآمد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اظهار داشته است به روايت ديگر ملا عبد اللّه به خودى خود از معارضه و مباحثه با حنفيها خوددارى كرد و خود را از باب تقيه شافعى قلمداد كرد ليكن علماى بخارا اين انتساب را نپذيرفتند و اظهار داشتند اين سخن را از بيم جان به زبان مى‌آورد و الا او رافضى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مناسبت او را كشتند و پس از آن جسدش را به آتش كشيدند و تعصب خود را نسبت به آن بزرگوار به سرحد كمال رسانيدند و برخلاف نصّ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فرموده است لا يعذّب بالنار الا ربّ النار جز پروردگار آتش ديگرى نمى‌تواند مردم را به شكنجۀ آتش گرفتار سازد چنان جنايتى را برادران مسلمان نسبت به </w:t>
      </w:r>
    </w:p>
    <w:p>
      <w:pPr>
        <w:pStyle w:val="BookText"/>
        <w:rPr/>
      </w:pPr>
      <w:r>
        <w:rPr>
          <w:rFonts w:ascii="Amiri" w:hAnsi="Amiri" w:eastAsia="Amiri" w:cs="Amiri"/>
          <w:color w:val="111111"/>
          <w:sz w:val="28"/>
          <w:sz w:val="28"/>
          <w:szCs w:val="28"/>
          <w:rtl w:val="true"/>
          <w:lang w:bidi="ar-SA"/>
        </w:rPr>
        <w:t>برادر خود روا داشتند؛اللهم انتقم ممن يكون كذا و يفعل كذا و من يدعو الناس الى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مى‌نويسد پيش از اين گذشت مرتضى قلى خان حاكم مشهد مقدس رضوى ملا عبد اللّه را به خدمت شاه‌عباس گسيل داشت تا مصالحه‌اى برقرار سازد و سلطان محمد خدابنده را همچنان بر اريكۀ سلطنت باقى بگذارد و اين فرستاده جواب نامه‌هاى خوانين را به همراه برد هرچند اين سفارت سودى نداشت و مخالفان را از قصدى كه داشتند منصرف نگردانيد و همان هنگام بود كه على قلى خان شاملو همراه با گروهى از خوانين هرات قيام كرد و از مردم مى‌خواست كه شاه‌عباس را به سلطنت برگزينند و پدرش سلطان محمد را از سلطنت خلع كنند و به همين مناسبت نامه‌اى به مرتضى قلى خان فرستاد تا براى به سلطنت رسيدن شاه‌عباس از او قول مساعد بگيرد و پدرش را از سلطنت معزول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پيداست كه مراد از ملا عبد اللّه كه به سفارت برگمارده شد همان مولى عبد اللّه خراسانى مقتول كه معروف به شهيد مى‌باشد و مؤيد آن عبارت علماى ماوراءالنهر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از آنجا كه ملا عبد اللّه اصلا از مردم شوشتر بوده و در مشهد مقدس رضوى مى‌زيسته گاهى چنان اتفاق افتاده كه ملا عبد اللّه شوشترى شهيد غير از ملا عبد اللّه خراسانى شهيد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اجازه‌اى كه شيخ محمد تقى بن مظفر قزوينى به شيخ شمس الدّين محمد خليفة بن دجله جزائرى داده و ما هم در ضمن معرفى شيخ شمس الدّين آن را يادآور خواهيم شد وى از شيخ محمد تقى يادشده از شيخ نظام الدّين ابو الفتح عامر بن فياض جزائرى مشهدى از ملا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ابراهيم بن شيخ نور الدّين على بن عبد العالى ميسى روايت مى‌كرده است و شيخ محمد تقى در آن اجازه ملا عبد اللّه را اين‌چنين توصيف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الفاضل المجتهد الناسك الشهيد السعيد مولانا عبد اللّه بن مولانا محمود التسترى الشهيد ببخارا قدّس اللّه روحه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ديگر از اجازۀ ديگرى كه صادر نموده است از وى اين‌گونه تعريف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الامام الكامل صدر الشهداء شهاب الملة و الدّين مولانا عبد اللّه التسترى </w:t>
      </w:r>
    </w:p>
    <w:p>
      <w:pPr>
        <w:pStyle w:val="BookText"/>
        <w:rPr/>
      </w:pPr>
      <w:r>
        <w:rPr>
          <w:rFonts w:ascii="Amiri" w:hAnsi="Amiri" w:eastAsia="Amiri" w:cs="Amiri"/>
          <w:color w:val="111111"/>
          <w:sz w:val="28"/>
          <w:sz w:val="28"/>
          <w:szCs w:val="28"/>
          <w:rtl w:val="true"/>
          <w:lang w:bidi="ar-SA"/>
        </w:rPr>
        <w:t>الشهيد ببخارا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منابع و به‌طورى‌كه از پايان‌نامۀ علماى ماوراءالنهر به اهالى مشهد مقدس رضوى و از قاضى نور اللّه در مجالس المؤمنين و اسكندر بيك منشى در تاريخ عالم‌آرا استنباط مى‌شود ملا عبد اللّه در روزگار خودش بزرگ علما و رئيس ايشان در مشهد 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در مشهد رضوى كتابى در اثبات امامت و بيان بطلان مذاهب عامه تأليف نمود و آن را براى علماى ماوراءالنهر كه از درباريان پادشاهان ازبك بودند ارسال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تأليف اين كتاب بود كه ملا محمد مشكك رستمدارى كه از علماى ما بشمار مى‌آيد در ضمن نامۀ مفصلى كه به زبان پارسى مرقوم داشته است در اين باب مطالبى را ذكر نموده و ما آن نامه را در ضمن احوال او متذكر شده‌ايم؛علماى ماوراءالنهر به او پاسخ داده و اين مكاتبه در همان سالى كه عبد المؤمن خان ازبك،مشهد رضوى عليه السّلام را محاصره كرده و بر آنجا و برخى ديگر از شهرهاى خراسان استيلا يافته بود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ملا عبد اللّه زمانى به آنجا رسيد كه عبد المؤمن خان ازبك بر مشهد مقدس دست‌يافت و وارد آن شهر گرديد ملا عبد اللّه را دستگير كرده و او را به بخارا برده و چنانچه نوشتيم او را در بخارا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پنداشته ملا عبد اللّه از شاگردان ملا محمد مشكك رستمدارى ياد شده است و اين مطلب براى من مسلّم نمى‌باشد بلكه گمان من آن است كه ملا محمد شاگرد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شيخ معاصر در امل الآمل عنوان ويژه‌اى را به او اختصاص نداده است بلكه در ضمن ذكر احوال سيد كمال الدّين حيدر بن محمد بن زيد حسينى مى‌نويسد خود من در كتاب امالى شيخ طوسى كه به خط مولانا عبد اللّه شوشترى شهيد بود چنين ديدم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آنچه وى اظهار داشته است استنباط مى‌شود مراد وى از ملا عبد اللّه يادشده شخص مورد بحث ما بوده باشد و پيش از اين در شرح احوال ملا عبد اللّه شوشترى علت آن را ذكر كرده‌ايم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يادآورى مى‌شود ملا عبد اللّه كه در آغاز اين مدخل از او ياد شد و ملا عبد اللّه </w:t>
      </w:r>
      <w:bookmarkStart w:id="672" w:name="pg13355_135453"/>
    </w:p>
    <w:p>
      <w:pPr>
        <w:pStyle w:val="BookText"/>
        <w:rPr/>
      </w:pPr>
      <w:bookmarkEnd w:id="672"/>
      <w:r>
        <w:rPr>
          <w:rFonts w:ascii="IRNazanin" w:hAnsi="IRNazanin" w:eastAsia="IRNazanin"/>
          <w:color w:val="111111"/>
          <w:sz w:val="28"/>
          <w:sz w:val="28"/>
          <w:szCs w:val="28"/>
          <w:rtl w:val="true"/>
          <w:lang w:bidi="fa-IR"/>
        </w:rPr>
        <w:t>خراسانى شهيد و ملا عبد اللّه شهيد و ملا عبد اللّه شوشترى شهيد و ملا عبد اللّه شهيد مشهدى و امثال اين‌ها از تعبيرهاى ديگر همگى به شخص واحدى مربوط مى‌شود هرچند با توجه به تعبيرهاى مذكور احتمال تناقض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شيخ حسين بن عبد الصمد پدر شيخ بهائى شهداى اعلام را بدين‌ترتيب ياد كرده است شهيد اول شيخ محمد بن مكى عاملى و شهيد ثانى شيخ على بن عبد العالى كركى شارح قواعد و شهيد ثالث شيخ 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شهيد ثانى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ملا عبد اللّه خراسانى يعنى شخص مورد بحث ما شهيد رابع و قاضى نور اللّه شوشترى شهيد خامس خواهد بود درعين‌حال براى من ثابت نشده است كه شيخ على كركى از شهدا بوده باشد بلكه از قراين ظاهر به دست مى‌آيد كه وى به مرگ طبيعى دار فانى را وداع گفته است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برده است و او را شهيد ثالث مى‌داند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3337956_2322387425"/>
      <w:bookmarkStart w:id="674" w:name="_Toc265"/>
      <w:bookmarkEnd w:id="673"/>
      <w:r>
        <w:rPr>
          <w:rtl w:val="true"/>
        </w:rPr>
        <w:t>شيخ عبد اللّه بن مسيّب مسلمى</w:t>
      </w:r>
      <w:bookmarkEnd w:id="674"/>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 اللّه فاضلى فقيه و صالح بود و از شيخ محمد بن داود عاملى روايت مى‌كرد و من اجازه‌اى را كه شيخ محمد براى او مرقوم داشته است به خط او بر كتاب تحرير علاّمه ديده‌ام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شيخ محمد بن داود عاملى شيخ شمس الدّين محمد بن محمد بن داود مؤذن عاملى جزينى پسرعموى شهيد اول است كه از شيخ ضياء الدّين على فرزند شيخ شهيد روايت مى‌كرده و شيخ على ميسى و هم‌طرازان او از وى روايت مى‌كرده‌اند</w:t>
      </w:r>
      <w:r>
        <w:rPr>
          <w:rFonts w:eastAsia="IRNazanin" w:cs="IRNazanin"/>
          <w:color w:val="111111"/>
          <w:sz w:val="28"/>
          <w:szCs w:val="28"/>
          <w:rtl w:val="true"/>
          <w:lang w:bidi="fa-IR"/>
        </w:rPr>
        <w:t>.</w:t>
      </w:r>
    </w:p>
    <w:p>
      <w:pPr>
        <w:pStyle w:val="Heading3"/>
        <w:numPr>
          <w:ilvl w:val="2"/>
          <w:numId w:val="1"/>
        </w:numPr>
        <w:rPr/>
      </w:pPr>
      <w:bookmarkStart w:id="675" w:name="__RefHeading___Toc3337958_2322387425"/>
      <w:bookmarkStart w:id="676" w:name="_Toc266"/>
      <w:bookmarkEnd w:id="675"/>
      <w:r>
        <w:rPr>
          <w:rtl w:val="true"/>
        </w:rPr>
        <w:t>سيد ابو الفتح عبد اللّه بن موسى بن احمد بن الرضا عليه السّلام</w:t>
      </w:r>
      <w:bookmarkEnd w:id="6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مشايخ شيخ مفيد ابو محمد عبد الرحمن بن احمد بن حسين حافظ واعظ </w:t>
      </w:r>
      <w:bookmarkStart w:id="677" w:name="pg13355_135454"/>
    </w:p>
    <w:p>
      <w:pPr>
        <w:pStyle w:val="BookText"/>
        <w:rPr/>
      </w:pPr>
      <w:bookmarkEnd w:id="677"/>
      <w:r>
        <w:rPr>
          <w:rFonts w:ascii="Amiri" w:hAnsi="Amiri" w:eastAsia="Amiri" w:cs="Amiri"/>
          <w:color w:val="111111"/>
          <w:sz w:val="28"/>
          <w:sz w:val="28"/>
          <w:szCs w:val="28"/>
          <w:rtl w:val="true"/>
          <w:lang w:bidi="ar-SA"/>
        </w:rPr>
        <w:t>نيشابورى مشهور مى‌باشد و شيخ منتجب الدّين با دو واسطه از وى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بعضى از حكايات منقوله در آخر اربعين منتجب الدّين استفاده مى‌شود كه وى از ابو محمد جعفر بن احمد از احمد بن عمران از عبد اللّه بن جعفر نحوى از حارث بن محمد تميمى از على بن محمد روايت مى‌كرده كه دختر ابو الاسود دئلى را ديدم حكايتش طولانى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منتجب الدّين در فهرست از وى نام نبرده است و من هم در كتابهاى رجال به نام و نشان او دست نيافتم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گفته شود اين‌گونه نسب كه براى سيد ابو الفتح آورده شده همراه با اختصار بوده است و در غير اين صورت با روزگار طولانى كه از زمان او تا حضرت رضا عليه السّلام سپرى شده چگونه ممكن است با دو واسطه از فرزندان حضرت رضا عليه السّلام بوده باشد</w:t>
      </w:r>
      <w:r>
        <w:rPr>
          <w:rFonts w:eastAsia="IRNazanin" w:cs="IRNazanin"/>
          <w:color w:val="111111"/>
          <w:sz w:val="28"/>
          <w:szCs w:val="28"/>
          <w:rtl w:val="true"/>
          <w:lang w:bidi="fa-IR"/>
        </w:rPr>
        <w:t>.</w:t>
      </w:r>
    </w:p>
    <w:p>
      <w:pPr>
        <w:pStyle w:val="Heading3"/>
        <w:numPr>
          <w:ilvl w:val="2"/>
          <w:numId w:val="1"/>
        </w:numPr>
        <w:rPr/>
      </w:pPr>
      <w:bookmarkStart w:id="678" w:name="__RefHeading___Toc3337960_2322387425"/>
      <w:bookmarkStart w:id="679" w:name="_Toc267"/>
      <w:bookmarkEnd w:id="678"/>
      <w:r>
        <w:rPr>
          <w:rtl w:val="true"/>
        </w:rPr>
        <w:t>شيخ عبد اللّه بن معمار</w:t>
      </w:r>
      <w:bookmarkEnd w:id="679"/>
    </w:p>
    <w:p>
      <w:pPr>
        <w:pStyle w:val="BookText"/>
        <w:rPr/>
      </w:pPr>
      <w:r>
        <w:rPr>
          <w:rFonts w:ascii="IRNazanin" w:hAnsi="IRNazanin" w:eastAsia="IRNazanin"/>
          <w:color w:val="111111"/>
          <w:sz w:val="28"/>
          <w:sz w:val="28"/>
          <w:szCs w:val="28"/>
          <w:rtl w:val="true"/>
          <w:lang w:bidi="fa-IR"/>
        </w:rPr>
        <w:t>وى فاضلى عالم و متكلمى باشخصيت و از اعلام اماميه است از چگونگى روزگار او اطلاعى ندارم و از آثار او رسالۀ مسبار العقيدة در اصول الدّين كه از سبك پسنديده‌اى برخوردار بوده و تحقيقات فراوانى در آن آورده شده است اين نسخه كه داراى قدمت بسيار مى‌باشد نزد من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شخص حاضر همان ابن المعمار مشهور باشد شيخ عبد اللّه رسالۀ مذكور را بنا به پيشنهاد شيخ نظام الدّين اسحاق به طرز زيبا و پسنديده‌اى تأليف كرده است و نسخه‌اى كه در نزد ما موجود مى‌باشد چندين جزء از آخرش را دارا نمى‌باشد</w:t>
      </w:r>
      <w:r>
        <w:rPr>
          <w:rFonts w:eastAsia="IRNazanin" w:cs="IRNazanin"/>
          <w:color w:val="111111"/>
          <w:sz w:val="28"/>
          <w:szCs w:val="28"/>
          <w:rtl w:val="true"/>
          <w:lang w:bidi="fa-IR"/>
        </w:rPr>
        <w:t>.</w:t>
      </w:r>
    </w:p>
    <w:p>
      <w:pPr>
        <w:pStyle w:val="Heading3"/>
        <w:numPr>
          <w:ilvl w:val="2"/>
          <w:numId w:val="1"/>
        </w:numPr>
        <w:rPr/>
      </w:pPr>
      <w:bookmarkStart w:id="680" w:name="__RefHeading___Toc3337962_2322387425"/>
      <w:bookmarkStart w:id="681" w:name="_Toc268"/>
      <w:bookmarkEnd w:id="680"/>
      <w:r>
        <w:rPr>
          <w:rtl w:val="true"/>
        </w:rPr>
        <w:t>شيخ معين الدّين عبدکى استرآبادى</w:t>
      </w:r>
      <w:bookmarkEnd w:id="681"/>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مردى پاك‌دامن بود و افتخار مجاورت مرقد </w:t>
      </w:r>
      <w:bookmarkStart w:id="682" w:name="pg13355_135455"/>
    </w:p>
    <w:p>
      <w:pPr>
        <w:pStyle w:val="BookText"/>
        <w:rPr/>
      </w:pPr>
      <w:bookmarkEnd w:id="682"/>
      <w:r>
        <w:rPr>
          <w:rFonts w:ascii="Amiri" w:hAnsi="Amiri" w:eastAsia="Amiri" w:cs="Amiri"/>
          <w:color w:val="111111"/>
          <w:sz w:val="28"/>
          <w:sz w:val="28"/>
          <w:szCs w:val="28"/>
          <w:rtl w:val="true"/>
          <w:lang w:bidi="ar-SA"/>
        </w:rPr>
        <w:t>مطهر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بدون دليل نام اين شخص را پس از اسم عبد الوهاب آورده است</w:t>
      </w:r>
      <w:r>
        <w:rPr>
          <w:rFonts w:eastAsia="IRNazanin" w:cs="IRNazanin"/>
          <w:color w:val="111111"/>
          <w:sz w:val="28"/>
          <w:szCs w:val="28"/>
          <w:rtl w:val="true"/>
          <w:lang w:bidi="fa-IR"/>
        </w:rPr>
        <w:t>.</w:t>
      </w:r>
    </w:p>
    <w:p>
      <w:pPr>
        <w:pStyle w:val="Heading3"/>
        <w:numPr>
          <w:ilvl w:val="2"/>
          <w:numId w:val="1"/>
        </w:numPr>
        <w:rPr/>
      </w:pPr>
      <w:bookmarkStart w:id="683" w:name="__RefHeading___Toc3337964_2322387425"/>
      <w:bookmarkStart w:id="684" w:name="_Toc269"/>
      <w:bookmarkEnd w:id="683"/>
      <w:r>
        <w:rPr>
          <w:rtl w:val="true"/>
        </w:rPr>
        <w:t>شيخ عبد اللطيف بن على بن احمد بن ابى جامع عاملى</w:t>
      </w:r>
      <w:bookmarkEnd w:id="684"/>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عالم و محققى صالح و فقيه بوده مراتب علمى را از محضر شيخ بهائى و شيخ حسن بن شهيد ثانى صاحب معالم و سيد محمد بن على بن ابى الحسن عاملى صاحب مدارك و ديگران فراگرفته و از آنها به اخذ اجازه نايل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اللطيف آثارى دارد از آن جمله كتاب الرجال كه اثرى لطيف و ارزنده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كتاب جامع الاخبار فى ايضاح الاستبصار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نوادگان ابن ابى جامع است و از آثار او رساله‌اى است در رد كلام شيخ حسن صاحب معالم كه در مسألۀ اجتهاد و تقليد عنوان كرده و رسالۀ مختصرى است و نسخه‌اى از آن در نزد ما موجود مى‌باشد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85" w:name="__RefHeading___Toc3337966_2322387425"/>
      <w:bookmarkStart w:id="686" w:name="_Toc270"/>
      <w:bookmarkEnd w:id="685"/>
      <w:r>
        <w:rPr>
          <w:rtl w:val="true"/>
        </w:rPr>
        <w:t>شيخ عبد اللطيف بن نعمة اللّه بن احمد بن محمد بن على بن محمد بن</w:t>
      </w:r>
      <w:bookmarkEnd w:id="686"/>
    </w:p>
    <w:p>
      <w:pPr>
        <w:pStyle w:val="BookText"/>
        <w:rPr/>
      </w:pPr>
      <w:r>
        <w:rPr>
          <w:rFonts w:ascii="Amiri" w:hAnsi="Amiri" w:eastAsia="Amiri" w:cs="Amiri"/>
          <w:color w:val="111111"/>
          <w:sz w:val="28"/>
          <w:sz w:val="28"/>
          <w:szCs w:val="28"/>
          <w:rtl w:val="true"/>
          <w:lang w:bidi="ar-SA"/>
        </w:rPr>
        <w:t>خاتون عاملى عيناثى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معاصران شهيد ثانى بوده و من نسخه‌اى از استبصار را به خط شريف او در </w:t>
      </w:r>
      <w:bookmarkStart w:id="687" w:name="pg13355_135456"/>
    </w:p>
    <w:p>
      <w:pPr>
        <w:pStyle w:val="BookText"/>
        <w:rPr/>
      </w:pPr>
      <w:bookmarkEnd w:id="687"/>
      <w:r>
        <w:rPr>
          <w:rFonts w:ascii="IRNazanin" w:hAnsi="IRNazanin" w:eastAsia="IRNazanin"/>
          <w:color w:val="111111"/>
          <w:sz w:val="28"/>
          <w:sz w:val="28"/>
          <w:szCs w:val="28"/>
          <w:rtl w:val="true"/>
          <w:lang w:bidi="fa-IR"/>
        </w:rPr>
        <w:t>اصفهان ديده‌ام و خط متوسطى داشته است و بر آن نسخه اجازه‌اى از پدرش كه به سيد حسن شدقم مدنى داده است مرقوم گرديده و همين نسخه را سيد حسن بر پدر او شيخ نعمة اللّه يادشده قرائت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شيخ عبد اللطيف و پدر و جدش از علماى مشهور بوده‌اند</w:t>
      </w:r>
      <w:r>
        <w:rPr>
          <w:rFonts w:eastAsia="IRNazanin" w:cs="IRNazanin"/>
          <w:color w:val="111111"/>
          <w:sz w:val="28"/>
          <w:szCs w:val="28"/>
          <w:rtl w:val="true"/>
          <w:lang w:bidi="fa-IR"/>
        </w:rPr>
        <w:t>.</w:t>
      </w:r>
    </w:p>
    <w:p>
      <w:pPr>
        <w:pStyle w:val="Heading3"/>
        <w:numPr>
          <w:ilvl w:val="2"/>
          <w:numId w:val="1"/>
        </w:numPr>
        <w:rPr/>
      </w:pPr>
      <w:bookmarkStart w:id="688" w:name="__RefHeading___Toc3337968_2322387425"/>
      <w:bookmarkStart w:id="689" w:name="_Toc271"/>
      <w:bookmarkEnd w:id="688"/>
      <w:r>
        <w:rPr>
          <w:rtl w:val="true"/>
        </w:rPr>
        <w:t>شيخ عبد اللطيف بن على بن ابى جامع عاملى معروف به ابن ابى جامع</w:t>
      </w:r>
      <w:bookmarkEnd w:id="689"/>
    </w:p>
    <w:p>
      <w:pPr>
        <w:pStyle w:val="BookText"/>
        <w:rPr/>
      </w:pP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وى از افاضل دانشمندان بوده است و نزديك به زمان ما مى‌زيسته و از بزرگترين شاگردان شيخ بهائى بشمار مى‌آيد و با شيخ على نوادۀ شهيد ثانى گفتگو داشته و در الدر المنثور برخى از پرسشهاى او را كه راجع به عبارتى از كتاب نكاح شرح لمعه بوده همراه با پاسخش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تجلّى شيرازى در رسالۀ حرمت نماز جمعه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از اعلامى بوده كه نماز جمعه نمى‌خوانده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عليخان حاكم حويزه در يكى از آثارش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 استاد من كه در فراگيرى علوم مورد وثوق من بوده و در تحقيق و تدقيق مطالب مهارت داشته است شيخ عبد اللطيف بن مرحوم على بن ابى جامع عاملى است كه از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پدر ملا على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از علماى اصحاب بوده است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3337970_2322387425"/>
      <w:bookmarkStart w:id="691" w:name="_Toc272"/>
      <w:bookmarkEnd w:id="690"/>
      <w:r>
        <w:rPr>
          <w:rtl w:val="true"/>
        </w:rPr>
        <w:t>شيخ اجلّ حاکم ابو القاسم عبيد اللّه بن عبد اللّه حسکانى</w:t>
      </w:r>
      <w:bookmarkEnd w:id="69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دانشمندى جامع و كثير الرواية بود و از متكلمان فقها بشمار مى‌آيد و به حاكم حسكانى شهرت داشته است</w:t>
      </w:r>
      <w:r>
        <w:rPr>
          <w:rFonts w:eastAsia="Amiri" w:cs="Amiri" w:ascii="Amiri" w:hAnsi="Amiri"/>
          <w:color w:val="111111"/>
          <w:sz w:val="28"/>
          <w:szCs w:val="28"/>
          <w:rtl w:val="true"/>
          <w:lang w:bidi="ar-SA"/>
        </w:rPr>
        <w:t xml:space="preserve">. </w:t>
      </w:r>
      <w:bookmarkStart w:id="692" w:name="pg13355_135457"/>
    </w:p>
    <w:p>
      <w:pPr>
        <w:pStyle w:val="BookText"/>
        <w:rPr/>
      </w:pPr>
      <w:bookmarkEnd w:id="692"/>
      <w:r>
        <w:rPr>
          <w:rFonts w:ascii="IRNazanin" w:hAnsi="IRNazanin" w:eastAsia="IRNazanin"/>
          <w:color w:val="111111"/>
          <w:sz w:val="28"/>
          <w:sz w:val="28"/>
          <w:szCs w:val="28"/>
          <w:rtl w:val="true"/>
          <w:lang w:bidi="fa-IR"/>
        </w:rPr>
        <w:t>يكى از شاگردان شيخ على كركى كه در رساله‌اى به منظور ذكر اسامى مشايخ اصحاب ما تدوين كرده است مى‌نويسد شيخ بزرگوار دانشمند ملقب به حسكانى مؤلف كتاب التنزيل و امثال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طاوس در اقبال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علماى عامه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بخشى از احوال او را در باب القاب ذكر كرده‌ايم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در معالم العلماء </w:t>
      </w:r>
      <w:r>
        <w:rPr>
          <w:rStyle w:val="FootnoteAnchor"/>
          <w:rtl w:val="true"/>
        </w:rPr>
        <w:footnoteReference w:id="342"/>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ابو القاسم عبيد اللّه بن عبد اللّه حسكانى كتاب شواهد التنزيل لقواعد التفضيل كه كتاب خوبى است و خصائص على بن ابى طالب عليه السّلام فى القرآن و مسئلۀ فى تصحيح ردّ الشمس و ترغيم انف النواصب الشمس از آثار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شواهد التنزيل او كه كتاب ارزنده‌اى است همگى آن در بحار استاد استناد آمده است و هم‌اكنون هم خود آن كتاب در اصفهان نزد استاد و در كتابخانۀ مولى بهاء الدّين محمد معروف به فاضل هندى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حسكانى به فتح حاء بى‌نقطه و سكون سين بى‌نقطه و فتح كاف و بعد از آن الف و پس از آن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پس از آن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حسكان است كه معرب آن حسن كامى باشد</w:t>
      </w:r>
      <w:r>
        <w:rPr>
          <w:rFonts w:eastAsia="IRNazanin" w:cs="IRNazanin"/>
          <w:color w:val="111111"/>
          <w:sz w:val="28"/>
          <w:szCs w:val="28"/>
          <w:rtl w:val="true"/>
          <w:lang w:bidi="fa-IR"/>
        </w:rPr>
        <w:t>.</w:t>
      </w:r>
    </w:p>
    <w:p>
      <w:pPr>
        <w:pStyle w:val="Heading3"/>
        <w:numPr>
          <w:ilvl w:val="2"/>
          <w:numId w:val="1"/>
        </w:numPr>
        <w:rPr/>
      </w:pPr>
      <w:bookmarkStart w:id="693" w:name="__RefHeading___Toc3337972_2322387425"/>
      <w:bookmarkStart w:id="694" w:name="_Toc273"/>
      <w:bookmarkEnd w:id="693"/>
      <w:r>
        <w:rPr>
          <w:rtl w:val="true"/>
        </w:rPr>
        <w:t>سيد ناصر الدّين عبد المطلب بن پادشاه حسينى جوزى حلّى</w:t>
      </w:r>
      <w:bookmarkEnd w:id="694"/>
    </w:p>
    <w:p>
      <w:pPr>
        <w:pStyle w:val="BookText"/>
        <w:rPr/>
      </w:pP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عظيم الشأن بوده و آثار او مشهور است و از ابن معيّة روايت مى‌كرده است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واژه‌اى ايرانى است كه به‌معناى سلطان مى‌باشد و در اينجا </w:t>
      </w:r>
      <w:bookmarkStart w:id="695" w:name="pg13355_135458"/>
    </w:p>
    <w:p>
      <w:pPr>
        <w:pStyle w:val="BookText"/>
        <w:rPr/>
      </w:pPr>
      <w:bookmarkEnd w:id="695"/>
      <w:r>
        <w:rPr>
          <w:rFonts w:ascii="IRNazanin" w:hAnsi="IRNazanin" w:eastAsia="IRNazanin"/>
          <w:color w:val="111111"/>
          <w:sz w:val="28"/>
          <w:sz w:val="28"/>
          <w:szCs w:val="28"/>
          <w:rtl w:val="true"/>
          <w:lang w:bidi="fa-IR"/>
        </w:rPr>
        <w:t>نام پدر شخصيت حاضر مى‌باشد و اين كلمه با پاى منقوط مفتوحه و الف و دال ساكن بى‌نقطه و شين منقوط مفتوحه و الف ساكن و در آخر آن هاء است و هرگاه اين كلمه را به عربى برگردانند پا مبدل به با و دال آن مكسور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جوزى به ضم جيم و سكون واو و زاى منقوط منسوب باشد به فرحة الجوزة كه ابن جورى عالم سنّى نامى منسوب بدانجا مى‌باشد هرچند مشهور بدان محل را به فتح جيم ضبط كرده‌اند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ممكن است شخصيت حاضر به يكى از اين امكنه منسوب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3337974_2322387425"/>
      <w:bookmarkStart w:id="697" w:name="_Toc274"/>
      <w:bookmarkEnd w:id="696"/>
      <w:r>
        <w:rPr>
          <w:rtl w:val="true"/>
        </w:rPr>
        <w:t>شيخ ابو على عبد محمد بن احمد بن عبد اللّه بن يوسف هجرى</w:t>
      </w:r>
      <w:bookmarkEnd w:id="697"/>
    </w:p>
    <w:p>
      <w:pPr>
        <w:pStyle w:val="BookText"/>
        <w:rPr/>
      </w:pPr>
      <w:r>
        <w:rPr>
          <w:rFonts w:ascii="IRNazanin" w:hAnsi="IRNazanin" w:eastAsia="IRNazanin"/>
          <w:color w:val="111111"/>
          <w:sz w:val="28"/>
          <w:sz w:val="28"/>
          <w:szCs w:val="28"/>
          <w:rtl w:val="true"/>
          <w:lang w:bidi="fa-IR"/>
        </w:rPr>
        <w:t>بحرانى از معاصران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به‌عنوان شيخ ابو على عبد النبى بن احمد بن عبد اللّه بن يوسف هجرى بحرانى معاصر خواهد آمد</w:t>
      </w:r>
      <w:r>
        <w:rPr>
          <w:rFonts w:eastAsia="IRNazanin" w:cs="IRNazanin"/>
          <w:color w:val="111111"/>
          <w:sz w:val="28"/>
          <w:szCs w:val="28"/>
          <w:rtl w:val="true"/>
          <w:lang w:bidi="fa-IR"/>
        </w:rPr>
        <w:t>.</w:t>
      </w:r>
    </w:p>
    <w:p>
      <w:pPr>
        <w:pStyle w:val="Heading3"/>
        <w:numPr>
          <w:ilvl w:val="2"/>
          <w:numId w:val="1"/>
        </w:numPr>
        <w:rPr/>
      </w:pPr>
      <w:bookmarkStart w:id="698" w:name="__RefHeading___Toc3337976_2322387425"/>
      <w:bookmarkStart w:id="699" w:name="_Toc275"/>
      <w:bookmarkEnd w:id="698"/>
      <w:r>
        <w:rPr>
          <w:rtl w:val="true"/>
        </w:rPr>
        <w:t>سيد عميد الدّين ابو عبد اللّه عبد المطلب بن سيد مجد الدّين ابو الفوارس</w:t>
      </w:r>
      <w:bookmarkEnd w:id="699"/>
    </w:p>
    <w:p>
      <w:pPr>
        <w:pStyle w:val="BookText"/>
        <w:rPr/>
      </w:pPr>
      <w:r>
        <w:rPr>
          <w:rFonts w:ascii="Amiri" w:hAnsi="Amiri" w:eastAsia="Amiri" w:cs="Amiri"/>
          <w:color w:val="111111"/>
          <w:sz w:val="28"/>
          <w:sz w:val="28"/>
          <w:szCs w:val="28"/>
          <w:rtl w:val="true"/>
          <w:lang w:bidi="ar-SA"/>
        </w:rPr>
        <w:t>محمد بن سيد فخر الدّين على بن عزّ الدّين محمد بن احمد بن على اعرج حسينى</w:t>
      </w:r>
    </w:p>
    <w:p>
      <w:pPr>
        <w:pStyle w:val="BookText"/>
        <w:rPr/>
      </w:pPr>
      <w:r>
        <w:rPr>
          <w:rFonts w:ascii="Amiri" w:hAnsi="Amiri" w:eastAsia="Amiri" w:cs="Amiri"/>
          <w:color w:val="111111"/>
          <w:sz w:val="28"/>
          <w:sz w:val="28"/>
          <w:szCs w:val="28"/>
          <w:rtl w:val="true"/>
          <w:lang w:bidi="ar-SA"/>
        </w:rPr>
        <w:t>عبيدلى</w:t>
      </w:r>
    </w:p>
    <w:p>
      <w:pPr>
        <w:pStyle w:val="BookText"/>
        <w:rPr/>
      </w:pPr>
      <w:r>
        <w:rPr>
          <w:rFonts w:ascii="IRNazanin" w:hAnsi="IRNazanin" w:eastAsia="IRNazanin"/>
          <w:color w:val="111111"/>
          <w:sz w:val="28"/>
          <w:sz w:val="28"/>
          <w:szCs w:val="28"/>
          <w:rtl w:val="true"/>
          <w:lang w:bidi="fa-IR"/>
        </w:rPr>
        <w:t>در شرح حال برادرش عبد اللّه بن محمد بقيۀ نسبش تا 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 از آنچه مربوط به وى بوده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على بن عبد الحميد در رجال از او با نام سيد عميد الدّين ابو عبد اللّه عبد المطلب ياد كرده و او را از علماى معاصر علامه و شاگردان او دانسته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سيد عميد الدّين فاضلى عالم و فقيهى بزرگوار و معروف به سيد عميد الدّين و مؤلف شرح قواعد و شرح تهذيب در اصول و خواهرزادۀ علاّمه حلّى و برادر سيد ضياء الدّين عبد اللّه بن اعرج حسينى است و پدر و جدشان از اجلّۀ علما بوده‌اند و پس از </w:t>
      </w:r>
    </w:p>
    <w:p>
      <w:pPr>
        <w:pStyle w:val="BookText"/>
        <w:rPr/>
      </w:pPr>
      <w:r>
        <w:rPr>
          <w:rFonts w:ascii="IRNazanin" w:hAnsi="IRNazanin" w:eastAsia="IRNazanin"/>
          <w:color w:val="111111"/>
          <w:sz w:val="28"/>
          <w:sz w:val="28"/>
          <w:szCs w:val="28"/>
          <w:rtl w:val="true"/>
          <w:lang w:bidi="fa-IR"/>
        </w:rPr>
        <w:t>اين شرح حال پدر و فرزندش سيد جلال الدّين محمد و برادرزاده‌اش سيد رضى الدّين حسن بن سيد ضياء الدّين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شيخ على كركى در رساله اسامى مشايخ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عميدى خواهرزادۀ علامۀ حلّى و سند او به دايى‌اش شيخ جمال الدّين ابن مطهّر به شيخ فاضل نجم الدّين ابو القاسم جعفر بن سعيد منتهى مى‌گردد و كتاب الفين بين الصدق و المين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هزار دليل براى اثبات امامت امير المؤمنين على بن ابى طالب عليه السّلام و هزار دليل ديگر براى ابطال شبهه‌هاى مخالفان آورده است و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Style w:val="FootnoteAnchor"/>
          <w:rtl w:val="true"/>
        </w:rPr>
        <w:footnoteReference w:id="346"/>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الشيعة،سدۀ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وى خالى از نظر نخواهد بود زيرا الفين از آثار دايى‌اش علامۀ حلّى است نه از تأليفات خود او و انتساب كتاب الفين به وى نادرست است و ممكن است انتساب مزبور تتمه‌اى از ترجمۀ علامه باشد و يا سقطى در كلام واقع شده باشد و اشتباه از سوى ناسخ به وقوع پيوسته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گروهى از اعلام از وى روايت مى‌كرده‌اند و بطورى‌كه از اجازات استنباط مى‌شود سيد حسن بن ايوب از وى روايت داشته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سيد عميد الدّين غير از عميد الرؤساست كه سيد داماد و عده‌اى ديگر از شارحانى كه صحيفۀ كامله را به پارسى شرح كرده‌اند اظهار داشته‌اند عميد الرؤسا همان كسى است كه در آغاز صحيفه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اين امر چند دليل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آنكه درجۀ عميد الرؤسا مقدم بر سيد عميدى بوده چرا كه عميد الرؤسا شاگرد سيد فخار بن معدّ موسوى است و سيد فخار با درجاتى چند مقدم بر سيد عميد الدّين خواهرزادۀ علامۀ حلى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آنكه به‌طورى‌كه مشاهده مى‌شود لقب اين دو تن متفاوت است يكى عميد الرؤساست و ديگرى عميد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آنكه اسم عميد الرؤسا هبة اللّه بن حامد بن احمد بن ايوب بن على بن ايوب لغوى مشهور و مؤلف </w:t>
      </w:r>
    </w:p>
    <w:p>
      <w:pPr>
        <w:pStyle w:val="BookText"/>
        <w:rPr/>
      </w:pPr>
      <w:r>
        <w:rPr>
          <w:rFonts w:ascii="Amiri" w:hAnsi="Amiri" w:eastAsia="Amiri" w:cs="Amiri"/>
          <w:color w:val="111111"/>
          <w:sz w:val="28"/>
          <w:sz w:val="28"/>
          <w:szCs w:val="28"/>
          <w:rtl w:val="true"/>
          <w:lang w:bidi="ar-SA"/>
        </w:rPr>
        <w:t>القول فى المسائل و مؤلف كتابى است در معناى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بارى شهيد ثانى در اجازۀ خود به شيخ حسين بن عبد الصمد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الطاهر ذو المجدين المرتضى عميد الدّين عبد المطلب بن سيد مجد الدّين ابى الفوارس محمد بن على اعرج حسينى عبيدلى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عبيدلى منسوب به عبيد اللّه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347"/>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عميد الدّين عبد المطلب بن محمد بن على بن اعرج حسينى دانشمندى است از مشايخ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در اجازۀ خود به اين نجده ضمن معرفى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سعيد امام مرتضى علم الهدى پيشواى اهل بيت در روزگارش عميد الحق و الدّين و سپس مى‌گويد شهيد به وسيلۀ عميد الدّين از علامه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شرح تهذيب الاصول و امثال آن است و ابن معيه به مناسبت روايتى كه از او داشته است او را چنين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الفخر و فريدة الدهر مولانا الامام الربانى و پس از مبالغه در توصيف او اظهار داشته وى خواهرزادۀ علامۀ حلّى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معاصر در شگفتم كه چرا در اينجا و در شرح حال سيد ضياء الدّين تصريح نكرده است كه سيد عميد الدّين برادر سيد ضياء الدّين است و هم اظهار نداشته است سيد ضياء الدّين همانند سيد عميد الدّين خواهرزادۀ علامۀ حلّى است با آنكه در اينجا مرقوم داشته است سيد عميد الدّين خواهرزادۀ علاّمۀ حلّى است بلكه همين شگفتى را از شهيد و ابن معيه دارم كه چرا به سيادت عميد الدّين تصريح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سيد عميد الدّين رسالۀ مختصرى است در مناسخات ميراث كه 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تأليف آن مسألۀ مناسخات را كه خواجه نصير طوسى در رسالۀ فرائض آورده تكميل نموده است و دايى‌اش علامۀ حلّى بر پشت آن رساله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ايها الولد العزيز</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احمد بن حداد شاگرد علامه چكامه‌اى در ستايش از آن سروده است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p>
    <w:p>
      <w:pPr>
        <w:pStyle w:val="BookText"/>
        <w:rPr/>
      </w:pPr>
      <w:r>
        <w:rPr>
          <w:rFonts w:ascii="Amiri" w:hAnsi="Amiri" w:eastAsia="Amiri" w:cs="Amiri"/>
          <w:color w:val="111111"/>
          <w:sz w:val="28"/>
          <w:sz w:val="28"/>
          <w:szCs w:val="28"/>
          <w:rtl w:val="true"/>
          <w:lang w:bidi="ar-SA"/>
        </w:rPr>
        <w:t>آن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زهر بدى فى روض 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آخر آن 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مملوكه حقا احمد بن الحدّاد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آن سال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شرح تهذيب سيد عميد الدّين موسوم به غنية اللبيب فى شرح التهذيب بوده باشد كه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جوار مقدس حضرت مولى على عليه السّلام بنا به احتمالى كه در شرح احوال برادرش ياد كرديم تأليف كرده است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الوصول الى علم الاصول است كه براى آن نام نهاية المأمول را انتخاب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الذريعة،ج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را سيد عميد الدّين در زندگى علامه به پايان آورده است و داراى عنوان خاصى كه</w:t>
      </w:r>
    </w:p>
    <w:p>
      <w:pPr>
        <w:pStyle w:val="BookText"/>
        <w:rPr/>
      </w:pPr>
      <w:r>
        <w:rPr>
          <w:rFonts w:ascii="Amiri" w:hAnsi="Amiri" w:eastAsia="Amiri" w:cs="Amiri"/>
          <w:color w:val="111111"/>
          <w:sz w:val="28"/>
          <w:sz w:val="28"/>
          <w:szCs w:val="28"/>
          <w:rtl w:val="true"/>
          <w:lang w:bidi="ar-SA"/>
        </w:rPr>
        <w:t>بدان معروف باشد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شرح با شرح برادرش ضياء الدّين از نظر عبارت و مطلب و تاريخ متفاوت</w:t>
      </w:r>
    </w:p>
    <w:p>
      <w:pPr>
        <w:pStyle w:val="BookText"/>
        <w:rPr/>
      </w:pPr>
      <w:r>
        <w:rPr>
          <w:rFonts w:ascii="IRNazanin" w:hAnsi="IRNazanin" w:eastAsia="IRNazanin"/>
          <w:color w:val="111111"/>
          <w:sz w:val="28"/>
          <w:sz w:val="28"/>
          <w:szCs w:val="28"/>
          <w:rtl w:val="true"/>
          <w:lang w:bidi="fa-IR"/>
        </w:rPr>
        <w:t>است و كتاب منية اللبيب كه اثر برادرش بوده است به نام عميدى شهرت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فضلا حاشيه‌اى بر شرح سيد عميد الدّين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مشهورى از آثار سيد عميد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قواعد الاحكام دايى‌اش علامۀ حلّى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كه مشتمل است بر مشكلات قواعد و ترددات و امثال اين‌ها كه پيش از اين هم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كه اين شرح مشهور را شيخ معاصر به نام آن تصريح نكرده است و اين شرح به نام كنز الفوائد فى حل مشكلات القواعد ناميده شده است و سيد عميد اين شرح را در برابر شرح دايى‌زاده‌اش شيخ فخر الدّين فرزند علامه كه بر مشكلات قواعد و ترددات آن تأليف نموده تدوين كرده است و در اثناى شرح هريك به ديگرى ايراد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عميد اين شرح را پس از وفات علاّمه و براى فرزندش سيد ابو طالب محمد تأليف نموده و فخر الدّين شرحش را در روزگار پدرش علامه تدوين كرده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اين سيد،شرحى است بر شرح ياقوت ابن نوبخت كه علامه شرحى بر آن نوشته است و در فن كلام بوده است سيد اين شرح را كه بر شرح علامه بوده در روزگار حيات وى تدوين نموده است و نسخه‌اى بسيار كهن از آن در اختيار ما مى‌باشد و اين شرح در روزگار خود سيد استنساخ شده است و از يكى از موثقان اهل بحرين شنيدم كه </w:t>
      </w:r>
    </w:p>
    <w:p>
      <w:pPr>
        <w:pStyle w:val="BookText"/>
        <w:rPr/>
      </w:pPr>
      <w:r>
        <w:rPr>
          <w:rFonts w:ascii="IRNazanin" w:hAnsi="IRNazanin" w:eastAsia="IRNazanin"/>
          <w:color w:val="111111"/>
          <w:sz w:val="28"/>
          <w:sz w:val="28"/>
          <w:szCs w:val="28"/>
          <w:rtl w:val="true"/>
          <w:lang w:bidi="fa-IR"/>
        </w:rPr>
        <w:t>نسخه‌اى از شرح شرح نيز در نزد او بوده و در همين اوقات كه عربها به غارتگرى بحرين پرداختند آن نسخه مفقود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به‌طورى‌كه به خاطر دارم سيد عميد شرحى بر مبادى الاصول علامۀ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تدوين كرده است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فى شرح مبادى الوصول در اصول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استناد ايده اللّه تعالى در آغاز بحار </w:t>
      </w:r>
      <w:r>
        <w:rPr>
          <w:rStyle w:val="FootnoteAnchor"/>
          <w:rtl w:val="true"/>
        </w:rPr>
        <w:footnoteReference w:id="352"/>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كنز الفوائد فى حل مشكلات القواعد و كتاب تبصرة الطالبين فى شرح نهج المسترشدين و امثال اين‌ها از آثار سيد جليل عميد الدّين عبد المطلب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مرقوم داشته سيد عميد الدّين از مشاهير دانشوران است و ارباب اجازات از او به خوبى سپاسگزارى نموده‌اند و كتابهاى او معمول و در نزد ارباب علم و معرفت معروف است ليكن ما كمتر بدانها مراجعه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مواضع به نقل از خط شهيد آمده است كه وى فرموده است شيخ ما عميد الدّين عبد المطلب بن اعرج حسينى روز دوشنبه دهم شعبان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مجموعه‌اش به خط خود مى‌نويسد سيد عميد الدّين سال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متولد شده و سال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Amiri" w:hAnsi="Amiri" w:eastAsia="Amiri" w:cs="Amiri"/>
          <w:color w:val="111111"/>
          <w:sz w:val="28"/>
          <w:sz w:val="28"/>
          <w:szCs w:val="28"/>
          <w:rtl w:val="true"/>
          <w:lang w:bidi="ar-SA"/>
        </w:rPr>
        <w:t xml:space="preserve">رحلت كرده است بنابراين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داشته است،رحمة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 سيد عميد الدّين از عدۀ معدودى از قبيل پدرش مجد الدّين محمد و جدش سيد فخر الدّين على مذكور و دايى‌اش علامۀ حلّى و ديگران روايت مى‌كرده و شهيد اول در اربعين خود و ديگران به سند او اشاره كرده‌اند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شهيد در اجازۀ خود به ابن خازن حائرى در مدح اين سيد و پسردايى‌اش شيخ فخر الدّين فرزند علاّمه حلّى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است مصنفات شيخى الامامين الافضلين الاكملين المجتهدين منتهى افاضل المذهب فى زمانهما السيّد المرتضى عميد الدّين و الشيخ الاعظم فخر الدّين بن الامام الاعظم الحجة افضل المجتهدين جمال الدّين ابى منصور الحسن بن الامام تا به آخر وى در اين ستايش به مقام </w:t>
      </w:r>
    </w:p>
    <w:p>
      <w:pPr>
        <w:pStyle w:val="BookText"/>
        <w:rPr/>
      </w:pPr>
      <w:r>
        <w:rPr>
          <w:rFonts w:ascii="IRNazanin" w:hAnsi="IRNazanin" w:eastAsia="IRNazanin"/>
          <w:color w:val="111111"/>
          <w:sz w:val="28"/>
          <w:sz w:val="28"/>
          <w:szCs w:val="28"/>
          <w:rtl w:val="true"/>
          <w:lang w:bidi="fa-IR"/>
        </w:rPr>
        <w:t>پيشوايى و فضيلت و كمال و اجتهاد هر دو تن اقرار كرده و آنها را بزرگ فضلاى مذهب شيعه در روزگار خودشان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سيد عميد الدّين شخصيت حاضر از جمعى از اعلام روايت مى‌كرده است و جمع زيادى هم از او روايت داشته‌اند از آن جمله است شهيد اول، به‌طورى‌كه اين مطلب از تأليفات او و همچنين از اجازاتى كه براى ديگران صادر كرده است بويژه كتاب اربعين خود استفاده مى‌شود وى در آغاز اين كتاب در ضمن بيان ارزش جمع‌آورى چهل حديث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است آنچه را به من خبر داد استاد امام سعادتمند مرتضى علامۀ محقق فقيه اهل بيت عليهم السّلام عميد الملة و الدّين ابو عبد اللّه عبد المطلب بن مولاى سيد فقيه مجد الدّين ابو الفوارس محمد بن مولى سيد علامه نسّابه فخر الدّين على اعرج حسينى قدّس اللّه روحه و اين اجازه در آن هنگام بوده كه وى افتخار مجاورت حائر شريف حضرت سيد الشهداء عليه السّلام را داشته و تاريخ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حق روايتى كه از دايى علامه‌اش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از اجازۀ صهيونى به شيخ على ميسى برمى‌آيد سيد بن نجم الدّين نيز از سيد عميد الدّين اجازه داشته است و نيز از اجازۀ شيخ نعمة اللّه بن خاتون عاملى به سيد شدقم مدنى چنين استنباط مى‌شود كه شيخ عبد الحميد نيلى و سيد اديب حسن بن ايوب مشهور به ابن نجم اطراوى عاملى از سيد عميد الدّين اجازه داشته‌اند و از اجازۀ مولى حاج حسين نيشابورى به ملا نوروز على تبريزى چنين استنباط مى‌شود كه حسن بن ايوب از سيد عميد الدّين اجازۀ روايتى داشته است و به گمانم حسن بن ايوب همان سيد بن نجم باشد كه پيش از اين نامش ذكر گرديد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بازهم شهيد در اربعين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شيخ امام مرتضى ابو عبد الله عميد الدّين در ماههاى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مشهد مقدس حائرى گفت خبر داد به ما شيخ امام علامه جمال الدّين حسن بن مطهر و پدرم بحق روايتى كه هر دوى آنها از شيخ فقيه نجيب الدّين يحيى بن سعيد داشتند،گفت خبر داد به ما شيخ محيى الدّين محمد، گفت خبر داد به ما شاذان،گفت خبر داد به ما دو شيخ ما ابو محمد عبد اللّه بن عبد الواحد و ابو محمد عبد اللّه بن عمر طرابلسى و هر دو اظهار داشتند خبر داد به ما قاضى </w:t>
      </w:r>
    </w:p>
    <w:p>
      <w:pPr>
        <w:pStyle w:val="BookText"/>
        <w:rPr/>
      </w:pPr>
      <w:r>
        <w:rPr>
          <w:rFonts w:ascii="IRNazanin" w:hAnsi="IRNazanin" w:eastAsia="IRNazanin"/>
          <w:color w:val="111111"/>
          <w:sz w:val="28"/>
          <w:sz w:val="28"/>
          <w:szCs w:val="28"/>
          <w:rtl w:val="true"/>
          <w:lang w:bidi="fa-IR"/>
        </w:rPr>
        <w:t>عبد العزيز بن ابى كامل طرابلسى و سيد محيى الدّين گفته است خبر داد به ما شيخ شريف فقيه عز الدّين ابو الحارث محمد بن ابى الحسين حسنى از شيخ فقيه قطب الدّين راوندى از ابو جعفر حلّى و هر دو تن از شيخ امام علامه ابو الفتح محمد بن على بن عثمان كراجكى گفت خبر داد به ما شيخ ابو عبد اللّه مفيد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اربعين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شيخ امام سيد مرتضى عميد الدّين گفت خبر داد به ما پدرم از مفيد الدّين محمد بن جهيم گفت خبر داد به ما شمس الدّين فخار از ابن عبد الحميد بن تقى از ابو الرضا فضل اللّه بن على راوندى علوى حسنى از ذو الفقار علوى از شيخ ابو الحسين احمد بن على بن احمد بن عباس نجاشى از شيخ ابو الفرج محمد بن يعقوب بن اسحاق بن ابو قره قنّانى كاتب گفت حديث كرد مرا محمد بن جعفر بن حسين مخزومى،گفت حديث كرد مرا محمد بن محمد بن حسين هارون ابو جعفر كمندى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نظام الدّين قرشى شاگرد شيخ بهائى در نظام الاقوال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محمد بن على اعرج حسينى عميد الدّين،خواهرزادۀ علامه قدّس سرّه از مشايخ اماميۀ ما قدس ارواحهم مى‌باشد؛عميد الدّين سيدى فاضل و خوش‌گفتار بود شرح تهذيب الوصول الى علم الاصول دايى‌اش علامه و حاشيۀ قواعد و امثال اين‌ها از آثار او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عميد الدّين روز دوشنبه دهم شعبان سال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است و از دايى علامه‌اش جمال الدّين روايت مى‌كرده و حسن بن ايوب از او روايت 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امور شگفت‌آور كه در اجازۀ شيخ نعمة اللّه مذكور آمده آن است كه سيد عميد الدّين شخصيت حاضر نوادۀ علامۀ حلّى است با آنكه وى به‌طور قطعى خواهرزادۀ علامه است و علامه دايى او مى‌باشد آرى عميد الدّين نوادۀ پدر علامه است كه يوسف بن مطهر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اجازۀ شيخ ابراهيم قطيفى به امير معزّ الدّين محمد بن امير تقى الدّين محمد اصفهانى برمى‌آيد كه شيخ على بن هلال جزائرى از كسى كه به وى اعتماد داشته است از سيد عبد المطلب،شخصيت حاضر روايت مى‌كرده است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نظريه قابل تأمل است چرا كه اگر على بن هلال با يك واسطه از </w:t>
      </w:r>
      <w:bookmarkStart w:id="700" w:name="pg13355_135465"/>
    </w:p>
    <w:p>
      <w:pPr>
        <w:pStyle w:val="BookText"/>
        <w:rPr/>
      </w:pPr>
      <w:bookmarkEnd w:id="700"/>
      <w:r>
        <w:rPr>
          <w:rFonts w:ascii="IRNazanin" w:hAnsi="IRNazanin" w:eastAsia="IRNazanin"/>
          <w:color w:val="111111"/>
          <w:sz w:val="28"/>
          <w:sz w:val="28"/>
          <w:szCs w:val="28"/>
          <w:rtl w:val="true"/>
          <w:lang w:bidi="fa-IR"/>
        </w:rPr>
        <w:t>سيد عميد الدّين روايت نمايد تعجبى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يكى از شاگردان شهيد چنين استنباط مى‌شود كه نام و لقب عميد الدّين چنين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عميد الدّين عبد الحميد بن اعرج حسينى و در ستايش از او و برادرش سيد ضياء الدّين مى‌نويسد امامين فاضلين عالمين زاهدين عابدين مجتهدين كه شهرتشان ما را از توصيف آنها بى‌نياز مى‌سازد شيخ امام ذو الرئاستين سيد شريف عميد الدّين عبد الحميد و ضياء الدّين عبد اللّه بن اعرج حسينى و اين هر دو برادر از دايى‌شان جمال الدّين علامه ابن مطهر و از محضر فرزندش شيخ فخر الدّين ابو طالب محمد بن مطهر كسب فيض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جاى ديگر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عميد الدّين و برادرش سيد ضياء الدّين عبد اللّه مراتب علمى را از دايى‌شان علامه و از فرزند او فخر الدّين فراگرفته‌اند و شهيد اول مراتب علمى را از اين دو برادر بزرگوار فراگرفته و از شيخ فخر الدّين استفاده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اظهارنظر شاگرد شهيد از سه جهت باطل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سيد عميد الدّين عبد المطلب است نه عبد الحميد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برادر از شاگردان فخر الدّين فرزند علاّمه نبوده‌اند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از شاگردان فخر الدّين بوده است نه اينكه تنها مراتب علمى را از آن دو برادر فراگرفته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بطورى‌كه از يكى از سندهاى اربعين شهيد استفاده مى‌شود گاهى اتفاق افتاده سيد عميد الدّين از جدّش امام نسّابه فخر الدّين ابو الحسن على بن اعرج حسينى از سيّد امام نسّابه جلال الدّين ابو القاسم عبد الحميد بن فخار از پدرش از سيّد نسّابه جلال الدّين عبد الحميد بن تقى از فضل اللّه راوندى روايت مى‌كرده است</w:t>
      </w:r>
      <w:r>
        <w:rPr>
          <w:rFonts w:eastAsia="IRNazanin" w:cs="IRNazanin"/>
          <w:color w:val="111111"/>
          <w:sz w:val="28"/>
          <w:szCs w:val="28"/>
          <w:rtl w:val="true"/>
          <w:lang w:bidi="fa-IR"/>
        </w:rPr>
        <w:t>.</w:t>
      </w:r>
    </w:p>
    <w:p>
      <w:pPr>
        <w:pStyle w:val="Heading3"/>
        <w:numPr>
          <w:ilvl w:val="2"/>
          <w:numId w:val="1"/>
        </w:numPr>
        <w:rPr/>
      </w:pPr>
      <w:bookmarkStart w:id="701" w:name="__RefHeading___Toc3337978_2322387425"/>
      <w:bookmarkStart w:id="702" w:name="_Toc276"/>
      <w:bookmarkEnd w:id="701"/>
      <w:r>
        <w:rPr>
          <w:rtl w:val="true"/>
        </w:rPr>
        <w:t>شيخ عبد المحسن بن محمد بن احمد بن غالب بن عليون صورى عاملى</w:t>
      </w:r>
      <w:bookmarkEnd w:id="702"/>
    </w:p>
    <w:p>
      <w:pPr>
        <w:pStyle w:val="BookText"/>
        <w:rPr/>
      </w:pPr>
      <w:r>
        <w:rPr>
          <w:rFonts w:ascii="IRNazanin" w:hAnsi="IRNazanin" w:eastAsia="IRNazanin"/>
          <w:color w:val="111111"/>
          <w:sz w:val="28"/>
          <w:sz w:val="28"/>
          <w:szCs w:val="28"/>
          <w:rtl w:val="true"/>
          <w:lang w:bidi="fa-IR"/>
        </w:rPr>
        <w:t>شامى</w:t>
      </w:r>
    </w:p>
    <w:p>
      <w:pPr>
        <w:pStyle w:val="BookText"/>
        <w:rPr/>
      </w:pPr>
      <w:r>
        <w:rPr>
          <w:rFonts w:ascii="IRNazanin" w:hAnsi="IRNazanin" w:eastAsia="IRNazanin"/>
          <w:color w:val="111111"/>
          <w:sz w:val="28"/>
          <w:sz w:val="28"/>
          <w:szCs w:val="28"/>
          <w:rtl w:val="true"/>
          <w:lang w:bidi="fa-IR"/>
        </w:rPr>
        <w:t>وى از ادبا و سرايندگان شيعۀ امامى‌مذهب و اديب معروفى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سراينده و اديب بود ابن شهرآشوب نام او را در رديف نام سرايندگان اهل بيت عليهم السّلام آورده است و ابن خلكان نيز از </w:t>
      </w:r>
    </w:p>
    <w:p>
      <w:pPr>
        <w:pStyle w:val="BookText"/>
        <w:rPr/>
      </w:pPr>
      <w:r>
        <w:rPr>
          <w:rFonts w:ascii="IRNazanin" w:hAnsi="IRNazanin" w:eastAsia="IRNazanin"/>
          <w:color w:val="111111"/>
          <w:sz w:val="28"/>
          <w:sz w:val="28"/>
          <w:szCs w:val="28"/>
          <w:rtl w:val="true"/>
          <w:lang w:bidi="fa-IR"/>
        </w:rPr>
        <w:t>وى ياد كرده و گويد شيخ عبد المحسن يكى از فضلايى بود كه بخوبى از عهدۀ سرايندگى برمى‌آمد و در اشعارش الفاظى تازه و معانى پسنديده به كار مى‌برد و از افراد نيكومقدار شام بود و ديوان شعرى دارد كه اشعار نغزى در آن به يادگار گذاشته است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ترى بثأر أم بدين علقت محاسنها بعينى</w:t>
      </w:r>
    </w:p>
    <w:p>
      <w:pPr>
        <w:pStyle w:val="BookText"/>
        <w:rPr/>
      </w:pPr>
      <w:r>
        <w:rPr>
          <w:rFonts w:ascii="Amiri" w:hAnsi="Amiri" w:eastAsia="Amiri" w:cs="Amiri"/>
          <w:color w:val="111111"/>
          <w:sz w:val="28"/>
          <w:sz w:val="28"/>
          <w:szCs w:val="28"/>
          <w:rtl w:val="true"/>
          <w:lang w:bidi="ar-SA"/>
        </w:rPr>
        <w:t>فى لحظها و قوامها ما فى المهند و الردينى</w:t>
      </w:r>
    </w:p>
    <w:p>
      <w:pPr>
        <w:pStyle w:val="BookText"/>
        <w:rPr/>
      </w:pPr>
      <w:r>
        <w:rPr>
          <w:rFonts w:ascii="Amiri" w:hAnsi="Amiri" w:eastAsia="Amiri" w:cs="Amiri"/>
          <w:color w:val="111111"/>
          <w:sz w:val="28"/>
          <w:sz w:val="28"/>
          <w:szCs w:val="28"/>
          <w:rtl w:val="true"/>
          <w:lang w:bidi="ar-SA"/>
        </w:rPr>
        <w:t>و بوجهها ماء الشبا ب خليط نار الوجنتين</w:t>
      </w:r>
    </w:p>
    <w:p>
      <w:pPr>
        <w:pStyle w:val="BookText"/>
        <w:rPr/>
      </w:pPr>
      <w:r>
        <w:rPr>
          <w:rFonts w:ascii="Amiri" w:hAnsi="Amiri" w:eastAsia="Amiri" w:cs="Amiri"/>
          <w:color w:val="111111"/>
          <w:sz w:val="28"/>
          <w:sz w:val="28"/>
          <w:szCs w:val="28"/>
          <w:rtl w:val="true"/>
          <w:lang w:bidi="ar-SA"/>
        </w:rPr>
        <w:t>بكرت على و قالت اخ تر خصلة من خصلتين</w:t>
      </w:r>
    </w:p>
    <w:p>
      <w:pPr>
        <w:pStyle w:val="BookText"/>
        <w:rPr/>
      </w:pPr>
      <w:r>
        <w:rPr>
          <w:rFonts w:ascii="Amiri" w:hAnsi="Amiri" w:eastAsia="Amiri" w:cs="Amiri"/>
          <w:color w:val="111111"/>
          <w:sz w:val="28"/>
          <w:sz w:val="28"/>
          <w:szCs w:val="28"/>
          <w:rtl w:val="true"/>
          <w:lang w:bidi="ar-SA"/>
        </w:rPr>
        <w:t>اما الفراق أو الصدو د فليس عندى غير ذين</w:t>
      </w:r>
    </w:p>
    <w:p>
      <w:pPr>
        <w:pStyle w:val="BookText"/>
        <w:rPr/>
      </w:pPr>
      <w:r>
        <w:rPr>
          <w:rFonts w:ascii="Amiri" w:hAnsi="Amiri" w:eastAsia="Amiri" w:cs="Amiri"/>
          <w:color w:val="111111"/>
          <w:sz w:val="28"/>
          <w:sz w:val="28"/>
          <w:szCs w:val="28"/>
          <w:rtl w:val="true"/>
          <w:lang w:bidi="ar-SA"/>
        </w:rPr>
        <w:t>فأجبتها و مدامعى تنهّل فوق الوجنتين</w:t>
      </w:r>
    </w:p>
    <w:p>
      <w:pPr>
        <w:pStyle w:val="BookText"/>
        <w:rPr/>
      </w:pPr>
      <w:r>
        <w:rPr>
          <w:rFonts w:ascii="Amiri" w:hAnsi="Amiri" w:eastAsia="Amiri" w:cs="Amiri"/>
          <w:color w:val="111111"/>
          <w:sz w:val="28"/>
          <w:sz w:val="28"/>
          <w:szCs w:val="28"/>
          <w:rtl w:val="true"/>
          <w:lang w:bidi="ar-SA"/>
        </w:rPr>
        <w:t>لا تفعلى ان حان ص دك او فراقك حان حينى</w:t>
      </w:r>
    </w:p>
    <w:p>
      <w:pPr>
        <w:pStyle w:val="BookText"/>
        <w:rPr/>
      </w:pPr>
      <w:r>
        <w:rPr>
          <w:rFonts w:ascii="IRNazanin" w:hAnsi="IRNazanin" w:eastAsia="IRNazanin"/>
          <w:color w:val="111111"/>
          <w:sz w:val="28"/>
          <w:sz w:val="28"/>
          <w:szCs w:val="28"/>
          <w:rtl w:val="true"/>
          <w:lang w:bidi="fa-IR"/>
        </w:rPr>
        <w:t>خوبيهاى او كه با چشم من دلبستگى پيدا كرده است آيا از آن نظر است كه خونبهاى قتل مرا كه در فراق او از پاى درآمده‌ام مى‌ديد يا خواسته است بدين‌وسيله دين خود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پلكان چشم او و در اندام او همان چيزى مشاهده مى‌شود كه در نيزۀ هندى و ردينى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آنها مهارت ويژه‌اى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مى‌خورد در رخسار او آبى است كه با آتش دو گونه‌اش درهم آميخته گرديده است بامدادى با من ملاقات كرد و پيشنهاد نمود يكى از اين دو كار را اختيار بنما يا در آتش مفارقت از من بسوز و يا به طور كلى از من اعراض كن و جز اين دو كار پيشنهاد ديگرى ندارم در هنگامى كه مى‌گريستم و اشك چشمم بر گونه‌هايم جارى مى‌شد پاسخ او را دادم و گفتم چنين مكن كه آرزومندم آن هنگام فرانرسد كه از تو اعراض كنم كه اعراض از تو هم‌زمان با مرگ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 مسّه نزولى بقرح مثل ما مسّنى من الجوع قرح</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 ضيفا له كما حكم الده ر و فى حكمه على الحرّ قرح </w:t>
      </w:r>
    </w:p>
    <w:p>
      <w:pPr>
        <w:pStyle w:val="BookText"/>
        <w:rPr/>
      </w:pPr>
      <w:r>
        <w:rPr>
          <w:rFonts w:ascii="Amiri" w:hAnsi="Amiri" w:eastAsia="Amiri" w:cs="Amiri"/>
          <w:color w:val="111111"/>
          <w:sz w:val="28"/>
          <w:sz w:val="28"/>
          <w:szCs w:val="28"/>
          <w:rtl w:val="true"/>
          <w:lang w:bidi="ar-SA"/>
        </w:rPr>
        <w:t>فابتدأ نى يقول و هو من السك رة و الهم طافح ليس يصحو</w:t>
      </w:r>
    </w:p>
    <w:p>
      <w:pPr>
        <w:pStyle w:val="BookText"/>
        <w:rPr/>
      </w:pPr>
      <w:r>
        <w:rPr>
          <w:rFonts w:ascii="IRNazanin" w:hAnsi="IRNazanin" w:eastAsia="IRNazanin"/>
          <w:color w:val="111111"/>
          <w:sz w:val="28"/>
          <w:sz w:val="28"/>
          <w:szCs w:val="28"/>
          <w:rtl w:val="true"/>
          <w:lang w:bidi="fa-IR"/>
        </w:rPr>
        <w:t>لم تغربت قلت قال رسول اللّه و القول منه نصح و نجح</w:t>
      </w:r>
    </w:p>
    <w:p>
      <w:pPr>
        <w:pStyle w:val="BookText"/>
        <w:rPr/>
      </w:pPr>
      <w:r>
        <w:rPr>
          <w:rFonts w:ascii="Amiri" w:hAnsi="Amiri" w:eastAsia="Amiri" w:cs="Amiri"/>
          <w:color w:val="111111"/>
          <w:sz w:val="28"/>
          <w:sz w:val="28"/>
          <w:szCs w:val="28"/>
          <w:rtl w:val="true"/>
          <w:lang w:bidi="ar-SA"/>
        </w:rPr>
        <w:t>سافروا تغنموا فقال و قد قا ل تمام الحديث صوموا تصحوا</w:t>
      </w:r>
    </w:p>
    <w:p>
      <w:pPr>
        <w:pStyle w:val="BookText"/>
        <w:rPr/>
      </w:pPr>
      <w:r>
        <w:rPr>
          <w:rFonts w:ascii="IRNazanin" w:hAnsi="IRNazanin" w:eastAsia="IRNazanin"/>
          <w:color w:val="111111"/>
          <w:sz w:val="28"/>
          <w:sz w:val="28"/>
          <w:szCs w:val="28"/>
          <w:rtl w:val="true"/>
          <w:lang w:bidi="fa-IR"/>
        </w:rPr>
        <w:t>چه‌بسا برادرى كه هرگاه به خانۀ او وارد مى‌شوم احساس ناراحتى مى‌كند آن چنان‌كه من از گرسنگى دچار ناراحتى مى‌شوم به حكم جبر زمانه و به‌عنوان ميهمانى بر او وارد مى‌شوم و از ورودم بر او همان احساس ناراحتى و دردمندى كه به يك انسان آزاد دست مى‌دهد،در من ايجاد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از زيادى ثروتمندى مست لا يعقل گرديده است خطاب به من مى‌گويد چرا به سفر مى‌روى مى‌گويم رسول خدا دستور داده است و سخن آن حضرت اندرز است و فرموده است مسافرت كنيد تا غنيمتى نصيب شما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پاسخ من مى‌گفت حديث را با اين جمله به پايان رسانيده است روزه بگيريد تا سالم بمانيد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تأمين هزينۀ زندگى خويش عمامه‌اش را مى‌فروخت و برادرى ثروتمند به نام عبد الصمد داشت كه به او</w:t>
      </w:r>
    </w:p>
    <w:p>
      <w:pPr>
        <w:pStyle w:val="BookText"/>
        <w:rPr/>
      </w:pPr>
      <w:r>
        <w:rPr>
          <w:rFonts w:ascii="IRNazanin" w:hAnsi="IRNazanin" w:eastAsia="IRNazanin"/>
          <w:color w:val="111111"/>
          <w:sz w:val="28"/>
          <w:sz w:val="28"/>
          <w:szCs w:val="28"/>
          <w:rtl w:val="true"/>
          <w:lang w:bidi="fa-IR"/>
        </w:rPr>
        <w:t>هيچ‌گونه كمكى نمى‌كرد تا آنجا كه عبد المحسن ناچار شد به خاطر بى‌توجهى برادرش نسبت به وى،او</w:t>
      </w:r>
    </w:p>
    <w:p>
      <w:pPr>
        <w:pStyle w:val="BookText"/>
        <w:rPr/>
      </w:pPr>
      <w:r>
        <w:rPr>
          <w:rFonts w:ascii="IRNazanin" w:hAnsi="IRNazanin" w:eastAsia="IRNazanin"/>
          <w:color w:val="111111"/>
          <w:sz w:val="28"/>
          <w:sz w:val="28"/>
          <w:szCs w:val="28"/>
          <w:rtl w:val="true"/>
          <w:lang w:bidi="fa-IR"/>
        </w:rPr>
        <w:t>را چندين بار هجو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اشعار هجائيۀ او از برادرش عبد الصمد اشعار بالا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p>
    <w:p>
      <w:pPr>
        <w:pStyle w:val="BookText"/>
        <w:rPr/>
      </w:pPr>
      <w:r>
        <w:rPr>
          <w:rFonts w:ascii="IRNazanin" w:hAnsi="IRNazanin" w:eastAsia="IRNazanin"/>
          <w:color w:val="111111"/>
          <w:sz w:val="28"/>
          <w:sz w:val="28"/>
          <w:szCs w:val="28"/>
          <w:rtl w:val="true"/>
          <w:lang w:bidi="fa-IR"/>
        </w:rPr>
        <w:t xml:space="preserve">توجه است كه دو شعر زير در نسخۀ مخطوط امل الآمل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كتابها موجود است و در نسخۀ مطبوع</w:t>
      </w:r>
    </w:p>
    <w:p>
      <w:pPr>
        <w:pStyle w:val="BookText"/>
        <w:rPr/>
      </w:pPr>
      <w:r>
        <w:rPr>
          <w:rFonts w:ascii="IRNazanin" w:hAnsi="IRNazanin" w:eastAsia="IRNazanin"/>
          <w:color w:val="111111"/>
          <w:sz w:val="28"/>
          <w:sz w:val="28"/>
          <w:szCs w:val="28"/>
          <w:rtl w:val="true"/>
          <w:lang w:bidi="fa-IR"/>
        </w:rPr>
        <w:t>نگاشته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اعيان الشيعة،ج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عندى حدائق شكر غرس نعمتكم قد مسّها عطش فليسق من غرسا</w:t>
      </w:r>
    </w:p>
    <w:p>
      <w:pPr>
        <w:pStyle w:val="BookText"/>
        <w:rPr/>
      </w:pPr>
      <w:r>
        <w:rPr>
          <w:rFonts w:ascii="Amiri" w:hAnsi="Amiri" w:eastAsia="Amiri" w:cs="Amiri"/>
          <w:color w:val="111111"/>
          <w:sz w:val="28"/>
          <w:sz w:val="28"/>
          <w:szCs w:val="28"/>
          <w:rtl w:val="true"/>
          <w:lang w:bidi="ar-SA"/>
        </w:rPr>
        <w:t>تداركوها و فى اغصانها رمق فلن يعود اخضرار العودان يبسا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باغهاى سپاسگزارى چندى در اختيار من است كه نعمتهاى شما در آنجا كاشته شده است؛اينك از تشنگى بى‌تاب گرديده‌اند و چه كار بسيار بجايى است اگر آن كس كه درختهاى آن را كاشته است به آبيارى آنها اقدام نمايد؛آرى تا رمقى در شاخه‌هاى آنها باقى است آنها را دريابيد،زيرا چوبى كه خشك شد ديگر باز سبز و شاداب نخواهد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لى و قد مررت على قب رك كيف اهتديت قصد الطريق</w:t>
      </w:r>
    </w:p>
    <w:p>
      <w:pPr>
        <w:pStyle w:val="BookText"/>
        <w:rPr/>
      </w:pPr>
      <w:r>
        <w:rPr>
          <w:rFonts w:ascii="Amiri" w:hAnsi="Amiri" w:eastAsia="Amiri" w:cs="Amiri"/>
          <w:color w:val="111111"/>
          <w:sz w:val="28"/>
          <w:sz w:val="28"/>
          <w:szCs w:val="28"/>
          <w:rtl w:val="true"/>
          <w:lang w:bidi="ar-SA"/>
        </w:rPr>
        <w:t>اترانى نسيت عهدك يوما صدقوا ما لميت من صديق</w:t>
      </w:r>
    </w:p>
    <w:p>
      <w:pPr>
        <w:pStyle w:val="BookText"/>
        <w:rPr/>
      </w:pPr>
      <w:r>
        <w:rPr>
          <w:rFonts w:ascii="IRNazanin" w:hAnsi="IRNazanin" w:eastAsia="IRNazanin"/>
          <w:color w:val="111111"/>
          <w:sz w:val="28"/>
          <w:sz w:val="28"/>
          <w:szCs w:val="28"/>
          <w:rtl w:val="true"/>
          <w:lang w:bidi="fa-IR"/>
        </w:rPr>
        <w:t>آنگاه كه به قبر تو رسيدم با خود انديشيدم كه چگونه در ميان اين همه قبرها كنار قبر تو رسيدم،ممكن است بگويى اين تعجب از آن است كه پيمان دوستى را از خاطر برده‌اى و به اين نتيجه مى‌رسيم كه گفته‌اند مرده دوستى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بدينجا آنچه لازم بود از تاريخ ابن خلكان نقل كرديم و اشعار ديگرى هم از وى نقل كرده است و از آثار او اشعار زير را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بالذى الهم تع ذيبى ثناياك العذابا</w:t>
      </w:r>
    </w:p>
    <w:p>
      <w:pPr>
        <w:pStyle w:val="BookText"/>
        <w:rPr/>
      </w:pPr>
      <w:r>
        <w:rPr>
          <w:rFonts w:ascii="Amiri" w:hAnsi="Amiri" w:eastAsia="Amiri" w:cs="Amiri"/>
          <w:color w:val="111111"/>
          <w:sz w:val="28"/>
          <w:sz w:val="28"/>
          <w:szCs w:val="28"/>
          <w:rtl w:val="true"/>
          <w:lang w:bidi="ar-SA"/>
        </w:rPr>
        <w:t>بالذى البس خ ديك من الورد نقابا</w:t>
      </w:r>
    </w:p>
    <w:p>
      <w:pPr>
        <w:pStyle w:val="BookText"/>
        <w:rPr/>
      </w:pPr>
      <w:r>
        <w:rPr>
          <w:rFonts w:ascii="IRNazanin" w:hAnsi="IRNazanin" w:eastAsia="IRNazanin"/>
          <w:color w:val="111111"/>
          <w:sz w:val="28"/>
          <w:sz w:val="28"/>
          <w:szCs w:val="28"/>
          <w:rtl w:val="true"/>
          <w:lang w:bidi="fa-IR"/>
        </w:rPr>
        <w:t>بالذى صوّر بالآ س على الورد حجابا</w:t>
      </w:r>
    </w:p>
    <w:p>
      <w:pPr>
        <w:pStyle w:val="BookText"/>
        <w:rPr/>
      </w:pPr>
      <w:r>
        <w:rPr>
          <w:rFonts w:ascii="Amiri" w:hAnsi="Amiri" w:eastAsia="Amiri" w:cs="Amiri"/>
          <w:color w:val="111111"/>
          <w:sz w:val="28"/>
          <w:sz w:val="28"/>
          <w:szCs w:val="28"/>
          <w:rtl w:val="true"/>
          <w:lang w:bidi="ar-SA"/>
        </w:rPr>
        <w:t>بالذى صيّر حظّى م نك هجرا و اجتنابا</w:t>
      </w:r>
    </w:p>
    <w:p>
      <w:pPr>
        <w:pStyle w:val="BookText"/>
        <w:rPr/>
      </w:pPr>
      <w:r>
        <w:rPr>
          <w:rFonts w:ascii="Amiri" w:hAnsi="Amiri" w:eastAsia="Amiri" w:cs="Amiri"/>
          <w:color w:val="111111"/>
          <w:sz w:val="28"/>
          <w:sz w:val="28"/>
          <w:szCs w:val="28"/>
          <w:rtl w:val="true"/>
          <w:lang w:bidi="ar-SA"/>
        </w:rPr>
        <w:t>ما الذى قالته عي ناك لقلبى فاجابا</w:t>
      </w:r>
    </w:p>
    <w:p>
      <w:pPr>
        <w:pStyle w:val="BookText"/>
        <w:rPr/>
      </w:pPr>
      <w:r>
        <w:rPr>
          <w:rFonts w:ascii="IRNazanin" w:hAnsi="IRNazanin" w:eastAsia="IRNazanin"/>
          <w:color w:val="111111"/>
          <w:sz w:val="28"/>
          <w:sz w:val="28"/>
          <w:szCs w:val="28"/>
          <w:rtl w:val="true"/>
          <w:lang w:bidi="fa-IR"/>
        </w:rPr>
        <w:t>سوگند به آن كسى كه به دندانهاى تو الهام كرد تا مرا شكنجه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كسى كه به گل دستور داد تا گونه‌هاى ترا بپوشانند و رنگ سرخى به آنها ارزانى بخشد؛ سوگند به آن كسى كه گل آس را پردۀ گل سرخ قرار داد؛سوگند به آن كسى كه هجران و دورى تو را نصيب من ساخت،آنچه را كه ديدگان تو به دل من گفت غير از آن سخنى بوده است كه دل من در پاسخ اظهارات تو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بدينجا آنچه را از امل الآمل ذكر كرديم به اتمام رسيد و پس از اين مطالبى را ذيل اقوال ذكر نموده است كه در نسخۀ حاضر موجود نمى‌باشد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كمتر از شهر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احوال او بر مورخان پوشيده مانده است</w:t>
      </w:r>
    </w:p>
    <w:p>
      <w:pPr>
        <w:pStyle w:val="BookText"/>
        <w:rPr/>
      </w:pPr>
      <w:r>
        <w:rPr>
          <w:rFonts w:ascii="IRNazanin" w:hAnsi="IRNazanin" w:eastAsia="IRNazanin"/>
          <w:color w:val="111111"/>
          <w:sz w:val="28"/>
          <w:sz w:val="28"/>
          <w:szCs w:val="28"/>
          <w:rtl w:val="true"/>
          <w:lang w:bidi="fa-IR"/>
        </w:rPr>
        <w:t>و همان‌طور كه در پاورقى قبل تذكر داديم در تهيدستى به سر مى‌برده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فاطميهاى مصر رابطۀ</w:t>
      </w:r>
    </w:p>
    <w:p>
      <w:pPr>
        <w:pStyle w:val="BookText"/>
        <w:rPr/>
      </w:pPr>
      <w:r>
        <w:rPr>
          <w:rFonts w:ascii="Amiri" w:hAnsi="Amiri" w:eastAsia="Amiri" w:cs="Amiri"/>
          <w:color w:val="111111"/>
          <w:sz w:val="28"/>
          <w:sz w:val="28"/>
          <w:szCs w:val="28"/>
          <w:rtl w:val="true"/>
          <w:lang w:bidi="ar-SA"/>
        </w:rPr>
        <w:t>خاصى داشت و از دعوت آنها جانبدارى مى‌كرد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المحسن سراينده‌اى حساس بود و بيم آن داشت</w:t>
      </w:r>
    </w:p>
    <w:p>
      <w:pPr>
        <w:pStyle w:val="BookText"/>
        <w:rPr/>
      </w:pPr>
      <w:r>
        <w:rPr>
          <w:rFonts w:ascii="IRNazanin" w:hAnsi="IRNazanin" w:eastAsia="IRNazanin"/>
          <w:color w:val="111111"/>
          <w:sz w:val="28"/>
          <w:sz w:val="28"/>
          <w:szCs w:val="28"/>
          <w:rtl w:val="true"/>
          <w:lang w:bidi="fa-IR"/>
        </w:rPr>
        <w:t>هرگاه اقدام به سفر كند آن شور و حساسيت را از دست بدهد،او در اقسام شعر يد طولايى داشت و</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13355_135469"/>
    </w:p>
    <w:p>
      <w:pPr>
        <w:pStyle w:val="Heading3"/>
        <w:numPr>
          <w:ilvl w:val="2"/>
          <w:numId w:val="1"/>
        </w:numPr>
        <w:rPr/>
      </w:pPr>
      <w:bookmarkStart w:id="704" w:name="__RefHeading___Toc3337980_2322387425"/>
      <w:bookmarkStart w:id="705" w:name="_Toc277"/>
      <w:bookmarkEnd w:id="703"/>
      <w:bookmarkEnd w:id="704"/>
      <w:r>
        <w:rPr>
          <w:rtl w:val="true"/>
        </w:rPr>
        <w:t>سيد عبد المطلب بن مرتضى حسينى</w:t>
      </w:r>
      <w:bookmarkEnd w:id="705"/>
    </w:p>
    <w:p>
      <w:pPr>
        <w:pStyle w:val="BookText"/>
        <w:rPr/>
      </w:pPr>
      <w:r>
        <w:rPr>
          <w:rFonts w:ascii="IRNazanin" w:hAnsi="IRNazanin" w:eastAsia="IRNazanin"/>
          <w:color w:val="111111"/>
          <w:sz w:val="28"/>
          <w:sz w:val="28"/>
          <w:szCs w:val="28"/>
          <w:rtl w:val="true"/>
          <w:lang w:bidi="fa-IR"/>
        </w:rPr>
        <w:t>وى فاضلى عالم و فقيهى متكلم و محقق بود و من پاره‌اى از اجازات او را كه به خط خودش بر پشت كتاب تنزيه الانبياء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يكى از شاگردانش نوشته است ديده‌ام و در آن اجازه از شيخ مجد الدّين عبد اللّه بن محمود بن مودود بن محمود بن بدرحى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اجازه را در شرح حال حسام الدّين عبد الوهاب بن قليچ ارسلان بن باى ارسلان بن بدر البدوى ذكر كرده‌ايم و تاريخ آن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موصل بوده است و به‌طورى‌كه از اين اجازه به دست مى‌آيد سيد عبد المطلب با دو واسطه از ابن شهرآشوب روايت مى‌كرده است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سيد عبد المطلب شخصيت حاضر غير از سيد عميد الدّين عبد المطلب بن محمد اعرج حسينى خواهرزادۀ علامۀ حلّى است كه پيش از اين به چگونگى احوال او اشاره كرديم،هرچند دو تن معاصر يكديگر بوده‌اند</w:t>
      </w:r>
      <w:r>
        <w:rPr>
          <w:rFonts w:eastAsia="IRNazanin" w:cs="IRNazanin"/>
          <w:color w:val="111111"/>
          <w:sz w:val="28"/>
          <w:szCs w:val="28"/>
          <w:rtl w:val="true"/>
          <w:lang w:bidi="fa-IR"/>
        </w:rPr>
        <w:t xml:space="preserve">. </w:t>
      </w:r>
      <w:bookmarkStart w:id="706" w:name="pg13355_135470"/>
    </w:p>
    <w:p>
      <w:pPr>
        <w:pStyle w:val="Heading3"/>
        <w:numPr>
          <w:ilvl w:val="2"/>
          <w:numId w:val="1"/>
        </w:numPr>
        <w:rPr/>
      </w:pPr>
      <w:bookmarkStart w:id="707" w:name="__RefHeading___Toc3337982_2322387425"/>
      <w:bookmarkStart w:id="708" w:name="_Toc278"/>
      <w:bookmarkEnd w:id="706"/>
      <w:bookmarkEnd w:id="707"/>
      <w:r>
        <w:rPr>
          <w:rtl w:val="true"/>
        </w:rPr>
        <w:t>ملا عبد المطلب بن يحيى طالقانى</w:t>
      </w:r>
      <w:bookmarkEnd w:id="708"/>
    </w:p>
    <w:p>
      <w:pPr>
        <w:pStyle w:val="BookText"/>
        <w:rPr/>
      </w:pPr>
      <w:r>
        <w:rPr>
          <w:rFonts w:ascii="IRNazanin" w:hAnsi="IRNazanin" w:eastAsia="IRNazanin"/>
          <w:color w:val="111111"/>
          <w:sz w:val="28"/>
          <w:sz w:val="28"/>
          <w:szCs w:val="28"/>
          <w:rtl w:val="true"/>
          <w:lang w:bidi="fa-IR"/>
        </w:rPr>
        <w:t>وى فاضلى عالم و بزرگوار بود و از شاگردان سيد داماد بشمار مى‌آمد در اشرف مازندران كتاب غنية المتعبدين را كه از آثار وى بود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اعمال سال و مسائلى از اين قبيل بود و بخصوص اعمال سه ماه با بركت رجب،شعبان،و رمضان در آن ذكر شده و كتاب بزرگى است و به زبان فارسى تأليف شده است و داراى مطالب مفيدى بوده و خود او براى مطالب دشوار اثرش حواشى ضميمه نموده است</w:t>
      </w:r>
      <w:r>
        <w:rPr>
          <w:rFonts w:eastAsia="IRNazanin" w:cs="IRNazanin"/>
          <w:color w:val="111111"/>
          <w:sz w:val="28"/>
          <w:szCs w:val="28"/>
          <w:rtl w:val="true"/>
          <w:lang w:bidi="fa-IR"/>
        </w:rPr>
        <w:t>.</w:t>
      </w:r>
    </w:p>
    <w:p>
      <w:pPr>
        <w:pStyle w:val="Heading3"/>
        <w:numPr>
          <w:ilvl w:val="2"/>
          <w:numId w:val="1"/>
        </w:numPr>
        <w:rPr/>
      </w:pPr>
      <w:bookmarkStart w:id="709" w:name="__RefHeading___Toc3337984_2322387425"/>
      <w:bookmarkStart w:id="710" w:name="_Toc279"/>
      <w:bookmarkEnd w:id="709"/>
      <w:r>
        <w:rPr>
          <w:rtl w:val="true"/>
        </w:rPr>
        <w:t>ملا رضى الدّين عبد الملک بن ملا شمس الدّين اسحاق بن رضى الدّين</w:t>
      </w:r>
      <w:bookmarkEnd w:id="710"/>
    </w:p>
    <w:p>
      <w:pPr>
        <w:pStyle w:val="BookText"/>
        <w:rPr/>
      </w:pPr>
      <w:r>
        <w:rPr>
          <w:rFonts w:ascii="IRNazanin" w:hAnsi="IRNazanin" w:eastAsia="IRNazanin"/>
          <w:color w:val="111111"/>
          <w:sz w:val="28"/>
          <w:sz w:val="28"/>
          <w:szCs w:val="28"/>
          <w:rtl w:val="true"/>
          <w:lang w:bidi="fa-IR"/>
        </w:rPr>
        <w:t>عبد الملک بن محمد بن فتحان واعظ قمى</w:t>
      </w:r>
    </w:p>
    <w:p>
      <w:pPr>
        <w:pStyle w:val="BookText"/>
        <w:rPr/>
      </w:pPr>
      <w:r>
        <w:rPr>
          <w:rFonts w:ascii="Amiri" w:hAnsi="Amiri" w:eastAsia="Amiri" w:cs="Amiri"/>
          <w:color w:val="111111"/>
          <w:sz w:val="28"/>
          <w:sz w:val="28"/>
          <w:szCs w:val="28"/>
          <w:rtl w:val="true"/>
          <w:lang w:bidi="ar-SA"/>
        </w:rPr>
        <w:t>وى در اصل از مردم قم بوده و در كاشان متولد شده و همان‌جا مى‌زيسته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رضى الدّين از اجلّۀ علما و فقها بوده و فرزندش ملا علاء الدّين فتح اللّه از وى روايت مى‌كرده و ابن ابى جمهور لحساوى گاهى به توسط نواده‌اش ملا وجيه الدّين عبد اللّه از فرزندش ملا علاء الدّين از وى روايت مى‌كرده و زمانى به‌وسيلۀ نواده‌اش ملا وجيه الدّين عبد اللّه بن علاء الدّين ملا فتح اللّه از او روايت مى‌كرده است و خود رضى الدّين از ابن فهد حلى از شيخ مقداد روايت داشته است و همچنين از ملا زين الدّين على استرآبادى از سيد مرتضى ابو سعيد حسن بن عبد اللّه بن محمد بن على اعرج حسينى از شيخ فخر الدّين فرزند علامه از خود علامه روايت مى‌كرده و همچنين از ملا شرف الدّين على بن ملا تاج الدّين حسن سرابشونى از پدرش از علامه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كتاب غوالى اللئالى ابن ابى جمهور يادشده مى‌توان به سند اين روايات دست‌يافت و ابن جمهور وى را سيد العلماء و الفقهاء معرفى كرده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به شرح حال شيخ عبد الملك بن اسحاق بن عبد الملك قمى كاشانى اشاره خواهيم كرد و خواهيم گفت حقيقت آن است كه اين دو عنوان به شخص واحدى مربوط مى‌شود</w:t>
      </w:r>
      <w:r>
        <w:rPr>
          <w:rFonts w:eastAsia="IRNazanin" w:cs="IRNazanin"/>
          <w:color w:val="111111"/>
          <w:sz w:val="28"/>
          <w:szCs w:val="28"/>
          <w:rtl w:val="true"/>
          <w:lang w:bidi="fa-IR"/>
        </w:rPr>
        <w:t xml:space="preserve">. </w:t>
      </w:r>
      <w:bookmarkStart w:id="711" w:name="pg13355_135471"/>
    </w:p>
    <w:p>
      <w:pPr>
        <w:pStyle w:val="Heading3"/>
        <w:numPr>
          <w:ilvl w:val="2"/>
          <w:numId w:val="1"/>
        </w:numPr>
        <w:rPr/>
      </w:pPr>
      <w:bookmarkStart w:id="712" w:name="__RefHeading___Toc3337986_2322387425"/>
      <w:bookmarkStart w:id="713" w:name="_Toc280"/>
      <w:bookmarkEnd w:id="711"/>
      <w:bookmarkEnd w:id="712"/>
      <w:r>
        <w:rPr>
          <w:rtl w:val="true"/>
        </w:rPr>
        <w:t>شيخ عبد الملک بن اسحاق بن عبد الملک قمى کاشانى</w:t>
      </w:r>
      <w:bookmarkEnd w:id="713"/>
    </w:p>
    <w:p>
      <w:pPr>
        <w:pStyle w:val="BookText"/>
        <w:rPr/>
      </w:pPr>
      <w:r>
        <w:rPr>
          <w:rFonts w:ascii="IRNazanin" w:hAnsi="IRNazanin" w:eastAsia="IRNazanin"/>
          <w:color w:val="111111"/>
          <w:sz w:val="28"/>
          <w:sz w:val="28"/>
          <w:szCs w:val="28"/>
          <w:rtl w:val="true"/>
          <w:lang w:bidi="fa-IR"/>
        </w:rPr>
        <w:t>در يكى از مسوّداتم نوشته‌ام كه عبد الملك فاضلى عالم و فقيه بوده و شاگردان بافضيلتى داشته است و تا به حال به اثرى از او دست نيافته‌ام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اين شخص همان ملا رضى الدّين عبد الملك بن شمس الدّين اسحاق بن رضى الدّين عبد الملك بن فتحان واعظ قمى كاشانى است كه بنا بر آنچه از بخش اوّل غوالى اللئالى ابن جمهور استنباط مى‌شود ابن جمهور احساوى از نواده‌اش ملا وجيه الدّين عبد اللّه بن ملا علاء الدّين فتح اللّه از وى روايت مى‌كرده است</w:t>
      </w:r>
      <w:r>
        <w:rPr>
          <w:rFonts w:eastAsia="IRNazanin" w:cs="IRNazanin"/>
          <w:color w:val="111111"/>
          <w:sz w:val="28"/>
          <w:szCs w:val="28"/>
          <w:rtl w:val="true"/>
          <w:lang w:bidi="fa-IR"/>
        </w:rPr>
        <w:t>.</w:t>
      </w:r>
    </w:p>
    <w:p>
      <w:pPr>
        <w:pStyle w:val="Heading3"/>
        <w:numPr>
          <w:ilvl w:val="2"/>
          <w:numId w:val="1"/>
        </w:numPr>
        <w:rPr/>
      </w:pPr>
      <w:bookmarkStart w:id="714" w:name="__RefHeading___Toc3337988_2322387425"/>
      <w:bookmarkStart w:id="715" w:name="_Toc281"/>
      <w:bookmarkEnd w:id="714"/>
      <w:r>
        <w:rPr>
          <w:rtl w:val="true"/>
        </w:rPr>
        <w:t>شيخ ابو الغمر عبد الملک عاملى بعلبکى</w:t>
      </w:r>
      <w:bookmarkEnd w:id="715"/>
    </w:p>
    <w:p>
      <w:pPr>
        <w:pStyle w:val="BookText"/>
        <w:rPr/>
      </w:pPr>
      <w:r>
        <w:rPr>
          <w:rFonts w:ascii="Amiri" w:hAnsi="Amiri" w:eastAsia="Amiri" w:cs="Amiri"/>
          <w:color w:val="111111"/>
          <w:sz w:val="28"/>
          <w:sz w:val="28"/>
          <w:szCs w:val="28"/>
          <w:rtl w:val="true"/>
          <w:lang w:bidi="ar-SA"/>
        </w:rPr>
        <w:t xml:space="preserve">شيخ معاصر در امل الآمل جلد اول صفحه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شاعر و اديب بوده است و ابن شهرآشوب در معالم العلماء او را از شعراى اهل بيت دانسته است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كرده و پادشاهان آن سرزمين را مدح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اثر اشعار چندى در مدح اهل بيت از وى نقل</w:t>
      </w:r>
    </w:p>
    <w:p>
      <w:pPr>
        <w:pStyle w:val="BookText"/>
        <w:rPr/>
      </w:pPr>
      <w:r>
        <w:rPr>
          <w:rFonts w:ascii="IRNazanin" w:hAnsi="IRNazanin" w:eastAsia="IRNazanin"/>
          <w:color w:val="111111"/>
          <w:sz w:val="28"/>
          <w:sz w:val="28"/>
          <w:szCs w:val="28"/>
          <w:rtl w:val="true"/>
          <w:lang w:bidi="fa-IR"/>
        </w:rPr>
        <w:t xml:space="preserve">شده و آمده است كه وى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در محل راس العين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بعلبكى برخلاف قاعده منسوب به بعلبك بوده باشد</w:t>
      </w:r>
      <w:r>
        <w:rPr>
          <w:rFonts w:eastAsia="IRNazanin" w:cs="IRNazanin"/>
          <w:color w:val="111111"/>
          <w:sz w:val="28"/>
          <w:szCs w:val="28"/>
          <w:rtl w:val="true"/>
          <w:lang w:bidi="fa-IR"/>
        </w:rPr>
        <w:t>.</w:t>
      </w:r>
    </w:p>
    <w:p>
      <w:pPr>
        <w:pStyle w:val="Heading3"/>
        <w:numPr>
          <w:ilvl w:val="2"/>
          <w:numId w:val="1"/>
        </w:numPr>
        <w:rPr/>
      </w:pPr>
      <w:bookmarkStart w:id="716" w:name="__RefHeading___Toc3337990_2322387425"/>
      <w:bookmarkStart w:id="717" w:name="_Toc282"/>
      <w:bookmarkEnd w:id="716"/>
      <w:r>
        <w:rPr>
          <w:rtl w:val="true"/>
        </w:rPr>
        <w:t>ملا عبد الملک بن فتحان کاشانى</w:t>
      </w:r>
      <w:bookmarkEnd w:id="717"/>
    </w:p>
    <w:p>
      <w:pPr>
        <w:pStyle w:val="BookText"/>
        <w:rPr/>
      </w:pPr>
      <w:r>
        <w:rPr>
          <w:rFonts w:ascii="IRNazanin" w:hAnsi="IRNazanin" w:eastAsia="IRNazanin"/>
          <w:color w:val="111111"/>
          <w:sz w:val="28"/>
          <w:sz w:val="28"/>
          <w:szCs w:val="28"/>
          <w:rtl w:val="true"/>
          <w:lang w:bidi="fa-IR"/>
        </w:rPr>
        <w:t>پيش از اين از او با عنوان ملا رضى الدّين عبد الملك بن اسحاق ياد كرديم</w:t>
      </w:r>
      <w:r>
        <w:rPr>
          <w:rFonts w:eastAsia="IRNazanin" w:cs="IRNazanin"/>
          <w:color w:val="111111"/>
          <w:sz w:val="28"/>
          <w:szCs w:val="28"/>
          <w:rtl w:val="true"/>
          <w:lang w:bidi="fa-IR"/>
        </w:rPr>
        <w:t>.</w:t>
      </w:r>
    </w:p>
    <w:p>
      <w:pPr>
        <w:pStyle w:val="Heading3"/>
        <w:numPr>
          <w:ilvl w:val="2"/>
          <w:numId w:val="1"/>
        </w:numPr>
        <w:rPr/>
      </w:pPr>
      <w:bookmarkStart w:id="718" w:name="__RefHeading___Toc3337992_2322387425"/>
      <w:bookmarkStart w:id="719" w:name="_Toc283"/>
      <w:bookmarkEnd w:id="718"/>
      <w:r>
        <w:rPr>
          <w:rtl w:val="true"/>
        </w:rPr>
        <w:t>شيخ عبد الملک بن محمد ورامينى</w:t>
      </w:r>
      <w:bookmarkEnd w:id="71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شايسته و بس نيكوكار بود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720" w:name="pg13355_135472"/>
    </w:p>
    <w:p>
      <w:pPr>
        <w:pStyle w:val="Heading3"/>
        <w:numPr>
          <w:ilvl w:val="2"/>
          <w:numId w:val="1"/>
        </w:numPr>
        <w:rPr/>
      </w:pPr>
      <w:bookmarkStart w:id="721" w:name="__RefHeading___Toc3337994_2322387425"/>
      <w:bookmarkStart w:id="722" w:name="_Toc284"/>
      <w:bookmarkEnd w:id="720"/>
      <w:bookmarkEnd w:id="721"/>
      <w:r>
        <w:rPr>
          <w:rtl w:val="true"/>
        </w:rPr>
        <w:t>شيخ ابو الفضل عبد الملک بن قذه حلبى</w:t>
      </w:r>
      <w:bookmarkEnd w:id="722"/>
    </w:p>
    <w:p>
      <w:p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ثقات فقها بوده است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عنوان عبد المنعم بن عيبه حلبى،و در مجلد اول بحار از وى با عنوان عبد المنعم بن غيره حلبى و در جامع</w:t>
      </w:r>
    </w:p>
    <w:p>
      <w:pPr>
        <w:pStyle w:val="BookText"/>
        <w:rPr/>
      </w:pPr>
      <w:r>
        <w:rPr>
          <w:rFonts w:ascii="Amiri" w:hAnsi="Amiri" w:eastAsia="Amiri" w:cs="Amiri"/>
          <w:color w:val="111111"/>
          <w:sz w:val="28"/>
          <w:sz w:val="28"/>
          <w:szCs w:val="28"/>
          <w:rtl w:val="true"/>
          <w:lang w:bidi="ar-SA"/>
        </w:rPr>
        <w:t>الروات مجلد اول از وى به‌عنوان عبد المنعم بن قذه ياد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منتجب الدّين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 الآمل،ج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الشيعة،سدۀ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3337996_2322387425"/>
      <w:bookmarkStart w:id="724" w:name="_Toc285"/>
      <w:bookmarkEnd w:id="723"/>
      <w:r>
        <w:rPr>
          <w:rtl w:val="true"/>
        </w:rPr>
        <w:t>شيخ عبد الملک بن معافى</w:t>
      </w:r>
      <w:bookmarkEnd w:id="724"/>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ثقه بود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3337998_2322387425"/>
      <w:bookmarkStart w:id="726" w:name="_Toc286"/>
      <w:bookmarkEnd w:id="725"/>
      <w:r>
        <w:rPr>
          <w:rtl w:val="true"/>
        </w:rPr>
        <w:t>شيخ عبد النبى بن احمد عاملى نباطى</w:t>
      </w:r>
      <w:bookmarkEnd w:id="726"/>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عالم و بزرگوارى فقيه و از معاصران است و در حيدرآباد هند عهده‌دار سمت قضاوت بوده است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3338000_2322387425"/>
      <w:bookmarkStart w:id="728" w:name="_Toc287"/>
      <w:bookmarkEnd w:id="727"/>
      <w:r>
        <w:rPr>
          <w:rtl w:val="true"/>
        </w:rPr>
        <w:t>شيخ ابو على عبد النبى بن احمد بن عبد اللّه بن يوسف هجرى بحرانى</w:t>
      </w:r>
      <w:bookmarkEnd w:id="728"/>
    </w:p>
    <w:p>
      <w:pPr>
        <w:pStyle w:val="BookText"/>
        <w:rPr/>
      </w:pP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وى از فضلا و صلحا و مقدسان روزگار ما در شهرهاى بحرين بوده است و من در دشتستان كتاب جامع مصائب الانبياء و فى مقتل النبى يحيى عليه السّلام را كه از آثار او مى‌باشد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نيكو و ارزنده بوده و حالات پيامبران را به‌طورى‌كه اخبار ما حاكى از آنها مى‌باشد ذكر كرده است و در ضمن آن به برخى از حوادثى كه براى رسول خدا اتفاق افتاده و به شرح حال آن حضرت اشاره كرده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تأليف آن كتاب اين بود كه در ميان مردم شهرت يافته است كه سر حضرت </w:t>
      </w:r>
      <w:bookmarkStart w:id="729" w:name="pg13355_135473"/>
    </w:p>
    <w:p>
      <w:pPr>
        <w:pStyle w:val="BookText"/>
        <w:rPr/>
      </w:pPr>
      <w:bookmarkEnd w:id="729"/>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اره بريدند و شيخ ناصر اوالى بحرانى در ضمن چكامه‌اى در سوك 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 موضوع اشاره كرده است با توجه به اين شهرتى كه دارد از شخصيت حاضر چگونگى آن را جويا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النبى اين كتاب را تأليف كرد و بطلان آن را اثبات نمود و اشاره كرد كسى كه سرش را با اره بريدند زكريا بن آذن از آل عمران بوده است نه يحيى بن زكريا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دشتستان نيز به برخى از آثار او دست يافتم،از جمله كتاب الابتلاء و الاختيار فى مصائب الائمة الاطهار كه اين كتاب را پس از كتاب جامع مصائب الانبياء مذكور تأليف نموده است و احوال ائمۀ طاهرين عليهم السّلام و فاطمه عليها السّلام را ذكر كرده است و در طى آن به مقاتل هريك از ايشان به‌طورى‌كه روايات ما از چگونگى آنها بحث مى‌كند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ويژۀ حضرت سيد الشهداء عليه السّلام را طولانى مرقوم داشته است و گاهى هم از كتابهاى غريبه كه كمتر مدرك كتابهاى مقتل واقع شده است مطالبى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به‌طورى‌كه از مطاوى دو كتاب مزبور استنباط مى‌شود شخصيت حاضر از خود گاهى به ابو على عبد اللّه بن احمد تا به آخر نسبش تعبير نموده است و گاهى خود را ابو على عبد محمد بن احمد و زمانى ابو على عبد النبى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هم در آغاز شرح حال حاضر بدان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نموده است و همان‌طور كه مى‌دانيم مردم او را به‌عنوان ابو على عبد النبى بن احمد مى‌شناسند و اينكه او خود را به نامهاى مختلفى خوانده است و تقريبا همگى آنها مربوط به شخص واحد مى‌باشد دليلى بر تعدد صاحب اسامى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ها و 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هجره است كه همان بلاد بحرين و قطيف بلكه احسا بوده باشد</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3338002_2322387425"/>
      <w:bookmarkStart w:id="731" w:name="_Toc288"/>
      <w:bookmarkEnd w:id="730"/>
      <w:r>
        <w:rPr>
          <w:rtl w:val="true"/>
        </w:rPr>
        <w:t>شيخ عبد النبى بن شيخ سعد جزائرى</w:t>
      </w:r>
      <w:bookmarkEnd w:id="731"/>
    </w:p>
    <w:p>
      <w:pPr>
        <w:pStyle w:val="BookText"/>
        <w:rPr/>
      </w:pPr>
      <w:r>
        <w:rPr>
          <w:rFonts w:ascii="IRNazanin" w:hAnsi="IRNazanin" w:eastAsia="IRNazanin"/>
          <w:color w:val="111111"/>
          <w:sz w:val="28"/>
          <w:sz w:val="28"/>
          <w:szCs w:val="28"/>
          <w:rtl w:val="true"/>
          <w:lang w:bidi="fa-IR"/>
        </w:rPr>
        <w:t>وى فاضلى عالم و محققى فقيه و محدثى بزرگوار بوده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به‌طورى‌كه از اجازۀ شيخ محمد بن جابر بن عباس نجفى به سيد امير مرتضى </w:t>
      </w:r>
    </w:p>
    <w:p>
      <w:pPr>
        <w:pStyle w:val="BookText"/>
        <w:rPr/>
      </w:pPr>
      <w:r>
        <w:rPr>
          <w:rFonts w:ascii="IRNazanin" w:hAnsi="IRNazanin" w:eastAsia="IRNazanin"/>
          <w:color w:val="111111"/>
          <w:sz w:val="28"/>
          <w:sz w:val="28"/>
          <w:szCs w:val="28"/>
          <w:rtl w:val="true"/>
          <w:lang w:bidi="fa-IR"/>
        </w:rPr>
        <w:t>ساروى مازندرانى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 النبى مراتب علمى را از سيد محمد بن على بن ابى الحسن حسينى از شيخ عز الدّين عبد الصمد حارثى فراگرفته است و نظير همين موضوع هم از پايان مقدمۀ كتاب حجة الاسلام فى شرح تهذيب الاحكام كه از آثار فاضل قمى مى‌باشد به دست مى‌آيد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شيخ محمد و سيد شرف الدّين على پدر سيد ميرزا جزائرى روايت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الذريعة،مجلد 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فضل بن محمد عباسى از شيخ عبد النبى جزائرى اجازه داشته است و تاريخ آن اواخر</w:t>
      </w:r>
    </w:p>
    <w:p>
      <w:pPr>
        <w:pStyle w:val="BookText"/>
        <w:rPr/>
      </w:pP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اسماعيل بن على جزائرى از شاگردان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آنچه در اجازه آمده است استنباط مى‌شود مراد از سيد محمد صاحب مدارك و مراد از شيخ عز الدّين حسين بن عبد الصمد پدر شيخ بهائى است و مؤيد اين احتمال آن است كه اسناد روايت در آن اجازه و كتاب مذكور منتهى به والد شيخ بهائى مى‌شود،زيراكه والد شيخ بهائى از اساتيد صاحب مدارك است ليكن احتمال مزبور ازآن‌جهت مشكل است كه ابن جابر در آن اجازه وى را شيخ عز الدّين عبد الصمد نام برده است و حال‌آنكه پدر شيخ بهائى عز الدّين حسين بن عبد الصمد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برخى از مدارك چنين استنباط مى‌شود شيخ عبد النبى معاصر با شيخ بهائى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النبى جزائرى عالمى محقق و جليل القدر بود آثارى دارد از جمله شرح تهذيب و مراتب علمى را از شيخ على بن عبد العالى عاملى كركى كسب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وسائل الشيعة اظهار داشته است كه به وسيلۀ مولانا محمد باقر مجلسى از پدرش از شيخ جابر بن عباس نجفى از شيخ عبد النبى جزائرى از شيخ على بن عبد العالى روايت مى‌كرده است،تا به آخر سند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تهذيب او شرح مزجى بزرگى است بر تهذيب علاّمۀ كه با اصل متن امتزاج يافته و نسخه‌اى از آن در اختيار ما مى‌باشد و در فن اصول فقه بوده </w:t>
      </w:r>
    </w:p>
    <w:p>
      <w:pPr>
        <w:pStyle w:val="BookText"/>
        <w:rPr/>
      </w:pPr>
      <w:r>
        <w:rPr>
          <w:rFonts w:ascii="Amiri" w:hAnsi="Amiri" w:eastAsia="Amiri" w:cs="Amiri"/>
          <w:color w:val="111111"/>
          <w:sz w:val="28"/>
          <w:sz w:val="28"/>
          <w:szCs w:val="28"/>
          <w:rtl w:val="true"/>
          <w:lang w:bidi="ar-SA"/>
        </w:rPr>
        <w:t xml:space="preserve">و داراى مطالب بسيار مفيدى مى‌باشد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شرح از عبد النبى جزائرى است كه شرح مزجى تهذيب الاصول علامۀ حلّى بوده جز اينكه عبارات</w:t>
      </w:r>
    </w:p>
    <w:p>
      <w:pPr>
        <w:pStyle w:val="BookText"/>
        <w:rPr/>
      </w:pPr>
      <w:r>
        <w:rPr>
          <w:rFonts w:ascii="IRNazanin" w:hAnsi="IRNazanin" w:eastAsia="IRNazanin"/>
          <w:color w:val="111111"/>
          <w:sz w:val="28"/>
          <w:sz w:val="28"/>
          <w:szCs w:val="28"/>
          <w:rtl w:val="true"/>
          <w:lang w:bidi="fa-IR"/>
        </w:rPr>
        <w:t xml:space="preserve">علاّمه را به‌عنوان قوله قوله متذكر گرديده است و نام كتاب هم در آخر آن يادآورى شده است و در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جمادى الاولى سال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كربلاى معلى از تأليف جلد اوّل آن فراغت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p>
    <w:p>
      <w:pPr>
        <w:pStyle w:val="BookText"/>
        <w:rPr/>
      </w:pPr>
      <w:r>
        <w:rPr>
          <w:rFonts w:ascii="Amiri" w:hAnsi="Amiri" w:eastAsia="Amiri" w:cs="Amiri"/>
          <w:color w:val="111111"/>
          <w:sz w:val="28"/>
          <w:sz w:val="28"/>
          <w:szCs w:val="28"/>
          <w:rtl w:val="true"/>
          <w:lang w:bidi="ar-SA"/>
        </w:rPr>
        <w:t>صدر در تكملۀ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موسى مروه عاملى حاشيه‌اى بر نهاية التقريب دارد كه تاريخ</w:t>
      </w:r>
    </w:p>
    <w:p>
      <w:pPr>
        <w:pStyle w:val="BookText"/>
        <w:rPr/>
      </w:pPr>
      <w:r>
        <w:rPr>
          <w:rFonts w:ascii="Amiri" w:hAnsi="Amiri" w:eastAsia="Amiri" w:cs="Amiri"/>
          <w:color w:val="111111"/>
          <w:sz w:val="28"/>
          <w:sz w:val="28"/>
          <w:szCs w:val="28"/>
          <w:rtl w:val="true"/>
          <w:lang w:bidi="ar-SA"/>
        </w:rPr>
        <w:t xml:space="preserve">كتابت بعضى از حواشى آن سال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مى‌نويسد كه شيخ عبد النبى مراتب قرائت را از شيخ على كركى كسب كرده است و همان‌طور كه مى‌دانيم اين اظهارنظر چندان دور از ذهن نبوده است زيرا شيخ على سالها پيش از شيخ عبد النبى مى‌زيسته است مگر آنكه عبارت وى را بر اين معنى حمل كنيم كه مراد از شيخ على نوادۀ محقق كركى است كه شيخ على بن عبد العالى بن شيخ على بن عبد العالى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ظاهر اين احتمال درست نيست؛گذشته از اين از نظر من ثابت نشده است كه محقق كركى نواده‌اى به نام شيخ على داشته باشد و هرگاه عبد النبى را نام دو تن از اعلام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احتمال ممكنى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درعين‌حال صحيح نيست كه آنها را دو تن بدانيم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محتمل است سالها پيش كه اواخر ايام محقق باشد از وى به اخذ اجازه نايل آمده باشد</w:t>
      </w:r>
    </w:p>
    <w:p>
      <w:pPr>
        <w:pStyle w:val="BookText"/>
        <w:rPr/>
      </w:pPr>
      <w:r>
        <w:rPr>
          <w:rFonts w:ascii="IRNazanin" w:hAnsi="IRNazanin" w:eastAsia="IRNazanin"/>
          <w:color w:val="111111"/>
          <w:sz w:val="28"/>
          <w:sz w:val="28"/>
          <w:szCs w:val="28"/>
          <w:rtl w:val="true"/>
          <w:lang w:bidi="fa-IR"/>
        </w:rPr>
        <w:t>چنانچه سيد ميرزاى جزائرى در اجازۀ خود به علامۀ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اجازات بحار ضبط گرديده و تاريخ</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پدرم شرف الدّين على از رئيس الاسلام و المسلمين و سلطان</w:t>
      </w:r>
    </w:p>
    <w:p>
      <w:pPr>
        <w:pStyle w:val="BookText"/>
        <w:rPr/>
      </w:pPr>
      <w:r>
        <w:rPr>
          <w:rFonts w:ascii="Amiri" w:hAnsi="Amiri" w:eastAsia="Amiri" w:cs="Amiri"/>
          <w:color w:val="111111"/>
          <w:sz w:val="28"/>
          <w:sz w:val="28"/>
          <w:szCs w:val="28"/>
          <w:rtl w:val="true"/>
          <w:lang w:bidi="ar-SA"/>
        </w:rPr>
        <w:t>المحققين و المدققين شيخ عبد النبى بن سعد جزائرى از شيخ افخم نور الدّين على بن عبد العالى كركى</w:t>
      </w:r>
    </w:p>
    <w:p>
      <w:pPr>
        <w:pStyle w:val="BookText"/>
        <w:rPr/>
      </w:pPr>
      <w:r>
        <w:rPr>
          <w:rFonts w:ascii="IRNazanin" w:hAnsi="IRNazanin" w:eastAsia="IRNazanin"/>
          <w:color w:val="111111"/>
          <w:sz w:val="28"/>
          <w:sz w:val="28"/>
          <w:szCs w:val="28"/>
          <w:rtl w:val="true"/>
          <w:lang w:bidi="fa-IR"/>
        </w:rPr>
        <w:t>روايت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مصفى المقال،ص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سيد ميرزاى جزائرى اظهار داشته،شيخ</w:t>
      </w:r>
    </w:p>
    <w:p>
      <w:pPr>
        <w:pStyle w:val="BookText"/>
        <w:rPr/>
      </w:pPr>
      <w:r>
        <w:rPr>
          <w:rFonts w:ascii="Amiri" w:hAnsi="Amiri" w:eastAsia="Amiri" w:cs="Amiri"/>
          <w:color w:val="111111"/>
          <w:sz w:val="28"/>
          <w:sz w:val="28"/>
          <w:szCs w:val="28"/>
          <w:rtl w:val="true"/>
          <w:lang w:bidi="ar-SA"/>
        </w:rPr>
        <w:t>عبد النبى از محقق كركى اجازه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فاصلۀ وفات محقق كركى و اواخر عمر شيخ عبد النبى</w:t>
      </w:r>
    </w:p>
    <w:p>
      <w:pPr>
        <w:pStyle w:val="BookText"/>
        <w:rPr/>
      </w:pPr>
      <w:r>
        <w:rPr>
          <w:rFonts w:ascii="Amiri" w:hAnsi="Amiri" w:eastAsia="Amiri" w:cs="Amiri"/>
          <w:color w:val="111111"/>
          <w:sz w:val="28"/>
          <w:sz w:val="28"/>
          <w:szCs w:val="28"/>
          <w:rtl w:val="true"/>
          <w:lang w:bidi="ar-SA"/>
        </w:rPr>
        <w:t>نزديك به هشتاد سال بوده است و ممكن است در كودكى از وى به اخذ اجازه نايل آمده باشد و در غير اين</w:t>
      </w:r>
    </w:p>
    <w:p>
      <w:pPr>
        <w:pStyle w:val="BookText"/>
        <w:rPr/>
      </w:pPr>
      <w:r>
        <w:rPr>
          <w:rFonts w:ascii="IRNazanin" w:hAnsi="IRNazanin" w:eastAsia="IRNazanin"/>
          <w:color w:val="111111"/>
          <w:sz w:val="28"/>
          <w:sz w:val="28"/>
          <w:szCs w:val="28"/>
          <w:rtl w:val="true"/>
          <w:lang w:bidi="fa-IR"/>
        </w:rPr>
        <w:t>صورت احتمال اجازۀ از او مانند قرائت بر او درست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كتابى است در فن رجال،به نام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فى احوال الرجال و به گمانم اين كتاب را ديده‌ام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در حال حاضر به خاطر ندارم آن كتاب را در كجا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النبى در تأليف اين كتاب ميان رجال ضعيف كه محل اعتماد نبوده‌اند و رجال صحيحى كه مورد اعتماد بوده‌اند و امثال اين‌ها تفاوت گذارده و آنها را از يكديگر مجزّا ساخته است و رجال خود را به چند قسمت تقسيم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نسخه‌اى از رجال امير مصطفى را ديدم كه حواشى بر آن ضميمه شده بود؛ بعيد نيست حواشى ضميمه شده از شيخ عبد النبى يا از مولانا عنايت اللّه صاحب رجال بوده باشد و بزودى بحث مشروح اين مطلب در شرح احوال ملا عنايت اللّه و سيد امير مصطفى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نسخه‌اى از تهذيب الحديث ديدم كه حواشى زيادى از شيخ عبد النبى به آن ضميمه شده بود و گمان مى‌كنم كه همگى آن حواشى به خط خود شيخ باشد يا ديگرى آنها را به خط خود نوشته و از شرح او كه بر تهذيب داشته اقتباس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النبى علاوه بر حواشى يادشده تحقيقات و تقييدات و تعليقات ديگرى بر ديگر از كتابهاى حديث و رجال و امثال اين‌ها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آثار او كتاب الاقتصاد فى شرح الارشاد علامۀ </w:t>
      </w:r>
      <w:r>
        <w:rPr>
          <w:rStyle w:val="FootnoteAnchor"/>
          <w:rtl w:val="true"/>
        </w:rPr>
        <w:footnoteReference w:id="366"/>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كتابخانۀ آية اللّه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مدرسى طباطبائى،</w:t>
      </w:r>
    </w:p>
    <w:p>
      <w:pPr>
        <w:pStyle w:val="BookText"/>
        <w:rPr/>
      </w:pPr>
      <w:r>
        <w:rPr>
          <w:rFonts w:ascii="Amiri" w:hAnsi="Amiri" w:eastAsia="Amiri" w:cs="Amiri"/>
          <w:color w:val="111111"/>
          <w:sz w:val="28"/>
          <w:sz w:val="28"/>
          <w:szCs w:val="28"/>
          <w:rtl w:val="true"/>
          <w:lang w:bidi="ar-SA"/>
        </w:rPr>
        <w:t xml:space="preserve">حسين،مقدمه‌اى بر فقه شيعه،ترجمۀ محمد آصف فكرت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النبى اين كتاب را به پيشنهاد سيد شمس الدّين بن سيد على بن سيد حسن بن شدقم مدنى در مدينۀ</w:t>
      </w:r>
    </w:p>
    <w:p>
      <w:pPr>
        <w:pStyle w:val="BookText"/>
        <w:rPr/>
      </w:pPr>
      <w:r>
        <w:rPr>
          <w:rFonts w:ascii="IRNazanin" w:hAnsi="IRNazanin" w:eastAsia="IRNazanin"/>
          <w:color w:val="111111"/>
          <w:sz w:val="28"/>
          <w:sz w:val="28"/>
          <w:szCs w:val="28"/>
          <w:rtl w:val="true"/>
          <w:lang w:bidi="fa-IR"/>
        </w:rPr>
        <w:t>منوره تأليف نموده است و در آغاز آن به مطالب اصوليه اشاره كرده و شرح دامنه‌دارى است كه با متن امتزاج يافته و مشتمل بر مطالب مفيد و تحقيقات ارزنده‌اى است و نسخه، ناقصى از آن در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مى‌باشد و من آن نسخه را كه جز اندكى از آغاز آنكه اوراقى چند از كتاب طهارت بيشتر نبوده است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پشت همان نسخه به خط يكى از فضلا ديده‌ام كه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سيد اسماعيل جزائرى نقل كرده است اين شرح تا آخر كتاب زكات به پايان رسيده است و حواشى مختصرى هم كه دارد منحصر به فتوا مى‌باشد و توجهى به مراتب استدلالى آنها نشده است و اين حواشى تا كتاب نكاح به اتمام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خط همان فاضل ديدم شيخ يحيى بن محمد مطوع اظهار داشته شرح ارشاد مزبور تا كتاب جهاد ادامه پيدا كرده است و بار ديگر نوشته منظور وى آن بوده كه مانند محقق كركى كتاب ارشاد را تا كتاب نكاح شرح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خط همان فاضل ديدم شيخ عبد النبى حاشيه‌اى بر تمام كتاب مختصر النافع تدوين كرده است و اين حاشيه طولانى‌تر از حاشيه‌اى بوده كه بر ارشاد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آثار او كتاب مبسوطى است در امامت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مطالب تحقيقى لازم را دربارۀ امامت ذكر نموده و كتاب را بر چهار مقام تدوين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چيست؟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واجب است يا خير؟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 صفاتى دارد؟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مصداق امامت</w:t>
      </w:r>
    </w:p>
    <w:p>
      <w:pPr>
        <w:pStyle w:val="BookText"/>
        <w:rPr/>
      </w:pPr>
      <w:r>
        <w:rPr>
          <w:rFonts w:ascii="Amiri" w:hAnsi="Amiri" w:eastAsia="Amiri" w:cs="Amiri"/>
          <w:color w:val="111111"/>
          <w:sz w:val="28"/>
          <w:sz w:val="28"/>
          <w:szCs w:val="28"/>
          <w:rtl w:val="true"/>
          <w:lang w:bidi="ar-SA"/>
        </w:rPr>
        <w:t xml:space="preserve">است؟او در ماه جمادى الاولى سال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تأليف آن فارغ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بالاخره فاضل يادشده همۀ اين مراتب را از سيد اسماعيل مذكور نقل كرده است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پشت همان نسخه از شرح ارشاد به خط يكى از فضلا ديدم از مناقب شيخ علاّمۀ ما مرحوم مقدس شيخ عبد النبى بن سعد جزائرى مصنف اين كتاب كه خدا او را از درياى رحمتش سيراب سازد و در امور دينى كوششى تام و تمام داشت اين بود هنگامى دو طايفۀ بزرگ از مردم قطيف كه هريك از آنها متجاوز از دويست تن بودند راجع به مزارع و نخلستان و باغهايى كه زياده از ده هزار جريب زمين را در خود گرفته بود و تمام </w:t>
      </w:r>
      <w:bookmarkStart w:id="732" w:name="pg13355_135478"/>
    </w:p>
    <w:p>
      <w:pPr>
        <w:pStyle w:val="BookText"/>
        <w:rPr/>
      </w:pPr>
      <w:bookmarkEnd w:id="732"/>
      <w:r>
        <w:rPr>
          <w:rFonts w:ascii="IRNazanin" w:hAnsi="IRNazanin" w:eastAsia="IRNazanin"/>
          <w:color w:val="111111"/>
          <w:sz w:val="28"/>
          <w:sz w:val="28"/>
          <w:szCs w:val="28"/>
          <w:rtl w:val="true"/>
          <w:lang w:bidi="fa-IR"/>
        </w:rPr>
        <w:t>آنها تحت نظر يكى از دو طايفه اداره مى‌شد به حكومت نزد وى آمده و هركدام دليلى را اقامه كرده كه با دليل ديگر در تعارض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جزائرى به نفع كسانى قضاوت كرد كه زمينها در اختيارشان نبوده است و زمينهاى مزبور را به توسط هجرس بن محمد جزائرى از تصرف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مردى نيرومند بوده و مدت بيست سال آن زمينها را غاصبانه تصرف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آورده و در اختيار آن عده از مستضعفان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حكايت را سيد صالح اسماعيل بن على بن صالح بن فلجى كه در عراق متولد شده و در الجزاير زندگى مى‌كرد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محل نبوية نقل كرده است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منقبت را كه در بالا نقل شده است در پشت شرح ارشاد او نوشته است</w:t>
      </w:r>
    </w:p>
    <w:p>
      <w:pPr>
        <w:pStyle w:val="BookText"/>
        <w:rPr/>
      </w:pPr>
      <w:r>
        <w:rPr>
          <w:rFonts w:ascii="Amiri" w:hAnsi="Amiri" w:eastAsia="Amiri" w:cs="Amiri"/>
          <w:color w:val="111111"/>
          <w:sz w:val="28"/>
          <w:sz w:val="28"/>
          <w:szCs w:val="28"/>
          <w:rtl w:val="true"/>
          <w:lang w:bidi="ar-SA"/>
        </w:rPr>
        <w:t xml:space="preserve">استنباط مى‌شود كه وفات او ميان سال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بوده است كه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فراغ از كتاب</w:t>
      </w:r>
    </w:p>
    <w:p>
      <w:pPr>
        <w:pStyle w:val="BookText"/>
        <w:rPr/>
      </w:pPr>
      <w:r>
        <w:rPr>
          <w:rFonts w:ascii="IRNazanin" w:hAnsi="IRNazanin" w:eastAsia="IRNazanin"/>
          <w:color w:val="111111"/>
          <w:sz w:val="28"/>
          <w:sz w:val="28"/>
          <w:szCs w:val="28"/>
          <w:rtl w:val="true"/>
          <w:lang w:bidi="fa-IR"/>
        </w:rPr>
        <w:t>امامت او بوده كه پيش از اين نوشتيم و در آغاز كتاب تنقيح المقال علاّمۀ ممقانى در پايان فرائد منسوب به</w:t>
      </w:r>
    </w:p>
    <w:p>
      <w:pPr>
        <w:pStyle w:val="BookText"/>
        <w:rPr/>
      </w:pPr>
      <w:r>
        <w:rPr>
          <w:rFonts w:ascii="IRNazanin" w:hAnsi="IRNazanin" w:eastAsia="IRNazanin"/>
          <w:color w:val="111111"/>
          <w:sz w:val="28"/>
          <w:sz w:val="28"/>
          <w:szCs w:val="28"/>
          <w:rtl w:val="true"/>
          <w:lang w:bidi="fa-IR"/>
        </w:rPr>
        <w:t>شيخ بهائى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 النبى جزائرى در روز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1021</w:t>
      </w:r>
    </w:p>
    <w:p>
      <w:pPr>
        <w:pStyle w:val="BookText"/>
        <w:rPr/>
      </w:pPr>
      <w:r>
        <w:rPr>
          <w:rFonts w:ascii="Amiri" w:hAnsi="Amiri" w:eastAsia="Amiri" w:cs="Amiri"/>
          <w:color w:val="111111"/>
          <w:sz w:val="28"/>
          <w:sz w:val="28"/>
          <w:szCs w:val="28"/>
          <w:rtl w:val="true"/>
          <w:lang w:bidi="ar-SA"/>
        </w:rPr>
        <w:t>هجرى در قريه‌اى واقع ميان اصفهان و شيراز وفات يافت و اكنون قبرش در شيراز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3338004_2322387425"/>
      <w:bookmarkStart w:id="734" w:name="_Toc289"/>
      <w:bookmarkEnd w:id="733"/>
      <w:r>
        <w:rPr>
          <w:rtl w:val="true"/>
        </w:rPr>
        <w:t>شيخ عبد النبى بن على بن احمد بن محمد عاملى نباطى</w:t>
      </w:r>
      <w:bookmarkEnd w:id="734"/>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النبى برادر شيخ زين الدّين شهيد ثانى است و فاضلى فقيه و صالحى عابد و پرهيزكار و سراينده‌اى اديب بوده است فرزندش شيخ حسن بن عبد النبى از وى روايت مى‌كرده و خود او از برادرش و از شيخ على بن عبد العالى عاملى ميسى روايت داشته است و من اين مراتب را از عده‌اى از جمله سيد محمد بن محمد عيناثى دخترزادۀ شيخ حسن يادشده شنيده‌ام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3338006_2322387425"/>
      <w:bookmarkStart w:id="736" w:name="_Toc290"/>
      <w:bookmarkEnd w:id="735"/>
      <w:r>
        <w:rPr>
          <w:rtl w:val="true"/>
        </w:rPr>
        <w:t>شيخ عبد الواحد</w:t>
      </w:r>
      <w:bookmarkEnd w:id="73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فاضلى عالم و از علماى متأخر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تعليقاتى بر شرح رسالۀ درايه شهيد ثانى دارد و ممكن است از علماى جبل عامل بوده باشد</w:t>
      </w:r>
      <w:r>
        <w:rPr>
          <w:rFonts w:eastAsia="Amiri" w:cs="Amiri" w:ascii="Amiri" w:hAnsi="Amiri"/>
          <w:color w:val="111111"/>
          <w:sz w:val="28"/>
          <w:szCs w:val="28"/>
          <w:rtl w:val="true"/>
          <w:lang w:bidi="ar-SA"/>
        </w:rPr>
        <w:t xml:space="preserve">. </w:t>
      </w:r>
      <w:bookmarkStart w:id="737" w:name="pg13355_135479"/>
    </w:p>
    <w:p>
      <w:pPr>
        <w:pStyle w:val="Heading3"/>
        <w:numPr>
          <w:ilvl w:val="2"/>
          <w:numId w:val="1"/>
        </w:numPr>
        <w:rPr/>
      </w:pPr>
      <w:bookmarkStart w:id="738" w:name="__RefHeading___Toc3338008_2322387425"/>
      <w:bookmarkStart w:id="739" w:name="_Toc291"/>
      <w:bookmarkEnd w:id="737"/>
      <w:bookmarkEnd w:id="738"/>
      <w:r>
        <w:rPr>
          <w:rtl w:val="true"/>
        </w:rPr>
        <w:t>شيخ عبد الواحد بن ابى الجبل عاملى</w:t>
      </w:r>
      <w:bookmarkEnd w:id="739"/>
    </w:p>
    <w:p>
      <w:pPr>
        <w:pStyle w:val="BookText"/>
        <w:rPr/>
      </w:pPr>
      <w:r>
        <w:rPr>
          <w:rFonts w:ascii="IRNazanin" w:hAnsi="IRNazanin" w:eastAsia="IRNazanin"/>
          <w:color w:val="111111"/>
          <w:sz w:val="28"/>
          <w:sz w:val="28"/>
          <w:szCs w:val="28"/>
          <w:rtl w:val="true"/>
          <w:lang w:bidi="fa-IR"/>
        </w:rPr>
        <w:t xml:space="preserve">در امل الآمل گويد وى فاضلى صالح بوده از محضر عمويم رحمة اللّه و از ديگر از معاصران بهره برده است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3338010_2322387425"/>
      <w:bookmarkStart w:id="741" w:name="_Toc292"/>
      <w:bookmarkEnd w:id="740"/>
      <w:r>
        <w:rPr>
          <w:rtl w:val="true"/>
        </w:rPr>
        <w:t>شيخ امام ابو المحاسن قاضى فخر الاسلام شهيد عبد الواحد بن</w:t>
      </w:r>
      <w:bookmarkEnd w:id="741"/>
    </w:p>
    <w:p>
      <w:pPr>
        <w:pStyle w:val="BookText"/>
        <w:rPr/>
      </w:pPr>
      <w:r>
        <w:rPr>
          <w:rFonts w:ascii="Amiri" w:hAnsi="Amiri" w:eastAsia="Amiri" w:cs="Amiri"/>
          <w:color w:val="111111"/>
          <w:sz w:val="28"/>
          <w:sz w:val="28"/>
          <w:szCs w:val="28"/>
          <w:rtl w:val="true"/>
          <w:lang w:bidi="ar-SA"/>
        </w:rPr>
        <w:t>اسماعيل بن احمد بن محمد طبرى رويانى</w:t>
      </w:r>
    </w:p>
    <w:p>
      <w:pPr>
        <w:pStyle w:val="BookText"/>
        <w:rPr/>
      </w:pPr>
      <w:r>
        <w:rPr>
          <w:rFonts w:ascii="IRNazanin" w:hAnsi="IRNazanin" w:eastAsia="IRNazanin"/>
          <w:color w:val="111111"/>
          <w:sz w:val="28"/>
          <w:sz w:val="28"/>
          <w:szCs w:val="28"/>
          <w:rtl w:val="true"/>
          <w:lang w:bidi="fa-IR"/>
        </w:rPr>
        <w:t xml:space="preserve">رويانى از علماى بنام حلب بوده و روزگارش را به تقيه سپرى مى‌كرده و به همين مناسبت او را از علماى شافعى مذهب دانسته‌اند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رويانى با باطنيها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مغراميه را هم باطنى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مخالفت مى‌كرد و آنان را مورد طعن و لعن خود قرار مى‌داد و سرانجام به دست آنها از پاى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رويانى از مشايخ سيد فضل اللّه راوندى و هم‌طرازان او بوده و با دو درجه يا چند درجه پس از شيخ مفيد مى‌زيسته درعين‌حال از بعضى از مدارك مشخص مى‌شود رويانى از مشايخ شيخ مفيد بوده است و امّا اينكه از استاد شيخ مفيد بوده،دور از حقيقت است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چنانچه پس از اين خواهد آمد رحلت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رويانى از تعداد كثيرى از اعلام روايت مى‌كرده است از آن جمله شيخ ابو عبد اللّه محمد بن حسن تميمى بكرى است و به‌طورى‌كه از كتاب نوادر راوندى استنباط مى‌شود شيخ بكرى از سهل بن احمد ديباجى از محمد بن محمد بن اشعث روايت داشته است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ظاهر كتاب نوادر يادشده نيز مشخص مى‌شود كه رويانى از مشايخ قطب </w:t>
      </w:r>
    </w:p>
    <w:p>
      <w:pPr>
        <w:pStyle w:val="BookText"/>
        <w:rPr/>
      </w:pPr>
      <w:r>
        <w:rPr>
          <w:rFonts w:ascii="Amiri" w:hAnsi="Amiri" w:eastAsia="Amiri" w:cs="Amiri"/>
          <w:color w:val="111111"/>
          <w:sz w:val="28"/>
          <w:sz w:val="28"/>
          <w:szCs w:val="28"/>
          <w:rtl w:val="true"/>
          <w:lang w:bidi="ar-SA"/>
        </w:rPr>
        <w:t>راوندى مؤلف كتاب النوادر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از برخى از تحقيقات نوادر راوندى چنين استنباط مى‌شود كه قطب مغفورله از شخصيت حاضر از محمد بن حسن تميمى از سهل بن احمد ديباجى از محمد بن محمد اشعث روايت مى‌كرده است،تا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در يكى از سندهاى احاديث كتاب اربعين شيخ منتجب الدّين چنين آمده است خبر داد ما را ابو النجيب سعيد بن محمد بن ابى بكر حمامى به قرائتى كه بر او داشتم،خبر داد ما را ابو القاسم عبد الرحمن بن ابى حاذم رقاب حديث كرد ما را ابو معمر جعفر بن على 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حيلوله استفاده مى‌كنند و رمز آن را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اشاره به حيلوله است قرار مى‌دهند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داد به ما ابو سعيد عبد الرحمن بن ابى القاسم حصرى طبق قرائتى كه بر او شده بود،خبر داد به ما ابو المحاسن عبد الواحد بن اسماعيل رويانى،گفتند خبر داد به ما ابو الحسن على بن شجاع بن محمد مصقلى حافظ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سندها چنين مشخص مى‌شود كه شيخ منتجب الدّين مذكور گاهى با دو واسطه و زمانى با يك واسط از ابو المحاسن روايت مى‌كرده است و مؤيد براى واسطه واحد او آن است كه در محل ديگرى از كتاب اربعين مى‌گويد خبر داد به ما ابو الفتوح محمود بن محمد بن عبد الجبار كه در اربعين ياد شده است و مى‌نويسد وى از مردم هرمز ديارى سارى مازندران بوده و در گرگان مى‌زيسته آنگاه كه به رى آمد و ما به قرائت حديث نزد او پرداختيم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ما قاضى ابو المحاسن عبد الواحد بن اسماعيل بن احمد رويانى از لفظ خود كه خبر داد به ما ابو محمد عبد الملك بن احمد فقاعى در رى، گفت خبر داد به ما ابو محمد عبد اللّه بن محمد بن سعد اصطخرى انصارى حديث كرد به ما محمد بن عبد اللّه بن آذران خياط در شيراز حديث كرد به ما ابراهيم بن سعيد جوهرى وصى مأمون الرشيد خليفه عباسى،تا آخر سند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اشاره مى‌كند وى يكى از پيشوايان مذهب بشمار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ذى‌الحجۀ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راوندى در بسيارى از سندهاى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ياد كرده است و سيد فضل اللّه راوندى شاگرد شيخ ابو على فرزند شيخ طوسى هم بلاواسطه از وى روايت مى‌كرده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فضلا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محاسن نخستين دانشورى است كه به الحاد گروه باطنيها فتوا داده است چه آنكه آنها مى‌گفتند براى اينكه مردم هرچه بهتر به راه خدا واصل گردند بر آنهاست كه در اسرع وقت معلمى براى خود اختيار نمايند و اعتقاد آن معلّم اين بوده كه اظهار مى‌داشته تنها وظيفۀ شاگردان آن است كه از من اطاعت كنند و خطاب به آنان مى‌گفته پس از اطاعت از من در اطاعت از ديگران مخيّريد،اگر خواستيد از آنها اطاعت كنيد و اگر نخواستيد اطاعت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رويانى به قزوين رفت به الحاد باطنيها فتوا داد و به مردم قزوين سفارش نمود از باطنيها كه مردم قزوين با آنان آميزش داشتند اجتناب كنند و اضافه كرد اگر با آنان معاشرت كنيد،از آنجا كه ايشان مردم حيله‌گرى هستند از راه خدعه‌گرى و مكر ميان شما ايجاد خلاف و فتنه خواهند كرد و حقيقت هم همان بود كه رويانى به اطلاع آنان رسانيده بود و شدت اجتناب از آنان را تا آنجا اهميت مى‌داد كه مى‌گفت هرگاه پرنده‌اى از سوى باطنيها به‌سوى شما به پرواز درآمد آن را بكشيد و زنده نگذاريد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رويانى از قزوين عازم رويان گرديد به مجردى كه وارد شهر رويان شد باطنيها به‌طورى‌كه خوى ديرينۀ آنها بوده يكى از فدائيان خود را برگماشتند تا او را </w:t>
      </w:r>
    </w:p>
    <w:p>
      <w:pPr>
        <w:pStyle w:val="BookText"/>
        <w:rPr/>
      </w:pPr>
      <w:r>
        <w:rPr>
          <w:rFonts w:ascii="IRNazanin" w:hAnsi="IRNazanin" w:eastAsia="IRNazanin"/>
          <w:color w:val="111111"/>
          <w:sz w:val="28"/>
          <w:sz w:val="28"/>
          <w:szCs w:val="28"/>
          <w:rtl w:val="true"/>
          <w:lang w:bidi="fa-IR"/>
        </w:rPr>
        <w:t>به‌طور ناگهانى از پاى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بوده چنين بوده و تا هست چنين هست آرى او پسنديده زيست و نيكبخت هم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جزرى در تاريخ كامل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امام فخر الاسلام ابو المحاسن عبد الواحد بن احمد بن محمّد رويانى طبرى فقيه شافعى در سال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متولد شده و در ماه محرم سال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كشته شده است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خويش مى‌پرداخت تا در روز جمعه نزديك بالا آمدن آفتاب روز يازدهم محرم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حالى</w:t>
      </w:r>
    </w:p>
    <w:p>
      <w:pPr>
        <w:pStyle w:val="BookText"/>
        <w:rPr/>
      </w:pPr>
      <w:r>
        <w:rPr>
          <w:rFonts w:ascii="IRNazanin" w:hAnsi="IRNazanin" w:eastAsia="IRNazanin"/>
          <w:color w:val="111111"/>
          <w:sz w:val="28"/>
          <w:sz w:val="28"/>
          <w:szCs w:val="28"/>
          <w:rtl w:val="true"/>
          <w:lang w:bidi="fa-IR"/>
        </w:rPr>
        <w:t>كه از املاى حديث آسوده شده بود به دست ملاحده و براثر حسدورزى آنان از پاى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رويانى حافظ مذهب بوده و اظهار مى‌داشته هرگاه كتابهاى شافعى سوخته شود مى‌توانم همگى آنها را از حافظۀ خود املا نمايم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املا مى‌كرد منحصر به آثار خود شافعى نبوده است بلكه كتابهاى اصحابش را نيز از حفظ داشته كه</w:t>
      </w:r>
    </w:p>
    <w:p>
      <w:pPr>
        <w:pStyle w:val="BookText"/>
        <w:rPr/>
      </w:pPr>
      <w:r>
        <w:rPr>
          <w:rFonts w:ascii="IRNazanin" w:hAnsi="IRNazanin" w:eastAsia="IRNazanin"/>
          <w:color w:val="111111"/>
          <w:sz w:val="28"/>
          <w:sz w:val="28"/>
          <w:szCs w:val="28"/>
          <w:rtl w:val="true"/>
          <w:lang w:bidi="fa-IR"/>
        </w:rPr>
        <w:t>مى‌توانسته از حفظ املا نمايد و آنچه گفته شد همان است كه از اطلاق كلام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 حقيقت آن است كه رويانى در مرام خويش تقيه مى‌كرده و همين تقيه او ايجاب كرده است كه علماى عامه او را از فقهاى شافعى بشمار آورند؛خدا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گويد سيد داماد در حواشى اختيار كشّى مى‌نويسد كه رويانى منسوب به رويان به ضم راء و واو ساكنه و ياى پيش از الف و نون پس از آن شهرى است از شهرهاى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وحيد گفته است رويان از قزوين شانزده فرسخ فاضله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 كه رويان نام محله‌اى است در رى و نام قريه‌اى است در حلب و نام شهرى است در طبرستان و امام ابو المحاسن عبد الواحد بن اسماعيل و امثال او از رويان طبرستان بوده‌اند؛پايان تحقيق ميرداماد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حماة در كتاب تقويم البلدان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صاحب حمات است كه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شرطى براى چگونگى تأليف آن ذكر كرده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رويان به ضم راء بى‌نقطه و</w:t>
      </w:r>
      <w:bookmarkStart w:id="742" w:name="pg13355_135483"/>
    </w:p>
    <w:p>
      <w:pPr>
        <w:pStyle w:val="BookText"/>
        <w:rPr/>
      </w:pPr>
      <w:bookmarkEnd w:id="742"/>
      <w:r>
        <w:rPr>
          <w:rFonts w:ascii="Amiri" w:hAnsi="Amiri" w:eastAsia="Amiri" w:cs="Amiri"/>
          <w:color w:val="111111"/>
          <w:sz w:val="28"/>
          <w:sz w:val="28"/>
          <w:szCs w:val="28"/>
          <w:rtl w:val="true"/>
          <w:lang w:bidi="ar-SA"/>
        </w:rPr>
        <w:t xml:space="preserve">سكون واو و بعد از آن يا و الف و نون؛در مشترك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گنابادى ترجمه شده و به چاپ رسيده است؛وى در آنجا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رويان نام سه جايگاه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p>
    <w:p>
      <w:pPr>
        <w:pStyle w:val="BookText"/>
        <w:rPr/>
      </w:pPr>
      <w:r>
        <w:rPr>
          <w:rFonts w:ascii="IRNazanin" w:hAnsi="IRNazanin" w:eastAsia="IRNazanin"/>
          <w:color w:val="111111"/>
          <w:sz w:val="28"/>
          <w:sz w:val="28"/>
          <w:szCs w:val="28"/>
          <w:rtl w:val="true"/>
          <w:lang w:bidi="fa-IR"/>
        </w:rPr>
        <w:t>بزرگى است در كوههاى طبرستان كه داراى نواحى است و قاضى ابو المحاسن عبد الواحد پسر اسماعيل</w:t>
      </w:r>
    </w:p>
    <w:p>
      <w:pPr>
        <w:pStyle w:val="BookText"/>
        <w:rPr/>
      </w:pPr>
      <w:r>
        <w:rPr>
          <w:rFonts w:ascii="IRNazanin" w:hAnsi="IRNazanin" w:eastAsia="IRNazanin"/>
          <w:color w:val="111111"/>
          <w:sz w:val="28"/>
          <w:sz w:val="28"/>
          <w:szCs w:val="28"/>
          <w:rtl w:val="true"/>
          <w:lang w:bidi="fa-IR"/>
        </w:rPr>
        <w:t>از پيشوايان شافعى بدان منسوب است و مؤلف كتاب البحر در فقه شافعى است بسبب تعصب در مسجد</w:t>
      </w:r>
    </w:p>
    <w:p>
      <w:pPr>
        <w:pStyle w:val="BookText"/>
        <w:rPr/>
      </w:pPr>
      <w:r>
        <w:rPr>
          <w:rFonts w:ascii="IRNazanin" w:hAnsi="IRNazanin" w:eastAsia="IRNazanin"/>
          <w:color w:val="111111"/>
          <w:sz w:val="28"/>
          <w:sz w:val="28"/>
          <w:szCs w:val="28"/>
          <w:rtl w:val="true"/>
          <w:lang w:bidi="fa-IR"/>
        </w:rPr>
        <w:t xml:space="preserve">جامع آمل طبرستان كشته شد و اين واقعه در ماه رمضان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به گفتۀ سلفى در محرم سال</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و تولد وى به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رويان شهر بزرگى است در كوههاى طبرستان و حاكم‌نشينى بزرگ و نواحى زيادى دارد در لباب نيز رويان را همچنين ضبط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در نواحى طبرستان و گروهى از دانشمندان از آنجا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عزيزى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رويان سارسان بوده و در كنار عقبۀ بزرگى واقع شده و فاصلۀ ميان آنجا و قزوين شانزده فرسخ بوده است و از رويان تا آنجا كه به شهرهاى جبل محدود مى‌شود شش فرسخ بوده است؛پايان مطالب تقويم البلدان</w:t>
      </w:r>
      <w:r>
        <w:rPr>
          <w:rFonts w:eastAsia="IRNazanin" w:cs="IRNazanin"/>
          <w:color w:val="111111"/>
          <w:sz w:val="28"/>
          <w:szCs w:val="28"/>
          <w:rtl w:val="true"/>
          <w:lang w:bidi="fa-IR"/>
        </w:rPr>
        <w:t>.</w:t>
      </w:r>
    </w:p>
    <w:p>
      <w:pPr>
        <w:pStyle w:val="Heading3"/>
        <w:numPr>
          <w:ilvl w:val="2"/>
          <w:numId w:val="1"/>
        </w:numPr>
        <w:rPr/>
      </w:pPr>
      <w:bookmarkStart w:id="743" w:name="__RefHeading___Toc3338012_2322387425"/>
      <w:bookmarkStart w:id="744" w:name="_Toc293"/>
      <w:bookmarkEnd w:id="743"/>
      <w:r>
        <w:rPr>
          <w:rtl w:val="true"/>
        </w:rPr>
        <w:t>شيخ ابو محمّد عبد الواحد حبشى</w:t>
      </w:r>
      <w:bookmarkEnd w:id="744"/>
    </w:p>
    <w:p>
      <w:pPr>
        <w:pStyle w:val="BookText"/>
        <w:rPr/>
      </w:pPr>
      <w:r>
        <w:rPr>
          <w:rFonts w:ascii="IRNazanin" w:hAnsi="IRNazanin" w:eastAsia="IRNazanin"/>
          <w:color w:val="111111"/>
          <w:sz w:val="28"/>
          <w:sz w:val="28"/>
          <w:szCs w:val="28"/>
          <w:rtl w:val="true"/>
          <w:lang w:bidi="fa-IR"/>
        </w:rPr>
        <w:t>وى از بزرگان علما و از شاگردان ذى مقدار شيخ قاضى ابو كامل عبد العزيز بن ابى كامل طرابلسى بوده كتاب كامل ابن براج را كه در فقه بوده است بر ابو كامل قرائت كرده است و ابو كامل همان كتاب را نزد ابن براج كه شاگرد شيخ طوسى بوده قرائت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از اجازۀ شيخ فخر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شيخ زين الدّين على بن شيخ عزّ الدّين حسن بن احمد بن مظاهر به دست مى‌آيد شاذان بن جبرئيل قمى فقيه مشهور از شاگردان عبد الواحد شخصيت حاضر بوده است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3338014_2322387425"/>
      <w:bookmarkStart w:id="746" w:name="_Toc294"/>
      <w:bookmarkEnd w:id="745"/>
      <w:r>
        <w:rPr>
          <w:rtl w:val="true"/>
        </w:rPr>
        <w:t>شيخ عبد الواحد بن صفى نعمانى</w:t>
      </w:r>
      <w:bookmarkEnd w:id="74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فاضلى عالم و متكلم بوده است و از آثار او كتاب نهج السداد فى شرح رسالة </w:t>
      </w:r>
      <w:bookmarkStart w:id="747" w:name="pg13355_135484"/>
    </w:p>
    <w:p>
      <w:pPr>
        <w:pStyle w:val="BookText"/>
        <w:rPr/>
      </w:pPr>
      <w:bookmarkEnd w:id="747"/>
      <w:r>
        <w:rPr>
          <w:rFonts w:ascii="IRNazanin" w:hAnsi="IRNazanin" w:eastAsia="IRNazanin"/>
          <w:color w:val="111111"/>
          <w:sz w:val="28"/>
          <w:sz w:val="28"/>
          <w:szCs w:val="28"/>
          <w:rtl w:val="true"/>
          <w:lang w:bidi="fa-IR"/>
        </w:rPr>
        <w:t>واجب الاعتقاد مى‌باشد و اين كتاب را كفعمى در حواشى مصباح خود به وى نسبت داده است و رسالۀ واجب الاعتقاد در اصول و بخشى از عبادات است كه از آثار علامۀ حلّى بوده و نعمانى آن را شرح كرده و نسخۀ كهنى از آن شرح در نزد ما موجود مى‌باشد و من تا حال حاضر به چگونگى زندگى او دست پيدا نكرده‌ام و به گمان من عبد الواحد شاگرد شهيد و يا شاگرد شاگردان بوده باشد و گمان مى‌كنم كه عبد الواحد از نوادگان نعمانى مؤلف كتاب الغيبة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تنها بحث اصول الدّين رسالۀ واجب الاعتقاد را شرح كرده و به شرح بحث عبادات آن رساله كه در فروع بوده نپرداخته است</w:t>
      </w:r>
      <w:r>
        <w:rPr>
          <w:rFonts w:eastAsia="IRNazanin" w:cs="IRNazanin"/>
          <w:color w:val="111111"/>
          <w:sz w:val="28"/>
          <w:szCs w:val="28"/>
          <w:rtl w:val="true"/>
          <w:lang w:bidi="fa-IR"/>
        </w:rPr>
        <w:t>.</w:t>
      </w:r>
    </w:p>
    <w:p>
      <w:pPr>
        <w:pStyle w:val="Heading3"/>
        <w:numPr>
          <w:ilvl w:val="2"/>
          <w:numId w:val="1"/>
        </w:numPr>
        <w:rPr/>
      </w:pPr>
      <w:bookmarkStart w:id="748" w:name="__RefHeading___Toc3338016_2322387425"/>
      <w:bookmarkStart w:id="749" w:name="_Toc295"/>
      <w:bookmarkEnd w:id="748"/>
      <w:r>
        <w:rPr>
          <w:rtl w:val="true"/>
        </w:rPr>
        <w:t>شيخ ابو الفضل عبد الواحد بن محمد بيّع بن احمد طالقانى</w:t>
      </w:r>
      <w:bookmarkEnd w:id="749"/>
    </w:p>
    <w:p>
      <w:pPr>
        <w:pStyle w:val="BookText"/>
        <w:rPr/>
      </w:pPr>
      <w:r>
        <w:rPr>
          <w:rFonts w:ascii="IRNazanin" w:hAnsi="IRNazanin" w:eastAsia="IRNazanin"/>
          <w:color w:val="111111"/>
          <w:sz w:val="28"/>
          <w:sz w:val="28"/>
          <w:szCs w:val="28"/>
          <w:rtl w:val="true"/>
          <w:lang w:bidi="fa-IR"/>
        </w:rPr>
        <w:t>وى از اكابر علما بوده است و گاهى در نسب او تخفيف داده مى‌شود و او را عبد الواحد بن محمد معرفى مى‌كنند و با دقتى كه در شرح حال او مى‌شود گمان تعدد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طالقانى از شيخ مفسّر ابو سعد اسماعيل بن على بن حسين سمّان حافظ روايت مى‌كرده و نواده‌اش شيخ ابو الفتح محمود بن عبد الكريم بن شيخ ابو الفضل عبد الواحد يادشده از او روايت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بطورى‌كه از نخستين سند كتاب اربعين شيخ منتجب الدّين برمى‌آيد شيخ منتجب الدّين به توسط نوادۀ يادشده‌اش از وى روايت مى‌كرده است ليكن منتجب الدّين در فهرست از او ياد نكرده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امر قابل تأمل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مى‌شود منتجب الدّين در طى بعضى از اسانيدش با دو واسطه از سيد ابو طاهر محمد بن احمد جعفرى از عبد الواحد بن محمد از حسين بن اسماعيل از عيسى بن ابى حرب از يحيى بن ابى بكر از جعفر بن زياد از هلال صيرفى از ابن كثير اسدى از عبد اللّه بن اسعد بن زراره از پدرش از رسول اكرم صلّى اللّه عليه و آله روايت مى‌كرده و اين سند قابل تأمل است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750" w:name="pg13355_135485"/>
    </w:p>
    <w:p>
      <w:pPr>
        <w:pStyle w:val="Heading3"/>
        <w:numPr>
          <w:ilvl w:val="2"/>
          <w:numId w:val="1"/>
        </w:numPr>
        <w:rPr/>
      </w:pPr>
      <w:bookmarkStart w:id="751" w:name="__RefHeading___Toc3338018_2322387425"/>
      <w:bookmarkStart w:id="752" w:name="_Toc296"/>
      <w:bookmarkEnd w:id="750"/>
      <w:bookmarkEnd w:id="751"/>
      <w:r>
        <w:rPr>
          <w:rtl w:val="true"/>
        </w:rPr>
        <w:t>شيخ ابو عمر عبد الواحد بن محمد بن عبد اللّه بن محمد بن مهدى</w:t>
      </w:r>
      <w:bookmarkEnd w:id="752"/>
    </w:p>
    <w:p>
      <w:pPr>
        <w:pStyle w:val="BookText"/>
        <w:rPr/>
      </w:pPr>
      <w:r>
        <w:rPr>
          <w:rFonts w:ascii="Amiri" w:hAnsi="Amiri" w:eastAsia="Amiri" w:cs="Amiri"/>
          <w:color w:val="111111"/>
          <w:sz w:val="28"/>
          <w:sz w:val="28"/>
          <w:szCs w:val="28"/>
          <w:rtl w:val="true"/>
          <w:lang w:bidi="ar-SA"/>
        </w:rPr>
        <w:t xml:space="preserve">وى از مشايخ شيخ طوسى بوده است و شيخ طوسى در بغداد در منزلش كه واقع در درب زعفرانى بوده است در سال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وى روايت مى‌كرده است و به‌طورى‌كه از امالى خود شيخ و از كتاب بشارة المصطفى محمد بن ابو القاسم طبرى به دست مى‌آيد خود عبد الواحد از ابن عقده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از شخصيت حاضر با عنوان ابو عمر عبد الواحد بن محمد بن مهدى ياد كرده‌اند بنابراين توهّم تعدد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علامۀ حلّى در اجازۀ بنى زهره،ابو عمر بن مهدى را كه از مشايخ شيخ طوسى بوده است از علماى عامه برشمرده است و اضافه كرده عبد الواحد از ابن عقده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ظاهرا مراد علامه از ابو عمر بن مهدى شخصيت مورد بحث ما مى‌باشد و از شرح حال ابن عقده در رجال شيخ برمى‌آيد كه ابن مهدى از مشايخ شيخ طوسى بوده است و اين موضوع قابل ملاحظه و بيرون از تأمل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خواهيم نوشت عمر بن عبد الواحد بن مهدى از مشايخ نجاشى مى‌باشد و حقيقت آن است كه عمر بن عبد الواحد با شخصيت حاضر يكى بوده باشد</w:t>
      </w:r>
      <w:r>
        <w:rPr>
          <w:rFonts w:eastAsia="IRNazanin" w:cs="IRNazanin"/>
          <w:color w:val="111111"/>
          <w:sz w:val="28"/>
          <w:szCs w:val="28"/>
          <w:rtl w:val="true"/>
          <w:lang w:bidi="fa-IR"/>
        </w:rPr>
        <w:t>.</w:t>
      </w:r>
    </w:p>
    <w:p>
      <w:pPr>
        <w:pStyle w:val="Heading3"/>
        <w:numPr>
          <w:ilvl w:val="2"/>
          <w:numId w:val="1"/>
        </w:numPr>
        <w:rPr/>
      </w:pPr>
      <w:bookmarkStart w:id="753" w:name="__RefHeading___Toc3338020_2322387425"/>
      <w:bookmarkStart w:id="754" w:name="_Toc297"/>
      <w:bookmarkEnd w:id="753"/>
      <w:r>
        <w:rPr>
          <w:rtl w:val="true"/>
        </w:rPr>
        <w:t>شيخ عبد الواحد بن محمد بن عبدوس نيشابورى</w:t>
      </w:r>
      <w:bookmarkEnd w:id="754"/>
    </w:p>
    <w:p>
      <w:pPr>
        <w:pStyle w:val="BookText"/>
        <w:rPr/>
      </w:pPr>
      <w:r>
        <w:rPr>
          <w:rFonts w:ascii="IRNazanin" w:hAnsi="IRNazanin" w:eastAsia="IRNazanin"/>
          <w:color w:val="111111"/>
          <w:sz w:val="28"/>
          <w:sz w:val="28"/>
          <w:szCs w:val="28"/>
          <w:rtl w:val="true"/>
          <w:lang w:bidi="fa-IR"/>
        </w:rPr>
        <w:t xml:space="preserve">وى فاضلى عالم بود و اخبار بسيارى روايت مى‌كرده و از مشايخ شيخ صدوق بشمار مى‌رود و از على بن محمد بن قتيبه نيشابورى روايت مى‌كرده و براى پاره‌اى از مطالب ديگر به كتابهاى رجال بايد مراجعه كرد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عبد الواحد بن محمد بن عبدوس گفته است وى از كسانى است كه من همواره به او اعتماد دارم و با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خود را نسبت به او اعلام داشته است و از صاحب مدارك نقل كرده است</w:t>
      </w:r>
    </w:p>
    <w:p>
      <w:pPr>
        <w:pStyle w:val="BookText"/>
        <w:rPr/>
      </w:pPr>
      <w:r>
        <w:rPr>
          <w:rFonts w:ascii="IRNazanin" w:hAnsi="IRNazanin" w:eastAsia="IRNazanin"/>
          <w:color w:val="111111"/>
          <w:sz w:val="28"/>
          <w:sz w:val="28"/>
          <w:szCs w:val="28"/>
          <w:rtl w:val="true"/>
          <w:lang w:bidi="fa-IR"/>
        </w:rPr>
        <w:t>عبد الواحد اگر چه بالصراحه مورد وثوق واقع نشده است ليكن از مشايخ صدوق و از معتبرانى است كه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3355_135486"/>
    </w:p>
    <w:p>
      <w:pPr>
        <w:pStyle w:val="Heading3"/>
        <w:numPr>
          <w:ilvl w:val="2"/>
          <w:numId w:val="1"/>
        </w:numPr>
        <w:rPr/>
      </w:pPr>
      <w:bookmarkStart w:id="756" w:name="__RefHeading___Toc3338022_2322387425"/>
      <w:bookmarkStart w:id="757" w:name="_Toc298"/>
      <w:bookmarkEnd w:id="755"/>
      <w:bookmarkEnd w:id="756"/>
      <w:r>
        <w:rPr>
          <w:rtl w:val="true"/>
        </w:rPr>
        <w:t>قاضى سيّد ناصح الدّين ابو الفتح عبد الواحد بن محمد بن محفوظ بن</w:t>
      </w:r>
      <w:bookmarkEnd w:id="757"/>
    </w:p>
    <w:p>
      <w:pPr>
        <w:pStyle w:val="BookText"/>
        <w:rPr/>
      </w:pPr>
      <w:r>
        <w:rPr>
          <w:rFonts w:ascii="Amiri" w:hAnsi="Amiri" w:eastAsia="Amiri" w:cs="Amiri"/>
          <w:color w:val="111111"/>
          <w:sz w:val="28"/>
          <w:sz w:val="28"/>
          <w:szCs w:val="28"/>
          <w:rtl w:val="true"/>
          <w:lang w:bidi="ar-SA"/>
        </w:rPr>
        <w:t>عبد الواحد بن محمد بن عبد الواحد تميمى آمدى</w:t>
      </w:r>
    </w:p>
    <w:p>
      <w:pPr>
        <w:pStyle w:val="BookText"/>
        <w:rPr/>
      </w:pPr>
      <w:r>
        <w:rPr>
          <w:rFonts w:ascii="IRNazanin" w:hAnsi="IRNazanin" w:eastAsia="IRNazanin"/>
          <w:color w:val="111111"/>
          <w:sz w:val="28"/>
          <w:sz w:val="28"/>
          <w:szCs w:val="28"/>
          <w:rtl w:val="true"/>
          <w:lang w:bidi="fa-IR"/>
        </w:rPr>
        <w:t>وى فاضلى عامل و محدثى امامى و شيعه‌مذهب بود درعين‌حال در ديباچۀ كتاب غرر الحكم خود در حق حضرت مولى عليه السّلام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جمله را از باب تقيه نوشته باشد و يا از تصرفات ناسخ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نسب او را بطورى‌كه در سندى ديده‌ايم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سيد ناصح الدّين ابو الفتح عبد الواحد بن محمد بن محفوظ بن عبد الواحد تميمى آمدى و مشهور آن است كه وى از سادات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به‌طورى‌كه از تاريخ اربل نقل خواهد شد نسبش چنين است ابو الفتح محمد بن عبد الواحد بن محمد بن عبد الواحد بن محمد بن عبد الواحد آمدى قاضى و نسب وى در آغاز كتاب غرر الحكم اين است محمد بن عبد الواحد بن محمد بن عبد الواحد تميمى آمدى و بعيد نيست كه لفظ محفوظ از القاب جدش بوده باشد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ناسخ بوده باشد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كلام آنكه جمعى از فضلا از جمله ابن شهرآشوب او را از جملۀ اجلّۀ علماى اماميه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اوايل كتاب مناقب آنجا كه به شمارش كتابهاى شيعه و بيان اسانيد آنها پرداخته است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آمدى روايت كردن كتاب غرر الحكم را به من اجازه داده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استاد استناد ما در بحار الانوار </w:t>
      </w:r>
      <w:r>
        <w:rPr>
          <w:rStyle w:val="FootnoteAnchor"/>
          <w:rtl w:val="true"/>
        </w:rPr>
        <w:footnoteReference w:id="384"/>
      </w:r>
      <w:r>
        <w:rPr>
          <w:rFonts w:ascii="Amiri" w:hAnsi="Amiri" w:eastAsia="Amiri" w:cs="Amiri"/>
          <w:color w:val="111111"/>
          <w:sz w:val="28"/>
          <w:sz w:val="28"/>
          <w:szCs w:val="28"/>
          <w:rtl w:val="true"/>
          <w:lang w:bidi="ar-SA"/>
        </w:rPr>
        <w:t xml:space="preserve">به كتاب غرر الحكم و مؤلف آن متّكى بوده و آمدى را يكى از امامى مذهبان معرفى كرده و از كتاب او در كتاب بحار نقل نموده </w:t>
      </w:r>
    </w:p>
    <w:p>
      <w:pPr>
        <w:pStyle w:val="BookText"/>
        <w:rPr/>
      </w:pPr>
      <w:r>
        <w:rPr>
          <w:rFonts w:ascii="IRNazanin" w:hAnsi="IRNazanin" w:eastAsia="IRNazanin"/>
          <w:color w:val="111111"/>
          <w:sz w:val="28"/>
          <w:sz w:val="28"/>
          <w:szCs w:val="28"/>
          <w:rtl w:val="true"/>
          <w:lang w:bidi="fa-IR"/>
        </w:rPr>
        <w:t>است و در آغاز بحار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غرر الحكم و درر الكلم تأليف شيخ عبد الواحد بن محمد بن عبد الواحد آمدى است و از سخن ابن شهرآشوب كه ازاين‌پس از وى نقل خواهيم كرد استنباط مى‌شود كه آمدى مؤلف غرر الحكم از علماى ما بوده و به ابن شهرآشوب اجازه داده است تا از كتاب غرر الحكم او روايت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استاد استناد به نقل كلام او از معالم العلماء كه ما هم آن را نقل كرديم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استاد از سخنى كه ازاين‌پس از ابن شهرآشوب نقل مى‌كند همان بخش از عبارت بوده است كه ما پيش از اين از مناقب ابن شهرآشوب نقل كرديم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در مناقب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مى‌گوييم در فصل اول بخش مصادر كتاب</w:t>
      </w:r>
    </w:p>
    <w:p>
      <w:pPr>
        <w:pStyle w:val="BookText"/>
        <w:rPr/>
      </w:pPr>
      <w:r>
        <w:rPr>
          <w:rFonts w:ascii="Amiri" w:hAnsi="Amiri" w:eastAsia="Amiri" w:cs="Amiri"/>
          <w:color w:val="111111"/>
          <w:sz w:val="28"/>
          <w:sz w:val="28"/>
          <w:szCs w:val="28"/>
          <w:rtl w:val="true"/>
          <w:lang w:bidi="ar-SA"/>
        </w:rPr>
        <w:t>نام كتاب و نام مؤلف را اظهار داشته است و در بخش مواثيق اشاره كرده كه آمدى از علماى ما بوده و ابن</w:t>
      </w:r>
    </w:p>
    <w:p>
      <w:pPr>
        <w:pStyle w:val="BookText"/>
        <w:rPr/>
      </w:pPr>
      <w:r>
        <w:rPr>
          <w:rFonts w:ascii="IRNazanin" w:hAnsi="IRNazanin" w:eastAsia="IRNazanin"/>
          <w:color w:val="111111"/>
          <w:sz w:val="28"/>
          <w:sz w:val="28"/>
          <w:szCs w:val="28"/>
          <w:rtl w:val="true"/>
          <w:lang w:bidi="fa-IR"/>
        </w:rPr>
        <w:t>شهرآشوب از وى اجازه داشته است،سپس به نقل كلام او از معالم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 نقل از</w:t>
      </w:r>
    </w:p>
    <w:p>
      <w:pPr>
        <w:pStyle w:val="BookText"/>
        <w:rPr/>
      </w:pPr>
      <w:r>
        <w:rPr>
          <w:rFonts w:ascii="IRNazanin" w:hAnsi="IRNazanin" w:eastAsia="IRNazanin"/>
          <w:color w:val="111111"/>
          <w:sz w:val="28"/>
          <w:sz w:val="28"/>
          <w:szCs w:val="28"/>
          <w:rtl w:val="true"/>
          <w:lang w:bidi="fa-IR"/>
        </w:rPr>
        <w:t>معالم به همان نحوى است كه ما ذيلا نقل خواهيم كرد چنانچه نقل كرده است و آنچه را به‌عنوان اجازه</w:t>
      </w:r>
    </w:p>
    <w:p>
      <w:pPr>
        <w:pStyle w:val="BookText"/>
        <w:rPr/>
      </w:pPr>
      <w:r>
        <w:rPr>
          <w:rFonts w:ascii="IRNazanin" w:hAnsi="IRNazanin" w:eastAsia="IRNazanin"/>
          <w:color w:val="111111"/>
          <w:sz w:val="28"/>
          <w:sz w:val="28"/>
          <w:szCs w:val="28"/>
          <w:rtl w:val="true"/>
          <w:lang w:bidi="fa-IR"/>
        </w:rPr>
        <w:t>ياد كرده همان است كه مؤلف از كتاب مناقب نقل كرده است پس ايرادى نخواهد بود،آرى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علاّمۀ مجلسى نوشته است مناسب نبوده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است كه شيخ على بن محمد واسطى كتاب العيون و المحاسن را به سبك غرر الحكم تأليف نموده است با اين تفاوت كه كلمات بيشترى از آنچه آمدى در كتاب خود ذكر نموده گرد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آمدى معاصر با ابن شهرآشوب و متأخر از شيخ طوسى بوده است به‌طورى كه نوشتيم كتاب غرر الحكم و درر الكلم از آثار او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آمدى در اين كتاب كلمات قصار و سخنان زرين كوتاه حضرت مولى عليه السّلام را از حرف الف تا حرف ياء كه آخرين حرف تهجى است گرد آورده است و در آغاز آن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معتزلى سنّى صد كلمه از كلمات قصار و بليغ حضرت مولى عليه السّلام را گرد آورده است و من هزار برابر آن را در اين كتاب تدوين كردم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در معالم العلماء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محمد بن عبد الواحد </w:t>
      </w:r>
    </w:p>
    <w:p>
      <w:pPr>
        <w:pStyle w:val="BookText"/>
        <w:rPr/>
      </w:pPr>
      <w:r>
        <w:rPr>
          <w:rFonts w:ascii="IRNazanin" w:hAnsi="IRNazanin" w:eastAsia="IRNazanin"/>
          <w:color w:val="111111"/>
          <w:sz w:val="28"/>
          <w:sz w:val="28"/>
          <w:szCs w:val="28"/>
          <w:rtl w:val="true"/>
          <w:lang w:bidi="fa-IR"/>
        </w:rPr>
        <w:t>آمدى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او به نام غرر الحكم و درر الكلم است كه ضرب‌المثلها و سخنان حكيمانۀ حضرت مولى على عليه السّلام را در آن گرد آورده است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كرده است و در روزگار ما به طبع رسيده است و اصل كتاب هم به نقل الذريعة،مجلد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به طبع</w:t>
      </w:r>
    </w:p>
    <w:p>
      <w:pPr>
        <w:pStyle w:val="BookText"/>
        <w:rPr/>
      </w:pPr>
      <w:r>
        <w:rPr>
          <w:rFonts w:ascii="Amiri" w:hAnsi="Amiri" w:eastAsia="Amiri" w:cs="Amiri"/>
          <w:color w:val="111111"/>
          <w:sz w:val="28"/>
          <w:sz w:val="28"/>
          <w:szCs w:val="28"/>
          <w:rtl w:val="true"/>
          <w:lang w:bidi="ar-SA"/>
        </w:rPr>
        <w:t xml:space="preserve">رسيده است و به نقل الذريعة،مجلد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بغدادى تكمله‌اى براى آن به نام الجواهر العلية نوشته و</w:t>
      </w:r>
    </w:p>
    <w:p>
      <w:pPr>
        <w:pStyle w:val="BookText"/>
        <w:rPr/>
      </w:pPr>
      <w:r>
        <w:rPr>
          <w:rFonts w:ascii="Amiri" w:hAnsi="Amiri" w:eastAsia="Amiri" w:cs="Amiri"/>
          <w:color w:val="111111"/>
          <w:sz w:val="28"/>
          <w:sz w:val="28"/>
          <w:szCs w:val="28"/>
          <w:rtl w:val="true"/>
          <w:lang w:bidi="ar-SA"/>
        </w:rPr>
        <w:t>منتخبى از آن به نام منتخب الجواهر تهيه كرده است و عبد الكريم قزوينى غرر و درر به ترتيب</w:t>
      </w:r>
    </w:p>
    <w:p>
      <w:pPr>
        <w:pStyle w:val="BookText"/>
        <w:rPr/>
      </w:pPr>
      <w:r>
        <w:rPr>
          <w:rFonts w:ascii="Amiri" w:hAnsi="Amiri" w:eastAsia="Amiri" w:cs="Amiri"/>
          <w:color w:val="111111"/>
          <w:sz w:val="28"/>
          <w:sz w:val="28"/>
          <w:szCs w:val="28"/>
          <w:rtl w:val="true"/>
          <w:lang w:bidi="ar-SA"/>
        </w:rPr>
        <w:t xml:space="preserve">اسماء الحسنى تنظيم كرده و 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تقسيم كرده است؛بطورى‌كه در الذريعة،جلد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مؤلف همان تنظيم را ترجمه كرده و اصل كتاب به نام نظم الغرر و نضد الدرر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روضات الجنات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شهرتى كه كتاب غرر و درر پيدا كرده است در كتابهاى هيچ‌يك</w:t>
      </w:r>
    </w:p>
    <w:p>
      <w:pPr>
        <w:pStyle w:val="BookText"/>
        <w:rPr/>
      </w:pPr>
      <w:r>
        <w:rPr>
          <w:rFonts w:ascii="IRNazanin" w:hAnsi="IRNazanin" w:eastAsia="IRNazanin"/>
          <w:color w:val="111111"/>
          <w:sz w:val="28"/>
          <w:sz w:val="28"/>
          <w:szCs w:val="28"/>
          <w:rtl w:val="true"/>
          <w:lang w:bidi="fa-IR"/>
        </w:rPr>
        <w:t>از اعلام ما بدان درجه از اعتبار نرسيده است تا سند يكى از كتابها قرار گيرد و آن را مانند كتابهاى ديگر</w:t>
      </w:r>
    </w:p>
    <w:p>
      <w:pPr>
        <w:pStyle w:val="BookText"/>
        <w:rPr/>
      </w:pPr>
      <w:r>
        <w:rPr>
          <w:rFonts w:ascii="Amiri" w:hAnsi="Amiri" w:eastAsia="Amiri" w:cs="Amiri"/>
          <w:color w:val="111111"/>
          <w:sz w:val="28"/>
          <w:sz w:val="28"/>
          <w:szCs w:val="28"/>
          <w:rtl w:val="true"/>
          <w:lang w:bidi="ar-SA"/>
        </w:rPr>
        <w:t>مورد روايت و اجازه قرار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از علما كلمات قصار آن حضرت را گرد آورده‌اند؛از جملۀ آنها كلماتى است كه سيد رضى در آخر نهج البلاغة آورده است و از آنها كتاب الدر المكنون است كه مختصرى بيش نيست و به دست يكى از علما تدوين شده و نسخه‌اى از آن نزد ما موجود مى‌باشد؛از آن جمله نثر اللئالى است كه به قطب راوندى منتسب مى‌باشد و نسخه‌اى از آن نزد 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اكسير السعادتين كه آن را اسعد بن عبد القاهر اصفهانى استاد سيد بن طاوس گرد آورده و از آن جمله كتاب مختصرى است كه يكى از علما گرد آورده و نسخه‌اى از آن نزد ما موجود مى‌باشد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هزار كلمه است كه ابن ابى الحديد در شرح نهج البلاغة به‌عنوان تذييل بر كلماتى كه سيد رضى آورده تهيه</w:t>
      </w:r>
    </w:p>
    <w:p>
      <w:pPr>
        <w:pStyle w:val="BookText"/>
        <w:rPr/>
      </w:pPr>
      <w:r>
        <w:rPr>
          <w:rFonts w:ascii="IRNazanin" w:hAnsi="IRNazanin" w:eastAsia="IRNazanin"/>
          <w:color w:val="111111"/>
          <w:sz w:val="28"/>
          <w:sz w:val="28"/>
          <w:szCs w:val="28"/>
          <w:rtl w:val="true"/>
          <w:lang w:bidi="fa-IR"/>
        </w:rPr>
        <w:t>كرده و همچنين غير از كلماتى است كه ديگر فضلا گرد آورده‌اند و قطب الدّين كيدرى در شرح</w:t>
      </w:r>
    </w:p>
    <w:p>
      <w:pPr>
        <w:pStyle w:val="BookText"/>
        <w:rPr/>
      </w:pPr>
      <w:r>
        <w:rPr>
          <w:rFonts w:ascii="Amiri" w:hAnsi="Amiri" w:eastAsia="Amiri" w:cs="Amiri"/>
          <w:color w:val="111111"/>
          <w:sz w:val="28"/>
          <w:sz w:val="28"/>
          <w:szCs w:val="28"/>
          <w:rtl w:val="true"/>
          <w:lang w:bidi="ar-SA"/>
        </w:rPr>
        <w:t>نهج البلاغة از مؤلف كتاب منهاج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يكى از دانشمندان حجاز شنيدم در مصر به</w:t>
      </w:r>
    </w:p>
    <w:p>
      <w:pPr>
        <w:pStyle w:val="BookText"/>
        <w:rPr/>
      </w:pPr>
      <w:r>
        <w:rPr>
          <w:rFonts w:ascii="Amiri" w:hAnsi="Amiri" w:eastAsia="Amiri" w:cs="Amiri"/>
          <w:color w:val="111111"/>
          <w:sz w:val="28"/>
          <w:sz w:val="28"/>
          <w:szCs w:val="28"/>
          <w:rtl w:val="true"/>
          <w:lang w:bidi="ar-SA"/>
        </w:rPr>
        <w:t>مجموعه‌اى برخوردم كه در بيست و اندى جلد راجع به كلمات حضرت 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فراهم آمده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الذريعة،مجلد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چند كتاب ديگر كه جامع كلمات قصار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اشاره</w:t>
      </w:r>
    </w:p>
    <w:p>
      <w:pPr>
        <w:pStyle w:val="BookText"/>
        <w:rPr/>
      </w:pPr>
      <w:r>
        <w:rPr>
          <w:rFonts w:ascii="Amiri" w:hAnsi="Amiri" w:eastAsia="Amiri" w:cs="Amiri"/>
          <w:color w:val="111111"/>
          <w:sz w:val="28"/>
          <w:sz w:val="28"/>
          <w:szCs w:val="28"/>
          <w:rtl w:val="true"/>
          <w:lang w:bidi="ar-SA"/>
        </w:rPr>
        <w:t>كرده است از جمله كشاف العقول و الاديان،منثور الحكم ابن جوزى،قلائد الحكم ابو يوسف اسفراينى</w:t>
      </w:r>
    </w:p>
    <w:p>
      <w:pPr>
        <w:pStyle w:val="BookText"/>
        <w:rPr/>
      </w:pPr>
      <w:r>
        <w:rPr>
          <w:rFonts w:ascii="Amiri" w:hAnsi="Amiri" w:eastAsia="Amiri" w:cs="Amiri"/>
          <w:color w:val="111111"/>
          <w:sz w:val="28"/>
          <w:sz w:val="28"/>
          <w:szCs w:val="28"/>
          <w:rtl w:val="true"/>
          <w:lang w:bidi="ar-SA"/>
        </w:rPr>
        <w:t>دستور الحكم قاضى قضاعى مؤلف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به مناسبت 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از بعضى محققان شنيده‌ايم آن است كه آمد به كسر ميم نام ويژه ديار بكر است و ديار بكر نام عمومى همۀ آن سرزمين مى‌باشد و من به خط مؤلف قاموس ديده‌ام كه آمد را به كسر ميم درست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آمدى،يعنى شخصيت حاضر غير از قاضى سيف الدّين آمدى مؤلف الاحكام در اصول فقه و الافكار در علم كلام و امثال اين‌ها است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 و در همۀ فنون مهارت داشته و مورد حسادت علماى عصر خود قرار</w:t>
      </w:r>
    </w:p>
    <w:p>
      <w:pPr>
        <w:pStyle w:val="BookText"/>
        <w:rPr/>
      </w:pPr>
      <w:r>
        <w:rPr>
          <w:rFonts w:ascii="IRNazanin" w:hAnsi="IRNazanin" w:eastAsia="IRNazanin"/>
          <w:color w:val="111111"/>
          <w:sz w:val="28"/>
          <w:sz w:val="28"/>
          <w:szCs w:val="28"/>
          <w:rtl w:val="true"/>
          <w:lang w:bidi="fa-IR"/>
        </w:rPr>
        <w:t>گرفته است ابكار الافكار در علم كلام و الاحكام در اصول فقه و ديگر كتب نافعه از آثار او بوده است و در</w:t>
      </w:r>
    </w:p>
    <w:p>
      <w:pPr>
        <w:pStyle w:val="BookText"/>
        <w:rPr/>
      </w:pPr>
      <w:r>
        <w:rPr>
          <w:rFonts w:ascii="IRNazanin" w:hAnsi="IRNazanin" w:eastAsia="IRNazanin"/>
          <w:color w:val="111111"/>
          <w:sz w:val="28"/>
          <w:sz w:val="28"/>
          <w:szCs w:val="28"/>
          <w:rtl w:val="true"/>
          <w:lang w:bidi="fa-IR"/>
        </w:rPr>
        <w:t xml:space="preserve">سوم صفر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شام درگذشته است و در جبل قاسيون مدفون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مردم و حد اكثر 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ضم ميم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تقويم البلدان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ممدود و ميم مكسور و دال بى‌نقطۀ آخر از شهرهاى الجزيره و واقع ميان دجله و فرات و از ديار بكر و از اقليم چهارم است و شهرستان نخستين آمد از ديار بكر بوده كه در طرف غربى دجله قرار گرفته است و درختان بسيار و كشت و زرع فراوان دارد و ابن حوقل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شهرى است كه ديوار و حصارى در كمال استوارى دارد و از فراوانى كامل برخوردار مى‌باشد و عزيزى گفته است آمد شهرى است در كمال خوبى و حصار بزرگى از سنگهاى سياه كه اسلحه و آتش بدان كارگر نمى‌باشد،اطراف آن را فراگرفته است و آن حصار بر تمامى شهر و چشمه‌هاى آن احاطه دارد و باغها و مزارع فراوانى دارد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واقع شده است و شهرى متوسط است و حقوق ديوانى‌اش بيست و چهار هزار و سيصد دينار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يكى از كتابها به نقل از حاشيۀ شرح مواقف سيد شريف چنين يافتم كه آمدى به شهركى به نام حميد منسوب است و اين نظر قابل تأمل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از شيخ فقيه ابو محمد عبد اللّه بن عبد الواحد نام برده‌ايم و نوشته‌ايم كه ابو محمد از قاضى عبد العزيز روايت مى‌كرده و شيخ شاذان از وى روايت داشته و ممكن است ابو محمد فرزند شخصيت حاضر بوده باشد براى چگونگى احوال </w:t>
      </w:r>
      <w:bookmarkStart w:id="758" w:name="pg13355_135490"/>
    </w:p>
    <w:p>
      <w:pPr>
        <w:pStyle w:val="BookText"/>
        <w:rPr/>
      </w:pPr>
      <w:bookmarkEnd w:id="758"/>
      <w:r>
        <w:rPr>
          <w:rFonts w:ascii="IRNazanin" w:hAnsi="IRNazanin" w:eastAsia="IRNazanin"/>
          <w:color w:val="111111"/>
          <w:sz w:val="28"/>
          <w:sz w:val="28"/>
          <w:szCs w:val="28"/>
          <w:rtl w:val="true"/>
          <w:lang w:bidi="fa-IR"/>
        </w:rPr>
        <w:t>ابو محمد بدانجا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اربلى كه يكى از علماى اهل سنت است در تاريخ اربل ذيل معرفى از ابو عبد اللّه هبستى كه او هم از آن مردم بوده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به سماع حديث نايل آمده است و از جمله مسموعات او كتاب جواهر الكلام فى الحكم و الاحكام بوده كه تأليف ابو الفتح عبد الواحد بن محمد بن عبد الواحد بن محمد بن عبد الواحد آمدى قاضى است و من طبقۀ سماع او را در جزوه‌اى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جواهر الكلام كتاب ديگرى غير از غرر الحكم او مى‌باشد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ذيل غرر الحكم او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وفات يافته است و در الذريعة و اعلام الشيعة،سدۀ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و برخى از كتابهاى ديگر سال وفات وى را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نوشته‌اند و چنانچه آمدى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يافته باشد بايستى ابن شهرآشوب كه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يافته است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مرگش از</w:t>
      </w:r>
    </w:p>
    <w:p>
      <w:pPr>
        <w:pStyle w:val="BookText"/>
        <w:rPr/>
      </w:pPr>
      <w:r>
        <w:rPr>
          <w:rFonts w:ascii="IRNazanin" w:hAnsi="IRNazanin" w:eastAsia="IRNazanin"/>
          <w:color w:val="111111"/>
          <w:sz w:val="28"/>
          <w:sz w:val="28"/>
          <w:szCs w:val="28"/>
          <w:rtl w:val="true"/>
          <w:lang w:bidi="fa-IR"/>
        </w:rPr>
        <w:t>آمدى مجاز بوده باشد و اين موضوع اگر چه بعيد نيست ليكن احتمال صحت آن بسيار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3338024_2322387425"/>
      <w:bookmarkStart w:id="760" w:name="_Toc299"/>
      <w:bookmarkEnd w:id="759"/>
      <w:r>
        <w:rPr>
          <w:rtl w:val="true"/>
        </w:rPr>
        <w:t>شيخ ابو عمر عبد الواحد بن مهدى</w:t>
      </w:r>
      <w:bookmarkEnd w:id="760"/>
    </w:p>
    <w:p>
      <w:pPr>
        <w:pStyle w:val="BookText"/>
        <w:rPr/>
      </w:pPr>
      <w:r>
        <w:rPr>
          <w:rFonts w:ascii="Amiri" w:hAnsi="Amiri" w:eastAsia="Amiri" w:cs="Amiri"/>
          <w:color w:val="111111"/>
          <w:sz w:val="28"/>
          <w:sz w:val="28"/>
          <w:szCs w:val="28"/>
          <w:rtl w:val="true"/>
          <w:lang w:bidi="ar-SA"/>
        </w:rPr>
        <w:t>برخى از فضلا اين شيخ را از مشايخ نجاشى برشمرده است و اظهار داشته او از ابو بكر احمد بن يعقوب بن شيته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شرح حال ابو عمر عبد الواحد بن محمد بن عبد اللّه بن محمد بن مهدى را كه از مشايخ شيخ طوسى بوده است ذكر كرده و گفتيم وى از ابن عقده روايت مى‌كرده است و حقيقت آن است كه شخصيت حاضر و عالمى كه پيش از اين نام برده شده است متحداند</w:t>
      </w:r>
      <w:r>
        <w:rPr>
          <w:rFonts w:eastAsia="IRNazanin" w:cs="IRNazanin"/>
          <w:color w:val="111111"/>
          <w:sz w:val="28"/>
          <w:szCs w:val="28"/>
          <w:rtl w:val="true"/>
          <w:lang w:bidi="fa-IR"/>
        </w:rPr>
        <w:t>.</w:t>
      </w:r>
    </w:p>
    <w:p>
      <w:pPr>
        <w:pStyle w:val="Heading3"/>
        <w:numPr>
          <w:ilvl w:val="2"/>
          <w:numId w:val="1"/>
        </w:numPr>
        <w:rPr/>
      </w:pPr>
      <w:bookmarkStart w:id="761" w:name="__RefHeading___Toc3338026_2322387425"/>
      <w:bookmarkStart w:id="762" w:name="_Toc300"/>
      <w:bookmarkEnd w:id="761"/>
      <w:r>
        <w:rPr>
          <w:rtl w:val="true"/>
        </w:rPr>
        <w:t>ملا عبد الوحيد واعظ گيلانى يا استرآبادى</w:t>
      </w:r>
      <w:bookmarkEnd w:id="76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فاضلى عالم و متكلّمى فقيه و مفسّرى صوفى مشرب بوده آثار زيادى دارد كه اكثر آنها به فارسى تأليف گرديده است و شمارش آنها نزديك به پنجاه و يك كتاب </w:t>
      </w:r>
    </w:p>
    <w:p>
      <w:pPr>
        <w:pStyle w:val="BookText"/>
        <w:rPr/>
      </w:pP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چگونگى روزگار او اطلاعى ندارم از ظاهر امر چنين برمى‌آيد كه واعظ گيلانى از دانشوران روزگار صفويه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اسامى آثار او و فهرست آنها به شرح زير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كتاب باب حادى عشر علامه حلى به نام فتح الباب،منظومه شرح صد كلمه حضرت مولى،منظومه قرائت القرّاء،منظومه رسالة الانوار القدسى فى استكمال نفس النّبى،ممكن است اين منظومه به زبان پارسى باشد،رسالۀ اثبات الشوق فى المقدمات التعينى،رسالۀ معراج السّماء فى وصف العلم و العلماء،رسالۀ مفتاح باب السعادة در شرح علم خدا،رساله‌اى در بيان حقيقت اسم اللّه تعالى به زبان پارسى به نام درّ گنج سعادت،رساله‌اى در تعريف اسم اللّه تعالى به نام ظهور گنج سعادت،كتاب سدرة المنتهى فى مراتب العرفاء،رسالۀ الشجرة الطيّبة در معناى كلمه توحيد،رسالۀ جنة النعيم در شناخت ذات خدا،رسالۀ البرزخ الجامع در تعريف زمانها،رسالۀ الآيات البينات فى خلق اللّه العالم الارض و السّماوات،رسالۀ نهر الحيوان فى بقاء العالم و الانسان،رسالۀ سر العالمين درحقيقت دنيا و آخرت،اين اسم را از كتاب غزالى اقتباس كرده است، رسالۀ مرأة المروة فى آداب الاخوة،رسالۀ سلوك الملوك فى تحقيق العدل،رسالۀ الحق اليقين در احوال مرگ و قيامت،رسالۀ اعلى عليين در تعريف عبادت،رساله‌اى در علم كلام به فارسى و بنام سرمايه سعادت،رسالۀ الفصل و الوصل در شناخت طهارت و نماز، رسالۀ بصارة التجارة در آداب زكات،رسالۀ كاسر الشهوات در بيان روزه،رسالۀ مقوّى الدّين در تحقيق حج،رسالۀ عزّ الاسلام در بيان جهاد،رسالۀ القطب الاعظم در امور حسبيه،رسالۀ معيار الصلات در اسرار نماز،رسالۀ ديگرى در اسرار زكات و روزه و حج و ديگر از عبادات،رسالۀ دستورالعمل در وظايف روزانه،رسالۀ الحبل المتين در آداب دعا و داعى رسالۀ خلاص الاستخلاص در حكمت گرفتارى و بيان انواع گرفتاريها، كتاب ميزان العداله در فقه،رساله‌اى در اسرار قلب و احوال آن به نام آئينه غيب‌نما به زبان </w:t>
      </w:r>
      <w:bookmarkStart w:id="763" w:name="pg13355_135492"/>
    </w:p>
    <w:p>
      <w:pPr>
        <w:pStyle w:val="BookText"/>
        <w:rPr/>
      </w:pPr>
      <w:bookmarkEnd w:id="763"/>
      <w:r>
        <w:rPr>
          <w:rFonts w:ascii="IRNazanin" w:hAnsi="IRNazanin" w:eastAsia="IRNazanin"/>
          <w:color w:val="111111"/>
          <w:sz w:val="28"/>
          <w:sz w:val="28"/>
          <w:szCs w:val="28"/>
          <w:rtl w:val="true"/>
          <w:lang w:bidi="fa-IR"/>
        </w:rPr>
        <w:t>پارسى،رسالۀ الجهاد الاكبر در مجاهده با نفس،رسالۀ دعائم الكفر و الايمان در شرح اصول كفر و ايمان و شعبه‌هاى آنها،رسالۀ مبادى السالكين در توبه و صبر و زهد و خوف و رجا،كتاب منازل السائرين در نيت‌ها و صدق و اخلاص،رسالۀ مقاصد العارفين در فكر و ذكر و شكر و توكل و توحيد،رسالۀ مونس الوحيد و مراد المريد در محبت و شوق و رضا،رسالۀ مصباح الهدايه در شناخت حق و باطل،رسالۀ اسرار التوحيد در شرح اسم اعظم و شرح هويت حق‌تعالى،كتاب العروة الوثقى در فضائل ائمة الهدى،رسالۀ كشف الغطاء در اسباب الضلال و الغرور،رسالۀ انيس الواعظين در اندرزهاى كوتاه،كتاب انيس الواعظين 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انيس الواعظين كبير،كتاب اسرار القرآن در تفسير فرقان، رسالۀ در تحصيل تقوا به نام زاد راه نجات به زبان پارسى،رسالۀ تهذيب الاخلاق در تزكيه نفس،رساله طب القلوب در معالجه بيماريهاى روحى،رساله الحصن الحصين در دفع شر وسواس،رساله نثار السماع در تصوّف</w:t>
      </w:r>
      <w:r>
        <w:rPr>
          <w:rFonts w:eastAsia="IRNazanin" w:cs="IRNazanin"/>
          <w:color w:val="111111"/>
          <w:sz w:val="28"/>
          <w:szCs w:val="28"/>
          <w:rtl w:val="true"/>
          <w:lang w:bidi="fa-IR"/>
        </w:rPr>
        <w:t>.</w:t>
      </w:r>
    </w:p>
    <w:p>
      <w:pPr>
        <w:pStyle w:val="Heading3"/>
        <w:numPr>
          <w:ilvl w:val="2"/>
          <w:numId w:val="1"/>
        </w:numPr>
        <w:rPr/>
      </w:pPr>
      <w:bookmarkStart w:id="764" w:name="__RefHeading___Toc3338028_2322387425"/>
      <w:bookmarkStart w:id="765" w:name="_Toc301"/>
      <w:bookmarkEnd w:id="764"/>
      <w:r>
        <w:rPr>
          <w:rtl w:val="true"/>
        </w:rPr>
        <w:t>مولانا عبد الوهاب بن حسين بن سعد اللّه بن حسين استرآبادى</w:t>
      </w:r>
      <w:bookmarkEnd w:id="765"/>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39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مشهد مقدس رضوى على مشرفه السّلام مى‌زيسته و فاضلى جليل القدر و محقق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در كلام تأليف نموده و از معاصران مى‌باشد</w:t>
      </w:r>
      <w:r>
        <w:rPr>
          <w:rFonts w:eastAsia="IRNazanin" w:cs="IRNazanin"/>
          <w:color w:val="111111"/>
          <w:sz w:val="28"/>
          <w:szCs w:val="28"/>
          <w:rtl w:val="true"/>
          <w:lang w:bidi="fa-IR"/>
        </w:rPr>
        <w:t>.</w:t>
      </w:r>
    </w:p>
    <w:p>
      <w:pPr>
        <w:pStyle w:val="Heading3"/>
        <w:numPr>
          <w:ilvl w:val="2"/>
          <w:numId w:val="1"/>
        </w:numPr>
        <w:rPr/>
      </w:pPr>
      <w:bookmarkStart w:id="766" w:name="__RefHeading___Toc3338030_2322387425"/>
      <w:bookmarkStart w:id="767" w:name="_Toc302"/>
      <w:bookmarkEnd w:id="766"/>
      <w:r>
        <w:rPr>
          <w:rtl w:val="true"/>
        </w:rPr>
        <w:t>سيد امير عبد الوهاب حسينى تبريزى</w:t>
      </w:r>
      <w:bookmarkEnd w:id="767"/>
    </w:p>
    <w:p>
      <w:pPr>
        <w:pStyle w:val="BookText"/>
        <w:rPr/>
      </w:pPr>
      <w:r>
        <w:rPr>
          <w:rFonts w:ascii="Amiri" w:hAnsi="Amiri" w:eastAsia="Amiri" w:cs="Amiri"/>
          <w:color w:val="111111"/>
          <w:sz w:val="28"/>
          <w:sz w:val="28"/>
          <w:szCs w:val="28"/>
          <w:rtl w:val="true"/>
          <w:lang w:bidi="ar-SA"/>
        </w:rPr>
        <w:t>وى فاضلى عالم و عاملى فقيه و كامل و جد سادات عبد الوهابيه تبريز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عبد الوهاب صاحب كرامات و مقامات بوده و در روزگار شاه‌تهماسب صفوى مى‌زيسته و در زندان پادشاه روم در يكى از شهرهاى قسطنطنيه به شهادت رسيده است و حكايت آن طولانى است،خلاصه‌اش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شاه‌تهماسب صفوى وى را به منظور ايلچى‌گرى به روم فرستاد،به مجردى كه وارد شهرهاى روم شد پادشاه </w:t>
      </w:r>
    </w:p>
    <w:p>
      <w:pPr>
        <w:pStyle w:val="BookText"/>
        <w:rPr/>
      </w:pPr>
      <w:r>
        <w:rPr>
          <w:rFonts w:ascii="IRNazanin" w:hAnsi="IRNazanin" w:eastAsia="IRNazanin"/>
          <w:color w:val="111111"/>
          <w:sz w:val="28"/>
          <w:sz w:val="28"/>
          <w:szCs w:val="28"/>
          <w:rtl w:val="true"/>
          <w:lang w:bidi="fa-IR"/>
        </w:rPr>
        <w:t>روم وى را دستگير نموده به زندان فرستاد و همچنان در زندان به سر مى‌برد تا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تحقيقات بيشتر به تواريخ صفويه بايد مراجعه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اكثر سادات عظام عبد الوهابيه در تبريز به سر مى‌بردند و برخى از آنها در اين روزگار در يزد و كاشان و اصفهان زيست دارند و امير عبد الوهاب نياى بزرگ ايشان كه اين سلسله به وى پيوند دارد سيدى جليل القدر و بزرگ‌مقام بود و در پيشگاه پادشاهان روزگارش از عزت عظيمى برخوردار مى‌شد و سمت دامادى سلطان يوسف ميرزا بن حسن پادشاه را عهده‌دار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سيد امير عبد الوهاب عبدالوهابى </w:t>
      </w:r>
      <w:r>
        <w:rPr>
          <w:rStyle w:val="FootnoteAnchor"/>
          <w:rtl w:val="true"/>
        </w:rPr>
        <w:footnoteReference w:id="393"/>
      </w:r>
      <w:r>
        <w:rPr>
          <w:rFonts w:ascii="IRNazanin" w:hAnsi="IRNazanin" w:eastAsia="IRNazanin"/>
          <w:color w:val="111111"/>
          <w:sz w:val="28"/>
          <w:sz w:val="28"/>
          <w:szCs w:val="28"/>
          <w:rtl w:val="true"/>
          <w:lang w:bidi="fa-IR"/>
        </w:rPr>
        <w:t>از اولاد سيد امير عبد الوهاب و از نوادگان سلطان يوسف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عبدالوهابى معاصر با شاه‌تهماسب بود و به خاطر قرابتى كه اولاد وى با سلطان يوسف داشتند توليت اوقاف بقعۀ حسن پادشاه كه واقع در ميدان صاحب‌آباد تبريز و مشهور به نصريه است بيشتر اوقات در اختيار اين سلسله بوده و اكنون هم در دست فرزندان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سلسله است سيد</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كه سيدى جليل القدر و رفيع مكان و دين‌دارى پرهيزكار بوده است و ارتباط و خويشاوندى نزديكى با دختران سلسلۀ جهان‌شاهيه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سيد در فتنۀ روميها و توجه آنان به آذربايجان و تبريز به عراق آمد و پس از آن مدت زمانى امور شرعى كاشان را عهده‌دار شد و در اواخر كار منصب قضاوت اصفهان را متعهد گرديده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خلاصه‌اى از آنچه در بعضى از نسخه‌هاى تاريخ عالم‌آرا مرقوم داشته است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من سيد امير عبدالوهابى كه سادات وهابيه به وى مى‌پيوندند آن سيدى نيست كه در روزگار شاه‌تهماسب مى‌زيسته و هنگامى كه سلطان سليم عثمانى به تبريز آمده همراه او به تبريز آمده و پس از آنكه شاه‌تهماسب او را از دست عثمانيها رهايى داده به‌عنوان سفارت و ايلچى‌گرى به عثمانى فرستاده است؛بلكه </w:t>
      </w:r>
    </w:p>
    <w:p>
      <w:pPr>
        <w:pStyle w:val="BookText"/>
        <w:rPr/>
      </w:pPr>
      <w:r>
        <w:rPr>
          <w:rFonts w:ascii="IRNazanin" w:hAnsi="IRNazanin" w:eastAsia="IRNazanin"/>
          <w:color w:val="111111"/>
          <w:sz w:val="28"/>
          <w:sz w:val="28"/>
          <w:szCs w:val="28"/>
          <w:rtl w:val="true"/>
          <w:lang w:bidi="fa-IR"/>
        </w:rPr>
        <w:t>بزرگ اين خاندان كه سادات عبد الوهابيه به وى مى‌پيوندد،نياى اعلاى ايشان بوده است كه عبد الوهاب معاصر با شاه‌تهماسب هم‌نام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بايد تحقيق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خواندمير در اواخر تاريخ حبيب السير كه به پارسى تأليف كرده است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امير عبد الوهاب يكى از علماى روزگار شاه اسماعيل صفوى و پادشاهان آذربايجان بوده و در رديف اجلۀ سادات صاحب سعادات آذربايجان بشمار مى‌آمده و در روزگار سلطان يعقوب به منصب شيخ الاسلامى برقرار بوده است و از فضائل و كمالات بهره كاملى داشته و عالمى متدين و متقى بوده و احكام شرعى را كاملا اجرا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شاه اسماعيل صفوى ظهور كرد سيد عبد الوهاب سخت بيمناك شد و از تبريز به هرات رفت و به خدمت سلطان حسين ميرزا بايقرا درآمد،سلطان حسين و فرزندانش كمال بزرگداشت را از وى مبذول داشتند و او را در ورود به مجالس بر ديگر از سادات خراسان مقدّم مى‌داشتند و آب و زمين مناسبى در اختيار او گذاردند و او را به انعامات لايقه سرافراز نمودند و آنگاه كه سلطان حسين درگذشت مير عبد الوهاب از سلطان بديع ميرزا فرزند سلطان حسين اجازه گرفت كه به آذربايجان برود پس از اخذ اجازه از بديع ميرزا به مجردى كه وارد تبريز شد مورد عنايت شاه اسماعيل قرار گرفت و از آنچه مى‌هراسيد ايمنى پيدا كرد و در سال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سوى شاه اسماعيل به‌عنوان سفارت تعيين شد تا به جانب عثمانى رفته و با سلطان سليم پادشاه عثمانى كه در چالدران با شاه اسماعيل نبرد كرد و بر شاه اسماعيل پيروز گرديد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قشون و توپخانه به قصد تسخير آذربايجان آمد و شاه اسماعيل با دوازده هزار لشكر از همدان حركت كرد</w:t>
      </w:r>
    </w:p>
    <w:p>
      <w:pPr>
        <w:pStyle w:val="BookText"/>
        <w:rPr/>
      </w:pPr>
      <w:r>
        <w:rPr>
          <w:rFonts w:ascii="IRNazanin" w:hAnsi="IRNazanin" w:eastAsia="IRNazanin"/>
          <w:color w:val="111111"/>
          <w:sz w:val="28"/>
          <w:sz w:val="28"/>
          <w:szCs w:val="28"/>
          <w:rtl w:val="true"/>
          <w:lang w:bidi="fa-IR"/>
        </w:rPr>
        <w:t>و جنگ معروف چالدران به وقوع پيوست و سرداران نامى شاه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به درجزين</w:t>
      </w:r>
    </w:p>
    <w:p>
      <w:pPr>
        <w:pStyle w:val="BookText"/>
        <w:rPr/>
      </w:pPr>
      <w:r>
        <w:rPr>
          <w:rFonts w:ascii="IRNazanin" w:hAnsi="IRNazanin" w:eastAsia="IRNazanin"/>
          <w:color w:val="111111"/>
          <w:sz w:val="28"/>
          <w:sz w:val="28"/>
          <w:szCs w:val="28"/>
          <w:rtl w:val="true"/>
          <w:lang w:bidi="fa-IR"/>
        </w:rPr>
        <w:t>رفت و شاه سليم كه نتوانست از تبريز نگه‌دارى كند به روم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اسماعيل در سال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جهان رفت و ظل شدش تاريخ سايه تاريخ آفتاب شده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كرده و اوامر شاه را به اطلاع او برساند،هنگامى كه سيد به ديدار او رسيد سلطان سليم از وى كمال احترام و اعزاز و اكرام را به جاى آورد ليكن به او اجازۀ بازگشت نداد و سيد به ناچار و درحالى‌كه نااميد</w:t>
      </w:r>
      <w:bookmarkStart w:id="768" w:name="pg13355_135495"/>
    </w:p>
    <w:p>
      <w:pPr>
        <w:pStyle w:val="BookText"/>
        <w:rPr/>
      </w:pPr>
      <w:bookmarkEnd w:id="768"/>
      <w:r>
        <w:rPr>
          <w:rFonts w:ascii="IRNazanin" w:hAnsi="IRNazanin" w:eastAsia="IRNazanin"/>
          <w:color w:val="111111"/>
          <w:sz w:val="28"/>
          <w:sz w:val="28"/>
          <w:szCs w:val="28"/>
          <w:rtl w:val="true"/>
          <w:lang w:bidi="fa-IR"/>
        </w:rPr>
        <w:t>از بازگشتن بود در ديار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ماند و ظاهرا تا حال حاضر كه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باشد در آن ديار زيست دارد و در آن بلاد با آسودگى خاطر اوقات 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 تأليف كتاب حبيب السير و درگذشت وفات شاه اسماعيل صفوى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آن است كه سلطان سليم در آغاز ملاقات با وى با كمال خوبى و احترام رفتار كرد،سپس دستور داد او را در ميان چاه تاريكى زندانى كردند و همان‌جا بود تا وفات يافت و گويند پس از مرگ سلطان سليم از زندان بيرون آمد</w:t>
      </w:r>
      <w:r>
        <w:rPr>
          <w:rFonts w:eastAsia="IRNazanin" w:cs="IRNazanin"/>
          <w:color w:val="111111"/>
          <w:sz w:val="28"/>
          <w:szCs w:val="28"/>
          <w:rtl w:val="true"/>
          <w:lang w:bidi="fa-IR"/>
        </w:rPr>
        <w:t>.</w:t>
      </w:r>
    </w:p>
    <w:p>
      <w:pPr>
        <w:pStyle w:val="Heading3"/>
        <w:numPr>
          <w:ilvl w:val="2"/>
          <w:numId w:val="1"/>
        </w:numPr>
        <w:rPr/>
      </w:pPr>
      <w:bookmarkStart w:id="769" w:name="__RefHeading___Toc3338032_2322387425"/>
      <w:bookmarkStart w:id="770" w:name="_Toc303"/>
      <w:bookmarkEnd w:id="769"/>
      <w:r>
        <w:rPr>
          <w:rtl w:val="true"/>
        </w:rPr>
        <w:t>سيد محيى الدّين ابو المکارم عبد الوهاب بن ساجى</w:t>
      </w:r>
      <w:bookmarkEnd w:id="770"/>
    </w:p>
    <w:p>
      <w:pPr>
        <w:pStyle w:val="BookText"/>
        <w:rPr/>
      </w:pPr>
      <w:r>
        <w:rPr>
          <w:rFonts w:ascii="IRNazanin" w:hAnsi="IRNazanin" w:eastAsia="IRNazanin"/>
          <w:color w:val="111111"/>
          <w:sz w:val="28"/>
          <w:sz w:val="28"/>
          <w:szCs w:val="28"/>
          <w:rtl w:val="true"/>
          <w:lang w:bidi="fa-IR"/>
        </w:rPr>
        <w:t>وى از اجلّۀ دانشورانى بوده است كه نزديك به روزگار علامه حلّى مى‌زيسته و سيد على بن عبد الحميد نجفى در رجال خودش از وى نام برده است و او را در رديف علمايى نام برده است كه در آن روزگار مى‌زيستند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به خط شيخ على نوادۀ شهيد ثانى به نقل از خط جدش شيخ حسن چنين يافتم كه ساجى را با سين و حاء بى‌نقطه با الف ساكنى كه حد فاصل ميان سين و حا بوده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كرده و ممكن است ساحى منسوب به ساح كه مخفف از ساحة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بوده باشد</w:t>
      </w:r>
      <w:r>
        <w:rPr>
          <w:rFonts w:eastAsia="IRNazanin" w:cs="IRNazanin"/>
          <w:color w:val="111111"/>
          <w:sz w:val="28"/>
          <w:szCs w:val="28"/>
          <w:rtl w:val="true"/>
          <w:lang w:bidi="fa-IR"/>
        </w:rPr>
        <w:t>.</w:t>
      </w:r>
    </w:p>
    <w:p>
      <w:pPr>
        <w:pStyle w:val="Heading3"/>
        <w:numPr>
          <w:ilvl w:val="2"/>
          <w:numId w:val="1"/>
        </w:numPr>
        <w:rPr/>
      </w:pPr>
      <w:bookmarkStart w:id="771" w:name="__RefHeading___Toc3338034_2322387425"/>
      <w:bookmarkStart w:id="772" w:name="_Toc304"/>
      <w:bookmarkEnd w:id="771"/>
      <w:r>
        <w:rPr>
          <w:rtl w:val="true"/>
        </w:rPr>
        <w:t>سيد امير عبد الوهاب بن على حسينى استرآبادى</w:t>
      </w:r>
      <w:bookmarkEnd w:id="772"/>
    </w:p>
    <w:p>
      <w:pPr>
        <w:pStyle w:val="BookText"/>
        <w:rPr/>
      </w:pPr>
      <w:r>
        <w:rPr>
          <w:rFonts w:ascii="IRNazanin" w:hAnsi="IRNazanin" w:eastAsia="IRNazanin"/>
          <w:color w:val="111111"/>
          <w:sz w:val="28"/>
          <w:sz w:val="28"/>
          <w:szCs w:val="28"/>
          <w:rtl w:val="true"/>
          <w:lang w:bidi="fa-IR"/>
        </w:rPr>
        <w:t>وى فاضلى عالم و جليل القدر و از دانشورانى است كه نخستين دولت صفويه و پيش از آنها را دريافته است و ملا على بن حسن زوارى مفسّر معروف از وى روايت مى‌كرده است و خود او هم از گروهى از اعلام روايت داشته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خواندمير در پايان تاريخ حبيب السير در ذيل شرح حال فرزندش امير عبد الحىّ استرآبادى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 امير عبد الوهاب در مملكت گرگان از اكابر سادات بشمار مى‌آمد و روزگار درازى را به منصب قضاوت و احتساب برقرار بود و اهتمام تمامى در فصل قضايا و انتظام امور رعيّت به كار مى‌برد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او عبارت است از شرح فصول نصيريه در اصول دين تأليف خواجه نصير الدّين طوسى قدّس سره كه شرحى است مزجى و در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آن آسوده‌خاطر گرديده است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شرح مزجى را متداول ساخت و حال‌آنكه شهيد ثانى در سال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شهادت رسيده</w:t>
      </w:r>
    </w:p>
    <w:p>
      <w:pPr>
        <w:pStyle w:val="BookText"/>
        <w:rPr/>
      </w:pPr>
      <w:r>
        <w:rPr>
          <w:rFonts w:ascii="IRNazanin" w:hAnsi="IRNazanin" w:eastAsia="IRNazanin"/>
          <w:color w:val="111111"/>
          <w:sz w:val="28"/>
          <w:sz w:val="28"/>
          <w:szCs w:val="28"/>
          <w:rtl w:val="true"/>
          <w:lang w:bidi="fa-IR"/>
        </w:rPr>
        <w:t xml:space="preserve">امير عبد الوهاب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او به شرح مزجى چنانچه در بالا آورده شده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شاگردانش حاشيه لطيف و ارزنده‌اى بر آن شرح نوشته و تاريخ آن سنه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39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 الوهاب فاضلى متكلم بوده است شرح فصول النصيريه او را كه در كلام است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نسخه از آن شرح را در هرات ديده‌ام از جمله نسخه كهنى از آن شرح را مشاهده كردم كه ممزوج با متن بود و ممكن است پاره‌اى از الحاقات در اين نسخه وجود داشته باشد كه در ديگر از نسخه‌ها آن الحاقات نبوده باشد و يكى از فضلا هم شرح رسالۀ فخر الدّين را به وى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آثار او حاشيۀ شرح هدايه اثيريه است كه ميرك شرح كرده است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 شرح حكمة العين على دبيران كاتبى است كه سيد شريف جرجانى هم حاشيه‌اى بر</w:t>
      </w:r>
    </w:p>
    <w:p>
      <w:pPr>
        <w:pStyle w:val="BookText"/>
        <w:rPr/>
      </w:pPr>
      <w:r>
        <w:rPr>
          <w:rFonts w:ascii="IRNazanin" w:hAnsi="IRNazanin" w:eastAsia="IRNazanin"/>
          <w:color w:val="111111"/>
          <w:sz w:val="28"/>
          <w:sz w:val="28"/>
          <w:szCs w:val="28"/>
          <w:rtl w:val="true"/>
          <w:lang w:bidi="fa-IR"/>
        </w:rPr>
        <w:t>آن نوشته است و ديگر شرحى است بر هدايۀ اثيريه كه بخشى از آن در حواشى شرح ميبدى به طبع رسيده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 شرح قصيدۀ بردۀ نبويّه است كه به پارسى شرح كرده است و من آن شرح را در استرآباد به خط امير محمد باقر بن امير عبد القادر ديده‌ام كه وى آن نسخه را از نسخه اصل استنساخ نموده است و تاريخ استنساخ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الحرام سال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سيد مستنسخ از نوادگان امير عبد الحى بن امير عبد الوهاب كه پيش از اين نام برده شده بوده باشد،بازهم بايد تحقيق كرد</w:t>
      </w:r>
      <w:r>
        <w:rPr>
          <w:rFonts w:eastAsia="IRNazanin" w:cs="IRNazanin"/>
          <w:color w:val="111111"/>
          <w:sz w:val="28"/>
          <w:szCs w:val="28"/>
          <w:rtl w:val="true"/>
          <w:lang w:bidi="fa-IR"/>
        </w:rPr>
        <w:t xml:space="preserve">. </w:t>
      </w:r>
      <w:bookmarkStart w:id="773" w:name="pg13355_135497"/>
    </w:p>
    <w:p>
      <w:pPr>
        <w:pStyle w:val="BookText"/>
        <w:rPr/>
      </w:pPr>
      <w:bookmarkEnd w:id="773"/>
      <w:r>
        <w:rPr>
          <w:rFonts w:ascii="IRNazanin" w:hAnsi="IRNazanin" w:eastAsia="IRNazanin"/>
          <w:color w:val="111111"/>
          <w:sz w:val="28"/>
          <w:sz w:val="28"/>
          <w:szCs w:val="28"/>
          <w:rtl w:val="true"/>
          <w:lang w:bidi="fa-IR"/>
        </w:rPr>
        <w:t>در اصفهان رساله‌اى در تنزيه الانبياء ديدم كه از آثار سيد عبد الوهاب بن على حسينى بوده است لكن در آن رساله وى را به‌عنوان استرآبادى معرفى نكرده است و به گمان من اين رساله هم بايد از آثار سيد مترجم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اين اثر تحت تأثير تنزيه‌الانبياى سيد مرتضى بوده است و گفتار او را نقل كرده است و اين كتاب را بنا به پيشنهاد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 ميرزا كه گويا فرزند سلطان حسين ميرزا بايقرا باشد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تحقيق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شرح حال فرزندش سيد امير عبد الحى بن عبد الوهاب را نوشتيم و اظهار داشتيم وى از اكابر علماى روزگار شاه اسماعيل صفوى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ازاين‌پس به نام و نشان سيد امير محمد تقى بن ابى الحسن ظهير حسينى استرآبادى اشاره خواهيم كرد بعيد نيست امير مبرور فرزند سيد مترجم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قابل تحقيق و تأمل است</w:t>
      </w:r>
      <w:r>
        <w:rPr>
          <w:rFonts w:eastAsia="IRNazanin" w:cs="IRNazanin"/>
          <w:color w:val="111111"/>
          <w:sz w:val="28"/>
          <w:szCs w:val="28"/>
          <w:rtl w:val="true"/>
          <w:lang w:bidi="fa-IR"/>
        </w:rPr>
        <w:t>.</w:t>
      </w:r>
    </w:p>
    <w:p>
      <w:pPr>
        <w:pStyle w:val="Heading3"/>
        <w:numPr>
          <w:ilvl w:val="2"/>
          <w:numId w:val="1"/>
        </w:numPr>
        <w:rPr/>
      </w:pPr>
      <w:bookmarkStart w:id="774" w:name="__RefHeading___Toc3338036_2322387425"/>
      <w:bookmarkStart w:id="775" w:name="_Toc305"/>
      <w:bookmarkEnd w:id="774"/>
      <w:r>
        <w:rPr>
          <w:rtl w:val="true"/>
        </w:rPr>
        <w:t>صدر کبير حسام الدّين عبد الوهاب بن اميرکبير قليج ارسلان بن باى</w:t>
      </w:r>
      <w:bookmarkEnd w:id="775"/>
    </w:p>
    <w:p>
      <w:pPr>
        <w:pStyle w:val="BookText"/>
        <w:rPr/>
      </w:pPr>
      <w:r>
        <w:rPr>
          <w:rFonts w:ascii="IRNazanin" w:hAnsi="IRNazanin" w:eastAsia="IRNazanin"/>
          <w:color w:val="111111"/>
          <w:sz w:val="28"/>
          <w:sz w:val="28"/>
          <w:szCs w:val="28"/>
          <w:rtl w:val="true"/>
          <w:lang w:bidi="fa-IR"/>
        </w:rPr>
        <w:t>ارسلان بن بدر البدرى</w:t>
      </w:r>
    </w:p>
    <w:p>
      <w:pPr>
        <w:pStyle w:val="BookText"/>
        <w:rPr/>
      </w:pPr>
      <w:r>
        <w:rPr>
          <w:rFonts w:ascii="IRNazanin" w:hAnsi="IRNazanin" w:eastAsia="IRNazanin"/>
          <w:color w:val="111111"/>
          <w:sz w:val="28"/>
          <w:sz w:val="28"/>
          <w:szCs w:val="28"/>
          <w:rtl w:val="true"/>
          <w:lang w:bidi="fa-IR"/>
        </w:rPr>
        <w:t>وى از فضلا و محققان علما و از شاگردان سيد عبد المطلب بن مرتضى حسينى بوده است و من در شهر رشت از سرزمينهاى گيلان به نسخۀ كهنى از تنزيه‌الانبياى سيد مرتضى دست يافتم كه به خط صدر مترجم نوشته شده است و همين كتاب را هم بر استادش سيد عبد المطلب قرائت كرده است و سيد به خط خود اجازه‌اى در پشت آن رساله براى وى به شرح زير نوشته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كتاب را در كمال درستى و گفتگوى از مشكلاتش همراه با توضيحات لازم در نزد من قرائت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اين رساله صدر كبير دانشمند باكمال پيشواى قاريان و بافضيلتان،حسام الدّين عبد الوهاب بن اميركبير قليج ارسلان بن باى ارسلان بن بدر البدرى كه خدا اقبال او را پايدار و آرزوهاى دنيا و آخرت او را به محمد و خاندان پاك او روا بسازد و ازآنجاكه او را لايق هدايت و اهل توفيق و مورد اعتماد خود در صحت نقل اخبار و روايات يافتم به وى اجازه دادم تا از من روايت نمايد به درستى آن روايتى كه از شيخ </w:t>
      </w:r>
    </w:p>
    <w:p>
      <w:pPr>
        <w:pStyle w:val="BookText"/>
        <w:rPr/>
      </w:pPr>
      <w:r>
        <w:rPr>
          <w:rFonts w:ascii="IRNazanin" w:hAnsi="IRNazanin" w:eastAsia="IRNazanin"/>
          <w:color w:val="111111"/>
          <w:sz w:val="28"/>
          <w:sz w:val="28"/>
          <w:szCs w:val="28"/>
          <w:rtl w:val="true"/>
          <w:lang w:bidi="fa-IR"/>
        </w:rPr>
        <w:t>امام عالم مجد الدّين عبد اللّه بن محمود بن مودود بن محمود بن بدرحى ره دارم از سيد نسيب طاهر كمال الدّين ابو الفتوح حيدر بن محمد بن زيد بن عبد اللّه حسينى كه خدا ما را از بركت او و بركت پدران پاكيزه گوهرش برخوردار گرداند از شيخ رشيد الدّين ابو جعفر محمد بن على بن شهرآشوب سروى مازندرانى از ابو على محمد بن فضل طبرسى از شيخ ابو جعفر طوسى از مؤلف اين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او در خصوص اين اجازه همان شرايطى را برقرار مى‌سازم كه ارباب اجازه برقرار ساخته‌اند و به او كه خدا ما را از وى كامياب گرداند سفارش مى‌نمايم تا آنچه را كه تحمل مى‌نمايد روايت كند و جانب درستى و احتياط را كاملا رعايت نمايد و يادآورى مى‌شود كه صدر كبير رسالۀ مزبور را در ظرف مجالس چندى كه آخرين آن روز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در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آنجا و ديگر از شهرهاى مسلمانان را در امان خود نگهدارى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است و پايان اجازه را چنين امضا نموده است و كتب الفقير الى اللّه تعالى عبد المطلب بن المرتضى الحسينى بهمان تاريخ كه در بالا مرقوم شده است،حامدا مصلّيا مسلما مستغفرا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مجيز رضى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سيد مجيز غير از سيد عبد المطلب بن محمد اعرج حسينى خواهرزادۀ علامه حلى بوده است هرچند هر دو معاصرند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مى‌شود اجازۀ مزبور بيرون از دو اشكال به شرح زير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طبرسى يادشدۀ در اين اجازه ابو على فضل بن حسن طبرسى مشهور و مؤلف مجمع البيان است نه محمد بن فضل و اگر درستى كلام او را بر اين حمل كنيم كه مراد وى از محمد بن فضل فرزند مؤلف مجمع البيان است بازهم درست نيست زيرا كنيۀ فرزند مؤلف مجمع البيان ابو على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ابن شهرآشوب از خود فضل روايت مى‌كرده نه از فرزندش</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طبرسى مؤلف مجمع البيان به‌واسطه ابو على فرزند شيخ طوسى يا به وسائط ديگر از شيخ روايت مى‌كرده است و ما در كتابهاى رجال در جايى نديده‌ايم كه ابن شهرآشوب بدون واسطه از شيخ روايت كرده باشد و با توجه به اشكال دوم اشكال اول تقويت مى‌شود و ظاهرا مراد از محمد بن فضل فرزند مؤلف مجمع البيان است و در صورتى كه بخواهيم محمّد بن فضل را شخص ديگرى تصور كنيم علاوه بر آنكه </w:t>
      </w:r>
      <w:bookmarkStart w:id="776" w:name="pg13355_135499"/>
    </w:p>
    <w:p>
      <w:pPr>
        <w:pStyle w:val="BookText"/>
        <w:rPr/>
      </w:pPr>
      <w:bookmarkEnd w:id="776"/>
      <w:r>
        <w:rPr>
          <w:rFonts w:ascii="IRNazanin" w:hAnsi="IRNazanin" w:eastAsia="IRNazanin"/>
          <w:color w:val="111111"/>
          <w:sz w:val="28"/>
          <w:sz w:val="28"/>
          <w:szCs w:val="28"/>
          <w:rtl w:val="true"/>
          <w:lang w:bidi="fa-IR"/>
        </w:rPr>
        <w:t>خالى از دقت نبوده است بينايان به سند احاديث اين احتمال را نخواهند پذيرفت و به صحت آن رضايت خاطر ندارند</w:t>
      </w:r>
      <w:r>
        <w:rPr>
          <w:rFonts w:eastAsia="IRNazanin" w:cs="IRNazanin"/>
          <w:color w:val="111111"/>
          <w:sz w:val="28"/>
          <w:szCs w:val="28"/>
          <w:rtl w:val="true"/>
          <w:lang w:bidi="fa-IR"/>
        </w:rPr>
        <w:t>.</w:t>
      </w:r>
    </w:p>
    <w:p>
      <w:pPr>
        <w:pStyle w:val="Heading3"/>
        <w:numPr>
          <w:ilvl w:val="2"/>
          <w:numId w:val="1"/>
        </w:numPr>
        <w:rPr/>
      </w:pPr>
      <w:bookmarkStart w:id="777" w:name="__RefHeading___Toc3338038_2322387425"/>
      <w:bookmarkStart w:id="778" w:name="_Toc306"/>
      <w:bookmarkEnd w:id="777"/>
      <w:r>
        <w:rPr>
          <w:rtl w:val="true"/>
        </w:rPr>
        <w:t>عبيد بن</w:t>
      </w:r>
      <w:r>
        <w:rPr>
          <w:rtl w:val="true"/>
        </w:rPr>
        <w:t>...</w:t>
      </w:r>
      <w:r>
        <w:rPr>
          <w:rtl w:val="true"/>
        </w:rPr>
        <w:t>زاکانى قزوينى</w:t>
      </w:r>
      <w:bookmarkEnd w:id="778"/>
    </w:p>
    <w:p>
      <w:pPr>
        <w:pStyle w:val="BookText"/>
        <w:rPr/>
      </w:pP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خاتون شاعر و سلمان ساوجى بوده و با هريك حكايات و مطايباتى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چندى در شيراز</w:t>
      </w:r>
    </w:p>
    <w:p>
      <w:pPr>
        <w:pStyle w:val="BookText"/>
        <w:rPr/>
      </w:pPr>
      <w:r>
        <w:rPr>
          <w:rFonts w:ascii="Amiri" w:hAnsi="Amiri" w:eastAsia="Amiri" w:cs="Amiri"/>
          <w:color w:val="111111"/>
          <w:sz w:val="28"/>
          <w:sz w:val="28"/>
          <w:szCs w:val="28"/>
          <w:rtl w:val="true"/>
          <w:lang w:bidi="ar-SA"/>
        </w:rPr>
        <w:t>مى‌زيسته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شيخ ابو اسحاق اينجو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حافظ شيرازى معاصر و ممكن است معاشر هم بوده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 تن از وزرا و پادشاهان را به اين اسامى مدح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علاء الدّين محمد مستوفى</w:t>
      </w:r>
    </w:p>
    <w:p>
      <w:pPr>
        <w:pStyle w:val="BookText"/>
        <w:rPr/>
      </w:pPr>
      <w:r>
        <w:rPr>
          <w:rFonts w:ascii="Amiri" w:hAnsi="Amiri" w:eastAsia="Amiri" w:cs="Amiri"/>
          <w:color w:val="111111"/>
          <w:sz w:val="28"/>
          <w:sz w:val="28"/>
          <w:szCs w:val="28"/>
          <w:rtl w:val="true"/>
          <w:lang w:bidi="ar-SA"/>
        </w:rPr>
        <w:t>شيخ ابو اسحاق اينجو عميد الملك وزير سلطان اويس جلاير و شاه شجاع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جدّى او بنام</w:t>
      </w:r>
    </w:p>
    <w:p>
      <w:pPr>
        <w:pStyle w:val="BookText"/>
        <w:rPr/>
      </w:pPr>
      <w:r>
        <w:rPr>
          <w:rFonts w:ascii="Amiri" w:hAnsi="Amiri" w:eastAsia="Amiri" w:cs="Amiri"/>
          <w:color w:val="111111"/>
          <w:sz w:val="28"/>
          <w:sz w:val="28"/>
          <w:szCs w:val="28"/>
          <w:rtl w:val="true"/>
          <w:lang w:bidi="ar-SA"/>
        </w:rPr>
        <w:t xml:space="preserve">كليات عبيد در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در تهران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به عربى بنام نوادر الامثال دارد كه در</w:t>
      </w:r>
    </w:p>
    <w:p>
      <w:pPr>
        <w:pStyle w:val="BookText"/>
        <w:rPr/>
      </w:pPr>
      <w:r>
        <w:rPr>
          <w:rFonts w:ascii="Amiri" w:hAnsi="Amiri" w:eastAsia="Amiri" w:cs="Amiri"/>
          <w:color w:val="111111"/>
          <w:sz w:val="28"/>
          <w:sz w:val="28"/>
          <w:szCs w:val="28"/>
          <w:rtl w:val="true"/>
          <w:lang w:bidi="ar-SA"/>
        </w:rPr>
        <w:t>امثال و حكم است و آن را بنام علاء الدّين محمد خراسانى وزير تأليف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كتاب انتقادى عبيد</w:t>
      </w:r>
    </w:p>
    <w:p>
      <w:pPr>
        <w:pStyle w:val="BookText"/>
        <w:rPr/>
      </w:pPr>
      <w:r>
        <w:rPr>
          <w:rFonts w:ascii="IRNazanin" w:hAnsi="IRNazanin" w:eastAsia="IRNazanin"/>
          <w:color w:val="111111"/>
          <w:sz w:val="28"/>
          <w:sz w:val="28"/>
          <w:szCs w:val="28"/>
          <w:rtl w:val="true"/>
          <w:lang w:bidi="fa-IR"/>
        </w:rPr>
        <w:t>رسالۀ اخلاق الاشراف است كه در آن اخلاق بزرگان و اشراف عهد خود را به شدت انتقاد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ريش‌نامه؛صد پند؛رسالۀ تعريفات يا ده فصل؛رسالۀ دلگشا؛فال‌نامۀ بروج،فال‌نامۀ وحوش و طيور و</w:t>
      </w:r>
    </w:p>
    <w:p>
      <w:pPr>
        <w:pStyle w:val="BookText"/>
        <w:rPr/>
      </w:pPr>
      <w:r>
        <w:rPr>
          <w:rFonts w:ascii="IRNazanin" w:hAnsi="IRNazanin" w:eastAsia="IRNazanin"/>
          <w:color w:val="111111"/>
          <w:sz w:val="28"/>
          <w:sz w:val="28"/>
          <w:szCs w:val="28"/>
          <w:rtl w:val="true"/>
          <w:lang w:bidi="fa-IR"/>
        </w:rPr>
        <w:t>قصيدۀ موش و گربه مثنوى بنام عشاق‌نامه نيز دارد كه جزء كليات او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مطايبات عبيد</w:t>
      </w:r>
    </w:p>
    <w:p>
      <w:pPr>
        <w:pStyle w:val="BookText"/>
        <w:rPr/>
      </w:pPr>
      <w:r>
        <w:rPr>
          <w:rFonts w:ascii="Amiri" w:hAnsi="Amiri" w:eastAsia="Amiri" w:cs="Amiri"/>
          <w:color w:val="111111"/>
          <w:sz w:val="28"/>
          <w:sz w:val="28"/>
          <w:szCs w:val="28"/>
          <w:rtl w:val="true"/>
          <w:lang w:bidi="ar-SA"/>
        </w:rPr>
        <w:t>زاكانى ابتدا بنام منتخب اللطائف در استانبول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براون،ادوارد،تاريخ ادبى ايران،ج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؛آربرى،آرتورجان،ادبيات كلاسيك فارسى،ترجمۀ دكتر اسد الله آزاد،ص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سراينده‌اى نگارنده و كاتبى ظريف طبع و از افراد بنام و از دانشوران روزگار شاه‌تهماسب و پادشاهان پيش از او مى‌باشد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ميلادى حيات داشته،زيرا در آغاز آن سال زاكانى اثرى در موضوع احكام نجومى بنام اشجار و اثمار</w:t>
      </w:r>
    </w:p>
    <w:p>
      <w:pPr>
        <w:pStyle w:val="BookText"/>
        <w:rPr/>
      </w:pPr>
      <w:r>
        <w:rPr>
          <w:rFonts w:ascii="Amiri" w:hAnsi="Amiri" w:eastAsia="Amiri" w:cs="Amiri"/>
          <w:color w:val="111111"/>
          <w:sz w:val="28"/>
          <w:sz w:val="28"/>
          <w:szCs w:val="28"/>
          <w:rtl w:val="true"/>
          <w:lang w:bidi="ar-SA"/>
        </w:rPr>
        <w:t>تأليف عليشاه بن محمد خوارزمى معروف به علاء منجم بخارى را استنساخ كرده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قضا اين جلد</w:t>
      </w:r>
    </w:p>
    <w:p>
      <w:pPr>
        <w:pStyle w:val="BookText"/>
        <w:rPr/>
      </w:pPr>
      <w:r>
        <w:rPr>
          <w:rFonts w:ascii="IRNazanin" w:hAnsi="IRNazanin" w:eastAsia="IRNazanin"/>
          <w:color w:val="111111"/>
          <w:sz w:val="28"/>
          <w:sz w:val="28"/>
          <w:szCs w:val="28"/>
          <w:rtl w:val="true"/>
          <w:lang w:bidi="fa-IR"/>
        </w:rPr>
        <w:t>داراى رقمى به خط اسحاق پسر عبيد زاكانى است كه در آن به تصريح مرقوم است كه اين كتاب در سال</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سال مرگ روايت‌شدۀ او معين و</w:t>
      </w:r>
    </w:p>
    <w:p>
      <w:pPr>
        <w:pStyle w:val="BookText"/>
        <w:rPr/>
      </w:pPr>
      <w:r>
        <w:rPr>
          <w:rFonts w:ascii="Amiri" w:hAnsi="Amiri" w:eastAsia="Amiri" w:cs="Amiri"/>
          <w:color w:val="111111"/>
          <w:sz w:val="28"/>
          <w:sz w:val="28"/>
          <w:szCs w:val="28"/>
          <w:rtl w:val="true"/>
          <w:lang w:bidi="ar-SA"/>
        </w:rPr>
        <w:t>تأييد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ازآنجاكه هزل‌گويى و ظرافت‌سرايى بر ديگر از كمالات او برترى داشته است نامش از ديوان دانشوران بيرون رفته و در رديف</w:t>
      </w:r>
      <w:bookmarkStart w:id="779" w:name="pg13355_135500"/>
    </w:p>
    <w:p>
      <w:pPr>
        <w:pStyle w:val="BookText"/>
        <w:rPr/>
      </w:pPr>
      <w:bookmarkEnd w:id="779"/>
      <w:r>
        <w:rPr>
          <w:rFonts w:ascii="IRNazanin" w:hAnsi="IRNazanin" w:eastAsia="IRNazanin"/>
          <w:color w:val="111111"/>
          <w:sz w:val="28"/>
          <w:sz w:val="28"/>
          <w:szCs w:val="28"/>
          <w:rtl w:val="true"/>
          <w:lang w:bidi="fa-IR"/>
        </w:rPr>
        <w:t>سرايندگان ظريفه‌سرا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زاكانى آثارى به نظم و نثر دارد،از آن جمله كتاب هزليات او كه به فارسى سروده شده است و اين اثر معروف است و بخشى از آن در نزد ما موجود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كتاب مقامات اوست كه اين هم به پارسى تأليف شده است و با مقامات ديگر از فحول دانشمندان كه به تازى نوشته‌اند برابرى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آن نيز نزد ما موجود است و از اين كتاب به خوبى مى‌توان به فضيلت و توانايى او در علوم مختلف و نيرويى كه در آنها داشته است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شعرى هم دارد و ديگر احوال او را بايستى مورد تحقيق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زاكانى منسوب به زاكان است در رجال شيخ فرج اللّه در باب القاب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زاكانى با زاى نقطه‌دار و الف و كاف و الف و نون مكسور منسوب به زاكان است كه قبيله‌اى از عرب بوده و در قزوين زيست داشته‌اند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اصل تيره‌اى بود از عرب بنى خفاجه كه سالها پيش به مهاجرت به قزوين آمده و در آنجا ساكن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خاندان به دو شعبه تقسيم شده بود،يكى شعبه‌اى كه از علما بود؛از جمله شرف الدّين و پسرش</w:t>
      </w:r>
    </w:p>
    <w:p>
      <w:pPr>
        <w:pStyle w:val="BookText"/>
        <w:rPr/>
      </w:pPr>
      <w:r>
        <w:rPr>
          <w:rFonts w:ascii="IRNazanin" w:hAnsi="IRNazanin" w:eastAsia="IRNazanin"/>
          <w:color w:val="111111"/>
          <w:sz w:val="28"/>
          <w:sz w:val="28"/>
          <w:szCs w:val="28"/>
          <w:rtl w:val="true"/>
          <w:lang w:bidi="fa-IR"/>
        </w:rPr>
        <w:t>ركن الدّين و ديگرى شعبه‌اى صاحب تشخص و ثروت و از ارباب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وزرا و اصحاب ديوان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صفى الدّين كه از ثروتمندان هم بوده و از آن جمله است صاحب معظم خواجه نظام الدّين عبيد اللّه</w:t>
      </w:r>
    </w:p>
    <w:p>
      <w:pPr>
        <w:pStyle w:val="BookText"/>
        <w:rPr/>
      </w:pPr>
      <w:r>
        <w:rPr>
          <w:rFonts w:ascii="Amiri" w:hAnsi="Amiri" w:eastAsia="Amiri" w:cs="Amiri"/>
          <w:color w:val="111111"/>
          <w:sz w:val="28"/>
          <w:sz w:val="28"/>
          <w:szCs w:val="28"/>
          <w:rtl w:val="true"/>
          <w:lang w:bidi="ar-SA"/>
        </w:rPr>
        <w:t>كه اشعار خوب و رسائل بى‌نظير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3338040_2322387425"/>
      <w:bookmarkStart w:id="781" w:name="_Toc307"/>
      <w:bookmarkEnd w:id="780"/>
      <w:r>
        <w:rPr>
          <w:rtl w:val="true"/>
        </w:rPr>
        <w:t>ابو سعيد عبيد بن کثير عامرى</w:t>
      </w:r>
      <w:bookmarkEnd w:id="781"/>
    </w:p>
    <w:p>
      <w:pPr>
        <w:pStyle w:val="BookText"/>
        <w:rPr/>
      </w:pPr>
      <w:r>
        <w:rPr>
          <w:rFonts w:ascii="IRNazanin" w:hAnsi="IRNazanin" w:eastAsia="IRNazanin"/>
          <w:color w:val="111111"/>
          <w:sz w:val="28"/>
          <w:sz w:val="28"/>
          <w:szCs w:val="28"/>
          <w:rtl w:val="true"/>
          <w:lang w:bidi="fa-IR"/>
        </w:rPr>
        <w:t xml:space="preserve">ابن شهرآشوب </w:t>
      </w:r>
      <w:r>
        <w:rPr>
          <w:rStyle w:val="FootnoteAnchor"/>
          <w:rtl w:val="true"/>
        </w:rPr>
        <w:footnoteReference w:id="403"/>
      </w:r>
      <w:r>
        <w:rPr>
          <w:rFonts w:ascii="IRNazanin" w:hAnsi="IRNazanin" w:eastAsia="IRNazanin"/>
          <w:color w:val="111111"/>
          <w:sz w:val="28"/>
          <w:sz w:val="28"/>
          <w:szCs w:val="28"/>
          <w:rtl w:val="true"/>
          <w:lang w:bidi="fa-IR"/>
        </w:rPr>
        <w:t>از آثار او اين شماره از كتابها را متذكر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الارج،الانوار،تفسير غريب الصادقين عليهم السّلام،مشافهة الاشراف و التخريج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الشيصبان و ولده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عامرى،به فتح عين،بى‌نقطه و سكون الف و كسر ميم پس از آن راء بى‌نقطه منسوب به عامر است و بنى عامر قبيله‌اى بنام از اعرابند كه هنوز باقى هستند و در </w:t>
      </w:r>
      <w:bookmarkStart w:id="782" w:name="pg13355_135501"/>
    </w:p>
    <w:p>
      <w:pPr>
        <w:pStyle w:val="BookText"/>
        <w:rPr/>
      </w:pPr>
      <w:bookmarkEnd w:id="782"/>
      <w:r>
        <w:rPr>
          <w:rFonts w:ascii="IRNazanin" w:hAnsi="IRNazanin" w:eastAsia="IRNazanin"/>
          <w:color w:val="111111"/>
          <w:sz w:val="28"/>
          <w:sz w:val="28"/>
          <w:szCs w:val="28"/>
          <w:rtl w:val="true"/>
          <w:lang w:bidi="fa-IR"/>
        </w:rPr>
        <w:t>چگونگى حال آنها بايد تحقيق شود</w:t>
      </w:r>
      <w:r>
        <w:rPr>
          <w:rFonts w:eastAsia="IRNazanin" w:cs="IRNazanin"/>
          <w:color w:val="111111"/>
          <w:sz w:val="28"/>
          <w:szCs w:val="28"/>
          <w:rtl w:val="true"/>
          <w:lang w:bidi="fa-IR"/>
        </w:rPr>
        <w:t>.</w:t>
      </w:r>
    </w:p>
    <w:p>
      <w:pPr>
        <w:pStyle w:val="Heading3"/>
        <w:numPr>
          <w:ilvl w:val="2"/>
          <w:numId w:val="1"/>
        </w:numPr>
        <w:rPr/>
      </w:pPr>
      <w:bookmarkStart w:id="783" w:name="__RefHeading___Toc3338042_2322387425"/>
      <w:bookmarkStart w:id="784" w:name="_Toc308"/>
      <w:bookmarkEnd w:id="783"/>
      <w:r>
        <w:rPr>
          <w:rtl w:val="true"/>
        </w:rPr>
        <w:t>شيخ عبيد اللّه بن احمد بن يعقوب بن بوّاب مقرى</w:t>
      </w:r>
      <w:bookmarkEnd w:id="784"/>
    </w:p>
    <w:p>
      <w:pPr>
        <w:pStyle w:val="BookText"/>
        <w:rPr/>
      </w:pPr>
      <w:r>
        <w:rPr>
          <w:rFonts w:ascii="Amiri" w:hAnsi="Amiri" w:eastAsia="Amiri" w:cs="Amiri"/>
          <w:color w:val="111111"/>
          <w:sz w:val="28"/>
          <w:sz w:val="28"/>
          <w:szCs w:val="28"/>
          <w:rtl w:val="true"/>
          <w:lang w:bidi="ar-SA"/>
        </w:rPr>
        <w:t>برخى از فضلا وى را از مشايخ نجاشى برشمرده و اظهار داشته‌اند كه شيخ عبيد اللّه از محمد بن حسين بن حفص خثعمى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منظور از مترجم حاضر شيخ ابو طالب عبيد اللّه بن احمد بن عبيد اللّه بن محمد بن يعقوب بن نصر انبارى باشد كه شيخ طوسى به توسط مشايخش از وى روايت مى‌كرده است؛چنانچه گاهى به توسط تلعكبرى و هنگامى به توسط ابن عبدون و هنگامى به‌واسطه شيخ غضايرى و امثال ايشان از وى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رجاليها در آثار خود از وى نام برده‌اند و نام و نشان اين مرد در آثار رجالى معركۀ آرايى بر پا كرده است،به اين معنى كه گفتار اين عده از دانشوران دربارۀ نام و نامهاى نياكانش و همچنين در خصوص لقبش مختلف بوده است اين است كه در چگونگى آنها بايد كمال ملاحظه را رعايت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بايد گفت هرگاه ابو طالب عبيد اللّه و مترجم حاضر متحد باشند به اين اشكال مى‌رسيم كه ترجمه‌اى را كه نجاشى از وى كرده است دليل بر آن نيست كه نجاشى از وى روايت مى‌كرده است،بلكه دليل برخلاف آن است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ثقات محدثان اصحاب ما بوده است در آغاز از واقفيها بشمار مى‌آمده و ابو غالب زرارى گفته است</w:t>
      </w:r>
    </w:p>
    <w:p>
      <w:pPr>
        <w:pStyle w:val="BookText"/>
        <w:rPr/>
      </w:pPr>
      <w:r>
        <w:rPr>
          <w:rFonts w:ascii="IRNazanin" w:hAnsi="IRNazanin" w:eastAsia="IRNazanin"/>
          <w:color w:val="111111"/>
          <w:sz w:val="28"/>
          <w:sz w:val="28"/>
          <w:szCs w:val="28"/>
          <w:rtl w:val="true"/>
          <w:lang w:bidi="fa-IR"/>
        </w:rPr>
        <w:t>من با انبارى آشنائى داشتم و حد اكثر عمرش را به واقفيت گذرانيده است و با واقفيها آميزش</w:t>
      </w:r>
    </w:p>
    <w:p>
      <w:pPr>
        <w:pStyle w:val="BookText"/>
        <w:rPr/>
      </w:pPr>
      <w:r>
        <w:rPr>
          <w:rFonts w:ascii="IRNazanin" w:hAnsi="IRNazanin" w:eastAsia="IRNazanin"/>
          <w:color w:val="111111"/>
          <w:sz w:val="28"/>
          <w:sz w:val="28"/>
          <w:szCs w:val="28"/>
          <w:rtl w:val="true"/>
          <w:lang w:bidi="fa-IR"/>
        </w:rPr>
        <w:t>مى‌كرده سپس به امامت ائمه اعتراف كرده و در عبادت و زهد بى‌نظير بوده است و براى اينكه ديگران</w:t>
      </w:r>
    </w:p>
    <w:p>
      <w:pPr>
        <w:pStyle w:val="BookText"/>
        <w:rPr/>
      </w:pPr>
      <w:r>
        <w:rPr>
          <w:rFonts w:ascii="Amiri" w:hAnsi="Amiri" w:eastAsia="Amiri" w:cs="Amiri"/>
          <w:color w:val="111111"/>
          <w:sz w:val="28"/>
          <w:sz w:val="28"/>
          <w:szCs w:val="28"/>
          <w:rtl w:val="true"/>
          <w:lang w:bidi="ar-SA"/>
        </w:rPr>
        <w:t>از عبادت او اطلاعى حاصل نكنند در ويرانه‌ها به عبادت به سر مى‌برده و از نظر اصحاب ما مورد</w:t>
      </w:r>
    </w:p>
    <w:p>
      <w:pPr>
        <w:pStyle w:val="BookText"/>
        <w:rPr/>
      </w:pPr>
      <w:r>
        <w:rPr>
          <w:rFonts w:ascii="IRNazanin" w:hAnsi="IRNazanin" w:eastAsia="IRNazanin"/>
          <w:color w:val="111111"/>
          <w:sz w:val="28"/>
          <w:sz w:val="28"/>
          <w:szCs w:val="28"/>
          <w:rtl w:val="true"/>
          <w:lang w:bidi="fa-IR"/>
        </w:rPr>
        <w:t>بى‌مهرى بوده است چنانچه حاضر به سماع حديث از او نبودند و پس از كتابهاى چندى كه از او نام</w:t>
      </w:r>
    </w:p>
    <w:p>
      <w:pPr>
        <w:pStyle w:val="BookText"/>
        <w:rPr/>
      </w:pPr>
      <w:r>
        <w:rPr>
          <w:rFonts w:ascii="IRNazanin" w:hAnsi="IRNazanin" w:eastAsia="IRNazanin"/>
          <w:color w:val="111111"/>
          <w:sz w:val="28"/>
          <w:sz w:val="28"/>
          <w:szCs w:val="28"/>
          <w:rtl w:val="true"/>
          <w:lang w:bidi="fa-IR"/>
        </w:rPr>
        <w:t xml:space="preserve">برده است مى‌نويسد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شيخ او را به‌عنوان عبد اللّه و عبيد اللّه معرفى</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5" w:name="pg13355_135502"/>
    </w:p>
    <w:p>
      <w:pPr>
        <w:pStyle w:val="Heading3"/>
        <w:numPr>
          <w:ilvl w:val="2"/>
          <w:numId w:val="1"/>
        </w:numPr>
        <w:rPr/>
      </w:pPr>
      <w:bookmarkStart w:id="786" w:name="__RefHeading___Toc3338044_2322387425"/>
      <w:bookmarkStart w:id="787" w:name="_Toc309"/>
      <w:bookmarkEnd w:id="785"/>
      <w:bookmarkEnd w:id="786"/>
      <w:r>
        <w:rPr>
          <w:rtl w:val="true"/>
        </w:rPr>
        <w:t>شيخ جليل و امام سعيد موفق الدّين ابو القاسم عبيد اللّه بن شيخ ابو محمّد</w:t>
      </w:r>
      <w:bookmarkEnd w:id="787"/>
    </w:p>
    <w:p>
      <w:pPr>
        <w:pStyle w:val="BookText"/>
        <w:rPr/>
      </w:pPr>
      <w:r>
        <w:rPr>
          <w:rFonts w:ascii="IRNazanin" w:hAnsi="IRNazanin" w:eastAsia="IRNazanin"/>
          <w:color w:val="111111"/>
          <w:sz w:val="28"/>
          <w:sz w:val="28"/>
          <w:szCs w:val="28"/>
          <w:rtl w:val="true"/>
          <w:lang w:bidi="fa-IR"/>
        </w:rPr>
        <w:t>حسن ملقب به حسکا بن حسين بن حسن بن حسين بن على بن حسين بن</w:t>
      </w:r>
    </w:p>
    <w:p>
      <w:pPr>
        <w:pStyle w:val="BookText"/>
        <w:rPr/>
      </w:pPr>
      <w:r>
        <w:rPr>
          <w:rFonts w:ascii="Amiri" w:hAnsi="Amiri" w:eastAsia="Amiri" w:cs="Amiri"/>
          <w:color w:val="111111"/>
          <w:sz w:val="28"/>
          <w:sz w:val="28"/>
          <w:szCs w:val="28"/>
          <w:rtl w:val="true"/>
          <w:lang w:bidi="ar-SA"/>
        </w:rPr>
        <w:t>موسى بن بابويه قمى رازى</w:t>
      </w:r>
    </w:p>
    <w:p>
      <w:pPr>
        <w:pStyle w:val="BookText"/>
        <w:rPr/>
      </w:pPr>
      <w:r>
        <w:rPr>
          <w:rFonts w:ascii="IRNazanin" w:hAnsi="IRNazanin" w:eastAsia="IRNazanin"/>
          <w:color w:val="111111"/>
          <w:sz w:val="28"/>
          <w:sz w:val="28"/>
          <w:szCs w:val="28"/>
          <w:rtl w:val="true"/>
          <w:lang w:bidi="fa-IR"/>
        </w:rPr>
        <w:t>وى فاضلى فقيه و بزرگوار و پدر شيخ منتجب الدّين مؤلف فهرست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الدّين از پدرش شيخ ابو محمد حسن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سيد ابو طاهر مهدى بن على بن اميركا حسينى قزوينى به طريق قرائت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بطورى‌كه از برخى از سندهاى اخبار اربعين شيخ منتجب الدّين و مواضع ديگر از آثار او استفاده مى‌شود فرزندش منتجب الدّين از وى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موفق الدّين ابو القاسم عبيد اللّه بن حسن بن حسين بن بابويه قمى كه در شهر رى مى‌زيسته است از ثقات فقهاى اصحاب ما بوده مراتب علمى و حديثى را از پدرش شيخ امام شمس اسلام حسكا بن بابويه كه فقيه روزگارش بوده است استفاده كرده است و همگى آنچه را كه از مشايخش شيخ ابو جعفر طوسى و شيخ سالار و شيخ ابن برّاج و سيد ابن حمزه رحمهم اللّه بهره برده بوده به وى اجازه داده است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از سيد بن حمزه سيد ابو يعلى محمد بن حسن بن حمزه جعفرى شاگرد شيخ مفيد و جانشين او باشد هرچند منتجب الدّين در فهرست خود عنوان مستقلى براى او دائر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سيد ديگرى را هم احتمال داده است كه در نسخه مطبوع آورده نشده است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كرده است ممكن است نامى كه در بالا آورده نشده است همين بهاء الدّين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حاء بى‌نقطه يادآورى شد كه شيخ حسن بن على دوريستى نزيل كاشان از شيخ رئيس عبيد اللّه بن حسن بن حسين بن بابويه مترجم از پدرش حسن بن حسين يادشده از شيخ طوسى روايت مى‌كرده است</w:t>
      </w:r>
      <w:r>
        <w:rPr>
          <w:rFonts w:eastAsia="IRNazanin" w:cs="IRNazanin"/>
          <w:color w:val="111111"/>
          <w:sz w:val="28"/>
          <w:szCs w:val="28"/>
          <w:rtl w:val="true"/>
          <w:lang w:bidi="fa-IR"/>
        </w:rPr>
        <w:t xml:space="preserve">. </w:t>
      </w:r>
      <w:bookmarkStart w:id="788" w:name="pg13355_135503"/>
    </w:p>
    <w:p>
      <w:pPr>
        <w:pStyle w:val="Heading3"/>
        <w:numPr>
          <w:ilvl w:val="2"/>
          <w:numId w:val="1"/>
        </w:numPr>
        <w:rPr/>
      </w:pPr>
      <w:bookmarkStart w:id="789" w:name="__RefHeading___Toc3338046_2322387425"/>
      <w:bookmarkStart w:id="790" w:name="_Toc310"/>
      <w:bookmarkEnd w:id="788"/>
      <w:bookmarkEnd w:id="789"/>
      <w:r>
        <w:rPr>
          <w:rtl w:val="true"/>
        </w:rPr>
        <w:t>شيخ ابو الفضل عبيد اللّه بن احمد بن على مقرى ابن الکوفى</w:t>
      </w:r>
      <w:bookmarkEnd w:id="790"/>
    </w:p>
    <w:p>
      <w:pPr>
        <w:pStyle w:val="BookText"/>
        <w:rPr/>
      </w:pPr>
      <w:r>
        <w:rPr>
          <w:rFonts w:ascii="Amiri" w:hAnsi="Amiri" w:eastAsia="Amiri" w:cs="Amiri"/>
          <w:color w:val="111111"/>
          <w:sz w:val="28"/>
          <w:sz w:val="28"/>
          <w:szCs w:val="28"/>
          <w:rtl w:val="true"/>
          <w:lang w:bidi="ar-SA"/>
        </w:rPr>
        <w:t>وى از مشايخ سيد امام ابو الحسين يحيى بن حسين بن اسماعيل حسنى نسّابه حافظ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عبيد اللّه در شهر بغداد به خانۀ حافظ نسّابه وارد شده بوده حافظ نسّابه مراتب حديث و قرائت را از وى فراگرفته و همان‌جا به اخذ اجازه روايت از وى بهره‌ورى يافته است و شيخ منتجب الدّين بابويه نيز با دو واسطه از وى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بطورى‌كه از برخى از اسناد حكايتهاى يادآورى شده در آخر كتاب اربعين منتجب الدّين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عبيد اللّه حافظ مترجم حاضر از ابو حفص عمر بن ابراهيم بن احمد كنانى مقرى از ابو الحسين عمر بن حسن قاضى اشنانى از حسين بن حسن حرمى از محمد بن منصور طوسى از شيخ احمد بن حنبل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به توسط مشايخ خويش از اشنانى از اسحاق از محمد بن منصور از ابن حنبل روايت مى‌نموده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درعين‌حال منتجب الدّين در فهرست اعلام شيعه از وى نام نبرده است و به‌همين‌جهت احتمال داده مى‌شود وى از علماى عامه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هر تقدير بايد تأمل و ملاحظه كرد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3338048_2322387425"/>
      <w:bookmarkStart w:id="792" w:name="_Toc311"/>
      <w:bookmarkEnd w:id="791"/>
      <w:r>
        <w:rPr>
          <w:rtl w:val="true"/>
        </w:rPr>
        <w:t>حاکم ابو القاسم عبيد اللّه بن عبد اللّه حسکانى اعور</w:t>
      </w:r>
      <w:bookmarkEnd w:id="792"/>
    </w:p>
    <w:p>
      <w:pPr>
        <w:pStyle w:val="BookText"/>
        <w:rPr/>
      </w:pPr>
      <w:r>
        <w:rPr>
          <w:rFonts w:ascii="IRNazanin" w:hAnsi="IRNazanin" w:eastAsia="IRNazanin"/>
          <w:color w:val="111111"/>
          <w:sz w:val="28"/>
          <w:sz w:val="28"/>
          <w:szCs w:val="28"/>
          <w:rtl w:val="true"/>
          <w:lang w:bidi="fa-IR"/>
        </w:rPr>
        <w:t>وى پيشوايى فاضل و جليل القدرى كامل و معروف به حاكم حسكانى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او را حسكانى و هنگامى حاكم و بارى هم ابو القاسم حسكانى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گمان تعدّد به او نرود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حسكانى از گروهى از اعلام روايت مى‌كرده است؛از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شيرازى نيشابورى و محمد بن عبد اللّه بن احمد كه ازاين‌پس به نام و نشان او اشاره مى‌شود </w:t>
      </w:r>
    </w:p>
    <w:p>
      <w:pPr>
        <w:pStyle w:val="BookText"/>
        <w:rPr/>
      </w:pPr>
      <w:r>
        <w:rPr>
          <w:rFonts w:ascii="IRNazanin" w:hAnsi="IRNazanin" w:eastAsia="IRNazanin"/>
          <w:color w:val="111111"/>
          <w:sz w:val="28"/>
          <w:sz w:val="28"/>
          <w:szCs w:val="28"/>
          <w:rtl w:val="true"/>
          <w:lang w:bidi="fa-IR"/>
        </w:rPr>
        <w:t>و ممكن است به عينه همان ابو عبد اللّه شيرازى بوده باشد گروهى نيز از وى روايت داشته‌اند،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الحمد مهدى بن نزار حسينى استاد شيخ ابو على طبرسى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معالم العلماء </w:t>
      </w:r>
      <w:r>
        <w:rPr>
          <w:rStyle w:val="FootnoteAnchor"/>
          <w:rtl w:val="true"/>
        </w:rPr>
        <w:footnoteReference w:id="408"/>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لقواعد التفضيل است كه كتاب خوبى است و ديگرى خصائص على بن ابى طالب فى القرآن و ديگرى مسألة فى تصحيح ردّ الشمس و ترغيم النواصب الشمس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از قواعد التفضيل برترى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 از فرشتگان و پيمبران باشد و ممكن است مراد از آن تفضيل حضرت مولى على عليه السّلام و ائمه طاهرين بر ديگر از مردمان باشد به استثناى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منظور فضيلت حضرت مولى على عليه السّلام و ائمه طاهرين عليهم السّلام بوده باشد و احتمال اخير به ظاهر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شمس به فتح شين نقطه‌دار و ميم مفتوحه و سين بى‌نقطه جمع شامس و به معناى سركشى و عصبيت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حسكانى به فتح حاء بى‌نقطه و سين بى‌نقطه ساكن و كاف و الف ساكنه و نون آخر منسوب به حسكان است كه با توجه به انساب معلوم مى‌شود نام دهكده‌اى است و گاهى اين كلمه را با همزه به جاى نون بكار برده‌اند و گويند با ضبط اخير منسوب به حسكاست كه همان حسن بن حسين جدّ شيخ منتجب الدّين باشد و معمول آن است كه در نسب حروفى اضافه مى‌كنند و اين احتمال درست نيست،بلكه حسكائى با همزه تصحيف حسكانى با نون بوده است،چه آنكه من نام اين شيخ را در چندين جاى از كتاب مجمع البيان طبرسى كه به خط شيخ قطب الدّين كيدرى بوده و آن را به حضور خواجه نصير الدّين طوسى قرائت كرده است حسكانى با نون ديده‌ام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سيد ابو الحمد از حاكم ابو القاسم حسكانى به سند خود از ابن ابى عمير در كتاب شواهد التنزيل لقواعد</w:t>
      </w:r>
    </w:p>
    <w:p>
      <w:pPr>
        <w:pStyle w:val="BookText"/>
        <w:rPr/>
      </w:pPr>
      <w:r>
        <w:rPr>
          <w:rFonts w:ascii="Amiri" w:hAnsi="Amiri" w:eastAsia="Amiri" w:cs="Amiri"/>
          <w:color w:val="111111"/>
          <w:sz w:val="28"/>
          <w:sz w:val="28"/>
          <w:szCs w:val="28"/>
          <w:rtl w:val="true"/>
          <w:lang w:bidi="ar-SA"/>
        </w:rPr>
        <w:t>التفضيل و التأويل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 مى‌شود ممكن است شهرت شيخ عبيد اللّه حسكانى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w:t>
      </w:r>
    </w:p>
    <w:p>
      <w:pPr>
        <w:pStyle w:val="BookText"/>
        <w:rPr/>
      </w:pPr>
      <w:r>
        <w:rPr>
          <w:rFonts w:ascii="Amiri" w:hAnsi="Amiri" w:eastAsia="Amiri" w:cs="Amiri"/>
          <w:color w:val="111111"/>
          <w:sz w:val="28"/>
          <w:sz w:val="28"/>
          <w:szCs w:val="28"/>
          <w:rtl w:val="true"/>
          <w:lang w:bidi="ar-SA"/>
        </w:rPr>
        <w:t>جهت بوده كه علماى حديث در اصطلاح خود اين لفظ را به كسى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به آخر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مى‌نويسد حاكم در اصطلاح اهل حديث كسى را گويند كه به تمامى احاديث و اخبار محيط بوده و همۀ</w:t>
      </w:r>
    </w:p>
    <w:p>
      <w:pPr>
        <w:pStyle w:val="BookText"/>
        <w:rPr/>
      </w:pPr>
      <w:r>
        <w:rPr>
          <w:rFonts w:ascii="IRNazanin" w:hAnsi="IRNazanin" w:eastAsia="IRNazanin"/>
          <w:color w:val="111111"/>
          <w:sz w:val="28"/>
          <w:sz w:val="28"/>
          <w:szCs w:val="28"/>
          <w:rtl w:val="true"/>
          <w:lang w:bidi="fa-IR"/>
        </w:rPr>
        <w:t>آنها را با متن و سند آنها در حفظ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آثار حاكم حسكانى به‌طورى‌كه بيان خواهد شد كتاب دعاء الهداة الى اداء حق الموالات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تذكر است كه كتاب شواهد التنزيل وى كتاب معروفى است و در حال حاضر نسخه‌اى از آن كتاب در اختيار اولاد 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نسخۀ ديگرى از آن در اصفهان در كتابخانۀ فاضل هندى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استناد در آغاز بحار كتاب شواهد التنزيل را چنين تعريف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از حاكم ابو القاسم عبيد اللّه بن عبد اللّه حسكانى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 كتاب معالم العلماء از حسكانى ياد كرده و اين كتاب را به وى نسبت داده و از آن تمجيد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استاد ايده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استاد معظم سلمه اللّه در فصل دوم مقدمۀ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شواهد كتاب ارزنده‌اى است و مشتمل بر آياتى است كه در شأن اهل بيت عليهم السّلام نازل گرديده است و بسيار اتفاق افتاده است كه طبرسى و ديگر از اعلام از آن كتاب رواياتى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او كه خدايش سالم بدارد در ذيل كتاب تفسير فرات بن ابراهيم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ابو القاسم حسكانى در شواهد التنزيل و امثال آن از وى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اتفاقات شگفت‌آور آنكه سيد حسين بن مساعد حائرى در كتاب تحفة الابرار ابو القاسم حسكانى مترجم حاضر را از علماى اهل سنت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كتابى را كه دربارۀ بالا رفتن امير المؤمنين على عليه السّلام بر فراز شانۀ مبارك رسول خدا و شكستن بتها نوشته شده به وى نسبت داده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سيد جليل ابن طاوس در كتاب اقبال،حاكم ابو القاسم را از علماى عامه بشمار آورده و در ضمن گفتگو از عمل روز غدير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فصل به پاره‌اى از آنچه علماى اهل سنت راجع به فضيلت روز غدير روايت كرده و در كتابهاى خود ايراد كرده‌اند اشاره نمائيم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گفتار خود را در اين فصل دنبال كرده تا آنجا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كتابى است كه ابو سعد مسعود بن ناصر سيستانى كه مخالف اهل بيت بوده است در كتاب الدراية لحديث الولايه ياد كرده است و از آن جمله است آنچه را كه محمد بن جرير طبرى مؤلف تاريخ كبير در كتاب الرد على الحرقوصية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آن جمله است آنچه را كه ابو القاسم عبيد اللّه بن عبد اللّه حسكانى در كتابى به نام دعاء الهداة الى اداء حق الموالات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آنكه در روزگارش نظير نداشت،ابو العباس احمد بن سعيد بن عقده حافظ،كه او را خطيب بغدادى تزكيه كرده و به دانش او اعتراف كرده است در كتاب تاريخ بغداد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كتابى به نام حديث الولاية تصنيف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آنچه را از اقبال ابن طاوس نقل كرديم و پوشيده نيست كه سياق كلام او حاكى از آن است كه وى معتقد است حاكم ابو القاسم مترجم حاضر از علماى عامه است و ما مطالب يادشده را از ابن طاوس به آن جهت ايراد كرديم تا معلوم كنيم كه كلام وى دليل بر آن است كه حاكم از سنيان بوده است و آشكارتر از آنچه از وى ايراد كرديم آن است كه وى پس از پنج ورق در كتاب اقبال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عبيد اللّه بن عبد اللّه حسكانى كه از بزرگان علماى اهل سنت است در كتاب دعاء الهداة الى اداء حق الموالات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زير را نزد ابو بكر بن محمد صيدلانى نقل كردم و او هم به صحت آن اقرار نموده و حديث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ابو محمد عبد اللّه بن احمد بن جعفر شيبانى از عبد الرحمن بن حسين اسدى از ابراهيم بن حسين كسايى از فضل بن دكين از سفيان بن سعيد از منصور بن ربعى از حذيفه بن 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 تا به آخر حديث</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فحواى كلام سيد در طرائف برمى‌آيد كه مؤلف كتاب شواهد التنزيل يعنى حسكانى از علماى اهل سنت بوده است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يادآورى مى‌شود كه باب تقيه از نظر شيعه باب وسيعى است و تقيه كردن از مخالفانى كه با آنها آميزش داشتند به‌طور اختيار يا اضطرار شايع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مناسبت بسيار اتفاق افتاده است كه چگونگى عقيده و مرام گروهى از علما پوشيده مانده است تا آنجا كه سنيان اين عده را از بزرگان دانشوران خود بشمار آورده‌اند و آنها را از بزرگان اعلام خود مى‌دانند و كسى كه مهارت در اين فن از رجال داشته باشد به درستى آن پى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همين موضوع دربارۀ شيخ بهايى كه از دانشوران نزديك به زمان است اتفاق افتاده است چنانچه اهل سنت و جماعت كه با وى آميزش داشته‌اند بدون شك و شبهه او را از دانشوران خود بشمار آورده‌اند با آنكه شيخ بهايى از نظر ما از بزرگترين علماى ما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روشن‌تر از آنچه گفتيم دربارۀ مؤلف اين كتاب به وقوع پيوسته است چه آنكه علماى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عوام آنها و بيشتر اهل سنت از هندى و ازبك و امثال ايشان از آن‌گاه كه وارد شهرهاى ايشان شدم و با آنان به مدارا برخاسته و با آنها آميزش كردم تا به حال همگى معتقدند كه من از اهل سنت و جماعتم و اين موضوع را امرى قطعى قلمداد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ايرانيان و شيعيان 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تشيع من اعتقاد دارند و خدا را شكر كه بر من منت نهاد و افتخار تشيّع را نصيب من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مى‌توانيم احتمال تسنن نامبردگان را اين‌چنين توجيه كنيم كه علماى اشاره‌شده اگر چه در واقع شيعه بوده‌اند و از آنجا كه مردم جماعت آنان را سنّى قلمداد مى‌كرده‌اند و به نقل كلام آنها اعتماد مى‌كردند اصحاب ما هم با آنها موافقت كرده و اينان را سنى خوانده و از اين راه عليه سنيان اتمام حجت كرده‌اند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شيخ ابو على طبرسى گاهى از كتاب حاكم ابو اسحاق حسكانى مطالبى را ايراد كرده است و بعيد نمى‌دانم ابو اسحاق حسكانى همان مترجم حاضر بوده باشد و به دو كنيه خوانده شده و يا از ناحيه ناسخان تصحيفى به وقوع پيوسته است</w:t>
      </w:r>
      <w:r>
        <w:rPr>
          <w:rFonts w:eastAsia="IRNazanin" w:cs="IRNazanin"/>
          <w:color w:val="111111"/>
          <w:sz w:val="28"/>
          <w:szCs w:val="28"/>
          <w:rtl w:val="true"/>
          <w:lang w:bidi="fa-IR"/>
        </w:rPr>
        <w:t xml:space="preserve">. </w:t>
      </w:r>
      <w:bookmarkStart w:id="793" w:name="pg13355_135508"/>
    </w:p>
    <w:p>
      <w:pPr>
        <w:pStyle w:val="BookText"/>
        <w:rPr/>
      </w:pPr>
      <w:bookmarkEnd w:id="793"/>
      <w:r>
        <w:rPr>
          <w:rFonts w:ascii="IRNazanin" w:hAnsi="IRNazanin" w:eastAsia="IRNazanin"/>
          <w:color w:val="111111"/>
          <w:sz w:val="28"/>
          <w:sz w:val="28"/>
          <w:szCs w:val="28"/>
          <w:rtl w:val="true"/>
          <w:lang w:bidi="fa-IR"/>
        </w:rPr>
        <w:t>بايد بگوييم حسكانى مترجم حاضر از گروه زيادى از اعلام خاصه و عامه روايت مى‌كرده است از آن جمله‌اند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احمد بن محمد از عبد العزيز بن يحيى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جلودى باشد و بايد تحقيق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بن فضل از جعفر بن حسين از محمد بن زيد بن على از پدرش از حضرت صادق عليه السّلام و از ايشان است محمد بن قاسم بن احمد از ابو سعيد محمد بن فضل بن محمد و ممكن است اين دو تن از علماى عامه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در يكى از مواضع مجمع البيان سند حديثى را به شرح زير عنوان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سيد مهدى بن نزار از ابو القاسم عبيد اللّه حسكانى از محمد بن عبد اللّه بن احمد از محمد بن احمد بن محمد از عبد العزيز بن يحيى بن احمد از محمد بن عبد الرحمن بن فضل از جعفر بن حسين از محمد بن زيد بن على از پدرش از حضرت ابو جعفر باقر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ديگر از مواضع آن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سيد ابو الحمد مهدى بن نزار حسينى قاينى از حاكم ابو القاسم عبيد اللّه بن عبد اللّه حسكانى از ابو نصر مفسر از عمويش ابو حامد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آن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سيد مهدى بن ابى الحرب از حاكم ابو القاسم عبيد اللّه بن عبد اللّه حسكانى از ابو عبد اللّه شيرازى تا به آخر سند</w:t>
      </w:r>
      <w:r>
        <w:rPr>
          <w:rFonts w:eastAsia="IRNazanin" w:cs="IRNazanin"/>
          <w:color w:val="111111"/>
          <w:sz w:val="28"/>
          <w:szCs w:val="28"/>
          <w:rtl w:val="true"/>
          <w:lang w:bidi="fa-IR"/>
        </w:rPr>
        <w:t>...</w:t>
      </w:r>
    </w:p>
    <w:p>
      <w:pPr>
        <w:pStyle w:val="Heading3"/>
        <w:numPr>
          <w:ilvl w:val="2"/>
          <w:numId w:val="1"/>
        </w:numPr>
        <w:rPr/>
      </w:pPr>
      <w:bookmarkStart w:id="794" w:name="__RefHeading___Toc3338050_2322387425"/>
      <w:bookmarkStart w:id="795" w:name="_Toc312"/>
      <w:bookmarkEnd w:id="794"/>
      <w:r>
        <w:rPr>
          <w:rtl w:val="true"/>
        </w:rPr>
        <w:t>شيخ رئيس مفيد حاکم عبيد اللّه بن عبد اللّه سعدآبادى</w:t>
      </w:r>
      <w:r>
        <w:rPr>
          <w:rtl w:val="true"/>
        </w:rPr>
        <w:t>(</w:t>
      </w:r>
      <w:r>
        <w:rPr>
          <w:rtl w:val="true"/>
        </w:rPr>
        <w:t>سدآبادى</w:t>
      </w:r>
      <w:r>
        <w:rPr>
          <w:rtl w:val="true"/>
        </w:rPr>
        <w:t>)</w:t>
      </w:r>
      <w:bookmarkEnd w:id="795"/>
    </w:p>
    <w:p>
      <w:pPr>
        <w:pStyle w:val="BookText"/>
        <w:rPr/>
      </w:pPr>
      <w:r>
        <w:rPr>
          <w:rFonts w:ascii="IRNazanin" w:hAnsi="IRNazanin" w:eastAsia="IRNazanin"/>
          <w:color w:val="111111"/>
          <w:sz w:val="28"/>
          <w:sz w:val="28"/>
          <w:szCs w:val="28"/>
          <w:rtl w:val="true"/>
          <w:lang w:bidi="fa-IR"/>
        </w:rPr>
        <w:t>وى فاضلى دانشور و متكلمى باكمال و جليل القدر و از بزرگان پيشينيان اصحاب ما بشمار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كتاب المجموع الرائق من ازهار الحدائق سيد هبة اللّه بن ابى محمد حسن موسوى استفاده مى‌شود كه مترجم حاضر رساله‌اى به نام المقنعه در امامت تأليف كرده است </w:t>
      </w:r>
      <w:r>
        <w:rPr>
          <w:rStyle w:val="FootnoteAnchor"/>
          <w:rtl w:val="true"/>
        </w:rPr>
        <w:footnoteReference w:id="412"/>
      </w:r>
      <w:r>
        <w:rPr>
          <w:rFonts w:ascii="IRNazanin" w:hAnsi="IRNazanin" w:eastAsia="IRNazanin"/>
          <w:color w:val="111111"/>
          <w:sz w:val="28"/>
          <w:sz w:val="28"/>
          <w:szCs w:val="28"/>
          <w:rtl w:val="true"/>
          <w:lang w:bidi="fa-IR"/>
        </w:rPr>
        <w:t xml:space="preserve">و سيد هبة اللّه همگى آن رساله را در مجموع الرائق استنساخ و ضميمه نموده است </w:t>
      </w:r>
    </w:p>
    <w:p>
      <w:pPr>
        <w:pStyle w:val="BookText"/>
        <w:rPr/>
      </w:pPr>
      <w:r>
        <w:rPr>
          <w:rFonts w:ascii="IRNazanin" w:hAnsi="IRNazanin" w:eastAsia="IRNazanin"/>
          <w:color w:val="111111"/>
          <w:sz w:val="28"/>
          <w:sz w:val="28"/>
          <w:szCs w:val="28"/>
          <w:rtl w:val="true"/>
          <w:lang w:bidi="fa-IR"/>
        </w:rPr>
        <w:t>و چنين مرقوم داشته باب پنجم در مقنع در امامت است و اين رساله‌اى است كه شيخ رئيس مفيد عالم عبيد اللّه بن عبد اللّه سدآبادى رحمة اللّه تعالى تأليف كرده و ما آن را در اينجا از كتاب جمل العلم و العمل سيد كبير و خلف سلف طاهر و ستارۀ درخشان علم الهدى ذو المجدين مرتضى قدّس اللّه روحه و نوّر ضريحه يافتيم،از نسخه‌اى كه در آخر كتاب بوده و كاتب آن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استنساخ اين نسخه در ماه شوال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مقابر قريش كه بر ساكنش درود باد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سقطى در عبارت مجموع الرائق واقع شده باشد زيرا به گمانم سيد مرتضى متقدم بر اين سيد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آرى،سيد مرتضى هم رساله‌اى به نام المقنع در غيبت تأليف كرده است و ممكن است مرادش از المقنع كه تأليف سيد مرتضى است همين المقنع باشد كه در غيبت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درست نيست سيد مرتضى همگى المقنعه حاكم يادشده را در رسالۀ جمل العلم و العمل آورده باشد و نسخى كه از كتاب جمل العلم و العمل ديده‌ايم چنين رساله‌اى در آن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طى همين رساله كه در مجموع الرائق آمده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ابو يحيى بن وزير مغربى در ضمن اشعارى كه حاكى از حال قوم بود و خود سروده بود چنين بيان كرد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شرح حال اصحاب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واقعۀ سقيفه و شورى و امثال آن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اثناى همان رساله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ابو الحسن بن زنجى لغوى بصرى در بصره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ابو عبد اللّه نميرى از ابن دريد ازدى و خبر داد مرا ابو الحسين على بن مظفر علامه بندينجى در بصره از ابو احمد بن عبد اللّه بن سعيد عسكرى از ابن دريد ازدى از ابو حاتم سيستانى از اصمعى از ابو عمرو بن العلاء كه ابو ذويب هذلى گفت به اطلاع ما رسيد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حديث</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 نظر ما آن است كه سيد مرتضى در سال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متولد شده و در سال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رحلت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بنابراين درست نيست كه در آن سال از نميرى روايت </w:t>
      </w:r>
    </w:p>
    <w:p>
      <w:pPr>
        <w:pStyle w:val="BookText"/>
        <w:rPr/>
      </w:pPr>
      <w:r>
        <w:rPr>
          <w:rFonts w:ascii="Amiri" w:hAnsi="Amiri" w:eastAsia="Amiri" w:cs="Amiri"/>
          <w:color w:val="111111"/>
          <w:sz w:val="28"/>
          <w:sz w:val="28"/>
          <w:szCs w:val="28"/>
          <w:rtl w:val="true"/>
          <w:lang w:bidi="ar-SA"/>
        </w:rPr>
        <w:t xml:space="preserve">كرده باشد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حاكم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پس از سه سال از تاريخ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ابو الحسن زنجى روايت داشته وفات</w:t>
      </w:r>
    </w:p>
    <w:p>
      <w:pPr>
        <w:pStyle w:val="BookText"/>
        <w:rPr/>
      </w:pPr>
      <w:r>
        <w:rPr>
          <w:rFonts w:ascii="Amiri" w:hAnsi="Amiri" w:eastAsia="Amiri" w:cs="Amiri"/>
          <w:color w:val="111111"/>
          <w:sz w:val="28"/>
          <w:sz w:val="28"/>
          <w:szCs w:val="28"/>
          <w:rtl w:val="true"/>
          <w:lang w:bidi="ar-SA"/>
        </w:rPr>
        <w:t>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ممكن است از نميرى روايت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آنكه بگوئيم تأليف رساله مزبور در اوقاتى پيش‌آمده كه متصل به وفات او بوده است و تاريخ روايت او از ابو الحسن بن زنجى نيز در همان وقت بوده است هرچند در آن سال از نميرى روايت نكرده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به‌طورى‌كه از غرر و درر خود سيد مرتضى استفاده مى‌شود سيد گاهى به توسط على بن حسين كاتب و هنگامى به‌واسطه ابو عبد اللّه مرزبانى از ابن دريد روايت مى‌كرده است و اين هم تأييد ديگرى است بر درستى نظر ما،هرچند هم وسائط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ديگر آنكه ابن شهرآشوب و ديگران اظهار داشته‌اند كه كتاب المقنع در غيبت را سيد مرتضى براى وزير يادشده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نظريه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به بصره نرفته است،بويژه أوان درگذشتش هم به شهر بصره عزيمت نكرده بنابراين چگونه ممكن است از ابو الحسن زنجى و ابو الحسين بندينجى در بصره روايت كرده باشد و اين موضوع دليل بر آن است كه شيخ عبد اللّه از آنها روايت كرده نه سيد مرتضى،آرى،از آنچه ايراد شد برمى‌آيد كه شيخ عبد اللّه معاصر با سيد مرتضى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شهرآشوب در معالم العلماء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عبد اللّه سدآبادى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اختيار ما مى‌باشد سدآبادى آورده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 الآمل،ج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الشيعة،سدۀ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آثارى دارد از جمله عيون البلاغة فى انس الحاضر و نقلة المسافر و المقنع فى الامامة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خود او در كتابهايش متعرض شده است يادآورى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كتاب المقنع كه در امامت تأليف شده است غير از كتاب المقنع در غيبت است كه از آثار سيد مرتضى مى‌باشد</w:t>
      </w:r>
      <w:r>
        <w:rPr>
          <w:rFonts w:eastAsia="IRNazanin" w:cs="IRNazanin"/>
          <w:color w:val="111111"/>
          <w:sz w:val="28"/>
          <w:szCs w:val="28"/>
          <w:rtl w:val="true"/>
          <w:lang w:bidi="fa-IR"/>
        </w:rPr>
        <w:t xml:space="preserve">. </w:t>
      </w:r>
      <w:bookmarkStart w:id="796" w:name="pg13355_135511"/>
    </w:p>
    <w:p>
      <w:pPr>
        <w:pStyle w:val="Heading3"/>
        <w:numPr>
          <w:ilvl w:val="2"/>
          <w:numId w:val="1"/>
        </w:numPr>
        <w:rPr/>
      </w:pPr>
      <w:bookmarkStart w:id="797" w:name="__RefHeading___Toc3338052_2322387425"/>
      <w:bookmarkStart w:id="798" w:name="_Toc313"/>
      <w:bookmarkEnd w:id="796"/>
      <w:bookmarkEnd w:id="797"/>
      <w:r>
        <w:rPr>
          <w:rtl w:val="true"/>
        </w:rPr>
        <w:t>شيخ ابو القاسم عبيد اللّه بن عبد الواحد دارمى کاتب نصيبى</w:t>
      </w:r>
      <w:bookmarkEnd w:id="798"/>
    </w:p>
    <w:p>
      <w:pPr>
        <w:pStyle w:val="BookText"/>
        <w:rPr/>
      </w:pP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دلاوران بدان قبيله موسومند و نصيبى به فتح نون و كسر صاد و سكون ياء و باء يك نقطه،منسوب است به</w:t>
      </w:r>
    </w:p>
    <w:p>
      <w:pPr>
        <w:pStyle w:val="BookText"/>
        <w:rPr/>
      </w:pPr>
      <w:r>
        <w:rPr>
          <w:rFonts w:ascii="IRNazanin" w:hAnsi="IRNazanin" w:eastAsia="IRNazanin"/>
          <w:color w:val="111111"/>
          <w:sz w:val="28"/>
          <w:sz w:val="28"/>
          <w:szCs w:val="28"/>
          <w:rtl w:val="true"/>
          <w:lang w:bidi="fa-IR"/>
        </w:rPr>
        <w:t>نصيبين كه نام شهر معروفى است از الجزيره و گروهى از علما بدان منسوبند و از سمعانى نقل كرده است</w:t>
      </w:r>
    </w:p>
    <w:p>
      <w:pPr>
        <w:pStyle w:val="BookText"/>
        <w:rPr/>
      </w:pPr>
      <w:r>
        <w:rPr>
          <w:rFonts w:ascii="IRNazanin" w:hAnsi="IRNazanin" w:eastAsia="IRNazanin"/>
          <w:color w:val="111111"/>
          <w:sz w:val="28"/>
          <w:sz w:val="28"/>
          <w:szCs w:val="28"/>
          <w:rtl w:val="true"/>
          <w:lang w:bidi="fa-IR"/>
        </w:rPr>
        <w:t>علوى‌زاده‌اى را در مرو ديدم كه مى‌گفت من ابو النصيبى هستم و جدّ اعلاى ما را ازآن‌جهت نصيب گفتند</w:t>
      </w:r>
    </w:p>
    <w:p>
      <w:pPr>
        <w:pStyle w:val="BookText"/>
        <w:rPr/>
      </w:pPr>
      <w:r>
        <w:rPr>
          <w:rFonts w:ascii="IRNazanin" w:hAnsi="IRNazanin" w:eastAsia="IRNazanin"/>
          <w:color w:val="111111"/>
          <w:sz w:val="28"/>
          <w:sz w:val="28"/>
          <w:szCs w:val="28"/>
          <w:rtl w:val="true"/>
          <w:lang w:bidi="fa-IR"/>
        </w:rPr>
        <w:t>كه حقوق هاشميها و علويها را از بيت المال درخواست مى‌كرد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نصيبى و ما فعل نصيبى،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نصيبم كجاست و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بدين مناسبت نصيبى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او از نصيبين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بزرگان دانشوران روزگار شيخ مفيد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كتاب العتيق كه استاد استناد در اواخر مزار بحار از آن نقل مى‌كند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شيخ ابو القاسم عبيد اللّه مترجم حاضر در آن كتاب گفته است به خط ابو على محمد بن احمد بن جنيد كه بر پشت جزوى از كتابش كه پس از مرگش به دستم آمد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يافتم كه حديث كرد براى من ابو الوفا شيرازى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كرمان در زندان ابو الياس محبوس بودم و اوقات من در آنجا به تنگدستى هرچه تمام‌تر گذشت تا به آخر حكايت</w:t>
      </w:r>
      <w:r>
        <w:rPr>
          <w:rFonts w:eastAsia="IRNazanin" w:cs="IRNazanin"/>
          <w:color w:val="111111"/>
          <w:sz w:val="28"/>
          <w:szCs w:val="28"/>
          <w:rtl w:val="true"/>
          <w:lang w:bidi="fa-IR"/>
        </w:rPr>
        <w:t>...</w:t>
      </w:r>
    </w:p>
    <w:p>
      <w:pPr>
        <w:pStyle w:val="Heading3"/>
        <w:numPr>
          <w:ilvl w:val="2"/>
          <w:numId w:val="1"/>
        </w:numPr>
        <w:rPr/>
      </w:pPr>
      <w:bookmarkStart w:id="799" w:name="__RefHeading___Toc3338054_2322387425"/>
      <w:bookmarkStart w:id="800" w:name="_Toc314"/>
      <w:bookmarkEnd w:id="799"/>
      <w:r>
        <w:rPr>
          <w:rtl w:val="true"/>
        </w:rPr>
        <w:t>سيد عبيد اللّه بن على بن ابراهيم بن حسن بن عبيد اللّه بن عباس بن</w:t>
      </w:r>
      <w:bookmarkEnd w:id="800"/>
    </w:p>
    <w:p>
      <w:pPr>
        <w:pStyle w:val="BookText"/>
        <w:rPr/>
      </w:pPr>
      <w:r>
        <w:rPr>
          <w:rFonts w:ascii="Amiri" w:hAnsi="Amiri" w:eastAsia="Amiri" w:cs="Amiri"/>
          <w:color w:val="111111"/>
          <w:sz w:val="28"/>
          <w:sz w:val="28"/>
          <w:szCs w:val="28"/>
          <w:rtl w:val="true"/>
          <w:lang w:bidi="ar-SA"/>
        </w:rPr>
        <w:t>امير المؤمنين عليه السّلام</w:t>
      </w:r>
    </w:p>
    <w:p>
      <w:pPr>
        <w:pStyle w:val="BookText"/>
        <w:rPr/>
      </w:pPr>
      <w:r>
        <w:rPr>
          <w:rFonts w:ascii="IRNazanin" w:hAnsi="IRNazanin" w:eastAsia="IRNazanin"/>
          <w:color w:val="111111"/>
          <w:sz w:val="28"/>
          <w:sz w:val="28"/>
          <w:szCs w:val="28"/>
          <w:rtl w:val="true"/>
          <w:lang w:bidi="fa-IR"/>
        </w:rPr>
        <w:t>وى از بزرگان علما و سادات بوده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رضى الدّين على برادر علامه حلّى در كتاب العدد القوية لدفع المخاوف اليومية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بكّار گفته است حضرت عباس بن امير المؤمنين عليه السّلام فرزندى داشته به نام عبيد اللّه كه از علما بوده است و از نوادگان او عبيد اللّه بن على بن ابراهيم بن حسن بن عبيد اللّه بن عباس بن امير المؤمنين عليه السّلام است و او دانشورى فاضل و بخشنده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مسافرتها در اطراف دنيا بسيار نموده است و كتابهايى را به نام جعفريه تأليف كرده است و در آن كتابها فقه اهل بيت را بيان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عبيد اللّه به بغداد رفت و چندى را در آنجا به سر برد و به نشر احاديث پرداخت و از آنجا به مصر رفت و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مصر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همين مطالب را هم خطيب بغدادى در تاريخ بغداد آورده است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مى‌زيسته و همان‌جا به نشر حديث مى‌پرداخته است و به سند خود از ابو سعيد بن يونس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w:t>
      </w:r>
    </w:p>
    <w:p>
      <w:pPr>
        <w:pStyle w:val="BookText"/>
        <w:rPr/>
      </w:pPr>
      <w:r>
        <w:rPr>
          <w:rFonts w:ascii="Amiri" w:hAnsi="Amiri" w:eastAsia="Amiri" w:cs="Amiri"/>
          <w:color w:val="111111"/>
          <w:sz w:val="28"/>
          <w:sz w:val="28"/>
          <w:szCs w:val="28"/>
          <w:rtl w:val="true"/>
          <w:lang w:bidi="ar-SA"/>
        </w:rPr>
        <w:t>عبيد اللّه از مردم بغداد بود به مصر رفت و آنجا ساكن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 از نشر حديث امتناع ورزيد و اخيرا به</w:t>
      </w:r>
    </w:p>
    <w:p>
      <w:pPr>
        <w:pStyle w:val="BookText"/>
        <w:rPr/>
      </w:pPr>
      <w:r>
        <w:rPr>
          <w:rFonts w:ascii="Amiri" w:hAnsi="Amiri" w:eastAsia="Amiri" w:cs="Amiri"/>
          <w:color w:val="111111"/>
          <w:sz w:val="28"/>
          <w:sz w:val="28"/>
          <w:szCs w:val="28"/>
          <w:rtl w:val="true"/>
          <w:lang w:bidi="ar-SA"/>
        </w:rPr>
        <w:t>نشر آن اقدام نمود و من به توسط بغداديها از وى روايت مى‌كنم و كتابى به نام جعفريه داشت كه فقه اهل</w:t>
      </w:r>
    </w:p>
    <w:p>
      <w:pPr>
        <w:pStyle w:val="BookText"/>
        <w:rPr/>
      </w:pPr>
      <w:r>
        <w:rPr>
          <w:rFonts w:ascii="IRNazanin" w:hAnsi="IRNazanin" w:eastAsia="IRNazanin"/>
          <w:color w:val="111111"/>
          <w:sz w:val="28"/>
          <w:sz w:val="28"/>
          <w:szCs w:val="28"/>
          <w:rtl w:val="true"/>
          <w:lang w:bidi="fa-IR"/>
        </w:rPr>
        <w:t>بيت را در آن درج كرده بود و گويند احاديثى از ابراهيم بن منذر در اختيار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على،عمرى</w:t>
      </w:r>
    </w:p>
    <w:p>
      <w:pPr>
        <w:pStyle w:val="BookText"/>
        <w:rPr/>
      </w:pPr>
      <w:r>
        <w:rPr>
          <w:rFonts w:ascii="Amiri" w:hAnsi="Amiri" w:eastAsia="Amiri" w:cs="Amiri"/>
          <w:color w:val="111111"/>
          <w:sz w:val="28"/>
          <w:sz w:val="28"/>
          <w:szCs w:val="28"/>
          <w:rtl w:val="true"/>
          <w:lang w:bidi="ar-SA"/>
        </w:rPr>
        <w:t xml:space="preserve">طولانى كرده و در ماه رجب سال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رضى الدّين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عبيد اللّه در روزگار هارون الرشيد وارد بغداد گرديد و به مصاحبت وى رسيد و از سوى او مورد توجه واقع شد و پس از او به مصاحبت مأمون پرداخت و فاضلى سراينده و فصيح بود تا بدانجا كه علويها وى را سراينده‌ترين نوادگان ابو طالب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هم در كتاب تذكرة خواص الامة بذكر خصائص الائمه از وى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رضى الدّين خالى از نظر نيست؛زيرا مأمون تا چه رسد به هارون در حدود دويست هجرت مى‌زيستند و با توجه به اين موضوع چگونه ممكن است عبيد اللّه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مصر درگذشته باشد و هرگاه احتمال داده شود عمرى طولانى كرده تا به اين سال رسيده است احتمال بعيدى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كتابهاى جعفريه كه منتسب به عبيد اللّه است همان كتاب جعفريات و اشعثيات است كه در ميان اصحاب ما شهرت يافته و همانهايى است كه استاد استناد در ديباچه بحار الانوار به‌عنوان نوادر سيد فضل اللّه راوندى تعبير كرده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تعبير از نظر من از جهاتى چند باطل است و ما شرح نظرهاى خود را در ضمن معرفى محمد بن محمد بن اشعث مؤلف كتاب اشعثيات ايراد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تعليقاتى كه مربوط به همين بخش از بحار بوده است نيز قابل توجه مى‌باشد</w:t>
      </w:r>
      <w:r>
        <w:rPr>
          <w:rFonts w:eastAsia="IRNazanin" w:cs="IRNazanin"/>
          <w:color w:val="111111"/>
          <w:sz w:val="28"/>
          <w:szCs w:val="28"/>
          <w:rtl w:val="true"/>
          <w:lang w:bidi="fa-IR"/>
        </w:rPr>
        <w:t xml:space="preserve">. </w:t>
      </w:r>
      <w:bookmarkStart w:id="801" w:name="pg13355_135513"/>
    </w:p>
    <w:p>
      <w:pPr>
        <w:pStyle w:val="BookText"/>
        <w:rPr/>
      </w:pPr>
      <w:bookmarkEnd w:id="801"/>
      <w:r>
        <w:rPr>
          <w:rFonts w:ascii="IRNazanin" w:hAnsi="IRNazanin" w:eastAsia="IRNazanin"/>
          <w:color w:val="111111"/>
          <w:sz w:val="28"/>
          <w:sz w:val="28"/>
          <w:szCs w:val="28"/>
          <w:rtl w:val="true"/>
          <w:lang w:bidi="fa-IR"/>
        </w:rPr>
        <w:t>اكنون سخنى ديگر باقى مى‌ماند كه آيا كتاب جعفريه كه سيد عبيد اللّه تأليف كرده است با كتاب جعفريات آن هم در صورتى كه همان اشعثيات نباشد متحد است يا متعدد؟ حقيقت آن است كه چنين احتمالى بى‌اساس است و جعفريه ارتباطى با جعفريات ندارد؛ زيرا علامۀ حلّى در اجازه بنى زهره سند كتاب جعفريات و مؤلف آن را متذكر گرديده است و سيد عبد اللّه از جمله روات آن كتاب بشمار نيامده است تا چه رسد كه مؤلف آن كتاب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اين مطالب مربوط به اين بحث را ذيل معرفى محمد بن محمد بن اشعث مذكور اشاره خواهيم كرد ان‌شاءالله تعالى</w:t>
      </w:r>
      <w:r>
        <w:rPr>
          <w:rFonts w:eastAsia="IRNazanin" w:cs="IRNazanin"/>
          <w:color w:val="111111"/>
          <w:sz w:val="28"/>
          <w:szCs w:val="28"/>
          <w:rtl w:val="true"/>
          <w:lang w:bidi="fa-IR"/>
        </w:rPr>
        <w:t>.</w:t>
      </w:r>
    </w:p>
    <w:p>
      <w:pPr>
        <w:pStyle w:val="Heading3"/>
        <w:numPr>
          <w:ilvl w:val="2"/>
          <w:numId w:val="1"/>
        </w:numPr>
        <w:rPr/>
      </w:pPr>
      <w:bookmarkStart w:id="802" w:name="__RefHeading___Toc3338056_2322387425"/>
      <w:bookmarkStart w:id="803" w:name="_Toc315"/>
      <w:bookmarkEnd w:id="802"/>
      <w:r>
        <w:rPr>
          <w:rtl w:val="true"/>
        </w:rPr>
        <w:t>ابو عيسى عبيد اللّه بن فضل بن محمّد بن هلال تيّهانى</w:t>
      </w:r>
      <w:bookmarkEnd w:id="803"/>
    </w:p>
    <w:p>
      <w:pPr>
        <w:pStyle w:val="BookText"/>
        <w:rPr/>
      </w:pPr>
      <w:r>
        <w:rPr>
          <w:rFonts w:ascii="IRNazanin" w:hAnsi="IRNazanin" w:eastAsia="IRNazanin"/>
          <w:color w:val="111111"/>
          <w:sz w:val="28"/>
          <w:sz w:val="28"/>
          <w:szCs w:val="28"/>
          <w:rtl w:val="true"/>
          <w:lang w:bidi="fa-IR"/>
        </w:rPr>
        <w:t xml:space="preserve">نجاشى </w:t>
      </w:r>
      <w:r>
        <w:rPr>
          <w:rStyle w:val="FootnoteAnchor"/>
          <w:rtl w:val="true"/>
        </w:rPr>
        <w:footnoteReference w:id="417"/>
      </w:r>
      <w:r>
        <w:rPr>
          <w:rFonts w:ascii="IRNazanin" w:hAnsi="IRNazanin" w:eastAsia="IRNazanin"/>
          <w:color w:val="111111"/>
          <w:sz w:val="28"/>
          <w:sz w:val="28"/>
          <w:szCs w:val="28"/>
          <w:rtl w:val="true"/>
          <w:lang w:bidi="fa-IR"/>
        </w:rPr>
        <w:t>گفته است ابو عيسى در اصل از مردم كوفه بود و از آنجا به مصر رفت و ساكن آن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دارد از جمله زهر الرياض كه كتاب خوبى بوده و از فوائد بسيارى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ابو الفرج كاتب و گفت حديث كرد براى ما هارون بن موسى گفت حديث كرد براى ما ابو عيسى به كتابهايش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اين سند پيداست كه مراد از هارون بن موسى همان تلعكبرى است و هرگاه اين احتمال درست باشد منافاتى نخواهد داشت كه نجاشى بدون واسطه از او روايت مى‌كرده است و اينك با واسطه ابو الفرج از وى روايت مى‌نمايد و با دقتى كه خواهى كرد اين موضوع را در ذيل احوال تلعكبرى ملاحظه خواهى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منظور از ابو الفرج كاتب</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كه از فقها و روات جليل القدر و معاصر با شيخ صدوق و شيخ مفيد و ديگران بوده و از كشى و كلينى</w:t>
      </w:r>
    </w:p>
    <w:p>
      <w:pPr>
        <w:pStyle w:val="BookText"/>
        <w:rPr/>
      </w:pPr>
      <w:r>
        <w:rPr>
          <w:rFonts w:ascii="IRNazanin" w:hAnsi="IRNazanin" w:eastAsia="IRNazanin"/>
          <w:color w:val="111111"/>
          <w:sz w:val="28"/>
          <w:sz w:val="28"/>
          <w:szCs w:val="28"/>
          <w:rtl w:val="true"/>
          <w:lang w:bidi="fa-IR"/>
        </w:rPr>
        <w:t>و على بن بابويه و ديگران روايت مى‌كرده و مؤلف گروه بسيارى از مشايخ او را نام برده است</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كسانى كه از تلعكبرى روايت كرده‌اند شيخ ابو الفرج محمد بن ابى عمران موسى بن على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تيّهانى به فتح تاء و تشديد يا و فتح ها و بعد از آن الف و نون و ياء نسبت منسوب </w:t>
      </w:r>
      <w:bookmarkStart w:id="804" w:name="pg13355_135514"/>
    </w:p>
    <w:p>
      <w:pPr>
        <w:pStyle w:val="BookText"/>
        <w:rPr/>
      </w:pPr>
      <w:bookmarkEnd w:id="804"/>
      <w:r>
        <w:rPr>
          <w:rFonts w:ascii="Amiri" w:hAnsi="Amiri" w:eastAsia="Amiri" w:cs="Amiri"/>
          <w:color w:val="111111"/>
          <w:sz w:val="28"/>
          <w:sz w:val="28"/>
          <w:szCs w:val="28"/>
          <w:rtl w:val="true"/>
          <w:lang w:bidi="ar-SA"/>
        </w:rPr>
        <w:t>به ابو الهيثم بن تيّهان است كه از اصحاب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338058_2322387425"/>
      <w:bookmarkStart w:id="806" w:name="_Toc316"/>
      <w:bookmarkEnd w:id="805"/>
      <w:r>
        <w:rPr>
          <w:rtl w:val="true"/>
        </w:rPr>
        <w:t>شيخ ابو الحسن عبيد اللّه بن محمد بن احمد بن حسين بيهقى</w:t>
      </w:r>
      <w:bookmarkEnd w:id="806"/>
    </w:p>
    <w:p>
      <w:pPr>
        <w:pStyle w:val="BookText"/>
        <w:rPr/>
      </w:pPr>
      <w:r>
        <w:rPr>
          <w:rFonts w:ascii="IRNazanin" w:hAnsi="IRNazanin" w:eastAsia="IRNazanin"/>
          <w:color w:val="111111"/>
          <w:sz w:val="28"/>
          <w:sz w:val="28"/>
          <w:szCs w:val="28"/>
          <w:rtl w:val="true"/>
          <w:lang w:bidi="fa-IR"/>
        </w:rPr>
        <w:t>وى فاضلى عالم و محدثى معروف و از بزرگان دانشوران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بطورى‌كه از ذيل تفسير سورۀ طه مجمع البيان و آنچه را كه در ذيل نام جدش احمد بن حسين نوشتيم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ابو على طبرسى مؤلف مجمع البيان از وى روايت مى‌كرده است و تاريخ روايت او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بيهقى است كه شرح احوال او در اعلام الشيعة،سدۀ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اين تحقيقى راجع به بيهق و معناى آن متذكر شديم،بياد داشته باش</w:t>
      </w:r>
      <w:r>
        <w:rPr>
          <w:rFonts w:eastAsia="IRNazanin" w:cs="IRNazanin"/>
          <w:color w:val="111111"/>
          <w:sz w:val="28"/>
          <w:szCs w:val="28"/>
          <w:rtl w:val="true"/>
          <w:lang w:bidi="fa-IR"/>
        </w:rPr>
        <w:t>.</w:t>
      </w:r>
    </w:p>
    <w:p>
      <w:pPr>
        <w:pStyle w:val="Heading3"/>
        <w:numPr>
          <w:ilvl w:val="2"/>
          <w:numId w:val="1"/>
        </w:numPr>
        <w:rPr/>
      </w:pPr>
      <w:bookmarkStart w:id="807" w:name="__RefHeading___Toc3338060_2322387425"/>
      <w:bookmarkStart w:id="808" w:name="_Toc317"/>
      <w:bookmarkEnd w:id="807"/>
      <w:r>
        <w:rPr>
          <w:rtl w:val="true"/>
        </w:rPr>
        <w:t>شيخ ابو القاسم عبيد اللّه بن محمّد بن احمد شيبانى بزّاز</w:t>
      </w:r>
      <w:bookmarkEnd w:id="808"/>
    </w:p>
    <w:p>
      <w:pPr>
        <w:pStyle w:val="BookText"/>
        <w:rPr/>
      </w:pPr>
      <w:r>
        <w:rPr>
          <w:rFonts w:ascii="IRNazanin" w:hAnsi="IRNazanin" w:eastAsia="IRNazanin"/>
          <w:color w:val="111111"/>
          <w:sz w:val="28"/>
          <w:sz w:val="28"/>
          <w:szCs w:val="28"/>
          <w:rtl w:val="true"/>
          <w:lang w:bidi="fa-IR"/>
        </w:rPr>
        <w:t>وى از بزرگان اصحاب ما بوده است و شيخ ابو عبد اللّه محمد بن محمد بن حسين برسى از وى روايت مى‌كرده است و خود او از جد مادريش ابو طيّب محمد بن حسين تيملى از على بن عباس نحلى از جعفر بن محمد رمانى از حسن بن حسين عابد عرى از حسين بن علوان از ابو حمزه ثمالى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شيخ ابو القاسم هم‌درجه با شيخ مفيد بوده است</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3338062_2322387425"/>
      <w:bookmarkStart w:id="810" w:name="_Toc318"/>
      <w:bookmarkEnd w:id="809"/>
      <w:r>
        <w:rPr>
          <w:rtl w:val="true"/>
        </w:rPr>
        <w:t>سيّد عبيد اللّه بن موسى بن احمد بن محمّد بن احمد بن موسى بن جعفر بن</w:t>
      </w:r>
      <w:bookmarkEnd w:id="810"/>
    </w:p>
    <w:p>
      <w:pPr>
        <w:pStyle w:val="BookText"/>
        <w:rPr/>
      </w:pPr>
      <w:r>
        <w:rPr>
          <w:rFonts w:ascii="Amiri" w:hAnsi="Amiri" w:eastAsia="Amiri" w:cs="Amiri"/>
          <w:color w:val="111111"/>
          <w:sz w:val="28"/>
          <w:sz w:val="28"/>
          <w:szCs w:val="28"/>
          <w:rtl w:val="true"/>
          <w:lang w:bidi="ar-SA"/>
        </w:rPr>
        <w:t>محمد بن على بن حسين بن على بن ابى طالب عليهم السّلام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بزرگان دانشوران شيعه است و با چند پشت از نوادگان برازندۀ حضرت </w:t>
      </w:r>
    </w:p>
    <w:p>
      <w:pPr>
        <w:pStyle w:val="BookText"/>
        <w:rPr/>
      </w:pPr>
      <w:r>
        <w:rPr>
          <w:rFonts w:ascii="IRNazanin" w:hAnsi="IRNazanin" w:eastAsia="IRNazanin"/>
          <w:color w:val="111111"/>
          <w:sz w:val="28"/>
          <w:sz w:val="28"/>
          <w:szCs w:val="28"/>
          <w:rtl w:val="true"/>
          <w:lang w:bidi="fa-IR"/>
        </w:rPr>
        <w:t xml:space="preserve">سيد احمد بن موسى الكاظم عليه السّلام معروف به شاه چراغ و مدفون در شيراز است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از شرح حال آن حضرت اشاره نمائيم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شد الازار ذيل جامع عتيق و حوالى آن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امير احمد</w:t>
      </w:r>
    </w:p>
    <w:p>
      <w:pPr>
        <w:pStyle w:val="BookText"/>
        <w:rPr/>
      </w:pPr>
      <w:r>
        <w:rPr>
          <w:rFonts w:ascii="IRNazanin" w:hAnsi="IRNazanin" w:eastAsia="IRNazanin"/>
          <w:color w:val="111111"/>
          <w:sz w:val="28"/>
          <w:sz w:val="28"/>
          <w:szCs w:val="28"/>
          <w:rtl w:val="true"/>
          <w:lang w:bidi="fa-IR"/>
        </w:rPr>
        <w:t>در روزگار مأمون و پس از رحلت برادرش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شيراز آمد و همان‌جا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w:t>
      </w:r>
    </w:p>
    <w:p>
      <w:pPr>
        <w:pStyle w:val="BookText"/>
        <w:rPr/>
      </w:pPr>
      <w:r>
        <w:rPr>
          <w:rFonts w:ascii="IRNazanin" w:hAnsi="IRNazanin" w:eastAsia="IRNazanin"/>
          <w:color w:val="111111"/>
          <w:sz w:val="28"/>
          <w:sz w:val="28"/>
          <w:szCs w:val="28"/>
          <w:rtl w:val="true"/>
          <w:lang w:bidi="fa-IR"/>
        </w:rPr>
        <w:t>ميان فرزندان موسى بن جعفر از ديگران سخاوتمندتر و مهربان‌تر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تن غلام و كنيز در راه خدا</w:t>
      </w:r>
    </w:p>
    <w:p>
      <w:pPr>
        <w:pStyle w:val="BookText"/>
        <w:rPr/>
      </w:pPr>
      <w:r>
        <w:rPr>
          <w:rFonts w:ascii="IRNazanin" w:hAnsi="IRNazanin" w:eastAsia="IRNazanin"/>
          <w:color w:val="111111"/>
          <w:sz w:val="28"/>
          <w:sz w:val="28"/>
          <w:szCs w:val="28"/>
          <w:rtl w:val="true"/>
          <w:lang w:bidi="fa-IR"/>
        </w:rPr>
        <w:t>آزاد كرد و بعضى گويند به شهادت رسيد و مرقدش نامعلوم بود تا در روزگار امير مقرب الدّين مسعود ظاهر</w:t>
      </w:r>
    </w:p>
    <w:p>
      <w:pPr>
        <w:pStyle w:val="BookText"/>
        <w:rPr/>
      </w:pPr>
      <w:r>
        <w:rPr>
          <w:rFonts w:ascii="IRNazanin" w:hAnsi="IRNazanin" w:eastAsia="IRNazanin"/>
          <w:color w:val="111111"/>
          <w:sz w:val="28"/>
          <w:sz w:val="28"/>
          <w:szCs w:val="28"/>
          <w:rtl w:val="true"/>
          <w:lang w:bidi="fa-IR"/>
        </w:rPr>
        <w:t>شد و او بارگاهى براى مرقد مطهرش بنيان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آنگاه كه به جهتى قبرش نبش شد بدن او را صحيح</w:t>
      </w:r>
    </w:p>
    <w:p>
      <w:pPr>
        <w:pStyle w:val="BookText"/>
        <w:rPr/>
      </w:pPr>
      <w:r>
        <w:rPr>
          <w:rFonts w:ascii="IRNazanin" w:hAnsi="IRNazanin" w:eastAsia="IRNazanin"/>
          <w:color w:val="111111"/>
          <w:sz w:val="28"/>
          <w:sz w:val="28"/>
          <w:szCs w:val="28"/>
          <w:rtl w:val="true"/>
          <w:lang w:bidi="fa-IR"/>
        </w:rPr>
        <w:t>و سالم يافتند و زرهى بر اندامش پوشيده بود و انگشترى در انگشت داشت كه العزة للّه احمد بن موسى بر</w:t>
      </w:r>
    </w:p>
    <w:p>
      <w:pPr>
        <w:pStyle w:val="BookText"/>
        <w:rPr/>
      </w:pPr>
      <w:r>
        <w:rPr>
          <w:rFonts w:ascii="IRNazanin" w:hAnsi="IRNazanin" w:eastAsia="IRNazanin"/>
          <w:color w:val="111111"/>
          <w:sz w:val="28"/>
          <w:sz w:val="28"/>
          <w:szCs w:val="28"/>
          <w:rtl w:val="true"/>
          <w:lang w:bidi="fa-IR"/>
        </w:rPr>
        <w:t>نگين آن حك شده بود و از اين نقش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وى اتابك بارگاهى رفيع‌تر و بعد از او تاشى</w:t>
      </w:r>
    </w:p>
    <w:p>
      <w:pPr>
        <w:pStyle w:val="BookText"/>
        <w:rPr/>
      </w:pPr>
      <w:r>
        <w:rPr>
          <w:rFonts w:ascii="Amiri" w:hAnsi="Amiri" w:eastAsia="Amiri" w:cs="Amiri"/>
          <w:color w:val="111111"/>
          <w:sz w:val="28"/>
          <w:sz w:val="28"/>
          <w:szCs w:val="28"/>
          <w:rtl w:val="true"/>
          <w:lang w:bidi="ar-SA"/>
        </w:rPr>
        <w:t xml:space="preserve">خاتون مادر شاه ابو اسحاق اينجو آن را در سال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بنا كرد و املاكى بر آن وقف نمود و مدرسه‌اى</w:t>
      </w:r>
    </w:p>
    <w:p>
      <w:pPr>
        <w:pStyle w:val="BookText"/>
        <w:rPr/>
      </w:pPr>
      <w:r>
        <w:rPr>
          <w:rFonts w:ascii="Amiri" w:hAnsi="Amiri" w:eastAsia="Amiri" w:cs="Amiri"/>
          <w:color w:val="111111"/>
          <w:sz w:val="28"/>
          <w:sz w:val="28"/>
          <w:szCs w:val="28"/>
          <w:rtl w:val="true"/>
          <w:lang w:bidi="ar-SA"/>
        </w:rPr>
        <w:t>هم در كنار مرقد او 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كتاب ذيل احوال جمال حسين معبر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معمولا در روضۀ</w:t>
      </w:r>
    </w:p>
    <w:p>
      <w:pPr>
        <w:pStyle w:val="BookText"/>
        <w:rPr/>
      </w:pPr>
      <w:r>
        <w:rPr>
          <w:rFonts w:ascii="IRNazanin" w:hAnsi="IRNazanin" w:eastAsia="IRNazanin"/>
          <w:color w:val="111111"/>
          <w:sz w:val="28"/>
          <w:sz w:val="28"/>
          <w:szCs w:val="28"/>
          <w:rtl w:val="true"/>
          <w:lang w:bidi="fa-IR"/>
        </w:rPr>
        <w:t>مباركۀ شاهچراغ قرآن مى‌خواند،پس از ازدواج با همسرى،هنگامى كه فرزند متولد گرديد همسرش از او</w:t>
      </w:r>
    </w:p>
    <w:p>
      <w:pPr>
        <w:pStyle w:val="BookText"/>
        <w:rPr/>
      </w:pPr>
      <w:r>
        <w:rPr>
          <w:rFonts w:ascii="IRNazanin" w:hAnsi="IRNazanin" w:eastAsia="IRNazanin"/>
          <w:color w:val="111111"/>
          <w:sz w:val="28"/>
          <w:sz w:val="28"/>
          <w:szCs w:val="28"/>
          <w:rtl w:val="true"/>
          <w:lang w:bidi="fa-IR"/>
        </w:rPr>
        <w:t>خواست تا چيزهايى را كه او لازم دارد تهيه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تهى‌دست بود به حرم حضرت شاه‌چراغ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سوره كه تلاوت كرد خوابيد،در خواب سيد بزرگوارى را مشاهده كرد دانست حضرت شاهچراغ</w:t>
      </w:r>
    </w:p>
    <w:p>
      <w:pPr>
        <w:pStyle w:val="BookText"/>
        <w:rPr/>
      </w:pPr>
      <w:r>
        <w:rPr>
          <w:rFonts w:ascii="Amiri" w:hAnsi="Amiri" w:eastAsia="Amiri" w:cs="Amiri"/>
          <w:color w:val="111111"/>
          <w:sz w:val="28"/>
          <w:sz w:val="28"/>
          <w:szCs w:val="28"/>
          <w:rtl w:val="true"/>
          <w:lang w:bidi="ar-SA"/>
        </w:rPr>
        <w:t>است،تهى‌دستى خود را به عرض او رسانيد،حضرت او را به اطاقى كه در آن نزديكى بود هدايت كرد و</w:t>
      </w:r>
    </w:p>
    <w:p>
      <w:pPr>
        <w:pStyle w:val="BookText"/>
        <w:rPr/>
      </w:pPr>
      <w:r>
        <w:rPr>
          <w:rFonts w:ascii="Amiri" w:hAnsi="Amiri" w:eastAsia="Amiri" w:cs="Amiri"/>
          <w:color w:val="111111"/>
          <w:sz w:val="28"/>
          <w:sz w:val="28"/>
          <w:szCs w:val="28"/>
          <w:rtl w:val="true"/>
          <w:lang w:bidi="ar-SA"/>
        </w:rPr>
        <w:t>فرمود در آن حجره حضرت يوسف است به زيارت آن حضرت برو تا خدا از بركت آن حضرت امور تو را</w:t>
      </w:r>
    </w:p>
    <w:p>
      <w:pPr>
        <w:pStyle w:val="BookText"/>
        <w:rPr/>
      </w:pPr>
      <w:r>
        <w:rPr>
          <w:rFonts w:ascii="IRNazanin" w:hAnsi="IRNazanin" w:eastAsia="IRNazanin"/>
          <w:color w:val="111111"/>
          <w:sz w:val="28"/>
          <w:sz w:val="28"/>
          <w:szCs w:val="28"/>
          <w:rtl w:val="true"/>
          <w:lang w:bidi="fa-IR"/>
        </w:rPr>
        <w:t>اصلاح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آن حجره رفت،جوانى را در كمال زيبائى كه نور چهره‌اش ديدگان را خيره مى‌كرد</w:t>
      </w:r>
    </w:p>
    <w:p>
      <w:pPr>
        <w:pStyle w:val="BookText"/>
        <w:rPr/>
      </w:pPr>
      <w:r>
        <w:rPr>
          <w:rFonts w:ascii="IRNazanin" w:hAnsi="IRNazanin" w:eastAsia="IRNazanin"/>
          <w:color w:val="111111"/>
          <w:sz w:val="28"/>
          <w:sz w:val="28"/>
          <w:szCs w:val="28"/>
          <w:rtl w:val="true"/>
          <w:lang w:bidi="fa-IR"/>
        </w:rPr>
        <w:t>ديدار نمود،سلام كرد جواب شنيد،گفت از آنچه خدا به شما داده به من هم عطا كنيد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دهانت را</w:t>
      </w:r>
    </w:p>
    <w:p>
      <w:pPr>
        <w:pStyle w:val="BookText"/>
        <w:rPr/>
      </w:pPr>
      <w:r>
        <w:rPr>
          <w:rFonts w:ascii="IRNazanin" w:hAnsi="IRNazanin" w:eastAsia="IRNazanin"/>
          <w:color w:val="111111"/>
          <w:sz w:val="28"/>
          <w:sz w:val="28"/>
          <w:szCs w:val="28"/>
          <w:rtl w:val="true"/>
          <w:lang w:bidi="fa-IR"/>
        </w:rPr>
        <w:t>بگشا،دهان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يوسف آب دهان مباركش را در دهان او ريخت و همان باعث شد كه در</w:t>
      </w:r>
    </w:p>
    <w:p>
      <w:pPr>
        <w:pStyle w:val="BookText"/>
        <w:rPr/>
      </w:pPr>
      <w:r>
        <w:rPr>
          <w:rFonts w:ascii="IRNazanin" w:hAnsi="IRNazanin" w:eastAsia="IRNazanin"/>
          <w:color w:val="111111"/>
          <w:sz w:val="28"/>
          <w:sz w:val="28"/>
          <w:szCs w:val="28"/>
          <w:rtl w:val="true"/>
          <w:lang w:bidi="fa-IR"/>
        </w:rPr>
        <w:t>تعبير رؤيا مهارت يافت و تعبيرهائى حيرت‌آور مى‌كرد و از اين راه گره كارش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الدوله</w:t>
      </w:r>
    </w:p>
    <w:p>
      <w:pPr>
        <w:pStyle w:val="BookText"/>
        <w:rPr/>
      </w:pPr>
      <w:r>
        <w:rPr>
          <w:rFonts w:ascii="IRNazanin" w:hAnsi="IRNazanin" w:eastAsia="IRNazanin"/>
          <w:color w:val="111111"/>
          <w:sz w:val="28"/>
          <w:sz w:val="28"/>
          <w:szCs w:val="28"/>
          <w:rtl w:val="true"/>
          <w:lang w:bidi="fa-IR"/>
        </w:rPr>
        <w:t>در آثار عجم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شاه‌چراغ پس از ورود به شيراز به امر قتلغ خان كه دايى مأمون بود در</w:t>
      </w:r>
    </w:p>
    <w:p>
      <w:pPr>
        <w:pStyle w:val="BookText"/>
        <w:rPr/>
      </w:pPr>
      <w:r>
        <w:rPr>
          <w:rFonts w:ascii="IRNazanin" w:hAnsi="IRNazanin" w:eastAsia="IRNazanin"/>
          <w:color w:val="111111"/>
          <w:sz w:val="28"/>
          <w:sz w:val="28"/>
          <w:szCs w:val="28"/>
          <w:rtl w:val="true"/>
          <w:lang w:bidi="fa-IR"/>
        </w:rPr>
        <w:t>محلى كه فعلا مدفون است به شهادت رسيد و هم گويند پس از ورود در شيراز از خلق منزوى شد تا از</w:t>
      </w:r>
    </w:p>
    <w:p>
      <w:pPr>
        <w:pStyle w:val="BookText"/>
        <w:rPr/>
      </w:pPr>
      <w:r>
        <w:rPr>
          <w:rFonts w:ascii="IRNazanin" w:hAnsi="IRNazanin" w:eastAsia="IRNazanin"/>
          <w:color w:val="111111"/>
          <w:sz w:val="28"/>
          <w:sz w:val="28"/>
          <w:szCs w:val="28"/>
          <w:rtl w:val="true"/>
          <w:lang w:bidi="fa-IR"/>
        </w:rPr>
        <w:t>دار دنيا رحلت كرد در ارشاد شيخ مفيد و كتب ديگر هم شرح‌حالش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ثقۀ پرهيزگار و فاضلى محدث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انساب آل الرسول و اولاد البتول و كتابى در حلال و حرام و كتاب الاديان و الملل از آثار اوست و ما به توسط گروهى از موثقان از شيخ مفيد عبد الرحمن بن احمد </w:t>
      </w:r>
      <w:bookmarkStart w:id="811" w:name="pg13355_135516"/>
    </w:p>
    <w:p>
      <w:pPr>
        <w:pStyle w:val="BookText"/>
        <w:rPr/>
      </w:pPr>
      <w:bookmarkEnd w:id="811"/>
      <w:r>
        <w:rPr>
          <w:rFonts w:ascii="Amiri" w:hAnsi="Amiri" w:eastAsia="Amiri" w:cs="Amiri"/>
          <w:color w:val="111111"/>
          <w:sz w:val="28"/>
          <w:sz w:val="28"/>
          <w:szCs w:val="28"/>
          <w:rtl w:val="true"/>
          <w:lang w:bidi="ar-SA"/>
        </w:rPr>
        <w:t>نيشابورى كتابهاى او را روايت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بطورى‌كه شايع است ظاهرا نام چند تن از اجداد او از سلسلۀ نسب او ساقط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 چگونه ممكن است اين سيد بزرگوار با اندك فاصله‌اى كه ميان او و حضرت موسى بن جعفر عليه السّلام وجود دارد از علماى متأخر از شيخ طوسى يا معاصر با او بوده باشد چنانچه مدار فهرست منتجب الدّين بر آن است كه علماى متأخر از شيخ يا معاصر با او را معرفى نمايد</w:t>
      </w:r>
      <w:r>
        <w:rPr>
          <w:rFonts w:eastAsia="IRNazanin" w:cs="IRNazanin"/>
          <w:color w:val="111111"/>
          <w:sz w:val="28"/>
          <w:szCs w:val="28"/>
          <w:rtl w:val="true"/>
          <w:lang w:bidi="fa-IR"/>
        </w:rPr>
        <w:t>.</w:t>
      </w:r>
    </w:p>
    <w:p>
      <w:pPr>
        <w:pStyle w:val="Heading3"/>
        <w:numPr>
          <w:ilvl w:val="2"/>
          <w:numId w:val="1"/>
        </w:numPr>
        <w:rPr/>
      </w:pPr>
      <w:bookmarkStart w:id="812" w:name="__RefHeading___Toc3338064_2322387425"/>
      <w:bookmarkStart w:id="813" w:name="_Toc319"/>
      <w:bookmarkEnd w:id="812"/>
      <w:r>
        <w:rPr>
          <w:rtl w:val="true"/>
        </w:rPr>
        <w:t>سيّد اجلّ ابو الفتح عبيد اللّه بن موسى بن على الرضا عليه السّلام</w:t>
      </w:r>
      <w:bookmarkEnd w:id="813"/>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محدّث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در سلسلۀ نسب اين بزرگوار نام گروهى از نياكان وى ساقط گرديده است و چنانچه معمول بوده رعايت اختصار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غير اين صورت نمى‌تواند با يك واسطۀ كه ميان او و حضرت رضا عليه السّلام موجود است از علماى متأخر از شيخ طوسى يا معاصر او بوده باشد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3338066_2322387425"/>
      <w:bookmarkStart w:id="815" w:name="_Toc320"/>
      <w:bookmarkEnd w:id="814"/>
      <w:r>
        <w:rPr>
          <w:rtl w:val="true"/>
        </w:rPr>
        <w:t>شيخ عثمان بن احمد واسطى</w:t>
      </w:r>
      <w:bookmarkEnd w:id="815"/>
    </w:p>
    <w:p>
      <w:pPr>
        <w:pStyle w:val="BookText"/>
        <w:rPr/>
      </w:pPr>
      <w:r>
        <w:rPr>
          <w:rFonts w:ascii="IRNazanin" w:hAnsi="IRNazanin" w:eastAsia="IRNazanin"/>
          <w:color w:val="111111"/>
          <w:sz w:val="28"/>
          <w:sz w:val="28"/>
          <w:szCs w:val="28"/>
          <w:rtl w:val="true"/>
          <w:lang w:bidi="fa-IR"/>
        </w:rPr>
        <w:t>بعضى از فضلا او را از مشايخ نجاشى برشمرده و اظهار داشته‌اند كه واسطى از احمد بن على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فهميد احمد بن على چه كسى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افزوده‌اند كه ما نام و نشان واسطى را از ذيل ترجمه على بن على بن رزين از رجال نجاشى به دست مى‌آوريم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واسطى شيخ روايى نجاشى باشد بايستى نجاشى بدون واسطه از وى روايت كرده باشد چنانچه ظاهر سياق او حاكى از آن است كه واسطى شيخ بلاواسطه نجاشى بوده است و شهادت مقام و اصطلاح علماى اعلام هم بر اين است كه </w:t>
      </w:r>
      <w:bookmarkStart w:id="816" w:name="pg13355_135517"/>
    </w:p>
    <w:p>
      <w:pPr>
        <w:pStyle w:val="BookText"/>
        <w:rPr/>
      </w:pPr>
      <w:bookmarkEnd w:id="816"/>
      <w:r>
        <w:rPr>
          <w:rFonts w:ascii="IRNazanin" w:hAnsi="IRNazanin" w:eastAsia="IRNazanin"/>
          <w:color w:val="111111"/>
          <w:sz w:val="28"/>
          <w:sz w:val="28"/>
          <w:szCs w:val="28"/>
          <w:rtl w:val="true"/>
          <w:lang w:bidi="fa-IR"/>
        </w:rPr>
        <w:t>روايت از شيخ بايد بلاواسطه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حال‌آنكه ما اين موضوع را از ظاهر آن استفاده نمى‌كنيم بلكه از ظاهر آن خلاف آن به دست مى‌آيد،براى آنكه نجاشى در ترجمه پسر رزين مى‌نويسد عثمان بن احمد واسطى و ابو محمد بن عبد اللّه بن محمد دعلجى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ما را احمد بن على گفت حديث كرد براى ما ابو القاسم اسماعيل بن على بن على گفت حديث كرد ما را پدرم ابو الحسن على بن على بن رزين در بغداد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حضرت رضا عليه السّلام تا آخر حديث</w:t>
      </w:r>
      <w:r>
        <w:rPr>
          <w:rFonts w:eastAsia="IRNazanin" w:cs="IRNazanin"/>
          <w:color w:val="111111"/>
          <w:sz w:val="28"/>
          <w:szCs w:val="28"/>
          <w:rtl w:val="true"/>
          <w:lang w:bidi="fa-IR"/>
        </w:rPr>
        <w:t>...</w:t>
      </w:r>
    </w:p>
    <w:p>
      <w:pPr>
        <w:pStyle w:val="Heading3"/>
        <w:numPr>
          <w:ilvl w:val="2"/>
          <w:numId w:val="1"/>
        </w:numPr>
        <w:rPr/>
      </w:pPr>
      <w:bookmarkStart w:id="817" w:name="__RefHeading___Toc3338068_2322387425"/>
      <w:bookmarkStart w:id="818" w:name="_Toc321"/>
      <w:bookmarkEnd w:id="817"/>
      <w:r>
        <w:rPr>
          <w:rtl w:val="true"/>
        </w:rPr>
        <w:t>شيخ ابو عمر و عثمان دقاق</w:t>
      </w:r>
      <w:bookmarkEnd w:id="818"/>
    </w:p>
    <w:p>
      <w:pPr>
        <w:pStyle w:val="BookText"/>
        <w:rPr/>
      </w:pPr>
      <w:r>
        <w:rPr>
          <w:rFonts w:ascii="Amiri" w:hAnsi="Amiri" w:eastAsia="Amiri" w:cs="Amiri"/>
          <w:color w:val="111111"/>
          <w:sz w:val="28"/>
          <w:sz w:val="28"/>
          <w:szCs w:val="28"/>
          <w:rtl w:val="true"/>
          <w:lang w:bidi="ar-SA"/>
        </w:rPr>
        <w:t>شيخ مفيد با اجازه‌اى كه داشته از وى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بطورى‌كه از كتاب بشارة المصطفى محمد بن ابو القاسم طبرى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او از جعفر بن محمد بن مالك از احمد بن يحيى ازدى از فحول بن ابراهيم از ربيع بن منذر از پدرش از حضرت سجّاد عليه السّلام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وى از علماى اماميه مى‌باشد</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3338070_2322387425"/>
      <w:bookmarkStart w:id="820" w:name="_Toc322"/>
      <w:bookmarkEnd w:id="819"/>
      <w:r>
        <w:rPr>
          <w:rtl w:val="true"/>
        </w:rPr>
        <w:t>فقيه سديد الدّين عثمان بن محمد هروى</w:t>
      </w:r>
      <w:bookmarkEnd w:id="820"/>
    </w:p>
    <w:p>
      <w:pPr>
        <w:pStyle w:val="BookText"/>
        <w:rPr/>
      </w:pPr>
      <w:r>
        <w:rPr>
          <w:rFonts w:ascii="Amiri" w:hAnsi="Amiri" w:eastAsia="Amiri" w:cs="Amiri"/>
          <w:color w:val="111111"/>
          <w:sz w:val="28"/>
          <w:sz w:val="28"/>
          <w:szCs w:val="28"/>
          <w:rtl w:val="true"/>
          <w:lang w:bidi="ar-SA"/>
        </w:rPr>
        <w:t xml:space="preserve">شيخ منتجب الدّين او را به‌عنوان صالح ستوده است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3338072_2322387425"/>
      <w:bookmarkStart w:id="822" w:name="_Toc323"/>
      <w:bookmarkEnd w:id="821"/>
      <w:r>
        <w:rPr>
          <w:rtl w:val="true"/>
        </w:rPr>
        <w:t>سيد نقيب مرتضى ابو احمد عدنان بن سيّد اجلّ شريف ابو الحسن</w:t>
      </w:r>
      <w:bookmarkEnd w:id="822"/>
    </w:p>
    <w:p>
      <w:pPr>
        <w:pStyle w:val="BookText"/>
        <w:rPr/>
      </w:pPr>
      <w:r>
        <w:rPr>
          <w:rFonts w:ascii="Amiri" w:hAnsi="Amiri" w:eastAsia="Amiri" w:cs="Amiri"/>
          <w:color w:val="111111"/>
          <w:sz w:val="28"/>
          <w:sz w:val="28"/>
          <w:szCs w:val="28"/>
          <w:rtl w:val="true"/>
          <w:lang w:bidi="ar-SA"/>
        </w:rPr>
        <w:t>الرضى محمّد بن حسين موسوى بغدادى نقيب علويهاى بغداد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فقيهى عالم و فاضلى بزرگوار و معروف به سيد مرتضى ثانى و برادرزاده سيد مرتضى علم الهدى پيشواى مشهور و جانشين اوست و ما بقى نسبش را كه منتهى به حضرت موسى بن جعفر عليه السّلام مى‌شود در شرح حال عمويش ايراد خواهيم كرد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برخى از مورّخان كتاب تبصرة العوام را كه در چگونگى عقايد ملل و اديان بوده است و به پارسى تأليف شده و در اختيار همگان است به وى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اين انتساب درست نيست بلكه تبصرة العوام از آثار سيد ابو تراب مرتضى بن داعى بن قاسم حسنى رازى است كه شيخ روائى شيخ منتجب الدّين مؤلف فهرست بوده است و خود سيد ابو تراب مرتضى در آغاز آن كتاب و در اواسطش به نام و نسبش تصريح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 سيد ابو تراب در كتاب تبصرة از امام فخر الدّين رازى و از غزالى كه پيش از فخر الدّين مى‌زيسته مطالبى 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چگونه ممكن است سيد ابو تراب مرتضى با غزالى ملاقات كرده باشد و اين معنى بحمد اللّه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به‌طورى‌كه نوشتيم كتاب تبصرة به پارسى تأليف شده است و خاندان سيد مرتضى با لغت پارسى اصولا آشنايى نداشته‌اند تا چنين كتابى را به پارسى تأليف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سيد ابو تراب در كتاب تبصرة مطالبى را كه از غزالى نقل مى‌كند به سبكى است كه معلوم مى‌شود غزالى پيش از او مى‌زيسته و سيد او را شافعى اشعرى معرفى كرده است،حال‌آنكه در زبانهاى متعصّبان غزالى كه صوفى امامى بوده‌اند چنان اشتهار يافته است كه غزالى از بركت اين سيد افتخار شيعه شدن را پيدا كرده و در سفر مكّه همراه با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احتمال از نظر مشايخ صوفيه اماميه صحيح است،زيرا آنان معتقدند غزالى به دست سيد مرتضى شيعه شد و آنگاه كه از هر طرف مورد ايراد قرار مى‌گيرند كه سيد مرتضى علم الهدى سالها پيش از غزالى مى‌زيسته و پاسخى ندارند براى فرار از اين اشكال اين توجيه ناوجيه را مى‌آورند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غزالى به دست سيد ابو احمد عدنان پسر سيد رضى شيعه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حقيقت مطلب را در بخش دوم اين كتاب به مناسبت شرح حال غزالى بيشتر از آنچه احتمال مى‌رود آشكار ساخته‌ايم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كسانى كه اين توجيه را پذيرفته‌اند قاضى نور اللّه شوشترى است كه در </w:t>
      </w:r>
    </w:p>
    <w:p>
      <w:pPr>
        <w:pStyle w:val="BookText"/>
        <w:rPr/>
      </w:pPr>
      <w:r>
        <w:rPr>
          <w:rFonts w:ascii="Amiri" w:hAnsi="Amiri" w:eastAsia="Amiri" w:cs="Amiri"/>
          <w:color w:val="111111"/>
          <w:sz w:val="28"/>
          <w:sz w:val="28"/>
          <w:szCs w:val="28"/>
          <w:rtl w:val="true"/>
          <w:lang w:bidi="ar-SA"/>
        </w:rPr>
        <w:t xml:space="preserve">مجالس المؤمنين بدان اشاره نموده است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بوده است در رسالۀ محاكمات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 در راه مكه با شريف مرتضى ملاقات كرد و بالاخره پس</w:t>
      </w:r>
    </w:p>
    <w:p>
      <w:pPr>
        <w:pStyle w:val="BookText"/>
        <w:rPr/>
      </w:pPr>
      <w:r>
        <w:rPr>
          <w:rFonts w:ascii="IRNazanin" w:hAnsi="IRNazanin" w:eastAsia="IRNazanin"/>
          <w:color w:val="111111"/>
          <w:sz w:val="28"/>
          <w:sz w:val="28"/>
          <w:szCs w:val="28"/>
          <w:rtl w:val="true"/>
          <w:lang w:bidi="fa-IR"/>
        </w:rPr>
        <w:t>از گفتگوهايى به دست وى به شرف مذهب شيعه مشرف گرديد و در مراجعت از مكه و در پاسخ برادرش</w:t>
      </w:r>
    </w:p>
    <w:p>
      <w:pPr>
        <w:pStyle w:val="BookText"/>
        <w:rPr/>
      </w:pPr>
      <w:r>
        <w:rPr>
          <w:rFonts w:ascii="IRNazanin" w:hAnsi="IRNazanin" w:eastAsia="IRNazanin"/>
          <w:color w:val="111111"/>
          <w:sz w:val="28"/>
          <w:sz w:val="28"/>
          <w:szCs w:val="28"/>
          <w:rtl w:val="true"/>
          <w:lang w:bidi="fa-IR"/>
        </w:rPr>
        <w:t>احمد كه به وى اعتراض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شيعه شدى؟گفت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با ما عرض ايمان كرد و رفت پير گبرى را مسلمان كرد و رفت</w:t>
      </w:r>
    </w:p>
    <w:p>
      <w:pPr>
        <w:pStyle w:val="BookText"/>
        <w:rPr/>
      </w:pPr>
      <w:r>
        <w:rPr>
          <w:rFonts w:ascii="Amiri" w:hAnsi="Amiri" w:eastAsia="Amiri" w:cs="Amiri"/>
          <w:color w:val="111111"/>
          <w:sz w:val="28"/>
          <w:sz w:val="28"/>
          <w:szCs w:val="28"/>
          <w:rtl w:val="true"/>
          <w:lang w:bidi="ar-SA"/>
        </w:rPr>
        <w:t xml:space="preserve">او از شهيد اول نقل كرده است كه معظم‌له ملاقات غزالى را كه در سال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شده با سيد</w:t>
      </w:r>
    </w:p>
    <w:p>
      <w:pPr>
        <w:pStyle w:val="BookText"/>
        <w:rPr/>
      </w:pPr>
      <w:r>
        <w:rPr>
          <w:rFonts w:ascii="IRNazanin" w:hAnsi="IRNazanin" w:eastAsia="IRNazanin"/>
          <w:color w:val="111111"/>
          <w:sz w:val="28"/>
          <w:sz w:val="28"/>
          <w:szCs w:val="28"/>
          <w:rtl w:val="true"/>
          <w:lang w:bidi="fa-IR"/>
        </w:rPr>
        <w:t xml:space="preserve">مرتضى علم الهدى كه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تكذيب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پس از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p>
    <w:p>
      <w:pPr>
        <w:pStyle w:val="BookText"/>
        <w:rPr/>
      </w:pPr>
      <w:r>
        <w:rPr>
          <w:rFonts w:ascii="IRNazanin" w:hAnsi="IRNazanin" w:eastAsia="IRNazanin"/>
          <w:color w:val="111111"/>
          <w:sz w:val="28"/>
          <w:sz w:val="28"/>
          <w:szCs w:val="28"/>
          <w:rtl w:val="true"/>
          <w:lang w:bidi="fa-IR"/>
        </w:rPr>
        <w:t>ملاقات حجة الاسلام با شريف ابو احمد پسر مير رضى الدّين واقع شده باشد كه بعد از عموى خود</w:t>
      </w:r>
    </w:p>
    <w:p>
      <w:pPr>
        <w:pStyle w:val="BookText"/>
        <w:rPr/>
      </w:pPr>
      <w:r>
        <w:rPr>
          <w:rFonts w:ascii="IRNazanin" w:hAnsi="IRNazanin" w:eastAsia="IRNazanin"/>
          <w:color w:val="111111"/>
          <w:sz w:val="28"/>
          <w:sz w:val="28"/>
          <w:szCs w:val="28"/>
          <w:rtl w:val="true"/>
          <w:lang w:bidi="fa-IR"/>
        </w:rPr>
        <w:t>مير مرتضى قدس سره شريف نقيب علويه بود و چون اكابر آن سلسله را شريف و نقيب مى‌خواندند و</w:t>
      </w:r>
    </w:p>
    <w:p>
      <w:pPr>
        <w:pStyle w:val="BookText"/>
        <w:rPr/>
      </w:pPr>
      <w:r>
        <w:rPr>
          <w:rFonts w:ascii="IRNazanin" w:hAnsi="IRNazanin" w:eastAsia="IRNazanin"/>
          <w:color w:val="111111"/>
          <w:sz w:val="28"/>
          <w:sz w:val="28"/>
          <w:szCs w:val="28"/>
          <w:rtl w:val="true"/>
          <w:lang w:bidi="fa-IR"/>
        </w:rPr>
        <w:t>عهد سيد مرتضى با مؤلف محاكمات نزديك بوده افتخار شيعه‌گرى غزالى را به دست سيد مرتضى</w:t>
      </w:r>
    </w:p>
    <w:p>
      <w:pPr>
        <w:pStyle w:val="BookText"/>
        <w:rPr/>
      </w:pPr>
      <w:r>
        <w:rPr>
          <w:rFonts w:ascii="IRNazanin" w:hAnsi="IRNazanin" w:eastAsia="IRNazanin"/>
          <w:color w:val="111111"/>
          <w:sz w:val="28"/>
          <w:sz w:val="28"/>
          <w:szCs w:val="28"/>
          <w:rtl w:val="true"/>
          <w:lang w:bidi="fa-IR"/>
        </w:rPr>
        <w:t>علم الهدى مقرر دانسته و لقب مرتضى كه متوجه به عم و برادرزاده بوده است موجب اين نسبت گرديده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غزالى‌نامه جلال الدّين همائى به نقلى تشيّع غزالى را به سيد مرتضى علوى كه در ماوراءالنهر</w:t>
      </w:r>
    </w:p>
    <w:p>
      <w:pPr>
        <w:pStyle w:val="BookText"/>
        <w:rPr/>
      </w:pPr>
      <w:r>
        <w:rPr>
          <w:rFonts w:ascii="Amiri" w:hAnsi="Amiri" w:eastAsia="Amiri" w:cs="Amiri"/>
          <w:color w:val="111111"/>
          <w:sz w:val="28"/>
          <w:sz w:val="28"/>
          <w:szCs w:val="28"/>
          <w:rtl w:val="true"/>
          <w:lang w:bidi="ar-SA"/>
        </w:rPr>
        <w:t>شهيد شده است نسبت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 الآمل،ج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نيست و درست آن است كه شيخ طوسى سال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بغداد به نجف اشرف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البداية و النهاية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شيخ طوسى به دست يك عده از فرصت‌طلبان به</w:t>
      </w:r>
    </w:p>
    <w:p>
      <w:pPr>
        <w:pStyle w:val="BookText"/>
        <w:rPr/>
      </w:pPr>
      <w:r>
        <w:rPr>
          <w:rFonts w:ascii="IRNazanin" w:hAnsi="IRNazanin" w:eastAsia="IRNazanin"/>
          <w:color w:val="111111"/>
          <w:sz w:val="28"/>
          <w:sz w:val="28"/>
          <w:szCs w:val="28"/>
          <w:rtl w:val="true"/>
          <w:lang w:bidi="fa-IR"/>
        </w:rPr>
        <w:t>يغما رفت و همان وقت هم آتش‌سوزى در بغداد به وقوع پيوست،خانه‌ها ويران و به دست چپاول‌گران</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خانه‌اش چپاول شده به نجف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ابو احمد عدنان بن سيد رضى محمد بن حسين موسوى،فاضلى جليل القدر و بزرگوار بود و آنگاه كه عمويش سيد مرتضى علم الهدى درگذشت نقابت علويها به عهدۀ او گذاشته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احمد بزرگوارى عاليمقام بود و پادشاهان آل بويه از وى كمال احترام را داشتند و سرايندگان آن روزگار از قبيل ابن حجّاج و مهيار ديلمى وى را به عظمت و بزرگى مى‌ستودند و چكامه‌هايى در ستايش از او مى‌سرودند و قاضى نور اللّه در مجالس المؤمنين از وى ثناگسترى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مهيار،جوان دانشور و سراينده‌اى بود كه تحت نظر سيد رضى تربيت مى‌شده و در ترجمه سيد رضى به چگونگى حال او اشاره مى‌كنيم و مقصودش از ابن حجاج همان سرايندۀ بغدادى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قاضى نور اللّه در مجالس المؤمنين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 شاعر بغدادى از ابو احمد ستايشها كرده است؛ليكن از ستايشگرى مهيار نامى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وقايع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واقعه كرخيها با سنّيهاى بغداد اشاره كرده و اظهار داشته است اين واقعه هنگامى به وقوع پيوست كه مردم كرخ بر درهاى خانه‌هاشان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 خير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بامر اللّه كه خليفۀ آن روزگار بود براى دفع فتنه عدنان بن رضى را كه نقيب علويها بود به همراه ابو همّام نقيب عباسيها بدان صوب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وقايع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بخشى از حكايتهاى مربوط به سيد عدنان اشاره كرده و به دنبال آنها مى‌نويسد سرانجام محاربه كرخيها و سنّيهاى بغداد به آنجا كشيد كه مشهد كاظمين عليهما السّلام ويران شد و طعمه آتش قرار گرفت و سرانجام رسوائيها از طرفين به وقوع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پى‌گيرى از مطالب ديگر به كامل ابن اثير و امثال آن مراجعه شود و پاره‌اى از قضاياى ديگر را به سالهاى ديگر از آن كتاب ملاحظه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محل ديگر از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احمد عدنان بن شريف رضى نقيب علويها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ميلاد او را بايد به دست آورد و سال وفات او مصادف با همان سالى بود كه خانۀ شيخ طوسى در بغداد به يغما رفت و خود آن جناب ازآن‌پس به نجف اشرف هجرت نمود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سال ميلاد او معلوم نيست و درست آن است كه شيخ طوسى سال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بغداد به نجف اشرف</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النهايه مى‌نويسد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شيخ طوسى به دست يك عده از فرصت‌طلبان</w:t>
      </w:r>
    </w:p>
    <w:p>
      <w:pPr>
        <w:pStyle w:val="BookText"/>
        <w:rPr/>
      </w:pPr>
      <w:r>
        <w:rPr>
          <w:rFonts w:ascii="IRNazanin" w:hAnsi="IRNazanin" w:eastAsia="IRNazanin"/>
          <w:color w:val="111111"/>
          <w:sz w:val="28"/>
          <w:sz w:val="28"/>
          <w:szCs w:val="28"/>
          <w:rtl w:val="true"/>
          <w:lang w:bidi="fa-IR"/>
        </w:rPr>
        <w:t>به يغما رفت و همان وقت هم آتش‌سوزى در بغداد به وقوع پيوست خانه‌ها ويران و به دست چپاول‌گران</w:t>
      </w:r>
    </w:p>
    <w:p>
      <w:pPr>
        <w:pStyle w:val="BookText"/>
        <w:rPr/>
      </w:pPr>
      <w:r>
        <w:rPr>
          <w:rFonts w:ascii="IRNazanin" w:hAnsi="IRNazanin" w:eastAsia="IRNazanin"/>
          <w:color w:val="111111"/>
          <w:sz w:val="28"/>
          <w:sz w:val="28"/>
          <w:szCs w:val="28"/>
          <w:rtl w:val="true"/>
          <w:lang w:bidi="fa-IR"/>
        </w:rPr>
        <w:t xml:space="preserve">افتاد بنابراين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خانه‌اش چپاول شد به نجف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13355_135521"/>
    </w:p>
    <w:p>
      <w:pPr>
        <w:pStyle w:val="Heading3"/>
        <w:numPr>
          <w:ilvl w:val="2"/>
          <w:numId w:val="1"/>
        </w:numPr>
        <w:rPr/>
      </w:pPr>
      <w:bookmarkStart w:id="824" w:name="__RefHeading___Toc3338074_2322387425"/>
      <w:bookmarkStart w:id="825" w:name="_Toc324"/>
      <w:bookmarkEnd w:id="823"/>
      <w:bookmarkEnd w:id="824"/>
      <w:r>
        <w:rPr>
          <w:rtl w:val="true"/>
        </w:rPr>
        <w:t>شيخ فقيه ابو محمد عربى بن مسافر عبادى حلّى</w:t>
      </w:r>
      <w:bookmarkEnd w:id="825"/>
    </w:p>
    <w:p>
      <w:pPr>
        <w:pStyle w:val="BookText"/>
        <w:rPr/>
      </w:pPr>
      <w:r>
        <w:rPr>
          <w:rFonts w:ascii="IRNazanin" w:hAnsi="IRNazanin" w:eastAsia="IRNazanin"/>
          <w:color w:val="111111"/>
          <w:sz w:val="28"/>
          <w:sz w:val="28"/>
          <w:szCs w:val="28"/>
          <w:rtl w:val="true"/>
          <w:lang w:bidi="fa-IR"/>
        </w:rPr>
        <w:t>وى شيخى جليل و بزرگوارى بنام و از اصحاب ما رضى اللّه عنهم مى‌باشد و ابن ادريس حلّى و هم‌رتبه‌هاى او از وى روايت مى‌كنند و خود او از شيخ محمد بن ابى القاسم على طبرى از شيخ ابو على فرزند شيخ طوسى روايت مى‌كرده است و همچنين شيخ على بن يحيى خطّاط از وى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بطورى‌كه از كتاب اليقين و جمال الاسبوع كه هر دو از ابن طاووس‌اند استفاده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به توسط شيخ على بن يحيى خياط از وى روايت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اول در اجازه‌اى كه به ابن خازن حائرى داده است تصريح كرده كه ابن ادريس حلّى از عربى بن مسافر روايت مى‌كرده و خود او از الياس بن هشام حائرى از ابو على فرزند شيخ طوسى روايت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منتجب الدّين به مناسبت يادكرد از عربى بن مسافر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عربى بن مسافر عبادى از فقهاى صالح حلّه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عربى بن مسافر عبادى فاضلى جليل و فقيهى دانشور بود و از شاگردان شيخ ابو على طوسى از قبيل الياس بن هشام و امثال او روايت مى‌كرده است و صحيفه كامله سجّاديه را بهمان سندى كه در آغاز آن صحيفه مباركه آمده است از بهاء الشرف روايت مى‌كرده است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شيخ معاصر به نقل كلام شيخ منتجب الدّين كه يادآور شديم پرداخته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بعيد نيست كه بگوئيم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صحيفه آمده است همين شيخ بوده باشد،چنانچه محتمل است قائل آن ابن سكون و عميد الرؤسا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يحيى بن سعيد حلّى جدّ محقق حلّى نيز از وى روايت داشته است و شيخ بهايى در آغاز اربعين خود بدان سند اشاره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عربى از شيخ امين حسين بن احمد بن محمد بن على بن طحال مقدادى روايت مى‌كرده است و بطورى‌كه محمد بن مشهدى در مزار كبيرش نقل كرده است خود شيخ محمد مشهدى از وى روايت داشته است و در آينده ذيل ترجمه برادرش محمد بن مسافر عبادى كه در باب ميم آورده شده است بدانچه گفته شد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بن جعفر مشهدى در مزار كبيرش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براى ما شيخ اجلّ فقيه عالم ابو محمد عربى بن مسافر عبادى رضى اللّه عنه در آن هنگام كه در خانۀ او واقع در حلّه سيفيه در ماه ربيع الاول سند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قرائت در نزد او پرداخته بوديم و همچنين حديث كرد مرا شيخ عفيف ابو البقا هبة اللّه بن نما بن على بن حمدون رحمة اللّه به طريق قرائت در حله سيفيه و آن دو تن گفتند حديث كرد ما را شيخ امين صاحب تعيّن ابو عبد اللّه حسين بن احمد بن محمد بن على بن طحال مقدادى رحمة اللّه در نجف اشرف در صفۀ بزرگى كه در بالاسر مرقد امام عليه السّلام قرار داشته در دهۀ آخر ذيحجه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گفت حديث كرد مرا شيخ اجلّ سعيد مفيد ابو على حسن بن محمد طوسى در حرم مطهّر حضرت مولى على عليه السّلام در همان صفه در دهۀ آخر ذيقعده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پدرش شيخ نيكبخت شيخ طوسى رحمة اللّه عليه از محمد بن اسماعيل از محمد بن اشناس بزّاز از ابو الحسين محمد بن احمد بن يحيى قمى از محمد بن على بن زنجويه قمى از ابو جعفر محمد بن عبد اللّه بن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ابو على حسن بن اشناس گفته خبر داد ما را ابو المفضل محمد بن عبيد اللّه شيبانى كه ابو جعفر محمد بن عبد اللّه بن جعفر حميرى خبر داده به او و به وى اجازه داده همگى آنچه را روايت مى‌كند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فاصلۀ زيادى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حسن بن اشناس گفت خبر داد ما را ابو محمد عبد اللّه بن محمد دعلجى گفت خبر داد به ما ابو الحسن حمزة بن محمد بن حسن بن شبيب گفت تعريف كرد براى ما ابو عبد اللّه احمد بن ابراهيم گفت شكايت كردم به ابو جعفر محمد بن عثمان حميرى 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بهايى در حواشى آغاز اربعين خود به مناسبت ياد كرده از عربى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عبادى به فتح عين بى‌نقطه و باء مهمله مخففه منسوب به عباده است كه نام يكى از قبيله‌هاست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غرائب آنكه در يكى از اجازات امير شرف الدّين على شولستانى </w:t>
      </w:r>
      <w:bookmarkStart w:id="826" w:name="pg13355_135523"/>
    </w:p>
    <w:p>
      <w:pPr>
        <w:pStyle w:val="BookText"/>
        <w:rPr/>
      </w:pPr>
      <w:bookmarkEnd w:id="826"/>
      <w:r>
        <w:rPr>
          <w:rFonts w:ascii="IRNazanin" w:hAnsi="IRNazanin" w:eastAsia="IRNazanin"/>
          <w:color w:val="111111"/>
          <w:sz w:val="28"/>
          <w:sz w:val="28"/>
          <w:szCs w:val="28"/>
          <w:rtl w:val="true"/>
          <w:lang w:bidi="fa-IR"/>
        </w:rPr>
        <w:t>چنين ديدم كه به جاى لفظ 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قاف و ياى مفتوحه و الف در آخر دال مهمله به كار برده است</w:t>
      </w:r>
      <w:r>
        <w:rPr>
          <w:rFonts w:eastAsia="IRNazanin" w:cs="IRNazanin"/>
          <w:color w:val="111111"/>
          <w:sz w:val="28"/>
          <w:szCs w:val="28"/>
          <w:rtl w:val="true"/>
          <w:lang w:bidi="fa-IR"/>
        </w:rPr>
        <w:t>.</w:t>
      </w:r>
    </w:p>
    <w:p>
      <w:pPr>
        <w:pStyle w:val="Heading3"/>
        <w:numPr>
          <w:ilvl w:val="2"/>
          <w:numId w:val="1"/>
        </w:numPr>
        <w:rPr/>
      </w:pPr>
      <w:bookmarkStart w:id="827" w:name="__RefHeading___Toc3338076_2322387425"/>
      <w:bookmarkStart w:id="828" w:name="_Toc325"/>
      <w:bookmarkEnd w:id="827"/>
      <w:r>
        <w:rPr>
          <w:rtl w:val="true"/>
        </w:rPr>
        <w:t>شيخ عزّ الدّين آملى</w:t>
      </w:r>
      <w:bookmarkEnd w:id="828"/>
    </w:p>
    <w:p>
      <w:pPr>
        <w:pStyle w:val="BookText"/>
        <w:rPr/>
      </w:pPr>
      <w:r>
        <w:rPr>
          <w:rFonts w:ascii="IRNazanin" w:hAnsi="IRNazanin" w:eastAsia="IRNazanin"/>
          <w:color w:val="111111"/>
          <w:sz w:val="28"/>
          <w:sz w:val="28"/>
          <w:szCs w:val="28"/>
          <w:rtl w:val="true"/>
          <w:lang w:bidi="fa-IR"/>
        </w:rPr>
        <w:t>وى عالمى فاضل و فقيهى محقق و مدقق و جامع علوم عقلى و نقلى بوده است و همراه با شيخ على كركى و شيخ ابراهيم قطيفى به درس شيخ على بن هلال جزائرى حضور مى‌يافته و آثارى پسنديده و ارزنده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وى مؤلف نفايس الفنون و امثال آن نبوده است،زيرا مؤلف نفايس نامش شمس الدّين محمد بن محمود فارسى آملى است كه از علماى اهل سنت بوده و در روزگار اولجايتو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در مجالس المؤمنين از عزّ الدّين آملى نام مى‌برد و قبرش در حال حاضر در توابع شهر سارى از شهرهاى مازندران معروف مى‌باشد و از علماى روزگار شاه‌تهماسب صفوى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شرح نهج البلاغة سيد رضى و رساله حسنيه در اصول دين و فروع عبادات كه به پارسى تأليف كرده است و اين كتاب را به پيشنهاد آقا حسن متّ از وزراى مازندران تأليف نموده و كتابى خوب و ارزنده است و امثال اين‌ها</w:t>
      </w:r>
      <w:r>
        <w:rPr>
          <w:rFonts w:eastAsia="IRNazanin" w:cs="IRNazanin"/>
          <w:color w:val="111111"/>
          <w:sz w:val="28"/>
          <w:szCs w:val="28"/>
          <w:rtl w:val="true"/>
          <w:lang w:bidi="fa-IR"/>
        </w:rPr>
        <w:t>...</w:t>
      </w:r>
    </w:p>
    <w:p>
      <w:pPr>
        <w:pStyle w:val="Heading3"/>
        <w:numPr>
          <w:ilvl w:val="2"/>
          <w:numId w:val="1"/>
        </w:numPr>
        <w:rPr/>
      </w:pPr>
      <w:bookmarkStart w:id="829" w:name="__RefHeading___Toc3338078_2322387425"/>
      <w:bookmarkStart w:id="830" w:name="_Toc326"/>
      <w:bookmarkEnd w:id="829"/>
      <w:r>
        <w:rPr>
          <w:rtl w:val="true"/>
        </w:rPr>
        <w:t>سيّد امام عزّ الدّين بن سيّد امام ضياء الدّين ابو الرضا فضل اللّه حسنى</w:t>
      </w:r>
      <w:bookmarkEnd w:id="830"/>
    </w:p>
    <w:p>
      <w:pPr>
        <w:pStyle w:val="BookText"/>
        <w:rPr/>
      </w:pPr>
      <w:r>
        <w:rPr>
          <w:rFonts w:ascii="IRNazanin" w:hAnsi="IRNazanin" w:eastAsia="IRNazanin"/>
          <w:color w:val="111111"/>
          <w:sz w:val="28"/>
          <w:sz w:val="28"/>
          <w:szCs w:val="28"/>
          <w:rtl w:val="true"/>
          <w:lang w:bidi="fa-IR"/>
        </w:rPr>
        <w:t>راوندى</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موثق بود كتاب حسيب النسب للحسيب النسيب و كتاب غنية المستغنى و منية المنتهى و كتاب مزن الحزن و كتاب غمام الغموم و كتاب نثر اللئالى لفخر المعالى و كتاب مجمع اللطائف و منبع الطرائف و كتاب طراز المذهب فى ابراز المذهب و تفسير قرآن ناتمام از آثار او مى‌باشد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831" w:name="pg13355_135524"/>
    </w:p>
    <w:p>
      <w:pPr>
        <w:pStyle w:val="BookText"/>
        <w:rPr/>
      </w:pPr>
      <w:bookmarkEnd w:id="831"/>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اين سيد جليل سيد ضياء الدّين ابو الرضا فضل اللّه بن على بن عبيد اللّه حسنى راوندى مشهور است كه كتاب شهاب را شرح كرده است و آثار ديگرى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ازاين‌پس عالمى به نام سيد على بن فضل اللّه حسنى راوندى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مترجم حاضر و اين سيد متّحد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شيخ منتجب الدّين مترجم حاضر را در اين باب به‌عنوان لقب نام برده است و نامش على است و يا مترجم حاضر برادر سيد على آينده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تأييد احتمال اول كه نام مترجم حاضر على باشد آن است كه ابن طاوس در كتاب المجتنى،كتاب نثر اللئالى را به سيد على بن فضل اللّه حسنى راوندى نسبت داده است و او را به نام على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هم نام برادر ديگرش در باب الف به‌عنوان سيد كمال الدّين ابو المحاسن احمد بن فضل اللّه يادآورى شده است</w:t>
      </w:r>
      <w:r>
        <w:rPr>
          <w:rFonts w:eastAsia="IRNazanin" w:cs="IRNazanin"/>
          <w:color w:val="111111"/>
          <w:sz w:val="28"/>
          <w:szCs w:val="28"/>
          <w:rtl w:val="true"/>
          <w:lang w:bidi="fa-IR"/>
        </w:rPr>
        <w:t>.</w:t>
      </w:r>
    </w:p>
    <w:p>
      <w:pPr>
        <w:pStyle w:val="Heading3"/>
        <w:numPr>
          <w:ilvl w:val="2"/>
          <w:numId w:val="1"/>
        </w:numPr>
        <w:rPr/>
      </w:pPr>
      <w:bookmarkStart w:id="832" w:name="__RefHeading___Toc3338080_2322387425"/>
      <w:bookmarkStart w:id="833" w:name="_Toc327"/>
      <w:bookmarkEnd w:id="832"/>
      <w:r>
        <w:rPr>
          <w:rtl w:val="true"/>
        </w:rPr>
        <w:t>سيّد عزيز حسينى جزائرى</w:t>
      </w:r>
      <w:bookmarkEnd w:id="833"/>
    </w:p>
    <w:p>
      <w:pPr>
        <w:pStyle w:val="BookText"/>
        <w:rPr/>
      </w:pPr>
      <w:r>
        <w:rPr>
          <w:rFonts w:ascii="IRNazanin" w:hAnsi="IRNazanin" w:eastAsia="IRNazanin"/>
          <w:color w:val="111111"/>
          <w:sz w:val="28"/>
          <w:sz w:val="28"/>
          <w:szCs w:val="28"/>
          <w:rtl w:val="true"/>
          <w:lang w:bidi="fa-IR"/>
        </w:rPr>
        <w:t xml:space="preserve">در امل الآمل </w:t>
      </w:r>
      <w:r>
        <w:rPr>
          <w:rStyle w:val="FootnoteAnchor"/>
          <w:rtl w:val="true"/>
        </w:rPr>
        <w:footnoteReference w:id="43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و بزرگوارى محقق و ماهر و مدرّس و از معاصران است و آثار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فاضل مشهورى را به اين اسم و رسم نمى‌شناسم و مؤلف امل الآمل خود بيناتر به آن چيزى است كه نوشته است</w:t>
      </w:r>
      <w:r>
        <w:rPr>
          <w:rFonts w:eastAsia="IRNazanin" w:cs="IRNazanin"/>
          <w:color w:val="111111"/>
          <w:sz w:val="28"/>
          <w:szCs w:val="28"/>
          <w:rtl w:val="true"/>
          <w:lang w:bidi="fa-IR"/>
        </w:rPr>
        <w:t>.</w:t>
      </w:r>
    </w:p>
    <w:p>
      <w:pPr>
        <w:pStyle w:val="Heading3"/>
        <w:numPr>
          <w:ilvl w:val="2"/>
          <w:numId w:val="1"/>
        </w:numPr>
        <w:rPr/>
      </w:pPr>
      <w:bookmarkStart w:id="834" w:name="__RefHeading___Toc3338082_2322387425"/>
      <w:bookmarkStart w:id="835" w:name="_Toc328"/>
      <w:bookmarkEnd w:id="834"/>
      <w:r>
        <w:rPr>
          <w:rtl w:val="true"/>
        </w:rPr>
        <w:t>سيّد سند علاء الملک بن عبد القادر حسينى مرعشى</w:t>
      </w:r>
      <w:bookmarkEnd w:id="835"/>
    </w:p>
    <w:p>
      <w:pPr>
        <w:pStyle w:val="BookText"/>
        <w:rPr/>
      </w:pPr>
      <w:r>
        <w:rPr>
          <w:rFonts w:ascii="IRNazanin" w:hAnsi="IRNazanin" w:eastAsia="IRNazanin"/>
          <w:color w:val="111111"/>
          <w:sz w:val="28"/>
          <w:sz w:val="28"/>
          <w:szCs w:val="28"/>
          <w:rtl w:val="true"/>
          <w:lang w:bidi="fa-IR"/>
        </w:rPr>
        <w:t>وى عالمى فاضل و محققى بادقت بود و از دانشوران پس از شهيد ثانى بشمار است و آثار و تحقيقاتى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تاريخ عالم‌آرا به دين خلاصه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امير علاء الملك مرعشى از </w:t>
      </w:r>
      <w:bookmarkStart w:id="836" w:name="pg13355_135525"/>
    </w:p>
    <w:p>
      <w:pPr>
        <w:pStyle w:val="BookText"/>
        <w:rPr/>
      </w:pPr>
      <w:bookmarkEnd w:id="836"/>
      <w:r>
        <w:rPr>
          <w:rFonts w:ascii="IRNazanin" w:hAnsi="IRNazanin" w:eastAsia="IRNazanin"/>
          <w:color w:val="111111"/>
          <w:sz w:val="28"/>
          <w:sz w:val="28"/>
          <w:szCs w:val="28"/>
          <w:rtl w:val="true"/>
          <w:lang w:bidi="fa-IR"/>
        </w:rPr>
        <w:t>سادات مرعشى قزوين است و در روزگار شاه‌تهماسب صفوى سمت صدارت شهرهاى گيلان را به عهده داشت و جامع كمالات صورى و معنوى بود و در اصول فقه و رجال برتر از معاصرانش بود و مهارت ويژۀ در علم حديث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الملك مردى نيكوگفتار و خوش‌برخورد بود و با همه طبايع سازگارى مى‌نمود و همواره در حضور شاه‌تهماسب بار مى‌يافته و بيش از ديگر از علما با وى هم‌صحبت مى‌شد و با كمال تقوا و پرهيزگارى كه داشت از جمال ظاهرى هم سهم بسزايى برده بود و كمال ظرافت را داشت و با همگان انس مى‌گرفت در يكى از نسخه‌هاى تاريخ عالم‌آرا آمده است كه امير علاء الملك مرعشى در پاره‌اى از وقتها به همراه خواجه افضل الدّين محمد تركه به قضاوت لشكرى هم اقدام مى‌كرد و شهرهاى گيلان را مفتوح كرد و صدارت آنجا را عهده‌دار گرديد و ازآن‌پس روز بروز ترقّيات چشم‌گيرى نمود</w:t>
      </w:r>
      <w:r>
        <w:rPr>
          <w:rFonts w:eastAsia="IRNazanin" w:cs="IRNazanin"/>
          <w:color w:val="111111"/>
          <w:sz w:val="28"/>
          <w:szCs w:val="28"/>
          <w:rtl w:val="true"/>
          <w:lang w:bidi="fa-IR"/>
        </w:rPr>
        <w:t>.</w:t>
      </w:r>
    </w:p>
    <w:p>
      <w:pPr>
        <w:pStyle w:val="Heading3"/>
        <w:numPr>
          <w:ilvl w:val="2"/>
          <w:numId w:val="1"/>
        </w:numPr>
        <w:rPr/>
      </w:pPr>
      <w:bookmarkStart w:id="837" w:name="__RefHeading___Toc3338084_2322387425"/>
      <w:bookmarkStart w:id="838" w:name="_Toc329"/>
      <w:bookmarkEnd w:id="837"/>
      <w:r>
        <w:rPr>
          <w:rtl w:val="true"/>
        </w:rPr>
        <w:t>سيّد عزيز اللّه حسينى مدرس مقبره شيخ صفى در اردبيل</w:t>
      </w:r>
      <w:bookmarkEnd w:id="838"/>
    </w:p>
    <w:p>
      <w:pPr>
        <w:pStyle w:val="BookText"/>
        <w:rPr/>
      </w:pPr>
      <w:r>
        <w:rPr>
          <w:rFonts w:ascii="IRNazanin" w:hAnsi="IRNazanin" w:eastAsia="IRNazanin"/>
          <w:color w:val="111111"/>
          <w:sz w:val="28"/>
          <w:sz w:val="28"/>
          <w:szCs w:val="28"/>
          <w:rtl w:val="true"/>
          <w:lang w:bidi="fa-IR"/>
        </w:rPr>
        <w:t>وى فاضلى عالم و متكلم بود و از علماى روزگار شاه‌تهماسب صفوى بشمار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شرح حال او به كتابهاى تاريخ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آثار او شرح رساله مختصر را كه از آثار شيخ طوسى بود و در اصول الدّين تأليف شده در اردبيل ديده‌ام و اين شرح را سيد عزيز اللّه بنا به پيشنهاد شاه‌تهماسب تأليف كرده است و ممكن است خود سيد عزيز اللّه هم اصلا از مردم اردبيل بوده باشد</w:t>
      </w:r>
      <w:r>
        <w:rPr>
          <w:rFonts w:eastAsia="IRNazanin" w:cs="IRNazanin"/>
          <w:color w:val="111111"/>
          <w:sz w:val="28"/>
          <w:szCs w:val="28"/>
          <w:rtl w:val="true"/>
          <w:lang w:bidi="fa-IR"/>
        </w:rPr>
        <w:t>.</w:t>
      </w:r>
    </w:p>
    <w:p>
      <w:pPr>
        <w:pStyle w:val="Heading3"/>
        <w:numPr>
          <w:ilvl w:val="2"/>
          <w:numId w:val="1"/>
        </w:numPr>
        <w:rPr/>
      </w:pPr>
      <w:bookmarkStart w:id="839" w:name="__RefHeading___Toc3338086_2322387425"/>
      <w:bookmarkStart w:id="840" w:name="_Toc330"/>
      <w:bookmarkEnd w:id="839"/>
      <w:r>
        <w:rPr>
          <w:rtl w:val="true"/>
        </w:rPr>
        <w:t>سيّد زاهد عزيزى بن عراقى حسينى</w:t>
      </w:r>
      <w:bookmarkEnd w:id="840"/>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فقيه و واعظ بود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 به كسر عين و راء بى‌نقطه مفتوحه و الف ساكنه و در آخر قاف منسوب به عراق است و عراق نام دو سرزمين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عرب و عراق عجم </w:t>
      </w:r>
      <w:bookmarkStart w:id="841" w:name="pg13355_135526"/>
    </w:p>
    <w:p>
      <w:pPr>
        <w:pStyle w:val="BookText"/>
        <w:rPr/>
      </w:pPr>
      <w:bookmarkEnd w:id="841"/>
      <w:r>
        <w:rPr>
          <w:rFonts w:ascii="Amiri" w:hAnsi="Amiri" w:eastAsia="Amiri" w:cs="Amiri"/>
          <w:color w:val="111111"/>
          <w:sz w:val="28"/>
          <w:sz w:val="28"/>
          <w:szCs w:val="28"/>
          <w:rtl w:val="true"/>
          <w:lang w:bidi="ar-SA"/>
        </w:rPr>
        <w:t>عراق عرب سرزمينى است از</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3338088_2322387425"/>
      <w:bookmarkStart w:id="843" w:name="_Toc331"/>
      <w:bookmarkEnd w:id="842"/>
      <w:r>
        <w:rPr>
          <w:rtl w:val="true"/>
        </w:rPr>
        <w:t>سيد جليل امير جمال الدّين عطاء اللّه بن فضل اللّه ملقب به امير جمال</w:t>
      </w:r>
      <w:bookmarkEnd w:id="843"/>
    </w:p>
    <w:p>
      <w:pPr>
        <w:pStyle w:val="BookText"/>
        <w:rPr/>
      </w:pPr>
      <w:r>
        <w:rPr>
          <w:rFonts w:ascii="IRNazanin" w:hAnsi="IRNazanin" w:eastAsia="IRNazanin"/>
          <w:color w:val="111111"/>
          <w:sz w:val="28"/>
          <w:sz w:val="28"/>
          <w:szCs w:val="28"/>
          <w:rtl w:val="true"/>
          <w:lang w:bidi="fa-IR"/>
        </w:rPr>
        <w:t>حسينى محدّث دشتکى شيرازى هروى معروف به امير جمال الدّين محدّث هروى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فاضلى عالم و بزرگوار بود و از دانشوران اوائل دولت صفويه 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خط يكى از فضلا دعايى را كه از خط شريف او نقل كرده است ديده‌ام و همان فاضل او را اين‌چنين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السّند العالم الكامل جمال الملة و الدّين عطاء اللّه الحسينى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مواضع به فائده و تحقيقى برخوردم كه از كتاب روضة الاحباب امير جمال الدّين عطاء اللّه محدّث دشتكى شيرازى كه به پارسى تأليف كرده نقل نموده بود و از فاضل هندى شنيدم مى‌گفت آثارى از امير جمال در نزد من موجود است كه آنها را به سبك شيعه تأليف كرده است و او كه در روزگار سلطان حسين ميرزا بايقرا در هرات مى‌زيسته كمال تقيّه را مراعات مى‌نموده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مناسبت به تهمت تسنّن دچار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در مجالس المؤمنين نام و نشان او را ايراد كرده و بى‌اندازه از وى تمجيد نموده و او را از علماى اماميه برشمرده است و از تاريخ حبيب السير نيز مدحتگرى او را نسبت به وى ياد كرده و در طى آن نوشته و ابراز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سيد اجلّ امير جمال الدّين عطاء اللّه محدّث دشتكى شيرازى محدثى دانشور و بزرگوار بود و در هرات مى‌زيست و در مدرسۀ سلطانيه در زير قبّه‌اى كه سلطان حسين بايقرا دفن شده تدريس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جمال الدّين مانند عمويش امير سيد اصيل الدّين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زير گنبدى كه اكنون قبر سلطان حسين بايقرا در آنجا قرار دارد در خانقاه اخلاصيه به درس و افاده اشتغال</w:t>
      </w:r>
    </w:p>
    <w:p>
      <w:pPr>
        <w:pStyle w:val="BookText"/>
        <w:rPr/>
      </w:pPr>
      <w:r>
        <w:rPr>
          <w:rFonts w:ascii="IRNazanin" w:hAnsi="IRNazanin" w:eastAsia="IRNazanin"/>
          <w:color w:val="111111"/>
          <w:sz w:val="28"/>
          <w:sz w:val="28"/>
          <w:szCs w:val="28"/>
          <w:rtl w:val="true"/>
          <w:lang w:bidi="fa-IR"/>
        </w:rPr>
        <w:t>داشت و هفته‌اى يك نوبت در مسجد جامع دارالسلطنۀ هرات به منبر مى‌رفت و همگان را از بيانات</w:t>
      </w:r>
    </w:p>
    <w:p>
      <w:pPr>
        <w:pStyle w:val="BookText"/>
        <w:rPr/>
      </w:pPr>
      <w:r>
        <w:rPr>
          <w:rFonts w:ascii="Amiri" w:hAnsi="Amiri" w:eastAsia="Amiri" w:cs="Amiri"/>
          <w:color w:val="111111"/>
          <w:sz w:val="28"/>
          <w:sz w:val="28"/>
          <w:szCs w:val="28"/>
          <w:rtl w:val="true"/>
          <w:lang w:bidi="ar-SA"/>
        </w:rPr>
        <w:t>خويش مستفيذ مى‌كرد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انزوا اختيار كرد و به عبادت اشتغال ورزيد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علم حديث محدثى</w:t>
      </w:r>
    </w:p>
    <w:p>
      <w:pPr>
        <w:pStyle w:val="BookText"/>
        <w:rPr/>
      </w:pPr>
      <w:r>
        <w:rPr>
          <w:rFonts w:ascii="IRNazanin" w:hAnsi="IRNazanin" w:eastAsia="IRNazanin"/>
          <w:color w:val="111111"/>
          <w:sz w:val="28"/>
          <w:sz w:val="28"/>
          <w:szCs w:val="28"/>
          <w:rtl w:val="true"/>
          <w:lang w:bidi="fa-IR"/>
        </w:rPr>
        <w:t>بى‌نظير و در ديگر از علوم دينيه و فنون يقينيه از محدثان ديگر برتر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سيد جمال الدّين مترجم حاضر كتاب روضة الاحباب فى سيرة النبى و الآل و الاصحاب مشهور در آفاق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جمال الدّين اين كتاب را به خاطر امير على شير سنّى تأليف كرده و به همين مناسبت كمال تقيه را در آن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آن كتاب در نزد ما موجود مى‌باشد و كتابى بزرگ است كه به خوبى از عهده برآمده است و بدون شك از تحقيقات ارزنده‌اى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عطاء اللّه مترجم حاضر برادرزادۀ سيّد سند امير اصيل الدّين عبد اللّه است كه فاضلى بزرگوار و محدثى معروف در خراسان و هرات بوده است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او را پيش از اين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حبيب السير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صفت اصالت و وفور جلالت و</w:t>
      </w:r>
    </w:p>
    <w:p>
      <w:pPr>
        <w:pStyle w:val="BookText"/>
        <w:rPr/>
      </w:pPr>
      <w:r>
        <w:rPr>
          <w:rFonts w:ascii="IRNazanin" w:hAnsi="IRNazanin" w:eastAsia="IRNazanin"/>
          <w:color w:val="111111"/>
          <w:sz w:val="28"/>
          <w:sz w:val="28"/>
          <w:szCs w:val="28"/>
          <w:rtl w:val="true"/>
          <w:lang w:bidi="fa-IR"/>
        </w:rPr>
        <w:t>قدم دودمان موصوف و معروف است و عالم زاهد و ديندار و از ديگر اعلام در اين صفات برتر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تفسير و حديث و انشاء و تأليف نظير نداشته در روزگار سلطان ابو سعيد از شيراز به هرات</w:t>
      </w:r>
    </w:p>
    <w:p>
      <w:pPr>
        <w:pStyle w:val="BookText"/>
        <w:rPr/>
      </w:pPr>
      <w:r>
        <w:rPr>
          <w:rFonts w:ascii="IRNazanin" w:hAnsi="IRNazanin" w:eastAsia="IRNazanin"/>
          <w:color w:val="111111"/>
          <w:sz w:val="28"/>
          <w:sz w:val="28"/>
          <w:szCs w:val="28"/>
          <w:rtl w:val="true"/>
          <w:lang w:bidi="fa-IR"/>
        </w:rPr>
        <w:t>رفت مورد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هفته‌اى يك‌بار در مدرسۀ گوهرشاد منبر مى‌رفت و در هر ماه ربيع الاول به</w:t>
      </w:r>
    </w:p>
    <w:p>
      <w:pPr>
        <w:pStyle w:val="BookText"/>
        <w:rPr/>
      </w:pPr>
      <w:r>
        <w:rPr>
          <w:rFonts w:ascii="Amiri" w:hAnsi="Amiri" w:eastAsia="Amiri" w:cs="Amiri"/>
          <w:color w:val="111111"/>
          <w:sz w:val="28"/>
          <w:sz w:val="28"/>
          <w:szCs w:val="28"/>
          <w:rtl w:val="true"/>
          <w:lang w:bidi="ar-SA"/>
        </w:rPr>
        <w:t>مناسبت ميلاد مسعود حضرت رسول اكرم مردم را از بيانات خود بهره‌ور مى‌ساخت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 درج الدرر</w:t>
      </w:r>
    </w:p>
    <w:p>
      <w:pPr>
        <w:pStyle w:val="BookText"/>
        <w:rPr/>
      </w:pPr>
      <w:r>
        <w:rPr>
          <w:rFonts w:ascii="IRNazanin" w:hAnsi="IRNazanin" w:eastAsia="IRNazanin"/>
          <w:color w:val="111111"/>
          <w:sz w:val="28"/>
          <w:sz w:val="28"/>
          <w:szCs w:val="28"/>
          <w:rtl w:val="true"/>
          <w:lang w:bidi="fa-IR"/>
        </w:rPr>
        <w:t>در سيرۀ سيد بشر و مزارات هرات وى در روزگار ما به طبع رسيده و به نام مقصد الاقبال سلطانيه موسوم</w:t>
      </w:r>
    </w:p>
    <w:p>
      <w:pPr>
        <w:pStyle w:val="BookText"/>
        <w:rPr/>
      </w:pPr>
      <w:r>
        <w:rPr>
          <w:rFonts w:ascii="Amiri" w:hAnsi="Amiri" w:eastAsia="Amiri" w:cs="Amiri"/>
          <w:color w:val="111111"/>
          <w:sz w:val="28"/>
          <w:sz w:val="28"/>
          <w:szCs w:val="28"/>
          <w:rtl w:val="true"/>
          <w:lang w:bidi="ar-SA"/>
        </w:rPr>
        <w:t>مى‌باشد و مقدمۀ فاضلانه‌اى از سوى فكرى سلجوقى بر آن نوشته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آنجا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اصيل الدّين در عهد شاهرخ تيمورى به هرات آمده و در تأليف مزارات هرات دقت كاملى داشته است و</w:t>
      </w:r>
    </w:p>
    <w:p>
      <w:pPr>
        <w:pStyle w:val="BookText"/>
        <w:rPr/>
      </w:pPr>
      <w:r>
        <w:rPr>
          <w:rFonts w:ascii="Amiri" w:hAnsi="Amiri" w:eastAsia="Amiri" w:cs="Amiri"/>
          <w:color w:val="111111"/>
          <w:sz w:val="28"/>
          <w:sz w:val="28"/>
          <w:szCs w:val="28"/>
          <w:rtl w:val="true"/>
          <w:lang w:bidi="ar-SA"/>
        </w:rPr>
        <w:t xml:space="preserve">دويست و نه تن از مزارات علما و مشايخ را در آن ايراد كرده است و آغاز تأليف آن به احتمالى سال </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هجرى بوده است و از آثار او معراج الاعمال در اوراد و ادعيه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بيك منشى گنابادى كه معاصر با شاه‌عباس كبير صفوى بوده است در تاريخش به نام الروضة الصفوية فى تواريخ احوال الدولة الصفوية كه به پارسى تأليف شده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شاه اسماعيل صفوى بر سلطان شاى بيك خان پادشاه اوزبك چيره شد گروهى از علما از قبيل شيخ الاسلام ملا احمد بن يحيى بن ملا سعد الدّين تفتازانى و امير نظام الدّين عبد القادر مشهدى و سيد غياث الدّين محمد بن امير يوسف </w:t>
      </w:r>
    </w:p>
    <w:p>
      <w:pPr>
        <w:pStyle w:val="BookText"/>
        <w:rPr/>
      </w:pPr>
      <w:r>
        <w:rPr>
          <w:rFonts w:ascii="IRNazanin" w:hAnsi="IRNazanin" w:eastAsia="IRNazanin"/>
          <w:color w:val="111111"/>
          <w:sz w:val="28"/>
          <w:sz w:val="28"/>
          <w:szCs w:val="28"/>
          <w:rtl w:val="true"/>
          <w:lang w:bidi="fa-IR"/>
        </w:rPr>
        <w:t xml:space="preserve">رازى كه در آن هنگام امير خراسان بود و مقام صدارت را عهده‌دار مى‌شد تا اينكه به دست امير خان لله‌باشى تهماسب ميرزا در هرات به قتل رسيد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است در هفتم صفر سال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براثر حسادتى كه امير خان لله‌باشى با وى داشت در سن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سالگى به دست وى از پاى درآمد تاريخش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شهيد هو يحيى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قاضى صدر الدّين محمد امامى و قاضى اختيار الدّين حسين تربتى و امير جمال الدّين محدث در دارالاماره هرات اجتماع كردند و به مناسبت اينكه شنيده بودند شاه اسماعيل هرات را فتح كرده در انتظار مقدم او بودند و وسائل ورود او را به دارالاماره مهيا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اين واقعه نقل كرده است طولى نكشيد سيف الانام خواجه مظفر تبكجى فرستادۀ شاه اسماعيل وارد شد و از محقق عارف امير عطاء اللّه درخواست كرد تا در برابر مردم به منبر رفته پس از ايراد خطبۀ و به جهت آسايش روحى مردم آنان را به پيروى از اهل بيت و بيزارى از دشمنان ايشان دعوت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عطاء اللّه پيشنهاد وى را پذيرفت و بر فراز منبر خطبه‌اى در نهايت فصاحت و بلاغت ايراد كرد و مناقب و مفاخر ائمه هدى عليهم السّلام را همراه با القاب ويژه شاه اسماعيل گوشزد حاضران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ظاهرا امير عطاء اللّه يادشده و امير جمال الدّين محدث كه در شمارش اعلام مذكور آمده است متحد باشند،هرچند عبارت ميرزا بيك نارسا بوده و متحمل اتحاد آن دو نمى‌شود بلكه موهم تعدد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دليلى كه مى‌تواند اتحاد آن دو يادشده را تأييد نمايد مطالبى است كه خود او در ذيل زندانى شدن امير خان حاكم هرات و لله‌باشى سلطان شاه‌تهماسب آورده و مى‌نويسد شاه اسماعيل براى خلاصى سيد جليل فاضل امير غياث الدّين محمد بن امير يوسف رازى كه صدارت شاه‌تهماسب را در خراسان به عهده داشت پيامى براى امير جمال الدّين عطاء اللّه محدث به هرات فرستاد تا با امير خان ملاقات كرده و وسيلۀ استخلاص آن سيد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حسب الامر به ملاقات او رفت و از وى شفاعت كرد ليكن التماس و شفاعت وى در دل سنگ امير خان كمترين اثرى نبخشيد و امير </w:t>
      </w:r>
      <w:bookmarkStart w:id="844" w:name="pg13355_135529"/>
    </w:p>
    <w:p>
      <w:pPr>
        <w:pStyle w:val="BookText"/>
        <w:rPr/>
      </w:pPr>
      <w:bookmarkEnd w:id="844"/>
      <w:r>
        <w:rPr>
          <w:rFonts w:ascii="IRNazanin" w:hAnsi="IRNazanin" w:eastAsia="IRNazanin"/>
          <w:color w:val="111111"/>
          <w:sz w:val="28"/>
          <w:sz w:val="28"/>
          <w:szCs w:val="28"/>
          <w:rtl w:val="true"/>
          <w:lang w:bidi="fa-IR"/>
        </w:rPr>
        <w:t xml:space="preserve">غياث الدّين يادشده به دست آن بدمست از پاى درآمد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عاليجاه نقابت منقبت هدايت مرتبت امير جمال الحق و الحقيقة و الدّين عطاء اللّه سلمه اللّه و ابقاه نزد</w:t>
      </w:r>
    </w:p>
    <w:p>
      <w:pPr>
        <w:pStyle w:val="BookText"/>
        <w:rPr/>
      </w:pPr>
      <w:r>
        <w:rPr>
          <w:rFonts w:ascii="Amiri" w:hAnsi="Amiri" w:eastAsia="Amiri" w:cs="Amiri"/>
          <w:color w:val="111111"/>
          <w:sz w:val="28"/>
          <w:sz w:val="28"/>
          <w:szCs w:val="28"/>
          <w:rtl w:val="true"/>
          <w:lang w:bidi="ar-SA"/>
        </w:rPr>
        <w:t>امير خان رفته التماس مخلص امير محمد فرمود و امير خان سخن آن قدوه سادات زمن را به سمع قبول</w:t>
      </w:r>
    </w:p>
    <w:p>
      <w:pPr>
        <w:pStyle w:val="BookText"/>
        <w:rPr/>
      </w:pPr>
      <w:r>
        <w:rPr>
          <w:rFonts w:ascii="Amiri" w:hAnsi="Amiri" w:eastAsia="Amiri" w:cs="Amiri"/>
          <w:color w:val="111111"/>
          <w:sz w:val="28"/>
          <w:sz w:val="28"/>
          <w:szCs w:val="28"/>
          <w:rtl w:val="true"/>
          <w:lang w:bidi="ar-SA"/>
        </w:rPr>
        <w:t>نشنود و با خواص خويش مشورت كرد،جازم شد كه به صرصر بيداد شمع شبستان ولايت منطفى سازد و</w:t>
      </w:r>
    </w:p>
    <w:p>
      <w:pPr>
        <w:pStyle w:val="BookText"/>
        <w:rPr/>
      </w:pPr>
      <w:r>
        <w:rPr>
          <w:rFonts w:ascii="IRNazanin" w:hAnsi="IRNazanin" w:eastAsia="IRNazanin"/>
          <w:color w:val="111111"/>
          <w:sz w:val="28"/>
          <w:sz w:val="28"/>
          <w:szCs w:val="28"/>
          <w:rtl w:val="true"/>
          <w:lang w:bidi="fa-IR"/>
        </w:rPr>
        <w:t xml:space="preserve">روز چهارشنبه هفتم رجب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روز قاسم مهردار وى را از پاى درآورد و شب پنجشنبه</w:t>
      </w:r>
    </w:p>
    <w:p>
      <w:pPr>
        <w:pStyle w:val="BookText"/>
        <w:rPr/>
      </w:pPr>
      <w:r>
        <w:rPr>
          <w:rFonts w:ascii="IRNazanin" w:hAnsi="IRNazanin" w:eastAsia="IRNazanin"/>
          <w:color w:val="111111"/>
          <w:sz w:val="28"/>
          <w:sz w:val="28"/>
          <w:szCs w:val="28"/>
          <w:rtl w:val="true"/>
          <w:lang w:bidi="fa-IR"/>
        </w:rPr>
        <w:t>جمعى از خيرخواهان جسد او را از امير خان گرفته پس از غسل و ديگر از وظايف شرعى وى را در كوه</w:t>
      </w:r>
    </w:p>
    <w:p>
      <w:pPr>
        <w:pStyle w:val="BookText"/>
        <w:rPr/>
      </w:pPr>
      <w:r>
        <w:rPr>
          <w:rFonts w:ascii="IRNazanin" w:hAnsi="IRNazanin" w:eastAsia="IRNazanin"/>
          <w:color w:val="111111"/>
          <w:sz w:val="28"/>
          <w:sz w:val="28"/>
          <w:szCs w:val="28"/>
          <w:rtl w:val="true"/>
          <w:lang w:bidi="fa-IR"/>
        </w:rPr>
        <w:t>مختار كه مقبره آباء بزرگوارش بود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بالاى تو در خاك دريغ است دريغ زير خاك آن بدن پاك دريغ است دريغ</w:t>
      </w:r>
    </w:p>
    <w:p>
      <w:pPr>
        <w:pStyle w:val="BookText"/>
        <w:rPr/>
      </w:pPr>
      <w:r>
        <w:rPr>
          <w:rFonts w:ascii="IRNazanin" w:hAnsi="IRNazanin" w:eastAsia="IRNazanin"/>
          <w:color w:val="111111"/>
          <w:sz w:val="28"/>
          <w:sz w:val="28"/>
          <w:szCs w:val="28"/>
          <w:rtl w:val="true"/>
          <w:lang w:bidi="fa-IR"/>
        </w:rPr>
        <w:t>دامن پيرهن عمر تو اى يوسف عهد شده چون دامن گل چاك دريغ است دريغ</w:t>
      </w:r>
    </w:p>
    <w:p>
      <w:pPr>
        <w:pStyle w:val="BookText"/>
        <w:rPr/>
      </w:pPr>
      <w:r>
        <w:rPr>
          <w:rFonts w:ascii="Amiri" w:hAnsi="Amiri" w:eastAsia="Amiri" w:cs="Amiri"/>
          <w:color w:val="111111"/>
          <w:sz w:val="28"/>
          <w:sz w:val="28"/>
          <w:szCs w:val="28"/>
          <w:rtl w:val="true"/>
          <w:lang w:bidi="ar-SA"/>
        </w:rPr>
        <w:t>و خواجه ضياء الدّين ميرم رباعى زير را در تاريخ شهادت وى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مير محمد خلف آل عبا زين دير فنا رفت سوى دار بقا</w:t>
      </w:r>
    </w:p>
    <w:p>
      <w:pPr>
        <w:pStyle w:val="BookText"/>
        <w:rPr/>
      </w:pPr>
      <w:r>
        <w:rPr>
          <w:rFonts w:ascii="Amiri" w:hAnsi="Amiri" w:eastAsia="Amiri" w:cs="Amiri"/>
          <w:color w:val="111111"/>
          <w:sz w:val="28"/>
          <w:sz w:val="28"/>
          <w:szCs w:val="28"/>
          <w:rtl w:val="true"/>
          <w:lang w:bidi="ar-SA"/>
        </w:rPr>
        <w:t xml:space="preserve">تاريخ شهادتش رقم كرد 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شهيد هو يحيى الموتى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3338090_2322387425"/>
      <w:bookmarkStart w:id="846" w:name="_Toc332"/>
      <w:bookmarkEnd w:id="845"/>
      <w:r>
        <w:rPr>
          <w:rtl w:val="true"/>
        </w:rPr>
        <w:t>ملا عطاء اللّه رودسرى گيلانى</w:t>
      </w:r>
      <w:bookmarkEnd w:id="846"/>
    </w:p>
    <w:p>
      <w:pPr>
        <w:pStyle w:val="BookText"/>
        <w:rPr/>
      </w:pPr>
      <w:r>
        <w:rPr>
          <w:rFonts w:ascii="IRNazanin" w:hAnsi="IRNazanin" w:eastAsia="IRNazanin"/>
          <w:color w:val="111111"/>
          <w:sz w:val="28"/>
          <w:sz w:val="28"/>
          <w:szCs w:val="28"/>
          <w:rtl w:val="true"/>
          <w:lang w:bidi="fa-IR"/>
        </w:rPr>
        <w:t>وى پدر ملا محمد سعيد است كه از معاصران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عطاء اللّه فاضلى دانشور و متكلمى حكيم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رويّه زيديها توجه داشت سپس مستبصر گرديده و به آئين اماميه رفتار كرد و از گروهى از فضلاى روزگارش از جمله قاضى معزّ الدّين محمد،قاضى اصفهان و سيد امير ابو القاسم فندرسكى و ملا محسن على بن ملا عبد اللّه شوشترى و ديگران بهره‌ور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چندى تأليف كرده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حاشيۀ بر حاشيۀ قديم ملا جلال دوانى بر شرح تجريد و حاشيۀ بر جواهر و اعراض از شرح تجريد مذكور و حاشيۀ بر شرح حكمة العين و حاشيۀ بر شرح مطالع و امثال اين‌ها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رودسرى منسوب به رودسر است كه قصبۀ معروفى از توابع لاهيجان گيلان مى‌باشد و من آنجا را ديده‌ام</w:t>
      </w:r>
      <w:r>
        <w:rPr>
          <w:rFonts w:eastAsia="IRNazanin" w:cs="IRNazanin"/>
          <w:color w:val="111111"/>
          <w:sz w:val="28"/>
          <w:szCs w:val="28"/>
          <w:rtl w:val="true"/>
          <w:lang w:bidi="fa-IR"/>
        </w:rPr>
        <w:t xml:space="preserve">. </w:t>
      </w:r>
      <w:bookmarkStart w:id="847" w:name="pg13355_135530"/>
    </w:p>
    <w:p>
      <w:pPr>
        <w:pStyle w:val="Heading3"/>
        <w:numPr>
          <w:ilvl w:val="2"/>
          <w:numId w:val="1"/>
        </w:numPr>
        <w:rPr/>
      </w:pPr>
      <w:bookmarkStart w:id="848" w:name="__RefHeading___Toc3338092_2322387425"/>
      <w:bookmarkStart w:id="849" w:name="_Toc333"/>
      <w:bookmarkEnd w:id="847"/>
      <w:bookmarkEnd w:id="848"/>
      <w:r>
        <w:rPr>
          <w:rtl w:val="true"/>
        </w:rPr>
        <w:t>سيد کمال الدّين عطاء اللّه بن فضل اللّه حسينى</w:t>
      </w:r>
      <w:bookmarkEnd w:id="849"/>
    </w:p>
    <w:p>
      <w:pPr>
        <w:pStyle w:val="BookText"/>
        <w:rPr/>
      </w:pPr>
      <w:r>
        <w:rPr>
          <w:rFonts w:ascii="IRNazanin" w:hAnsi="IRNazanin" w:eastAsia="IRNazanin"/>
          <w:color w:val="111111"/>
          <w:sz w:val="28"/>
          <w:sz w:val="28"/>
          <w:szCs w:val="28"/>
          <w:rtl w:val="true"/>
          <w:lang w:bidi="fa-IR"/>
        </w:rPr>
        <w:t>وى فاضلى عالم و محدث بوده است و من از چگونگى روزگار او اطلاعى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شهر سارى از شهرهاى مازندران از آثار او كتاب الاربعين فى فضائل امير المؤمنين عليه السّلام را ديده‌ام كه آن را از اخبار مرويۀ اهل سنت و شيعه گرد آورده است و در پايان آن به پاره‌اى از داوريهاى حضرت مولى على عليه السّلام پرداخته است و كتابى ارزنده و بافايده است و اين كتاب را بنا به پيشنهاد سلطان شاه عبد الباقى و براى او تأليف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عطاء اللّه بن فضل اللّه حسينى عالمى فاضل بوده و كتاب الاربعين و امثال آن از آثار او مى‌باشد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بعيد نيست كه وى با سيد جليل امير جمال الدّين عطاء اللّه حسينى محدث شيرازى دشتكى هروى معروف به سيد جمال الدّين محدث هروى پيش يادشده متحد بوده باشد و بنابراين كمال الدّين تصحيف جمال الدّين بازهم قابل ملاحظه است</w:t>
      </w:r>
      <w:r>
        <w:rPr>
          <w:rFonts w:eastAsia="IRNazanin" w:cs="IRNazanin"/>
          <w:color w:val="111111"/>
          <w:sz w:val="28"/>
          <w:szCs w:val="28"/>
          <w:rtl w:val="true"/>
          <w:lang w:bidi="fa-IR"/>
        </w:rPr>
        <w:t>.</w:t>
      </w:r>
    </w:p>
    <w:p>
      <w:pPr>
        <w:pStyle w:val="Heading3"/>
        <w:numPr>
          <w:ilvl w:val="2"/>
          <w:numId w:val="1"/>
        </w:numPr>
        <w:rPr/>
      </w:pPr>
      <w:bookmarkStart w:id="850" w:name="__RefHeading___Toc3338094_2322387425"/>
      <w:bookmarkStart w:id="851" w:name="_Toc334"/>
      <w:bookmarkEnd w:id="850"/>
      <w:r>
        <w:rPr>
          <w:rtl w:val="true"/>
        </w:rPr>
        <w:t>سيد امير عطاء اللّه بن محمود حسينى</w:t>
      </w:r>
      <w:bookmarkEnd w:id="85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فاضلى دانشور و باجلالت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چگونگى روزگار او اطلاعى ندارم و ليكن در شهر رشت از شهرهاى گيلان به اثرى از او در تفسير آية الكرسى برخورده‌ام و اين اثر از تشيّع او و نيروى فهمى كه داشته و از كثرت اطلاعاتى كه برخوردار بوده است حكايت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از دانشوران دولت صفويه بوده باشد،بلكه مى‌توان گفت حسينى گفتن،از تصحيف جيلى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مترجم حاضر بدون شبهه پدر ملا محمد سعيد گيلانى معاصر خواهد بود و نيز ممكن است مترجم حاضر همان امير جمال الدّين سيد عطاء اللّه محدث حسينى دشتكى شيرازى هروى پيش يادشده بوده باشد</w:t>
      </w:r>
      <w:r>
        <w:rPr>
          <w:rFonts w:eastAsia="IRNazanin" w:cs="IRNazanin"/>
          <w:color w:val="111111"/>
          <w:sz w:val="28"/>
          <w:szCs w:val="28"/>
          <w:rtl w:val="true"/>
          <w:lang w:bidi="fa-IR"/>
        </w:rPr>
        <w:t xml:space="preserve">. </w:t>
      </w:r>
      <w:bookmarkStart w:id="852" w:name="pg13355_135531"/>
    </w:p>
    <w:p>
      <w:pPr>
        <w:pStyle w:val="Heading3"/>
        <w:numPr>
          <w:ilvl w:val="2"/>
          <w:numId w:val="1"/>
        </w:numPr>
        <w:rPr/>
      </w:pPr>
      <w:bookmarkStart w:id="853" w:name="__RefHeading___Toc3338096_2322387425"/>
      <w:bookmarkStart w:id="854" w:name="_Toc335"/>
      <w:bookmarkEnd w:id="852"/>
      <w:bookmarkEnd w:id="853"/>
      <w:r>
        <w:rPr>
          <w:rtl w:val="true"/>
        </w:rPr>
        <w:t>شيخ عطية بن ابراهيم بن على</w:t>
      </w:r>
      <w:bookmarkEnd w:id="854"/>
    </w:p>
    <w:p>
      <w:pPr>
        <w:pStyle w:val="BookText"/>
        <w:rPr/>
      </w:pPr>
      <w:r>
        <w:rPr>
          <w:rFonts w:ascii="IRNazanin" w:hAnsi="IRNazanin" w:eastAsia="IRNazanin"/>
          <w:color w:val="111111"/>
          <w:sz w:val="28"/>
          <w:sz w:val="28"/>
          <w:szCs w:val="28"/>
          <w:rtl w:val="true"/>
          <w:lang w:bidi="fa-IR"/>
        </w:rPr>
        <w:t>شيخ عطيه از فقهاى متأخر است و ملا محمود بن محمد بن على لاهيجانى شاگرد شهيد ثانى اجازه‌اى براى او نوشته و از وى مدح‌گسترى كرده و گويد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كرد به اين نيازمند ناتوان شيخ بزرگوار و دانشمندان عالى‌مقدار باقى مانده پيشينيان نيكوكردار بلكه بخششى از بخشهاى حضرت كردگار دانشور باجلالت و فاضلى بانبالت پرهيزكار از هر عيب پاك شيخ عطية بن ابراهيم بن على تا به وى اجازه دهم كه متضمن مطالب و موضوعاتى باشد كه مشايخ بزرگوار و دانشوران بااعتبار به من اجازه داده‌اند و از آنجا كه فرمان او ايجاب مى‌كرد خواستۀ او را با آنكه موقعيتش از آن بالاتر بود اجابت نمودم و مطلوب او را آن‌چنان‌كه موافق با خرسندى حق‌تعالى بود برآوردم و به وى كه خدا سايه‌اش را برقرار بدارد اجازه دادم تا از من روايت كند همگى آنچه را كه روايتش براى من تجويز شده است از كتابها و روايات به همان طريقه‌هايى كه در حال حاضر از آنها ياد نكرده‌ام و تمامى آنها در محال مناسبش يادآورى شده است از قبيل اجازه شيخ سعادتمند و محقق شهيد خاتمه مجتهدان شيخ زين الدّين بن على بن احمد عاملى،مشهور به ابن الحجه قدّس اللّه روحه و نوّر ضريحه،كه به شيخ فاضل عزّ الدّين حسين بن عبد الصمد داده است و مانند اجازه‌اى كه شيخ على بن حسين كركى معروف به ابن العالى مرقوم فرموده است و بالاخره كلام خود را تا آنجا دنبال نموده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وى كه خدا روزگارش پايدار بدارد اجازه دادم تا از من روايت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مرويات مرا از كتابهاى معقول و منقول و احاديث و تفاسير مؤالف و مخالف و كتابهاى قرائت و عربيت كه درستى آنها از نظر وى به حقيقت رسيده است و او ازاين‌پس براى هركسى كه مى‌خواهد روايت نمايد و اين امانت را در اختيار هريك از بندگان شايسته درآورد و شرايط اجازه را آن‌چنان‌كه در نزد اهل حديث و درايه معتبر است رعايت كند و از وقوع در هرگونه امرى كه از سوى آنان نهى شده است بپرهيزد و به همان راهى گام بردارد كه ارباب اعتبار و راهروان بامقدار رفته‌اند و از او مى‌خواهم تا در خلوتهايى كه با خداى خود دارد از من خاطر ننمايد و در تعقيب </w:t>
      </w:r>
      <w:bookmarkStart w:id="855" w:name="pg13355_135532"/>
    </w:p>
    <w:p>
      <w:pPr>
        <w:pStyle w:val="BookText"/>
        <w:rPr/>
      </w:pPr>
      <w:bookmarkEnd w:id="855"/>
      <w:r>
        <w:rPr>
          <w:rFonts w:ascii="Amiri" w:hAnsi="Amiri" w:eastAsia="Amiri" w:cs="Amiri"/>
          <w:color w:val="111111"/>
          <w:sz w:val="28"/>
          <w:sz w:val="28"/>
          <w:szCs w:val="28"/>
          <w:rtl w:val="true"/>
          <w:lang w:bidi="ar-SA"/>
        </w:rPr>
        <w:t>نمازهايش از من فراموش نكند و آرزومندم خداى متعال مرا و او را براى فرمان‌بردارى از خودش موفّق بدارد و موجبات خرسندى خودش را براى ما فراهم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امضا كرده و مى‌نويسد و كتب محمود بن محمد بن على بن حمزه لاهيجانى روز سه‌شنبه دهم جمادى الآخرة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Heading3"/>
        <w:numPr>
          <w:ilvl w:val="2"/>
          <w:numId w:val="1"/>
        </w:numPr>
        <w:rPr/>
      </w:pPr>
      <w:bookmarkStart w:id="856" w:name="__RefHeading___Toc3338098_2322387425"/>
      <w:bookmarkStart w:id="857" w:name="_Toc336"/>
      <w:bookmarkEnd w:id="856"/>
      <w:r>
        <w:rPr>
          <w:rtl w:val="true"/>
        </w:rPr>
        <w:t>سيد نقيب ابو العباس عقيل بن حسين بن محمد بن على بن اسحاق بن</w:t>
      </w:r>
      <w:bookmarkEnd w:id="857"/>
    </w:p>
    <w:p>
      <w:pPr>
        <w:pStyle w:val="BookText"/>
        <w:rPr/>
      </w:pPr>
      <w:r>
        <w:rPr>
          <w:rFonts w:ascii="Amiri" w:hAnsi="Amiri" w:eastAsia="Amiri" w:cs="Amiri"/>
          <w:color w:val="111111"/>
          <w:sz w:val="28"/>
          <w:sz w:val="28"/>
          <w:szCs w:val="28"/>
          <w:rtl w:val="true"/>
          <w:lang w:bidi="ar-SA"/>
        </w:rPr>
        <w:t>عبد اللّه بن جعفر بن عبد اللّه بن جعفر بن محمد بن على بن ابى طالب عليه السّلام</w:t>
      </w:r>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فقيهى محدث بود و در روايت احاديث يد طولا داشت و آثار او عبارتند از كتاب الصلات،كتاب مناسك الحج،كتاب الامالى و شيخ مفيد عبد الرحمن نيشابورى شاگرد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ابو العباس همدرجۀ با سيد مرتضى و شيخ طوسى و امثال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سيد از نوادگان بس دور محمد بن حنفيه رضى اللّه عنه است و از متأخران از شيخ طوسى بشمار نيايد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بالاتر از اين از بشارت المصطفى محمد بن ابو القاسم طبرى استفاده مى‌شود كه شريف ابو العباس مترجم حاضر از شيخ ابو على حسن بن عباس بن محمد كرمانى خطيب در شهر شيراز در ماه مبارك رمضان سال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روايت مى‌كرده و شيخ ابو سعيد محمد بن احمد بن حسين نيشابورى در يكى از ماههاى سال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وى روايت داشته است</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3338100_2322387425"/>
      <w:bookmarkStart w:id="859" w:name="_Toc337"/>
      <w:bookmarkEnd w:id="858"/>
      <w:r>
        <w:rPr>
          <w:rtl w:val="true"/>
        </w:rPr>
        <w:t>سيد عقيل بن محمّد سمرقندى</w:t>
      </w:r>
      <w:bookmarkEnd w:id="85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عالمى واعظ بود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860" w:name="pg13355_135533"/>
    </w:p>
    <w:p>
      <w:pPr>
        <w:pStyle w:val="BookText"/>
        <w:rPr/>
      </w:pPr>
      <w:bookmarkEnd w:id="860"/>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بنابراين،سمرقندى از متأخران از شيخ طوسى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سمرقندى به فتح سين و ميم و سكون راى بى‌نقطه مى‌باشد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سمران گويند و قصبۀ سغد است كه در طرف جنوب وادى سغد كه از زمين مرتفع است واقع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3338102_2322387425"/>
      <w:bookmarkStart w:id="862" w:name="_Toc338"/>
      <w:bookmarkEnd w:id="861"/>
      <w:r>
        <w:rPr>
          <w:rtl w:val="true"/>
        </w:rPr>
        <w:t>سيّد امير علاّم</w:t>
      </w:r>
      <w:bookmarkEnd w:id="862"/>
    </w:p>
    <w:p>
      <w:pPr>
        <w:pStyle w:val="BookText"/>
        <w:rPr/>
      </w:pPr>
      <w:r>
        <w:rPr>
          <w:rFonts w:ascii="IRNazanin" w:hAnsi="IRNazanin" w:eastAsia="IRNazanin"/>
          <w:color w:val="111111"/>
          <w:sz w:val="28"/>
          <w:sz w:val="28"/>
          <w:szCs w:val="28"/>
          <w:rtl w:val="true"/>
          <w:lang w:bidi="fa-IR"/>
        </w:rPr>
        <w:t>وى فاضلى عالم و بزرگوارى معروف و همچو نامش علاّمه بوده و از فضلاى بنام شاگردان ملا احمد اردبيلى 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علاّم فوائد و افادات و تحقيقات و تعليقات بسيارى بر كتابهايى كه در فنون مختلفه نوشته شده است دارد و شايسته است كه شرح حال او مورد ملاحظه و مطالعه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نپايد كه در ذيل معرفى ملا ميرزا محمد استرآبادى بنگاريم آنگاه كه وفات ملا احمد اردبيلى در رسيده بود از وى پرسيدند پس از درگذشت شما از كدام يك از شاگردان تو مراتب علمى را فرابگيريم؟در پاسخ گفت در شرعيات از امير علاّم و در عقليات از امير فضل اللّه بهره‌ورى نمائيد</w:t>
      </w:r>
      <w:r>
        <w:rPr>
          <w:rFonts w:eastAsia="IRNazanin" w:cs="IRNazanin"/>
          <w:color w:val="111111"/>
          <w:sz w:val="28"/>
          <w:szCs w:val="28"/>
          <w:rtl w:val="true"/>
          <w:lang w:bidi="fa-IR"/>
        </w:rPr>
        <w:t>.</w:t>
      </w:r>
    </w:p>
    <w:p>
      <w:pPr>
        <w:pStyle w:val="Heading3"/>
        <w:numPr>
          <w:ilvl w:val="2"/>
          <w:numId w:val="1"/>
        </w:numPr>
        <w:rPr/>
      </w:pPr>
      <w:bookmarkStart w:id="863" w:name="__RefHeading___Toc3338104_2322387425"/>
      <w:bookmarkStart w:id="864" w:name="_Toc339"/>
      <w:bookmarkEnd w:id="863"/>
      <w:r>
        <w:rPr>
          <w:rtl w:val="true"/>
        </w:rPr>
        <w:t>شيخ علم بن سيف بن منصور</w:t>
      </w:r>
      <w:bookmarkEnd w:id="864"/>
    </w:p>
    <w:p>
      <w:pPr>
        <w:pStyle w:val="BookText"/>
        <w:rPr/>
      </w:pPr>
      <w:r>
        <w:rPr>
          <w:rFonts w:ascii="IRNazanin" w:hAnsi="IRNazanin" w:eastAsia="IRNazanin"/>
          <w:color w:val="111111"/>
          <w:sz w:val="28"/>
          <w:sz w:val="28"/>
          <w:szCs w:val="28"/>
          <w:rtl w:val="true"/>
          <w:lang w:bidi="fa-IR"/>
        </w:rPr>
        <w:t>وى فاضلى دانشور و بزرگوار و از علماى متأخران از علاّمۀ حلّى است و من در برخى از جاها چنان ديدم كه نامش على است و ازاين‌پس ترجمه او را به نام على خواهيم نگاشت درعين‌حال آنچه در چندين موضع موجود است و در فهرست بحار هم مذكور گرديده است و ما ازاين‌پس به نقل آن خواهيم پرداخت همان است كه نام و نشان او علم بن سيف بن منصور مى‌باشد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آثار او كتاب كنز الفوائد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خلاصه‌اى است از كتاب تأويل الآيات </w:t>
      </w:r>
    </w:p>
    <w:p>
      <w:pPr>
        <w:pStyle w:val="BookText"/>
        <w:rPr/>
      </w:pPr>
      <w:r>
        <w:rPr>
          <w:rFonts w:ascii="IRNazanin" w:hAnsi="IRNazanin" w:eastAsia="IRNazanin"/>
          <w:color w:val="111111"/>
          <w:sz w:val="28"/>
          <w:sz w:val="28"/>
          <w:szCs w:val="28"/>
          <w:rtl w:val="true"/>
          <w:lang w:bidi="fa-IR"/>
        </w:rPr>
        <w:t>الظاهرة فى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تلخيص مطالبى را از اواسط تفسير سورۀ بنى اسرائيل تا آخر قرآن آورده است و علتش آن بوده است كه به غير از همين اندازه از كتاب تأويل الآيات كه از آثار ابن ماهيار،معاصر،كلينى بوده و تفسير را در فضائل اهل بيت گرد آورده بدست او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علم به اين خلاصه اخبار بسيارى علاوه بر آنچه كه در اصل كتاب موجود بوده ضميمه كرده است و ضمائم خويش را از كتابهاى متأخران و متقدّمان و پاره‌اى از كتابهاى غريبه بدان كتاب منضم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در نام اين كتاب اختلاف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استناد ما به‌طورى‌كه بدان اشاره شد آن كتاب را كنز جامع الفوائد خوانده است و خود در بعضى از جاها ديده‌ام نام كتاب مزبور كنز الفوائد و دافع المعاند آمده است و نيز خود در آغاز آن كتاب ديده‌ام نام كتاب جامع الفوائد و دافع المعاند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ديرى نپايد بار ديگر از مترجم حاضر به‌عنوان شيخ على بن سيف بن منصور در ذيل سرگذشت سيد شرف الدّين على حسينى استرآباد ان‌شاءالله ايراد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استناد در اوّل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تأويل الآيات الظاهرة فى فضائل العترة الطاهرة تأليف سيد شرف الدّين على حسينى استرآبادى است كه در نجف اشرف مى‌زيسته و شاگرد شيخ على كركى بوده است و كتاب كنز جامع الفوائد كه خلاصه‌اى از كتاب تأويل الآيات بوده يا از خود اوست و يا از برخى از متأخران از اوست و در بعضى از نسخه‌ها ديدم كه مؤلف آن علم بن سيف بن منصور مى‌باشد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مؤلف جامع الفوائد در آغاز كتابش مى‌نويسد ازآن‌پس كه كتاب تأويل الآيات الظاهرة فى فضائل العترة الطاهرة را مورد مطالعه قرار دادم متوجه شدم كه كتاب مزبور مشتمل بر پاره‌اى از آياتى است كه دربارۀ بزرگداشت از عترت پيغمبر اكرم و افضليت ايشان در قرآن كريم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خاطرم رسيد كتابى از آن برگزينم كه حجمش اندك و سودش بسيار باشد بدين مناسبت اين كتاب را از آن اثر گرد آوردم و آن را به نام جامع الفوائد و دافع المعاند ناميدم و خالصا براى ذات خداى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شكستگيهاى همگان را جبران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خلاصه‌اى از آن اقدام كردم</w:t>
      </w:r>
      <w:r>
        <w:rPr>
          <w:rFonts w:eastAsia="IRNazanin" w:cs="IRNazanin"/>
          <w:color w:val="111111"/>
          <w:sz w:val="28"/>
          <w:szCs w:val="28"/>
          <w:rtl w:val="true"/>
          <w:lang w:bidi="fa-IR"/>
        </w:rPr>
        <w:t xml:space="preserve">. </w:t>
      </w:r>
      <w:bookmarkStart w:id="865" w:name="pg13355_135535"/>
    </w:p>
    <w:p>
      <w:pPr>
        <w:pStyle w:val="BookText"/>
        <w:rPr/>
      </w:pPr>
      <w:bookmarkEnd w:id="865"/>
      <w:r>
        <w:rPr>
          <w:rFonts w:ascii="IRNazanin" w:hAnsi="IRNazanin" w:eastAsia="IRNazanin"/>
          <w:color w:val="111111"/>
          <w:sz w:val="28"/>
          <w:sz w:val="28"/>
          <w:szCs w:val="28"/>
          <w:rtl w:val="true"/>
          <w:lang w:bidi="fa-IR"/>
        </w:rPr>
        <w:t>از ظاهر آنچه ايراد كرديم استفاده مى‌شود كه مؤلف جامع غير از گردآورندۀ تأويل الآيات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به چندين نسخه از كتاب جامع الفوائد از جمله آنها نسخه‌اى در نجف اشرف بود كه در آخر تصريح شده بود كه اين كتاب از آثار شيخ على بن سيف بن منصور است و او اين كتاب را در نجف اشرف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مقدس غروى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كرده و به نام كنز الفوائد و دفع المعاند ناميده است و خدا است كه از حقيقت هر چيزى خبردار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تاريخ مذكور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مؤلف كتاب تأويل الآيات و مؤلف خلاصۀ آن نزديك به روزگار يكديگر بلكه معاصر يكديگر بوده‌اند</w:t>
      </w:r>
      <w:r>
        <w:rPr>
          <w:rFonts w:eastAsia="IRNazanin" w:cs="IRNazanin"/>
          <w:color w:val="111111"/>
          <w:sz w:val="28"/>
          <w:szCs w:val="28"/>
          <w:rtl w:val="true"/>
          <w:lang w:bidi="fa-IR"/>
        </w:rPr>
        <w:t>.</w:t>
      </w:r>
    </w:p>
    <w:p>
      <w:pPr>
        <w:pStyle w:val="Heading3"/>
        <w:numPr>
          <w:ilvl w:val="2"/>
          <w:numId w:val="1"/>
        </w:numPr>
        <w:rPr/>
      </w:pPr>
      <w:bookmarkStart w:id="866" w:name="__RefHeading___Toc3338106_2322387425"/>
      <w:bookmarkStart w:id="867" w:name="_Toc340"/>
      <w:bookmarkEnd w:id="866"/>
      <w:r>
        <w:rPr>
          <w:rtl w:val="true"/>
        </w:rPr>
        <w:t>سيّد علوى بن اسماعيل حسينى بحرانى</w:t>
      </w:r>
      <w:bookmarkEnd w:id="867"/>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فاضلى است شايسته و سراينده‌اى است اديب و از معاصران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سلافه از وى ياد كرده و او را به دانش و فضيلت و كمال و ادب و طبع رسا ستوده و اشعارى از وى يادآور شده است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 سيد صاحب سلافة و سيد مؤلف تتمۀ امل آن بود كه تنها به امور ادبى اعلام اشاره</w:t>
      </w:r>
    </w:p>
    <w:p>
      <w:pPr>
        <w:pStyle w:val="BookText"/>
        <w:rPr/>
      </w:pPr>
      <w:r>
        <w:rPr>
          <w:rFonts w:ascii="IRNazanin" w:hAnsi="IRNazanin" w:eastAsia="IRNazanin"/>
          <w:color w:val="111111"/>
          <w:sz w:val="28"/>
          <w:sz w:val="28"/>
          <w:szCs w:val="28"/>
          <w:rtl w:val="true"/>
          <w:lang w:bidi="fa-IR"/>
        </w:rPr>
        <w:t>مى‌كرده‌اند و از آثار آنان نامى نبرده‌اند و هرگاه آثار آنها را ذكر مى‌كردند بهتر بود مى‌دانستيم علاوه بر</w:t>
      </w:r>
    </w:p>
    <w:p>
      <w:pPr>
        <w:pStyle w:val="BookText"/>
        <w:rPr/>
      </w:pPr>
      <w:r>
        <w:rPr>
          <w:rFonts w:ascii="IRNazanin" w:hAnsi="IRNazanin" w:eastAsia="IRNazanin"/>
          <w:color w:val="111111"/>
          <w:sz w:val="28"/>
          <w:sz w:val="28"/>
          <w:szCs w:val="28"/>
          <w:rtl w:val="true"/>
          <w:lang w:bidi="fa-IR"/>
        </w:rPr>
        <w:t>سرايندگى چه اثرى هم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سلافة العصر،ص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؛امل الآمل،ج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3338108_2322387425"/>
      <w:bookmarkStart w:id="869" w:name="_Toc341"/>
      <w:bookmarkEnd w:id="868"/>
      <w:r>
        <w:rPr>
          <w:rtl w:val="true"/>
        </w:rPr>
        <w:t>شيخ زين الدّين على</w:t>
      </w:r>
      <w:bookmarkEnd w:id="869"/>
    </w:p>
    <w:p>
      <w:pPr>
        <w:pStyle w:val="BookText"/>
        <w:rPr/>
      </w:pPr>
      <w:r>
        <w:rPr>
          <w:rFonts w:ascii="IRNazanin" w:hAnsi="IRNazanin" w:eastAsia="IRNazanin"/>
          <w:color w:val="111111"/>
          <w:sz w:val="28"/>
          <w:sz w:val="28"/>
          <w:szCs w:val="28"/>
          <w:rtl w:val="true"/>
          <w:lang w:bidi="fa-IR"/>
        </w:rPr>
        <w:t>وى از دانشمندان روزگار شاه اسماعيل صفوى بوده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خواندمير در تاريخ حبيب السير كه تاريخ پارسى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 الدّين على از علماى روزگار شاه اسماعيل صفوى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سال درگذشت آن سلطان بوده پيشواى علماى عرب و جامع فضل و ادب بشمار </w:t>
      </w:r>
      <w:bookmarkStart w:id="870" w:name="pg13355_135536"/>
    </w:p>
    <w:p>
      <w:pPr>
        <w:pStyle w:val="BookText"/>
        <w:rPr/>
      </w:pPr>
      <w:bookmarkEnd w:id="870"/>
      <w:r>
        <w:rPr>
          <w:rFonts w:ascii="IRNazanin" w:hAnsi="IRNazanin" w:eastAsia="IRNazanin"/>
          <w:color w:val="111111"/>
          <w:sz w:val="28"/>
          <w:sz w:val="28"/>
          <w:szCs w:val="28"/>
          <w:rtl w:val="true"/>
          <w:lang w:bidi="fa-IR"/>
        </w:rPr>
        <w:t>مى‌آمده و به كمال ديانت و امانت موصوف بوده و به غايت تقوا و پرهيزكارى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زين الدّين در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هرات رفته و در آنجا مورد احترام دورش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درمش‌خان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لله‌باشى سام ميرزا فرزند شاه اسماعيل قرار گرفت و او منصب شيخ الاسلامى و قضاوت هرات را به عهدۀ وى برقرار كرد و از اين راه بر اقران و امثال خود برترى يافت و پس از دو سال كه كاملا از عهدۀ وظائف محوله به خودش برآمد عازم وطن مألوف گرديد و به ديار عرب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مترجم حاضر همان شيخ على عرب باشد كه ديرى نپايد به سرگذشت او اشاره نماييم و هرگاه بگوئيم زين الدّين على همان شيخ على كركى است از جهاتى اين احتمال بس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خود مؤلف حبيب السير شيخ على كركى را با اندك فاصلۀ پيش از زين الدّين نام برده است هرچند از جهت ديگرى محتمل است بدان جهت كه در شرح حال سيد نعمة اللّه حلّى خواهيم گفت كه سيد چندى را در هرات به مصاحبت شيخ زين الدّين به سر برد و به اتفاق يكديگر به ديار عرب رفتند</w:t>
      </w:r>
      <w:r>
        <w:rPr>
          <w:rFonts w:eastAsia="IRNazanin" w:cs="IRNazanin"/>
          <w:color w:val="111111"/>
          <w:sz w:val="28"/>
          <w:szCs w:val="28"/>
          <w:rtl w:val="true"/>
          <w:lang w:bidi="fa-IR"/>
        </w:rPr>
        <w:t>.</w:t>
      </w:r>
    </w:p>
    <w:p>
      <w:pPr>
        <w:pStyle w:val="Heading3"/>
        <w:numPr>
          <w:ilvl w:val="2"/>
          <w:numId w:val="1"/>
        </w:numPr>
        <w:rPr/>
      </w:pPr>
      <w:bookmarkStart w:id="871" w:name="__RefHeading___Toc3338110_2322387425"/>
      <w:bookmarkStart w:id="872" w:name="_Toc342"/>
      <w:bookmarkEnd w:id="871"/>
      <w:r>
        <w:rPr>
          <w:rtl w:val="true"/>
        </w:rPr>
        <w:t>ملا على آملى</w:t>
      </w:r>
      <w:bookmarkEnd w:id="872"/>
    </w:p>
    <w:p>
      <w:pPr>
        <w:pStyle w:val="BookText"/>
        <w:rPr/>
      </w:pPr>
      <w:r>
        <w:rPr>
          <w:rFonts w:ascii="Amiri" w:hAnsi="Amiri" w:eastAsia="Amiri" w:cs="Amiri"/>
          <w:color w:val="111111"/>
          <w:sz w:val="28"/>
          <w:sz w:val="28"/>
          <w:szCs w:val="28"/>
          <w:rtl w:val="true"/>
          <w:lang w:bidi="ar-SA"/>
        </w:rPr>
        <w:t>وى از اجلّه علما و فقها بوده است و از شيخ ابو الحسين محمد حلّى از شرف الدّين مكّى از شيخ مقداد روايت مى‌كرده و ملا حسين بن عبد الحق الهى اردبيلى از وى روايت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به‌طورى‌كه ملا الهى مذكور در اوائل حاشيۀ خود بر 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كسانى كه مراتب علم شرعى را از وى آموخته‌ام عالم زاهد ملا على آملى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مى‌رسيد در مطاوى اين كتاب از مترجم حاضر به سبك ديگرى ياد 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ملاحظه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بايد گفت مترجم حاضر به غير از آملى مؤلف نفائس الفنون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ممكن است مترجم يادشده شيخ عزّ الدّين آملى معاصر با شيخ كركى و همدرس با او در محضر شيخ على بن هلال جزائرى بوده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درعين‌حال احتمال همدرسى ملا على با شيخ على ازاين‌جهت نادرست است كه ملا حسين الهى خود در روزگار شيخ على كركى در رديف بزرگترين دانشوران </w:t>
      </w:r>
      <w:bookmarkStart w:id="873" w:name="pg13355_135537"/>
    </w:p>
    <w:p>
      <w:pPr>
        <w:pStyle w:val="BookText"/>
        <w:rPr/>
      </w:pPr>
      <w:bookmarkEnd w:id="873"/>
      <w:r>
        <w:rPr>
          <w:rFonts w:ascii="IRNazanin" w:hAnsi="IRNazanin" w:eastAsia="IRNazanin"/>
          <w:color w:val="111111"/>
          <w:sz w:val="28"/>
          <w:sz w:val="28"/>
          <w:szCs w:val="28"/>
          <w:rtl w:val="true"/>
          <w:lang w:bidi="fa-IR"/>
        </w:rPr>
        <w:t>بشمار مى‌آمده و چگونه ممكن است شاگرد عالمى باشد كه وى همدرس با شيخ على كركى بوده است</w:t>
      </w:r>
      <w:r>
        <w:rPr>
          <w:rFonts w:eastAsia="IRNazanin" w:cs="IRNazanin"/>
          <w:color w:val="111111"/>
          <w:sz w:val="28"/>
          <w:szCs w:val="28"/>
          <w:rtl w:val="true"/>
          <w:lang w:bidi="fa-IR"/>
        </w:rPr>
        <w:t>.</w:t>
      </w:r>
    </w:p>
    <w:p>
      <w:pPr>
        <w:pStyle w:val="Heading3"/>
        <w:numPr>
          <w:ilvl w:val="2"/>
          <w:numId w:val="1"/>
        </w:numPr>
        <w:rPr/>
      </w:pPr>
      <w:bookmarkStart w:id="874" w:name="__RefHeading___Toc3338112_2322387425"/>
      <w:bookmarkStart w:id="875" w:name="_Toc343"/>
      <w:bookmarkEnd w:id="874"/>
      <w:r>
        <w:rPr>
          <w:rtl w:val="true"/>
        </w:rPr>
        <w:t>شيخ على بن ابراهيم</w:t>
      </w:r>
      <w:bookmarkEnd w:id="875"/>
    </w:p>
    <w:p>
      <w:pPr>
        <w:pStyle w:val="BookText"/>
        <w:rPr/>
      </w:pPr>
      <w:r>
        <w:rPr>
          <w:rFonts w:ascii="IRNazanin" w:hAnsi="IRNazanin" w:eastAsia="IRNazanin"/>
          <w:color w:val="111111"/>
          <w:sz w:val="28"/>
          <w:sz w:val="28"/>
          <w:szCs w:val="28"/>
          <w:rtl w:val="true"/>
          <w:lang w:bidi="fa-IR"/>
        </w:rPr>
        <w:t>وى از بزرگان دانشمندان متأخر بوده است و از آثار اوست درّ بحر المناقب كه به پارسى تأليف كرده است و نسخه‌اى از آن در نزد ما موجود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آثار او كتاب بحر المناقب است كه به عربى تأليف شده و اين كتاب را در آغاز درّ بحر المناقب از آثار خود برشمرده است و به‌طورى‌كه به خاطر دارم در مشهد الرضا عليه السّلام يا در طسوج از توابع تبريز آن كتاب را ديده باشم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دهم هجرى است در آغاز كتابى به عربى به نام بحر المناقب در فضائل حضرت مولى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همان را به پارسى مختصرى به نام درّ بحر المناقب تأليف نمود و فاصلۀ تأليف اين دو كتاب از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 به‌طورى‌كه مى‌دانيم على بن ابراهيم مترجم حاضر غير از على بن ابراهيم مؤلف تفسير است و قرائنى بر دو نيت اين دو شخص در كار است</w:t>
      </w:r>
      <w:r>
        <w:rPr>
          <w:rFonts w:eastAsia="IRNazanin" w:cs="IRNazanin"/>
          <w:color w:val="111111"/>
          <w:sz w:val="28"/>
          <w:szCs w:val="28"/>
          <w:rtl w:val="true"/>
          <w:lang w:bidi="fa-IR"/>
        </w:rPr>
        <w:t>.</w:t>
      </w:r>
    </w:p>
    <w:p>
      <w:pPr>
        <w:pStyle w:val="Heading3"/>
        <w:numPr>
          <w:ilvl w:val="2"/>
          <w:numId w:val="1"/>
        </w:numPr>
        <w:rPr/>
      </w:pPr>
      <w:bookmarkStart w:id="876" w:name="__RefHeading___Toc3338114_2322387425"/>
      <w:bookmarkStart w:id="877" w:name="_Toc344"/>
      <w:bookmarkEnd w:id="876"/>
      <w:r>
        <w:rPr>
          <w:rtl w:val="true"/>
        </w:rPr>
        <w:t>شيخ نجم الدّين ابو تراب على بن ابراهيم بن ابى طالب ورامينى</w:t>
      </w:r>
      <w:bookmarkEnd w:id="877"/>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فقيه و واعظ بود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3338116_2322387425"/>
      <w:bookmarkStart w:id="879" w:name="_Toc345"/>
      <w:bookmarkEnd w:id="878"/>
      <w:r>
        <w:rPr>
          <w:rtl w:val="true"/>
        </w:rPr>
        <w:t>سيّد اجلّ شريف ابو الحسن على بن ابراهيم عريضى علوى حسينى</w:t>
      </w:r>
      <w:bookmarkEnd w:id="879"/>
    </w:p>
    <w:p>
      <w:pPr>
        <w:pStyle w:val="BookText"/>
        <w:rPr/>
      </w:pPr>
      <w:r>
        <w:rPr>
          <w:rFonts w:ascii="IRNazanin" w:hAnsi="IRNazanin" w:eastAsia="IRNazanin"/>
          <w:color w:val="111111"/>
          <w:sz w:val="28"/>
          <w:sz w:val="28"/>
          <w:szCs w:val="28"/>
          <w:rtl w:val="true"/>
          <w:lang w:bidi="fa-IR"/>
        </w:rPr>
        <w:t>وى از بزرگان دانشوران عصر خودش و از اعلام بنام آن زمان است و در درجه ابن ادريس بشمار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سيّد اجلّ ورّام بن ابى فراس مؤلف مجموعه ورّام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آثار مشهور است از</w:t>
      </w:r>
      <w:bookmarkStart w:id="880" w:name="pg13355_135538"/>
    </w:p>
    <w:p>
      <w:pPr>
        <w:pStyle w:val="BookText"/>
        <w:rPr/>
      </w:pPr>
      <w:bookmarkEnd w:id="880"/>
      <w:r>
        <w:rPr>
          <w:rFonts w:ascii="Amiri" w:hAnsi="Amiri" w:eastAsia="Amiri" w:cs="Amiri"/>
          <w:color w:val="111111"/>
          <w:sz w:val="28"/>
          <w:sz w:val="28"/>
          <w:szCs w:val="28"/>
          <w:rtl w:val="true"/>
          <w:lang w:bidi="ar-SA"/>
        </w:rPr>
        <w:t xml:space="preserve">وى روايت مى‌كرده است و در آخر همان مجموعه مى‌نويسد عريضى از على بن على بن نما از ابو محمد حسن بن على بن حمزه اقساسى در خانه شريف على بن جعفر بن على مدائنى علوى روايت مى‌كرده است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ديرى نپايد گزارش زندگى او را در شرح حال شيخ مجد الدّين على عريضى و سيد ابو الحسن على بن عريضى حسينى خواهيم نوشت</w:t>
      </w:r>
      <w:r>
        <w:rPr>
          <w:rFonts w:eastAsia="IRNazanin" w:cs="IRNazanin"/>
          <w:color w:val="111111"/>
          <w:sz w:val="28"/>
          <w:szCs w:val="28"/>
          <w:rtl w:val="true"/>
          <w:lang w:bidi="fa-IR"/>
        </w:rPr>
        <w:t>.</w:t>
      </w:r>
    </w:p>
    <w:p>
      <w:pPr>
        <w:pStyle w:val="Heading3"/>
        <w:numPr>
          <w:ilvl w:val="2"/>
          <w:numId w:val="1"/>
        </w:numPr>
        <w:rPr/>
      </w:pPr>
      <w:bookmarkStart w:id="881" w:name="__RefHeading___Toc3338118_2322387425"/>
      <w:bookmarkStart w:id="882" w:name="_Toc346"/>
      <w:bookmarkEnd w:id="881"/>
      <w:r>
        <w:rPr>
          <w:rtl w:val="true"/>
        </w:rPr>
        <w:t>شيخ زين الدّين ابو الحسن على بن شيخ حسام الدّين ابراهيم بن حسن بن</w:t>
      </w:r>
      <w:bookmarkEnd w:id="882"/>
    </w:p>
    <w:p>
      <w:pPr>
        <w:pStyle w:val="BookText"/>
        <w:rPr/>
      </w:pPr>
      <w:r>
        <w:rPr>
          <w:rFonts w:ascii="Amiri" w:hAnsi="Amiri" w:eastAsia="Amiri" w:cs="Amiri"/>
          <w:color w:val="111111"/>
          <w:sz w:val="28"/>
          <w:sz w:val="28"/>
          <w:szCs w:val="28"/>
          <w:rtl w:val="true"/>
          <w:lang w:bidi="ar-SA"/>
        </w:rPr>
        <w:t>ابراهيم بن ابى جمهور احساوى</w:t>
      </w:r>
    </w:p>
    <w:p>
      <w:pPr>
        <w:pStyle w:val="BookText"/>
        <w:rPr/>
      </w:pPr>
      <w:r>
        <w:rPr>
          <w:rFonts w:ascii="IRNazanin" w:hAnsi="IRNazanin" w:eastAsia="IRNazanin"/>
          <w:color w:val="111111"/>
          <w:sz w:val="28"/>
          <w:sz w:val="28"/>
          <w:szCs w:val="28"/>
          <w:rtl w:val="true"/>
          <w:lang w:bidi="fa-IR"/>
        </w:rPr>
        <w:t>وى فاضلى دانشور و بزرگوار و پدر شيخ محمد بن ابراهيم معروف به ابن ابى جمهور احساوى است و شيخ زين الدّين و پدرش شيخ حسام الدّين ابراهيم يادشده و فرزندش محمد از دانشوران به نام اماميه‌اند و فرزندش از وى روايت مى‌كرده و در آغاز غوالى اللئالى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حسام الدّين از قاضى ناصر الدّين بن نزار بن متوج بحرانى با سه واسطه از شيخ فخر الدّين فرزند علامه حلّى روايت مى‌كرده و وسائط سه‌گانه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ناصر الدّين مشهور به ابن نزار از شيخ جمال الدّين حسن مشهور به مطوع جروانى احساوى از شيخ شهاب الدّين احمد بن فهد بن ادريس مصرى احساوى از شيخ فخر الدّين احمد بن عبد اللّه مشهور به ابن متوّج بحرانى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فخر المحققين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مقام تعريف و توصيف از پدرش گويد طريق اول روايت مى‌كنم از شيخ و استاد و پدر حقيقى نسبى و معنويم الشيخ الزاهد العابد العالم الكامل زين الملّة و الدّين ابو الحسن على بن الشيخ المولى الفاضل المتقى من بين انسابه و احزابه حسام الدّين ابراهيم بن المرحوم حسن بن ابراهيم بن ابى جمهور احساوى تغمّده اللّه برضوانه و اسكنه بحبوحة جنانه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از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پدرم و استادم الشيخ العالم </w:t>
      </w:r>
      <w:bookmarkStart w:id="883" w:name="pg13355_135539"/>
    </w:p>
    <w:p>
      <w:pPr>
        <w:pStyle w:val="BookText"/>
        <w:rPr/>
      </w:pPr>
      <w:bookmarkEnd w:id="883"/>
      <w:r>
        <w:rPr>
          <w:rFonts w:ascii="Amiri" w:hAnsi="Amiri" w:eastAsia="Amiri" w:cs="Amiri"/>
          <w:color w:val="111111"/>
          <w:sz w:val="28"/>
          <w:sz w:val="28"/>
          <w:szCs w:val="28"/>
          <w:rtl w:val="true"/>
          <w:lang w:bidi="ar-SA"/>
        </w:rPr>
        <w:t>الزاهد الورع زين الدّين ابو الحسن على بن الشيخ العلاّمة المحقق المرحوم المغفور حسام الدّين ابراهيم بن حسن بن ابى جمهور الاحساوى رضوان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شيخ زين الدّين ابو الحسن مترجم حاضر معاصر با على بن هلال جزائرى دانشور نامى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فرزندش در آخر كتاب المجلى هم اين‌چنين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به‌درستى روايت مى‌كنم از پدرم شيخ زين الدّين على بن ابراهيم بن ابى جمهور تغمّده اللّه برحمته از استادش ناصر الدّين بن نزار از شيخ زاهد جمال الدّين حسن مشهور به مطوّع جروانى از شيخ شهاب الدّين احمد بن فهد بن ادريس احساوى از استاد علامه‌اش فخر الدّين احمد بن متوّج اوابلى از استادش فخر المحققين محمد بن حسن بن مطهر از پدرش شيخ علامه جمال المحققين حسن بن يوسف از پدرش ابو المظفر سديد بن يوسف بن مطهّر حلّى و از شيخ كمال الدّين ميثم بحرانى و از شيخ نجم الدّين بن سعيد حلّى و از شيخ زين الدّين على بن سليمان بحرانى از شيخ كمال بن سعادت بحرانى از شيخ قارى نجيب الدّين سوراوى از شيخ فقيه حسين بن هبة اللّه بن رطبه از شيخ فقيه عالم ابو على حسن بن محمد طوسى از شيخ مفيد محمد بن محمد بن نعمان از امام شيخ عالم عامل ابو جعفر محمد بن على بن حسين بن بابويه قمى و شيخ مفيد و نيز روايت كرده از شيخ ابو القاسم جعفر بن قولويه از شيخ عالم محمد بن يعقوب كلينى</w:t>
      </w:r>
      <w:r>
        <w:rPr>
          <w:rFonts w:eastAsia="IRNazanin" w:cs="IRNazanin"/>
          <w:color w:val="111111"/>
          <w:sz w:val="28"/>
          <w:szCs w:val="28"/>
          <w:rtl w:val="true"/>
          <w:lang w:bidi="fa-IR"/>
        </w:rPr>
        <w:t>...</w:t>
      </w:r>
    </w:p>
    <w:p>
      <w:pPr>
        <w:pStyle w:val="Heading3"/>
        <w:numPr>
          <w:ilvl w:val="2"/>
          <w:numId w:val="1"/>
        </w:numPr>
        <w:rPr/>
      </w:pPr>
      <w:bookmarkStart w:id="884" w:name="__RefHeading___Toc3338120_2322387425"/>
      <w:bookmarkStart w:id="885" w:name="_Toc347"/>
      <w:bookmarkEnd w:id="884"/>
      <w:r>
        <w:rPr>
          <w:rtl w:val="true"/>
        </w:rPr>
        <w:t>سيد علاء الدّين يا جلال الدّين ابو الحسن على بن ابو ابراهيم محمد بن</w:t>
      </w:r>
      <w:bookmarkEnd w:id="885"/>
    </w:p>
    <w:p>
      <w:pPr>
        <w:pStyle w:val="BookText"/>
        <w:rPr/>
      </w:pPr>
      <w:r>
        <w:rPr>
          <w:rFonts w:ascii="Amiri" w:hAnsi="Amiri" w:eastAsia="Amiri" w:cs="Amiri"/>
          <w:color w:val="111111"/>
          <w:sz w:val="28"/>
          <w:sz w:val="28"/>
          <w:szCs w:val="28"/>
          <w:rtl w:val="true"/>
          <w:lang w:bidi="ar-SA"/>
        </w:rPr>
        <w:t>على بن حسن بن ابو المحاسن زهرة بن ابو على حسن بن ابو المحاسن زهرة بن</w:t>
      </w:r>
    </w:p>
    <w:p>
      <w:pPr>
        <w:pStyle w:val="BookText"/>
        <w:rPr/>
      </w:pPr>
      <w:r>
        <w:rPr>
          <w:rFonts w:ascii="Amiri" w:hAnsi="Amiri" w:eastAsia="Amiri" w:cs="Amiri"/>
          <w:color w:val="111111"/>
          <w:sz w:val="28"/>
          <w:sz w:val="28"/>
          <w:szCs w:val="28"/>
          <w:rtl w:val="true"/>
          <w:lang w:bidi="ar-SA"/>
        </w:rPr>
        <w:t>ابو المواهب على بن ابو سالم محمد بن ابو ابراهيم محمد نقيب بن ابو على</w:t>
      </w:r>
    </w:p>
    <w:p>
      <w:pPr>
        <w:pStyle w:val="BookText"/>
        <w:rPr/>
      </w:pPr>
      <w:r>
        <w:rPr>
          <w:rFonts w:ascii="Amiri" w:hAnsi="Amiri" w:eastAsia="Amiri" w:cs="Amiri"/>
          <w:color w:val="111111"/>
          <w:sz w:val="28"/>
          <w:sz w:val="28"/>
          <w:szCs w:val="28"/>
          <w:rtl w:val="true"/>
          <w:lang w:bidi="ar-SA"/>
        </w:rPr>
        <w:t>احمد بن ابو جعفر محمد بن ابو عبد اللّه حسين بن ابى ابراهيم اسحاق مؤتمن بن</w:t>
      </w:r>
    </w:p>
    <w:p>
      <w:pPr>
        <w:pStyle w:val="BookText"/>
        <w:rPr/>
      </w:pPr>
      <w:r>
        <w:rPr>
          <w:rFonts w:ascii="Amiri" w:hAnsi="Amiri" w:eastAsia="Amiri" w:cs="Amiri"/>
          <w:color w:val="111111"/>
          <w:sz w:val="28"/>
          <w:sz w:val="28"/>
          <w:szCs w:val="28"/>
          <w:rtl w:val="true"/>
          <w:lang w:bidi="ar-SA"/>
        </w:rPr>
        <w:t>ابو عبد اللّه جعفر بن محمد الصادق عليه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نور اللّه در مجالس المؤمنين در ذيل معرفى از ابن زهره معروف نسب وى را </w:t>
      </w:r>
    </w:p>
    <w:p>
      <w:pPr>
        <w:pStyle w:val="BookText"/>
        <w:rPr/>
      </w:pPr>
      <w:r>
        <w:rPr>
          <w:rFonts w:ascii="IRNazanin" w:hAnsi="IRNazanin" w:eastAsia="IRNazanin"/>
          <w:color w:val="111111"/>
          <w:sz w:val="28"/>
          <w:sz w:val="28"/>
          <w:szCs w:val="28"/>
          <w:rtl w:val="true"/>
          <w:lang w:bidi="fa-IR"/>
        </w:rPr>
        <w:t>اين‌چنين ارائه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علاء الدّين ابو الحسن على بن ابى ابراهيم محمد بن ابى على حسن بن ابو المحاسن زهره بن ابو على حسن بن ابو المحاسن زهره بن ابو المواهب على بن ابو سالم محمد بن ابو ابراهيم محمد نقيب بن ابو على احمد بن ابو جعفر محمد بن ابو عبد اللّه حسين بن ابو ابراهيم اسحاق مؤتمن بن ابو عبد اللّه جعفر صادق ابو جعفر محمد الباقر بن ابو الحسين على زين العابدين بن ابى عبد اللّه الحسين السبط الشهيد بن امير المؤمنين على بن ابى طالب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قدّس سرّه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 الدّين ابو الحسن على بن ابراهيم بن محمد بن حسن بن زهرة بن على بن محمد بن احمد بن محمد بن حسين بن اسحاق مؤتمن بن جعفر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دانشورى ثقه و بزرگوارى بود از علاّمه حلّى استجازه كرده است و علاّمه براى او و پدرش و برادرش و دو فرزندش اجازه دامنه‌دارى كه مشتمل بر فوائد چندى است مرقوم فرموده است و از آنان كاملا ثناگسترى فرموده است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صاحب امل برخى از اسامى را بطور اختصار از نسب وى ساقط كرده باشد،يا اشتباهى از جانب ناسخ به وقوع پيوسته باشد زيرا نسبى را كه ما براى ابن زهره نگاشتيم مطابق با نسبى است كه علاّمه در اجازۀ ابناء زهره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در يكى از نسخه‌هاى امل الآمل و همچنان‌كه در اجازه علاّمه آمده است لقب ابن زهره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علاء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ديگر از نسخه‌هاى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 كرده است و اين اختلاف زيانى به سرگذشت مترجم حاضر ندارد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بايد بگوئيم افرادى را كه مؤلف امل به‌طور اشاره ياد كرده است فرزندش سيد شرف الدّين ابو عبد اللّه حسين و برادرش سيّد بدر الدّين ابو عبد اللّه محمد بن ابراهيم و فرزندان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بدر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سيّد امين الدّين يا عزّ الدّين ابو طالب احمد و ديگرى سيد ابو محمد جمال الدّين حسن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قابل توجه است ستايشى را كه علاّمه از فرزند مترجم و برادر و برادرزادگانش و نسبت به هريك از ايشان نموده است در محل خود يادآورى كرده‌ايم و آنچه را كه از سيد مترجم سپاسگزارى كرده است به شرح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اجازه كبيره‌اش پس از ايراد مقدمه‌اى كه به لزوم مراعات آل پيغمبر و دوستى ايشان اشاره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مهمترين وسيله‌هاى دوستى ايشان يكى آن است كه فرمان ايشان را امتثال نمائيم و به رويه ايشان رفتار كنيم و از خواستۀ ايشان تجاوز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به اطلاع ما رسيد فرمانى از سوى مولاى كبير السيد الجليل الحسيب النسيب نسل العترة الطاهرة و سلالة الانجم الزاهرة المخصوص بالنفس القدسية الربانية الانسية الجامع بين مكارم الاخلاق و طيب الاعراق افضل اهل عصره على الاطلاق علاء الملة و الحق و الدّين ابى الحسن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عبارات علامه قدّس سرّه از وى به‌عنوان جلالت و حسب و نسب ياد كرده و او را از خاندان پاكيزه‌گوهر اهل بيت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برشمرده و يادآورى كرده است كه وى از نفس قدسى برخوردار بوده و مراتب انسانيت را دارا گرديده و از اخلاق پسنديده و خوى‌هاى حميده بهره‌ور گشته و بر همگان برترى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نسب او را به‌طورى‌كه ما نگاشتيم ادامه داده و به حضرت مولى على عليه السّلام پيوسته و به اين شعر متمثل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تضاءلت المناصب دونه فنهاره غسق لغرّة فجره</w:t>
      </w:r>
    </w:p>
    <w:p>
      <w:pPr>
        <w:pStyle w:val="BookText"/>
        <w:rPr/>
      </w:pPr>
      <w:r>
        <w:rPr>
          <w:rFonts w:ascii="IRNazanin" w:hAnsi="IRNazanin" w:eastAsia="IRNazanin"/>
          <w:color w:val="111111"/>
          <w:sz w:val="28"/>
          <w:sz w:val="28"/>
          <w:szCs w:val="28"/>
          <w:rtl w:val="true"/>
          <w:lang w:bidi="fa-IR"/>
        </w:rPr>
        <w:t>اين بزرگوار از نسبى برخوردار است كه منصبهاى ديگر در برابر آن اعتبارى ندارند و روز او آن‌قدر روشن است كه نشانى از روشنايى بامداد روشن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او دعا كرده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أيّده اللّه تعالى بالعنايات الالهية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عنايت را به‌جز از خدا از براى ديگرى به كار نمى‌توان برد و معناى عنايت همان جودى است كه به خاطر</w:t>
      </w:r>
    </w:p>
    <w:p>
      <w:pPr>
        <w:pStyle w:val="BookText"/>
        <w:rPr/>
      </w:pPr>
      <w:r>
        <w:rPr>
          <w:rFonts w:ascii="IRNazanin" w:hAnsi="IRNazanin" w:eastAsia="IRNazanin"/>
          <w:color w:val="111111"/>
          <w:sz w:val="28"/>
          <w:sz w:val="28"/>
          <w:szCs w:val="28"/>
          <w:rtl w:val="true"/>
          <w:lang w:bidi="fa-IR"/>
        </w:rPr>
        <w:t>عوض و غرضى از شخص جواد ظاهر نگردد و اين معنى هم منحصر به خداست و هرگاه كلمه عنايت را</w:t>
      </w:r>
    </w:p>
    <w:p>
      <w:pPr>
        <w:pStyle w:val="BookText"/>
        <w:rPr/>
      </w:pPr>
      <w:r>
        <w:rPr>
          <w:rFonts w:ascii="Amiri" w:hAnsi="Amiri" w:eastAsia="Amiri" w:cs="Amiri"/>
          <w:color w:val="111111"/>
          <w:sz w:val="28"/>
          <w:sz w:val="28"/>
          <w:szCs w:val="28"/>
          <w:rtl w:val="true"/>
          <w:lang w:bidi="ar-SA"/>
        </w:rPr>
        <w:t>به بشر نسبت دهيد محض شفقت و مهربانى بوده است و 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ابده بالسعادات الربانية و افاض على المستفيدين من جزيل كماله كما اسبغ عليهم من مواضع</w:t>
      </w:r>
      <w:bookmarkStart w:id="886" w:name="pg13355_135542"/>
    </w:p>
    <w:p>
      <w:pPr>
        <w:pStyle w:val="BookText"/>
        <w:rPr/>
      </w:pPr>
      <w:bookmarkEnd w:id="886"/>
      <w:r>
        <w:rPr>
          <w:rFonts w:ascii="IRNazanin" w:hAnsi="IRNazanin" w:eastAsia="IRNazanin"/>
          <w:color w:val="111111"/>
          <w:sz w:val="28"/>
          <w:sz w:val="28"/>
          <w:szCs w:val="28"/>
          <w:rtl w:val="true"/>
          <w:lang w:bidi="fa-IR"/>
        </w:rPr>
        <w:t>نواله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به عنايتهاى الهى خويش تأييد فرمايد و از نيك‌بختيهاى ربانى خود بهره‌ور سازد و از ابر كمال او بهره‌گيران را كامياب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آنان را از عطيه‌هاى او برخوردار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او در نامه خود درخواست كرد تا براى او و ديگر از بستگانش اجازه‌اى صادر نمايم و همچنين مسائل دقيق و لطيف و مباحث مهم و شريف او را ايراد كرده و پاسخگو باشم،خواسته او را اجابت كردم و به فرمان او مبادرت نمودم و چنان مى‌دانم سوء ادبى كه در اين خصوص از من صادر شده است در برابر احتراز از مخالفت او قابل بخشش است چه آنكه او معدن فضيلت و كان تحصيل و شرافت است و من در آنچه اظهار داشتم نيازمند به هيچ‌گونه دليل و برهانى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مناسبت به وى كه روزگارش دراز باد و به فرزند بزرگوار و باكرامتش شرف ملت و دين ابو عبد اللّه حسين و به برادرش امير امجد تا به آخر اجازه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است و تاريخ آن پانزدهم ماه شعبان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3338122_2322387425"/>
      <w:bookmarkStart w:id="888" w:name="_Toc348"/>
      <w:bookmarkEnd w:id="887"/>
      <w:r>
        <w:rPr>
          <w:rtl w:val="true"/>
        </w:rPr>
        <w:t>سيد على بن ابى الحسن الموسوى العاملى الجبعى</w:t>
      </w:r>
      <w:bookmarkEnd w:id="888"/>
    </w:p>
    <w:p>
      <w:pPr>
        <w:pStyle w:val="BookText"/>
        <w:rPr/>
      </w:pPr>
      <w:r>
        <w:rPr>
          <w:rFonts w:ascii="IRNazanin" w:hAnsi="IRNazanin" w:eastAsia="IRNazanin"/>
          <w:color w:val="111111"/>
          <w:sz w:val="28"/>
          <w:sz w:val="28"/>
          <w:szCs w:val="28"/>
          <w:rtl w:val="true"/>
          <w:lang w:bidi="fa-IR"/>
        </w:rPr>
        <w:t>ديرى نپايد كه از وى به‌عنوان سيد نور الدّين على بن حسين بن ابى الحسن حسينى موسوى عامل جبعى نام و نشانى به ميان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نور الدّين از اعيان علما و فضلاى روزگارش بوده است و با جلالت قدر مى‌زيسته و از شاگردان شهيد ثانى بشمار مى‌آيد و بزرگوارى زاهد و عابد و فقيهى پرهيزكار بوده است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فيض اللّه تفريشى از وى روايت مى‌كرده است و شيخ معاصر در اواخر وسائل الشيعة به اجازه او اشاره كرده است و فرزند خود او مؤلف مدارك از وى روايت داشته است و خود او از شهيد ثانى روايت مى‌كرده است و شيخ حسن بن شهيد </w:t>
      </w:r>
    </w:p>
    <w:p>
      <w:pPr>
        <w:pStyle w:val="BookText"/>
        <w:rPr/>
      </w:pPr>
      <w:r>
        <w:rPr>
          <w:rFonts w:ascii="Amiri" w:hAnsi="Amiri" w:eastAsia="Amiri" w:cs="Amiri"/>
          <w:color w:val="111111"/>
          <w:sz w:val="28"/>
          <w:sz w:val="28"/>
          <w:szCs w:val="28"/>
          <w:rtl w:val="true"/>
          <w:lang w:bidi="ar-SA"/>
        </w:rPr>
        <w:t>ثانى از وى نيز اجازه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بطورى‌كه از سند برخى از احراز كه سيد داماد قدّس سرّه داشته و از ائمه معصومين روايت نموده است استفاده مى‌شود سيد داماد در ملاقاتى كه با سيد نور الدّين در مشهد مقدس رضوى عليه السّلام داشته است از وى به اخذ اجازه نايل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داماد در صدر احراز مذكوره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طريق ديگر روايت مى‌كنم از سيّد ثقه ثبت كه در فنون فقهى مورد توجه اعلام و در بخش حديث بزرگ محدثان صاحب احترام است على بن ابى الحسن عاملى رحمة اللّه تعالى عليه و اين روايت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سيدنا و مولانا ابو الحسن الرضا صلوات اللّه و تسليماته عليه در سناباد طوس اتفاق افتاده و روايت ما از او به طريق قرائت و سماع و اجازه بوده است و او از زين اصحاب متأخرين زين الدّين احمد بن على بن احمد بن محمد بن على بن جمال الدّين بن تقى الدّين بن صالح بن شرف عاملى رفع اللّه درجته فى اعلى مقامات الشهداء و الصديقين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مطلب از نظر من آن است كه مترجم حاضر بدون شبهه پدر سيد محمد صاحب مدارك است و خود او داماد شهيد ثانى است،هرچند شيخ معاصر ايّده اللّه به اين موضوع اشاره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سيد داماد با وى ملاقات كرده باشد،زيرا هر دو معاصر با يكديگر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كه روايت سيد داماد از وى در آغاز عمر سيد داماد بوده است و خود او در بخشى از كتابهايش تصريح كرده در اوان بلوغش به مشهد مقدس رضوى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مى‌كنم از قرائن ظاهرى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همان سيد نور الدّين على بن حسين بن ابى الحسن موسوى عاملى جبعى است كه در آينده به نام و نشان او اشاره مى‌شود،زيرا اين بزرگوار با مترجم حاضر در بسيارى از آنچه يادآورى شد و همچنين در اتحاد عصر با يكديگر متحد بوده‌اند و انتساب به جد هم شايع بوده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الاسف،شيخ معاصر به تعدد اين دو شخص معتقد بوده است به‌همين‌جهت دو ترجمه از جهت آنها قرار داده است و ما ازاين‌پس در ترجمه سيد نور الدّين به تحقيق قول اشاره خواهيم كرد</w:t>
      </w:r>
      <w:r>
        <w:rPr>
          <w:rFonts w:eastAsia="IRNazanin" w:cs="IRNazanin"/>
          <w:color w:val="111111"/>
          <w:sz w:val="28"/>
          <w:szCs w:val="28"/>
          <w:rtl w:val="true"/>
          <w:lang w:bidi="fa-IR"/>
        </w:rPr>
        <w:t xml:space="preserve">. </w:t>
      </w:r>
      <w:bookmarkStart w:id="889" w:name="pg13355_135544"/>
    </w:p>
    <w:p>
      <w:pPr>
        <w:pStyle w:val="BookText"/>
        <w:rPr/>
      </w:pPr>
      <w:bookmarkEnd w:id="889"/>
      <w:r>
        <w:rPr>
          <w:rFonts w:ascii="IRNazanin" w:hAnsi="IRNazanin" w:eastAsia="IRNazanin"/>
          <w:color w:val="111111"/>
          <w:sz w:val="28"/>
          <w:sz w:val="28"/>
          <w:szCs w:val="28"/>
          <w:rtl w:val="true"/>
          <w:lang w:bidi="fa-IR"/>
        </w:rPr>
        <w:t>و چنانچه نوشتيم سيد داماد در سند بعضى از ادعيه‌اش مى‌نويسد اين دعا را از سيد ثقه ثبت كه مركون اليه در فقه و مأمون در حديث است اعنى على بن ابى الحسن عاملى رحمة اللّه تعالى در مشهد مولانا رضا عليه السّلام از شهيد ثانى روايت مى‌كنم</w:t>
      </w:r>
      <w:r>
        <w:rPr>
          <w:rFonts w:eastAsia="IRNazanin" w:cs="IRNazanin"/>
          <w:color w:val="111111"/>
          <w:sz w:val="28"/>
          <w:szCs w:val="28"/>
          <w:rtl w:val="true"/>
          <w:lang w:bidi="fa-IR"/>
        </w:rPr>
        <w:t>...</w:t>
      </w:r>
    </w:p>
    <w:p>
      <w:pPr>
        <w:pStyle w:val="Heading3"/>
        <w:numPr>
          <w:ilvl w:val="2"/>
          <w:numId w:val="1"/>
        </w:numPr>
        <w:rPr/>
      </w:pPr>
      <w:bookmarkStart w:id="890" w:name="__RefHeading___Toc3338124_2322387425"/>
      <w:bookmarkStart w:id="891" w:name="_Toc349"/>
      <w:bookmarkEnd w:id="890"/>
      <w:r>
        <w:rPr>
          <w:rtl w:val="true"/>
        </w:rPr>
        <w:t>شيخ ابو الفرج على بن شيخ قطب الدّين ابو الحسين راوندى</w:t>
      </w:r>
      <w:bookmarkEnd w:id="891"/>
    </w:p>
    <w:p>
      <w:pPr>
        <w:pStyle w:val="BookText"/>
        <w:rPr/>
      </w:pPr>
      <w:r>
        <w:rPr>
          <w:rFonts w:ascii="IRNazanin" w:hAnsi="IRNazanin" w:eastAsia="IRNazanin"/>
          <w:color w:val="111111"/>
          <w:sz w:val="28"/>
          <w:sz w:val="28"/>
          <w:szCs w:val="28"/>
          <w:rtl w:val="true"/>
          <w:lang w:bidi="fa-IR"/>
        </w:rPr>
        <w:t>ديرى نپايد كه او را به‌عنوان شيخ ابو الفرج على بن راوندى ياد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عالم و ثقه بود و شهيد اول از او روايت مى‌كند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اشتباهى از ناحيه شيخ معاصر رخ داده باشد،زيرا ابو الفرج مترجم حاضر از ابو جعفر محمد بن على بن محسن حلبى از شيخ طوسى روايت مى‌نمايد و بطورى‌كه شهيد ثانى در اجازه‌اى كه براى شيخ حسين بن عبد الصمد نوشته است اظهار مى‌دارد شيخ اسعد بن عبد القاهر اصفهانى از شيخ ابو الفرج روايت داشته است پس چگونه ممكن است شهيد اول از ابو الفرج روايت كرده باشد با آنكه خود شيخ معاصر مى‌گويد ابو الفرج مترجم حاضر پسر شيخ قطب الدّين راوندى است و چنانچه مى‌دانيم لا اقل شهيد اول هفت درجه پس از قطب راوندى مى‌زيسته و با توجه به اين اقل واسطه چگونه ممكن است شيخ شهيد بدون واسطه از ابو الفرج روايت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مراد شيخ معاصر از قطب الدّين ابو الحسين راوندى قطب راوندى ديگرى باشد و اين احتمال هم خالى از تأمل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نوشتيم ديرى نگذرد كه شخصى را به‌عنوان شيخ ابو الفرج على بن راوندى ياد كنيم و حقيقت از نظر من آن است كه مترجم حاضر و آن‌كس را كه پس از اين به‌عنوان مزبور ياد خواهيم كرد متحد خواهند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مؤيد اينكه ابو الفرج فرزند قطب راوندى است آن است كه ابن ابى جمهور لحساوى در آغاز غوالى اللئالى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بن نما از شيخ ابو الفرج على بن شيخ </w:t>
      </w:r>
      <w:bookmarkStart w:id="892" w:name="pg13355_135545"/>
    </w:p>
    <w:p>
      <w:pPr>
        <w:pStyle w:val="BookText"/>
        <w:rPr/>
      </w:pPr>
      <w:bookmarkEnd w:id="892"/>
      <w:r>
        <w:rPr>
          <w:rFonts w:ascii="IRNazanin" w:hAnsi="IRNazanin" w:eastAsia="IRNazanin"/>
          <w:color w:val="111111"/>
          <w:sz w:val="28"/>
          <w:sz w:val="28"/>
          <w:szCs w:val="28"/>
          <w:rtl w:val="true"/>
          <w:lang w:bidi="fa-IR"/>
        </w:rPr>
        <w:t>قطب الدّين ابو الحسين راوندى از پدرش از سيد مرتضى بن داعى روايت مى‌كرده است</w:t>
      </w:r>
      <w:r>
        <w:rPr>
          <w:rFonts w:eastAsia="IRNazanin" w:cs="IRNazanin"/>
          <w:color w:val="111111"/>
          <w:sz w:val="28"/>
          <w:szCs w:val="28"/>
          <w:rtl w:val="true"/>
          <w:lang w:bidi="fa-IR"/>
        </w:rPr>
        <w:t>.</w:t>
      </w:r>
    </w:p>
    <w:p>
      <w:pPr>
        <w:pStyle w:val="Heading3"/>
        <w:numPr>
          <w:ilvl w:val="2"/>
          <w:numId w:val="1"/>
        </w:numPr>
        <w:rPr/>
      </w:pPr>
      <w:bookmarkStart w:id="893" w:name="__RefHeading___Toc3338126_2322387425"/>
      <w:bookmarkStart w:id="894" w:name="_Toc350"/>
      <w:bookmarkEnd w:id="893"/>
      <w:r>
        <w:rPr>
          <w:rtl w:val="true"/>
        </w:rPr>
        <w:t>سيد ابو الحسن على بن ابى الرضا علوى حائرى</w:t>
      </w:r>
      <w:bookmarkEnd w:id="894"/>
    </w:p>
    <w:p>
      <w:pPr>
        <w:pStyle w:val="BookText"/>
        <w:rPr/>
      </w:pPr>
      <w:r>
        <w:rPr>
          <w:rFonts w:ascii="IRNazanin" w:hAnsi="IRNazanin" w:eastAsia="IRNazanin"/>
          <w:color w:val="111111"/>
          <w:sz w:val="28"/>
          <w:sz w:val="28"/>
          <w:szCs w:val="28"/>
          <w:rtl w:val="true"/>
          <w:lang w:bidi="fa-IR"/>
        </w:rPr>
        <w:t>وى فاضلى عالم و اديبى سراينده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 در مصباح خود چكامه‌اى را در بيان منازل دوازده‌گانه قهر از او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بايد روزگارش را دريافت</w:t>
      </w:r>
      <w:r>
        <w:rPr>
          <w:rFonts w:eastAsia="IRNazanin" w:cs="IRNazanin"/>
          <w:color w:val="111111"/>
          <w:sz w:val="28"/>
          <w:szCs w:val="28"/>
          <w:rtl w:val="true"/>
          <w:lang w:bidi="fa-IR"/>
        </w:rPr>
        <w:t>.</w:t>
      </w:r>
    </w:p>
    <w:p>
      <w:pPr>
        <w:pStyle w:val="Heading3"/>
        <w:numPr>
          <w:ilvl w:val="2"/>
          <w:numId w:val="1"/>
        </w:numPr>
        <w:rPr/>
      </w:pPr>
      <w:bookmarkStart w:id="895" w:name="__RefHeading___Toc3338128_2322387425"/>
      <w:bookmarkStart w:id="896" w:name="_Toc351"/>
      <w:bookmarkEnd w:id="895"/>
      <w:r>
        <w:rPr>
          <w:rtl w:val="true"/>
        </w:rPr>
        <w:t>شيخ ابو الحسين على بن ابى جيّد</w:t>
      </w:r>
      <w:bookmarkEnd w:id="896"/>
    </w:p>
    <w:p>
      <w:pPr>
        <w:pStyle w:val="BookText"/>
        <w:rPr/>
      </w:pPr>
      <w:r>
        <w:rPr>
          <w:rFonts w:ascii="IRNazanin" w:hAnsi="IRNazanin" w:eastAsia="IRNazanin"/>
          <w:color w:val="111111"/>
          <w:sz w:val="28"/>
          <w:sz w:val="28"/>
          <w:szCs w:val="28"/>
          <w:rtl w:val="true"/>
          <w:lang w:bidi="fa-IR"/>
        </w:rPr>
        <w:t>ديرى نگذرد از وى به‌عنوان شيخ ابو الحسين على بن احمد بن محمد بن ابى جيّد طاهر اشعرى قمى معروف به ابن ابى جيّد كه شيخ،نجاشى و شيخ طوسى است نام خواهيم برد</w:t>
      </w:r>
      <w:r>
        <w:rPr>
          <w:rFonts w:eastAsia="IRNazanin" w:cs="IRNazanin"/>
          <w:color w:val="111111"/>
          <w:sz w:val="28"/>
          <w:szCs w:val="28"/>
          <w:rtl w:val="true"/>
          <w:lang w:bidi="fa-IR"/>
        </w:rPr>
        <w:t>.</w:t>
      </w:r>
    </w:p>
    <w:p>
      <w:pPr>
        <w:pStyle w:val="Heading3"/>
        <w:numPr>
          <w:ilvl w:val="2"/>
          <w:numId w:val="1"/>
        </w:numPr>
        <w:rPr/>
      </w:pPr>
      <w:bookmarkStart w:id="897" w:name="__RefHeading___Toc3338130_2322387425"/>
      <w:bookmarkStart w:id="898" w:name="_Toc352"/>
      <w:bookmarkEnd w:id="897"/>
      <w:r>
        <w:rPr>
          <w:rtl w:val="true"/>
        </w:rPr>
        <w:t>شيخ عزّ الدّين على بن ابى زيد</w:t>
      </w:r>
      <w:r>
        <w:rPr>
          <w:rtl w:val="true"/>
        </w:rPr>
        <w:t>(</w:t>
      </w:r>
      <w:r>
        <w:rPr>
          <w:rtl w:val="true"/>
        </w:rPr>
        <w:t>ابى يزيد</w:t>
      </w:r>
      <w:r>
        <w:rPr>
          <w:rtl w:val="true"/>
        </w:rPr>
        <w:t>)</w:t>
      </w:r>
      <w:r>
        <w:rPr>
          <w:rtl w:val="true"/>
        </w:rPr>
        <w:t>بن ابى يعلى</w:t>
      </w:r>
      <w:bookmarkEnd w:id="898"/>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صالحى پرهيزكار بود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3338132_2322387425"/>
      <w:bookmarkStart w:id="900" w:name="_Toc353"/>
      <w:bookmarkEnd w:id="899"/>
      <w:r>
        <w:rPr>
          <w:rtl w:val="true"/>
        </w:rPr>
        <w:t>فقيه صالح ابو الحسن على بن ابى سعد بن ابو الفرج خيّاط</w:t>
      </w:r>
      <w:bookmarkEnd w:id="900"/>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دانشورى پرهيزكار و واعظ بود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الجامع در اخبار از آثار اوست و ما به توسط پدرمان آن كتاب را روايت مى‌كنيم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استناد در اول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است كه كتاب جامع الاخبار را از آثار شيخ صدوق بدانند،براى آنكه مؤلف آن كتاب با پنج واسطه از صدوق روايت مى‌كند و گاهى آن كتاب را از آثار مؤلف مكارم الاخلاق برشمرده‌اند و محتمل است اثر مزبور از آن على بن ابى سعد بن خيّاط باشد،چه آنكه منتجب الدّين به‌طورى‌كه در بالا هم ذكر شد اين اثر را به وى نسبت داده است</w:t>
      </w:r>
      <w:r>
        <w:rPr>
          <w:rFonts w:eastAsia="IRNazanin" w:cs="IRNazanin"/>
          <w:color w:val="111111"/>
          <w:sz w:val="28"/>
          <w:szCs w:val="28"/>
          <w:rtl w:val="true"/>
          <w:lang w:bidi="fa-IR"/>
        </w:rPr>
        <w:t xml:space="preserve">. </w:t>
      </w:r>
      <w:bookmarkStart w:id="901" w:name="pg13355_135546"/>
    </w:p>
    <w:p>
      <w:pPr>
        <w:pStyle w:val="BookText"/>
        <w:rPr/>
      </w:pPr>
      <w:bookmarkEnd w:id="901"/>
      <w:r>
        <w:rPr>
          <w:rFonts w:ascii="Amiri" w:hAnsi="Amiri" w:eastAsia="Amiri" w:cs="Amiri"/>
          <w:color w:val="111111"/>
          <w:sz w:val="28"/>
          <w:sz w:val="28"/>
          <w:szCs w:val="28"/>
          <w:rtl w:val="true"/>
          <w:lang w:bidi="ar-SA"/>
        </w:rPr>
        <w:t>تا آنجا كه مرقوم فرموده است و از يكى از مواضع آن كتاب به دست مى‌آيد مؤلفش محمد بن محمد شعيرى است و از برخى از مواضع آن استفاده مى‌شود مؤلف جامع الاخبار از شيخ جعفر بن دوريستى به‌واسطه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مؤلف جامع الاخبار با سه واسطه از صدوق روايت مى‌كرده است،براى اينكه جعفر دوريستى شاگرد مفيد بوده است و مفيد هم از شيخ صدوق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اين اظهاريه بيرون از تأمل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از ظاهر قرائن استفاده مى‌شود كتاب الجامع نامبرده غير از كتاب جامع الاخبار مشهور مى‌باشد و براى اثبات اين موضوع بايستى به امور زير توجه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آن در اثناى آن كتاب تصريح كرده است نامش محمد بن محمد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نگذرد ذيل معرفى از شمس الدّين محمد بن محمد بن حيدر شعيرى خواهيم گفت با اختلافى كه در كار است شمس الدّين مؤلف جامع الاخبار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مطاوى آن كتاب به دست مى‌آيد كه جامع الاخبار از آثار متأخران از شيخ منتجب الدّين و امثال او مى‌باشد،درعين‌حال مطالب يادشده شايسته ملاحظه است و حقيقت حال را بزودى ذيل معرفى از شمس الدّين محمد مذكور خواهى دانست و پيش از اين هم راجع به جامع الاخبار مطالبى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از گفتار استاد استناد و ديگران استفاده مى‌شود كتاب جامع الاخبار از آثار محمد بن محمد بن شعيرى است با آنكه از نوشتۀ خود مؤلف در آن كتاب نام و نشان آن‌چنانى كه استاد و ديگرى گفته است به دست نمى‌آيد،بلكه آنچه از اصل كتاب استفاده مى‌شود آن است كه نامش محمد بن محمد بوده و اين نام هم از اسامى مشتركه است و ويژۀ شعيرى نمى‌باشد</w:t>
      </w:r>
      <w:r>
        <w:rPr>
          <w:rFonts w:eastAsia="IRNazanin" w:cs="IRNazanin"/>
          <w:color w:val="111111"/>
          <w:sz w:val="28"/>
          <w:szCs w:val="28"/>
          <w:rtl w:val="true"/>
          <w:lang w:bidi="fa-IR"/>
        </w:rPr>
        <w:t>.</w:t>
      </w:r>
    </w:p>
    <w:p>
      <w:pPr>
        <w:pStyle w:val="Heading3"/>
        <w:numPr>
          <w:ilvl w:val="2"/>
          <w:numId w:val="1"/>
        </w:numPr>
        <w:rPr/>
      </w:pPr>
      <w:bookmarkStart w:id="902" w:name="__RefHeading___Toc3338134_2322387425"/>
      <w:bookmarkStart w:id="903" w:name="_Toc354"/>
      <w:bookmarkEnd w:id="902"/>
      <w:r>
        <w:rPr>
          <w:rtl w:val="true"/>
        </w:rPr>
        <w:t>شيخ ابو طاهر على بن ابى سعد بن على کاشانى</w:t>
      </w:r>
      <w:bookmarkEnd w:id="90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فقيه بود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904" w:name="pg13355_135547"/>
    </w:p>
    <w:p>
      <w:pPr>
        <w:pStyle w:val="Heading3"/>
        <w:numPr>
          <w:ilvl w:val="2"/>
          <w:numId w:val="1"/>
        </w:numPr>
        <w:rPr/>
      </w:pPr>
      <w:bookmarkStart w:id="905" w:name="__RefHeading___Toc3338136_2322387425"/>
      <w:bookmarkStart w:id="906" w:name="_Toc355"/>
      <w:bookmarkEnd w:id="904"/>
      <w:bookmarkEnd w:id="905"/>
      <w:r>
        <w:rPr>
          <w:rtl w:val="true"/>
        </w:rPr>
        <w:t>على بن ابى سهل حاتم بن ابى حاتم قزوينى ابو الحسن</w:t>
      </w:r>
      <w:bookmarkEnd w:id="906"/>
    </w:p>
    <w:p>
      <w:pPr>
        <w:pStyle w:val="BookText"/>
        <w:rPr/>
      </w:pPr>
      <w:r>
        <w:rPr>
          <w:rFonts w:ascii="IRNazanin" w:hAnsi="IRNazanin" w:eastAsia="IRNazanin"/>
          <w:color w:val="111111"/>
          <w:sz w:val="28"/>
          <w:sz w:val="28"/>
          <w:szCs w:val="28"/>
          <w:rtl w:val="true"/>
          <w:lang w:bidi="fa-IR"/>
        </w:rPr>
        <w:t xml:space="preserve">دير نپايد كه در محل خود از وى نام مى‌بريم هرچند شيخ معاصر در امل الآمل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علامه،ص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و نشان او را در اين محل ايراد نموده است</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3338138_2322387425"/>
      <w:bookmarkStart w:id="908" w:name="_Toc356"/>
      <w:bookmarkEnd w:id="907"/>
      <w:r>
        <w:rPr>
          <w:rtl w:val="true"/>
        </w:rPr>
        <w:t>سيّد على بن ابى طالب حسينى آملى</w:t>
      </w:r>
      <w:bookmarkEnd w:id="908"/>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صالح بوده است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اسناد برخى از احاديث كتاب اربعين شيخ منتجب الدّين استفاده مى‌شود كه سيد على بن ابى طالب حسنى آملى به روايت املايى از سيد ابو طالب يحيى بن حسين بن هارون حسينى هارونى روايت مى‌كرده است و سيد ابو الحسن على بن محمد بن جعفر حسنى استرآبادى از هارونى روايت داشته است و شيخ منتجب الدّين با دو واسطه از مترجم حاضر روايت نموده ليكن در اربعين مترجم را حسنى و در فهرست حسينى معرفى كرده است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3338140_2322387425"/>
      <w:bookmarkStart w:id="910" w:name="_Toc357"/>
      <w:bookmarkEnd w:id="909"/>
      <w:r>
        <w:rPr>
          <w:rtl w:val="true"/>
        </w:rPr>
        <w:t>شيخ رشيد الدّين على بن ابى طالب خيارى رازى</w:t>
      </w:r>
      <w:bookmarkEnd w:id="910"/>
    </w:p>
    <w:p>
      <w:p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الدّين فقيهى فاضل بوده و اشعارى شيوا داشته است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خيارى منتسب به دهكده خياره قزوين بوده باشد</w:t>
      </w:r>
      <w:r>
        <w:rPr>
          <w:rFonts w:eastAsia="IRNazanin" w:cs="IRNazanin"/>
          <w:color w:val="111111"/>
          <w:sz w:val="28"/>
          <w:szCs w:val="28"/>
          <w:rtl w:val="true"/>
          <w:lang w:bidi="fa-IR"/>
        </w:rPr>
        <w:t>.</w:t>
      </w:r>
    </w:p>
    <w:p>
      <w:pPr>
        <w:pStyle w:val="Heading3"/>
        <w:numPr>
          <w:ilvl w:val="2"/>
          <w:numId w:val="1"/>
        </w:numPr>
        <w:rPr/>
      </w:pPr>
      <w:bookmarkStart w:id="911" w:name="__RefHeading___Toc3338142_2322387425"/>
      <w:bookmarkStart w:id="912" w:name="_Toc358"/>
      <w:bookmarkEnd w:id="911"/>
      <w:r>
        <w:rPr>
          <w:rtl w:val="true"/>
        </w:rPr>
        <w:t>شيخ شهاب الدّين على بن ابى طالب زحنى</w:t>
      </w:r>
      <w:r>
        <w:rPr>
          <w:rtl w:val="true"/>
        </w:rPr>
        <w:t>(</w:t>
      </w:r>
      <w:r>
        <w:rPr>
          <w:rtl w:val="true"/>
        </w:rPr>
        <w:t>زيمتنى</w:t>
      </w:r>
      <w:r>
        <w:rPr>
          <w:rtl w:val="true"/>
        </w:rPr>
        <w:t>)</w:t>
      </w:r>
      <w:bookmarkEnd w:id="9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منتجب الدّين وى را به‌عنوان فقاهت معرفى كرده است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913" w:name="pg13355_135548"/>
    </w:p>
    <w:p>
      <w:pPr>
        <w:pStyle w:val="Heading3"/>
        <w:numPr>
          <w:ilvl w:val="2"/>
          <w:numId w:val="1"/>
        </w:numPr>
        <w:rPr/>
      </w:pPr>
      <w:bookmarkStart w:id="914" w:name="__RefHeading___Toc3338144_2322387425"/>
      <w:bookmarkStart w:id="915" w:name="_Toc359"/>
      <w:bookmarkEnd w:id="913"/>
      <w:bookmarkEnd w:id="914"/>
      <w:r>
        <w:rPr>
          <w:rtl w:val="true"/>
        </w:rPr>
        <w:t>سيد على بن ابى طالب سيلقى</w:t>
      </w:r>
      <w:bookmarkEnd w:id="915"/>
    </w:p>
    <w:p>
      <w:pPr>
        <w:pStyle w:val="BookText"/>
        <w:rPr/>
      </w:pPr>
      <w:r>
        <w:rPr>
          <w:rFonts w:ascii="Amiri" w:hAnsi="Amiri" w:eastAsia="Amiri" w:cs="Amiri"/>
          <w:color w:val="111111"/>
          <w:sz w:val="28"/>
          <w:sz w:val="28"/>
          <w:szCs w:val="28"/>
          <w:rtl w:val="true"/>
          <w:lang w:bidi="ar-SA"/>
        </w:rPr>
        <w:t>وى از مشايخ قطب راوندى بوده و از دوريستى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قطب راوندى در قصص الانبياء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ما سيد على بن ابى طالب سيلقى از جعفر بن محمد بن عباس از پدرش از شيخ صدوق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جعفر بن محمد همان دوريستى فقيه بنام است</w:t>
      </w:r>
      <w:r>
        <w:rPr>
          <w:rFonts w:eastAsia="IRNazanin" w:cs="IRNazanin"/>
          <w:color w:val="111111"/>
          <w:sz w:val="28"/>
          <w:szCs w:val="28"/>
          <w:rtl w:val="true"/>
          <w:lang w:bidi="fa-IR"/>
        </w:rPr>
        <w:t>.</w:t>
      </w:r>
    </w:p>
    <w:p>
      <w:pPr>
        <w:pStyle w:val="Heading3"/>
        <w:numPr>
          <w:ilvl w:val="2"/>
          <w:numId w:val="1"/>
        </w:numPr>
        <w:rPr/>
      </w:pPr>
      <w:bookmarkStart w:id="916" w:name="__RefHeading___Toc3338146_2322387425"/>
      <w:bookmarkStart w:id="917" w:name="_Toc360"/>
      <w:bookmarkEnd w:id="916"/>
      <w:r>
        <w:rPr>
          <w:rtl w:val="true"/>
        </w:rPr>
        <w:t>شيخ ابو الحسن على بن ابى طالب بن محمد بن ابى طالب تميمى مجاور</w:t>
      </w:r>
      <w:bookmarkEnd w:id="917"/>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وى فاضلى عالم و محدثى فقيه و فرزانه‌اى جليل القدر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از وى روايت مى‌كرده و خود او از سيد محمد شرفشاه بن ابو الفتوح محمد بن حسين بن زياد علوى حسنى افطسى نيشابورى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روزگارش نزديك به روزگار ابن ادريس و متأخر از ابن شهرآشوب بوده است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برخى از نسخه‌هاى عيون اخبار الرضا عليه السّلام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شيخ مؤتمن پدرم ابو الحسن على بن ابى طالب بن محمد بن ابى طالب تميمى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براى ما امير سيد اوحد فقيه عالم عزّ الدّين سيّد الشّرف شرف السّادة ابو محمد شرفشاه بن ابى الفتوح محمد بن حسين بن زياد علوى حسنى افطسى نيشابورى ادام اللّه رفعته در سالهاى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مولانا امير المؤمنين على بن ابى طالب صلوات اللّه عليه و آله در هنگام مجاورت او در آن آستان مقدس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شيخ فقيه عالم ابو الحسن على بن ابى الحسن على بن عبد الصمد تميمى 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حديث كرد براى من شيخ سعيد پدرم ابو الحسن على بن عبد الصمد رضى اللّه عنه در خانه‌اش در نيشابور در يكى از ماههاى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براى من </w:t>
      </w:r>
    </w:p>
    <w:p>
      <w:pPr>
        <w:pStyle w:val="BookText"/>
        <w:rPr/>
      </w:pPr>
      <w:r>
        <w:rPr>
          <w:rFonts w:ascii="IRNazanin" w:hAnsi="IRNazanin" w:eastAsia="IRNazanin"/>
          <w:color w:val="111111"/>
          <w:sz w:val="28"/>
          <w:sz w:val="28"/>
          <w:szCs w:val="28"/>
          <w:rtl w:val="true"/>
          <w:lang w:bidi="fa-IR"/>
        </w:rPr>
        <w:t>سيد ابو البركات على بن حسين حسينى خوزى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شيخ امام عالم اوحد ابو جعفر محمد بن على بن حسين بن موسى بن بابويه قمى رضى اللّه عنه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نسخ ديگر همان را كه در بالا نوشتيم و ايراد كرديم متذكر گرديده است،جز اينكه پس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مجاورتش در آستانه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شيخ فقيه عالم ابو الحسن على بن عبد الصمد رضى اللّه عنه در خانه‌اش در نيشابور در يكى از ماههاى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سيد امام زاهد ابو البركات خوزى رضى اللّه عنه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 شيخ امام عالم اوحد ابو جعفر محمد بن على بن حسين بن موسى بن بابويه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اسناد اول سقط شده است و همچنين واسط ميان ابو الحسن على بن عبد الصمد و ميان صدوق به بند اسقاط گرفتار شده باشد،زيرا ابو الحسن والد به توسط سيد ابو البركات على بن حسين حسينى خوزى از صدوق روايت مى‌كرده است چنانچه به اين سقط شده در سند دوّم تصريح كرده است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پس تأييدى كه ذيلا آورده است بى‌نتيجه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سند اول از ابو البركات توصيفى نشده و در</w:t>
      </w:r>
    </w:p>
    <w:p>
      <w:pPr>
        <w:pStyle w:val="BookText"/>
        <w:rPr/>
      </w:pPr>
      <w:r>
        <w:rPr>
          <w:rFonts w:ascii="IRNazanin" w:hAnsi="IRNazanin" w:eastAsia="IRNazanin"/>
          <w:color w:val="111111"/>
          <w:sz w:val="28"/>
          <w:sz w:val="28"/>
          <w:szCs w:val="28"/>
          <w:rtl w:val="true"/>
          <w:lang w:bidi="fa-IR"/>
        </w:rPr>
        <w:t>سند دوم و تأييد آن توصيف شده و در سند اول نام و پدر و نسبش ذكر شده و در سند دوم و تأييد نام و</w:t>
      </w:r>
    </w:p>
    <w:p>
      <w:pPr>
        <w:pStyle w:val="BookText"/>
        <w:rPr/>
      </w:pPr>
      <w:r>
        <w:rPr>
          <w:rFonts w:ascii="Amiri" w:hAnsi="Amiri" w:eastAsia="Amiri" w:cs="Amiri"/>
          <w:color w:val="111111"/>
          <w:sz w:val="28"/>
          <w:sz w:val="28"/>
          <w:szCs w:val="28"/>
          <w:rtl w:val="true"/>
          <w:lang w:bidi="ar-SA"/>
        </w:rPr>
        <w:t>نسب نيامده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دوم نيز از سقط بهره‌اى داشته است،زيرا از ابو الحسن تا ابو الحسن واسطه‌اى كه وجود داشته سقط شده 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سقطى كه واقع شده و بدان اشاره كرديم آن است كه در آغاز نسخه كهن و امثال آن از ديگر از نسخه‌هاى عيون اخبار الرضا كه در قصبه دهخوارقان تبريز و ديگر از جاها ديده‌ام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شيخ جليل با توفيق پدرم ابو الحسن على بن ابى طالب بن محمد بن ابى طالب تميمى مجاور در مشهد مولانا امير المؤمنين على بن ابى طالب صلوات اللّه عليه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براى من امير سيد اوحد فقيه عالم </w:t>
      </w:r>
      <w:bookmarkStart w:id="918" w:name="pg13355_135550"/>
    </w:p>
    <w:p>
      <w:pPr>
        <w:pStyle w:val="BookText"/>
        <w:rPr/>
      </w:pPr>
      <w:bookmarkEnd w:id="918"/>
      <w:r>
        <w:rPr>
          <w:rFonts w:ascii="IRNazanin" w:hAnsi="IRNazanin" w:eastAsia="IRNazanin"/>
          <w:color w:val="111111"/>
          <w:sz w:val="28"/>
          <w:sz w:val="28"/>
          <w:szCs w:val="28"/>
          <w:rtl w:val="true"/>
          <w:lang w:bidi="fa-IR"/>
        </w:rPr>
        <w:t xml:space="preserve">عزّ الدّين رشيد الشرف نجم السادة ابو محمد شرفشاه بن ابى الفتوح محمد بن حسين بن زياده علوى حسينى افطسى نيشابورى ادام اللّه رفعته در يكى از ماههاى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مولانا امير المؤمنين على بن ابى طالب صلوات اللّه عليه آنگاه كه در آنجا به شرف مجاورت مشرف گرديده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من شيخ فقيه عالم ابو الحسن على بن على بن عبد الصمد تميمى رضى اللّه عنه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شيخ سعيد والد ابو الحسن على بن عبد الصمد رضى اللّه عنه در خانه‌اش واقع در نيشابور در يكى از سالهاى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من سيد امام زاهد ابو البركات خوزى رضى اللّه عنه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 شيخ امام عالم اوحد ابو جعفر محمد بن على بن حسين بن موسى بن بابويه قمى</w:t>
      </w:r>
      <w:r>
        <w:rPr>
          <w:rFonts w:eastAsia="IRNazanin" w:cs="IRNazanin"/>
          <w:color w:val="111111"/>
          <w:sz w:val="28"/>
          <w:szCs w:val="28"/>
          <w:rtl w:val="true"/>
          <w:lang w:bidi="fa-IR"/>
        </w:rPr>
        <w:t>...</w:t>
      </w:r>
    </w:p>
    <w:p>
      <w:pPr>
        <w:pStyle w:val="Heading3"/>
        <w:numPr>
          <w:ilvl w:val="2"/>
          <w:numId w:val="1"/>
        </w:numPr>
        <w:rPr/>
      </w:pPr>
      <w:bookmarkStart w:id="919" w:name="__RefHeading___Toc3338148_2322387425"/>
      <w:bookmarkStart w:id="920" w:name="_Toc361"/>
      <w:bookmarkEnd w:id="919"/>
      <w:r>
        <w:rPr>
          <w:rtl w:val="true"/>
        </w:rPr>
        <w:t>شيخ ابو الحسن على بن ابى عبد اللّه</w:t>
      </w:r>
      <w:r>
        <w:rPr>
          <w:rtl w:val="true"/>
        </w:rPr>
        <w:t>(</w:t>
      </w:r>
      <w:r>
        <w:rPr>
          <w:rtl w:val="true"/>
        </w:rPr>
        <w:t>على بن عبد اللّه</w:t>
      </w:r>
      <w:r>
        <w:rPr>
          <w:rtl w:val="true"/>
        </w:rPr>
        <w:t>)</w:t>
      </w:r>
      <w:r>
        <w:rPr>
          <w:rtl w:val="true"/>
        </w:rPr>
        <w:t>بن على هوشمى</w:t>
      </w:r>
      <w:bookmarkEnd w:id="920"/>
    </w:p>
    <w:p>
      <w:pPr>
        <w:pStyle w:val="BookText"/>
        <w:rPr/>
      </w:pP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شيخ منتجب الدّين در فهرست گويد هوشمى فقيهى صالح و محدث بود در آغاز كار در رديف زيديها بشمار مى‌آمد سپس مستبصر گرديد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3338150_2322387425"/>
      <w:bookmarkStart w:id="922" w:name="_Toc362"/>
      <w:bookmarkEnd w:id="921"/>
      <w:r>
        <w:rPr>
          <w:rtl w:val="true"/>
        </w:rPr>
        <w:t>شيخ صدر الدّين على بن شيخ صدر الدّين بن ابو الفتوح حسين بن على</w:t>
      </w:r>
      <w:bookmarkEnd w:id="922"/>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دين‌دار بوده است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3338152_2322387425"/>
      <w:bookmarkStart w:id="924" w:name="_Toc363"/>
      <w:bookmarkEnd w:id="923"/>
      <w:r>
        <w:rPr>
          <w:rtl w:val="true"/>
        </w:rPr>
        <w:t>سيد سراج الدّين على بن ابو الفضل بن مدبينج حسينى ديباجى</w:t>
      </w:r>
      <w:bookmarkEnd w:id="92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صالح بوده است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925" w:name="pg13355_135551"/>
    </w:p>
    <w:p>
      <w:pPr>
        <w:pStyle w:val="Heading3"/>
        <w:numPr>
          <w:ilvl w:val="2"/>
          <w:numId w:val="1"/>
        </w:numPr>
        <w:rPr/>
      </w:pPr>
      <w:bookmarkStart w:id="926" w:name="__RefHeading___Toc3338154_2322387425"/>
      <w:bookmarkStart w:id="927" w:name="_Toc364"/>
      <w:bookmarkEnd w:id="925"/>
      <w:bookmarkEnd w:id="926"/>
      <w:r>
        <w:rPr>
          <w:rtl w:val="true"/>
        </w:rPr>
        <w:t>شيخ على بن ابى القاسم بن ربيعه مسکنى</w:t>
      </w:r>
      <w:bookmarkEnd w:id="927"/>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ثقه بوده است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3338156_2322387425"/>
      <w:bookmarkStart w:id="929" w:name="_Toc365"/>
      <w:bookmarkEnd w:id="928"/>
      <w:r>
        <w:rPr>
          <w:rtl w:val="true"/>
        </w:rPr>
        <w:t>شيخ على بن ابى قرّه</w:t>
      </w:r>
      <w:bookmarkEnd w:id="929"/>
    </w:p>
    <w:p>
      <w:pPr>
        <w:pStyle w:val="BookText"/>
        <w:rPr/>
      </w:pPr>
      <w:r>
        <w:rPr>
          <w:rFonts w:ascii="IRNazanin" w:hAnsi="IRNazanin" w:eastAsia="IRNazanin"/>
          <w:color w:val="111111"/>
          <w:sz w:val="28"/>
          <w:sz w:val="28"/>
          <w:szCs w:val="28"/>
          <w:rtl w:val="true"/>
          <w:lang w:bidi="fa-IR"/>
        </w:rPr>
        <w:t>وى پدر شيخ ابو الفرج محمد بن على بن ابى قرّه است و مدتى نپايد كه وى را به عنوان على بن محمد بن ابى قرّه معرفى نمائيم</w:t>
      </w:r>
      <w:r>
        <w:rPr>
          <w:rFonts w:eastAsia="IRNazanin" w:cs="IRNazanin"/>
          <w:color w:val="111111"/>
          <w:sz w:val="28"/>
          <w:szCs w:val="28"/>
          <w:rtl w:val="true"/>
          <w:lang w:bidi="fa-IR"/>
        </w:rPr>
        <w:t>.</w:t>
      </w:r>
    </w:p>
    <w:p>
      <w:pPr>
        <w:pStyle w:val="Heading3"/>
        <w:numPr>
          <w:ilvl w:val="2"/>
          <w:numId w:val="1"/>
        </w:numPr>
        <w:rPr/>
      </w:pPr>
      <w:bookmarkStart w:id="930" w:name="__RefHeading___Toc3338158_2322387425"/>
      <w:bookmarkStart w:id="931" w:name="_Toc366"/>
      <w:bookmarkEnd w:id="930"/>
      <w:r>
        <w:rPr>
          <w:rtl w:val="true"/>
        </w:rPr>
        <w:t>سيد على بن ابى المعالى بن حمزه علوى حسينى</w:t>
      </w:r>
      <w:bookmarkEnd w:id="931"/>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فاضل بوده است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3338160_2322387425"/>
      <w:bookmarkStart w:id="933" w:name="_Toc367"/>
      <w:bookmarkEnd w:id="932"/>
      <w:r>
        <w:rPr>
          <w:rtl w:val="true"/>
        </w:rPr>
        <w:t>شيخ على بن احمد بن ابى جيّد</w:t>
      </w:r>
      <w:bookmarkEnd w:id="933"/>
    </w:p>
    <w:p>
      <w:pPr>
        <w:pStyle w:val="BookText"/>
        <w:rPr/>
      </w:pPr>
      <w:r>
        <w:rPr>
          <w:rFonts w:ascii="IRNazanin" w:hAnsi="IRNazanin" w:eastAsia="IRNazanin"/>
          <w:color w:val="111111"/>
          <w:sz w:val="28"/>
          <w:sz w:val="28"/>
          <w:szCs w:val="28"/>
          <w:rtl w:val="true"/>
          <w:lang w:bidi="fa-IR"/>
        </w:rPr>
        <w:t>پس از اين به‌عنوان شيخ ابو الحسين على بن احمد بن محمد بن ابى جيّد طاهر قمى اشعرى كه استاد نجاشى و شيخ طوسى بوده است نام برده مى‌شود</w:t>
      </w:r>
      <w:r>
        <w:rPr>
          <w:rFonts w:eastAsia="IRNazanin" w:cs="IRNazanin"/>
          <w:color w:val="111111"/>
          <w:sz w:val="28"/>
          <w:szCs w:val="28"/>
          <w:rtl w:val="true"/>
          <w:lang w:bidi="fa-IR"/>
        </w:rPr>
        <w:t>.</w:t>
      </w:r>
    </w:p>
    <w:p>
      <w:pPr>
        <w:pStyle w:val="Heading3"/>
        <w:numPr>
          <w:ilvl w:val="2"/>
          <w:numId w:val="1"/>
        </w:numPr>
        <w:rPr/>
      </w:pPr>
      <w:bookmarkStart w:id="934" w:name="__RefHeading___Toc3338162_2322387425"/>
      <w:bookmarkStart w:id="935" w:name="_Toc368"/>
      <w:bookmarkEnd w:id="934"/>
      <w:r>
        <w:rPr>
          <w:rtl w:val="true"/>
        </w:rPr>
        <w:t>شيخ ابو طالب على بن احمد بزوفرى</w:t>
      </w:r>
      <w:bookmarkEnd w:id="935"/>
    </w:p>
    <w:p>
      <w:pPr>
        <w:pStyle w:val="BookText"/>
        <w:rPr/>
      </w:pPr>
      <w:r>
        <w:rPr>
          <w:rFonts w:ascii="IRNazanin" w:hAnsi="IRNazanin" w:eastAsia="IRNazanin"/>
          <w:color w:val="111111"/>
          <w:sz w:val="28"/>
          <w:sz w:val="28"/>
          <w:szCs w:val="28"/>
          <w:rtl w:val="true"/>
          <w:lang w:bidi="fa-IR"/>
        </w:rPr>
        <w:t xml:space="preserve">وى در رى مى‌زيسته و به گفته منتجب الدّين در فهرست فقيهى ثقه بوده است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3338164_2322387425"/>
      <w:bookmarkStart w:id="937" w:name="_Toc369"/>
      <w:bookmarkEnd w:id="936"/>
      <w:r>
        <w:rPr>
          <w:rtl w:val="true"/>
        </w:rPr>
        <w:t>شيخ ابو الحسن على بن احمد گرگانى جوهرى</w:t>
      </w:r>
      <w:bookmarkEnd w:id="93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سراينده‌اى بنام و فاضل بوده و به لقب جوهرى شهرت داشته است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938" w:name="pg13355_135552"/>
    </w:p>
    <w:p>
      <w:pPr>
        <w:pStyle w:val="BookText"/>
        <w:rPr/>
      </w:pPr>
      <w:bookmarkEnd w:id="938"/>
      <w:r>
        <w:rPr>
          <w:rFonts w:ascii="IRNazanin" w:hAnsi="IRNazanin" w:eastAsia="IRNazanin"/>
          <w:color w:val="111111"/>
          <w:sz w:val="28"/>
          <w:sz w:val="28"/>
          <w:szCs w:val="28"/>
          <w:rtl w:val="true"/>
          <w:lang w:bidi="fa-IR"/>
        </w:rPr>
        <w:t>جوهرى چكامه‌هايى در سوك حضرت سيد الشهداء عليه السّلام و ثناگسترى‌هايى از اهل بيت عليهم السّلام داشته است كه بخشى از آنها را ابن شهرآشوب در مناقب خويش متذكر گرديده است</w:t>
      </w:r>
      <w:r>
        <w:rPr>
          <w:rFonts w:eastAsia="IRNazanin" w:cs="IRNazanin"/>
          <w:color w:val="111111"/>
          <w:sz w:val="28"/>
          <w:szCs w:val="28"/>
          <w:rtl w:val="true"/>
          <w:lang w:bidi="fa-IR"/>
        </w:rPr>
        <w:t>.</w:t>
      </w:r>
    </w:p>
    <w:p>
      <w:pPr>
        <w:pStyle w:val="Heading3"/>
        <w:numPr>
          <w:ilvl w:val="2"/>
          <w:numId w:val="1"/>
        </w:numPr>
        <w:rPr/>
      </w:pPr>
      <w:bookmarkStart w:id="939" w:name="__RefHeading___Toc3338166_2322387425"/>
      <w:bookmarkStart w:id="940" w:name="_Toc370"/>
      <w:bookmarkEnd w:id="939"/>
      <w:r>
        <w:rPr>
          <w:rtl w:val="true"/>
        </w:rPr>
        <w:t>شيخ معين على بن احمد بن حسين بن محمد بن قاسم</w:t>
      </w:r>
      <w:bookmarkEnd w:id="940"/>
    </w:p>
    <w:p>
      <w:pPr>
        <w:pStyle w:val="BookText"/>
        <w:rPr/>
      </w:pPr>
      <w:r>
        <w:rPr>
          <w:rFonts w:ascii="IRNazanin" w:hAnsi="IRNazanin" w:eastAsia="IRNazanin"/>
          <w:color w:val="111111"/>
          <w:sz w:val="28"/>
          <w:sz w:val="28"/>
          <w:szCs w:val="28"/>
          <w:rtl w:val="true"/>
          <w:lang w:bidi="fa-IR"/>
        </w:rPr>
        <w:t>وى از بزرگان علماى اصحاب ما بوده است و كتاب الرسائل الى المسائل در ادعيه و اعمال از آثار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 بسيارى از مطالب را در مصباح و غير از آن از آن كتاب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پيش از اين در باب الف از ابن طاوس نقل كرديم مؤلف اين كتاب نامش معين احمد بن على بن احمد بن حسين بن محمد بن قاسم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بنا به تصريحى كه كفعمى در فصل سى و چهارم از مصباح خود نموده است و چنانچه ما در اينجا نوشتيم نام و نسب او را معين على بن احمد تا به آخر مرقوم داشته است</w:t>
      </w:r>
      <w:r>
        <w:rPr>
          <w:rFonts w:eastAsia="IRNazanin" w:cs="IRNazanin"/>
          <w:color w:val="111111"/>
          <w:sz w:val="28"/>
          <w:szCs w:val="28"/>
          <w:rtl w:val="true"/>
          <w:lang w:bidi="fa-IR"/>
        </w:rPr>
        <w:t>.</w:t>
      </w:r>
    </w:p>
    <w:p>
      <w:pPr>
        <w:pStyle w:val="Heading3"/>
        <w:numPr>
          <w:ilvl w:val="2"/>
          <w:numId w:val="1"/>
        </w:numPr>
        <w:rPr/>
      </w:pPr>
      <w:bookmarkStart w:id="941" w:name="__RefHeading___Toc3338168_2322387425"/>
      <w:bookmarkStart w:id="942" w:name="_Toc371"/>
      <w:bookmarkEnd w:id="941"/>
      <w:r>
        <w:rPr>
          <w:rtl w:val="true"/>
        </w:rPr>
        <w:t>شيخ على بن احمد بن خاتون عاملى عيناثى</w:t>
      </w:r>
      <w:bookmarkEnd w:id="94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فقيهى عالم و باجلالت بود و يكى از فضلائى است كه به ابن خاتون مشهور مى‌باشد</w:t>
      </w:r>
      <w:r>
        <w:rPr>
          <w:rFonts w:eastAsia="Amiri" w:cs="Amiri" w:ascii="Amiri" w:hAnsi="Amiri"/>
          <w:color w:val="111111"/>
          <w:sz w:val="28"/>
          <w:szCs w:val="28"/>
          <w:rtl w:val="true"/>
          <w:lang w:bidi="ar-SA"/>
        </w:rPr>
        <w:t xml:space="preserve">. </w:t>
      </w:r>
      <w:bookmarkStart w:id="943" w:name="pg13355_135553"/>
    </w:p>
    <w:p>
      <w:pPr>
        <w:pStyle w:val="BookText"/>
        <w:rPr/>
      </w:pPr>
      <w:bookmarkEnd w:id="943"/>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خاتون فاضلى شايسته و عابدى دانشور و معاصر با شهيد ثانى بوده است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در يادكرد از شيخ على بن احمد بن نعمة اللّه بن خاتون عاملى عيناثى يادآورى كنيم حقيقت آن است كه آن شخص و اين مترجم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يادآورى مى‌كنم ظاهرا مترجم حاضر پدر نعمة اللّه بن على بوده است كه به سيد حسن بن على بن شدقم مدنى اجازه داده باشد</w:t>
      </w:r>
      <w:r>
        <w:rPr>
          <w:rFonts w:eastAsia="IRNazanin" w:cs="IRNazanin"/>
          <w:color w:val="111111"/>
          <w:sz w:val="28"/>
          <w:szCs w:val="28"/>
          <w:rtl w:val="true"/>
          <w:lang w:bidi="fa-IR"/>
        </w:rPr>
        <w:t>.</w:t>
      </w:r>
    </w:p>
    <w:p>
      <w:pPr>
        <w:pStyle w:val="Heading3"/>
        <w:numPr>
          <w:ilvl w:val="2"/>
          <w:numId w:val="1"/>
        </w:numPr>
        <w:rPr/>
      </w:pPr>
      <w:bookmarkStart w:id="944" w:name="__RefHeading___Toc3338170_2322387425"/>
      <w:bookmarkStart w:id="945" w:name="_Toc372"/>
      <w:bookmarkEnd w:id="944"/>
      <w:r>
        <w:rPr>
          <w:rtl w:val="true"/>
        </w:rPr>
        <w:t>شيخ ابو القاسم على بن احمد کوفى</w:t>
      </w:r>
      <w:bookmarkEnd w:id="945"/>
    </w:p>
    <w:p>
      <w:pPr>
        <w:pStyle w:val="BookText"/>
        <w:rPr/>
      </w:pPr>
      <w:r>
        <w:rPr>
          <w:rFonts w:ascii="IRNazanin" w:hAnsi="IRNazanin" w:eastAsia="IRNazanin"/>
          <w:color w:val="111111"/>
          <w:sz w:val="28"/>
          <w:sz w:val="28"/>
          <w:szCs w:val="28"/>
          <w:rtl w:val="true"/>
          <w:lang w:bidi="fa-IR"/>
        </w:rPr>
        <w:t xml:space="preserve">وى از پيشينيان دانشوران بشمار است و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و از آثار او كتاب الاخلاق است كه از تحقيقات ارزنده‌اى برخوردار مى‌باشد و در نزد ما موجود است و از كتابهاى رجال اصحاب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ابو القاسم در پايان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اجعل عواقب امورنا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رديف غاليها و آنان كه قائل به جسميّت خدايند درآمده است و پس از اين به‌عنوان شريف ابو القاسم على بن احمد بن موسى بن محمد التقى الجواد عليه السّلام كوفى معروف به ابو القاسم كوفى مؤلف كتاب تثبيت المعجزات و امثال آن يادآورى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 با توجه نظريه‌اى كه علماى رجال دربارۀ او داده‌اند سزاوار آن بود كه نام و نشان وى را در بخش دوم از كتاب حاضر نام ببريم و از آنجا كه غالى بودن وى از نظر من ثابت نشده است دومرتبه به نگاشتن نام وى اقدام مى‌كنم،يكى در بخش دوم و ديگرى در اين بخش</w:t>
      </w:r>
      <w:r>
        <w:rPr>
          <w:rFonts w:eastAsia="IRNazanin" w:cs="IRNazanin"/>
          <w:color w:val="111111"/>
          <w:sz w:val="28"/>
          <w:szCs w:val="28"/>
          <w:rtl w:val="true"/>
          <w:lang w:bidi="fa-IR"/>
        </w:rPr>
        <w:t>.</w:t>
      </w:r>
    </w:p>
    <w:p>
      <w:pPr>
        <w:pStyle w:val="Heading3"/>
        <w:numPr>
          <w:ilvl w:val="2"/>
          <w:numId w:val="1"/>
        </w:numPr>
        <w:rPr/>
      </w:pPr>
      <w:bookmarkStart w:id="946" w:name="__RefHeading___Toc3338172_2322387425"/>
      <w:bookmarkStart w:id="947" w:name="_Toc373"/>
      <w:bookmarkEnd w:id="946"/>
      <w:r>
        <w:rPr>
          <w:rtl w:val="true"/>
        </w:rPr>
        <w:t>شيخ ابو الحسن</w:t>
      </w:r>
      <w:r>
        <w:rPr>
          <w:rtl w:val="true"/>
        </w:rPr>
        <w:t>(</w:t>
      </w:r>
      <w:r>
        <w:rPr>
          <w:rtl w:val="true"/>
        </w:rPr>
        <w:t>ابو العباس</w:t>
      </w:r>
      <w:r>
        <w:rPr>
          <w:rtl w:val="true"/>
        </w:rPr>
        <w:t>)</w:t>
      </w:r>
      <w:r>
        <w:rPr>
          <w:rtl w:val="true"/>
        </w:rPr>
        <w:t>على بن احمد بن عبّاس بن محمّد بن عبد اللّه بن</w:t>
      </w:r>
      <w:bookmarkEnd w:id="947"/>
    </w:p>
    <w:p>
      <w:pPr>
        <w:pStyle w:val="BookText"/>
        <w:rPr/>
      </w:pPr>
      <w:r>
        <w:rPr>
          <w:rFonts w:ascii="IRNazanin" w:hAnsi="IRNazanin" w:eastAsia="IRNazanin"/>
          <w:color w:val="111111"/>
          <w:sz w:val="28"/>
          <w:sz w:val="28"/>
          <w:szCs w:val="28"/>
          <w:rtl w:val="true"/>
          <w:lang w:bidi="fa-IR"/>
        </w:rPr>
        <w:t>ابراهيم بن محمّد بن ابو يحيى عبد اللّه بن نجاشى بن غينم بن سمعان اسدى کوفى</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عالمى محدث و جليل القدر بود و پدر شيخ ابو العباس احمد بن على نجاشى </w:t>
      </w:r>
    </w:p>
    <w:p>
      <w:pPr>
        <w:pStyle w:val="BookText"/>
        <w:rPr/>
      </w:pPr>
      <w:r>
        <w:rPr>
          <w:rFonts w:ascii="IRNazanin" w:hAnsi="IRNazanin" w:eastAsia="IRNazanin"/>
          <w:color w:val="111111"/>
          <w:sz w:val="28"/>
          <w:sz w:val="28"/>
          <w:szCs w:val="28"/>
          <w:rtl w:val="true"/>
          <w:lang w:bidi="fa-IR"/>
        </w:rPr>
        <w:t>مؤلف كتاب رجال معروف است و ما تا حال حاضر به اثرى از آثار على بن احمد پدر نجاشى معروف دست پيدا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مى‌شود پدر نجاشى از شاگردان شيخ صدوق بوده و از او روايت مى‌كرده است و فرزندش در كتاب رجال خود ذيل احوال صدوق به اين معنى اشاره كرده است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همگى آثار او را به من اجازه داد و اظهار داشت آثار او را هنگامى از وى فراگرفتم كه در بغداد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بطورى‌كه از مطاوى كتاب رجال فرزندش احمد به دست مى‌آيد پدرش علاوه بر شيخ صدوق از گروه ديگر هم كه از آنهاست شيخ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هم‌درجه با صدوق نبوده كه نجاشى از او به سماع حديث رسيده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شيخ از فرزندش روايت</w:t>
      </w:r>
    </w:p>
    <w:p>
      <w:pPr>
        <w:pStyle w:val="BookText"/>
        <w:rPr/>
      </w:pPr>
      <w:r>
        <w:rPr>
          <w:rFonts w:ascii="IRNazanin" w:hAnsi="IRNazanin" w:eastAsia="IRNazanin"/>
          <w:color w:val="111111"/>
          <w:sz w:val="28"/>
          <w:sz w:val="28"/>
          <w:szCs w:val="28"/>
          <w:rtl w:val="true"/>
          <w:lang w:bidi="fa-IR"/>
        </w:rPr>
        <w:t>مى‌كرده بنابراين درست نيست پدرش شاگرد او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شيخ مفيد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w:t>
      </w:r>
    </w:p>
    <w:p>
      <w:pPr>
        <w:pStyle w:val="BookText"/>
        <w:rPr/>
      </w:pPr>
      <w:r>
        <w:rPr>
          <w:rFonts w:ascii="IRNazanin" w:hAnsi="IRNazanin" w:eastAsia="IRNazanin"/>
          <w:color w:val="111111"/>
          <w:sz w:val="28"/>
          <w:sz w:val="28"/>
          <w:szCs w:val="28"/>
          <w:rtl w:val="true"/>
          <w:lang w:bidi="fa-IR"/>
        </w:rPr>
        <w:t>در اصطلاح شيخ مطلق نمى‌گويند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مى‌كرده است و شايسته است محال مزبور را مورد توجه و خود نجاشى به ايراد موضوعى در اين خصوص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اينجاست كه فرزندش احمد در رجال معروفش ترجمه‌اى براى او منعقد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شيخ طوسى و ابن شهرآشوب و علاّمه و ابن داود و ميرزا محمد استرآبادى و امير مصطفى ترجمه بخصوصى از وى نكرده‌اند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كتابش را ويژه علمايى قرار داده است كه داراى كتابى بوده‌اند و پدرش اثرى نداشته است و ديگران هم يا</w:t>
      </w:r>
    </w:p>
    <w:p>
      <w:pPr>
        <w:pStyle w:val="BookText"/>
        <w:rPr/>
      </w:pPr>
      <w:r>
        <w:rPr>
          <w:rFonts w:ascii="IRNazanin" w:hAnsi="IRNazanin" w:eastAsia="IRNazanin"/>
          <w:color w:val="111111"/>
          <w:sz w:val="28"/>
          <w:sz w:val="28"/>
          <w:szCs w:val="28"/>
          <w:rtl w:val="true"/>
          <w:lang w:bidi="fa-IR"/>
        </w:rPr>
        <w:t>ازاين‌جهت و يا به علت عدم آگاهى از شرح حال او به نام و نشان او نپرداخته‌اند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علاّمه حلّى در پايان اجازه ابناى زهره آنجا كه از علماى خاصّه نام برده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بن احمد بن على نجاشى از مشايخ شيخ طوسى بوده است و حقيقت از نظر من آن است كه مراد وى همين مترجم حاضر است كه علامه نام او را ذكر نكرده و تنها به كنيۀ او اكتفا نموده است</w:t>
      </w:r>
      <w:r>
        <w:rPr>
          <w:rFonts w:eastAsia="IRNazanin" w:cs="IRNazanin"/>
          <w:color w:val="111111"/>
          <w:sz w:val="28"/>
          <w:szCs w:val="28"/>
          <w:rtl w:val="true"/>
          <w:lang w:bidi="fa-IR"/>
        </w:rPr>
        <w:t xml:space="preserve">. </w:t>
      </w:r>
      <w:bookmarkStart w:id="948" w:name="pg13355_135555"/>
    </w:p>
    <w:p>
      <w:pPr>
        <w:pStyle w:val="BookText"/>
        <w:rPr/>
      </w:pPr>
      <w:bookmarkEnd w:id="948"/>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پاره‌اى از آنچه مربوط به مترجم حاضر بوده است در ذيل معرفى از فرزندش ابو العباس احمد بن على متعرض شده‌ايم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همان مجلدى بوده كه مفقود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3338174_2322387425"/>
      <w:bookmarkStart w:id="950" w:name="_Toc374"/>
      <w:bookmarkEnd w:id="949"/>
      <w:r>
        <w:rPr>
          <w:rtl w:val="true"/>
        </w:rPr>
        <w:t>شيخ جليل على بن احمد رميلى</w:t>
      </w:r>
      <w:bookmarkEnd w:id="950"/>
    </w:p>
    <w:p>
      <w:pPr>
        <w:pStyle w:val="BookText"/>
        <w:rPr/>
      </w:pPr>
      <w:r>
        <w:rPr>
          <w:rFonts w:ascii="Amiri" w:hAnsi="Amiri" w:eastAsia="Amiri" w:cs="Amiri"/>
          <w:color w:val="111111"/>
          <w:sz w:val="28"/>
          <w:sz w:val="28"/>
          <w:szCs w:val="28"/>
          <w:rtl w:val="true"/>
          <w:lang w:bidi="ar-SA"/>
        </w:rPr>
        <w:t>وى فاضلى عالم و فقيهى كامل و معروف به رميلى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شيخ از اصحاب باجلالت ما بوده و طبقۀ او متأخر از ابن السكون بلكه متأخر از ابن ادريس مى‌باشد و اختلاف نسخه‌هاى مصباح كبير و صغير كه هر دو از آثار شيخ طوسى مى‌باشد به وى انتساب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در قزوين به نسخۀ كهنى از مصباح صغير دست يافتم كه كليه اختلافات نسخه‌هاى متعدد مصباح را در آن گرد آورده بود و در همدان به نسخه‌اى از مصباح كبير و همچنين در قصبۀ بيانه به نسخۀ ديگرى برخورد كردم كه همگى اختلافات نسخ را در آن گرد آورده بود و در پايان نسخه نوشته بود مقابله اين نسخه با نسخۀ صحيحى كه به خط على بن احمد معروف به رميلى است به پايان رسيد و خود رميلى اضافه كرده است نسخۀ حاضر را از خط على بن محمد بن السكون رونويسى كردم و نسخۀ رونويسى خودم را در هفتم شعبان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كربلاى معلى كه حائر شريف حسينى است مقابله نمودم و چنين امضا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الفقير الى اللّه تعالى الحسن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نسخه است اين كتاب با نسخه‌هاى متعدد تصحيح شده مقابله گرديده است و تاريخ مقابله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نسخه‌هاى مصباح به خط شيخ عالم فاضل محمد بن ادريس عجلى مؤلف كتاب سرائر است و در آخر 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 اللّه از نقل و كتابت اين نسخه آسوده شد محمد بن منصور بن احمد بن ادريس بن حسين بن قاسم بن عيسى عجلى در ماه جمادى الاولى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اين نسخه با اصلى كه به خط مصنف رحمه اللّه </w:t>
      </w:r>
      <w:bookmarkStart w:id="951" w:name="pg13355_135556"/>
    </w:p>
    <w:p>
      <w:pPr>
        <w:pStyle w:val="BookText"/>
        <w:rPr/>
      </w:pPr>
      <w:bookmarkEnd w:id="951"/>
      <w:r>
        <w:rPr>
          <w:rFonts w:ascii="IRNazanin" w:hAnsi="IRNazanin" w:eastAsia="IRNazanin"/>
          <w:color w:val="111111"/>
          <w:sz w:val="28"/>
          <w:sz w:val="28"/>
          <w:szCs w:val="28"/>
          <w:rtl w:val="true"/>
          <w:lang w:bidi="fa-IR"/>
        </w:rPr>
        <w:t>نگارش يافته است مقابله شد و كوشش فراوانى در تصحيح آن نمودم مگر آنچه از نظرم محو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خدا را گواه مى‌گيرم كه كسى نمى‌تواند كلمه‌اى از آن را تغيير بدهد و يا آنچه كه از آن كتاب نيست بدان بيفزايد و به خدا سوگند مى‌دهم كه حرفى را تغيير ندهند و اعراب و امثال آن را تبديل ننمايند و خدا بيامرزد آن كس را كه به اين كتاب مى‌نگرد و بخشش خود را شامل حال او و ديگر از مؤمنان بگرداند سنه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محمد بن ادريس عجلى و كاتبى به نام عماد الدّين على شريف قارى استرآبادى در همان سال آن را كتابت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آنگاه كه اين نسخه را با نسخه اصل مقابله كرديم مختصر المصباح را كه به خط عالم عابد پرهيزكار على بن محمد بن محمد بن على بن السكون حلى رحمه اللّه بود حاضر داشتيم و هرگاه نوشته باشيم به خطهما مراد ما ابن السكون و ابن ادريس است و آسودگى ما از مقابله آن در اوائل ماه محرم الحرام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و كتبه الفقير الى ربه الغنى احمد بن حاج محمد بشروى مشهور به تونى به حمد خدا و درود بر مصطفى و عترت طاهرين او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ما به همت فاضل معظم آقاى اسماعيل انصارى زنجانى و مقدمۀ ايشان و ضميمۀ باب حادى عشر علامه</w:t>
      </w:r>
    </w:p>
    <w:p>
      <w:pPr>
        <w:pStyle w:val="BookText"/>
        <w:rPr/>
      </w:pPr>
      <w:r>
        <w:rPr>
          <w:rFonts w:ascii="IRNazanin" w:hAnsi="IRNazanin" w:eastAsia="IRNazanin"/>
          <w:color w:val="111111"/>
          <w:sz w:val="28"/>
          <w:sz w:val="28"/>
          <w:szCs w:val="28"/>
          <w:rtl w:val="true"/>
          <w:lang w:bidi="fa-IR"/>
        </w:rPr>
        <w:t>حلّى به طبع رسيده است و چنانچه مرحوم تونى نوشته است گاهى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متذكر شده و</w:t>
      </w:r>
    </w:p>
    <w:p>
      <w:pPr>
        <w:pStyle w:val="BookText"/>
        <w:rPr/>
      </w:pPr>
      <w:r>
        <w:rPr>
          <w:rFonts w:ascii="IRNazanin" w:hAnsi="IRNazanin" w:eastAsia="IRNazanin"/>
          <w:color w:val="111111"/>
          <w:sz w:val="28"/>
          <w:sz w:val="28"/>
          <w:szCs w:val="28"/>
          <w:rtl w:val="true"/>
          <w:lang w:bidi="fa-IR"/>
        </w:rPr>
        <w:t>هنگامى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ابن السكون فى الصغير و كذا به خط ابن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بشروى با شين نقطه‌دار مضموم و راء بى‌نقطه مفتوح و در آخر و او منسوب به بشرويه است كه نام قصبه‌اى است واقع ميان تون و طبس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به ضم باء موحده و سكون شين معجمه و را و واو ضبط كرده است و در اينجا كه به ضم شين نوشته شده</w:t>
      </w:r>
    </w:p>
    <w:p>
      <w:pPr>
        <w:pStyle w:val="BookText"/>
        <w:rPr/>
      </w:pPr>
      <w:r>
        <w:rPr>
          <w:rFonts w:ascii="IRNazanin" w:hAnsi="IRNazanin" w:eastAsia="IRNazanin"/>
          <w:color w:val="111111"/>
          <w:sz w:val="28"/>
          <w:sz w:val="28"/>
          <w:szCs w:val="28"/>
          <w:rtl w:val="true"/>
          <w:lang w:bidi="fa-IR"/>
        </w:rPr>
        <w:t>گويا سقطى در عبارت رخ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3338176_2322387425"/>
      <w:bookmarkStart w:id="953" w:name="_Toc375"/>
      <w:bookmarkEnd w:id="952"/>
      <w:r>
        <w:rPr>
          <w:rtl w:val="true"/>
        </w:rPr>
        <w:t>شيخ على بن احمد بن سماقه عاملى مشغرى</w:t>
      </w:r>
      <w:bookmarkEnd w:id="953"/>
    </w:p>
    <w:p>
      <w:pPr>
        <w:pStyle w:val="BookText"/>
        <w:rPr/>
      </w:pPr>
      <w:r>
        <w:rPr>
          <w:rFonts w:ascii="IRNazanin" w:hAnsi="IRNazanin" w:eastAsia="IRNazanin"/>
          <w:color w:val="111111"/>
          <w:sz w:val="28"/>
          <w:sz w:val="28"/>
          <w:szCs w:val="28"/>
          <w:rtl w:val="true"/>
          <w:lang w:bidi="fa-IR"/>
        </w:rPr>
        <w:t>شيخ معاصر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صالح بود و از شهيد ثانى روايت مى‌كرده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كتابهاى چندى به خط او در نزد ما موجود مى‌باشد و حواشى ارزنده‌اى كه دلالت بر مقام </w:t>
      </w:r>
      <w:bookmarkStart w:id="954" w:name="pg13355_135557"/>
    </w:p>
    <w:p>
      <w:pPr>
        <w:pStyle w:val="BookText"/>
        <w:rPr/>
      </w:pPr>
      <w:bookmarkEnd w:id="954"/>
      <w:r>
        <w:rPr>
          <w:rFonts w:ascii="Amiri" w:hAnsi="Amiri" w:eastAsia="Amiri" w:cs="Amiri"/>
          <w:color w:val="111111"/>
          <w:sz w:val="28"/>
          <w:sz w:val="28"/>
          <w:szCs w:val="28"/>
          <w:rtl w:val="true"/>
          <w:lang w:bidi="ar-SA"/>
        </w:rPr>
        <w:t xml:space="preserve">فضيلت او دارند در آنها ديده مى‌شود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3338178_2322387425"/>
      <w:bookmarkStart w:id="956" w:name="_Toc376"/>
      <w:bookmarkEnd w:id="955"/>
      <w:r>
        <w:rPr>
          <w:rtl w:val="true"/>
        </w:rPr>
        <w:t>شيخ زين الدّين ابو الحسن على بن احمد بن طراد مطارآبادى</w:t>
      </w:r>
      <w:bookmarkEnd w:id="956"/>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فاضل و علاّمه‌اى محقق بود و شهيد اول به توسط او از علاّمه حلّى روايت مى‌كرده است و ازاين‌پس هم ابن مطارآبادى نام برده خواهد شد او دانشورى بنام است و منتسب به جدش مى‌باشد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معاصر در ذيل ترجمه على بن طراد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 الدّين ابو الحسن على بن طراد مطارآبادى فاضلى صالح و از شاگردان علاّمه حلّى بود و شهيد از او روايت مى‌كرده است و در اجازه‌اى كه داده است از او ثناگسترى نموده و چنين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الامام الفقيه المحقق و الحبر المدقق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از مترجم حاضر به نام على بن احمد بن طراد نام برديم و شهيد اول هم در سندهاى اربعين حديث از وى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مطارآبادى از ابن داود نيز روايت مى‌كرده است و شيخ نعمة اللّه بن خاتون عاملى در سند پاره‌اى از اخبارى كه به خط شهيد بوده است سند او را به ابن داود متعرض شده است و خود شيخ نعمة اللّه آنها را در اجازه‌اى كه براى سيد بن شدقم مرقوم داشته متعرض گرديده است و در آينده نزديكى خواهيم ديد كه همين سند در اجازۀ شيخ على كركى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در اجازه‌اى كه براى شيخ ابو الحسن على بن خازن حائرى نوشته است،اظهار مى‌دارد آثار امام علامه را از طريق اجازه از عدّۀ ديگر از اعلام روايت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فاضل محقق زين الدّين على بن طراد مطارآبادى شاگرد امام مشار اليه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على كركى در اجازۀ خود به شيخ على ميسى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سعادتمند و </w:t>
      </w:r>
    </w:p>
    <w:p>
      <w:pPr>
        <w:pStyle w:val="BookText"/>
        <w:rPr/>
      </w:pPr>
      <w:r>
        <w:rPr>
          <w:rFonts w:ascii="IRNazanin" w:hAnsi="IRNazanin" w:eastAsia="IRNazanin"/>
          <w:color w:val="111111"/>
          <w:sz w:val="28"/>
          <w:sz w:val="28"/>
          <w:szCs w:val="28"/>
          <w:rtl w:val="true"/>
          <w:lang w:bidi="fa-IR"/>
        </w:rPr>
        <w:t>پيشواى فقيه و محقق زين الدّين ابو الحسن على بن طراد مطارآبادى از شيخ امام سلطان اديبان تقى الدّين حسن بن داود از محقق حلّى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شيخ زين الدّين مطارآبادى مترجم حاضر از شيخ امام علاّمه صفى الدّين محمد بن معدّ از محقق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اول در يكى از سندهاى احاديث اربعين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مرا شيخ فقيه امام علاّمه محقق زين الملة و الدّين ابو الحسن على بن احمد بن طراد مطارآبادى در ششم شهر ربيع الآخر سال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حلّه از استادش امام سعيد جمال الدّين علاّمه روايت مى‌كرده تا به آخر 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مطارآبادى با ميم مفتوحه و طاء مهمله مفتوحه پس از آن الف و راء مهمله مفتوحه و الف دوم سپس باء موحده مفتوحه و الف سوم و بعد از آن دال بى‌نقطه و بقولى دال نقطه‌دار و گاهى الف بعد از راء مهمله ترك مى‌گويند و به‌هرحالى كه باشد منسوب به مطارآباد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در اربعين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شيخ فقيه عالم زين الدّين ابو الحسن على بن احمد بن طراد مطارآبادى در ششم ماه ربيع الآخر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شيخ امام عالم شيخ الاسلام خاتمه مجتهدان جمال الحق و الدّين ابو منصور حسن بن مطهّر حلّى قدّس اللّه روحه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دو سيد بزرگوار امام ابو القاسم على و امام جمال الدّين ابو الفضل احمد كه هر دو فرزندان طاووس‌اند و هر دو گفته‌اند خبر داد ما را سيد محيى الدّين محمد بن عبد اللّه بن زهره حسينى اسحاقى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شريف فقيه عزّ الدّين ابو الحارث محمد بن حسن علوى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شيخ امام قطب الدّين ابو الحسين راوندى از شيخ ابو جعفر محمد بن على بن محسن حلبى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فقيه امام سعد الدّين ابو القاسم عبد العزيز بن نحرير بن برّاج طرابلسى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سيد شريف مرتضى علم الهدى ابو القاسم على بن حسين موسوى از شيخ مفيد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از اربعين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زين الدّين در تاريخى كه در آغاز سند پيش آورده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ما شيخ امام علاّمه ابو عبد اللّه محمد بن </w:t>
      </w:r>
      <w:bookmarkStart w:id="957" w:name="pg13355_135559"/>
    </w:p>
    <w:p>
      <w:pPr>
        <w:pStyle w:val="BookText"/>
        <w:rPr/>
      </w:pPr>
      <w:bookmarkEnd w:id="957"/>
      <w:r>
        <w:rPr>
          <w:rFonts w:ascii="IRNazanin" w:hAnsi="IRNazanin" w:eastAsia="IRNazanin"/>
          <w:color w:val="111111"/>
          <w:sz w:val="28"/>
          <w:sz w:val="28"/>
          <w:szCs w:val="28"/>
          <w:rtl w:val="true"/>
          <w:lang w:bidi="fa-IR"/>
        </w:rPr>
        <w:t>شيخ امام شيخ الطائفه نجيب الدّين ابو احمد يحيى بن احمد بن سعيد حلّى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سيد امام محيى الدّين ابو حامد محمد بن عبد اللّه بن زهره حسينى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فقيه سديد الدّين ابو الفضل شاذان بن جبرئيل قمّى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ابو محمد بن عبد اللّه بن عمر طرابلسى از قاضى عبد العزيز بن ابى كامل طرابلسى از شيخ فقيه محقق ابو الصلاح تقى بن نجم الدّين حلبى از سيّد امام مرتضى علم الهدى از استادش ابو عبد اللّه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اربعين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زين الدّين يادشده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فقيه اديب تقى الدّين ابو محمد حسن بن على بن داود حلّى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امام محقق نجم الدّين جعفر بن حسن بن سعيد و شيخ فقيه مفيد الدّين محمد بن جهيم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سيّد ابو على فخار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سيّد نسّابه عبد الحميد بن تقى از سيد ابو الرضا فضل اللّه بن على راوندى علوى حسنى از ذو الفقار بن معبد علوى از شيخ ابو الحسين احمد بن على بن احمد بن عباس نجاشى اسدى از شيخ مفيد تا به آخر سند</w:t>
      </w:r>
      <w:r>
        <w:rPr>
          <w:rFonts w:eastAsia="IRNazanin" w:cs="IRNazanin"/>
          <w:color w:val="111111"/>
          <w:sz w:val="28"/>
          <w:szCs w:val="28"/>
          <w:rtl w:val="true"/>
          <w:lang w:bidi="fa-IR"/>
        </w:rPr>
        <w:t>...</w:t>
      </w:r>
    </w:p>
    <w:p>
      <w:pPr>
        <w:pStyle w:val="Heading3"/>
        <w:numPr>
          <w:ilvl w:val="2"/>
          <w:numId w:val="1"/>
        </w:numPr>
        <w:rPr/>
      </w:pPr>
      <w:bookmarkStart w:id="958" w:name="__RefHeading___Toc3338180_2322387425"/>
      <w:bookmarkStart w:id="959" w:name="_Toc377"/>
      <w:bookmarkEnd w:id="958"/>
      <w:r>
        <w:rPr>
          <w:rtl w:val="true"/>
        </w:rPr>
        <w:t>ابو الحسن على بن احمد طوسى</w:t>
      </w:r>
      <w:bookmarkEnd w:id="959"/>
    </w:p>
    <w:p>
      <w:pPr>
        <w:pStyle w:val="BookText"/>
        <w:rPr/>
      </w:pPr>
      <w:r>
        <w:rPr>
          <w:rFonts w:ascii="IRNazanin" w:hAnsi="IRNazanin" w:eastAsia="IRNazanin"/>
          <w:color w:val="111111"/>
          <w:sz w:val="28"/>
          <w:sz w:val="28"/>
          <w:szCs w:val="28"/>
          <w:rtl w:val="true"/>
          <w:lang w:bidi="fa-IR"/>
        </w:rPr>
        <w:t>وى از بزرگان دانشوران پيشين ما مى‌باشد و به‌طورى‌كه از جمال الاسبوع سيد بن طاوس در ذيل نمازهاى روز پنجشنبه و وظايف آن به دست مى‌آيد و در بحار الانوار نيز به آن تصريح كرده است ابو الحسن طوسى از محمد بن على رازى از محمد بن اسماعيل از عبد الرحمن بن ابى نجران روايت مى‌كرده است و احمد بن محمد بن حسين از وى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نوشتيم اين سند را در بحار از جمال الاسبوع ياد كرده است، ليكن در جمال الاسبوع به روايت احمد بن محمد بن حسين از وى اشاره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كه ابو الحسن طوسى هم‌درجه با ابن نوح و امثال او بوده است بلكه بايد او را همدرجۀ با محمد بن احمد بن محمد بن سناد قرار داد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مى‌پندارم پدرش احمد طوسى هم از علما و هم‌درجه با منتجب الدّين و </w:t>
      </w:r>
      <w:bookmarkStart w:id="960" w:name="pg13355_135560"/>
    </w:p>
    <w:p>
      <w:pPr>
        <w:pStyle w:val="BookText"/>
        <w:rPr/>
      </w:pPr>
      <w:bookmarkEnd w:id="960"/>
      <w:r>
        <w:rPr>
          <w:rFonts w:ascii="IRNazanin" w:hAnsi="IRNazanin" w:eastAsia="IRNazanin"/>
          <w:color w:val="111111"/>
          <w:sz w:val="28"/>
          <w:sz w:val="28"/>
          <w:szCs w:val="28"/>
          <w:rtl w:val="true"/>
          <w:lang w:bidi="fa-IR"/>
        </w:rPr>
        <w:t>امثال بوده است</w:t>
      </w:r>
      <w:r>
        <w:rPr>
          <w:rFonts w:eastAsia="IRNazanin" w:cs="IRNazanin"/>
          <w:color w:val="111111"/>
          <w:sz w:val="28"/>
          <w:szCs w:val="28"/>
          <w:rtl w:val="true"/>
          <w:lang w:bidi="fa-IR"/>
        </w:rPr>
        <w:t>.</w:t>
      </w:r>
    </w:p>
    <w:p>
      <w:pPr>
        <w:pStyle w:val="Heading3"/>
        <w:numPr>
          <w:ilvl w:val="2"/>
          <w:numId w:val="1"/>
        </w:numPr>
        <w:rPr/>
      </w:pPr>
      <w:bookmarkStart w:id="961" w:name="__RefHeading___Toc3338182_2322387425"/>
      <w:bookmarkStart w:id="962" w:name="_Toc378"/>
      <w:bookmarkEnd w:id="961"/>
      <w:r>
        <w:rPr>
          <w:rtl w:val="true"/>
        </w:rPr>
        <w:t>شيخ على بن احمد عاملى حانينى</w:t>
      </w:r>
      <w:bookmarkEnd w:id="962"/>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دانشور بوده است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احمد اصلا از مردم مدينه بود و از آنجا به جبل عامل آمده و شيخ على در آنجا متولد گرديده است و فرزندانى از او به يادگار مانده است</w:t>
      </w:r>
      <w:r>
        <w:rPr>
          <w:rFonts w:eastAsia="IRNazanin" w:cs="IRNazanin"/>
          <w:color w:val="111111"/>
          <w:sz w:val="28"/>
          <w:szCs w:val="28"/>
          <w:rtl w:val="true"/>
          <w:lang w:bidi="fa-IR"/>
        </w:rPr>
        <w:t>.</w:t>
      </w:r>
    </w:p>
    <w:p>
      <w:pPr>
        <w:pStyle w:val="Heading3"/>
        <w:numPr>
          <w:ilvl w:val="2"/>
          <w:numId w:val="1"/>
        </w:numPr>
        <w:rPr/>
      </w:pPr>
      <w:bookmarkStart w:id="963" w:name="__RefHeading___Toc3338184_2322387425"/>
      <w:bookmarkStart w:id="964" w:name="_Toc379"/>
      <w:bookmarkEnd w:id="963"/>
      <w:r>
        <w:rPr>
          <w:rtl w:val="true"/>
        </w:rPr>
        <w:t>على بن احمد بن ابى عبد اللّه برقى</w:t>
      </w:r>
      <w:bookmarkEnd w:id="964"/>
    </w:p>
    <w:p>
      <w:pPr>
        <w:pStyle w:val="BookText"/>
        <w:rPr/>
      </w:pPr>
      <w:r>
        <w:rPr>
          <w:rFonts w:ascii="IRNazanin" w:hAnsi="IRNazanin" w:eastAsia="IRNazanin"/>
          <w:color w:val="111111"/>
          <w:sz w:val="28"/>
          <w:sz w:val="28"/>
          <w:szCs w:val="28"/>
          <w:rtl w:val="true"/>
          <w:lang w:bidi="fa-IR"/>
        </w:rPr>
        <w:t>وى محدثى جليل القدر بود و شيخ صدوق از وى روايت مى‌كرده است و خود او از پدرش از جدش روايت داشته است و ظاهرا احوال او از نظر مدح يا قدح در كتابهاى رجال اصحاب ما وجود دارد</w:t>
      </w:r>
      <w:r>
        <w:rPr>
          <w:rFonts w:eastAsia="IRNazanin" w:cs="IRNazanin"/>
          <w:color w:val="111111"/>
          <w:sz w:val="28"/>
          <w:szCs w:val="28"/>
          <w:rtl w:val="true"/>
          <w:lang w:bidi="fa-IR"/>
        </w:rPr>
        <w:t>.</w:t>
      </w:r>
    </w:p>
    <w:p>
      <w:pPr>
        <w:pStyle w:val="Heading3"/>
        <w:numPr>
          <w:ilvl w:val="2"/>
          <w:numId w:val="1"/>
        </w:numPr>
        <w:rPr/>
      </w:pPr>
      <w:bookmarkStart w:id="965" w:name="__RefHeading___Toc3338186_2322387425"/>
      <w:bookmarkStart w:id="966" w:name="_Toc380"/>
      <w:bookmarkEnd w:id="965"/>
      <w:r>
        <w:rPr>
          <w:rtl w:val="true"/>
        </w:rPr>
        <w:t>سيد ابو القاسم على بن احمد بن عبد اللّه علوى محمدى مازندرانى</w:t>
      </w:r>
      <w:bookmarkEnd w:id="966"/>
    </w:p>
    <w:p>
      <w:pPr>
        <w:pStyle w:val="BookText"/>
        <w:rPr/>
      </w:pPr>
      <w:r>
        <w:rPr>
          <w:rFonts w:ascii="Amiri" w:hAnsi="Amiri" w:eastAsia="Amiri" w:cs="Amiri"/>
          <w:color w:val="111111"/>
          <w:sz w:val="28"/>
          <w:sz w:val="28"/>
          <w:szCs w:val="28"/>
          <w:rtl w:val="true"/>
          <w:lang w:bidi="ar-SA"/>
        </w:rPr>
        <w:t xml:space="preserve">منتجب الدّين در فهرست او را فقيه محدث معرفى كرده است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3338188_2322387425"/>
      <w:bookmarkStart w:id="968" w:name="_Toc381"/>
      <w:bookmarkEnd w:id="967"/>
      <w:r>
        <w:rPr>
          <w:rtl w:val="true"/>
        </w:rPr>
        <w:t>شريف على بن احمد علوى</w:t>
      </w:r>
      <w:bookmarkEnd w:id="968"/>
    </w:p>
    <w:p>
      <w:pPr>
        <w:pStyle w:val="BookText"/>
        <w:rPr/>
      </w:pPr>
      <w:r>
        <w:rPr>
          <w:rFonts w:ascii="Amiri" w:hAnsi="Amiri" w:eastAsia="Amiri" w:cs="Amiri"/>
          <w:color w:val="111111"/>
          <w:sz w:val="28"/>
          <w:sz w:val="28"/>
          <w:szCs w:val="28"/>
          <w:rtl w:val="true"/>
          <w:lang w:bidi="ar-SA"/>
        </w:rPr>
        <w:t xml:space="preserve">حسين بن عبيد اللّه غضائرى از وى روايت مى‌كرده و خود او از محمد بن ابراهيم روايت داشته است و ظاهرا نام و نشان او در كتابهاى رجال </w:t>
      </w:r>
      <w:r>
        <w:rPr>
          <w:rStyle w:val="FootnoteAnchor"/>
          <w:rtl w:val="true"/>
        </w:rPr>
        <w:footnoteReference w:id="481"/>
      </w:r>
      <w:r>
        <w:rPr>
          <w:rFonts w:ascii="IRNazanin" w:hAnsi="IRNazanin" w:eastAsia="IRNazanin"/>
          <w:color w:val="111111"/>
          <w:sz w:val="28"/>
          <w:sz w:val="28"/>
          <w:szCs w:val="28"/>
          <w:rtl w:val="true"/>
          <w:lang w:bidi="fa-IR"/>
        </w:rPr>
        <w:t>اصحاب آمده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شريف علوى همان شريف ابو القاسم على بن احمد بن موسى بن محمد التقى الجواد عليه السّلام بوده باشد كه معروف به ابو القاسم كوفى است و سرگذشت او در همين باب ايراد خواهد شد</w:t>
      </w:r>
      <w:r>
        <w:rPr>
          <w:rFonts w:eastAsia="IRNazanin" w:cs="IRNazanin"/>
          <w:color w:val="111111"/>
          <w:sz w:val="28"/>
          <w:szCs w:val="28"/>
          <w:rtl w:val="true"/>
          <w:lang w:bidi="fa-IR"/>
        </w:rPr>
        <w:t xml:space="preserve">. </w:t>
      </w:r>
      <w:bookmarkStart w:id="969" w:name="pg13355_135561"/>
    </w:p>
    <w:p>
      <w:pPr>
        <w:pStyle w:val="Heading3"/>
        <w:numPr>
          <w:ilvl w:val="2"/>
          <w:numId w:val="1"/>
        </w:numPr>
        <w:rPr/>
      </w:pPr>
      <w:bookmarkStart w:id="970" w:name="__RefHeading___Toc3338190_2322387425"/>
      <w:bookmarkStart w:id="971" w:name="_Toc382"/>
      <w:bookmarkEnd w:id="969"/>
      <w:bookmarkEnd w:id="970"/>
      <w:r>
        <w:rPr>
          <w:rtl w:val="true"/>
        </w:rPr>
        <w:t>شيخ على بن احمد فتحکردى</w:t>
      </w:r>
      <w:r>
        <w:rPr>
          <w:rtl w:val="true"/>
        </w:rPr>
        <w:t>(</w:t>
      </w:r>
      <w:r>
        <w:rPr>
          <w:rtl w:val="true"/>
        </w:rPr>
        <w:t>فنجکردى</w:t>
      </w:r>
      <w:r>
        <w:rPr>
          <w:rtl w:val="true"/>
        </w:rPr>
        <w:t>)</w:t>
      </w:r>
      <w:r>
        <w:rPr>
          <w:rtl w:val="true"/>
        </w:rPr>
        <w:t>اديب نيشابورى</w:t>
      </w:r>
      <w:bookmarkEnd w:id="971"/>
    </w:p>
    <w:p>
      <w:pPr>
        <w:pStyle w:val="BookText"/>
        <w:rPr/>
      </w:pPr>
      <w:r>
        <w:rPr>
          <w:rFonts w:ascii="IRNazanin" w:hAnsi="IRNazanin" w:eastAsia="IRNazanin"/>
          <w:color w:val="111111"/>
          <w:sz w:val="28"/>
          <w:sz w:val="28"/>
          <w:szCs w:val="28"/>
          <w:rtl w:val="true"/>
          <w:lang w:bidi="fa-IR"/>
        </w:rPr>
        <w:t xml:space="preserve">ديرى نگذرد كه نام و نشان او به‌عنوان شيخ على بن احمد بن محمد فتحكردى اديب نيشابورى يادآورى خواهد شد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3338192_2322387425"/>
      <w:bookmarkStart w:id="973" w:name="_Toc383"/>
      <w:bookmarkEnd w:id="972"/>
      <w:r>
        <w:rPr>
          <w:rtl w:val="true"/>
        </w:rPr>
        <w:t>شيخ عدل زين الدّين على بن احمد بن محمّد</w:t>
      </w:r>
      <w:bookmarkEnd w:id="973"/>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ثقات فقها بوده و دايى شيخ فخر الدّين ابو سعيد خزاعى است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3338194_2322387425"/>
      <w:bookmarkStart w:id="975" w:name="_Toc384"/>
      <w:bookmarkEnd w:id="974"/>
      <w:r>
        <w:rPr>
          <w:rtl w:val="true"/>
        </w:rPr>
        <w:t>سيد شرف الدّين على بن احمد بن محمد صيداوى</w:t>
      </w:r>
      <w:bookmarkEnd w:id="975"/>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دانشور بوده است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اعيان الشيعة،مجلد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منتجب الدّين در فهرست او را به‌عنوان عاملى معرفى نكرده است</w:t>
      </w:r>
    </w:p>
    <w:p>
      <w:pPr>
        <w:pStyle w:val="BookText"/>
        <w:rPr/>
      </w:pPr>
      <w:r>
        <w:rPr>
          <w:rFonts w:ascii="IRNazanin" w:hAnsi="IRNazanin" w:eastAsia="IRNazanin"/>
          <w:color w:val="111111"/>
          <w:sz w:val="28"/>
          <w:sz w:val="28"/>
          <w:szCs w:val="28"/>
          <w:rtl w:val="true"/>
          <w:lang w:bidi="fa-IR"/>
        </w:rPr>
        <w:t>و مؤلف امل الآمل با آنكه مقيد بوده همگى افرادى را كه در فهرست آمده متذكر شود درعين‌حال از نام</w:t>
      </w:r>
    </w:p>
    <w:p>
      <w:pPr>
        <w:pStyle w:val="BookText"/>
        <w:rPr/>
      </w:pPr>
      <w:r>
        <w:rPr>
          <w:rFonts w:ascii="Amiri" w:hAnsi="Amiri" w:eastAsia="Amiri" w:cs="Amiri"/>
          <w:color w:val="111111"/>
          <w:sz w:val="28"/>
          <w:sz w:val="28"/>
          <w:szCs w:val="28"/>
          <w:rtl w:val="true"/>
          <w:lang w:bidi="ar-SA"/>
        </w:rPr>
        <w:t>بردن او غفلت كرده است يا در نسخه‌اى كه از فهرست داشته است نام او سقط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3338196_2322387425"/>
      <w:bookmarkStart w:id="977" w:name="_Toc385"/>
      <w:bookmarkEnd w:id="976"/>
      <w:r>
        <w:rPr>
          <w:rtl w:val="true"/>
        </w:rPr>
        <w:t>سيد مولا اعلم افضل جمال الملة و الدّين على بن احمد بن محمد بن</w:t>
      </w:r>
      <w:bookmarkEnd w:id="977"/>
    </w:p>
    <w:p>
      <w:pPr>
        <w:pStyle w:val="BookText"/>
        <w:rPr/>
      </w:pPr>
      <w:r>
        <w:rPr>
          <w:rFonts w:ascii="Amiri" w:hAnsi="Amiri" w:eastAsia="Amiri" w:cs="Amiri"/>
          <w:color w:val="111111"/>
          <w:sz w:val="28"/>
          <w:sz w:val="28"/>
          <w:szCs w:val="28"/>
          <w:rtl w:val="true"/>
          <w:lang w:bidi="ar-SA"/>
        </w:rPr>
        <w:t>ابراهيم حسينى</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مشهد مقدس رضوى مى‌زيسته و زادگاه و منشأش احسا بوده است و فاضلى جليل و عالم و متكلّمى فرزانه و باكمال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تبريز به نسخه‌اى از كتاب غرر و درر سيد مرتضى برخوردم كه حواشى بر آن نگاشته شده بود و از آن حواشى برمى‌آمد كه </w:t>
      </w:r>
      <w:bookmarkStart w:id="978" w:name="pg13355_135562"/>
    </w:p>
    <w:p>
      <w:pPr>
        <w:pStyle w:val="BookText"/>
        <w:rPr/>
      </w:pPr>
      <w:bookmarkEnd w:id="978"/>
      <w:r>
        <w:rPr>
          <w:rFonts w:ascii="IRNazanin" w:hAnsi="IRNazanin" w:eastAsia="IRNazanin"/>
          <w:color w:val="111111"/>
          <w:sz w:val="28"/>
          <w:sz w:val="28"/>
          <w:szCs w:val="28"/>
          <w:rtl w:val="true"/>
          <w:lang w:bidi="fa-IR"/>
        </w:rPr>
        <w:t>اين سيد در اوايل روزگار شاه‌تهماسب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مصادف با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و براى چگونگى احوال و آثار او بايستى به تاريخهاى صفويه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احسائى منسوب به حسا و شهر معروفى است نزديك به بصره كه آنجا را احسا و حساء هم مى‌گويند</w:t>
      </w:r>
      <w:r>
        <w:rPr>
          <w:rFonts w:eastAsia="IRNazanin" w:cs="IRNazanin"/>
          <w:color w:val="111111"/>
          <w:sz w:val="28"/>
          <w:szCs w:val="28"/>
          <w:rtl w:val="true"/>
          <w:lang w:bidi="fa-IR"/>
        </w:rPr>
        <w:t>.</w:t>
      </w:r>
    </w:p>
    <w:p>
      <w:pPr>
        <w:pStyle w:val="Heading3"/>
        <w:numPr>
          <w:ilvl w:val="2"/>
          <w:numId w:val="1"/>
        </w:numPr>
        <w:rPr/>
      </w:pPr>
      <w:bookmarkStart w:id="979" w:name="__RefHeading___Toc3338198_2322387425"/>
      <w:bookmarkStart w:id="980" w:name="_Toc386"/>
      <w:bookmarkEnd w:id="979"/>
      <w:r>
        <w:rPr>
          <w:rtl w:val="true"/>
        </w:rPr>
        <w:t>شيخ نور الدّين على بن احمد بن محمّد بن ابى جامع عاملى</w:t>
      </w:r>
      <w:bookmarkEnd w:id="980"/>
    </w:p>
    <w:p>
      <w:pPr>
        <w:pStyle w:val="BookText"/>
        <w:rPr/>
      </w:pP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شيخ جواد محيى الدّين در رساله‌اى كه به منظور شرح حال آل ابى جامع نوشته است اظهار مى‌دارد</w:t>
      </w:r>
    </w:p>
    <w:p>
      <w:pPr>
        <w:pStyle w:val="BookText"/>
        <w:rPr/>
      </w:pPr>
      <w:r>
        <w:rPr>
          <w:rFonts w:ascii="Amiri" w:hAnsi="Amiri" w:eastAsia="Amiri" w:cs="Amiri"/>
          <w:color w:val="111111"/>
          <w:sz w:val="28"/>
          <w:sz w:val="28"/>
          <w:szCs w:val="28"/>
          <w:rtl w:val="true"/>
          <w:lang w:bidi="ar-SA"/>
        </w:rPr>
        <w:t>نخستين كسى كه از اين خاندان هجرت كرد شيخ على مترجم حاضر بود و جدش به مناسبت اينكه در</w:t>
      </w:r>
    </w:p>
    <w:p>
      <w:pPr>
        <w:pStyle w:val="BookText"/>
        <w:rPr/>
      </w:pPr>
      <w:r>
        <w:rPr>
          <w:rFonts w:ascii="IRNazanin" w:hAnsi="IRNazanin" w:eastAsia="IRNazanin"/>
          <w:color w:val="111111"/>
          <w:sz w:val="28"/>
          <w:sz w:val="28"/>
          <w:szCs w:val="28"/>
          <w:rtl w:val="true"/>
          <w:lang w:bidi="fa-IR"/>
        </w:rPr>
        <w:t>بلاد جبل عامل مسجد جامعى بنيان كرده بود او را ابو جامع مى‌گفتند و خاندان او بدين نام شهرت پيدا</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مهاجرت شيخ على آن بود كه پس از شهادت شهيد ثانى كه وضع بلاد جبل رو به سختى</w:t>
      </w:r>
    </w:p>
    <w:p>
      <w:pPr>
        <w:pStyle w:val="BookText"/>
        <w:rPr/>
      </w:pPr>
      <w:r>
        <w:rPr>
          <w:rFonts w:ascii="IRNazanin" w:hAnsi="IRNazanin" w:eastAsia="IRNazanin"/>
          <w:color w:val="111111"/>
          <w:sz w:val="28"/>
          <w:sz w:val="28"/>
          <w:szCs w:val="28"/>
          <w:rtl w:val="true"/>
          <w:lang w:bidi="fa-IR"/>
        </w:rPr>
        <w:t>گذارد و تقيه همه جاى شيعه را فراگرفت شيخ على نور الدّين به اتفاق بستگانش از محل خود عزيمت</w:t>
      </w:r>
    </w:p>
    <w:p>
      <w:pPr>
        <w:pStyle w:val="BookText"/>
        <w:rPr/>
      </w:pPr>
      <w:r>
        <w:rPr>
          <w:rFonts w:ascii="Amiri" w:hAnsi="Amiri" w:eastAsia="Amiri" w:cs="Amiri"/>
          <w:color w:val="111111"/>
          <w:sz w:val="28"/>
          <w:sz w:val="28"/>
          <w:szCs w:val="28"/>
          <w:rtl w:val="true"/>
          <w:lang w:bidi="ar-SA"/>
        </w:rPr>
        <w:t>كرد و به كربلا وارد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هم‌زمان با او سيد محمد عاملى هم به كربلا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 عالم ثروتمندى بود</w:t>
      </w:r>
    </w:p>
    <w:p>
      <w:pPr>
        <w:pStyle w:val="BookText"/>
        <w:rPr/>
      </w:pPr>
      <w:r>
        <w:rPr>
          <w:rFonts w:ascii="Amiri" w:hAnsi="Amiri" w:eastAsia="Amiri" w:cs="Amiri"/>
          <w:color w:val="111111"/>
          <w:sz w:val="28"/>
          <w:sz w:val="28"/>
          <w:szCs w:val="28"/>
          <w:rtl w:val="true"/>
          <w:lang w:bidi="ar-SA"/>
        </w:rPr>
        <w:t>و نيازى به مردم نداشت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ثروتمندان كه جامعى در برابر ضريح مطهر ساخته و حرم حسينى را</w:t>
      </w:r>
    </w:p>
    <w:p>
      <w:pPr>
        <w:pStyle w:val="BookText"/>
        <w:rPr/>
      </w:pPr>
      <w:r>
        <w:rPr>
          <w:rFonts w:ascii="IRNazanin" w:hAnsi="IRNazanin" w:eastAsia="IRNazanin"/>
          <w:color w:val="111111"/>
          <w:sz w:val="28"/>
          <w:sz w:val="28"/>
          <w:szCs w:val="28"/>
          <w:rtl w:val="true"/>
          <w:lang w:bidi="fa-IR"/>
        </w:rPr>
        <w:t>تعمير كرده بود در هنگام مرگ اين دو شخصيت را وصى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وصيت وى شهرت يافت و</w:t>
      </w:r>
    </w:p>
    <w:p>
      <w:pPr>
        <w:pStyle w:val="BookText"/>
        <w:rPr/>
      </w:pPr>
      <w:r>
        <w:rPr>
          <w:rFonts w:ascii="IRNazanin" w:hAnsi="IRNazanin" w:eastAsia="IRNazanin"/>
          <w:color w:val="111111"/>
          <w:sz w:val="28"/>
          <w:sz w:val="28"/>
          <w:szCs w:val="28"/>
          <w:rtl w:val="true"/>
          <w:lang w:bidi="fa-IR"/>
        </w:rPr>
        <w:t>سلطان عثمانى به دستگيرى اين دو بزرگوار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كه در كربلا بود دستگير شد و شيخ</w:t>
      </w:r>
    </w:p>
    <w:p>
      <w:pPr>
        <w:pStyle w:val="BookText"/>
        <w:rPr/>
      </w:pPr>
      <w:r>
        <w:rPr>
          <w:rFonts w:ascii="IRNazanin" w:hAnsi="IRNazanin" w:eastAsia="IRNazanin"/>
          <w:color w:val="111111"/>
          <w:sz w:val="28"/>
          <w:sz w:val="28"/>
          <w:szCs w:val="28"/>
          <w:rtl w:val="true"/>
          <w:lang w:bidi="fa-IR"/>
        </w:rPr>
        <w:t>على كه در نجف بود مأمور براى دستگيرى وى به نجف رفت و به وساطت سيد حسين كمونه هر دو تن</w:t>
      </w:r>
    </w:p>
    <w:p>
      <w:pPr>
        <w:pStyle w:val="BookText"/>
        <w:rPr/>
      </w:pPr>
      <w:r>
        <w:rPr>
          <w:rFonts w:ascii="IRNazanin" w:hAnsi="IRNazanin" w:eastAsia="IRNazanin"/>
          <w:color w:val="111111"/>
          <w:sz w:val="28"/>
          <w:sz w:val="28"/>
          <w:szCs w:val="28"/>
          <w:rtl w:val="true"/>
          <w:lang w:bidi="fa-IR"/>
        </w:rPr>
        <w:t>نجات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به مكّه رفت و شيخ على عازم ايران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خواهش سيد مطلب كه عالم آنجا</w:t>
      </w:r>
    </w:p>
    <w:p>
      <w:pPr>
        <w:pStyle w:val="BookText"/>
        <w:rPr/>
      </w:pPr>
      <w:r>
        <w:rPr>
          <w:rFonts w:ascii="IRNazanin" w:hAnsi="IRNazanin" w:eastAsia="IRNazanin"/>
          <w:color w:val="111111"/>
          <w:sz w:val="28"/>
          <w:sz w:val="28"/>
          <w:szCs w:val="28"/>
          <w:rtl w:val="true"/>
          <w:lang w:bidi="fa-IR"/>
        </w:rPr>
        <w:t>بود 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همراه او به حويزه رفت و همان‌جا اقامت گزيد تا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 مجلد</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شيخ على علاقه زيادى به شرح لمعه داشتند و شيخ جواد محى الدّين عمرش را در</w:t>
      </w:r>
    </w:p>
    <w:p>
      <w:pPr>
        <w:pStyle w:val="BookText"/>
        <w:rPr/>
      </w:pPr>
      <w:r>
        <w:rPr>
          <w:rFonts w:ascii="IRNazanin" w:hAnsi="IRNazanin" w:eastAsia="IRNazanin"/>
          <w:color w:val="111111"/>
          <w:sz w:val="28"/>
          <w:sz w:val="28"/>
          <w:szCs w:val="28"/>
          <w:rtl w:val="true"/>
          <w:lang w:bidi="fa-IR"/>
        </w:rPr>
        <w:t xml:space="preserve">تدريس شرح لمعه به پايان رسانيد و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حويزه رحلت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 او را به نجف اشرف</w:t>
      </w:r>
    </w:p>
    <w:p>
      <w:pPr>
        <w:pStyle w:val="BookText"/>
        <w:rPr/>
      </w:pPr>
      <w:r>
        <w:rPr>
          <w:rFonts w:ascii="IRNazanin" w:hAnsi="IRNazanin" w:eastAsia="IRNazanin"/>
          <w:color w:val="111111"/>
          <w:sz w:val="28"/>
          <w:sz w:val="28"/>
          <w:szCs w:val="28"/>
          <w:rtl w:val="true"/>
          <w:lang w:bidi="fa-IR"/>
        </w:rPr>
        <w:t xml:space="preserve">حمل كردند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نجف رسيد و نخستين جنازه‌اى بود كه از حويزه به نجف نقل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اعيان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درگذشت</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سال اجازۀ او</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 تكمله نوشته</w:t>
      </w:r>
    </w:p>
    <w:p>
      <w:pPr>
        <w:pStyle w:val="BookText"/>
        <w:rPr/>
      </w:pPr>
      <w:r>
        <w:rPr>
          <w:rFonts w:ascii="IRNazanin" w:hAnsi="IRNazanin" w:eastAsia="IRNazanin"/>
          <w:color w:val="111111"/>
          <w:sz w:val="28"/>
          <w:sz w:val="28"/>
          <w:szCs w:val="28"/>
          <w:rtl w:val="true"/>
          <w:lang w:bidi="fa-IR"/>
        </w:rPr>
        <w:t>است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يكى از شاگردان شهيد ثانى بوده است و كتاب شرح لمعه را از خدمت </w:t>
      </w:r>
      <w:bookmarkStart w:id="981" w:name="pg13355_135563"/>
    </w:p>
    <w:p>
      <w:pPr>
        <w:pStyle w:val="BookText"/>
        <w:rPr/>
      </w:pPr>
      <w:bookmarkEnd w:id="981"/>
      <w:r>
        <w:rPr>
          <w:rFonts w:ascii="IRNazanin" w:hAnsi="IRNazanin" w:eastAsia="IRNazanin"/>
          <w:color w:val="111111"/>
          <w:sz w:val="28"/>
          <w:sz w:val="28"/>
          <w:szCs w:val="28"/>
          <w:rtl w:val="true"/>
          <w:lang w:bidi="fa-IR"/>
        </w:rPr>
        <w:t>شارحش شهيد ثانى بهره‌ور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نسخه‌اى از شرح لمعه را كه به خط شريف ابن ابى جامع بوده كه آن را در روزگار شارحش قدس سره استنساخ نموده و با نسخۀ اصل مقابله كرده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خطش متوسّط بوده و پدرش شيخ احمد يادشده از علما و فقهاى روزگارش بوده است كه شرح حال او پيش از اين ياد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نسخه‌اى كه شيخ على از نسخه اصل استنساخ نموده است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و پيداست كه اين نسخه شش سال پس از تاريخ اتمام شرح لمعه استنساخ شده است و من تا به حال به اثرى از شيخ على دست نيافته‌ام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در حال غيبت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نسخۀ شرح قواعد نور الدّين على بن احمد بن ابى جامع عاملى در فهرست</w:t>
      </w:r>
    </w:p>
    <w:p>
      <w:pPr>
        <w:pStyle w:val="BookText"/>
        <w:rPr/>
      </w:pPr>
      <w:r>
        <w:rPr>
          <w:rFonts w:ascii="Amiri" w:hAnsi="Amiri" w:eastAsia="Amiri" w:cs="Amiri"/>
          <w:color w:val="111111"/>
          <w:sz w:val="28"/>
          <w:sz w:val="28"/>
          <w:szCs w:val="28"/>
          <w:rtl w:val="true"/>
          <w:lang w:bidi="ar-SA"/>
        </w:rPr>
        <w:t>نسخه‌هاى خطى كتابخانه 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شده است به نقل از كتاب مقدمه‌اى</w:t>
      </w:r>
    </w:p>
    <w:p>
      <w:pPr>
        <w:pStyle w:val="BookText"/>
        <w:rPr/>
      </w:pPr>
      <w:r>
        <w:rPr>
          <w:rFonts w:ascii="Amiri" w:hAnsi="Amiri" w:eastAsia="Amiri" w:cs="Amiri"/>
          <w:color w:val="111111"/>
          <w:sz w:val="28"/>
          <w:sz w:val="28"/>
          <w:szCs w:val="28"/>
          <w:rtl w:val="true"/>
          <w:lang w:bidi="ar-SA"/>
        </w:rPr>
        <w:t xml:space="preserve">بر فقه شيعه از مدرسى طباطبائى ترجمه محمد آصف فكرت،ص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3338200_2322387425"/>
      <w:bookmarkStart w:id="983" w:name="_Toc387"/>
      <w:bookmarkEnd w:id="982"/>
      <w:r>
        <w:rPr>
          <w:rtl w:val="true"/>
        </w:rPr>
        <w:t>شيخ ابو الحسن</w:t>
      </w:r>
      <w:r>
        <w:rPr>
          <w:rtl w:val="true"/>
        </w:rPr>
        <w:t>(</w:t>
      </w:r>
      <w:r>
        <w:rPr>
          <w:rtl w:val="true"/>
        </w:rPr>
        <w:t>ابو الحسين</w:t>
      </w:r>
      <w:r>
        <w:rPr>
          <w:rtl w:val="true"/>
        </w:rPr>
        <w:t>)</w:t>
      </w:r>
      <w:r>
        <w:rPr>
          <w:rtl w:val="true"/>
        </w:rPr>
        <w:t>على بن احمد بن محمد بن ابى جيّد طاهر</w:t>
      </w:r>
      <w:bookmarkEnd w:id="983"/>
    </w:p>
    <w:p>
      <w:pPr>
        <w:pStyle w:val="BookText"/>
        <w:rPr/>
      </w:pPr>
      <w:r>
        <w:rPr>
          <w:rFonts w:ascii="IRNazanin" w:hAnsi="IRNazanin" w:eastAsia="IRNazanin"/>
          <w:color w:val="111111"/>
          <w:sz w:val="28"/>
          <w:sz w:val="28"/>
          <w:szCs w:val="28"/>
          <w:rtl w:val="true"/>
          <w:lang w:bidi="fa-IR"/>
        </w:rPr>
        <w:t>قمى اشعرى</w:t>
      </w:r>
    </w:p>
    <w:p>
      <w:pPr>
        <w:pStyle w:val="BookText"/>
        <w:rPr/>
      </w:pPr>
      <w:r>
        <w:rPr>
          <w:rFonts w:ascii="IRNazanin" w:hAnsi="IRNazanin" w:eastAsia="IRNazanin"/>
          <w:color w:val="111111"/>
          <w:sz w:val="28"/>
          <w:sz w:val="28"/>
          <w:szCs w:val="28"/>
          <w:rtl w:val="true"/>
          <w:lang w:bidi="fa-IR"/>
        </w:rPr>
        <w:t>وى شيخى جليل القدر و معروف به ابن ابى جيّد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به‌طورى‌كه از مواضع چندى از رجال نجاشى و رجال شيخ و ديگر آثار او و همچنين تصريح جمعى از اصحاب استفاده مى‌شود ابن ابى جيّد استاد روايتى شيخ و نجاشى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از رجال نجاشى و شيخ و ديگران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جيّد از گروهى از اعلام از جمله محمد بن حسن بن وليد روايت مى‌كرده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ابن ابى جيّد را با تعبيرات ديگرى هم معرفى كرده‌اند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الجنيد و ابو الحسين بن احمد قمى و ابو الحسين بن ابى جيّد قمى و ابو الحسين على بن احمد بن ابى الجيّد و گاهى او را ابو الحسن و هنگامى ابو الحسين و گاهى ابو الحسين على بن احمد بن ابى جيّد و ابو الحسين على بن احمد بن محمد بن ابى جيّد و زمانى كنيه و نامهاى نياكان او را ساقط كرده و گفته‌اند على بن احمد قمى و امثال اين‌ها و بالاخره </w:t>
      </w:r>
    </w:p>
    <w:p>
      <w:pPr>
        <w:pStyle w:val="BookText"/>
        <w:rPr/>
      </w:pPr>
      <w:r>
        <w:rPr>
          <w:rFonts w:ascii="IRNazanin" w:hAnsi="IRNazanin" w:eastAsia="IRNazanin"/>
          <w:color w:val="111111"/>
          <w:sz w:val="28"/>
          <w:sz w:val="28"/>
          <w:szCs w:val="28"/>
          <w:rtl w:val="true"/>
          <w:lang w:bidi="fa-IR"/>
        </w:rPr>
        <w:t>منظور از اين يادآورى آن است كه تعبيرات يادشده متوجه به شخص واحد بوده و گمان تعدد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استرآبادى در باب كنى از رجال خود از وى نام برده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الجيد نام و نشانش على بن احمد بن ابى الجيّد است و نجاشى در ذيل جعفر بن سليمان از وى ياد كرده است و گاهى از او به على بن احمد قمى تعبير كرده‌اند و از ظاهر اصحاب استفاده مى‌شود كه به وى اعتماد داشته‌اند و طريق منتهى به وى را،حسن و صحيح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 مصطفى در باب عين از رجال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 على بن احمد بن محمد بن ابى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 در ذيل احوال حسين بن مختار از وى نام برده است و او از مشايخ شيخ و نجاشى بشمار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كنى گويد ابن ابى جيّد نامش على بن احمد بن محمد بن ابى 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ابن ابى جيّد از ثقات اعلامى است كه محل وثوق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فخر الدّين رماحى در كتاب جامع المقال در فائده هشتم در ذيل كسانى كه از آنها بسيار روايت شده و مورد جرح و تعديل قرار نگرفته‌اند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عدّه از روات بسيارند از آن جمله است ابو الحسين على بن ابى جيد كه شيخ طوسى روايات زيادى از وى نقل كرده است و بيشتر اوقات روايات او را بر روايت شيخ مفيد مقدّم مى‌داشته است،زيراكه ابن ابى جيد بدون واسطه از محمد بن حسن بن وليد روايت مى‌كرده و شيخ مفيد با واسطه از او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آن است كه جيد را بكسر جيم و سكون يا و دال بى‌نقطه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به‌معناى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كرده‌اند و گاهى هم آن را جيّد به فتح جيم و تشديد ياء مكسور و دال بى‌نقطه در آخر ضبط كرده‌اند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نظام الدّين قرشى در نظام الاقوال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 على بن احمد بن محمد بن ابى جيد،بسيار اتفاق افتاده است كه شيخ طوسى در كتاب استبصار از وى روايت كرده است و او از مشايخ نجاشى هم بشمار است و ابن ابى جيد از رجالى است كه در كتابهاى رجال از وى مدح و ذمى نشده است ليكن استاد ما دام ظله البهيّ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بهائى 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امثال او از مشايخى هستند كه ما به حال آنها خوش‌بين بوده و عدالت ايشان مورد قبول ما مى‌باشد و ما هم به پيروى از مشايخ متأخران حديث اين عدّه از روات را صحيح مى‌دانيم پايان كلام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ادلۀ كه دليل بر صحت روايت اوست آن است كه نجاشى طاب ثراه از وى روايت مى‌كرده است چه آنكه بنا به تصريح او در ذيل معرفى از محمد بن عبد اللّه بن محمد بن بهلول از ضعفاى روات بدون واسطه روايت نمى‌نموده و چنانچه در ترجمه جعفر بن محمد بن مالك بن على بن شاپور اظهار داشته و از روايت كردن ثقه از ضعيف به شگفت آمده آنجا كه نوشته جعفر بن محمد در نقل حديث از ضعفا بوده است و احمد بن حسين اظهار داشته وى وضع حديث مى‌كرده و از افراد مجهول روايت مى‌نموده و از بعضى شنيده‌ايم كه مردى فاسد العقيدة بوده و مقيّد به نقل روايت صحيح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نمى‌دانم چگونه شيخ دانشور و ثقۀ ما ابو على بن همّام و شيخ جليل ثقۀ ما ابو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زرارى از وى روايت كرده‌اند پايان كلام نظام الدّين در نظام الاقوال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عنايت اللّه قهپايى در مجمع الرجال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دليل بر جلالت قدر</w:t>
      </w:r>
    </w:p>
    <w:p>
      <w:pPr>
        <w:pStyle w:val="BookText"/>
        <w:rPr/>
      </w:pPr>
      <w:r>
        <w:rPr>
          <w:rFonts w:ascii="Amiri" w:hAnsi="Amiri" w:eastAsia="Amiri" w:cs="Amiri"/>
          <w:color w:val="111111"/>
          <w:sz w:val="28"/>
          <w:sz w:val="28"/>
          <w:szCs w:val="28"/>
          <w:rtl w:val="true"/>
          <w:lang w:bidi="ar-SA"/>
        </w:rPr>
        <w:t>نجاشى است و اضافه مى‌كند كه اين جمله اشاره به آن دارد كه جايز نيست شخص موثقى از شخص</w:t>
      </w:r>
    </w:p>
    <w:p>
      <w:pPr>
        <w:pStyle w:val="BookText"/>
        <w:rPr/>
      </w:pPr>
      <w:r>
        <w:rPr>
          <w:rFonts w:ascii="Amiri" w:hAnsi="Amiri" w:eastAsia="Amiri" w:cs="Amiri"/>
          <w:color w:val="111111"/>
          <w:sz w:val="28"/>
          <w:sz w:val="28"/>
          <w:szCs w:val="28"/>
          <w:rtl w:val="true"/>
          <w:lang w:bidi="ar-SA"/>
        </w:rPr>
        <w:t>ضعيف روايت كند،زيرا روايت از او مصداق آيه شريفه نباء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درعين‌حال</w:t>
      </w:r>
    </w:p>
    <w:p>
      <w:pPr>
        <w:pStyle w:val="BookText"/>
        <w:rPr/>
      </w:pPr>
      <w:r>
        <w:rPr>
          <w:rFonts w:ascii="IRNazanin" w:hAnsi="IRNazanin" w:eastAsia="IRNazanin"/>
          <w:color w:val="111111"/>
          <w:sz w:val="28"/>
          <w:sz w:val="28"/>
          <w:szCs w:val="28"/>
          <w:rtl w:val="true"/>
          <w:lang w:bidi="fa-IR"/>
        </w:rPr>
        <w:t>از كلى بودن آيه چند موضع استثنا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آنچه روايت شده باشد قطعى نباشد چنانچه اين</w:t>
      </w:r>
    </w:p>
    <w:p>
      <w:pPr>
        <w:pStyle w:val="BookText"/>
        <w:rPr/>
      </w:pPr>
      <w:r>
        <w:rPr>
          <w:rFonts w:ascii="Amiri" w:hAnsi="Amiri" w:eastAsia="Amiri" w:cs="Amiri"/>
          <w:color w:val="111111"/>
          <w:sz w:val="28"/>
          <w:sz w:val="28"/>
          <w:szCs w:val="28"/>
          <w:rtl w:val="true"/>
          <w:lang w:bidi="ar-SA"/>
        </w:rPr>
        <w:t>معنى از فرمودۀ ائمۀ عليهم السّلام ظاهر است كه فرموده‌اند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من الثواب شىء من الخير فعمل به</w:t>
      </w:r>
    </w:p>
    <w:p>
      <w:pPr>
        <w:pStyle w:val="BookText"/>
        <w:rPr/>
      </w:pPr>
      <w:r>
        <w:rPr>
          <w:rFonts w:ascii="Amiri" w:hAnsi="Amiri" w:eastAsia="Amiri" w:cs="Amiri"/>
          <w:color w:val="111111"/>
          <w:sz w:val="28"/>
          <w:sz w:val="28"/>
          <w:szCs w:val="28"/>
          <w:rtl w:val="true"/>
          <w:lang w:bidi="ar-SA"/>
        </w:rPr>
        <w:t>كان له من الثواب ما بلغه و ان لم يكن الامر كما نقل اليه،يا راوى يا غير او تصريح كند كه مروى عنه</w:t>
      </w:r>
    </w:p>
    <w:p>
      <w:pPr>
        <w:pStyle w:val="BookText"/>
        <w:rPr/>
      </w:pPr>
      <w:r>
        <w:rPr>
          <w:rFonts w:ascii="IRNazanin" w:hAnsi="IRNazanin" w:eastAsia="IRNazanin"/>
          <w:color w:val="111111"/>
          <w:sz w:val="28"/>
          <w:sz w:val="28"/>
          <w:szCs w:val="28"/>
          <w:rtl w:val="true"/>
          <w:lang w:bidi="fa-IR"/>
        </w:rPr>
        <w:t>ضعيف است و شهرت با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هنگام روايت از او تأييد امر ثابتى است كه از ناحيه ديگر حاصل</w:t>
      </w:r>
    </w:p>
    <w:p>
      <w:pPr>
        <w:pStyle w:val="BookText"/>
        <w:rPr/>
      </w:pPr>
      <w:r>
        <w:rPr>
          <w:rFonts w:ascii="IRNazanin" w:hAnsi="IRNazanin" w:eastAsia="IRNazanin"/>
          <w:color w:val="111111"/>
          <w:sz w:val="28"/>
          <w:sz w:val="28"/>
          <w:szCs w:val="28"/>
          <w:rtl w:val="true"/>
          <w:lang w:bidi="fa-IR"/>
        </w:rPr>
        <w:t>شده باشد و احتمال صدق در ميان باشد چه آنكه دروغگو گاهى هم راست مى‌گويد يا بداند كه او</w:t>
      </w:r>
    </w:p>
    <w:p>
      <w:pPr>
        <w:pStyle w:val="BookText"/>
        <w:rPr/>
      </w:pPr>
      <w:r>
        <w:rPr>
          <w:rFonts w:ascii="IRNazanin" w:hAnsi="IRNazanin" w:eastAsia="IRNazanin"/>
          <w:color w:val="111111"/>
          <w:sz w:val="28"/>
          <w:sz w:val="28"/>
          <w:szCs w:val="28"/>
          <w:rtl w:val="true"/>
          <w:lang w:bidi="fa-IR"/>
        </w:rPr>
        <w:t>حريص در روايت است هرچند از غير ثقه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بايستى در مواضع يادشده ملاحظه روايت</w:t>
      </w:r>
    </w:p>
    <w:p>
      <w:pPr>
        <w:pStyle w:val="BookText"/>
        <w:rPr/>
      </w:pPr>
      <w:r>
        <w:rPr>
          <w:rFonts w:ascii="Amiri" w:hAnsi="Amiri" w:eastAsia="Amiri" w:cs="Amiri"/>
          <w:color w:val="111111"/>
          <w:sz w:val="28"/>
          <w:sz w:val="28"/>
          <w:szCs w:val="28"/>
          <w:rtl w:val="true"/>
          <w:lang w:bidi="ar-SA"/>
        </w:rPr>
        <w:t>و راوى و مروى عنه و واقعه و امثال آن را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مطالبى هم راجع به جعفر بن محمد در تنقيح المقال</w:t>
      </w:r>
    </w:p>
    <w:p>
      <w:pPr>
        <w:pStyle w:val="BookText"/>
        <w:rPr/>
      </w:pPr>
      <w:r>
        <w:rPr>
          <w:rFonts w:ascii="Amiri" w:hAnsi="Amiri" w:eastAsia="Amiri" w:cs="Amiri"/>
          <w:color w:val="111111"/>
          <w:sz w:val="28"/>
          <w:sz w:val="28"/>
          <w:szCs w:val="28"/>
          <w:rtl w:val="true"/>
          <w:lang w:bidi="ar-SA"/>
        </w:rPr>
        <w:t>ممقانى آمده است كه بايد بدانجا مراجعه كرد،و 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المقال،ص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؛نقد الرّجال،صص</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؛جامع المقال،ص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4" w:name="pg13355_135566"/>
    </w:p>
    <w:p>
      <w:pPr>
        <w:pStyle w:val="Heading3"/>
        <w:numPr>
          <w:ilvl w:val="2"/>
          <w:numId w:val="1"/>
        </w:numPr>
        <w:rPr/>
      </w:pPr>
      <w:bookmarkStart w:id="985" w:name="__RefHeading___Toc3338202_2322387425"/>
      <w:bookmarkStart w:id="986" w:name="_Toc388"/>
      <w:bookmarkEnd w:id="984"/>
      <w:bookmarkEnd w:id="985"/>
      <w:r>
        <w:rPr>
          <w:rtl w:val="true"/>
        </w:rPr>
        <w:t>شيخ امام ابو الحسن على بن احمد بن محمّد فنجکردى اديب نيشابورى</w:t>
      </w:r>
      <w:bookmarkEnd w:id="986"/>
    </w:p>
    <w:p>
      <w:pPr>
        <w:pStyle w:val="BookText"/>
        <w:rPr/>
      </w:pPr>
      <w:r>
        <w:rPr>
          <w:rFonts w:ascii="IRNazanin" w:hAnsi="IRNazanin" w:eastAsia="IRNazanin"/>
          <w:color w:val="111111"/>
          <w:sz w:val="28"/>
          <w:sz w:val="28"/>
          <w:szCs w:val="28"/>
          <w:rtl w:val="true"/>
          <w:lang w:bidi="fa-IR"/>
        </w:rPr>
        <w:t>وى فاضلى دانشور و سراينده بود و نزديك به زمان سيد رضى مى‌زيست و اندكى از او متأخر بود و زمخشرى و مى‌دانى معاصر با او بودند و مى‌دانى كتاب السامى فى الاسامى را كه به پارسى تأليف شده است به نام او به نگارش آورده است و در آغاز آن كتاب وى را به فضل و علم و ادب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خط يكى از علما ابياتى را كه وى در ستايش از نهج البلاغة سيد رضى سروده است ديده‌ام و آن اشعار را در ذيل احوال سيد رضى ايراد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شهرآشوب در معالم العلماء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احمد فنجكردى اديب نيشابورى، داراى آثارى از جمله تاج الاشعار،سلوة الشيعة است كه حاوى اشعار حضرت مولى على عليه السّلام است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نسخه‌هايى كه در نزد ما موجود مى‌باشد فنجكرى بدون دال ضبط شده گويا دال از آن سقط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فنجكردى اشعارى از حضرت مولى عليه السّلام گرد آورده است ظاهر مى‌شود حضرت مولى عليه السّلام سروده‌هايى داشته است و با توجه به اثرى كه فنجكردى از حضرت مولى عليه السّلام گرد آورده است باطل مى‌شود گمانى كه پنداشته است حضرت مولى عليه السّلام به غير از شعر واحد اشعار ديگرى نسروده است و ديوان شعرى كه به آن حضرت نسبت داده شده است بى‌اساس و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تنها اثر مزبور دليل بر آن نيست كه ديوان ويژۀ آن حضرت صحيح باشد و از سروده‌هاى خود آن حضرت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ما مى‌توانيم صحت آن را از موضع ديگر اثبات نمائيم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استناد ما ايده اللّه در فهرست بحار الانوار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انتساب كتاب ديوان به حضرت مولى على عليه السّلام مشهور است و بسيارى از اشعارى كه در آن ديوان آمده است در كتابهاى ديگر هم روايت شده است،ليكن نمى‌توان همگى آن اشعار را از </w:t>
      </w:r>
    </w:p>
    <w:p>
      <w:pPr>
        <w:pStyle w:val="BookText"/>
        <w:rPr/>
      </w:pPr>
      <w:r>
        <w:rPr>
          <w:rFonts w:ascii="Amiri" w:hAnsi="Amiri" w:eastAsia="Amiri" w:cs="Amiri"/>
          <w:color w:val="111111"/>
          <w:sz w:val="28"/>
          <w:sz w:val="28"/>
          <w:szCs w:val="28"/>
          <w:rtl w:val="true"/>
          <w:lang w:bidi="ar-SA"/>
        </w:rPr>
        <w:t>سروده‌هاى آن حضرت دانست و از معالم ابن شهرآشوب به دست مى‌آيد ديوان شعر مزبور تأليف على بن احمد اديب نيشابورى است كه از علماى ما مى‌باشد و نجاشى از جمله آثار عبد العزيز بن يحيى جلودى كتاب شعر على عليه السّلام را نام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هر دو تن فنجكردى و جلودى ديوانى به نام آن حضرت فراهم آورده باشند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است كه دويست بيت از ابيات آن حضرت را در آن گردآورى كرده است و تاج الاشعار فنجكردى از مصادر</w:t>
      </w:r>
    </w:p>
    <w:p>
      <w:pPr>
        <w:pStyle w:val="BookText"/>
        <w:rPr/>
      </w:pPr>
      <w:r>
        <w:rPr>
          <w:rFonts w:ascii="Amiri" w:hAnsi="Amiri" w:eastAsia="Amiri" w:cs="Amiri"/>
          <w:color w:val="111111"/>
          <w:sz w:val="28"/>
          <w:sz w:val="28"/>
          <w:szCs w:val="28"/>
          <w:rtl w:val="true"/>
          <w:lang w:bidi="ar-SA"/>
        </w:rPr>
        <w:t>كتاب او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 جلودى از اعلامى است كه پيش از شيخ مفيد و سيد مرتضى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نسخه‌هايى را كه از ديوان مشهور ديده‌ايم گاهى از شيخ مفيد و گاهى از سيد مرتضى و بلكه گاهى از ديگرانى كه متأخر از آنها بوده‌اند نقل كرده‌اند و آن ديوان از آثار فنجگردى مترجم حاضر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نور اللّه در مجالس المؤمنين از وى نام برده است و او را از علماى اماميه به شمار آورده 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احمد فنجكردى اديب نحوى اديبى فاضل و فرزانه‌اى مؤمن و كامل بود و با سرودن اشعارى در مدح اهل بيت عليهم السّلام بر مخالفان اتمام حجت مى‌كرد و از جمله ابيات او سروده‌هاى زير است كه راجع به قصّۀ روز غدير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الغدير سوى العيدين لى عيد يوم يسرّ به السّادات و الصيد</w:t>
      </w:r>
    </w:p>
    <w:p>
      <w:pPr>
        <w:pStyle w:val="BookText"/>
        <w:rPr/>
      </w:pPr>
      <w:r>
        <w:rPr>
          <w:rFonts w:ascii="Amiri" w:hAnsi="Amiri" w:eastAsia="Amiri" w:cs="Amiri"/>
          <w:color w:val="111111"/>
          <w:sz w:val="28"/>
          <w:sz w:val="28"/>
          <w:szCs w:val="28"/>
          <w:rtl w:val="true"/>
          <w:lang w:bidi="ar-SA"/>
        </w:rPr>
        <w:t>فال الامامة فيه المرتضى و له فيها من اللّه تشريك و تمجيد</w:t>
      </w:r>
    </w:p>
    <w:p>
      <w:pPr>
        <w:pStyle w:val="BookText"/>
        <w:rPr/>
      </w:pPr>
      <w:r>
        <w:rPr>
          <w:rFonts w:ascii="Amiri" w:hAnsi="Amiri" w:eastAsia="Amiri" w:cs="Amiri"/>
          <w:color w:val="111111"/>
          <w:sz w:val="28"/>
          <w:sz w:val="28"/>
          <w:szCs w:val="28"/>
          <w:rtl w:val="true"/>
          <w:lang w:bidi="ar-SA"/>
        </w:rPr>
        <w:t>يقول أحمد خير المرسلين ضحى فى مجمع حضرته البيض و السود</w:t>
      </w:r>
    </w:p>
    <w:p>
      <w:pPr>
        <w:pStyle w:val="BookText"/>
        <w:rPr/>
      </w:pPr>
      <w:r>
        <w:rPr>
          <w:rFonts w:ascii="IRNazanin" w:hAnsi="IRNazanin" w:eastAsia="IRNazanin"/>
          <w:color w:val="111111"/>
          <w:sz w:val="28"/>
          <w:sz w:val="28"/>
          <w:szCs w:val="28"/>
          <w:rtl w:val="true"/>
          <w:lang w:bidi="fa-IR"/>
        </w:rPr>
        <w:t>فالحمد للّه حمدا لا انقضاء له له الصنائع و الالطاف و الجود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روز اضحى و فطر عيد است،روزى كه بزرگان و خوردان همگان شاد و مسرورند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مرتضى در آن روز به امامت برگزيده شد و خدا او را در پيشوايى امت شريك پيمبر قرار داد و از او تمجيد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نص احمد بهترين رسولان به نيمروز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جمعى انبوه از سياه و سفيد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سپاسگزارى از خدا پرداخت كه همواره باقى است و همگى آثار و مهربانيها و بخششها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درباره غدير خم گفته است</w:t>
      </w:r>
    </w:p>
    <w:p>
      <w:pPr>
        <w:pStyle w:val="BookText"/>
        <w:rPr/>
      </w:pPr>
      <w:r>
        <w:rPr>
          <w:rFonts w:ascii="Amiri" w:hAnsi="Amiri" w:eastAsia="Amiri" w:cs="Amiri"/>
          <w:color w:val="111111"/>
          <w:sz w:val="28"/>
          <w:sz w:val="28"/>
          <w:szCs w:val="28"/>
          <w:rtl w:val="true"/>
          <w:lang w:bidi="ar-SA"/>
        </w:rPr>
        <w:t>لا تنكرنّ غدير خمّ انّه كالشّمس فى اشراقها بل اظهر</w:t>
      </w:r>
    </w:p>
    <w:p>
      <w:pPr>
        <w:pStyle w:val="BookText"/>
        <w:rPr/>
      </w:pPr>
      <w:r>
        <w:rPr>
          <w:rFonts w:ascii="Amiri" w:hAnsi="Amiri" w:eastAsia="Amiri" w:cs="Amiri"/>
          <w:color w:val="111111"/>
          <w:sz w:val="28"/>
          <w:sz w:val="28"/>
          <w:szCs w:val="28"/>
          <w:rtl w:val="true"/>
          <w:lang w:bidi="ar-SA"/>
        </w:rPr>
        <w:t>ما كان معروفا باسناد الى خير البرايا أحمد لا ينكر</w:t>
      </w:r>
    </w:p>
    <w:p>
      <w:pPr>
        <w:pStyle w:val="BookText"/>
        <w:rPr/>
      </w:pPr>
      <w:r>
        <w:rPr>
          <w:rFonts w:ascii="Amiri" w:hAnsi="Amiri" w:eastAsia="Amiri" w:cs="Amiri"/>
          <w:color w:val="111111"/>
          <w:sz w:val="28"/>
          <w:sz w:val="28"/>
          <w:szCs w:val="28"/>
          <w:rtl w:val="true"/>
          <w:lang w:bidi="ar-SA"/>
        </w:rPr>
        <w:t>فيه امامة حيدر و جماله و جلاله حتّى القيامة يذكر</w:t>
      </w:r>
    </w:p>
    <w:p>
      <w:pPr>
        <w:pStyle w:val="BookText"/>
        <w:rPr/>
      </w:pPr>
      <w:r>
        <w:rPr>
          <w:rFonts w:ascii="Amiri" w:hAnsi="Amiri" w:eastAsia="Amiri" w:cs="Amiri"/>
          <w:color w:val="111111"/>
          <w:sz w:val="28"/>
          <w:sz w:val="28"/>
          <w:szCs w:val="28"/>
          <w:rtl w:val="true"/>
          <w:lang w:bidi="ar-SA"/>
        </w:rPr>
        <w:t>اولى الانام بان يوالى المرتضى من يؤخذ الاحكام منه و يؤثر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ازچه‌رو غدير خم را منكر شوى،با آنكه چون آفتاب رخشان،بل روشن‌تر از آن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حديثى كه با سند محكم از بهترين خلائق احمد به دست باشد،قابل انكار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ازآن‌رو سالارى حيدر و كمال و جلال او تا به روز قيامت استوار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كه دستور و فرمان از رسول خدا گيرد،سزاوار است كه مرتضى را سالار و سرور خود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ذكرت الغرّ من آل هاشم تنافرت عنك الكلاب الشارده</w:t>
      </w:r>
    </w:p>
    <w:p>
      <w:pPr>
        <w:pStyle w:val="BookText"/>
        <w:rPr/>
      </w:pPr>
      <w:r>
        <w:rPr>
          <w:rFonts w:ascii="Amiri" w:hAnsi="Amiri" w:eastAsia="Amiri" w:cs="Amiri"/>
          <w:color w:val="111111"/>
          <w:sz w:val="28"/>
          <w:sz w:val="28"/>
          <w:szCs w:val="28"/>
          <w:rtl w:val="true"/>
          <w:lang w:bidi="ar-SA"/>
        </w:rPr>
        <w:t>فقل لمن لامك فى حبّه خانتك فى مولدك الوالده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زادگان تابناك هاشم را كه نام برى،سگهاى ولگرد از تو متنفر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مهر و ولايش زبان به نكوهش برآرد،انگيزه كارش خيانت مادر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شه مردان مجو ز بى‌پدرى كه دست غير گرفته است پاى مادر او </w:t>
      </w:r>
      <w:r>
        <w:rPr>
          <w:rStyle w:val="FootnoteAnchor"/>
          <w:rtl w:val="true"/>
        </w:rPr>
        <w:footnoteReference w:id="490"/>
      </w:r>
      <w:bookmarkStart w:id="987" w:name="pg13355_135569"/>
    </w:p>
    <w:p>
      <w:pPr>
        <w:pStyle w:val="BookText"/>
        <w:rPr/>
      </w:pPr>
      <w:bookmarkEnd w:id="987"/>
      <w:r>
        <w:rPr>
          <w:rFonts w:ascii="IRNazanin" w:hAnsi="IRNazanin" w:eastAsia="IRNazanin"/>
          <w:color w:val="111111"/>
          <w:sz w:val="28"/>
          <w:sz w:val="28"/>
          <w:szCs w:val="28"/>
          <w:rtl w:val="true"/>
          <w:lang w:bidi="fa-IR"/>
        </w:rPr>
        <w:t xml:space="preserve">مؤلف گويد كلمۀ فنجكردى را به‌طورى‌كه در نسخه كهن و صحيحى از كتاب السامى فى الاسامى مى‌دانى ديده‌ام به فتح فا و سكون نون و جيم مفتوحه و گاف و راء و دال بى‌نقطه و ياى آخر ضبط كرده و منسوب به فنجگرد است كه گويا يكى از قرا بوده باشد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معجم البلدان نقل كرده است فنجكردى با جيم مفتوح و كسر نون ضبط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 سمعانى</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فاء،سكون نون،ضم جيم يا سكون آن،و كسر كاف و سكون راء و بعد از آن</w:t>
      </w:r>
    </w:p>
    <w:p>
      <w:pPr>
        <w:pStyle w:val="BookText"/>
        <w:rPr/>
      </w:pPr>
      <w:r>
        <w:rPr>
          <w:rFonts w:ascii="Amiri" w:hAnsi="Amiri" w:eastAsia="Amiri" w:cs="Amiri"/>
          <w:color w:val="111111"/>
          <w:sz w:val="28"/>
          <w:sz w:val="28"/>
          <w:szCs w:val="28"/>
          <w:rtl w:val="true"/>
          <w:lang w:bidi="ar-SA"/>
        </w:rPr>
        <w:t>دال مهمله،يكى از دهات نيشابور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3338204_2322387425"/>
      <w:bookmarkStart w:id="989" w:name="_Toc389"/>
      <w:bookmarkEnd w:id="988"/>
      <w:r>
        <w:rPr>
          <w:rtl w:val="true"/>
        </w:rPr>
        <w:t>شيخ سديد الدّين على بن احمد معروف به سديدى حلّى</w:t>
      </w:r>
      <w:bookmarkEnd w:id="989"/>
    </w:p>
    <w:p>
      <w:pPr>
        <w:pStyle w:val="BookText"/>
        <w:rPr/>
      </w:pPr>
      <w:r>
        <w:rPr>
          <w:rFonts w:ascii="IRNazanin" w:hAnsi="IRNazanin" w:eastAsia="IRNazanin"/>
          <w:color w:val="111111"/>
          <w:sz w:val="28"/>
          <w:sz w:val="28"/>
          <w:szCs w:val="28"/>
          <w:rtl w:val="true"/>
          <w:lang w:bidi="fa-IR"/>
        </w:rPr>
        <w:t>وى فاضلى دانشور و بزرگوار و از متقدمان بر شيخ شهيد است و شهيد صحيفه كامله سجاديه را از نسخه‌اى كه به خط شريف وى بوده است نقل نموده و خود او آن را از خط شيخ على بن السكون مشهور نقل كرده و با آن مقابله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نسخه خود را با نسخه‌اى كه به خط ابن ادريس بوده است مقابله كرده و من تا حال حاضر به اثرى از او دست نيافته‌ام</w:t>
      </w:r>
      <w:r>
        <w:rPr>
          <w:rFonts w:eastAsia="IRNazanin" w:cs="IRNazanin"/>
          <w:color w:val="111111"/>
          <w:sz w:val="28"/>
          <w:szCs w:val="28"/>
          <w:rtl w:val="true"/>
          <w:lang w:bidi="fa-IR"/>
        </w:rPr>
        <w:t>.</w:t>
      </w:r>
    </w:p>
    <w:p>
      <w:pPr>
        <w:pStyle w:val="Heading3"/>
        <w:numPr>
          <w:ilvl w:val="2"/>
          <w:numId w:val="1"/>
        </w:numPr>
        <w:rPr/>
      </w:pPr>
      <w:bookmarkStart w:id="990" w:name="__RefHeading___Toc3338206_2322387425"/>
      <w:bookmarkStart w:id="991" w:name="_Toc390"/>
      <w:bookmarkEnd w:id="990"/>
      <w:r>
        <w:rPr>
          <w:rtl w:val="true"/>
        </w:rPr>
        <w:t>شيخ ابو الحسن على بن احمد بن محمّد لبّاد اصفهانى</w:t>
      </w:r>
      <w:bookmarkEnd w:id="99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بطورى‌كه از برخى از سندهاى اربعين منتجب الدّين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از </w:t>
      </w:r>
      <w:bookmarkStart w:id="992" w:name="pg13355_135570"/>
    </w:p>
    <w:p>
      <w:pPr>
        <w:pStyle w:val="BookText"/>
        <w:rPr/>
      </w:pPr>
      <w:bookmarkEnd w:id="992"/>
      <w:r>
        <w:rPr>
          <w:rFonts w:ascii="IRNazanin" w:hAnsi="IRNazanin" w:eastAsia="IRNazanin"/>
          <w:color w:val="111111"/>
          <w:sz w:val="28"/>
          <w:sz w:val="28"/>
          <w:szCs w:val="28"/>
          <w:rtl w:val="true"/>
          <w:lang w:bidi="fa-IR"/>
        </w:rPr>
        <w:t xml:space="preserve">مشايخ منتجب الدّين بوده و آنگاه كه منتجب الدّين به اصفهان رفته مراتب قرائت را در خانۀ او از وى فراگرفته است و خود او از شيخ ابو صادق محمد بن احمد بن جعفر فقيه به قرائتى كه بر او داشته از ابو بكر احمد بن محمود بن خرزاد قاضى،از جعفر بن محمد بن مروان قطّان،از ابراهيم بن اسحاق صيفى،از عمرو بن ابى المقدام از ابو حمزه ثمالى </w:t>
      </w:r>
      <w:r>
        <w:rPr>
          <w:rStyle w:val="FootnoteAnchor"/>
          <w:rtl w:val="true"/>
        </w:rPr>
        <w:footnoteReference w:id="492"/>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منتجب الدّين در فهرست از وى ياد نكرده است پنداشته مى‌شود كه وى از علماى عامه بوده است</w:t>
      </w:r>
      <w:r>
        <w:rPr>
          <w:rFonts w:eastAsia="IRNazanin" w:cs="IRNazanin"/>
          <w:color w:val="111111"/>
          <w:sz w:val="28"/>
          <w:szCs w:val="28"/>
          <w:rtl w:val="true"/>
          <w:lang w:bidi="fa-IR"/>
        </w:rPr>
        <w:t>.</w:t>
      </w:r>
    </w:p>
    <w:p>
      <w:pPr>
        <w:pStyle w:val="Heading3"/>
        <w:numPr>
          <w:ilvl w:val="2"/>
          <w:numId w:val="1"/>
        </w:numPr>
        <w:rPr/>
      </w:pPr>
      <w:bookmarkStart w:id="993" w:name="__RefHeading___Toc3338208_2322387425"/>
      <w:bookmarkStart w:id="994" w:name="_Toc391"/>
      <w:bookmarkEnd w:id="993"/>
      <w:r>
        <w:rPr>
          <w:rtl w:val="true"/>
        </w:rPr>
        <w:t>شيخ رضى الدّين على بن احمد مزيدى</w:t>
      </w:r>
      <w:bookmarkEnd w:id="994"/>
    </w:p>
    <w:p>
      <w:pPr>
        <w:pStyle w:val="BookText"/>
        <w:rPr/>
      </w:pPr>
      <w:r>
        <w:rPr>
          <w:rFonts w:ascii="IRNazanin" w:hAnsi="IRNazanin" w:eastAsia="IRNazanin"/>
          <w:color w:val="111111"/>
          <w:sz w:val="28"/>
          <w:sz w:val="28"/>
          <w:szCs w:val="28"/>
          <w:rtl w:val="true"/>
          <w:lang w:bidi="fa-IR"/>
        </w:rPr>
        <w:t>ديرى نپايد به‌عنوان شيخ رضى الدّين ابو الحسن على بن شيخ جمال الدّين احمد بن يحيى مزيدى حلّى فقيه معروف به مزيدى از او ياد كنيم</w:t>
      </w:r>
      <w:r>
        <w:rPr>
          <w:rFonts w:eastAsia="IRNazanin" w:cs="IRNazanin"/>
          <w:color w:val="111111"/>
          <w:sz w:val="28"/>
          <w:szCs w:val="28"/>
          <w:rtl w:val="true"/>
          <w:lang w:bidi="fa-IR"/>
        </w:rPr>
        <w:t>.</w:t>
      </w:r>
    </w:p>
    <w:p>
      <w:pPr>
        <w:pStyle w:val="Heading3"/>
        <w:numPr>
          <w:ilvl w:val="2"/>
          <w:numId w:val="1"/>
        </w:numPr>
        <w:rPr/>
      </w:pPr>
      <w:bookmarkStart w:id="995" w:name="__RefHeading___Toc3338210_2322387425"/>
      <w:bookmarkStart w:id="996" w:name="_Toc392"/>
      <w:bookmarkEnd w:id="995"/>
      <w:r>
        <w:rPr>
          <w:rtl w:val="true"/>
        </w:rPr>
        <w:t>شريف ابو القاسم على بن احمد بن موسى بن محمد التّقى الجواد</w:t>
      </w:r>
      <w:bookmarkEnd w:id="996"/>
    </w:p>
    <w:p>
      <w:pPr>
        <w:pStyle w:val="BookText"/>
        <w:rPr/>
      </w:pPr>
      <w:r>
        <w:rPr>
          <w:rFonts w:ascii="IRNazanin" w:hAnsi="IRNazanin" w:eastAsia="IRNazanin"/>
          <w:color w:val="111111"/>
          <w:sz w:val="28"/>
          <w:sz w:val="28"/>
          <w:szCs w:val="28"/>
          <w:rtl w:val="true"/>
          <w:lang w:bidi="fa-IR"/>
        </w:rPr>
        <w:t>عليه السّلام علوى کوفى</w:t>
      </w:r>
    </w:p>
    <w:p>
      <w:pPr>
        <w:pStyle w:val="BookText"/>
        <w:rPr/>
      </w:pPr>
      <w:r>
        <w:rPr>
          <w:rFonts w:ascii="Amiri" w:hAnsi="Amiri" w:eastAsia="Amiri" w:cs="Amiri"/>
          <w:color w:val="111111"/>
          <w:sz w:val="28"/>
          <w:sz w:val="28"/>
          <w:szCs w:val="28"/>
          <w:rtl w:val="true"/>
          <w:lang w:bidi="ar-SA"/>
        </w:rPr>
        <w:t>وى به ابو القاسم علوى و ابو القاسم كوفى و امثال اين‌ها شهرت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القاسم علوى و فرزندش ابو محمد اديب از پيشينيان سادات دانشوران اماميه بوده و روزگار سفراى حضرت بقية اللّه الاعظم را دريافته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در آغاز كارش راست‌رو و نيكورفتار بود و همان هنگام آثار استوار و ارزنده‌اى داشته و در پايان عمرش از راست‌روى به غالى‌گرى گراييده است و وفاتش در باب كرم از نواحى فساى شيراز اتفاق افتاده و همان‌جا به خاك سپرده شده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فرزندى داشته است به نام سيد ابو محمد كه از فضلاى آن روزگار بوده است و نام و نشان او كه پس از اين از نجاشى نقل مى‌شود قابل ملاحظه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رجال از سيد ابو القاسم ياد كرده و همگى او را،ناشايست قلمداد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او در </w:t>
      </w:r>
    </w:p>
    <w:p>
      <w:pPr>
        <w:pStyle w:val="BookText"/>
        <w:rPr/>
      </w:pPr>
      <w:r>
        <w:rPr>
          <w:rFonts w:ascii="IRNazanin" w:hAnsi="IRNazanin" w:eastAsia="IRNazanin"/>
          <w:color w:val="111111"/>
          <w:sz w:val="28"/>
          <w:sz w:val="28"/>
          <w:szCs w:val="28"/>
          <w:rtl w:val="true"/>
          <w:lang w:bidi="fa-IR"/>
        </w:rPr>
        <w:t>هنگام راست‌روى كتابهاى چندى طبق طريقۀ شيعه اماميه تأليف كرده كه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الإغاثة فى بدع الثلاثة كه آن را كتاب الاستغاثه و كتاب البدع المحدثه هم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يونس بياضى در فهرست كتاب الصراط المستقيم تصريح كرده است كه كتاب البدع از آثار ابو القاسم كوفى است،و اشتباه از كسى است كه آن را از آثار ابن ميثم بحرانى كه از متأخران است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شگفت از استاد استناد قدّس سرّه است كه او نيز در بحار پنداشته است كتاب الاغاثه از آثار ابن ميثم بحرانى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كتاب الاغاثه از آثار ابن ميثم بحرانى باشد با آنكه سندهاى اين كتاب با درجۀ ابن ميثم تطبيق نمى‌نمايد،زيرا مؤلف الاغاثه از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هم‌پايۀ با اوست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 ما از اينكه ابن ميثم هم كتابى بنام الاغاثه داشته باشد انكارى نداريم،ليكن كتاب الاغاثه كه در حال حاضر معروف و در اختيار ارباب تحقيق است از آثار ابن ميثم نمى‌باشد و نظير اين اشتباه هم دربارۀ كتاب دعائم الاسلام قاضى نعمان اسماعيلى پيش‌آمده است كه برخى كتاب مزبور را به صدوق نسبت داده‌اند چه آنكه صدوق هم كتابى به نام الدعائم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گاهى هم با تأملى كه در كار است كتاب الاستغاثه را از ابن ميثم دانسته و كتاب الاغاثه را از سيد ابو القاسم نام برده است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 كتاب الاستغاثه فى بدع الثلاثة است كه مانند آن تأليف نشده است و نسخه صحيحى</w:t>
      </w:r>
    </w:p>
    <w:p>
      <w:pPr>
        <w:pStyle w:val="BookText"/>
        <w:rPr/>
      </w:pPr>
      <w:r>
        <w:rPr>
          <w:rFonts w:ascii="IRNazanin" w:hAnsi="IRNazanin" w:eastAsia="IRNazanin"/>
          <w:color w:val="111111"/>
          <w:sz w:val="28"/>
          <w:sz w:val="28"/>
          <w:szCs w:val="28"/>
          <w:rtl w:val="true"/>
          <w:lang w:bidi="fa-IR"/>
        </w:rPr>
        <w:t>از آنكه در كمال كهنگى است در نزد من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آثار اين سيّد كتاب تثبيت المعجزات است كه در اين كتاب به معجزات همه پيمبران ويژه پيمبر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 و شيخ حسين بن عبد الوهاب كه معاصر با سيد مرتضى و رضى بوده است كتاب معروف خودش را كه به نام عيون المعجزات مى‌باشد به منظور تتميمى براى كتاب ابو القاسم كوفى نگارش داده است و به ايراد معجزاتى كه از حضرت زهرا و ائمه معصومين عليهم السّلام واقع گرديده پرداخته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يادآورى مى‌شود استاد استناد و جمعى از علما معتقدند كه عيون المعجزات از آثار </w:t>
      </w:r>
    </w:p>
    <w:p>
      <w:pPr>
        <w:pStyle w:val="BookText"/>
        <w:rPr/>
      </w:pPr>
      <w:r>
        <w:rPr>
          <w:rFonts w:ascii="IRNazanin" w:hAnsi="IRNazanin" w:eastAsia="IRNazanin"/>
          <w:color w:val="111111"/>
          <w:sz w:val="28"/>
          <w:sz w:val="28"/>
          <w:szCs w:val="28"/>
          <w:rtl w:val="true"/>
          <w:lang w:bidi="fa-IR"/>
        </w:rPr>
        <w:t>سيد مرتضى است و پيش از اين ذيل نام حسين بن عبد الوهاب مذكور به بى‌اساسى اين پندار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اينكه كتاب عيون المعجزات از آثار حسين بن عبد الوهاب است مى‌نويسيم حسين بن عبد الوهاب در پايان كتاب عيون المعجزات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داشتم در آغاز اين كتاب به پاره‌اى از معجزات حضرت سيد مرسلين و خاتم نبيين صلّى اللّه عليه و آله الطّاهرين الطيّبين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هنگام به كتابى كه آن را سيد ابو القاسم على بن احمد بن موسى بن محمد بن على بن موسى بن جعفر بن محمد بن على بن حسين بن على بن ابى طالب صلوات اللّه عليهم اجمعين تأليف كرده و تثبيت المعجزات ناميده بود،دست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آغاز آن كتاب،معجزات پيمبران و جانشينان ايشان را با ادلۀ نظرى و انديشۀ دقيق و معتبر در ضمن كلامى آشكار و دليلهاى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جاى شبهه باقى نمى‌گذارد جز براى گمراه غافل و زورگو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 رسانيده است و پس از آن به نقل معجزات مشهور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 و اشاره كرده پس از اين به ذكر معجزات ائمه طاهرين كه بسيار است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انتظار در كتاب وى اثرى از بيان معجزات ائمه طاهرين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به تفحّص از كتابهاى او كه نزد من و ديگر از برادران مؤمن و شيعه‌ام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توفيقات بهترى به ايشان كرم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كتابى كه به دين منظور تأليف شده باشد دست پيدا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از پاى ننشستم و از خدا استمداد خواستم تا مرا به تهيۀ كتابى كه ويژه براهين و معجزات ائمه طاهرين عليهم السّلام بوده باشد كمك فرمايد تا به آخر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كه نسب سيد ابو القاسم به‌طورى‌كه شيخ حسين بن عبد الوهاب مذكور در كتاب خود ابراز داشته است به حضرت جواد الائمه عليه السّلام منتهى مى‌گردد و ابو القاسم از نوادگان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علاّمه حلى در كتاب خلاصة الرجال در بخش دوم آنكه ويژه ضعفا مى‌باشد و پس از اين هم به پاره‌اى از مراتب ديگر آن خواهى رسيد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سيد ادّعا مى‌كرده است از فرزندان هارون بن موسى الكاظم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شيخ حسين بن عبد الوهاب كه نزديك به روزگار او مى‌زيسته آشنايى بيشترى به نسب او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يادآورى مى‌شود به‌طورى‌كه پيش از اين هم اشاره شد علماى رجال به تمام قدرت از ابو القاسم نكوهش فراوانى به عمل آورده‌اند و نظريات آنها را دربارۀ او ايراد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جاى آن نبود كه نام و نشان او را در اين بخش از كتاب حاضر ايراد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دو موضوع مهم مرا بر آن داشت كه از وى در اين بخش از كتاب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آنكه شيخ حسين بن عبد الوهاب كه از ديگران بيناتر به حال او بوده است و از چگونگى كتابش اطلاع كامل داشته و كتاب خودش را تتميمى براى كتاب او قرار داده است به وى اعتماد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آثار وى همگى يا لا اقل حد اكثر آنها نزد اصحاب ما معتبر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ابو القاسم در آغاز عمرش بر صراط مستقيم بوده و طريقى پسنديده داشته است و آثارش را در همان اوقات تأليف كرده است و همين موضوع هم ايجاب كرده علماى پيشين ما به وى اعتماد كنند و به كتابهايش ارجى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ابو القاسم در برهه‌اى از زمان از پيشينيان دانشوران شيعه بشمار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به‌طورى‌كه از لابلاى آثار او و آثار ديگران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از مشايخ چندى بهره‌ورى داشته است؛از آن جمله پدرش احمد بن موسى بوده است كه شيخ حسين بن عبد الوهّاب مذكور در كتاب عيون المعجزات روايت خود را كه منتهى به پدر ابو القاسم مى‌شود چنين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الغنائم احمد بن منصور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رئيس ابو القاسم على بن عبيد اللّه بن ابو نوح بصرى از يحيى الطويل از اديب ابو محمد بن ابو القاسم على بن احمد كوفى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هاشم داود بن ابو القاسم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به‌طورى‌كه از لابلاى آثار ديگران به دست مى‌آيد عدّه زيادى هم از وى روايت مى‌كرده‌اند از جمله فرزندش سيد ابو محمد اديب يادشده و شيخ حيدر بن محمد بن نعيم سمرقندى</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فهرست در ضمن معرفى از شيخ حيدر به روايت كردن وى از ابو القاسم كوفى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تلّعكبرى و امثال ايشان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در بخش دوم از خلاصه </w:t>
      </w:r>
      <w:r>
        <w:rPr>
          <w:rStyle w:val="FootnoteAnchor"/>
          <w:rtl w:val="true"/>
        </w:rPr>
        <w:footnoteReference w:id="494"/>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القاسم،على بن احمد كوفى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دانشورى امامى و راست‌رو بوده و كتابهاى ارزنده و استوارى تأليف كرده است و كتابهايى هم كه احساس غلو و اختلاط حقيقت با غير از آنها مى‌شود برنگاشته است و مقاله‌اى هم به وى منتسب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نجاشى نقل كرده است كه ابو القاسم از آل ابى طالب است و در آخر عمر كارش به غالى‌گرى كشيد و مذهب فاسدى را براى خود برگزيد و كتابهاى زيادى نگاشت كه حد اكثر آنها دليل بر تباهى مذهب او مى‌باشد و در محلى به نام گرمى كه فاصله آنجا تا شيراز بيست و اندى فرسخ بوده است در ماه جمادى الاولى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 و غاليها براى او مراتب عاليه‌اى قائل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غضائرى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على بن احمد كوفى مدّعى علويها مردى بس دروغگو و غالى بود و مؤلف بدعت و مقاله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بسيارى از او ديده‌ام كه هيچ‌كدام آنها قابل توجه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پس از بيان نظريات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همان مخمّس و مؤلف البدع المحدثه است و ادعا مى‌كرده از فرزندان هارون بن كاظم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تخميس از نظر غاليها عبارت است از سلمان فارسى،مقداد،عمّار،ابو ذر و عمرو بن اميه ضمرى به عقيدۀ غاليها اينان افرادى هستند كه كارهاى مردم و امور عالم به عهدۀ ايشان واگذار شده است و ابو القاسم را بدان جهت مخمّس به كسر ميم ثانى ستوده است كه او هم همين عقيده را برگزيده است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دست پنج‌نفرى بداند كه آنها خود را فدائى اسلام و اولاد پيغمبر دانسته‌اند و هرگاه چنين عقيده‌اى را</w:t>
      </w:r>
    </w:p>
    <w:p>
      <w:pPr>
        <w:pStyle w:val="BookText"/>
        <w:rPr/>
      </w:pPr>
      <w:r>
        <w:rPr>
          <w:rFonts w:ascii="IRNazanin" w:hAnsi="IRNazanin" w:eastAsia="IRNazanin"/>
          <w:color w:val="111111"/>
          <w:sz w:val="28"/>
          <w:sz w:val="28"/>
          <w:szCs w:val="28"/>
          <w:rtl w:val="true"/>
          <w:lang w:bidi="fa-IR"/>
        </w:rPr>
        <w:t>مى‌داشت بايستى آباء گرام خودش را كه ازهرجهت كامل بوده‌اند كارساز جهان بداند نه آنها را مگر آنكه</w:t>
      </w:r>
    </w:p>
    <w:p>
      <w:pPr>
        <w:pStyle w:val="BookText"/>
        <w:rPr/>
      </w:pPr>
      <w:r>
        <w:rPr>
          <w:rFonts w:ascii="Amiri" w:hAnsi="Amiri" w:eastAsia="Amiri" w:cs="Amiri"/>
          <w:color w:val="111111"/>
          <w:sz w:val="28"/>
          <w:sz w:val="28"/>
          <w:szCs w:val="28"/>
          <w:rtl w:val="true"/>
          <w:lang w:bidi="ar-SA"/>
        </w:rPr>
        <w:t>معنى غالى غير از آن باشد كه به وى نسبت داده‌اند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گرمى همان آب گرم است كه در نزديك شهر فسا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ابو القاسم كوفى كتاب استظهار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شيخ حسين بن </w:t>
      </w:r>
    </w:p>
    <w:p>
      <w:pPr>
        <w:pStyle w:val="BookText"/>
        <w:rPr/>
      </w:pPr>
      <w:r>
        <w:rPr>
          <w:rFonts w:ascii="IRNazanin" w:hAnsi="IRNazanin" w:eastAsia="IRNazanin"/>
          <w:color w:val="111111"/>
          <w:sz w:val="28"/>
          <w:sz w:val="28"/>
          <w:szCs w:val="28"/>
          <w:rtl w:val="true"/>
          <w:lang w:bidi="fa-IR"/>
        </w:rPr>
        <w:t>عبد الوهاب در كتاب عيون المعجزات به وى نسبت داده است و گاهى هم برخى از اخبار ائمه طاهرين عليهم السّلام را از آن كتاب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معالم العلماء </w:t>
      </w:r>
      <w:r>
        <w:rPr>
          <w:rStyle w:val="FootnoteAnchor"/>
          <w:rtl w:val="true"/>
        </w:rPr>
        <w:footnoteReference w:id="496"/>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على بن احمد كوفى از آثار او كتاب اصل الاوصياء و كتابى در فقه به سبك كتاب المزنى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پس از روزگارى مرام مخمّسه را براى خود برگزيد و كتابهايى به آئين غاليها تأليف نمود و مقاله‌اى هم در اين باب به وى منسوب است و از آثار او البدع المحدثة فى الاسلام بعد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ابن شهرآشوب از البدع المحدثه همان كتاب الاستغاثه مذكور است كه بازهم بيرون از تأمل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كتاب الرّد على اهل التبديل و التحريف فيما وقع من اهل التأليف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كتابى است در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كتابى است در آداب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اين نام برده مى‌شود و كتاب ارزنده‌اى است و نسخۀ كهنى از آن را در قطيف بحرين ديده‌ام و در آغاز آن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اثر كتابهاى زيادى در علوم و آداب و رسوم تأليف كرده است و نسخه‌اى از آن نيز در نزد ما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رجال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ابو القاسم كوفى از مردم كوفه بود و خود را از خاندان ابو طالب معرفى مى‌كرد و در آخر عمرش به مرام غاليها گرائيد و به تباهى مذهب علاقمند شد و كتابهاى زيادى تأليف كرد و همگى آنها از فساد مذهب او گواهى مى‌دهد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جمله است كتاب الانبياء و كتاب الاوصياء و كتاب البدع المحدثه و كتاب التبديل و التحريف و كتاب تحقيق اللسان فى وجوه البيان و كتاب الاستشهاد و كتاب تحقيق ما الّفه البلخى من المقالات و كتاب تقابل النظر و الاخبار و كتاب ادب النظر و التحقيق و كتاب تناقض احكام المذاهب الفاسده و كتاب الاصول فى تحقيق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وجوه الحكمه و كتاب معرفة ترتيب ظواهر الشريعة و كتاب التوحيد و كتاب مختصر فى فضل التوبة و كتاب فى تثبيت تنزيه الانبياء و كتاب مختصر فى </w:t>
      </w:r>
    </w:p>
    <w:p>
      <w:pPr>
        <w:pStyle w:val="BookText"/>
        <w:rPr/>
      </w:pPr>
      <w:r>
        <w:rPr>
          <w:rFonts w:ascii="IRNazanin" w:hAnsi="IRNazanin" w:eastAsia="IRNazanin"/>
          <w:color w:val="111111"/>
          <w:sz w:val="28"/>
          <w:sz w:val="28"/>
          <w:szCs w:val="28"/>
          <w:rtl w:val="true"/>
          <w:lang w:bidi="fa-IR"/>
        </w:rPr>
        <w:t xml:space="preserve">الامامة و كتاب مختصر فى الاركان الاربعة و كتاب الفقه على ترتيب المزنى و كتاب الآداب و مكارم الاخلاق و كتاب فساد اقاويل الاسماعيلية و كتاب الرد على من يقوله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من قبل الموجود و كتاب ابطال مذهب داود بن على الاصبهانى و كتاب الرّد على الزيدية و كتاب تحقيق وجوه المعرفة و كتاب ما تفرّد به امير المؤمنين عليه السّلام و كتاب الرسالة فى تحقيق الدلالة و كتاب الرّد على اصحاب الاجتهاد فى الاحكام و كتاب فى الامامة و كتاب فساد الاختيار و رسالة الى بعضى الرؤساء على المشيئة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الدّاعى و المدّعى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الرّاعى و المرعى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الدّلائل و المعجزات و كتاب ماهية النّفس و كتاب ميزان القول و كتاب فى حكم الغيبة و كتاب الرّد على الاسماعيلية فى المعاد و كتاب تفسير القرآن؛گويند اين كتاب به انجام نرسيده است و كتاب فى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تعداد آثار اوست كه فرزندش ابو محمد تخريج كرده و فهرست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در محلى كه به نام گرمى كه با قصبۀ فسا پنج فرسخ فاصله داشته و از شيراز بيست و اندى فرسخ دور بوده در ماه جمادى الاولى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قبرش در گرمى نزديك به كاروانسرا و حمامى است كه در اولين وهله از شيراز در آنجا وارد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اثر او كتاب مناهج الاستدلال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همان مردى است كه غاليها براى او مراتب عاليه‌اى قايل مى‌باشند و شريف ابو محمد محمدى رحمه اللّه اظهار داشته كه وى را درك كرده است پايان كلام نجاشى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فهرست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على بن احمد كوفى از امامى‌مذهبان و از راست‌روان بود و كتابهاى زياد و استوارى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الاوصياء و كتابى در فقه به سبك كتاب المزنى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اختلاطى در مرام او به وجود آمد و مذهب مخمّسه را اختيار كرد و كتابهايى به مرام غاليها تأليف نمود و مقاله‌اى را هم به وى نسبت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الرجال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آنها كه از ائمه طاهرين روايت نكرده‌اند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على بن احمد كوفى مخمّس است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آن است كه وى قايل به تخمس بود و پيش از اين معناى </w:t>
      </w:r>
      <w:bookmarkStart w:id="997" w:name="pg13355_135577"/>
    </w:p>
    <w:p>
      <w:pPr>
        <w:pStyle w:val="BookText"/>
        <w:rPr/>
      </w:pPr>
      <w:bookmarkEnd w:id="997"/>
      <w:r>
        <w:rPr>
          <w:rFonts w:ascii="Amiri" w:hAnsi="Amiri" w:eastAsia="Amiri" w:cs="Amiri"/>
          <w:color w:val="111111"/>
          <w:sz w:val="28"/>
          <w:sz w:val="28"/>
          <w:szCs w:val="28"/>
          <w:rtl w:val="true"/>
          <w:lang w:bidi="ar-SA"/>
        </w:rPr>
        <w:t>تخميس در كلام علاّمه در خلاصه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داود در بخش دوم از رجال خود وى را از جمله ضعفا بشمار آورده و از رجال و فهرست شيخ نقل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امامى‌مذهب و راست‌رو بود و كتابهاى زياد و استوارى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خلطى در مرامش به وجود آمد و به آيين مخمّسه گراييد و منظور از تخميس آن است كه غاليها مى‌گويند پنج تن از برگزيدگانند كه موظّف شده‌اند امور جهان را به عهده بگيرند و آنان سلمان فارسى،مقداد،عمّار،ابو ذر و عمرو بن اميه ضمرى است و كتابى در غلو و تخليط تصنيف كرده و مقاله‌اى هم به وى منتسب مى‌باشد و غضائرى و نجاشى از وى نام برده‌اند و او را مدّعى انتساب به على عليه السّلام مى‌دانند و او را كذّاب و غالى و بدعتگذار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اصلاحى باشد يا همان‌طور كه پيش از اين نوشتيم مؤلف البدع المحدثه باشد كه همان الاغاثه يا الاستغاثه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كرده و گفته است كتابهاى زياد و بى‌اساسى از او ديدم پايان كلام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علاوه بر اين بخش در فصلى كه ويژه غلات قرار داده است و به آخر كتاب افزوده است مراتب يادشده را از غضائرى نقل كرده است</w:t>
      </w:r>
      <w:r>
        <w:rPr>
          <w:rFonts w:eastAsia="IRNazanin" w:cs="IRNazanin"/>
          <w:color w:val="111111"/>
          <w:sz w:val="28"/>
          <w:szCs w:val="28"/>
          <w:rtl w:val="true"/>
          <w:lang w:bidi="fa-IR"/>
        </w:rPr>
        <w:t>.</w:t>
      </w:r>
    </w:p>
    <w:p>
      <w:pPr>
        <w:pStyle w:val="Heading3"/>
        <w:numPr>
          <w:ilvl w:val="2"/>
          <w:numId w:val="1"/>
        </w:numPr>
        <w:rPr/>
      </w:pPr>
      <w:bookmarkStart w:id="998" w:name="__RefHeading___Toc3338212_2322387425"/>
      <w:bookmarkStart w:id="999" w:name="_Toc393"/>
      <w:bookmarkEnd w:id="998"/>
      <w:r>
        <w:rPr>
          <w:rtl w:val="true"/>
        </w:rPr>
        <w:t>شيخ نور الدّين على بن احمد بن محمّد بن على بن جمال الدّين بن</w:t>
      </w:r>
      <w:bookmarkEnd w:id="999"/>
    </w:p>
    <w:p>
      <w:pPr>
        <w:pStyle w:val="BookText"/>
        <w:rPr/>
      </w:pPr>
      <w:r>
        <w:rPr>
          <w:rFonts w:ascii="IRNazanin" w:hAnsi="IRNazanin" w:eastAsia="IRNazanin"/>
          <w:color w:val="111111"/>
          <w:sz w:val="28"/>
          <w:sz w:val="28"/>
          <w:szCs w:val="28"/>
          <w:rtl w:val="true"/>
          <w:lang w:bidi="fa-IR"/>
        </w:rPr>
        <w:t>تقى الدّين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شرف عاملى جبعى نحاريرى</w:t>
      </w:r>
    </w:p>
    <w:p>
      <w:pPr>
        <w:pStyle w:val="BookText"/>
        <w:rPr/>
      </w:pPr>
      <w:r>
        <w:rPr>
          <w:rFonts w:ascii="IRNazanin" w:hAnsi="IRNazanin" w:eastAsia="IRNazanin"/>
          <w:color w:val="111111"/>
          <w:sz w:val="28"/>
          <w:sz w:val="28"/>
          <w:szCs w:val="28"/>
          <w:rtl w:val="true"/>
          <w:lang w:bidi="fa-IR"/>
        </w:rPr>
        <w:t>معروف به ابن الحجّه</w:t>
      </w:r>
    </w:p>
    <w:p>
      <w:pPr>
        <w:pStyle w:val="BookText"/>
        <w:rPr/>
      </w:pPr>
      <w:r>
        <w:rPr>
          <w:rFonts w:ascii="IRNazanin" w:hAnsi="IRNazanin" w:eastAsia="IRNazanin"/>
          <w:color w:val="111111"/>
          <w:sz w:val="28"/>
          <w:sz w:val="28"/>
          <w:szCs w:val="28"/>
          <w:rtl w:val="true"/>
          <w:lang w:bidi="fa-IR"/>
        </w:rPr>
        <w:t>وى فقيهى بزرگوار و علاّمه و پدر شهيد ثانى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از مورّخان نام او را على نوشته‌اند و پيش از اين به اختلاف در نام او اشاره كرديم و پس از اين هم از اين اختلاف گوشزد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از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نوشتيم كه شهيد ثانى همگى فنون عربيت و مراتب فقهى را تا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پدرش وفات يافته است از وى فراگرفته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شهيد ثانى در همان سال به قريه ميس كه از قراى جبل عامل بوده باشد هجرت </w:t>
      </w:r>
    </w:p>
    <w:p>
      <w:pPr>
        <w:pStyle w:val="BookText"/>
        <w:rPr/>
      </w:pPr>
      <w:r>
        <w:rPr>
          <w:rFonts w:ascii="IRNazanin" w:hAnsi="IRNazanin" w:eastAsia="IRNazanin"/>
          <w:color w:val="111111"/>
          <w:sz w:val="28"/>
          <w:sz w:val="28"/>
          <w:szCs w:val="28"/>
          <w:rtl w:val="true"/>
          <w:lang w:bidi="fa-IR"/>
        </w:rPr>
        <w:t>كرده و به محضر شيخ على بن عبد العالى ميسى حضور پيدا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را بطورى‌كه ما نوشتيم و شيخ معاصر هم در امل الآمل نگاشته است، على بوده است و ليكن از مواضع ديگر كه به مطالعۀ ما رسيده است و خود او به خط خويش در پايان فهرست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متعلق به شيخ حسين بن عبد الصمد پدر شيخ بهايى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و همچنين آنچه در آغاز اربعين شاگردش شيخ حسين مذكور آمده است نام خود شهيد على و لقبش زين الدّين بوده و نام پدرش احمد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تازه برخلاف انتظارى كه از سند حرز سيد داماد استفاده مى‌شود آن است كه نام شهيد ثانى احمد و لقبش زين الدّين و نام پدرش على بن احمد بن محمد است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ازاين‌پس در باب ميم در معرفى از شيخ نجم الدّين بن احمد تراكيشى عاملى مشغرى خواهيم نوشت كه وى از شاگردان شيخ على بن احمد بن حجه يعنى پدر شهيد ثانى مى‌باشد و اضافه خواهيم كرد كه شيخ على پدر شهيد ثانى نيز از شيخ على بن عبد العالى ميسى روايت مى‌كرده و طبق اجازه‌اى كه از شيخ على ميسى داشته است در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شيخ نجم الدّين يادشده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هيچ‌گونه منافاتى ندارد كه شيخ على و فرزندش شهيد از شيخ على ميسى روايت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اين ذيل معرفى از شهيد ثانى علت انتساب او را به ابن الحجه و چرا او را به اين نام شهرت داده‌اند ابراز نموديم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معاصر در امل الآمل مى‌نويسد شيخ نور الدّين على بن احمد بن محمد عاملى معروف به ابن الحجه و پدر شهيد ثانى فاضلى بزرگوار بوده است چنانچه پيش از اين يادآورى شده است فرزندش روزگار درازى از مراتب علمى او بهره‌ور مى‌شده و از شيخ على ميسى روايت مى‌كرده است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1000" w:name="pg13355_135579"/>
    </w:p>
    <w:p>
      <w:pPr>
        <w:pStyle w:val="Heading3"/>
        <w:numPr>
          <w:ilvl w:val="2"/>
          <w:numId w:val="1"/>
        </w:numPr>
        <w:rPr/>
      </w:pPr>
      <w:bookmarkStart w:id="1001" w:name="__RefHeading___Toc3338214_2322387425"/>
      <w:bookmarkStart w:id="1002" w:name="_Toc394"/>
      <w:bookmarkEnd w:id="1000"/>
      <w:bookmarkEnd w:id="1001"/>
      <w:r>
        <w:rPr>
          <w:rtl w:val="true"/>
        </w:rPr>
        <w:t>سيّد سند فاضل صدر الدّين على خان مدنى هندى حسينى حسنى بن</w:t>
      </w:r>
      <w:bookmarkEnd w:id="1002"/>
    </w:p>
    <w:p>
      <w:pPr>
        <w:pStyle w:val="BookText"/>
        <w:rPr/>
      </w:pPr>
      <w:r>
        <w:rPr>
          <w:rFonts w:ascii="Amiri" w:hAnsi="Amiri" w:eastAsia="Amiri" w:cs="Amiri"/>
          <w:color w:val="111111"/>
          <w:sz w:val="28"/>
          <w:sz w:val="28"/>
          <w:szCs w:val="28"/>
          <w:rtl w:val="true"/>
          <w:lang w:bidi="ar-SA"/>
        </w:rPr>
        <w:t>امير نظام الدّين ميرزا احمد بن محمّد معصوم بن سيّد نظام الدّين احمد بن</w:t>
      </w:r>
    </w:p>
    <w:p>
      <w:pPr>
        <w:pStyle w:val="BookText"/>
        <w:rPr/>
      </w:pPr>
      <w:r>
        <w:rPr>
          <w:rFonts w:ascii="Amiri" w:hAnsi="Amiri" w:eastAsia="Amiri" w:cs="Amiri"/>
          <w:color w:val="111111"/>
          <w:sz w:val="28"/>
          <w:sz w:val="28"/>
          <w:szCs w:val="28"/>
          <w:rtl w:val="true"/>
          <w:lang w:bidi="ar-SA"/>
        </w:rPr>
        <w:t>ابراهيم بن سلام اللّه بن عماد الدّين مسعود بن صدر الدّين محمد بن سيد امير</w:t>
      </w:r>
    </w:p>
    <w:p>
      <w:pPr>
        <w:pStyle w:val="BookText"/>
        <w:rPr/>
      </w:pPr>
      <w:r>
        <w:rPr>
          <w:rFonts w:ascii="Amiri" w:hAnsi="Amiri" w:eastAsia="Amiri" w:cs="Amiri"/>
          <w:color w:val="111111"/>
          <w:sz w:val="28"/>
          <w:sz w:val="28"/>
          <w:szCs w:val="28"/>
          <w:rtl w:val="true"/>
          <w:lang w:bidi="ar-SA"/>
        </w:rPr>
        <w:t>غياث الدّين منصور بن امير صدر الدّين محمد شيرازى حسينى</w:t>
      </w:r>
    </w:p>
    <w:p>
      <w:pPr>
        <w:pStyle w:val="BookText"/>
        <w:rPr/>
      </w:pPr>
      <w:r>
        <w:rPr>
          <w:rFonts w:ascii="IRNazanin" w:hAnsi="IRNazanin" w:eastAsia="IRNazanin"/>
          <w:color w:val="111111"/>
          <w:sz w:val="28"/>
          <w:sz w:val="28"/>
          <w:szCs w:val="28"/>
          <w:rtl w:val="true"/>
          <w:lang w:bidi="fa-IR"/>
        </w:rPr>
        <w:t>بطورى‌كه خود اين بزرگوار در اوائل شرح صحيفه مباركه تصريح كرده است نسب او منتهى مى‌شود به سيد محمد بن زيد بن على بن حسين بن على بن ابى طالب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او در ذيل يادآورى از فرزندان زيد بن على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من به محمد بن زيد يادشده منتهى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من على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خود را همچنان ادامه داده تا به امير صدر الدّين محمد شيرازى كه ما در بالا ايراد كرديم مى‌رسد سپس او سلمه اللّه تعالى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امير صدر الدّين بن ابراهيم بن محمد بن اسحاق بن على بن عربشاه بن امير اللّه بن اميرى بن حسن بن حسين بن على بن زيد اعظم بن على بن محمد بن على ابو الحسن نقيب نصيبين بن جعفر بن احمد سكّين بن جعفر بن محمد بن زيد الشهيد بن على بن حسين بن على بن ابى طالب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اين شعر معروف فرزدق پرداخته است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با جرير شاعر مشهور رقابتها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قصيده‌اى معروف دارد كه در مدح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w:t>
      </w:r>
    </w:p>
    <w:p>
      <w:pPr>
        <w:pStyle w:val="BookText"/>
        <w:rPr/>
      </w:pPr>
      <w:r>
        <w:rPr>
          <w:rFonts w:ascii="IRNazanin" w:hAnsi="IRNazanin" w:eastAsia="IRNazanin"/>
          <w:color w:val="111111"/>
          <w:sz w:val="28"/>
          <w:sz w:val="28"/>
          <w:szCs w:val="28"/>
          <w:rtl w:val="true"/>
          <w:lang w:bidi="fa-IR"/>
        </w:rPr>
        <w:t>او را در پيشگاه هشام معرفى كرده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وطأته و البيت يعرفه و الحلّ و الحرم</w:t>
      </w:r>
    </w:p>
    <w:p>
      <w:pPr>
        <w:pStyle w:val="BookText"/>
        <w:rPr/>
      </w:pPr>
      <w:r>
        <w:rPr>
          <w:rFonts w:ascii="IRNazanin" w:hAnsi="IRNazanin" w:eastAsia="IRNazanin"/>
          <w:color w:val="111111"/>
          <w:sz w:val="28"/>
          <w:sz w:val="28"/>
          <w:szCs w:val="28"/>
          <w:rtl w:val="true"/>
          <w:lang w:bidi="fa-IR"/>
        </w:rPr>
        <w:t xml:space="preserve">فرزدق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بصره درگذشت خبر مرگ او كه به رقيب‌اش جرير رسيد پس از</w:t>
      </w:r>
    </w:p>
    <w:p>
      <w:pPr>
        <w:pStyle w:val="BookText"/>
        <w:rPr/>
      </w:pPr>
      <w:r>
        <w:rPr>
          <w:rFonts w:ascii="IRNazanin" w:hAnsi="IRNazanin" w:eastAsia="IRNazanin"/>
          <w:color w:val="111111"/>
          <w:sz w:val="28"/>
          <w:sz w:val="28"/>
          <w:szCs w:val="28"/>
          <w:rtl w:val="true"/>
          <w:lang w:bidi="fa-IR"/>
        </w:rPr>
        <w:t>ناراحتى فراوان گفت من هم در اندك وقتى خواهم مرد و با فاصلۀ كمى همان سال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آبائى فجئنى بمثلهم اذا جمعتنا يا جرير المجامع</w:t>
      </w:r>
    </w:p>
    <w:p>
      <w:pPr>
        <w:pStyle w:val="BookText"/>
        <w:rPr/>
      </w:pPr>
      <w:r>
        <w:rPr>
          <w:rFonts w:ascii="IRNazanin" w:hAnsi="IRNazanin" w:eastAsia="IRNazanin"/>
          <w:color w:val="111111"/>
          <w:sz w:val="28"/>
          <w:sz w:val="28"/>
          <w:szCs w:val="28"/>
          <w:rtl w:val="true"/>
          <w:lang w:bidi="fa-IR"/>
        </w:rPr>
        <w:t>در محافل آرم از آباء خود من اين نشان گر تو هم دارى نسب آباء خود را كن بيان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يكى از مواضع ويژه از خط برخى از افاضل كه تاريخ كتابت آن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هجرى بوده است سلسلۀ مباركه وى بدين شرح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معين الدّين محمد بن محمود بن سلام اللّه بن مسعود بن صدر اعاظم حكما و علما محمد روح اللّه روحه المبرور بن غياث المسلمين و غوث المؤمنين مرشد الخلق الى الحق منصور بن محمّد بن منصور بن ابراهيم بن اسحاق بن ضياء الحق و الدّين على بن عربشاه بن امير آن بن سيد اميرى بن حسن بن حسين بن على نصيبى نقيب نصيبين و مؤلف العمدة بن زيد اعثم بن على بن محمد بن على بن جعفر بن قدوة المتقين برهان ذوى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 الدّين ابى جعفر احمد السكّين بن جعفر السيد بن شجاع آل محمّد الامام السيد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السعيد الشهيد خون‌بهاگير آل محمّد ابو الحسين زيد الشهيد بن الامام زين العابدين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سيد عليخان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گروه كه نامشان مايه فتوح روح است نسب پدرى من است و از سوى مادر،من فرزند قانتة دختر غياث الحكماء بن صدر الحكماء هستم كه پيش از اين در صدر نسب او را نام برديم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شام وفات يافته است و از پيشوايان شافعى‌مذهبان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عتبت على ديرى بافعاله التى اضاق بها صدرى و اضنى بها جسمى</w:t>
      </w:r>
    </w:p>
    <w:p>
      <w:pPr>
        <w:pStyle w:val="BookText"/>
        <w:rPr/>
      </w:pPr>
      <w:r>
        <w:rPr>
          <w:rFonts w:ascii="Amiri" w:hAnsi="Amiri" w:eastAsia="Amiri" w:cs="Amiri"/>
          <w:color w:val="111111"/>
          <w:sz w:val="28"/>
          <w:sz w:val="28"/>
          <w:szCs w:val="28"/>
          <w:rtl w:val="true"/>
          <w:lang w:bidi="ar-SA"/>
        </w:rPr>
        <w:t>فقال أ لم تعلم بانّ حوادثى اذا اشكلت ردّت لمن كان ذا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سيد از بزرگان از دانشوران ما بشمار است و در معقولات يد طولا داشته است و براى چگونگى مراتب علمى او بايد به گزارش احوال او پرداخت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مى‌شود احمد سكّين كه او را احمد بن سكّين هم گفته‌اند در روزگار حضرت مولا على بن موسى الرضا عليه السّلام مى‌زيسته و در پيشگاه مبارك آن حضرت از نهايت قرب و منزلت برخوردار بوده است و حضرت رضا عليه السّلام كتاب فقه الرضا را به خاطر او توقيع و تصنيف فرموده است و اين كتاب كه به خط ولايت نقط آن حضرت توقيع گرديده است هم‌اكنون در طائف مكه معظمه در ضمن كتابهايى كه از سيد عليخان </w:t>
      </w:r>
    </w:p>
    <w:p>
      <w:pPr>
        <w:pStyle w:val="BookText"/>
        <w:rPr/>
      </w:pPr>
      <w:r>
        <w:rPr>
          <w:rFonts w:ascii="IRNazanin" w:hAnsi="IRNazanin" w:eastAsia="IRNazanin"/>
          <w:color w:val="111111"/>
          <w:sz w:val="28"/>
          <w:sz w:val="28"/>
          <w:szCs w:val="28"/>
          <w:rtl w:val="true"/>
          <w:lang w:bidi="fa-IR"/>
        </w:rPr>
        <w:t>مترجم حاضر باقى مانده است وجود دارد و اين نسخه شريفه را مركز دايرۀ هستى به خط كوفى مرقوم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ترقيم آن سال دويست هجرت بوده است و اجازات علما و خطوطى كه بر آن نگاشته‌اند ديده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غياث الدّين منصور مذكور در پاره‌اى از اجازه‌ها كه به خط خود نوشته است از آن نسخه ياد مى‌كند و همين كتاب را به بعضى از فضلا اجازه داده است و همين اجازه به خط خود مير غياث الدّين در ضمن برخى از كتابهاى سيد عليخان در حال حاضر در دست اولادش در شيراز موجود مى‌باشد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راجع به چگونگى آن از نظرهاى مختلفى به طبع رسيده است و اختلافات زيادى دربارۀ آن كتاب و</w:t>
      </w:r>
    </w:p>
    <w:p>
      <w:pPr>
        <w:pStyle w:val="BookText"/>
        <w:rPr/>
      </w:pPr>
      <w:r>
        <w:rPr>
          <w:rFonts w:ascii="Amiri" w:hAnsi="Amiri" w:eastAsia="Amiri" w:cs="Amiri"/>
          <w:color w:val="111111"/>
          <w:sz w:val="28"/>
          <w:sz w:val="28"/>
          <w:szCs w:val="28"/>
          <w:rtl w:val="true"/>
          <w:lang w:bidi="ar-SA"/>
        </w:rPr>
        <w:t>انتساب آن به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نورى شرح مفصلى در خاتمه مستدرك راجع به آن</w:t>
      </w:r>
    </w:p>
    <w:p>
      <w:pPr>
        <w:pStyle w:val="BookText"/>
        <w:rPr/>
      </w:pPr>
      <w:r>
        <w:rPr>
          <w:rFonts w:ascii="IRNazanin" w:hAnsi="IRNazanin" w:eastAsia="IRNazanin"/>
          <w:color w:val="111111"/>
          <w:sz w:val="28"/>
          <w:sz w:val="28"/>
          <w:szCs w:val="28"/>
          <w:rtl w:val="true"/>
          <w:lang w:bidi="fa-IR"/>
        </w:rPr>
        <w:t>ايراد كرده و بعضى از علما به شدت هرچه تمام‌تر صحت آن را انكار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ملا صالح مازندرانى</w:t>
      </w:r>
    </w:p>
    <w:p>
      <w:pPr>
        <w:pStyle w:val="BookText"/>
        <w:rPr/>
      </w:pPr>
      <w:r>
        <w:rPr>
          <w:rFonts w:ascii="IRNazanin" w:hAnsi="IRNazanin" w:eastAsia="IRNazanin"/>
          <w:color w:val="111111"/>
          <w:sz w:val="28"/>
          <w:sz w:val="28"/>
          <w:szCs w:val="28"/>
          <w:rtl w:val="true"/>
          <w:lang w:bidi="fa-IR"/>
        </w:rPr>
        <w:t>در ضمن اجازه‌اى كه براى والد اين حقير مرقوم داشته در حيلوله كه سند به حاج ميرزا هاشم چهار سوقى</w:t>
      </w:r>
    </w:p>
    <w:p>
      <w:pPr>
        <w:pStyle w:val="BookText"/>
        <w:rPr/>
      </w:pPr>
      <w:r>
        <w:rPr>
          <w:rFonts w:ascii="IRNazanin" w:hAnsi="IRNazanin" w:eastAsia="IRNazanin"/>
          <w:color w:val="111111"/>
          <w:sz w:val="28"/>
          <w:sz w:val="28"/>
          <w:szCs w:val="28"/>
          <w:rtl w:val="true"/>
          <w:lang w:bidi="fa-IR"/>
        </w:rPr>
        <w:t>رسيده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علامه ميرزا هاشم به نجف آمده بود و من و برادرم شيخ على به اتفاق پدرم</w:t>
      </w:r>
    </w:p>
    <w:p>
      <w:pPr>
        <w:pStyle w:val="BookText"/>
        <w:rPr/>
      </w:pPr>
      <w:r>
        <w:rPr>
          <w:rFonts w:ascii="IRNazanin" w:hAnsi="IRNazanin" w:eastAsia="IRNazanin"/>
          <w:color w:val="111111"/>
          <w:sz w:val="28"/>
          <w:sz w:val="28"/>
          <w:szCs w:val="28"/>
          <w:rtl w:val="true"/>
          <w:lang w:bidi="fa-IR"/>
        </w:rPr>
        <w:t>به عيادت ايشان رفته بوديم حاجى نورى وارد شد،پس از آنكه از سوى پدرم به علاّمه چهار سوقى معرفى</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صورت از او برگردانيد و آنچه را كه محدث نورى راجع به فقه الرضا در خاتمۀ مستدرك نوشته</w:t>
      </w:r>
    </w:p>
    <w:p>
      <w:pPr>
        <w:pStyle w:val="BookText"/>
        <w:rPr/>
      </w:pPr>
      <w:r>
        <w:rPr>
          <w:rFonts w:ascii="IRNazanin" w:hAnsi="IRNazanin" w:eastAsia="IRNazanin"/>
          <w:color w:val="111111"/>
          <w:sz w:val="28"/>
          <w:sz w:val="28"/>
          <w:szCs w:val="28"/>
          <w:rtl w:val="true"/>
          <w:lang w:bidi="fa-IR"/>
        </w:rPr>
        <w:t>بوده كاملا مورد انكار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نورى در مقام اعتذار گفت من به نقل و جمع اقوال پرداخته‌ام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بارى سيد عليخان مدنى از نوادگان باشخصيت امير صدر الدّين محمد شيرازى است كه با چند واسطه به وى مى‌رسد و امير صدر الدّين دشتكى شيرازى معاصر با علامه دوانى بوده است و بهتر از اين به حالش بايد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عليخان با ملاحظۀ كه در شرح‌حالش مى‌شود در مكه يا در مدينه متولد شده است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عليخان در شب شنبه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سال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مدينۀ منوره متولد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عليخان پس از تولّد و با فاصله‌اى كه اتفاق افتاده بود به مكه مشرّف شده و در آنجا مجاورت اختيار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آغاز كارش از آنجا به حيدرآباد هند رفت و مدتى طولانى را در آنجا به سر برد و از اميران آن سرزمين بشمار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آنجا از</w:t>
      </w:r>
    </w:p>
    <w:p>
      <w:pPr>
        <w:pStyle w:val="BookText"/>
        <w:rPr/>
      </w:pPr>
      <w:r>
        <w:rPr>
          <w:rFonts w:ascii="IRNazanin" w:hAnsi="IRNazanin" w:eastAsia="IRNazanin"/>
          <w:color w:val="111111"/>
          <w:sz w:val="28"/>
          <w:sz w:val="28"/>
          <w:szCs w:val="28"/>
          <w:rtl w:val="true"/>
          <w:lang w:bidi="fa-IR"/>
        </w:rPr>
        <w:t>وى كمال احترام را مى‌داشتند و ازآن‌پس كه اورنگ زيب پادشاه هند بر ديار هند استيلا پيدا كرد سيد به دربار او راه يافت و از سرشناسان آن دولت به حساب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از ديار هند عازم بيت الحرام گرديد و پس از انجام مناسك به ايران آمد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دستور پدرش از مكّه معظّمه به حيدرآباد هند رفت و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بدانجا وارد شد و در آنجا در محضر جمعى از علما كه از شاگردان پدرش بودند بهره‌ور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w:t>
      </w:r>
    </w:p>
    <w:p>
      <w:pPr>
        <w:pStyle w:val="BookText"/>
        <w:rPr/>
      </w:pPr>
      <w:r>
        <w:rPr>
          <w:rFonts w:ascii="IRNazanin" w:hAnsi="IRNazanin" w:eastAsia="IRNazanin"/>
          <w:color w:val="111111"/>
          <w:sz w:val="28"/>
          <w:sz w:val="28"/>
          <w:szCs w:val="28"/>
          <w:rtl w:val="true"/>
          <w:lang w:bidi="fa-IR"/>
        </w:rPr>
        <w:t>هجده سال كه در حيدرآباد اقامت داشته از مناصب عاليه برخوردار بوده است و پس از وفات پدرش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درگذشت عبد اللّه قطب شاه سلطان حيدرآباد متوجه شد كه مخالفان درصدد آزار او</w:t>
      </w:r>
    </w:p>
    <w:p>
      <w:pPr>
        <w:pStyle w:val="BookText"/>
        <w:rPr/>
      </w:pP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مخفيانه از حيدرآباد بيرون رفته و در برهان‌پور به دربار سلطان محمد اورنگ زيب بار يافت و</w:t>
      </w:r>
    </w:p>
    <w:p>
      <w:pPr>
        <w:pStyle w:val="BookText"/>
        <w:rPr/>
      </w:pPr>
      <w:r>
        <w:rPr>
          <w:rFonts w:ascii="IRNazanin" w:hAnsi="IRNazanin" w:eastAsia="IRNazanin"/>
          <w:color w:val="111111"/>
          <w:sz w:val="28"/>
          <w:sz w:val="28"/>
          <w:szCs w:val="28"/>
          <w:rtl w:val="true"/>
          <w:lang w:bidi="fa-IR"/>
        </w:rPr>
        <w:t>از آزار دشمنان محفوظ ماند و مورد اكرام اورنگ زيب واقع شد و از سوى او سپهدارى يكى از گردانهاى</w:t>
      </w:r>
    </w:p>
    <w:p>
      <w:pPr>
        <w:pStyle w:val="BookText"/>
        <w:rPr/>
      </w:pPr>
      <w:r>
        <w:rPr>
          <w:rFonts w:ascii="IRNazanin" w:hAnsi="IRNazanin" w:eastAsia="IRNazanin"/>
          <w:color w:val="111111"/>
          <w:sz w:val="28"/>
          <w:sz w:val="28"/>
          <w:szCs w:val="28"/>
          <w:rtl w:val="true"/>
          <w:lang w:bidi="fa-IR"/>
        </w:rPr>
        <w:t>نظامى را به عهده گرفت و به لقب سيد عليخان ملقب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ديگر از شئون موظف گرديد و</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عهده‌دار مناصب ارزنده‌اى بود تا استعفا خواسته و با اجازۀ اورنگ زيب به اتفاق</w:t>
      </w:r>
    </w:p>
    <w:p>
      <w:pPr>
        <w:pStyle w:val="BookText"/>
        <w:rPr/>
      </w:pPr>
      <w:r>
        <w:rPr>
          <w:rFonts w:ascii="IRNazanin" w:hAnsi="IRNazanin" w:eastAsia="IRNazanin"/>
          <w:color w:val="111111"/>
          <w:sz w:val="28"/>
          <w:sz w:val="28"/>
          <w:szCs w:val="28"/>
          <w:rtl w:val="true"/>
          <w:lang w:bidi="fa-IR"/>
        </w:rPr>
        <w:t>خانواده‌اش به مكه معظمه رفت و پس از زيارت حج و مرقد رسول اكرم و قبور ائمه بقيع و ائمه عراق</w:t>
      </w:r>
    </w:p>
    <w:p>
      <w:pPr>
        <w:pStyle w:val="BookText"/>
        <w:rPr/>
      </w:pPr>
      <w:r>
        <w:rPr>
          <w:rFonts w:ascii="IRNazanin" w:hAnsi="IRNazanin" w:eastAsia="IRNazanin"/>
          <w:color w:val="111111"/>
          <w:sz w:val="28"/>
          <w:sz w:val="28"/>
          <w:szCs w:val="28"/>
          <w:rtl w:val="true"/>
          <w:lang w:bidi="fa-IR"/>
        </w:rPr>
        <w:t>عليهم السّلام براى زيارت مرقد مقدس رضوى عازم خراسان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عازم اصفهان شد و از آنجا كه محل آسوده‌اى در اصفهان نداشت به شيراز رفته و در مدرسۀ منصوريه</w:t>
      </w:r>
    </w:p>
    <w:p>
      <w:pPr>
        <w:pStyle w:val="BookText"/>
        <w:rPr/>
      </w:pPr>
      <w:r>
        <w:rPr>
          <w:rFonts w:ascii="IRNazanin" w:hAnsi="IRNazanin" w:eastAsia="IRNazanin"/>
          <w:color w:val="111111"/>
          <w:sz w:val="28"/>
          <w:sz w:val="28"/>
          <w:szCs w:val="28"/>
          <w:rtl w:val="true"/>
          <w:lang w:bidi="fa-IR"/>
        </w:rPr>
        <w:t>شيراز اقامت گزيد و به تدريس و تأليف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سيد در شرح صحيفه سجّاديّه از خود به عبارات مختلفى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خود را به‌عنوان على صدر الدّين مدنى ابى احمد نظام الدّين حسينى حسنى معرفى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بايد با تأمل دقيقى به سرّ اين موضوع رسيد تا اشتباهى به وجود نيايد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عليخان كه خدا فضيلتهايش پايدار بدارد از بزرگان فضلايى بوده كه در روزگار ما زيست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كه خدايش تندرست بدارد مراتب علمى را از گروهى از دانشوران فراگرفته است،از جمله از شيخ جعفر بن كمال الدّين بحرانى، از شيخ حسام الدّين حلّى و از شيخ بهايى بهره گرفته و خود او در سندى كه به صحيفۀ سجّاديه منتهى مى‌گردد در اول شرح صحيفه يادشده به مراتب فراگيرى خويش </w:t>
      </w:r>
    </w:p>
    <w:p>
      <w:pPr>
        <w:pStyle w:val="BookText"/>
        <w:rPr/>
      </w:pPr>
      <w:r>
        <w:rPr>
          <w:rFonts w:ascii="Amiri" w:hAnsi="Amiri" w:eastAsia="Amiri" w:cs="Amiri"/>
          <w:color w:val="111111"/>
          <w:sz w:val="28"/>
          <w:sz w:val="28"/>
          <w:szCs w:val="28"/>
          <w:rtl w:val="true"/>
          <w:lang w:bidi="ar-SA"/>
        </w:rPr>
        <w:t xml:space="preserve">اشاره كرده است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اساتيد بسيارى استفاده كرده است،جز اينكه معدودى از اساتيد او كه نامشان در كتابهاى تراجم آمده است</w:t>
      </w:r>
    </w:p>
    <w:p>
      <w:pPr>
        <w:pStyle w:val="BookText"/>
        <w:rPr/>
      </w:pPr>
      <w:r>
        <w:rPr>
          <w:rFonts w:ascii="IRNazanin" w:hAnsi="IRNazanin" w:eastAsia="IRNazanin"/>
          <w:color w:val="111111"/>
          <w:sz w:val="28"/>
          <w:sz w:val="28"/>
          <w:szCs w:val="28"/>
          <w:rtl w:val="true"/>
          <w:lang w:bidi="fa-IR"/>
        </w:rPr>
        <w:t>از ديگران اطلاعى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از پدرش ميرزا احمد و از شيخ جعفر بحرانى متوفى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علامه</w:t>
      </w:r>
    </w:p>
    <w:p>
      <w:pPr>
        <w:pStyle w:val="BookText"/>
        <w:rPr/>
      </w:pPr>
      <w:r>
        <w:rPr>
          <w:rFonts w:ascii="Amiri" w:hAnsi="Amiri" w:eastAsia="Amiri" w:cs="Amiri"/>
          <w:color w:val="111111"/>
          <w:sz w:val="28"/>
          <w:sz w:val="28"/>
          <w:szCs w:val="28"/>
          <w:rtl w:val="true"/>
          <w:lang w:bidi="ar-SA"/>
        </w:rPr>
        <w:t>مجلسى مؤلف بحار و از شيخ على نواده صاحب معالم و از شيخ محمد بن على شامى كه در هند از مراتب</w:t>
      </w:r>
    </w:p>
    <w:p>
      <w:pPr>
        <w:pStyle w:val="BookText"/>
        <w:rPr/>
      </w:pPr>
      <w:r>
        <w:rPr>
          <w:rFonts w:ascii="Amiri" w:hAnsi="Amiri" w:eastAsia="Amiri" w:cs="Amiri"/>
          <w:color w:val="111111"/>
          <w:sz w:val="28"/>
          <w:sz w:val="28"/>
          <w:szCs w:val="28"/>
          <w:rtl w:val="true"/>
          <w:lang w:bidi="ar-SA"/>
        </w:rPr>
        <w:t>فقه و نحو و بيان و حساب و نظم و نثر و فنون آداب از او استفاده كرده است و در كتاب سلافة از وى كمال</w:t>
      </w:r>
    </w:p>
    <w:p>
      <w:pPr>
        <w:pStyle w:val="BookText"/>
        <w:rPr/>
      </w:pPr>
      <w:r>
        <w:rPr>
          <w:rFonts w:ascii="IRNazanin" w:hAnsi="IRNazanin" w:eastAsia="IRNazanin"/>
          <w:color w:val="111111"/>
          <w:sz w:val="28"/>
          <w:sz w:val="28"/>
          <w:szCs w:val="28"/>
          <w:rtl w:val="true"/>
          <w:lang w:bidi="fa-IR"/>
        </w:rPr>
        <w:t>بزرگداشت را به عمل آورده است و جمعى هم از او استفاده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علاّمۀ مجلسى مؤلف بحار</w:t>
      </w:r>
    </w:p>
    <w:p>
      <w:pPr>
        <w:pStyle w:val="BookText"/>
        <w:rPr/>
      </w:pPr>
      <w:r>
        <w:rPr>
          <w:rFonts w:ascii="Amiri" w:hAnsi="Amiri" w:eastAsia="Amiri" w:cs="Amiri"/>
          <w:color w:val="111111"/>
          <w:sz w:val="28"/>
          <w:sz w:val="28"/>
          <w:szCs w:val="28"/>
          <w:rtl w:val="true"/>
          <w:lang w:bidi="ar-SA"/>
        </w:rPr>
        <w:t xml:space="preserve">و سيد امير محمد حسين خاتون‌آبادى متوفى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باقر بن ملا محمد حسين مكى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جليل على بن ميرزا احمد بن معصوم حسينى از دانشوران معاصر است و عالمى فاضل و فرزانه‌اى اديب و سراينده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سلافة العصر فى محاسن اعيان العصر كه اثرى بس ارزنده است از آثار او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اين اثر به گزارش زندگى اعلام عصر حاضر و كسانى كه اندك فاصله‌اى با اين روزگار داشته‌اند پرداخته و احوال و آثار و پاره‌اى از سروده‌هاى آنان را كه به بخش مهمى از آنها در كتاب حاضر ايراد كرده‌ايم يادآورى كرده است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مصفى المقال فى مصنفى علم الرجال،ص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 شرح رسالۀ صمديه در نحو است كه از تأليفات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شرح دامنه‌دار و مشتمل بر تحقيقات ارزنده‌اى براى آن نوشته است و شرحى است كه مانند آن در علم نحو تأليف نشده است؛چنانچه اقوال و نظريه‌هاى همگى نحويها را از كتابهاى زيادى كه كمتر در دست عموم ادبا بوده است در آن گرد آورده است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بطورى‌كه در الغدير و در مقدمات برخى از كتب مطبوع او آمده دو شرح كوچك و متوسط هم بر صمديه</w:t>
      </w:r>
    </w:p>
    <w:p>
      <w:pPr>
        <w:pStyle w:val="BookText"/>
        <w:rPr/>
      </w:pPr>
      <w:r>
        <w:rPr>
          <w:rFonts w:ascii="IRNazanin" w:hAnsi="IRNazanin" w:eastAsia="IRNazanin"/>
          <w:color w:val="111111"/>
          <w:sz w:val="28"/>
          <w:sz w:val="28"/>
          <w:szCs w:val="28"/>
          <w:rtl w:val="true"/>
          <w:lang w:bidi="fa-IR"/>
        </w:rPr>
        <w:t>نوشته است و بطورى‌كه احتمال داده شده اين دو شرح مفقود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 شرح صحيفه كامله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هم به نام آن اشاره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اين شرح را بنا به پيشنهاد شاه سلطان حسين صفوى تأليف كرده و شرحى است بس بزرگ و از بهترين شرحها و طولانى‌ترين آنها بشمار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مهمى از كتابهاى ديگر كه كمتر در اختيار بوده است در آن گرد آورده و آن را به نام رياض السالكين فى شرح صحيفۀ سيّد السّاجدين ناميده است و در آغاز شرح هر دعائى از صحيفه مباركه خطبه و ديباچه جداگانه كه مشتمل بر كلمات ظريفى بوده ايراد كرده است و تحقيقات و فوائد ارزنده‌اى در ضمن شرح كلمات شريفه متذكر شده است و به‌طور مبسوط به گفتار خويش ادامه داده و به نقل گفتار ديگران از شارحان و تعليقه‌نويسان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شارحان به گفتۀ شيخ بهايى ره اهميت خاصى و تعصّب ويژه‌اى نشان مى‌داده و در بيشتر از علوم ويژه علوم عربيت بحثهاى دامنه‌دارى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مولانا محمّد حسين بن ملا حسن گيلانى به شرح صحيفه اقدام كرده و شرح بزرگى بر صحيفه نگاشته و تحقيقات سيّد مترجم را بدون آنكه از وى نامى به ميان آورد در كتاب خود 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سيّد عليخان شرح وى را از نظر مطالعۀ خود مى‌گذراند و متوجه مى‌شود كه تحقيقات او را مولاناى گيلانى در شرح خود ايراد كرده و به نام خويش به نگارش درآورده است به سختى آشفته‌خاطر مى‌شود و از او بدگويى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كه به آشفته‌خاطرى و بدگويى او پى مى‌برد بار ديگر به شرح صحيفه اقدام مى‌نمايد و در بسيارى از مواضع شرح و تحقيقات او را مورد ايراد و انكار قرار مى‌دهد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صحيفۀ مطبوع مرقوم فرموده در سال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نسخه‌اى از صحيفه كامله را براى جوهرى طنطاوى</w:t>
      </w:r>
    </w:p>
    <w:p>
      <w:pPr>
        <w:pStyle w:val="BookText"/>
        <w:rPr/>
      </w:pPr>
      <w:r>
        <w:rPr>
          <w:rFonts w:ascii="IRNazanin" w:hAnsi="IRNazanin" w:eastAsia="IRNazanin"/>
          <w:color w:val="111111"/>
          <w:sz w:val="28"/>
          <w:sz w:val="28"/>
          <w:szCs w:val="28"/>
          <w:rtl w:val="true"/>
          <w:lang w:bidi="fa-IR"/>
        </w:rPr>
        <w:t>مؤلف تفسير الجواهر و مفتى اسكندريه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وصول آن پس از سپاسگزارى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است بر من كه تا حال به چنين اثر خالد كه مواريث نبوت و اهل بيت است دست نيافته‌ام و از من</w:t>
      </w:r>
    </w:p>
    <w:p>
      <w:pPr>
        <w:pStyle w:val="BookText"/>
        <w:rPr/>
      </w:pPr>
      <w:r>
        <w:rPr>
          <w:rFonts w:ascii="IRNazanin" w:hAnsi="IRNazanin" w:eastAsia="IRNazanin"/>
          <w:color w:val="111111"/>
          <w:sz w:val="28"/>
          <w:sz w:val="28"/>
          <w:szCs w:val="28"/>
          <w:rtl w:val="true"/>
          <w:lang w:bidi="fa-IR"/>
        </w:rPr>
        <w:t>پرسيد كه آيا براى اين اثر شرحى نوشته است؟شرح صحيفۀ سيد عليخان مترجم فوق را براى او فرستادم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جواب وصول آن نوشته بود تصميم دارم من هم شرحى براى صحيفه مباركه بنويسم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صحيفه مباركه همواره مورد توجه اعاظم علما بوده است و گروه بسيارى آن صحيفه سنّيه را مورد شرح و تعليق قرار داده‌اند از جمله شرح سيد داماد و شرح و تعاليق </w:t>
      </w:r>
    </w:p>
    <w:p>
      <w:pPr>
        <w:pStyle w:val="BookText"/>
        <w:rPr/>
      </w:pPr>
      <w:r>
        <w:rPr>
          <w:rFonts w:ascii="IRNazanin" w:hAnsi="IRNazanin" w:eastAsia="IRNazanin"/>
          <w:color w:val="111111"/>
          <w:sz w:val="28"/>
          <w:sz w:val="28"/>
          <w:szCs w:val="28"/>
          <w:rtl w:val="true"/>
          <w:lang w:bidi="fa-IR"/>
        </w:rPr>
        <w:t xml:space="preserve">شيخ بهائى و شرح فارسى ملا بديع هرندى و شرح زوارى و شرح ملا محسن كاشى و شرح ملا صالح روغنى قزوينى و شرح ناتمام استاد استناد قدّس سرّه و تعليقات پدر بزرگوارش ملا محمد تقى مجلسى و ترجمه فارسى آقا حسين خوانسارى و شرحى كه كفعمى لابلاى حواشى مصباح و بلد الامين از آن نموده بلكه شرح مستقلى هم بر آن نگاشته است و شرح سيّد مترجم و شرح يادشده ملا حسين گيلانى و شرح گيلانى به سبك تفسير مجمع البيان طبرسى تهيه شده چنانچه به يادآورى از لغات و اعراب و معانى كلمات و ديگر از امور مربوط به شرح پرداخته است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صحيفه را كه از اوايل قرن دهم تا چهاردهم هجرى تهيه شده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اين سيّد شرح ارشاد در نحو و منظومه‌اى است در علم بديع و شرحى كه خود او بر آن نگاشته است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آنها ملتزم نام صنعت بديعى شده است و سال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سرودن آنكه در ظرف دوازده شب اتفاق</w:t>
      </w:r>
    </w:p>
    <w:p>
      <w:pPr>
        <w:pStyle w:val="BookText"/>
        <w:rPr/>
      </w:pPr>
      <w:r>
        <w:rPr>
          <w:rFonts w:ascii="IRNazanin" w:hAnsi="IRNazanin" w:eastAsia="IRNazanin"/>
          <w:color w:val="111111"/>
          <w:sz w:val="28"/>
          <w:sz w:val="28"/>
          <w:szCs w:val="28"/>
          <w:rtl w:val="true"/>
          <w:lang w:bidi="fa-IR"/>
        </w:rPr>
        <w:t>افتاده آماده گرديده است و همين منظومه را به نام انوار الربيع فى انواع البديع شرح كرده است و سال</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شرح آن فارغ گرديده و خود در تاريخش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بعون اللّه تم الشرح نظما و نشرا مخجلا درّ النظام</w:t>
      </w:r>
    </w:p>
    <w:p>
      <w:pPr>
        <w:pStyle w:val="BookText"/>
        <w:rPr/>
      </w:pPr>
      <w:r>
        <w:rPr>
          <w:rFonts w:ascii="Amiri" w:hAnsi="Amiri" w:eastAsia="Amiri" w:cs="Amiri"/>
          <w:color w:val="111111"/>
          <w:sz w:val="28"/>
          <w:sz w:val="28"/>
          <w:szCs w:val="28"/>
          <w:rtl w:val="true"/>
          <w:lang w:bidi="ar-SA"/>
        </w:rPr>
        <w:t>و مسك ختامه و ز طاب نشرا الى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الختام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كتاب بزرگى در لغت به نام طراز اللغة و سيّد مترجم تا پايان عمر به تأليف اين كتاب سرگرم بوده است و به اتمام نرسانيده است و بيش از نيمى از آن را تأليف نكرده كه در همان هنگام دست مرگ گريبانش را در شيراز گرفت و در ماه ذيقعده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رحمة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سيد احمد بن الامام موسى الكاظم عليه السّلام كه ملقب به شاه چراغ است دفن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تاريخ وفاتش اختلاف بسيارى است چنانچه بعضى سال وفات او را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ياد كرده است و قول اخير به صحت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مى‌بينم</w:t>
      </w:r>
    </w:p>
    <w:p>
      <w:pPr>
        <w:pStyle w:val="BookText"/>
        <w:rPr/>
      </w:pPr>
      <w:r>
        <w:rPr>
          <w:rFonts w:ascii="Amiri" w:hAnsi="Amiri" w:eastAsia="Amiri" w:cs="Amiri"/>
          <w:color w:val="111111"/>
          <w:sz w:val="28"/>
          <w:sz w:val="28"/>
          <w:szCs w:val="28"/>
          <w:rtl w:val="true"/>
          <w:lang w:bidi="ar-SA"/>
        </w:rPr>
        <w:t xml:space="preserve">مؤلف رياض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13355_135586"/>
    </w:p>
    <w:p>
      <w:pPr>
        <w:pStyle w:val="BookText"/>
        <w:rPr/>
      </w:pPr>
      <w:bookmarkEnd w:id="1003"/>
      <w:r>
        <w:rPr>
          <w:rFonts w:ascii="IRNazanin" w:hAnsi="IRNazanin" w:eastAsia="IRNazanin"/>
          <w:color w:val="111111"/>
          <w:sz w:val="28"/>
          <w:sz w:val="28"/>
          <w:szCs w:val="28"/>
          <w:rtl w:val="true"/>
          <w:lang w:bidi="fa-IR"/>
        </w:rPr>
        <w:t xml:space="preserve">و از آثار او كتابى است در شرح گزارشهاى صحابه و تابعان و دانشمندان،اين كتاب به آخر نرسيده است و يك مجلد آنكه مشتمل بر احوال صحابه بوده است به پايان رسيده است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دوازده طبقه تقسيم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 xml:space="preserve">صفوى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سرايندگان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كتاب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طبقه اول و بخشى از چهارم و اندكى از يازدهم همان اندازه كه به دست آمده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او رساله‌اى است در غلطهاى قاموس كه از طرف فيروزآبادى اتفاق افتاده است و رسالۀ پسنديده‌اى است ديگرى كتاب الكلم الطّيب و الغيث الصيّب است كه مشتمل بر دعاهاى رسيده از رسول خدا و خاندان پاكيزه‌گوهر آن حضرت صلوات اللّه عليهم اجمعين مى‌باشد و اين اثر ناتمام مانده و خالى از فوائد و تحقيقات نمى‌باشد </w:t>
      </w:r>
      <w:r>
        <w:rPr>
          <w:rStyle w:val="FootnoteAnchor"/>
          <w:rtl w:val="true"/>
        </w:rPr>
        <w:footnoteReference w:id="5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سلوة الغريب سفرنامه اوست كه سال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حيدرآباد هند رفته است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السلافة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المخلات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الزهرة در نحو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نفثة المصدور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 العريض كه</w:t>
      </w:r>
    </w:p>
    <w:p>
      <w:pPr>
        <w:pStyle w:val="BookText"/>
        <w:rPr/>
      </w:pP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كتاب و رساله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3338216_2322387425"/>
      <w:bookmarkStart w:id="1005" w:name="_Toc395"/>
      <w:bookmarkEnd w:id="1004"/>
      <w:r>
        <w:rPr>
          <w:rtl w:val="true"/>
        </w:rPr>
        <w:t>شيخ على بن احمد بن موسى عاملى نباطى</w:t>
      </w:r>
      <w:bookmarkEnd w:id="1005"/>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دانشور و شايسته شخصيّتى پارسا، مشهور و بزرگوار بوده كه در نجف اشرف مى‌زيسته و همان‌جا درگذشته است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از محضر شيخ محمد بن 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محمد بن ابى الحسن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كرده است و رسالۀ اثنى‌عشريه صلات شيخ بهايى را شرح كرده است و آثار ديگرى هم دارد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نيست </w:t>
      </w:r>
      <w:r>
        <w:rPr>
          <w:rStyle w:val="FootnoteAnchor"/>
          <w:rtl w:val="true"/>
        </w:rPr>
        <w:footnoteReference w:id="513"/>
      </w:r>
      <w:r>
        <w:rPr>
          <w:rFonts w:ascii="IRNazanin" w:hAnsi="IRNazanin" w:eastAsia="IRNazanin"/>
          <w:color w:val="111111"/>
          <w:sz w:val="28"/>
          <w:sz w:val="28"/>
          <w:szCs w:val="28"/>
          <w:rtl w:val="true"/>
          <w:lang w:bidi="fa-IR"/>
        </w:rPr>
        <w:t xml:space="preserve">پيش از اين سرگذشت شيخ ابو القاسم على بن احمد كوفى را </w:t>
      </w:r>
      <w:bookmarkStart w:id="1006" w:name="pg13355_135587"/>
    </w:p>
    <w:p>
      <w:pPr>
        <w:pStyle w:val="BookText"/>
        <w:rPr/>
      </w:pPr>
      <w:bookmarkEnd w:id="1006"/>
      <w:r>
        <w:rPr>
          <w:rFonts w:ascii="IRNazanin" w:hAnsi="IRNazanin" w:eastAsia="IRNazanin"/>
          <w:color w:val="111111"/>
          <w:sz w:val="28"/>
          <w:sz w:val="28"/>
          <w:szCs w:val="28"/>
          <w:rtl w:val="true"/>
          <w:lang w:bidi="fa-IR"/>
        </w:rPr>
        <w:t>نوشتيم و در آنجا آورديم كه وى در كتابهاى رجال به غالى‌گرى شهرت يافته است و از نظر مؤلفان رجال ناپسند است و كتاب اخلاق و امثال آن از آثار او مى‌باشد بديهى است شيخ بزرگوار حسين بن عبد الوهّاب كه معاصر با سيد مرتضى و سيد رضى بوده است در يكى از مواضع كتاب عيون المعجزات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خطى كه به ابن ابى عمران كرمانى شاگرد ابو القاسم على بن احمد كوفى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 چنين برمى‌آيد كه از ابو القاسم شنيده است توقيعاتى كه از ناحيه مقدسه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مى‌شده در اختيار عثمان بن عمرو عمرى قرار مى‌گرفته و او از سمت سفارت ميان حضرت بقية اللّه و شيعيان برخوردار بوده است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حسين بن عبد الوهاب در جاى ديگر از كتابش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على بن احمد كوفى رضى اللّه عنه در كتاب استشهاد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به ما گروهى از مشايخ ما كه درك خدمت برخى از ائمه عليهم السّلام را كرده بودند از مردمى كه در حضرت على بن محمد عليهما السّلام حضور داشتند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طىّ سند حديثى از ابو الغنائم احمد بن منصور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اهواز از رئيس ابو القاسم على بن عبد اللّه بن ابى روح قصرى از يحيى بن طويل از اديب ابو محمد بن ابو القاسم على بن احمد كوفى از پدرش از ابو هاشم جعفرى تا به آخر</w:t>
      </w:r>
      <w:r>
        <w:rPr>
          <w:rFonts w:eastAsia="IRNazanin" w:cs="IRNazanin"/>
          <w:color w:val="111111"/>
          <w:sz w:val="28"/>
          <w:szCs w:val="28"/>
          <w:rtl w:val="true"/>
          <w:lang w:bidi="fa-IR"/>
        </w:rPr>
        <w:t>...</w:t>
      </w:r>
    </w:p>
    <w:p>
      <w:pPr>
        <w:pStyle w:val="Heading3"/>
        <w:numPr>
          <w:ilvl w:val="2"/>
          <w:numId w:val="1"/>
        </w:numPr>
        <w:rPr/>
      </w:pPr>
      <w:bookmarkStart w:id="1007" w:name="__RefHeading___Toc3338218_2322387425"/>
      <w:bookmarkStart w:id="1008" w:name="_Toc396"/>
      <w:bookmarkEnd w:id="1007"/>
      <w:r>
        <w:rPr>
          <w:rtl w:val="true"/>
        </w:rPr>
        <w:t>شيخ ابو الحسن على بن احمد نسوى</w:t>
      </w:r>
      <w:bookmarkEnd w:id="100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فضلا و علما بوده است و از خصوصيات روزگارش بى‌اطلاعم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نسوى منسوب به نسا بوده باشد كه شهرك معروفى است از شهرهاى خراسان و كلمه </w:t>
      </w:r>
      <w:bookmarkStart w:id="1009" w:name="pg13355_135588"/>
    </w:p>
    <w:p>
      <w:pPr>
        <w:pStyle w:val="BookText"/>
        <w:rPr/>
      </w:pPr>
      <w:bookmarkEnd w:id="1009"/>
      <w:r>
        <w:rPr>
          <w:rFonts w:ascii="IRNazanin" w:hAnsi="IRNazanin" w:eastAsia="IRNazanin"/>
          <w:color w:val="111111"/>
          <w:sz w:val="28"/>
          <w:sz w:val="28"/>
          <w:szCs w:val="28"/>
          <w:rtl w:val="true"/>
          <w:lang w:bidi="fa-IR"/>
        </w:rPr>
        <w:t>نساء بكسر نون ضبط شده است و اين كلمه را در حال نسبت به فتح نون خوانده‌اند و گاهى هم منسوب بدان شهر را نسايى به الف بعد از همزه مى‌خوانند</w:t>
      </w:r>
      <w:r>
        <w:rPr>
          <w:rFonts w:eastAsia="IRNazanin" w:cs="IRNazanin"/>
          <w:color w:val="111111"/>
          <w:sz w:val="28"/>
          <w:szCs w:val="28"/>
          <w:rtl w:val="true"/>
          <w:lang w:bidi="fa-IR"/>
        </w:rPr>
        <w:t>.</w:t>
      </w:r>
    </w:p>
    <w:p>
      <w:pPr>
        <w:pStyle w:val="Heading3"/>
        <w:numPr>
          <w:ilvl w:val="2"/>
          <w:numId w:val="1"/>
        </w:numPr>
        <w:rPr/>
      </w:pPr>
      <w:bookmarkStart w:id="1010" w:name="__RefHeading___Toc3338220_2322387425"/>
      <w:bookmarkStart w:id="1011" w:name="_Toc397"/>
      <w:bookmarkEnd w:id="1010"/>
      <w:r>
        <w:rPr>
          <w:rtl w:val="true"/>
        </w:rPr>
        <w:t>شيخ على بن احمد بن نعمة اللّه بن خاتون عاملى عيناثى</w:t>
      </w:r>
      <w:bookmarkEnd w:id="1011"/>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عالم و فقيهى اديب و سراينده بود پيش از اين پاره‌اى از مطالب را در ترجمه پيشين نوشتيم كه ممكن است شخص حاضر با شخص مذكور متّحد بوده باشند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شيخ على بن احمد بن خاتون عاملى عيناثى است كه پيش از اين از وى نام برده شده است و حقيقت آن است كه شخص گذشته و حال متّحد باشند زيرا نسبت به جدّ،شايع است</w:t>
      </w:r>
      <w:r>
        <w:rPr>
          <w:rFonts w:eastAsia="IRNazanin" w:cs="IRNazanin"/>
          <w:color w:val="111111"/>
          <w:sz w:val="28"/>
          <w:szCs w:val="28"/>
          <w:rtl w:val="true"/>
          <w:lang w:bidi="fa-IR"/>
        </w:rPr>
        <w:t>.</w:t>
      </w:r>
    </w:p>
    <w:p>
      <w:pPr>
        <w:pStyle w:val="Heading3"/>
        <w:numPr>
          <w:ilvl w:val="2"/>
          <w:numId w:val="1"/>
        </w:numPr>
        <w:rPr/>
      </w:pPr>
      <w:bookmarkStart w:id="1012" w:name="__RefHeading___Toc3338222_2322387425"/>
      <w:bookmarkStart w:id="1013" w:name="_Toc398"/>
      <w:bookmarkEnd w:id="1012"/>
      <w:r>
        <w:rPr>
          <w:rtl w:val="true"/>
        </w:rPr>
        <w:t>شيخ رضى الدّين ابو الحسن على بن شيخ سعيد جمال الدّين احمد بن</w:t>
      </w:r>
      <w:bookmarkEnd w:id="1013"/>
    </w:p>
    <w:p>
      <w:pPr>
        <w:pStyle w:val="BookText"/>
        <w:rPr/>
      </w:pPr>
      <w:r>
        <w:rPr>
          <w:rFonts w:ascii="Amiri" w:hAnsi="Amiri" w:eastAsia="Amiri" w:cs="Amiri"/>
          <w:color w:val="111111"/>
          <w:sz w:val="28"/>
          <w:sz w:val="28"/>
          <w:szCs w:val="28"/>
          <w:rtl w:val="true"/>
          <w:lang w:bidi="ar-SA"/>
        </w:rPr>
        <w:t>يحيى مزيدى حلّى فقيه معروف به مزيدى</w:t>
      </w:r>
    </w:p>
    <w:p>
      <w:pPr>
        <w:pStyle w:val="BookText"/>
        <w:rPr/>
      </w:pPr>
      <w:r>
        <w:rPr>
          <w:rFonts w:ascii="IRNazanin" w:hAnsi="IRNazanin" w:eastAsia="IRNazanin"/>
          <w:color w:val="111111"/>
          <w:sz w:val="28"/>
          <w:sz w:val="28"/>
          <w:szCs w:val="28"/>
          <w:rtl w:val="true"/>
          <w:lang w:bidi="fa-IR"/>
        </w:rPr>
        <w:t>به‌طورى‌كه از آغاز اربعين شيخ بهايى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بزرگان فقهاى شيعه بوده و با شيخ فخر الدّين فرزند علاّمه حلّى و هم‌طرازان او معاصر بوده است و از اساتيد شهيد اول ره بشمار است و از ابن داود و علاّمه حلى روايت مى‌كرده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اجازات در وصف او چنين آمده است الشيخ الامام ملك الادباء و العلماء</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مى‌نويسد شيخ رضى الدّين ابو الحسن على بن احمد بن يحيى مزيدى فاضلى فقيه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اوّل از وى روايت مى‌كند و خود او از علاّمه حلّى روايت مى‌نمايد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به‌طورى‌كه يادآورى خواهد شد رضى الدّين از شيخ جمال الدّين محمد بن احمد بن صالح قسّينى روايت مى‌كند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شيخ معاصر در جاى ديگر از آن كتاب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رضى الدّين ابو الحسن علىّ مزيدى از فضلا و از شاگردان علاّمه حلّى بوده است و او پسر احمد بن يحيى حلّى معروف به مزيدى است كه شيخ شهيد از وى روايت داشته است و شهيد در اجازه‌اى كه صادر كرده او را چنين ستوده است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منضم به اجازات بحار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الامام العلاّمة ملك الادباء غرّه الفضلاء جمال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رضى الدّين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الفضلا رضى الدّين على بن جمال الدّين احمد و ممكن</w:t>
      </w:r>
    </w:p>
    <w:p>
      <w:pPr>
        <w:pStyle w:val="BookText"/>
        <w:rPr/>
      </w:pPr>
      <w:r>
        <w:rPr>
          <w:rFonts w:ascii="IRNazanin" w:hAnsi="IRNazanin" w:eastAsia="IRNazanin"/>
          <w:color w:val="111111"/>
          <w:sz w:val="28"/>
          <w:sz w:val="28"/>
          <w:szCs w:val="28"/>
          <w:rtl w:val="true"/>
          <w:lang w:bidi="fa-IR"/>
        </w:rPr>
        <w:t>است سقطى در امل الآمل رخ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نظام الدّين قرشى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يحيى معروف به مزيدى،شيخ و پيشوايى است كه رياست ادبا و فضلا را به عهده داشته است،به لقب رضى الدّين خوانده شده و به كنيۀ ابو الحسن مكّنى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مشايخ اماميه رضوان اللّه عليهم بشمار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شهيد از وى روايت مى‌كرده و خود او از علاّمه جمال الدّين و از شيخ تقى الدّين بن داود رضى اللّه عنهما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كتابهاى فقهيه را به خط شريف او ديده‌ام،از جمله در شهر تبريز برخى از مجلّدات تذكرة الفقهاى علاّمه حلّى را به خط او مشاهده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پدر او از علما و فقها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اول در اجازۀ خود به شيخ زين الدّين على بن خازن حائرى اظهار مى‌دارد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دو فرزند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با روايت‌شده‌هاى دو فرزند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حلّى و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شيخ امام ملك الادباء و العلماء رضى الدّين ابو الحسن على بن </w:t>
      </w:r>
    </w:p>
    <w:p>
      <w:pPr>
        <w:pStyle w:val="BookText"/>
        <w:rPr/>
      </w:pPr>
      <w:r>
        <w:rPr>
          <w:rFonts w:ascii="IRNazanin" w:hAnsi="IRNazanin" w:eastAsia="IRNazanin"/>
          <w:color w:val="111111"/>
          <w:sz w:val="28"/>
          <w:sz w:val="28"/>
          <w:szCs w:val="28"/>
          <w:rtl w:val="true"/>
          <w:lang w:bidi="fa-IR"/>
        </w:rPr>
        <w:t>شيخ سعيد جمال الدّين احمد بن مزيدى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استادش امام جمال الدّين محمد بن صالح قسّينى از ديگر مشايخ روايت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مترجم حاضر به‌گونه‌هاى چندى تعبير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او به همان گونه كه ما در آغاز ترجمه‌اش نوشتيم تعبير كرده‌اند و هنگامى همان نحو كه شهيد در اجازه‌اش تعبير كرده است وى را عنوان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استناد بعضى از نسخه‌هاى اجازه وى لفظ ابن را بين نام و لقب او اضافه كرده‌اند و گاهى مانند شيخ معاصر كه در جايى از آن كتاب وى را به‌عنوان شيخ رضى الدّين ابو الحسن على بن احمد بن يحيى مزيدى و در جاى ديگر وى را به نام شيخ رضى الدّين ابو الحسن على بن مزيدى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مى‌دانيم اين‌گونه تعبيرات زيانى به وحدت شخص وارد نمى‌آورد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از اجازۀ يادشدۀ شهيد اول به دست مى‌آيد كه امام فخر الدّين بوقى از مشايخ مزيدى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آنجا كه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نهج البلاغة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معجزۀ امام واجب الاطاعة حضرت امير المؤمنين عليه السّلام بوده است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رويت كتاب نهج البلاغة الذى هو معجز الامام المفترض الطاعة امير المؤمنين عليه</w:t>
      </w:r>
    </w:p>
    <w:p>
      <w:pPr>
        <w:pStyle w:val="BookText"/>
        <w:rPr/>
      </w:pPr>
      <w:r>
        <w:rPr>
          <w:rFonts w:ascii="Amiri" w:hAnsi="Amiri" w:eastAsia="Amiri" w:cs="Amiri"/>
          <w:color w:val="111111"/>
          <w:sz w:val="28"/>
          <w:sz w:val="28"/>
          <w:szCs w:val="28"/>
          <w:rtl w:val="true"/>
          <w:lang w:bidi="ar-SA"/>
        </w:rPr>
        <w:t>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اجازه منضم به اجازات بحار الانوار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زيادى كه از آن جمله است شيخ رضى الدّين مزيدى از استادش امام فخر الدّين بوقى به استناد سند مشهورى كه داشته است روايت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بعضى از مواضع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شيخ رضى الدّين مترجم حاضر به توسط ابن داود از محقق حلّى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اجازۀ شيخ على كركى به شيخ على ميسى استفاده مى‌شود كه شيخ رضى الدّين ابو الحسن على بن مزيدى مترجم حاضر از شيخ صفىّ الدّين محمد بن معدّ از محقق حلّى نيز روايت داشته است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اول در احاديث اربعين خود به روايتى كه از مزيدى مترجم حاضر داشته </w:t>
      </w:r>
      <w:bookmarkStart w:id="1014" w:name="pg13355_135591"/>
    </w:p>
    <w:p>
      <w:pPr>
        <w:pStyle w:val="BookText"/>
        <w:rPr/>
      </w:pPr>
      <w:bookmarkEnd w:id="1014"/>
      <w:r>
        <w:rPr>
          <w:rFonts w:ascii="IRNazanin" w:hAnsi="IRNazanin" w:eastAsia="IRNazanin"/>
          <w:color w:val="111111"/>
          <w:sz w:val="28"/>
          <w:sz w:val="28"/>
          <w:szCs w:val="28"/>
          <w:rtl w:val="true"/>
          <w:lang w:bidi="fa-IR"/>
        </w:rPr>
        <w:t>است وى را چنين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فقيه علاّمه رضى الدّين ابو الحسن على بن احمد مزيدى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فقيه محمد بن احمد بن صالح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مزيدى به اين سند از شيخ طوسى روايت مى‌كند از فقيه محمد بن احمد بن صالح از نجيب الدّين بن نما از پدرش هبة اللّه بن نما از حسين بن محمد بن احمد بن طحال از ابو على فرزند شيخ طوسى از شيخ طوسى رحمة اللّه عليه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مزيدى در معنا همان اسدى است،چنانچه قاضى نور اللّه در جند يازدهم از كتاب مجالس المؤمنين آنجا كه به تحقيق تشيّع طائفه بنى اسد پرداخته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بنى اسد از قديم زمان شيعه آل محمد عليهم السّلام بوده‌اند و به آنها مزيدى هم 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آن است كه مزيدى به فتح ميم و كسر زاى نقطه‌دار و سكون يا و دال بى‌نقطه در آخر است و گاهى آن را به فتح ميم و سكون زا و فتح يا و دال بى‌نقطه در آخر ضبط كرده‌اند و در بعضى از مواضع هم مزيدى را به ضم ميم ديده‌ام و براى چگونگى ضبط آن بايد به كتابهاى انساب و لغت مراجعه كرد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به فتح ميم و سكون زا و فتح يا ضبط شده است و براى چگونگى ضبط و مطالب مربوط به حلّه به مجلد</w:t>
      </w:r>
    </w:p>
    <w:p>
      <w:pPr>
        <w:pStyle w:val="BookText"/>
        <w:rPr/>
      </w:pPr>
      <w:r>
        <w:rPr>
          <w:rFonts w:ascii="IRNazanin" w:hAnsi="IRNazanin" w:eastAsia="IRNazanin"/>
          <w:color w:val="111111"/>
          <w:sz w:val="28"/>
          <w:sz w:val="28"/>
          <w:szCs w:val="28"/>
          <w:rtl w:val="true"/>
          <w:lang w:bidi="fa-IR"/>
        </w:rPr>
        <w:t>دوم معجم البلدان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3338224_2322387425"/>
      <w:bookmarkStart w:id="1016" w:name="_Toc399"/>
      <w:bookmarkEnd w:id="1015"/>
      <w:r>
        <w:rPr>
          <w:rtl w:val="true"/>
        </w:rPr>
        <w:t>شيخ شرف الدّين على استرآبادى</w:t>
      </w:r>
      <w:bookmarkEnd w:id="1016"/>
    </w:p>
    <w:p>
      <w:pPr>
        <w:pStyle w:val="BookText"/>
        <w:rPr/>
      </w:pPr>
      <w:r>
        <w:rPr>
          <w:rFonts w:ascii="IRNazanin" w:hAnsi="IRNazanin" w:eastAsia="IRNazanin"/>
          <w:color w:val="111111"/>
          <w:sz w:val="28"/>
          <w:sz w:val="28"/>
          <w:szCs w:val="28"/>
          <w:rtl w:val="true"/>
          <w:lang w:bidi="fa-IR"/>
        </w:rPr>
        <w:t>ديرى نپايد به‌عنوان سيد شرف الدّين على حسينى استرآبادى متوطن در نجف اشرف يادآورى بشود</w:t>
      </w:r>
      <w:r>
        <w:rPr>
          <w:rFonts w:eastAsia="IRNazanin" w:cs="IRNazanin"/>
          <w:color w:val="111111"/>
          <w:sz w:val="28"/>
          <w:szCs w:val="28"/>
          <w:rtl w:val="true"/>
          <w:lang w:bidi="fa-IR"/>
        </w:rPr>
        <w:t>.</w:t>
      </w:r>
    </w:p>
    <w:p>
      <w:pPr>
        <w:pStyle w:val="Heading3"/>
        <w:numPr>
          <w:ilvl w:val="2"/>
          <w:numId w:val="1"/>
        </w:numPr>
        <w:rPr/>
      </w:pPr>
      <w:bookmarkStart w:id="1017" w:name="__RefHeading___Toc3338226_2322387425"/>
      <w:bookmarkStart w:id="1018" w:name="_Toc400"/>
      <w:bookmarkEnd w:id="1017"/>
      <w:r>
        <w:rPr>
          <w:rtl w:val="true"/>
        </w:rPr>
        <w:t>ملا زين الدّين على استرآبادى</w:t>
      </w:r>
      <w:bookmarkEnd w:id="1018"/>
    </w:p>
    <w:p>
      <w:pPr>
        <w:pStyle w:val="BookText"/>
        <w:rPr/>
      </w:pPr>
      <w:r>
        <w:rPr>
          <w:rFonts w:ascii="IRNazanin" w:hAnsi="IRNazanin" w:eastAsia="IRNazanin"/>
          <w:color w:val="111111"/>
          <w:sz w:val="28"/>
          <w:sz w:val="28"/>
          <w:szCs w:val="28"/>
          <w:rtl w:val="true"/>
          <w:lang w:bidi="fa-IR"/>
        </w:rPr>
        <w:t>وى از فضلا و دانشوران بزرگوار 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به‌طورى‌كه از آغاز غوالى اللئالى ابن ابى جمهور احسايى استفاده مى‌شود</w:t>
      </w:r>
      <w:r>
        <w:rPr>
          <w:rFonts w:eastAsia="Amiri" w:cs="Amiri" w:ascii="Amiri" w:hAnsi="Amiri"/>
          <w:color w:val="111111"/>
          <w:sz w:val="28"/>
          <w:szCs w:val="28"/>
          <w:rtl w:val="true"/>
          <w:lang w:bidi="ar-SA"/>
        </w:rPr>
        <w:t xml:space="preserve">: </w:t>
      </w:r>
      <w:bookmarkStart w:id="1019" w:name="pg13355_135592"/>
    </w:p>
    <w:p>
      <w:pPr>
        <w:pStyle w:val="BookText"/>
        <w:rPr/>
      </w:pPr>
      <w:bookmarkEnd w:id="1019"/>
      <w:r>
        <w:rPr>
          <w:rFonts w:ascii="IRNazanin" w:hAnsi="IRNazanin" w:eastAsia="IRNazanin"/>
          <w:color w:val="111111"/>
          <w:sz w:val="28"/>
          <w:sz w:val="28"/>
          <w:szCs w:val="28"/>
          <w:rtl w:val="true"/>
          <w:lang w:bidi="fa-IR"/>
        </w:rPr>
        <w:t>استرآبادى از سيّد مرتضى ابو سعيد حسن بن عبد اللّه بن محمد بن على اعرج حسينى از شيخ فخر الدّين فرزند علاّمه حلّى از علاّمه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رضى الدّين عبد الملك بن شمس الدّين اسحاق بن رضى الدّين عبد الملك بن محمّد بن فتحان واعظ قمى از وى روايت داشته است و ابن ابى جمهور در توصيف از او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المولى الاعظم الامجد الاكرم غرّة العلماء زين الملّة و الدّين على الاسترآبادى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آن است كه مترجم حاضر با ملا زين الدّين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استرآبادى كه ازاين‌پس به گزارش حال او اشاره خواهد شد متّحد بوده باشد،چه آنكه اين دو تن در درجه و اسم و لقب و شهر يكسانند و همچنين مترجم حاضر با ملا زين الدّين على بن محمد استرآبادى كه نام برده خواهد شد متّحد مى‌باشد</w:t>
      </w:r>
      <w:r>
        <w:rPr>
          <w:rFonts w:eastAsia="IRNazanin" w:cs="IRNazanin"/>
          <w:color w:val="111111"/>
          <w:sz w:val="28"/>
          <w:szCs w:val="28"/>
          <w:rtl w:val="true"/>
          <w:lang w:bidi="fa-IR"/>
        </w:rPr>
        <w:t>.</w:t>
      </w:r>
    </w:p>
    <w:p>
      <w:pPr>
        <w:pStyle w:val="Heading3"/>
        <w:numPr>
          <w:ilvl w:val="2"/>
          <w:numId w:val="1"/>
        </w:numPr>
        <w:rPr/>
      </w:pPr>
      <w:bookmarkStart w:id="1020" w:name="__RefHeading___Toc3338228_2322387425"/>
      <w:bookmarkStart w:id="1021" w:name="_Toc401"/>
      <w:bookmarkEnd w:id="1020"/>
      <w:r>
        <w:rPr>
          <w:rtl w:val="true"/>
        </w:rPr>
        <w:t>ملا عماد الدّين على بن</w:t>
      </w:r>
      <w:r>
        <w:rPr>
          <w:rtl w:val="true"/>
        </w:rPr>
        <w:t>(...)</w:t>
      </w:r>
      <w:r>
        <w:rPr>
          <w:rtl w:val="true"/>
        </w:rPr>
        <w:t>استرآبادى</w:t>
      </w:r>
      <w:bookmarkEnd w:id="1021"/>
    </w:p>
    <w:p>
      <w:pPr>
        <w:pStyle w:val="BookText"/>
        <w:rPr/>
      </w:pPr>
      <w:r>
        <w:rPr>
          <w:rFonts w:ascii="Amiri" w:hAnsi="Amiri" w:eastAsia="Amiri" w:cs="Amiri"/>
          <w:color w:val="111111"/>
          <w:sz w:val="28"/>
          <w:sz w:val="28"/>
          <w:szCs w:val="28"/>
          <w:rtl w:val="true"/>
          <w:lang w:bidi="ar-SA"/>
        </w:rPr>
        <w:t>وى فاضلى دانشور و متكلمى منطقى و بنام است و از متأخّرين اماميّه بشمار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با ملاحظه‌اى كه بشود از علماى اوائل دولت صفويه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آثار او حاشيه‌اى است بر شرح مطالع قطب رازى و متعلقات آن و همچنين حاشيه‌اى است بر شرح شمسيۀ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مترجم حاضر همان مولا عماد الدّين على استرآبادى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از وى نام مى‌بريم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ممكن است عماد الدّين على شريف قارى استرآباد باشد كه به شرح‌حالش اشاره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قارى در روزگار پادشاهان صفويه مى‌زيسته است و اتحاد وى با شخص اخير به قاعده نزديك‌تر و اين معنى در ذيل گزارش احوال شريف قارى ايراد خواهد 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اسكندر بيك در تاريخ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عماد الدّين على استرآبادى از مردم استرآباد است و در علم قرائت و تجويد كمال مهارت را داشته است و رساله‌هاى مختصر و مفصّلى دراين‌باره تحرير نموده و در روزگار شاه‌تهماسب صفوى در زمرۀ دانشوران بوده است و بى‌اندازه مورد احترام قرار مى‌گرفته و نيازمنديهاى اهل علم و بينوايان و مستحقان را به اطلاع شاه مى‌رسانيده و مقبول پيشگاه او واقع مى‌شده است و در ميان </w:t>
      </w:r>
      <w:bookmarkStart w:id="1022" w:name="pg13355_135593"/>
    </w:p>
    <w:p>
      <w:pPr>
        <w:pStyle w:val="BookText"/>
        <w:rPr/>
      </w:pPr>
      <w:bookmarkEnd w:id="1022"/>
      <w:r>
        <w:rPr>
          <w:rFonts w:ascii="IRNazanin" w:hAnsi="IRNazanin" w:eastAsia="IRNazanin"/>
          <w:color w:val="111111"/>
          <w:sz w:val="28"/>
          <w:sz w:val="28"/>
          <w:szCs w:val="28"/>
          <w:rtl w:val="true"/>
          <w:lang w:bidi="fa-IR"/>
        </w:rPr>
        <w:t>بزرگان و سرشناسان از دستجات مختلف معزّز و محترم بوده است و طبقه قاريها از مراتب علمى او بهره‌ور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هرات خط شريف او را بر پشت برخى از كتابها ديده‌ام و صورت خط او اين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كتب العبد عماد الدّين على الشّريف القارى الاسترآبادى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خطش خالى از حسن نبوده است و اين خط نوشته دليل بر آن است كه عماد الدّين مترجم حاضر با عماد الدّين بخش دوم متّحد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رساله‌هايى كه عماد الدّين على شريف قارى استرآبادى در فن قرائت تأليف كرده است عبارت است از رساله‌اى در قرائت عاصم اين رساله را به فارسى و براى دختر شاه‌تهماسب صفوى تأليف كرده است و ديگرى رساله التحفة الشاهية است كه به فارسى و براى شاه‌تهماسب صفوى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در بيان مخارج حروف و قواعد علم تجويد و اختلافاتى است كه قاريهاى دهگانه دربارۀ سورۀ فاتحه و اخلاص داشته‌اند</w:t>
      </w:r>
      <w:r>
        <w:rPr>
          <w:rFonts w:eastAsia="IRNazanin" w:cs="IRNazanin"/>
          <w:color w:val="111111"/>
          <w:sz w:val="28"/>
          <w:szCs w:val="28"/>
          <w:rtl w:val="true"/>
          <w:lang w:bidi="fa-IR"/>
        </w:rPr>
        <w:t>.</w:t>
      </w:r>
    </w:p>
    <w:p>
      <w:pPr>
        <w:pStyle w:val="Heading3"/>
        <w:numPr>
          <w:ilvl w:val="2"/>
          <w:numId w:val="1"/>
        </w:numPr>
        <w:rPr/>
      </w:pPr>
      <w:bookmarkStart w:id="1023" w:name="__RefHeading___Toc3338230_2322387425"/>
      <w:bookmarkStart w:id="1024" w:name="_Toc402"/>
      <w:bookmarkEnd w:id="1023"/>
      <w:r>
        <w:rPr>
          <w:rtl w:val="true"/>
        </w:rPr>
        <w:t>شيخ زين الدّين ابو الحسن على بن بشاره عاملى شقراوى حنّاط</w:t>
      </w:r>
      <w:bookmarkEnd w:id="1024"/>
    </w:p>
    <w:p>
      <w:pPr>
        <w:pStyle w:val="BookText"/>
        <w:rPr/>
      </w:pPr>
      <w:r>
        <w:rPr>
          <w:rFonts w:ascii="IRNazanin" w:hAnsi="IRNazanin" w:eastAsia="IRNazanin"/>
          <w:color w:val="111111"/>
          <w:sz w:val="28"/>
          <w:sz w:val="28"/>
          <w:szCs w:val="28"/>
          <w:rtl w:val="true"/>
          <w:lang w:bidi="fa-IR"/>
        </w:rPr>
        <w:t xml:space="preserve">وى از اجلّۀ شاگردان شهيد بوده است </w:t>
      </w:r>
      <w:r>
        <w:rPr>
          <w:rStyle w:val="FootnoteAnchor"/>
          <w:rtl w:val="true"/>
        </w:rPr>
        <w:footnoteReference w:id="520"/>
      </w:r>
      <w:r>
        <w:rPr>
          <w:rFonts w:ascii="IRNazanin" w:hAnsi="IRNazanin" w:eastAsia="IRNazanin"/>
          <w:color w:val="111111"/>
          <w:sz w:val="28"/>
          <w:sz w:val="28"/>
          <w:szCs w:val="28"/>
          <w:rtl w:val="true"/>
          <w:lang w:bidi="fa-IR"/>
        </w:rPr>
        <w:t>و به اتفاق عدّه‌اى كتاب علل الشرائع صدوق را نزد او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براى او و همان عدّه كه شريك درس او بوده‌اند اجازه‌اى نوشته است و در آن اجازه از وى ستايش كرده و من آن اجازه را به خط شهيد در پشت همان كتاب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اجازه چنين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 اين كتاب را از قرائت من و بقيۀ آن را كه ديگرى بر من قرائت كرده است سماع نمود </w:t>
      </w:r>
      <w:r>
        <w:rPr>
          <w:rStyle w:val="FootnoteAnchor"/>
          <w:rtl w:val="true"/>
        </w:rPr>
        <w:footnoteReference w:id="521"/>
      </w:r>
      <w:r>
        <w:rPr>
          <w:rFonts w:ascii="IRNazanin" w:hAnsi="IRNazanin" w:eastAsia="IRNazanin"/>
          <w:color w:val="111111"/>
          <w:sz w:val="28"/>
          <w:sz w:val="28"/>
          <w:szCs w:val="28"/>
          <w:rtl w:val="true"/>
          <w:lang w:bidi="fa-IR"/>
        </w:rPr>
        <w:t xml:space="preserve">شيخ اجلّ عالم عامل فاضل فقيه كامل زاهد عابد زين الدّين ابو الحسن على بن بشاره عاملى شقراوى حنّاط و سيد شريف فقيه عالم فاضل محقق پرهيزكار شمس الدّين ابو عبد اللّه محمد بن محمد بن زهره حسينى حلبى و شيخ صالح پرهيزگار متديّن بدل عزّ الدّين ابو محمّد حسن بن سليمان بن محمّد حلّى متولدش در حلّه و </w:t>
      </w:r>
    </w:p>
    <w:p>
      <w:pPr>
        <w:pStyle w:val="BookText"/>
        <w:rPr/>
      </w:pPr>
      <w:r>
        <w:rPr>
          <w:rFonts w:ascii="IRNazanin" w:hAnsi="IRNazanin" w:eastAsia="IRNazanin"/>
          <w:color w:val="111111"/>
          <w:sz w:val="28"/>
          <w:sz w:val="28"/>
          <w:szCs w:val="28"/>
          <w:rtl w:val="true"/>
          <w:lang w:bidi="fa-IR"/>
        </w:rPr>
        <w:t xml:space="preserve">زيستگاهش در جبل عامل و شيخ فقيه عالم عامل كامل عزّ الدّين ابو عبد اللّه حسين بن على عاملى كه اكثر اين كتاب را سماع كرده است و شيخ فقيه زاهد عابد جمال الدّين احمد بن ابراهيم بن حسين كردامى و فقيه عزّ الدّين حسين بن محمد بن هلال كركى و گروه زياد ديگرى و اين كتاب را به استناد قرائتى كه بر ايشان دارم از لفظ خود به آنها روايت كردم از شيخم سيّد مرتضى علاّمه عميد الدّين ابو عبد اللّه عبد المطلب بن محمد بن على بن اعرج حسينى و استاد خردمندم علاّمه محقق فخر الدّين ابو طالب محمد بن مطهّر و اين هر دو بزرگوار از شيخ امام متبحّر شيخ الاسلام مفتى فرقه‌ها جمال الدّين ابو منصور حسن بن مطهّر و برادرش شيخ امام رضى الدّين على بن مطهّر و سيّد فخر الدّين على بن اعرج و همگى آنها از شيخ امام علاّمه نجم الدّين ابو القاسم بن سعيد و شيخ سديد الدّين ابو المظفر يوسف بن مطهّر و اين هر دو تن از سيّد امام نسّابه شمس الدّين ابو على فخار و شيخ فقيه نجيب الدّين ابو ابراهيم محمد بن نما و هر دوى ايشان از شيخ فقيه علامه فخر الدّين ابو عبد اللّه محمّد بن ادريس از شيخ عربى بن مسافر عبادى و ديگرى از الياس بن هشام حائرى و ديگرى از ابو على مفيد بن شيخنا الامام ابو جعفر طوسى از پدرش از استاد امامش ابو عبد اللّه مفيد از مصنّف كتاب رضوان اللّه عليهم اجمعين و از گروهى از مشايخم و مشايخ مشايخم كه در حال حاضر تقاضاى شمارش آنها را ندارم به طرق مختلف صحيح و به ايشان اجازه دادم كه كتاب مزبور را به اين طريقها كه صحيح است و اصل روايت هم صحّت آن مى‌باشد روايت نمايند و كتب محمد بن مكّى روز چهارشنبه دوازده شب گذشته از شعبان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حلّه درحالى‌كه از خدا سپاس گذارم و به رسول او محمد و خاندان پاكيزه‌گوهر او درود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شهيد به خط خود بر پشت همان نسخه چنين نوشته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نيازمندترين بندگان خدا و محتاج به كرم خداى تعالى و بخشش و عفو از او و از پدر و مادرش نويسندۀ اين حروف محمد بن محمد بن مكّى كه خدا او را يار و ياور باشد مى‌گويم من و برادرم به نام على و ملقّب به ضياء الدّين به استناد اجازه‌اى كه از پدرمان داشتيم و خط او قدّس اللّه روحه در بالا ديده مى‌شود از مشايخ او كه در اينجا ذكر شده و ديگران به اجازۀ لفظى كه چند مرتبه تكرار شده و ملاحظه شده و مربوط به همگى </w:t>
      </w:r>
      <w:bookmarkStart w:id="1025" w:name="pg13355_135595"/>
    </w:p>
    <w:p>
      <w:pPr>
        <w:pStyle w:val="BookText"/>
        <w:rPr/>
      </w:pPr>
      <w:bookmarkEnd w:id="1025"/>
      <w:r>
        <w:rPr>
          <w:rFonts w:ascii="IRNazanin" w:hAnsi="IRNazanin" w:eastAsia="IRNazanin"/>
          <w:color w:val="111111"/>
          <w:sz w:val="28"/>
          <w:sz w:val="28"/>
          <w:szCs w:val="28"/>
          <w:rtl w:val="true"/>
          <w:lang w:bidi="fa-IR"/>
        </w:rPr>
        <w:t xml:space="preserve">كتابهاى فقه و حديث و ديگر از علوم بوده است به استناد اجازه‌اى كه از مشايخش رضوان اللّه عليهم داشته است روايت مى‌كنيم و اين اجازه هم در ظهر چهارشنبه سه روز گذشته از ماه مبارك رمضان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حامدا مصلّيا نوشته شد</w:t>
      </w:r>
      <w:r>
        <w:rPr>
          <w:rFonts w:eastAsia="IRNazanin" w:cs="IRNazanin"/>
          <w:color w:val="111111"/>
          <w:sz w:val="28"/>
          <w:szCs w:val="28"/>
          <w:rtl w:val="true"/>
          <w:lang w:bidi="fa-IR"/>
        </w:rPr>
        <w:t>».</w:t>
      </w:r>
    </w:p>
    <w:p>
      <w:pPr>
        <w:pStyle w:val="Heading3"/>
        <w:numPr>
          <w:ilvl w:val="2"/>
          <w:numId w:val="1"/>
        </w:numPr>
        <w:rPr/>
      </w:pPr>
      <w:bookmarkStart w:id="1026" w:name="__RefHeading___Toc3338232_2322387425"/>
      <w:bookmarkStart w:id="1027" w:name="_Toc403"/>
      <w:bookmarkEnd w:id="1026"/>
      <w:r>
        <w:rPr>
          <w:rtl w:val="true"/>
        </w:rPr>
        <w:t>شيخ ابو القاسم على بن اسحاق معادى</w:t>
      </w:r>
      <w:bookmarkEnd w:id="1027"/>
    </w:p>
    <w:p>
      <w:pPr>
        <w:pStyle w:val="BookText"/>
        <w:rPr/>
      </w:pPr>
      <w:r>
        <w:rPr>
          <w:rFonts w:ascii="IRNazanin" w:hAnsi="IRNazanin" w:eastAsia="IRNazanin"/>
          <w:color w:val="111111"/>
          <w:sz w:val="28"/>
          <w:sz w:val="28"/>
          <w:szCs w:val="28"/>
          <w:rtl w:val="true"/>
          <w:lang w:bidi="fa-IR"/>
        </w:rPr>
        <w:t>به‌طورى‌كه يكى از شاگردان شيخ على كركى در رساله اسامى مشايخ نوشته است وى از مشايخ اصحاب ما مى‌باشد و از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w:t>
      </w:r>
    </w:p>
    <w:p>
      <w:pPr>
        <w:pStyle w:val="Heading3"/>
        <w:numPr>
          <w:ilvl w:val="2"/>
          <w:numId w:val="1"/>
        </w:numPr>
        <w:rPr/>
      </w:pPr>
      <w:bookmarkStart w:id="1028" w:name="__RefHeading___Toc3338234_2322387425"/>
      <w:bookmarkStart w:id="1029" w:name="_Toc404"/>
      <w:bookmarkEnd w:id="1028"/>
      <w:r>
        <w:rPr>
          <w:rtl w:val="true"/>
        </w:rPr>
        <w:t>شيخ على بن اسماعيل</w:t>
      </w:r>
      <w:bookmarkEnd w:id="1029"/>
    </w:p>
    <w:p>
      <w:pPr>
        <w:pStyle w:val="BookText"/>
        <w:rPr/>
      </w:pPr>
      <w:r>
        <w:rPr>
          <w:rFonts w:ascii="IRNazanin" w:hAnsi="IRNazanin" w:eastAsia="IRNazanin"/>
          <w:color w:val="111111"/>
          <w:sz w:val="28"/>
          <w:sz w:val="28"/>
          <w:szCs w:val="28"/>
          <w:rtl w:val="true"/>
          <w:lang w:bidi="fa-IR"/>
        </w:rPr>
        <w:t>وى از دانشوران اصحاب ما بوده است و ابو محمد حسن بن على از وى روايت مى‌كرده و خود او از يحيى بن كثير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شيخ على هم‌درجۀ با شيخ طوسى بود و من به ترجمۀ او بيشتر از آنچه نوشتم دست نيافته‌ام</w:t>
      </w:r>
      <w:r>
        <w:rPr>
          <w:rFonts w:eastAsia="IRNazanin" w:cs="IRNazanin"/>
          <w:color w:val="111111"/>
          <w:sz w:val="28"/>
          <w:szCs w:val="28"/>
          <w:rtl w:val="true"/>
          <w:lang w:bidi="fa-IR"/>
        </w:rPr>
        <w:t>.</w:t>
      </w:r>
    </w:p>
    <w:p>
      <w:pPr>
        <w:pStyle w:val="Heading3"/>
        <w:numPr>
          <w:ilvl w:val="2"/>
          <w:numId w:val="1"/>
        </w:numPr>
        <w:rPr/>
      </w:pPr>
      <w:bookmarkStart w:id="1030" w:name="__RefHeading___Toc3338236_2322387425"/>
      <w:bookmarkStart w:id="1031" w:name="_Toc405"/>
      <w:bookmarkEnd w:id="1030"/>
      <w:r>
        <w:rPr>
          <w:rtl w:val="true"/>
        </w:rPr>
        <w:t>الحاج على اصغر بن محمد يوسف قزوينى</w:t>
      </w:r>
      <w:bookmarkEnd w:id="1031"/>
    </w:p>
    <w:p>
      <w:pPr>
        <w:pStyle w:val="BookText"/>
        <w:rPr/>
      </w:pPr>
      <w:r>
        <w:rPr>
          <w:rFonts w:ascii="IRNazanin" w:hAnsi="IRNazanin" w:eastAsia="IRNazanin"/>
          <w:color w:val="111111"/>
          <w:sz w:val="28"/>
          <w:sz w:val="28"/>
          <w:szCs w:val="28"/>
          <w:rtl w:val="true"/>
          <w:lang w:bidi="fa-IR"/>
        </w:rPr>
        <w:t>وى فاضلى دانشور و متكلم و پارسايى شايسته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فضلاى قزوين كه در روزگار وى بوده‌اند از قبيل ملا خليل قزوينى و برادرش ملا محمد باقر و آقا رضى الدّين محمد قزوينى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چندى تأليف كرده است؛از جمله سفينة النجاة فارسى در اعمال سال و ادعيه و عبادات،كتاب بزرگى است كه مشتمل بر فوائد ارزنده‌اى بوده و در چندين مجلّد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حاشيه بر حاشيۀ استادش ملا خليل قزوينى كه بر عدّة الاصول شيخ طوسى تعليق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حاشيه نيز در ضمن چند جلد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فهرست اشعار كتاب مغنى اللبيب ابن هشام ديگرى رمزهاى تفاسير آيات كه در كتب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كافى،من لا يحضر،تهذيب و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از كتابهاى حديث</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قزوين ملاقات او دست داد و مردى باشخصيت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اقوال و افعال محلى براى اعتراض باقى نگذارده بود</w:t>
      </w:r>
      <w:r>
        <w:rPr>
          <w:rFonts w:eastAsia="IRNazanin" w:cs="IRNazanin"/>
          <w:color w:val="111111"/>
          <w:sz w:val="28"/>
          <w:szCs w:val="28"/>
          <w:rtl w:val="true"/>
          <w:lang w:bidi="fa-IR"/>
        </w:rPr>
        <w:t xml:space="preserve">. </w:t>
      </w:r>
      <w:bookmarkStart w:id="1032" w:name="pg13355_135596"/>
    </w:p>
    <w:p>
      <w:pPr>
        <w:pStyle w:val="BookText"/>
        <w:rPr/>
      </w:pPr>
      <w:bookmarkEnd w:id="1032"/>
      <w:r>
        <w:rPr>
          <w:rFonts w:ascii="IRNazanin" w:hAnsi="IRNazanin" w:eastAsia="IRNazanin"/>
          <w:color w:val="111111"/>
          <w:sz w:val="28"/>
          <w:sz w:val="28"/>
          <w:szCs w:val="28"/>
          <w:rtl w:val="true"/>
          <w:lang w:bidi="fa-IR"/>
        </w:rPr>
        <w:t>حاج على اصغر فرزند فاضلى داشته است به نام ملا محمد مهدى كه مراتب علمى را از پدرش و اساتيد پدرش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نيز آثار چندى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كتاب عين الحياة در اين كتاب به نقل دعاهاى مشهوره كه ويژه وقت معيّنى نمى‌باشد و همچنين ادعيه‌اى كه به نامهاى مخصوصى خوانده شده‌اند و امثال اين‌ها پرداخته است و در ضمن هر دعايى فضيلت آن را ترجمه كرده است كتاب الانتقاد در نحو شرح كتاب المجمل ملا خليل قزوينى،در نحو شرح شواهد كتاب انتقاد مزبور رساله‌اى در تحقيق اينكه لفظ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غنية الطّلاب در تحقيق اباحه و تخييرى كه از صيغه و عاطف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كافيه بديعيه صفى 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در مؤنثات سماعيه و احكام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بر شرح عربى كتاب توحيد كافى تأليف ملا خليل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بر كتاب مغنى اللّبيب ابن هشام و امثال اين‌ها از فوائد و تحقيقات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براى هريك از پدر و پسر ترجمه ويژه‌اى ترتيب داده و نظير آنچه را ما در ضمن نام‌بردارى از آنها به ميان آورده‌ايم ايراد كرده است با اين تفاوت كه پدر را اين‌چنين معرّفى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على بن اصغر بن محمد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3338238_2322387425"/>
      <w:bookmarkStart w:id="1034" w:name="_Toc406"/>
      <w:bookmarkEnd w:id="1033"/>
      <w:r>
        <w:rPr>
          <w:rtl w:val="true"/>
        </w:rPr>
        <w:t>سيّد شاه مظفر الدّين على انجوى شيرازى</w:t>
      </w:r>
      <w:bookmarkEnd w:id="103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تاريخ عالم‌آرا مى‌نويسد وى از افاضل سلسلۀ شاهيه در شيراز بوده است و در روزگار شاه‌تهماسب صفوى و پس از او مى‌زيسته و در ناحيه شيراز به منصب شيخ الاسلامى برقرار بوده است و وكالت جلاليات شاه‌تهماسب را در اختيار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وى در روزگار سلطنت شاه خدابنده صفوى به اتفاق وى از شيراز به لشكرگاه وى رفته و منصب قاضى عسگرى وى را به عهده گرفته و از سوى او مورد عنايت و شفقت خاصى قرار گرفته است</w:t>
      </w:r>
      <w:r>
        <w:rPr>
          <w:rFonts w:eastAsia="IRNazanin" w:cs="IRNazanin"/>
          <w:color w:val="111111"/>
          <w:sz w:val="28"/>
          <w:szCs w:val="28"/>
          <w:rtl w:val="true"/>
          <w:lang w:bidi="fa-IR"/>
        </w:rPr>
        <w:t xml:space="preserve">. </w:t>
      </w:r>
      <w:bookmarkStart w:id="1035" w:name="pg13355_135597"/>
    </w:p>
    <w:p>
      <w:pPr>
        <w:pStyle w:val="Heading3"/>
        <w:numPr>
          <w:ilvl w:val="2"/>
          <w:numId w:val="1"/>
        </w:numPr>
        <w:rPr/>
      </w:pPr>
      <w:bookmarkStart w:id="1036" w:name="__RefHeading___Toc3338240_2322387425"/>
      <w:bookmarkStart w:id="1037" w:name="_Toc407"/>
      <w:bookmarkEnd w:id="1035"/>
      <w:bookmarkEnd w:id="1036"/>
      <w:r>
        <w:rPr>
          <w:rtl w:val="true"/>
        </w:rPr>
        <w:t>شيخ ابو الحسن على بن بلال مهلّبى</w:t>
      </w:r>
      <w:bookmarkEnd w:id="1037"/>
    </w:p>
    <w:p>
      <w:pPr>
        <w:pStyle w:val="BookText"/>
        <w:rPr/>
      </w:pPr>
      <w:r>
        <w:rPr>
          <w:rFonts w:ascii="Amiri" w:hAnsi="Amiri" w:eastAsia="Amiri" w:cs="Amiri"/>
          <w:color w:val="111111"/>
          <w:sz w:val="28"/>
          <w:sz w:val="28"/>
          <w:szCs w:val="28"/>
          <w:rtl w:val="true"/>
          <w:lang w:bidi="ar-SA"/>
        </w:rPr>
        <w:t>از بشارة المصطفى محمد بن ابى القاسم طبرى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مشايخ شيخ مفيد بوده و از محمد بن حسين بن حميد بن ربيع بلخى از سليمان بن ربيع هندى از نصر بن مزاحم منقرى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كتاب سند ديگرى به اين شرح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ابو على از پدرش شيخ طوسى از شيخ مفيد از ابو الحسن على بن بلال مهلّبى از محمد بن حسين بن حميد بن ربيع بلخى از سليمان بن ربيع هندى از نصر بن مزاحم منقرى و باز خبر داد مرا على بن عبيد اللّه بن اسد بن منصور اصفهانى از ابراهيم بن محمّد بن هلال ثقفى از محمد بن على از نصر بن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سند دوّم استفاده مى‌شود كه على بن عبيد اللّه بن اسد منصور اصفهانى هم از مشايخ مفيد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خالى از تأمل نيست</w:t>
      </w:r>
      <w:r>
        <w:rPr>
          <w:rFonts w:eastAsia="IRNazanin" w:cs="IRNazanin"/>
          <w:color w:val="111111"/>
          <w:sz w:val="28"/>
          <w:szCs w:val="28"/>
          <w:rtl w:val="true"/>
          <w:lang w:bidi="fa-IR"/>
        </w:rPr>
        <w:t>.</w:t>
      </w:r>
    </w:p>
    <w:p>
      <w:pPr>
        <w:pStyle w:val="Heading3"/>
        <w:numPr>
          <w:ilvl w:val="2"/>
          <w:numId w:val="1"/>
        </w:numPr>
        <w:rPr/>
      </w:pPr>
      <w:bookmarkStart w:id="1038" w:name="__RefHeading___Toc3338242_2322387425"/>
      <w:bookmarkStart w:id="1039" w:name="_Toc408"/>
      <w:bookmarkEnd w:id="1038"/>
      <w:r>
        <w:rPr>
          <w:rtl w:val="true"/>
        </w:rPr>
        <w:t>قاضى ابو الحسن على بن بندار بن محمد هوشمى</w:t>
      </w:r>
      <w:bookmarkEnd w:id="1039"/>
    </w:p>
    <w:p>
      <w:pPr>
        <w:pStyle w:val="BookText"/>
        <w:rPr/>
      </w:pPr>
      <w:r>
        <w:rPr>
          <w:rFonts w:ascii="Amiri" w:hAnsi="Amiri" w:eastAsia="Amiri" w:cs="Amiri"/>
          <w:color w:val="111111"/>
          <w:sz w:val="28"/>
          <w:sz w:val="28"/>
          <w:szCs w:val="28"/>
          <w:rtl w:val="true"/>
          <w:lang w:bidi="ar-SA"/>
        </w:rPr>
        <w:t>شيخ منتجب الدّين او را فاضل ثقه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هوشمى را در ترجمه پيشين ياد كرديم</w:t>
      </w:r>
      <w:r>
        <w:rPr>
          <w:rFonts w:eastAsia="IRNazanin" w:cs="IRNazanin"/>
          <w:color w:val="111111"/>
          <w:sz w:val="28"/>
          <w:szCs w:val="28"/>
          <w:rtl w:val="true"/>
          <w:lang w:bidi="fa-IR"/>
        </w:rPr>
        <w:t>.</w:t>
      </w:r>
    </w:p>
    <w:p>
      <w:pPr>
        <w:pStyle w:val="Heading3"/>
        <w:numPr>
          <w:ilvl w:val="2"/>
          <w:numId w:val="1"/>
        </w:numPr>
        <w:rPr/>
      </w:pPr>
      <w:bookmarkStart w:id="1040" w:name="__RefHeading___Toc3338244_2322387425"/>
      <w:bookmarkStart w:id="1041" w:name="_Toc409"/>
      <w:bookmarkEnd w:id="1040"/>
      <w:r>
        <w:rPr>
          <w:rtl w:val="true"/>
        </w:rPr>
        <w:t>شيخ صدوق فخر الدّين على بن بوقى</w:t>
      </w:r>
      <w:bookmarkEnd w:id="1041"/>
    </w:p>
    <w:p>
      <w:pPr>
        <w:pStyle w:val="BookText"/>
        <w:rPr/>
      </w:pPr>
      <w:r>
        <w:rPr>
          <w:rFonts w:ascii="IRNazanin" w:hAnsi="IRNazanin" w:eastAsia="IRNazanin"/>
          <w:color w:val="111111"/>
          <w:sz w:val="28"/>
          <w:sz w:val="28"/>
          <w:szCs w:val="28"/>
          <w:rtl w:val="true"/>
          <w:lang w:bidi="fa-IR"/>
        </w:rPr>
        <w:t>وى از اجلّه دانشمندانى است كه متأخر از محقق حلّى و ابن ابى الحديد معتزلى بوده است،و يكى از فضلاى سادات اصحاب ما در شرحى كه براى قصائد العلويات ابن ابى الحديد نوشته از وى روايت كرده است،و او را به‌عنوان صدوق ستوده و بر او ترحّم كرده است و بايد به احوال او رسيدگى كرد</w:t>
      </w:r>
      <w:r>
        <w:rPr>
          <w:rFonts w:eastAsia="IRNazanin" w:cs="IRNazanin"/>
          <w:color w:val="111111"/>
          <w:sz w:val="28"/>
          <w:szCs w:val="28"/>
          <w:rtl w:val="true"/>
          <w:lang w:bidi="fa-IR"/>
        </w:rPr>
        <w:t>.</w:t>
      </w:r>
    </w:p>
    <w:p>
      <w:pPr>
        <w:pStyle w:val="Heading3"/>
        <w:numPr>
          <w:ilvl w:val="2"/>
          <w:numId w:val="1"/>
        </w:numPr>
        <w:rPr/>
      </w:pPr>
      <w:bookmarkStart w:id="1042" w:name="__RefHeading___Toc3338246_2322387425"/>
      <w:bookmarkStart w:id="1043" w:name="_Toc410"/>
      <w:bookmarkEnd w:id="1042"/>
      <w:r>
        <w:rPr>
          <w:rtl w:val="true"/>
        </w:rPr>
        <w:t>سيد شرف الدّين ابو الحسن على بن تاج الدّين بنظمحمّد حسنى کيشکى</w:t>
      </w:r>
      <w:bookmarkEnd w:id="1043"/>
    </w:p>
    <w:p>
      <w:pPr>
        <w:pStyle w:val="BookText"/>
        <w:rPr/>
      </w:pPr>
      <w:r>
        <w:rPr>
          <w:rFonts w:ascii="IRNazanin" w:hAnsi="IRNazanin" w:eastAsia="IRNazanin"/>
          <w:color w:val="111111"/>
          <w:sz w:val="28"/>
          <w:sz w:val="28"/>
          <w:szCs w:val="28"/>
          <w:rtl w:val="true"/>
          <w:lang w:bidi="fa-IR"/>
        </w:rPr>
        <w:t>منتجب الدّين او را به پرهيزكارى و دين‌دارى ستوده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كيشكى با شين نقطه‌دار بوده باشد،و كيسكى با سين </w:t>
      </w:r>
      <w:bookmarkStart w:id="1044" w:name="pg13355_135598"/>
    </w:p>
    <w:p>
      <w:pPr>
        <w:pStyle w:val="BookText"/>
        <w:rPr/>
      </w:pPr>
      <w:bookmarkEnd w:id="1044"/>
      <w:r>
        <w:rPr>
          <w:rFonts w:ascii="IRNazanin" w:hAnsi="IRNazanin" w:eastAsia="IRNazanin"/>
          <w:color w:val="111111"/>
          <w:sz w:val="28"/>
          <w:sz w:val="28"/>
          <w:szCs w:val="28"/>
          <w:rtl w:val="true"/>
          <w:lang w:bidi="fa-IR"/>
        </w:rPr>
        <w:t>بى‌نقطه چندين مرتبه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نام‌برده را در اين مقام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چنين باشد بايستى پس از تاج الدّين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ساقط شده باشد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5" w:name="__RefHeading___Toc3338248_2322387425"/>
      <w:bookmarkStart w:id="1046" w:name="_Toc411"/>
      <w:bookmarkEnd w:id="1045"/>
      <w:r>
        <w:rPr>
          <w:rtl w:val="true"/>
        </w:rPr>
        <w:t>امير سيّد على شوشترى</w:t>
      </w:r>
      <w:bookmarkEnd w:id="1046"/>
    </w:p>
    <w:p>
      <w:pPr>
        <w:pStyle w:val="BookText"/>
        <w:rPr/>
      </w:pPr>
      <w:r>
        <w:rPr>
          <w:rFonts w:ascii="IRNazanin" w:hAnsi="IRNazanin" w:eastAsia="IRNazanin"/>
          <w:color w:val="111111"/>
          <w:sz w:val="28"/>
          <w:sz w:val="28"/>
          <w:szCs w:val="28"/>
          <w:rtl w:val="true"/>
          <w:lang w:bidi="fa-IR"/>
        </w:rPr>
        <w:t>وى دانشورى بافضيلت و كاملى جامع و از بزرگان علماى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المصباح فى اعمال السنة و الادعية است كه قابل ملاحظه و به پارسى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چگونگى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از علماى روزگار صفويه بوده باشد</w:t>
      </w:r>
      <w:r>
        <w:rPr>
          <w:rFonts w:eastAsia="IRNazanin" w:cs="IRNazanin"/>
          <w:color w:val="111111"/>
          <w:sz w:val="28"/>
          <w:szCs w:val="28"/>
          <w:rtl w:val="true"/>
          <w:lang w:bidi="fa-IR"/>
        </w:rPr>
        <w:t>.</w:t>
      </w:r>
    </w:p>
    <w:p>
      <w:pPr>
        <w:pStyle w:val="Heading3"/>
        <w:numPr>
          <w:ilvl w:val="2"/>
          <w:numId w:val="1"/>
        </w:numPr>
        <w:rPr/>
      </w:pPr>
      <w:bookmarkStart w:id="1047" w:name="__RefHeading___Toc3338250_2322387425"/>
      <w:bookmarkStart w:id="1048" w:name="_Toc412"/>
      <w:bookmarkEnd w:id="1047"/>
      <w:r>
        <w:rPr>
          <w:rtl w:val="true"/>
        </w:rPr>
        <w:t>شيخ زين الدّين على تولينى نحاريرى عاملى</w:t>
      </w:r>
      <w:bookmarkEnd w:id="1048"/>
    </w:p>
    <w:p>
      <w:pPr>
        <w:pStyle w:val="BookText"/>
        <w:rPr/>
      </w:pPr>
      <w:r>
        <w:rPr>
          <w:rFonts w:ascii="Amiri" w:hAnsi="Amiri" w:eastAsia="Amiri" w:cs="Amiri"/>
          <w:color w:val="111111"/>
          <w:sz w:val="28"/>
          <w:sz w:val="28"/>
          <w:szCs w:val="28"/>
          <w:rtl w:val="true"/>
          <w:lang w:bidi="ar-SA"/>
        </w:rPr>
        <w:t>وى از اجلّه فقها و علما بوده است و به‌طورى‌كه از اجازۀ شيخ نعمة اللّه بن خاتون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براى سيّد بن شدقم مدنى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برمى‌آيد،از شيخ مقداد سيورى روايت مى‌كرده است،و شيخ جمال الدّين احمد بن حاج على عيناثى عاملى،از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مى‌پندارم كه در اين كتاب با اندك تغييرى از وى نام برده باشيم،زيرا مترجم با چنان توصيفى را در امل الآمل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كفعمى در يكى از مجموعه‌هايش از كتاب الكفاية فى الفقه تولينى،مطالبى نقل كرده است و ظاهرا مراد كفعمى از تولينى مؤلف كفايه همين شيخ مترجم است و بعضى ديگر از علما همين كتاب را به وى نسبت داده‌اند و پاره‌اى از فتواها را از وى نقل كرده‌اند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حسن بن احمد بن محمد بن سليمان بن فضل به يكى از شاگردانش داده ايراد شده است و در آن اجازه تنها</w:t>
      </w:r>
    </w:p>
    <w:p>
      <w:pPr>
        <w:pStyle w:val="BookText"/>
        <w:rPr/>
      </w:pPr>
      <w:r>
        <w:rPr>
          <w:rFonts w:ascii="IRNazanin" w:hAnsi="IRNazanin" w:eastAsia="IRNazanin"/>
          <w:color w:val="111111"/>
          <w:sz w:val="28"/>
          <w:sz w:val="28"/>
          <w:szCs w:val="28"/>
          <w:rtl w:val="true"/>
          <w:lang w:bidi="fa-IR"/>
        </w:rPr>
        <w:t>فتاواى كفايۀ شيخ زين الدّين على تولينى را ويژۀ اجازه قرار داده است و ممكن است مراد شيخ عز الدّين</w:t>
      </w:r>
    </w:p>
    <w:p>
      <w:pPr>
        <w:pStyle w:val="BookText"/>
        <w:rPr/>
      </w:pPr>
      <w:r>
        <w:rPr>
          <w:rFonts w:ascii="Amiri" w:hAnsi="Amiri" w:eastAsia="Amiri" w:cs="Amiri"/>
          <w:color w:val="111111"/>
          <w:sz w:val="28"/>
          <w:sz w:val="28"/>
          <w:szCs w:val="28"/>
          <w:rtl w:val="true"/>
          <w:lang w:bidi="ar-SA"/>
        </w:rPr>
        <w:t>همان تولينى مورد بحث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صلات تولينى در كتابخانۀ رضويه وجود دارد و تاريخ كتابت</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9" w:name="pg13355_135599"/>
    </w:p>
    <w:p>
      <w:pPr>
        <w:pStyle w:val="Heading3"/>
        <w:numPr>
          <w:ilvl w:val="2"/>
          <w:numId w:val="1"/>
        </w:numPr>
        <w:rPr/>
      </w:pPr>
      <w:bookmarkStart w:id="1050" w:name="__RefHeading___Toc3338252_2322387425"/>
      <w:bookmarkStart w:id="1051" w:name="_Toc413"/>
      <w:bookmarkEnd w:id="1049"/>
      <w:bookmarkEnd w:id="1050"/>
      <w:r>
        <w:rPr>
          <w:rtl w:val="true"/>
        </w:rPr>
        <w:t>شيخ زين الدّين على توابنى</w:t>
      </w:r>
      <w:bookmarkEnd w:id="1051"/>
    </w:p>
    <w:p>
      <w:pPr>
        <w:pStyle w:val="BookText"/>
        <w:rPr/>
      </w:pPr>
      <w:r>
        <w:rPr>
          <w:rFonts w:ascii="IRNazanin" w:hAnsi="IRNazanin" w:eastAsia="IRNazanin"/>
          <w:color w:val="111111"/>
          <w:sz w:val="28"/>
          <w:sz w:val="28"/>
          <w:szCs w:val="28"/>
          <w:rtl w:val="true"/>
          <w:lang w:bidi="fa-IR"/>
        </w:rPr>
        <w:t>از اجلّۀ علما و فقهاى روزگار خود بوده است و به‌طورى‌كه شيخ احمد بن نعمة اللّه بن خاتون در اجازۀ مولى عبد اللّه شوشترى نقل كرده است شيخ زين الدّين،از شيخ جمال الدّين احمد بن حاج على عيناثى عاملى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من اشتباهى از سوى ناسخ به وجود آمده باشد،زيرا توابنى تصحيف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است جمال الدّين عيناثى از وى روايت مى‌كرده و در توابنى نوشته است توابنى از جمال الدّين اجازه</w:t>
      </w:r>
    </w:p>
    <w:p>
      <w:pPr>
        <w:pStyle w:val="BookText"/>
        <w:rPr/>
      </w:pP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يا واقعا تصحيفى اتفاق افتاده است و يا اجازه طرفينى بوده است و شايد امر به لحاظ</w:t>
      </w:r>
    </w:p>
    <w:p>
      <w:pPr>
        <w:pStyle w:val="BookText"/>
        <w:rPr/>
      </w:pPr>
      <w:r>
        <w:rPr>
          <w:rFonts w:ascii="Amiri" w:hAnsi="Amiri" w:eastAsia="Amiri" w:cs="Amiri"/>
          <w:color w:val="111111"/>
          <w:sz w:val="28"/>
          <w:sz w:val="28"/>
          <w:szCs w:val="28"/>
          <w:rtl w:val="true"/>
          <w:lang w:bidi="ar-SA"/>
        </w:rPr>
        <w:t>مؤلف اشاره به اين معنى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توابنى همان شيخ زين الدّين على تولينى نحاريرى است كه در ترجمۀ فوق نام او را از اجازۀ پدر شيخ احمد كه به سيّد بن شدقم مدنى داده است ياد كرديم</w:t>
      </w:r>
      <w:r>
        <w:rPr>
          <w:rFonts w:eastAsia="IRNazanin" w:cs="IRNazanin"/>
          <w:color w:val="111111"/>
          <w:sz w:val="28"/>
          <w:szCs w:val="28"/>
          <w:rtl w:val="true"/>
          <w:lang w:bidi="fa-IR"/>
        </w:rPr>
        <w:t>.</w:t>
      </w:r>
    </w:p>
    <w:p>
      <w:pPr>
        <w:pStyle w:val="Heading3"/>
        <w:numPr>
          <w:ilvl w:val="2"/>
          <w:numId w:val="1"/>
        </w:numPr>
        <w:rPr/>
      </w:pPr>
      <w:bookmarkStart w:id="1052" w:name="__RefHeading___Toc3338254_2322387425"/>
      <w:bookmarkStart w:id="1053" w:name="_Toc414"/>
      <w:bookmarkEnd w:id="1052"/>
      <w:r>
        <w:rPr>
          <w:rtl w:val="true"/>
        </w:rPr>
        <w:t>سيّد شمس الدّين بن على بن ثابت بن عصيده سوراوى</w:t>
      </w:r>
      <w:bookmarkEnd w:id="1053"/>
    </w:p>
    <w:p>
      <w:pPr>
        <w:pStyle w:val="BookText"/>
        <w:rPr/>
      </w:pPr>
      <w:r>
        <w:rPr>
          <w:rFonts w:ascii="IRNazanin" w:hAnsi="IRNazanin" w:eastAsia="IRNazanin"/>
          <w:color w:val="111111"/>
          <w:sz w:val="28"/>
          <w:sz w:val="28"/>
          <w:szCs w:val="28"/>
          <w:rtl w:val="true"/>
          <w:lang w:bidi="fa-IR"/>
        </w:rPr>
        <w:t>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جليل القدر و فقيه بود،علاّمه حلّى به توسط پدرش شيخ يوسف از وى روايت مى‌كرده است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الدّين،از شيخ محمد بن طحال مقدادى،از شيخ ابو على فرزند شيخ طوسى،از پدرش شيخ طوسى روايت مى‌كرده است</w:t>
      </w:r>
      <w:r>
        <w:rPr>
          <w:rFonts w:eastAsia="IRNazanin" w:cs="IRNazanin"/>
          <w:color w:val="111111"/>
          <w:sz w:val="28"/>
          <w:szCs w:val="28"/>
          <w:rtl w:val="true"/>
          <w:lang w:bidi="fa-IR"/>
        </w:rPr>
        <w:t>.</w:t>
      </w:r>
    </w:p>
    <w:p>
      <w:pPr>
        <w:pStyle w:val="Heading3"/>
        <w:numPr>
          <w:ilvl w:val="2"/>
          <w:numId w:val="1"/>
        </w:numPr>
        <w:rPr/>
      </w:pPr>
      <w:bookmarkStart w:id="1054" w:name="__RefHeading___Toc3338256_2322387425"/>
      <w:bookmarkStart w:id="1055" w:name="_Toc415"/>
      <w:bookmarkEnd w:id="1054"/>
      <w:r>
        <w:rPr>
          <w:rtl w:val="true"/>
        </w:rPr>
        <w:t>شيخ على بن جبير</w:t>
      </w:r>
      <w:bookmarkEnd w:id="1055"/>
    </w:p>
    <w:p>
      <w:pPr>
        <w:pStyle w:val="BookText"/>
        <w:rPr/>
      </w:pPr>
      <w:r>
        <w:rPr>
          <w:rFonts w:ascii="IRNazanin" w:hAnsi="IRNazanin" w:eastAsia="IRNazanin"/>
          <w:color w:val="111111"/>
          <w:sz w:val="28"/>
          <w:sz w:val="28"/>
          <w:szCs w:val="28"/>
          <w:rtl w:val="true"/>
          <w:lang w:bidi="fa-IR"/>
        </w:rPr>
        <w:t>پس از اين با عنوان شيخ على بن سيف بن جبير خواهد آمد</w:t>
      </w:r>
      <w:r>
        <w:rPr>
          <w:rFonts w:eastAsia="IRNazanin" w:cs="IRNazanin"/>
          <w:color w:val="111111"/>
          <w:sz w:val="28"/>
          <w:szCs w:val="28"/>
          <w:rtl w:val="true"/>
          <w:lang w:bidi="fa-IR"/>
        </w:rPr>
        <w:t>.</w:t>
      </w:r>
    </w:p>
    <w:p>
      <w:pPr>
        <w:pStyle w:val="Heading3"/>
        <w:numPr>
          <w:ilvl w:val="2"/>
          <w:numId w:val="1"/>
        </w:numPr>
        <w:rPr/>
      </w:pPr>
      <w:bookmarkStart w:id="1056" w:name="__RefHeading___Toc3338258_2322387425"/>
      <w:bookmarkStart w:id="1057" w:name="_Toc416"/>
      <w:bookmarkEnd w:id="1056"/>
      <w:r>
        <w:rPr>
          <w:rtl w:val="true"/>
        </w:rPr>
        <w:t>سيّد تاج الدّين على بن سيّد عماد الدّين ابو القاسم جعفر بن على بن</w:t>
      </w:r>
      <w:bookmarkEnd w:id="1057"/>
    </w:p>
    <w:p>
      <w:pPr>
        <w:pStyle w:val="BookText"/>
        <w:rPr/>
      </w:pPr>
      <w:r>
        <w:rPr>
          <w:rFonts w:ascii="Amiri" w:hAnsi="Amiri" w:eastAsia="Amiri" w:cs="Amiri"/>
          <w:color w:val="111111"/>
          <w:sz w:val="28"/>
          <w:sz w:val="28"/>
          <w:szCs w:val="28"/>
          <w:rtl w:val="true"/>
          <w:lang w:bidi="ar-SA"/>
        </w:rPr>
        <w:t>عبد اللّه بن احمد جعفرى دبيسى به دهستان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منتجب الدّين در فهرست </w:t>
      </w:r>
      <w:r>
        <w:rPr>
          <w:rStyle w:val="FootnoteAnchor"/>
          <w:rtl w:val="true"/>
        </w:rPr>
        <w:footnoteReference w:id="52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فضلا بود،و انواع علوم را از دانشوران </w:t>
      </w:r>
      <w:bookmarkStart w:id="1058" w:name="pg13355_135600"/>
    </w:p>
    <w:p>
      <w:pPr>
        <w:pStyle w:val="BookText"/>
        <w:rPr/>
      </w:pPr>
      <w:bookmarkEnd w:id="1058"/>
      <w:r>
        <w:rPr>
          <w:rFonts w:ascii="IRNazanin" w:hAnsi="IRNazanin" w:eastAsia="IRNazanin"/>
          <w:color w:val="111111"/>
          <w:sz w:val="28"/>
          <w:sz w:val="28"/>
          <w:szCs w:val="28"/>
          <w:rtl w:val="true"/>
          <w:lang w:bidi="fa-IR"/>
        </w:rPr>
        <w:t>خوارزم فراگرفت،و بخشى از آثار امام فخر الدّين رازى را از وى بياموخت و منصب فتواى دهستان به عهدۀ او واگذار شده،چنانچه پدرش سيد عماد الدّين جعفر از همين منصب برخوردار بود و براى تقيّه رويۀ حنفيها را از خود ابراز مى‌داشته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ترجمۀ پدرش سيد عماد الدّين ابو القاسم جعفر بن على را متذكر شديم و ممكن است دبيسى،با دال مهملۀ مضموم بوده باشد</w:t>
      </w:r>
      <w:r>
        <w:rPr>
          <w:rFonts w:eastAsia="IRNazanin" w:cs="IRNazanin"/>
          <w:color w:val="111111"/>
          <w:sz w:val="28"/>
          <w:szCs w:val="28"/>
          <w:rtl w:val="true"/>
          <w:lang w:bidi="fa-IR"/>
        </w:rPr>
        <w:t>.</w:t>
      </w:r>
    </w:p>
    <w:p>
      <w:pPr>
        <w:pStyle w:val="Heading3"/>
        <w:numPr>
          <w:ilvl w:val="2"/>
          <w:numId w:val="1"/>
        </w:numPr>
        <w:rPr/>
      </w:pPr>
      <w:bookmarkStart w:id="1059" w:name="__RefHeading___Toc3338260_2322387425"/>
      <w:bookmarkStart w:id="1060" w:name="_Toc417"/>
      <w:bookmarkEnd w:id="1059"/>
      <w:r>
        <w:rPr>
          <w:rtl w:val="true"/>
        </w:rPr>
        <w:t>سيّد اجلّ ابو جعفر على بن جعفر بن حسين بن قدامه موسوى نيشابورى</w:t>
      </w:r>
      <w:bookmarkEnd w:id="1060"/>
    </w:p>
    <w:p>
      <w:pPr>
        <w:pStyle w:val="BookText"/>
        <w:rPr/>
      </w:pPr>
      <w:r>
        <w:rPr>
          <w:rFonts w:ascii="Amiri" w:hAnsi="Amiri" w:eastAsia="Amiri" w:cs="Amiri"/>
          <w:color w:val="111111"/>
          <w:sz w:val="28"/>
          <w:sz w:val="28"/>
          <w:szCs w:val="28"/>
          <w:rtl w:val="true"/>
          <w:lang w:bidi="ar-SA"/>
        </w:rPr>
        <w:t>خراسانى ملقب به رئيس خراسان</w:t>
      </w:r>
    </w:p>
    <w:p>
      <w:pPr>
        <w:pStyle w:val="BookText"/>
        <w:rPr/>
      </w:pPr>
      <w:r>
        <w:rPr>
          <w:rFonts w:ascii="IRNazanin" w:hAnsi="IRNazanin" w:eastAsia="IRNazanin"/>
          <w:color w:val="111111"/>
          <w:sz w:val="28"/>
          <w:sz w:val="28"/>
          <w:szCs w:val="28"/>
          <w:rtl w:val="true"/>
          <w:lang w:bidi="fa-IR"/>
        </w:rPr>
        <w:t>وى فاضلى عالم و بزرگوار و معروف به ابن قدامه بوده است،و پيداست كه اين شخص غير از قاضى ابن قدامه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در مجالس المؤمنين به نقل از تذكرۀ دولتشاه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على بن جعفر موسوى بزرگوارى بوده كه براى تعظيم و احترام او،در نامه‌هايى كه صادر مى‌شده است وى را رئيس خراسان مى‌نوشتند و سلطان سنجر هم او را برادر خود مى‌خوانده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اديب صابر كه سراينده‌اى بنام،و از فضلاى سرايندگان خراسان بشمار است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سلطان سنجر مى‌زيست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اصلش از بخارا بود و در خراسان نشو و نما يافت و با رشيد وطواط معارض</w:t>
      </w:r>
    </w:p>
    <w:p>
      <w:pPr>
        <w:pStyle w:val="BookText"/>
        <w:rPr/>
      </w:pPr>
      <w:r>
        <w:rPr>
          <w:rFonts w:ascii="IRNazanin" w:hAnsi="IRNazanin" w:eastAsia="IRNazanin"/>
          <w:color w:val="111111"/>
          <w:sz w:val="28"/>
          <w:sz w:val="28"/>
          <w:szCs w:val="28"/>
          <w:rtl w:val="true"/>
          <w:lang w:bidi="fa-IR"/>
        </w:rPr>
        <w:t>بود و به هجو يكديگر مى‌پرداختند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 به او اعتقاد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شاعر استادى 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w:t>
      </w:r>
    </w:p>
    <w:p>
      <w:pPr>
        <w:pStyle w:val="BookText"/>
        <w:rPr/>
      </w:pPr>
      <w:r>
        <w:rPr>
          <w:rFonts w:ascii="IRNazanin" w:hAnsi="IRNazanin" w:eastAsia="IRNazanin"/>
          <w:color w:val="111111"/>
          <w:sz w:val="28"/>
          <w:sz w:val="28"/>
          <w:szCs w:val="28"/>
          <w:rtl w:val="true"/>
          <w:lang w:bidi="fa-IR"/>
        </w:rPr>
        <w:t>صابر تحت نظر سيد اجل بزرگوار ابو جعفر على بن حسين كه شرح حال فوق مربوط به اوست تربيت</w:t>
      </w:r>
    </w:p>
    <w:p>
      <w:pPr>
        <w:pStyle w:val="BookText"/>
        <w:rPr/>
      </w:pPr>
      <w:r>
        <w:rPr>
          <w:rFonts w:ascii="IRNazanin" w:hAnsi="IRNazanin" w:eastAsia="IRNazanin"/>
          <w:color w:val="111111"/>
          <w:sz w:val="28"/>
          <w:sz w:val="28"/>
          <w:szCs w:val="28"/>
          <w:rtl w:val="true"/>
          <w:lang w:bidi="fa-IR"/>
        </w:rPr>
        <w:t>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در پيشگاه سلطان سنجر و اركان دولت محترم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اتسز سلطان خوارزم سر به</w:t>
      </w:r>
    </w:p>
    <w:p>
      <w:pPr>
        <w:pStyle w:val="BookText"/>
        <w:rPr/>
      </w:pPr>
      <w:r>
        <w:rPr>
          <w:rFonts w:ascii="Amiri" w:hAnsi="Amiri" w:eastAsia="Amiri" w:cs="Amiri"/>
          <w:color w:val="111111"/>
          <w:sz w:val="28"/>
          <w:sz w:val="28"/>
          <w:szCs w:val="28"/>
          <w:rtl w:val="true"/>
          <w:lang w:bidi="ar-SA"/>
        </w:rPr>
        <w:t>طغيان برآورد سلطان سنجر وى را فرستاد تا مستفسر احوال او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اتسز يكى از فدائيان را فرستاد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تهنيت اينكه سلطان وى را برادر خوانده اين بيت را به فارسى سروده است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بهترين خلق عالم را پسر باشد بزرگى را پدر باشد برادر خواند سلطانش </w:t>
      </w:r>
      <w:bookmarkStart w:id="1061" w:name="pg13355_135601"/>
    </w:p>
    <w:p>
      <w:pPr>
        <w:pStyle w:val="BookText"/>
        <w:rPr/>
      </w:pPr>
      <w:bookmarkEnd w:id="1061"/>
      <w:r>
        <w:rPr>
          <w:rFonts w:ascii="IRNazanin" w:hAnsi="IRNazanin" w:eastAsia="IRNazanin"/>
          <w:color w:val="111111"/>
          <w:sz w:val="28"/>
          <w:sz w:val="28"/>
          <w:szCs w:val="28"/>
          <w:rtl w:val="true"/>
          <w:lang w:bidi="fa-IR"/>
        </w:rPr>
        <w:t>جايگاه سيّد ابو جعفر نيشابور بود و در خراسان زمينهاى زراعى بسيار و رمه‌هاى زيادى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سيّدى جليل و محترم و باتدبير بود و بى‌نهايت از ناموس خود جانبدارى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صابر چكامه‌هاى بسيارى در ستايش از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مجالس سه فقره چكامه كه اديب صابر در مدح او گفته ايراد نموده است و از بعضى از بيتهاى چكامه او استفاده مى‌شود كه سيّد،عالمى باكمال و بافضيلت بوده است،درعين‌حال يادآورى مى‌شود عبارتى كه دربارۀ او نقل كرديم و مطالبى را كه از ضمن چكامه‌هاى يادشده به دست مى‌آوريم دليل بر تشيّع او نبوده است و ما اثبات تشيّع وى را به عهدۀ خود قاضى نور اللّه مى‌گذاريم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3338262_2322387425"/>
      <w:bookmarkStart w:id="1063" w:name="_Toc418"/>
      <w:bookmarkEnd w:id="1062"/>
      <w:r>
        <w:rPr>
          <w:rtl w:val="true"/>
        </w:rPr>
        <w:t>شريف على بن جعفر بن على مدائنى علوى</w:t>
      </w:r>
      <w:bookmarkEnd w:id="1063"/>
    </w:p>
    <w:p>
      <w:pPr>
        <w:pStyle w:val="BookText"/>
        <w:rPr/>
      </w:pPr>
      <w:r>
        <w:rPr>
          <w:rFonts w:ascii="IRNazanin" w:hAnsi="IRNazanin" w:eastAsia="IRNazanin"/>
          <w:color w:val="111111"/>
          <w:sz w:val="28"/>
          <w:sz w:val="28"/>
          <w:szCs w:val="28"/>
          <w:rtl w:val="true"/>
          <w:lang w:bidi="fa-IR"/>
        </w:rPr>
        <w:t>از بعضى از مواضع مجموعه ورّام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شريف علوى از مشاهير اصحاب،بلكه از معاريف علماى ما بوده است و از معاصران او،ابن اقساسى سرايندۀ فاضل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بايستى به چگونگى احوال او پرداخت</w:t>
      </w:r>
      <w:r>
        <w:rPr>
          <w:rFonts w:eastAsia="IRNazanin" w:cs="IRNazanin"/>
          <w:color w:val="111111"/>
          <w:sz w:val="28"/>
          <w:szCs w:val="28"/>
          <w:rtl w:val="true"/>
          <w:lang w:bidi="fa-IR"/>
        </w:rPr>
        <w:t>.</w:t>
      </w:r>
    </w:p>
    <w:p>
      <w:pPr>
        <w:pStyle w:val="Heading3"/>
        <w:numPr>
          <w:ilvl w:val="2"/>
          <w:numId w:val="1"/>
        </w:numPr>
        <w:rPr/>
      </w:pPr>
      <w:bookmarkStart w:id="1064" w:name="__RefHeading___Toc3338264_2322387425"/>
      <w:bookmarkStart w:id="1065" w:name="_Toc419"/>
      <w:bookmarkEnd w:id="1064"/>
      <w:r>
        <w:rPr>
          <w:rtl w:val="true"/>
        </w:rPr>
        <w:t>شيخ جمال الدّين ابو الحسن على بن جعفر بن شعره حلّى جامعانى</w:t>
      </w:r>
      <w:bookmarkEnd w:id="1065"/>
    </w:p>
    <w:p>
      <w:pPr>
        <w:pStyle w:val="BookText"/>
        <w:rPr/>
      </w:pPr>
      <w:r>
        <w:rPr>
          <w:rFonts w:ascii="IRNazanin" w:hAnsi="IRNazanin" w:eastAsia="IRNazanin"/>
          <w:color w:val="111111"/>
          <w:sz w:val="28"/>
          <w:sz w:val="28"/>
          <w:szCs w:val="28"/>
          <w:rtl w:val="true"/>
          <w:lang w:bidi="fa-IR"/>
        </w:rPr>
        <w:t>وى از بزرگان فقهاى اصحاب متأخرين ما بوده است و از ابن شهرآشوب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اجازۀ ابن شهرآشوب را به خط خود مجيز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ورقه‌اى به كتاب مختلف علاّمه منضم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كتابهاى متعلق به شهيد ثانى به شرح زير ديده‌ام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وحده مناقب آل ابى طالب،مثالب النواصب،المخزون المكنون فى </w:t>
      </w:r>
      <w:bookmarkStart w:id="1066" w:name="pg13355_135602"/>
    </w:p>
    <w:p>
      <w:pPr>
        <w:pStyle w:val="BookText"/>
        <w:rPr/>
      </w:pPr>
      <w:bookmarkEnd w:id="1066"/>
      <w:r>
        <w:rPr>
          <w:rFonts w:ascii="Amiri" w:hAnsi="Amiri" w:eastAsia="Amiri" w:cs="Amiri"/>
          <w:color w:val="111111"/>
          <w:sz w:val="28"/>
          <w:sz w:val="28"/>
          <w:szCs w:val="28"/>
          <w:rtl w:val="true"/>
          <w:lang w:bidi="ar-SA"/>
        </w:rPr>
        <w:t xml:space="preserve">عيون الفنون،متشابه القرآن المختلف فيه،معالم العلماء،اعلام الطرائق فى الحدود و الحقائق،أسباب نزول القرآن،مائدة الفائدة،المثال فى الامثال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نام بردن از كتابهاى شيخ ابو جعفر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 در فقه و الجمل و العقود،و الايجاز،و مصباح النور،المصباح الكبير،و عمل السنه كه المصباح الصغير است،المبسوط،تهذيب الاخبار،مسائل الخلاف،الاستبصار فى الفتيا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كتابهاى سيد مرتضى،الغرر و الدّرر،الفقه الملكى،الذخيرة،الملخّص، الشّافى در امامت،جمل العلم و العمل،الذريعة الى اصول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كتابهاى شيخ مفيد،الرسالة المقنعة،المزار و مصابيح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كتابهاى ابو جعفر بن بابويه كتاب النبوّة، كتاب الخصال عيون الاخبار الرضويه و نيز از كتابهاى ابو جعفر بن يعقوب كلينى،كتاب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تعالى درخواست كردم و به شيخ اجلّ فقيه جمال الدّين شمس الفقهاء ابو الحسن على بن جعفر بن شعره حلّى جامعانى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براى انجام نيكوكاريها موفق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دادم تا همگى آنچه را كه از كتابهاى مشايخ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آورده‌ام و همگى مسموعات و قرائتها و آثار و اشعار و هر كتابى از كتابهاى مشايخ را كه صحّت آن از نظر من به ثبوت رسيده است روايت نمايد و شرايط اجازه و روايت را به‌طورى‌كه معمول است مراعات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ذلك محمد بن على بن شهرآشوب مازندرانى به خط خودش در نيمۀ ماه جمادى الآخر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حامد اللّه تعالى مصلّيا نبيه محمد و آله</w:t>
      </w:r>
      <w:r>
        <w:rPr>
          <w:rFonts w:eastAsia="IRNazanin" w:cs="IRNazanin"/>
          <w:color w:val="111111"/>
          <w:sz w:val="28"/>
          <w:szCs w:val="28"/>
          <w:rtl w:val="true"/>
          <w:lang w:bidi="fa-IR"/>
        </w:rPr>
        <w:t>».</w:t>
      </w:r>
    </w:p>
    <w:p>
      <w:pPr>
        <w:pStyle w:val="Heading3"/>
        <w:numPr>
          <w:ilvl w:val="2"/>
          <w:numId w:val="1"/>
        </w:numPr>
        <w:rPr/>
      </w:pPr>
      <w:bookmarkStart w:id="1067" w:name="__RefHeading___Toc3338266_2322387425"/>
      <w:bookmarkStart w:id="1068" w:name="_Toc420"/>
      <w:bookmarkEnd w:id="1067"/>
      <w:r>
        <w:rPr>
          <w:rtl w:val="true"/>
        </w:rPr>
        <w:t>حکيم صدر الدّين على گيلانى هندى</w:t>
      </w:r>
      <w:bookmarkEnd w:id="1068"/>
    </w:p>
    <w:p>
      <w:pPr>
        <w:pStyle w:val="BookText"/>
        <w:rPr/>
      </w:pPr>
      <w:r>
        <w:rPr>
          <w:rFonts w:ascii="IRNazanin" w:hAnsi="IRNazanin" w:eastAsia="IRNazanin"/>
          <w:color w:val="111111"/>
          <w:sz w:val="28"/>
          <w:sz w:val="28"/>
          <w:szCs w:val="28"/>
          <w:rtl w:val="true"/>
          <w:lang w:bidi="fa-IR"/>
        </w:rPr>
        <w:t>مؤلف شرح قانون،فاضلى دانشور و جامع،و طبيبى ماهر و كامل،و از مردم گيلان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علماى ايران فراگرفت،سپس به شهرهاى هند سفر كرد و تا هنگام وفات در آنجا زيست داشت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الدّين با سيد امير ابو القاسم فندرسكى حكيم و عارف مشهور معاصر بود</w:t>
      </w:r>
      <w:r>
        <w:rPr>
          <w:rFonts w:eastAsia="Amiri" w:cs="Amiri" w:ascii="Amiri" w:hAnsi="Amiri"/>
          <w:color w:val="111111"/>
          <w:sz w:val="28"/>
          <w:szCs w:val="28"/>
          <w:rtl w:val="true"/>
          <w:lang w:bidi="ar-SA"/>
        </w:rPr>
        <w:t xml:space="preserve">. </w:t>
      </w:r>
      <w:bookmarkStart w:id="1069" w:name="pg13355_135603"/>
    </w:p>
    <w:p>
      <w:pPr>
        <w:pStyle w:val="BookText"/>
        <w:rPr/>
      </w:pPr>
      <w:bookmarkEnd w:id="1069"/>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صدر الدّين به شرح قانون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مزبور در هند با وى ملاقات كرد و پس از ملاقات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اعتقاد عظيمى به شيخ ابو على سينا داشتم و ازآن‌پس كه با اين حكيم ملاقات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تغييرى در اعتقادم به وجود آمد،براى اينكه آنگاه كه كتاب شفا و قانون ابو على را مطالعه مى‌كردم موقعيت عجيبى از پورسينا در دل من ايجاد شده بود و آنگاه كه حكيم صدر الدّين على را ملاقات كردم و متوجه شدم وى به شرح قانون او پرداخته است و براى شرح كتاب وى از كتابهاى ديگر كمك گرفته است و با آنكه از انديشۀ درست و تصرّف كامل برخوردار نمى‌باشد و از معرفت صحيحى بهره‌ورى نكرده است دانستم كه شيخ هم مانند او چنان فردى بوده است،يعنى تنها به جمع و اخذ پرداخته و از انديشه و فكر خود استفاده‌اى ننموده است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شخص ابو على سينا ندارد و مراد حكيم فندرسكى آن است كه شأن قانون بالاتر از آن بوده كه صدر الدّين</w:t>
      </w:r>
    </w:p>
    <w:p>
      <w:pPr>
        <w:pStyle w:val="BookText"/>
        <w:rPr/>
      </w:pPr>
      <w:r>
        <w:rPr>
          <w:rFonts w:ascii="IRNazanin" w:hAnsi="IRNazanin" w:eastAsia="IRNazanin"/>
          <w:color w:val="111111"/>
          <w:sz w:val="28"/>
          <w:sz w:val="28"/>
          <w:szCs w:val="28"/>
          <w:rtl w:val="true"/>
          <w:lang w:bidi="fa-IR"/>
        </w:rPr>
        <w:t>به شرح آن اقدام نمايد و در غير اين صورت قياس مع الفارق است و از مقام فندرسكى اين‌گونه قياس دور</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بارى حكيم صدر الدّين داراى آثارى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شرح قانون شيخ ابو على سينا كه شرحى بزرگ و جامع است و من آن را ديده‌ام و چندين بار به مطالعۀ آن پرداخته‌ام و ديگر رسالة فى الطب كه به سبك سؤال و جواب تأليف شده است و رسالۀ ارزنده‌اى است و ديگرى الشفاء العاجل كه در برابر برء الساعه محمد بن زكرياى رازى تأليف كرده،و رسالۀ خوب و پرفائده‌اى است</w:t>
      </w:r>
      <w:r>
        <w:rPr>
          <w:rFonts w:eastAsia="IRNazanin" w:cs="IRNazanin"/>
          <w:color w:val="111111"/>
          <w:sz w:val="28"/>
          <w:szCs w:val="28"/>
          <w:rtl w:val="true"/>
          <w:lang w:bidi="fa-IR"/>
        </w:rPr>
        <w:t>.</w:t>
      </w:r>
    </w:p>
    <w:p>
      <w:pPr>
        <w:pStyle w:val="Heading3"/>
        <w:numPr>
          <w:ilvl w:val="2"/>
          <w:numId w:val="1"/>
        </w:numPr>
        <w:rPr/>
      </w:pPr>
      <w:bookmarkStart w:id="1070" w:name="__RefHeading___Toc3338268_2322387425"/>
      <w:bookmarkStart w:id="1071" w:name="_Toc421"/>
      <w:bookmarkEnd w:id="1070"/>
      <w:r>
        <w:rPr>
          <w:rtl w:val="true"/>
        </w:rPr>
        <w:t>شيخ ابو الحسن على بن ابى سهل حاتم بن ابى حاتم بن ابى حاتم قزوينى</w:t>
      </w:r>
      <w:bookmarkEnd w:id="1071"/>
    </w:p>
    <w:p>
      <w:pPr>
        <w:pStyle w:val="BookText"/>
        <w:rPr/>
      </w:pPr>
      <w:r>
        <w:rPr>
          <w:rFonts w:ascii="IRNazanin" w:hAnsi="IRNazanin" w:eastAsia="IRNazanin"/>
          <w:color w:val="111111"/>
          <w:sz w:val="28"/>
          <w:sz w:val="28"/>
          <w:szCs w:val="28"/>
          <w:rtl w:val="true"/>
          <w:lang w:bidi="fa-IR"/>
        </w:rPr>
        <w:t>وى از بزرگان علماى اماميه بوده است كه از معاصران صدوق بلكه از اعلام پيش از او مى‌باشد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در رجال </w:t>
      </w:r>
      <w:r>
        <w:rPr>
          <w:rStyle w:val="FootnoteAnchor"/>
          <w:rtl w:val="true"/>
        </w:rPr>
        <w:footnoteReference w:id="532"/>
      </w:r>
      <w:r>
        <w:rPr>
          <w:rFonts w:ascii="Amiri" w:hAnsi="Amiri" w:eastAsia="Amiri" w:cs="Amiri"/>
          <w:color w:val="111111"/>
          <w:sz w:val="28"/>
          <w:sz w:val="28"/>
          <w:szCs w:val="28"/>
          <w:rtl w:val="true"/>
          <w:lang w:bidi="ar-SA"/>
        </w:rPr>
        <w:t>خويش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دانشورى ثقه بود و درعين‌حال از ضعفا روايت مى‌كرد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استماع كرده بود و كتابهايى تأليف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التوحيد و المعرفة،كتاب الوضوء،كتاب الاذان،كتاب القبلة،كتاب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الصلاة،كتاب السهو،كتاب يوم و ليله،كتاب الحج،كتاب الفرائض،كتاب مصابيح النور، كتاب البيان و الايضاح،كتاب موازين العدل،كتاب العلل،كتاب الصفوة فى اسماء امير المؤمنين،كتاب صفات الانبياء،كتاب المعرفة،كتاب الرّد على القرامطة،كتاب الرّد على اهل البدع،كتاب حدود الدّين،كتاب الصّيام و ما به توسط عبد اللّه بن شاذان،از ابو الحسن على بن حاتم،كتابهاى وى را روايت مى‌كنيم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حاتم قزوينى،كتابهاى بسيار و ارزنده‌اى دارد و همگى آنها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به اندازۀ سى فقره كتاب است كه به سبك كتب فقهيه تأليف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الوضوء كتاب الصّلاة كتاب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الحج و امثال اين‌ها و از آثار او كتاب عمل شهر رمضان و كتاب توحيد است و ما آثار و روايات او را به توسط احمد بن عبدون،از حسين بن على بن شيبان قزوينى كه محمد بن عبدون سال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به سماع حديث رسيده است،از على بن حاتم قزوينى روايت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در كتاب خلاصة الاقوال </w:t>
      </w:r>
      <w:r>
        <w:rPr>
          <w:rStyle w:val="FootnoteAnchor"/>
          <w:rtl w:val="true"/>
        </w:rPr>
        <w:footnoteReference w:id="534"/>
      </w:r>
      <w:r>
        <w:rPr>
          <w:rFonts w:ascii="Amiri" w:hAnsi="Amiri" w:eastAsia="Amiri" w:cs="Amiri"/>
          <w:color w:val="111111"/>
          <w:sz w:val="28"/>
          <w:sz w:val="28"/>
          <w:szCs w:val="28"/>
          <w:rtl w:val="true"/>
          <w:lang w:bidi="ar-SA"/>
        </w:rPr>
        <w:t>نظريه نجاشى و شيخ را دربارۀ او متذكر شده است و كتابهاى او را به‌طور تفصيل ياد نكرده است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معاصر در امل الآمل </w:t>
      </w:r>
      <w:r>
        <w:rPr>
          <w:rStyle w:val="FootnoteAnchor"/>
          <w:rtl w:val="true"/>
        </w:rPr>
        <w:footnoteReference w:id="535"/>
      </w:r>
      <w:r>
        <w:rPr>
          <w:rFonts w:ascii="IRNazanin" w:hAnsi="IRNazanin" w:eastAsia="IRNazanin"/>
          <w:color w:val="111111"/>
          <w:sz w:val="28"/>
          <w:sz w:val="28"/>
          <w:szCs w:val="28"/>
          <w:rtl w:val="true"/>
          <w:lang w:bidi="fa-IR"/>
        </w:rPr>
        <w:t>دو بار از او ياد كرده است يك‌بار به همان كيفيت كه ما او را در اينجا نام برده‌ايم معرّفى كرده است و همگى آنچه را از نجاشى و علاّمه ايراد كرديم متعرض شده است و بار ديگر وى را به‌عنوان على بن حاتم ذكر كرده است،و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او را به‌عنوان ابن ابى سهل متعرض شديم،و از آثار او مختصر كتاب الزهد حسين بن سعيد در نزد ما موجود مى‌باشد</w:t>
      </w:r>
      <w:r>
        <w:rPr>
          <w:rFonts w:eastAsia="IRNazanin" w:cs="IRNazanin"/>
          <w:color w:val="111111"/>
          <w:sz w:val="28"/>
          <w:szCs w:val="28"/>
          <w:rtl w:val="true"/>
          <w:lang w:bidi="fa-IR"/>
        </w:rPr>
        <w:t xml:space="preserve">. </w:t>
      </w:r>
      <w:bookmarkStart w:id="1072" w:name="pg13355_135605"/>
    </w:p>
    <w:p>
      <w:pPr>
        <w:pStyle w:val="Heading3"/>
        <w:numPr>
          <w:ilvl w:val="2"/>
          <w:numId w:val="1"/>
        </w:numPr>
        <w:rPr/>
      </w:pPr>
      <w:bookmarkStart w:id="1073" w:name="__RefHeading___Toc3338270_2322387425"/>
      <w:bookmarkStart w:id="1074" w:name="_Toc422"/>
      <w:bookmarkEnd w:id="1072"/>
      <w:bookmarkEnd w:id="1073"/>
      <w:r>
        <w:rPr>
          <w:rtl w:val="true"/>
        </w:rPr>
        <w:t>شيخ ابو الحسن على بن بلال بن ابى معاويه مهلّبى</w:t>
      </w:r>
      <w:bookmarkEnd w:id="1074"/>
    </w:p>
    <w:p>
      <w:pPr>
        <w:pStyle w:val="BookText"/>
        <w:rPr/>
      </w:pPr>
      <w:r>
        <w:rPr>
          <w:rFonts w:ascii="IRNazanin" w:hAnsi="IRNazanin" w:eastAsia="IRNazanin"/>
          <w:color w:val="111111"/>
          <w:sz w:val="28"/>
          <w:sz w:val="28"/>
          <w:szCs w:val="28"/>
          <w:rtl w:val="true"/>
          <w:lang w:bidi="fa-IR"/>
        </w:rPr>
        <w:t>شيخ اجلّ فاضل،معروف به مهلّبى،از مشايخ مفيد ره از مشايخ و اعلامى است كه در مرتبه او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مؤلفان رجال در كتابهاى خود از وى ياد كرده‌اند و او از احمد بن حسين بغدادى روايت مى‌كرد و از نوادگان مهلّب بن ابى صفره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نسخه‌هاى مجالس و امثال آن به جاى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اين تبديل از ناحيه بعضى از ناسخان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پس از اين هم وى را به‌عنوان على بن هلال ياد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گويد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طوسى در فهرست،</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الغدير است كه ما به توسط ابن عبدون آن را از وى روايت مى‌كنيم</w:t>
      </w:r>
    </w:p>
    <w:p>
      <w:pPr>
        <w:pStyle w:val="BookText"/>
        <w:rPr/>
      </w:pPr>
      <w:r>
        <w:rPr>
          <w:rFonts w:ascii="IRNazanin" w:hAnsi="IRNazanin" w:eastAsia="IRNazanin"/>
          <w:color w:val="111111"/>
          <w:sz w:val="28"/>
          <w:sz w:val="28"/>
          <w:szCs w:val="28"/>
          <w:rtl w:val="true"/>
          <w:lang w:bidi="fa-IR"/>
        </w:rPr>
        <w:t>و ديگرى المسح على رجلين و كتابى در فضل عرب و ديگرى در ايمان ابى طالب و امثال اين‌ها از آثار</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3338272_2322387425"/>
      <w:bookmarkStart w:id="1076" w:name="_Toc423"/>
      <w:bookmarkEnd w:id="1075"/>
      <w:r>
        <w:rPr>
          <w:rtl w:val="true"/>
        </w:rPr>
        <w:t>شيخ ابو الحسن يا ابو القاسم على بن حبشى بن قوتى بن محمد کاتب</w:t>
      </w:r>
      <w:bookmarkEnd w:id="1076"/>
    </w:p>
    <w:p>
      <w:pPr>
        <w:pStyle w:val="BookText"/>
        <w:rPr/>
      </w:pPr>
      <w:r>
        <w:rPr>
          <w:rFonts w:ascii="IRNazanin" w:hAnsi="IRNazanin" w:eastAsia="IRNazanin"/>
          <w:color w:val="111111"/>
          <w:sz w:val="28"/>
          <w:sz w:val="28"/>
          <w:szCs w:val="28"/>
          <w:rtl w:val="true"/>
          <w:lang w:bidi="fa-IR"/>
        </w:rPr>
        <w:t>وى از مشايخ ابن عبدون بوده است و مؤلفان رجال نام او را در كتابهاى رجال آورده‌اند و در نسب او اختلاف كرده‌اند پس از اين از عالمى به نام شيخ ابو الحسن على بن حبشى كاتب ياد خواهد شد،و حقيقت آن است كه هر دو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حبشى بن قوتى،از آثار او كتاب الهدايا است كه ما آن را به توسط ابن عبدون از وى روايت مى‌كنيم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در كتاب رجال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حبشى بن قوتى كاتب خاصى،تلعكبرى از وى روايت مى‌كرده است،و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تا هنگام رحلتش از وى به سماع حديث مى‌رسيده و از او به اخذ اجازه موفّق شده است</w:t>
      </w:r>
      <w:r>
        <w:rPr>
          <w:rFonts w:eastAsia="IRNazanin" w:cs="IRNazanin"/>
          <w:color w:val="111111"/>
          <w:sz w:val="28"/>
          <w:szCs w:val="28"/>
          <w:rtl w:val="true"/>
          <w:lang w:bidi="fa-IR"/>
        </w:rPr>
        <w:t xml:space="preserve">. </w:t>
      </w:r>
      <w:bookmarkStart w:id="1077" w:name="pg13355_135606"/>
    </w:p>
    <w:p>
      <w:pPr>
        <w:pStyle w:val="BookText"/>
        <w:rPr/>
      </w:pPr>
      <w:bookmarkEnd w:id="1077"/>
      <w:r>
        <w:rPr>
          <w:rFonts w:ascii="IRNazanin" w:hAnsi="IRNazanin" w:eastAsia="IRNazanin"/>
          <w:color w:val="111111"/>
          <w:sz w:val="28"/>
          <w:sz w:val="28"/>
          <w:szCs w:val="28"/>
          <w:rtl w:val="true"/>
          <w:lang w:bidi="fa-IR"/>
        </w:rPr>
        <w:t>ميرزا محمد استرآبادى در رجال كبير پس از آنكه كلام شيخ را از فهرست و رجالش نقل مى‌كند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در چندين موضع از فهرستش از جمله در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 و مثل آن كنيۀ او را ابو القاسم نوشته است و در اسانيد روايات نيز به اين كنيه اشاره كرده،هرچند در پاره‌اى از آنها به اشتباه دچار شده است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3338274_2322387425"/>
      <w:bookmarkStart w:id="1079" w:name="_Toc424"/>
      <w:bookmarkEnd w:id="1078"/>
      <w:r>
        <w:rPr>
          <w:rtl w:val="true"/>
        </w:rPr>
        <w:t>شيخ ابو الحسن على بن حبشى کاتب</w:t>
      </w:r>
      <w:bookmarkEnd w:id="1079"/>
    </w:p>
    <w:p>
      <w:pPr>
        <w:pStyle w:val="BookText"/>
        <w:rPr/>
      </w:pPr>
      <w:r>
        <w:rPr>
          <w:rFonts w:ascii="IRNazanin" w:hAnsi="IRNazanin" w:eastAsia="IRNazanin"/>
          <w:color w:val="111111"/>
          <w:sz w:val="28"/>
          <w:sz w:val="28"/>
          <w:szCs w:val="28"/>
          <w:rtl w:val="true"/>
          <w:lang w:bidi="fa-IR"/>
        </w:rPr>
        <w:t>وى از مشايخ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از حسن بن على زعفرانى،از اسحاق بن ابراهيم بن ابراهيم بن محمد ثقفى،از عبد اللّه بن محمد بن عثمان،از على بن محمد بن ابى سعيد،از فضيل بن جعد،از ابو اسحاق همدانى،از حضرت مولى على عليه السّلام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از نظر من آن است كه مترجم حاضر با مترجم پيش متّحد بوده است،زيراكه ابن عبدون همدرجۀ با مفيد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نظام الدّين قرشى شاگرد شيخ بهايى در كتاب رجال نظام الاقوال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على بن حبشى بن قوتى بن محمد كاتب خاصى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تلّعكبرى از وى روايت مى‌كرده است،و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سماع او رسيده است و تا روزگار وفاتش از وى بهره‌ورى داشته و به اجازه‌اى از او موفّق آمده است و شيخ صدوق و شيخ مفيد و سيّد مرتضى و ابن عبدون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اجازه‌اى كه از وى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روايت مى‌كردند و خود او از قاسم بن محمّد و حسن بن على بن عبد الكريم و عباس بن محمد بن حسين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حاشيه همان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در كتاب فهرست در ذيل ترجمه ابراهيم ثقفى،حبشى را با حاء بى‌نقطه و باء يك نقطه بدون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حبيشى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حاشيه همان كتاب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 در ذيل معرفى از حسين بن ابى غندر كنيه او را ابو القاسم نوشته است</w:t>
      </w:r>
      <w:r>
        <w:rPr>
          <w:rFonts w:eastAsia="Amiri" w:cs="Amiri" w:ascii="Amiri" w:hAnsi="Amiri"/>
          <w:color w:val="111111"/>
          <w:sz w:val="28"/>
          <w:szCs w:val="28"/>
          <w:rtl w:val="true"/>
          <w:lang w:bidi="ar-SA"/>
        </w:rPr>
        <w:t xml:space="preserve">. </w:t>
      </w:r>
      <w:bookmarkStart w:id="1080" w:name="pg13355_135607"/>
    </w:p>
    <w:p>
      <w:pPr>
        <w:pStyle w:val="Heading3"/>
        <w:numPr>
          <w:ilvl w:val="2"/>
          <w:numId w:val="1"/>
        </w:numPr>
        <w:rPr/>
      </w:pPr>
      <w:bookmarkStart w:id="1081" w:name="__RefHeading___Toc3338276_2322387425"/>
      <w:bookmarkStart w:id="1082" w:name="_Toc425"/>
      <w:bookmarkEnd w:id="1080"/>
      <w:bookmarkEnd w:id="1081"/>
      <w:r>
        <w:rPr>
          <w:rtl w:val="true"/>
        </w:rPr>
        <w:t>سيّد امير شرف الدّين على بن حجة اللّه بن شرف الدّين على بن عبد اللّه بن</w:t>
      </w:r>
      <w:bookmarkEnd w:id="1082"/>
    </w:p>
    <w:p>
      <w:pPr>
        <w:pStyle w:val="BookText"/>
        <w:rPr/>
      </w:pPr>
      <w:r>
        <w:rPr>
          <w:rFonts w:ascii="IRNazanin" w:hAnsi="IRNazanin" w:eastAsia="IRNazanin"/>
          <w:color w:val="111111"/>
          <w:sz w:val="28"/>
          <w:sz w:val="28"/>
          <w:szCs w:val="28"/>
          <w:rtl w:val="true"/>
          <w:lang w:bidi="fa-IR"/>
        </w:rPr>
        <w:t>حسين بن محمد بن عبد الملک بن حمزة بن عزّ الدّين بن حسن بن داود بن</w:t>
      </w:r>
    </w:p>
    <w:p>
      <w:pPr>
        <w:pStyle w:val="BookText"/>
        <w:rPr/>
      </w:pPr>
      <w:r>
        <w:rPr>
          <w:rFonts w:ascii="Amiri" w:hAnsi="Amiri" w:eastAsia="Amiri" w:cs="Amiri"/>
          <w:color w:val="111111"/>
          <w:sz w:val="28"/>
          <w:sz w:val="28"/>
          <w:szCs w:val="28"/>
          <w:rtl w:val="true"/>
          <w:lang w:bidi="ar-SA"/>
        </w:rPr>
        <w:t>حمزة بن محمد بن محمود بن على بن احمد بن مسلم بن شمس الدّين محمد بن</w:t>
      </w:r>
    </w:p>
    <w:p>
      <w:pPr>
        <w:pStyle w:val="BookText"/>
        <w:rPr/>
      </w:pPr>
      <w:r>
        <w:rPr>
          <w:rFonts w:ascii="Amiri" w:hAnsi="Amiri" w:eastAsia="Amiri" w:cs="Amiri"/>
          <w:color w:val="111111"/>
          <w:sz w:val="28"/>
          <w:sz w:val="28"/>
          <w:szCs w:val="28"/>
          <w:rtl w:val="true"/>
          <w:lang w:bidi="ar-SA"/>
        </w:rPr>
        <w:t>قاسم بن اسماعيل بن احمد بن يحيى بن حسين بن قاسم الرّشى بن ابو اسحاق</w:t>
      </w:r>
    </w:p>
    <w:p>
      <w:pPr>
        <w:pStyle w:val="BookText"/>
        <w:rPr/>
      </w:pPr>
      <w:r>
        <w:rPr>
          <w:rFonts w:ascii="IRNazanin" w:hAnsi="IRNazanin" w:eastAsia="IRNazanin"/>
          <w:color w:val="111111"/>
          <w:sz w:val="28"/>
          <w:sz w:val="28"/>
          <w:szCs w:val="28"/>
          <w:rtl w:val="true"/>
          <w:lang w:bidi="fa-IR"/>
        </w:rPr>
        <w:t>ابراهيم طباطبا بن ابراهيم بن اسماعيل ديباج کبير بن ابو اسحاق ابراهيم بن الغمر</w:t>
      </w:r>
    </w:p>
    <w:p>
      <w:pPr>
        <w:pStyle w:val="BookText"/>
        <w:rPr/>
      </w:pPr>
      <w:r>
        <w:rPr>
          <w:rFonts w:ascii="Amiri" w:hAnsi="Amiri" w:eastAsia="Amiri" w:cs="Amiri"/>
          <w:color w:val="111111"/>
          <w:sz w:val="28"/>
          <w:sz w:val="28"/>
          <w:szCs w:val="28"/>
          <w:rtl w:val="true"/>
          <w:lang w:bidi="ar-SA"/>
        </w:rPr>
        <w:t>الفخر بن ابى على حسن مثنى بن ابو محمد حسن مجتبى سبط شهيد بن</w:t>
      </w:r>
    </w:p>
    <w:p>
      <w:pPr>
        <w:pStyle w:val="BookText"/>
        <w:rPr/>
      </w:pPr>
      <w:r>
        <w:rPr>
          <w:rFonts w:ascii="Amiri" w:hAnsi="Amiri" w:eastAsia="Amiri" w:cs="Amiri"/>
          <w:color w:val="111111"/>
          <w:sz w:val="28"/>
          <w:sz w:val="28"/>
          <w:szCs w:val="28"/>
          <w:rtl w:val="true"/>
          <w:lang w:bidi="ar-SA"/>
        </w:rPr>
        <w:t>ابى الحسنين امير المؤمنين على بن ابى طالب بن عبد المطلب بن هاشم بن عبد</w:t>
      </w:r>
    </w:p>
    <w:p>
      <w:pPr>
        <w:pStyle w:val="BookText"/>
        <w:rPr/>
      </w:pPr>
      <w:r>
        <w:rPr>
          <w:rFonts w:ascii="Amiri" w:hAnsi="Amiri" w:eastAsia="Amiri" w:cs="Amiri"/>
          <w:color w:val="111111"/>
          <w:sz w:val="28"/>
          <w:sz w:val="28"/>
          <w:szCs w:val="28"/>
          <w:rtl w:val="true"/>
          <w:lang w:bidi="ar-SA"/>
        </w:rPr>
        <w:t>مناف صلوات اللّه و سلامه عليهم اجمعين اللّهم احشرنا معهم و اجعلنا ممّن</w:t>
      </w:r>
    </w:p>
    <w:p>
      <w:pPr>
        <w:pStyle w:val="BookText"/>
        <w:rPr/>
      </w:pPr>
      <w:r>
        <w:rPr>
          <w:rFonts w:ascii="Amiri" w:hAnsi="Amiri" w:eastAsia="Amiri" w:cs="Amiri"/>
          <w:color w:val="111111"/>
          <w:sz w:val="28"/>
          <w:sz w:val="28"/>
          <w:szCs w:val="28"/>
          <w:rtl w:val="true"/>
          <w:lang w:bidi="ar-SA"/>
        </w:rPr>
        <w:t>فينسب اليهم فى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آبائى فجئنى بمثلهم اذا جمعتنا يا جرير المجامع</w:t>
      </w:r>
    </w:p>
    <w:p>
      <w:pPr>
        <w:pStyle w:val="BookText"/>
        <w:rPr/>
      </w:pPr>
      <w:r>
        <w:rPr>
          <w:rFonts w:ascii="IRNazanin" w:hAnsi="IRNazanin" w:eastAsia="IRNazanin"/>
          <w:color w:val="111111"/>
          <w:sz w:val="28"/>
          <w:sz w:val="28"/>
          <w:szCs w:val="28"/>
          <w:rtl w:val="true"/>
          <w:lang w:bidi="fa-IR"/>
        </w:rPr>
        <w:t>نسب او را به‌طورى‌كه نگاشتيم به خط مبارك خود او بر پشت يكى از كتابهايش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سيّد مؤيّد امير جليل نبيل معروف به امير شرف الدّين على،اصلا از مردم شولستان بوده و همان‌جا متولد شده و در نجف اشرف مى‌زيسته و از سادات حسنى حسينى طباطبايى و معروف به شولستانى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شولستانى فاضلى عالم و فقيهى متكلم و محققى مدقّق و پرهيزكارى پارسا و از دنيا گذشته پاكيزه‌باطن و فرزانه،باتقوا و باحقيقت و از بزرگان متأخران اماميّه و از بهترين دانشمندان آن روزگار و پرهيزكارترين آنها بشمار مى‌رفته و نزديك به روزگار ما مى‌زيسته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شولستانى علوم شرعى را از سيّد امير فيض اللّه تفرشى و شيخ محمد نوادۀ شهيد ثانى فراگرفته است و به‌طورى‌كه از اجازات و از آثارش برمى‌آيد از آن دو بزرگوار هم روايت داشته و از ديگر از فضلا بهره‌ور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اربعين استاد استناد چنين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استاد از امير شرف الدّين على مترجم حاضر از سيد امير فيض اللّه از شيخ محمد نواده شهيد ثانى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مى‌توان گفت شرف الدّين گاهى از شيخ محمد بى‌واسطه و هنگامى باواسطه روايت مى‌كرده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اربعين استاد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شرف الدّين على مترجم حاضر از ميرزا محمد استرآبادى مؤلف رجال روايت داشته است و از آخر وسائل الشيعة شيخ معاصر قدّه نيز همين معنى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شولستانى مراتب علوم عقلى را از فضلاى شيراز استفاده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 شيخ معاصر كه پنداشته است نام شريف او شرف الدّين است شرح حال او را در باب شين نقطه‌دار بدين شرح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امير شرف الدّين حسينى شولستانى عالمى فاضل و محدثى شاعر و اديب بود ما به توسط مولانا محمد باقر مجلسى از وى روايت مى‌كنيم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مجلسى گروه ديگرى هم از وى روايت كرده‌اند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سليمان بن پير احمد يا ناكى اصفهانى،تاريخ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ه؛شيخ ابو محمد</w:t>
      </w:r>
    </w:p>
    <w:p>
      <w:pPr>
        <w:pStyle w:val="BookText"/>
        <w:rPr/>
      </w:pPr>
      <w:r>
        <w:rPr>
          <w:rFonts w:ascii="Amiri" w:hAnsi="Amiri" w:eastAsia="Amiri" w:cs="Amiri"/>
          <w:color w:val="111111"/>
          <w:sz w:val="28"/>
          <w:sz w:val="28"/>
          <w:szCs w:val="28"/>
          <w:rtl w:val="true"/>
          <w:lang w:bidi="ar-SA"/>
        </w:rPr>
        <w:t xml:space="preserve">شرف الدّين على مازندرانى تاريخ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ه؛ملا محمد طبسى كه اجازۀ مبسوطى است به تاريخ </w:t>
      </w:r>
      <w:r>
        <w:rPr>
          <w:rFonts w:eastAsia="Amiri" w:cs="Amiri" w:ascii="Amiri" w:hAnsi="Amiri"/>
          <w:color w:val="111111"/>
          <w:sz w:val="28"/>
          <w:szCs w:val="28"/>
          <w:lang w:bidi="ar-SA"/>
        </w:rPr>
        <w:t>1041</w:t>
      </w:r>
    </w:p>
    <w:p>
      <w:pPr>
        <w:pStyle w:val="BookText"/>
        <w:rPr/>
      </w:pPr>
      <w:r>
        <w:rPr>
          <w:rFonts w:ascii="Amiri" w:hAnsi="Amiri" w:eastAsia="Amiri" w:cs="Amiri"/>
          <w:color w:val="111111"/>
          <w:sz w:val="28"/>
          <w:sz w:val="28"/>
          <w:szCs w:val="28"/>
          <w:rtl w:val="true"/>
          <w:lang w:bidi="ar-SA"/>
        </w:rPr>
        <w:t>ه؛ملا نور الدّين محمد شيرازى اجازۀ مبسوطى است؛سيد امير نظام الدّين شاه محمود شولستانى تاريخ</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شاگردانش تاريخ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اجازه‌اى كه به مجلسى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داده است تاريخ آن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اين اجازه در اجازات بحار آمده است و در</w:t>
      </w:r>
    </w:p>
    <w:p>
      <w:pPr>
        <w:pStyle w:val="BookText"/>
        <w:rPr/>
      </w:pPr>
      <w:r>
        <w:rPr>
          <w:rFonts w:ascii="Amiri" w:hAnsi="Amiri" w:eastAsia="Amiri" w:cs="Amiri"/>
          <w:color w:val="111111"/>
          <w:sz w:val="28"/>
          <w:sz w:val="28"/>
          <w:szCs w:val="28"/>
          <w:rtl w:val="true"/>
          <w:lang w:bidi="ar-SA"/>
        </w:rPr>
        <w:t>اين اجازه از دو استادش مير فيض اللّه و شيخ محمد نوادۀ شهيد به عظمت زيادى ياد كرده و اجازه در</w:t>
      </w:r>
    </w:p>
    <w:p>
      <w:pPr>
        <w:pStyle w:val="BookText"/>
        <w:rPr/>
      </w:pPr>
      <w:r>
        <w:rPr>
          <w:rFonts w:ascii="Amiri" w:hAnsi="Amiri" w:eastAsia="Amiri" w:cs="Amiri"/>
          <w:color w:val="111111"/>
          <w:sz w:val="28"/>
          <w:sz w:val="28"/>
          <w:szCs w:val="28"/>
          <w:rtl w:val="true"/>
          <w:lang w:bidi="ar-SA"/>
        </w:rPr>
        <w:t>كربلاى معلى بوده است و در آخر آن به اجازه‌اى كه از ميرزا محمد استرآبادى مؤلف منهج المقال داشته</w:t>
      </w:r>
    </w:p>
    <w:p>
      <w:pPr>
        <w:pStyle w:val="BookText"/>
        <w:rPr/>
      </w:pP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است كه روايتى كه استاد استناد از شولستانى داشته است مربوط به اوايل حال مولاناست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هنگام كه به اتفاق پدر ارجمندش به نجف اشرف مشرف شد در آنجا به ملاقات سيّد بزرگوار نائل گرديد و از وى استجازه كرد و سيد به او اجازه داد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به‌طورى‌كه فاضل قمى 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آخر مقدمۀ كتاب حجة الاسلام فى شرح تهذيب الاحكام تصريح كرده است شولستانى از ميرزا محمّد </w:t>
      </w:r>
    </w:p>
    <w:p>
      <w:pPr>
        <w:pStyle w:val="BookText"/>
        <w:rPr/>
      </w:pPr>
      <w:r>
        <w:rPr>
          <w:rFonts w:ascii="Amiri" w:hAnsi="Amiri" w:eastAsia="Amiri" w:cs="Amiri"/>
          <w:color w:val="111111"/>
          <w:sz w:val="28"/>
          <w:sz w:val="28"/>
          <w:szCs w:val="28"/>
          <w:rtl w:val="true"/>
          <w:lang w:bidi="ar-SA"/>
        </w:rPr>
        <w:t>استرآبادى صاحب رجال هم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شولستانى اوقاتى را كه در سرزمين ولايت آئين نجف اشرف مى‌زيست تقريبا،با ملاحظۀ كه بايد بشود،در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حاشيۀ رياض كه نسخۀ خطى آن را ديده‌ام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شولستانى پس از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w:t>
      </w:r>
    </w:p>
    <w:p>
      <w:pPr>
        <w:pStyle w:val="BookText"/>
        <w:rPr/>
      </w:pPr>
      <w:r>
        <w:rPr>
          <w:rFonts w:ascii="Amiri" w:hAnsi="Amiri" w:eastAsia="Amiri" w:cs="Amiri"/>
          <w:color w:val="111111"/>
          <w:sz w:val="28"/>
          <w:sz w:val="28"/>
          <w:szCs w:val="28"/>
          <w:rtl w:val="true"/>
          <w:lang w:bidi="ar-SA"/>
        </w:rPr>
        <w:t xml:space="preserve">است؛زيرا اجازه‌اى از او به خط خودش كه سال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ديده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سال</w:t>
      </w:r>
    </w:p>
    <w:p>
      <w:pPr>
        <w:pStyle w:val="BookText"/>
        <w:rPr/>
      </w:pPr>
      <w:r>
        <w:rPr>
          <w:rFonts w:ascii="IRNazanin" w:hAnsi="IRNazanin" w:eastAsia="IRNazanin"/>
          <w:color w:val="111111"/>
          <w:sz w:val="28"/>
          <w:sz w:val="28"/>
          <w:szCs w:val="28"/>
          <w:rtl w:val="true"/>
          <w:lang w:bidi="fa-IR"/>
        </w:rPr>
        <w:t xml:space="preserve">ترحيل او يا همان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يا پس از آن و مرادش از اجازه مزبور اجازه‌اى است كه</w:t>
      </w:r>
    </w:p>
    <w:p>
      <w:pPr>
        <w:pStyle w:val="BookText"/>
        <w:rPr/>
      </w:pPr>
      <w:r>
        <w:rPr>
          <w:rFonts w:ascii="IRNazanin" w:hAnsi="IRNazanin" w:eastAsia="IRNazanin"/>
          <w:color w:val="111111"/>
          <w:sz w:val="28"/>
          <w:sz w:val="28"/>
          <w:szCs w:val="28"/>
          <w:rtl w:val="true"/>
          <w:lang w:bidi="fa-IR"/>
        </w:rPr>
        <w:t>در پانوشت قبل نوشتيم كه به شيخ ابو محمد شرف الدّين على مازندرانى داده است و در چندين موضع</w:t>
      </w:r>
    </w:p>
    <w:p>
      <w:pPr>
        <w:pStyle w:val="BookText"/>
        <w:rPr/>
      </w:pPr>
      <w:r>
        <w:rPr>
          <w:rFonts w:ascii="IRNazanin" w:hAnsi="IRNazanin" w:eastAsia="IRNazanin"/>
          <w:color w:val="111111"/>
          <w:sz w:val="28"/>
          <w:sz w:val="28"/>
          <w:szCs w:val="28"/>
          <w:rtl w:val="true"/>
          <w:lang w:bidi="fa-IR"/>
        </w:rPr>
        <w:t xml:space="preserve">از الذريعة استفاده مى‌شود كه پس از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درگذشته،چنانچه در ذيل اجازه‌اش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المتوفى بعد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هر دو بزرگوار به تاريخ اجازه‌اى است كه به شيخ ابو محمد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شولستانى در اواخر عمر به بيمارى قولنج مبتلا گرديد و به‌طورى‌كه از آخر شرح اثنى‌عشريه شيخ حسن صاحب معالم كه وى به شرح آن اقدام كرده است برمى‌آيد اين بيمارى كاملا بر او استيلا داشته است و خود او در آخر آن شرح چنين مرقوم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به تأليف اين شرح پرداختم كه براثر استيلاى بيمارى قولنج كاملا به ناتوانى بدن و 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بيمارى مدت شش يا هفت سال بر من مستولى گرديده بود و هر ماه دو يا سه بار در ظرف يك روز يا دو روز بر من غلبه مى‌كرد و به حالى درمى‌آمدم كه توانايى ايستادن و نشستن و به پهلو و پشت افتادن را نداشتم و هربار كه مرا به دست خود گرفتار مى‌كرد راضى به مرگ مى‌شدم و خدا به حسب مصلحتى كه مى‌دانست مرا از مرگ رهايى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شولستانى فرزند خلفى به نام سيّد امير على رضا داشت كه از پارسايان اهل علم به شمار مى‌آمد من در نخستين بارى كه در سنين پانزده‌سالگى يا شانزده‌سالگى به نجف اشرف مشرّف شده بودم او را ديدم و شولستانى شرح اثنى‌عشريه يادشده را براى اين فرزند تأليف كرده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مى‌شود جمعى از علما از مراتب علمى او بهره‌ور گرديده‌اند و عده‌اى از </w:t>
      </w:r>
    </w:p>
    <w:p>
      <w:pPr>
        <w:pStyle w:val="BookText"/>
        <w:rPr/>
      </w:pPr>
      <w:r>
        <w:rPr>
          <w:rFonts w:ascii="Amiri" w:hAnsi="Amiri" w:eastAsia="Amiri" w:cs="Amiri"/>
          <w:color w:val="111111"/>
          <w:sz w:val="28"/>
          <w:sz w:val="28"/>
          <w:szCs w:val="28"/>
          <w:rtl w:val="true"/>
          <w:lang w:bidi="ar-SA"/>
        </w:rPr>
        <w:t xml:space="preserve">فضلا هم از او روايت كرده‌اند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صدر به مرحوم علاّمۀ تهرانى مؤلف الذريعة برمى‌آيد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بن جابر از سيد شرف الدّين على</w:t>
      </w:r>
    </w:p>
    <w:p>
      <w:pPr>
        <w:pStyle w:val="BookText"/>
        <w:rPr/>
      </w:pPr>
      <w:r>
        <w:rPr>
          <w:rFonts w:ascii="Amiri" w:hAnsi="Amiri" w:eastAsia="Amiri" w:cs="Amiri"/>
          <w:color w:val="111111"/>
          <w:sz w:val="28"/>
          <w:sz w:val="28"/>
          <w:szCs w:val="28"/>
          <w:rtl w:val="true"/>
          <w:lang w:bidi="ar-SA"/>
        </w:rPr>
        <w:t>شولستانى مترجم حاضر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انفاس شريفه او مستفيض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ملا حاج حسين نيشابورى است كه او در اجازه خود به ملا نوروز على تبريزى به استادى و شيخوخيت شولستانى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حاج حسين اين اجازه را در روزگار زندگى استادش شولستانى براى ملا نوروز على صادر كرده است و تاريخ آن اواخر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در آن اجازه به مناسبت نام‌بردارى از استادش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شيخنا السيّد السند الجليل الفاضل المحقّق العابد الزاهد الورع التّقى النّقى المؤيّد بتأييد اللّه الامير شرف الدّين على بن السيّد المرحوم المغفور المبرور حجة اللّه الحسنى الحسيني الشّولستانى النجفى كه نسبش حسنى و مولدش شولستان و وطنش نجف اشرف است كه خدا با لطف و احسانش با اين پدر و فرزند رفتار كند و مسلمانان را از زندگى آنان برخوردار سازد از استادش سيّد سند فاضل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نام‌بردارى از دو استادش امير فيض اللّه و شيخ محمد سبط شهيد ثانى به‌طورى‌كه ما هم پيش از اين ياد كرديم پرداخته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شرف الدّين رضى اللّه عنه كتابهاى ارزنده‌اى داشته است كه حدّ اكثر آنها به خط او بوده و يا به تصحيح وى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استرآباد بودم چنان پيش آمد كه همگى كتابها و بيشتر و بلكه تمامى آثار او را از نظر ملاحظۀ خويش گذرانيدم و جملگى آنها را كه به خط خودش بوده است يكى از مردم استرآباد از نوادگانش كه در ارض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بوده‌اند خريدارى كرده و به استرآباد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درعين‌حال و با كمال تأسف حدّ اكثر آنها به صورت اوراق پراكنده‌اى درآمده بود كه قابل امتياز از يكديگر و ارتباط باهم نبوده‌اند و همين اندازه از آن اوراق به دست مى‌آيد كه امير شرف الدّين داراى مؤلفات عديده در فنون كثيره بوده است و از آثار مرتّب او كه به خط خودش ديده‌ام شرح رسالۀ اثنى‌عشريه در صلات است كه از آثار شيخ حسن صاحب </w:t>
      </w:r>
    </w:p>
    <w:p>
      <w:pPr>
        <w:pStyle w:val="BookText"/>
        <w:rPr/>
      </w:pPr>
      <w:r>
        <w:rPr>
          <w:rFonts w:ascii="IRNazanin" w:hAnsi="IRNazanin" w:eastAsia="IRNazanin"/>
          <w:color w:val="111111"/>
          <w:sz w:val="28"/>
          <w:sz w:val="28"/>
          <w:szCs w:val="28"/>
          <w:rtl w:val="true"/>
          <w:lang w:bidi="fa-IR"/>
        </w:rPr>
        <w:t>معالم بوده است و شولستانى همان رساله را به نام توضيح الاقوال و الأدلّة فى شرح الرسالة الاثنى‌عشريه در ضمن دو مجلّد شرح كرده است و آن شرح دامنه‌دارى است كه مشتمل بر وجوه استدلالات در مسائل صلات و نقل اقوال و روايات و آيات بيش از آنچه احتمال داده شده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شولستانى نهايت تحقيق و دقت و تنقيح را در آن به كار برده است و بالاخره از فوائد ارزنده‌اى برخوردار است و نسخه‌اى از آن در نزد ما موجود مى‌باشد با اين تفاوت كه در آخر آن آمده است كه آن نسخه را به الفوائد الغروية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كتابخانه مدرسۀ شهيد مطهرى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نقل از ترجمۀ مقدمه‌اى بر فقه شيعه،ص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ناميده است زيرا تأليف اين شرح در مجاورت آستانه مباركه علوى عليه السّلام اتفاق افتاده است و ممكن است خود او نام آن شرح را تغيير داده باشد بلكه احتمال دارد اصل شرح را تغيير داده باشد و اضافات و الحاقاتى بدان افزوده باشد و تاريخ شرحى كه نسخه‌اى از آن در نزد ما مى‌باشد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از اين شرح نهايت فضيلت و مهارت او ويژه در مسائل فقهى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 كنز المنافع فى شرح مختصر نافع محقق حلّى است كه در فقه بوده است و اين كتاب هم شرح بسيار مبسوطى است چنانچه كتاب طهارت آن را در ضمن يك جلد تدوين كرده و ظاهرا به اتمام نپرداخته بوده و تاريخ انجام همان مجلّد هنگام ظهر روز يكشنبه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ممكن است در آخر عمرش به تأليف اين شرح اقدام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آثار او حاشيۀ ناتمامى است بر صحيفه كامله و كتابى است در دعاهاى متفرقه و رسالۀ فارسى در آداب حج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ترجمۀ مقدمه‌اى بر فقه شيعه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رسالۀ در عصمت انبيا پيش از بعثت و پس از بعثت و همچنين عصمت ائمه عليهم السّلام پيش از امامت و پس از امامت و رساله مختصرى دربارۀ قبلۀ مسجد كوفه و امورى كه مناسب با آن است و همچنين دربارۀ قبله عراق و</w:t>
      </w:r>
    </w:p>
    <w:p>
      <w:pPr>
        <w:pStyle w:val="BookText"/>
        <w:rPr/>
      </w:pPr>
      <w:r>
        <w:rPr>
          <w:rFonts w:ascii="IRNazanin" w:hAnsi="IRNazanin" w:eastAsia="IRNazanin"/>
          <w:color w:val="111111"/>
          <w:sz w:val="28"/>
          <w:sz w:val="28"/>
          <w:szCs w:val="28"/>
          <w:rtl w:val="true"/>
          <w:lang w:bidi="fa-IR"/>
        </w:rPr>
        <w:t>نسخه‌اى از آن در اختيار ما مى‌باشد رسالۀ مزبور از تحقيقات ارزنده‌اى برخوردار است و استاد استناد ما أيّده اللّه تعالى همگى آن رساله را در مجلّد مزار بحار الانوار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 اجازه‌هاى مفصّل و مختصرى است كه براى شاگردان و مستجيزان خويش صادر كرده است،از جمله اجازه‌اى است كه براى شيخ نور الدّين محمد بن شيخ عماد الدّين محمود شيرازى مرقوم داشته است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است كه نامهاى آثارش را در آن اجازه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به‌طورى‌كه از ترجمۀ حاضر استفاده</w:t>
      </w:r>
    </w:p>
    <w:p>
      <w:pPr>
        <w:pStyle w:val="BookText"/>
        <w:rPr/>
      </w:pPr>
      <w:r>
        <w:rPr>
          <w:rFonts w:ascii="Amiri" w:hAnsi="Amiri" w:eastAsia="Amiri" w:cs="Amiri"/>
          <w:color w:val="111111"/>
          <w:sz w:val="28"/>
          <w:sz w:val="28"/>
          <w:szCs w:val="28"/>
          <w:rtl w:val="true"/>
          <w:lang w:bidi="ar-SA"/>
        </w:rPr>
        <w:t>مى‌شود تنها از آن اجازه به‌عنوان مفصل ياد كرده است و يادى از تأليفاتش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اجازه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آثار اوست شرحى فارسى بر الفيه شيخ شهيد به نام كفاية الطالبين و رسالۀ فارسى ديگر به نام الدّريه كه رسالۀ مختصرى است در اصول الدّين و شرحى پارسى بر نصاب صبيان نوشته است و از قرائن پيداست كه بايد اين سه اثر را در آغاز تحصيلش تدوين كرده باشد،زيرا نسخه آنها را كه در استرآباد ديدم تاريخ تأليف آنها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w:t>
      </w:r>
      <w:r>
        <w:rPr>
          <w:rStyle w:val="FootnoteAnchor"/>
          <w:rtl w:val="true"/>
        </w:rPr>
        <w:footnoteReference w:id="545"/>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باشد چنانچه پيش از اين يادآورى شده است هرگاه سن او را در آن هنگام بيست سال</w:t>
      </w:r>
    </w:p>
    <w:p>
      <w:pPr>
        <w:pStyle w:val="BookText"/>
        <w:rPr/>
      </w:pPr>
      <w:r>
        <w:rPr>
          <w:rFonts w:ascii="Amiri" w:hAnsi="Amiri" w:eastAsia="Amiri" w:cs="Amiri"/>
          <w:color w:val="111111"/>
          <w:sz w:val="28"/>
          <w:sz w:val="28"/>
          <w:szCs w:val="28"/>
          <w:rtl w:val="true"/>
          <w:lang w:bidi="ar-SA"/>
        </w:rPr>
        <w:t xml:space="preserve">بدانيم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عمر كرده و به اين ترتيب سال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متولد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درعين‌حال بعيد نيست اين آثار از ديگرى باشد كه شولستانى آنها را به خط خود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شولستانى علاوه بر تأليفات،تعليقاتى هم داشته است،از جمله تعليقه‌اى كه بر استبصار مرقوم داشته است و از اين تعليقه در اوايل شرح اثنى‌عشريه مذكور نام برده است و ممكن است تعليقۀ تدوين‌شده‌اى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شولستانى منسوب به شولستان شيراز است كه شهرك معروفى واقع ميان شيراز و بنادر آن سرزمين مى‌باشد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نوبندگان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ناصرى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قصبه در سال چهارصد و اندى به وسيلۀ ابو سعيد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3" w:name="pg13355_135613"/>
    </w:p>
    <w:p>
      <w:pPr>
        <w:pStyle w:val="BookText"/>
        <w:rPr/>
      </w:pPr>
      <w:bookmarkEnd w:id="1083"/>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و پيوندان اين سيّد،از سادات بنامى هستند كه هم‌اكنون در شولستان فارس از موقعيت خاصى برخوردار مى‌باشند و من جمعى از آنها را در شولستان ديده‌ام و در ميان عموزادگان مترجم حاضر گروهى از فضلا وجود دارند كه ما آنها را در طى ترجمه‌هايى از اين كتاب نام مى‌بريم</w:t>
      </w:r>
      <w:r>
        <w:rPr>
          <w:rFonts w:eastAsia="IRNazanin" w:cs="IRNazanin"/>
          <w:color w:val="111111"/>
          <w:sz w:val="28"/>
          <w:szCs w:val="28"/>
          <w:rtl w:val="true"/>
          <w:lang w:bidi="fa-IR"/>
        </w:rPr>
        <w:t>.</w:t>
      </w:r>
    </w:p>
    <w:p>
      <w:pPr>
        <w:pStyle w:val="Heading3"/>
        <w:numPr>
          <w:ilvl w:val="2"/>
          <w:numId w:val="1"/>
        </w:numPr>
        <w:rPr/>
      </w:pPr>
      <w:bookmarkStart w:id="1084" w:name="__RefHeading___Toc3338278_2322387425"/>
      <w:bookmarkStart w:id="1085" w:name="_Toc426"/>
      <w:bookmarkEnd w:id="1084"/>
      <w:r>
        <w:rPr>
          <w:rtl w:val="true"/>
        </w:rPr>
        <w:t>على بن حسن</w:t>
      </w:r>
      <w:bookmarkEnd w:id="1085"/>
    </w:p>
    <w:p>
      <w:pPr>
        <w:pStyle w:val="BookText"/>
        <w:rPr/>
      </w:pPr>
      <w:r>
        <w:rPr>
          <w:rFonts w:ascii="IRNazanin" w:hAnsi="IRNazanin" w:eastAsia="IRNazanin"/>
          <w:color w:val="111111"/>
          <w:sz w:val="28"/>
          <w:sz w:val="28"/>
          <w:szCs w:val="28"/>
          <w:rtl w:val="true"/>
          <w:lang w:bidi="fa-IR"/>
        </w:rPr>
        <w:t>وى از مشايخ كلينى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كلينى به همين عنوان از آنها در كتاب كافى روايت مى‌كند،چنانچه از ايشان از احمد بن محمد بن خالد برقى روايت نموده است و سند مزبور دليل بر آن است كه وى از علماى ما و از مشايخ كلينى است و روايتى كه معظّم‌له بدون واسطه از وى داشته است دليل بر مدح عظيم و بلكه توثيق از او مى‌باشد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بگويم عده‌اى از اصحاب ما از احمد بن محمد بن خالد برقى نقل كرده‌اند،مرادم على بن ابراهيم و على بن</w:t>
      </w:r>
    </w:p>
    <w:p>
      <w:pPr>
        <w:pStyle w:val="BookText"/>
        <w:rPr/>
      </w:pPr>
      <w:r>
        <w:rPr>
          <w:rFonts w:ascii="IRNazanin" w:hAnsi="IRNazanin" w:eastAsia="IRNazanin"/>
          <w:color w:val="111111"/>
          <w:sz w:val="28"/>
          <w:sz w:val="28"/>
          <w:szCs w:val="28"/>
          <w:rtl w:val="true"/>
          <w:lang w:bidi="fa-IR"/>
        </w:rPr>
        <w:t>محمد بن عبد اللّه بن اذينه و احمد بن عبد اللّه اميه و على بن الحسين است و هرگاه بگويم عده‌اى از اصحاب</w:t>
      </w:r>
    </w:p>
    <w:p>
      <w:pPr>
        <w:pStyle w:val="BookText"/>
        <w:rPr/>
      </w:pPr>
      <w:r>
        <w:rPr>
          <w:rFonts w:ascii="Amiri" w:hAnsi="Amiri" w:eastAsia="Amiri" w:cs="Amiri"/>
          <w:color w:val="111111"/>
          <w:sz w:val="28"/>
          <w:sz w:val="28"/>
          <w:szCs w:val="28"/>
          <w:rtl w:val="true"/>
          <w:lang w:bidi="ar-SA"/>
        </w:rPr>
        <w:t>ما از احمد بن محمد بن عيسى روايت كرده‌اند،مرادم محمد بن يحيى و على بن موسى كمندانى و</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6" w:name="pg13355_135614"/>
    </w:p>
    <w:p>
      <w:pPr>
        <w:pStyle w:val="BookText"/>
        <w:rPr/>
      </w:pPr>
      <w:bookmarkEnd w:id="1086"/>
      <w:r>
        <w:rPr>
          <w:rFonts w:ascii="Amiri" w:hAnsi="Amiri" w:eastAsia="Amiri" w:cs="Amiri"/>
          <w:color w:val="111111"/>
          <w:sz w:val="28"/>
          <w:sz w:val="28"/>
          <w:szCs w:val="28"/>
          <w:rtl w:val="true"/>
          <w:lang w:bidi="ar-SA"/>
        </w:rPr>
        <w:t>يادآورى مى‌شود على بن حسن نام شخص معينى نبوده است بلكه ظاهرا جمعى بدين نام موسوم بوده‌اند كه در كتابهاى رجال نام برده شده‌اند و قول به ظاهرتر آن است كه مراد از او على بن 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3338280_2322387425"/>
      <w:bookmarkStart w:id="1088" w:name="_Toc427"/>
      <w:bookmarkEnd w:id="1087"/>
      <w:r>
        <w:rPr>
          <w:rtl w:val="true"/>
        </w:rPr>
        <w:t>سيّد مجد الدّين على بن حسن بن ابراهيم حلبى</w:t>
      </w:r>
      <w:r>
        <w:rPr>
          <w:rtl w:val="true"/>
        </w:rPr>
        <w:t>(</w:t>
      </w:r>
      <w:r>
        <w:rPr>
          <w:rtl w:val="true"/>
        </w:rPr>
        <w:t>حسينى</w:t>
      </w:r>
      <w:r>
        <w:rPr>
          <w:rtl w:val="true"/>
        </w:rPr>
        <w:t>)</w:t>
      </w:r>
      <w:r>
        <w:rPr>
          <w:rtl w:val="true"/>
        </w:rPr>
        <w:t>عريضى</w:t>
      </w:r>
      <w:bookmarkEnd w:id="1088"/>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الدّين از مشايخ محقّق حلّى است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الدّين از معاصران ابن طاوس و امثال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ازاين‌پس عالمى را به نام شيخ مجد الدّين على بن عريضى از قول شيخ معاصر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الدّين از مشايخ ابن شهرآشوب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گزارشى از سيد ابو الحسن على عريضى حسينى خواهيم داشت كه وى از مشايخ صدوق بوده و در آنجا خواهيم گفت كه مراد از همگى آنها شخص واحد است</w:t>
      </w:r>
      <w:r>
        <w:rPr>
          <w:rFonts w:eastAsia="IRNazanin" w:cs="IRNazanin"/>
          <w:color w:val="111111"/>
          <w:sz w:val="28"/>
          <w:szCs w:val="28"/>
          <w:rtl w:val="true"/>
          <w:lang w:bidi="fa-IR"/>
        </w:rPr>
        <w:t>.</w:t>
      </w:r>
    </w:p>
    <w:p>
      <w:pPr>
        <w:pStyle w:val="Heading3"/>
        <w:numPr>
          <w:ilvl w:val="2"/>
          <w:numId w:val="1"/>
        </w:numPr>
        <w:rPr/>
      </w:pPr>
      <w:bookmarkStart w:id="1089" w:name="__RefHeading___Toc3338282_2322387425"/>
      <w:bookmarkStart w:id="1090" w:name="_Toc428"/>
      <w:bookmarkEnd w:id="1089"/>
      <w:r>
        <w:rPr>
          <w:rtl w:val="true"/>
        </w:rPr>
        <w:t>شيخ زين الدّين على بن شيخ عزّ الدّين حسن بن احمد بن مظاهر</w:t>
      </w:r>
      <w:bookmarkEnd w:id="109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بزرگان باجلالت و از شاگردان شيخ فخر الدّين فرزند علاّمه حلّى است و پدرش عزّ الدّين هم از بزرگان علما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مطالعات خويش به اجازه‌اى برخوردم كه فخر المحققين براى شيخ زين الدّين على مترجم حاضر مرقوم داشته است و در آن اجازه از زين الدّين و پدرش عزّ الدّين ستايش بسزايى نموده و در آغاز آن چنين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على الشيخ المعظّم الفاضل المكرّم الفقيه المحقّق المتكلم المدقّق الامام العلاّمة زين الدّين على بن الفقيه العالم السّعيد المرحوم عزّ الدّين حسن بن احمد بن مظاهر ادام اللّه ايامه همگى كتاب قواعد الاحكام پدرم را</w:t>
      </w:r>
      <w:r>
        <w:rPr>
          <w:rFonts w:eastAsia="IRNazanin" w:cs="IRNazanin"/>
          <w:color w:val="111111"/>
          <w:sz w:val="28"/>
          <w:szCs w:val="28"/>
          <w:rtl w:val="true"/>
          <w:lang w:bidi="fa-IR"/>
        </w:rPr>
        <w:t xml:space="preserve">». </w:t>
      </w:r>
      <w:bookmarkStart w:id="1091" w:name="pg13355_135615"/>
    </w:p>
    <w:p>
      <w:pPr>
        <w:pStyle w:val="BookText"/>
        <w:rPr/>
      </w:pPr>
      <w:bookmarkEnd w:id="1091"/>
      <w:r>
        <w:rPr>
          <w:rFonts w:ascii="IRNazanin" w:hAnsi="IRNazanin" w:eastAsia="IRNazanin"/>
          <w:color w:val="111111"/>
          <w:sz w:val="28"/>
          <w:sz w:val="28"/>
          <w:szCs w:val="28"/>
          <w:rtl w:val="true"/>
          <w:lang w:bidi="fa-IR"/>
        </w:rPr>
        <w:t>پس از آن در همان اجازه به ادامه ديگر از كتابها و آثار و ايراد طرق خويش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مراد از مترجم حاضر همان ابن مظاهر واسطى و يا يكى از بستگان او مى‌باشد</w:t>
      </w:r>
      <w:r>
        <w:rPr>
          <w:rFonts w:eastAsia="IRNazanin" w:cs="IRNazanin"/>
          <w:color w:val="111111"/>
          <w:sz w:val="28"/>
          <w:szCs w:val="28"/>
          <w:rtl w:val="true"/>
          <w:lang w:bidi="fa-IR"/>
        </w:rPr>
        <w:t>.</w:t>
      </w:r>
    </w:p>
    <w:p>
      <w:pPr>
        <w:pStyle w:val="Heading3"/>
        <w:numPr>
          <w:ilvl w:val="2"/>
          <w:numId w:val="1"/>
        </w:numPr>
        <w:rPr/>
      </w:pPr>
      <w:bookmarkStart w:id="1092" w:name="__RefHeading___Toc3338284_2322387425"/>
      <w:bookmarkStart w:id="1093" w:name="_Toc429"/>
      <w:bookmarkEnd w:id="1092"/>
      <w:r>
        <w:rPr>
          <w:rtl w:val="true"/>
        </w:rPr>
        <w:t>سيّد زين الدّين على بن حسن حسينى</w:t>
      </w:r>
      <w:bookmarkEnd w:id="1093"/>
    </w:p>
    <w:p>
      <w:pPr>
        <w:pStyle w:val="BookText"/>
        <w:rPr/>
      </w:pPr>
      <w:r>
        <w:rPr>
          <w:rFonts w:ascii="IRNazanin" w:hAnsi="IRNazanin" w:eastAsia="IRNazanin"/>
          <w:color w:val="111111"/>
          <w:sz w:val="28"/>
          <w:sz w:val="28"/>
          <w:szCs w:val="28"/>
          <w:rtl w:val="true"/>
          <w:lang w:bidi="fa-IR"/>
        </w:rPr>
        <w:t>وى از علماى جليل القدر ما بوده است و كفعمى در حواشى بلد الامين حديثى را از خط او نقل كرده است كه در آن دعايى را آورده است كه در هنگام تناول كردن تربت حضرت سيد الشهداء عليه السّلام براى استشفا خوانده مى‌شود</w:t>
      </w:r>
      <w:r>
        <w:rPr>
          <w:rFonts w:eastAsia="IRNazanin" w:cs="IRNazanin"/>
          <w:color w:val="111111"/>
          <w:sz w:val="28"/>
          <w:szCs w:val="28"/>
          <w:rtl w:val="true"/>
          <w:lang w:bidi="fa-IR"/>
        </w:rPr>
        <w:t>.</w:t>
      </w:r>
    </w:p>
    <w:p>
      <w:pPr>
        <w:pStyle w:val="Heading3"/>
        <w:numPr>
          <w:ilvl w:val="2"/>
          <w:numId w:val="1"/>
        </w:numPr>
        <w:rPr/>
      </w:pPr>
      <w:bookmarkStart w:id="1094" w:name="__RefHeading___Toc3338286_2322387425"/>
      <w:bookmarkStart w:id="1095" w:name="_Toc430"/>
      <w:bookmarkEnd w:id="1094"/>
      <w:r>
        <w:rPr>
          <w:rtl w:val="true"/>
        </w:rPr>
        <w:t>ملا على بن حسن زواريى مفسّر معروف به زوارى</w:t>
      </w:r>
      <w:bookmarkEnd w:id="1095"/>
    </w:p>
    <w:p>
      <w:pPr>
        <w:pStyle w:val="BookText"/>
        <w:rPr/>
      </w:pPr>
      <w:r>
        <w:rPr>
          <w:rFonts w:ascii="IRNazanin" w:hAnsi="IRNazanin" w:eastAsia="IRNazanin"/>
          <w:color w:val="111111"/>
          <w:sz w:val="28"/>
          <w:sz w:val="28"/>
          <w:szCs w:val="28"/>
          <w:rtl w:val="true"/>
          <w:lang w:bidi="fa-IR"/>
        </w:rPr>
        <w:t>وى مؤلف تفسير فارسى و ديگر از آثار معدود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زوارى فاضلى دانشمند و مفسّرى فقيه و محدثى معروف است و از شاگردان سيّد غياث الدّين جمشيد زوارى مفسّر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از كتاب لوامع الانوار خود زوارى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امير عبد الوهّاب بن على حسينى استرآبادى كه در اوايل ظهور دولت صفويه شهرتى بسزا داشته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زوارى علاوه بر سيّد غياث الدّين از محضر شيخ على بن عبد العالى كركى استفاده كرده و از اجلّۀ شاگردان او بشمار است،جز اينكه در آثارش تمايلى به تصوّف از خود نشان مى‌داده است و از علماى دولت شاه اسماعيل و شاه‌تهماسب صفوى بوده است و ملا فتح اللّه كاشانى مفسّر معروف و مؤلف تفسيرهاى پارسى و تازى از شاگردان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زوارى به فتح زا و واو و پس از آن الف و بعد از آن راء بى‌نقطه منسوب به زواره است كه نام چندين موضع بوده از آنهاست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دهكده مشهورى نزديك به اردستان و از آنهاست قصبۀ معروفى از حوالى اصفهان كه واقع ميان يزد و اصفهان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زوارى آثار زيادى دارد كه حدّ اكثر آنها آثار پسنديده‌اى است و من آنها را ديده‌ام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تفسير فارسى معروف به تفسير زوارى و يا </w:t>
      </w:r>
    </w:p>
    <w:p>
      <w:pPr>
        <w:pStyle w:val="BookText"/>
        <w:rPr/>
      </w:pPr>
      <w:r>
        <w:rPr>
          <w:rFonts w:ascii="IRNazanin" w:hAnsi="IRNazanin" w:eastAsia="IRNazanin"/>
          <w:color w:val="111111"/>
          <w:sz w:val="28"/>
          <w:sz w:val="28"/>
          <w:szCs w:val="28"/>
          <w:rtl w:val="true"/>
          <w:lang w:bidi="fa-IR"/>
        </w:rPr>
        <w:t xml:space="preserve">ترجمه الخواص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زوارى كه شاگرد محقق كركى متوفى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ملا فتح اللّه كاشانى متوفى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تفسير مشتمل بر اخبار اهل بيت و متوجه آياتى است كه دربارۀ اهل بيت نازل شده است و سال </w:t>
      </w:r>
      <w:r>
        <w:rPr>
          <w:rFonts w:eastAsia="Amiri" w:cs="Amiri" w:ascii="Amiri" w:hAnsi="Amiri"/>
          <w:color w:val="111111"/>
          <w:sz w:val="28"/>
          <w:szCs w:val="28"/>
          <w:lang w:bidi="ar-SA"/>
        </w:rPr>
        <w:t>947</w:t>
      </w:r>
    </w:p>
    <w:p>
      <w:pPr>
        <w:pStyle w:val="BookText"/>
        <w:rPr/>
      </w:pPr>
      <w:r>
        <w:rPr>
          <w:rFonts w:ascii="IRNazanin" w:hAnsi="IRNazanin" w:eastAsia="IRNazanin"/>
          <w:color w:val="111111"/>
          <w:sz w:val="28"/>
          <w:sz w:val="28"/>
          <w:szCs w:val="28"/>
          <w:rtl w:val="true"/>
          <w:lang w:bidi="fa-IR"/>
        </w:rPr>
        <w:t>هجرى از تأليف آن فارغ شده است ماده تاريخ آسودگى از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اله چون به اتمام رسيد تاريخ 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عيان</w:t>
      </w:r>
    </w:p>
    <w:p>
      <w:pPr>
        <w:pStyle w:val="BookText"/>
        <w:rPr/>
      </w:pPr>
      <w:r>
        <w:rPr>
          <w:rFonts w:ascii="IRNazanin" w:hAnsi="IRNazanin" w:eastAsia="IRNazanin"/>
          <w:color w:val="111111"/>
          <w:sz w:val="28"/>
          <w:sz w:val="28"/>
          <w:szCs w:val="28"/>
          <w:rtl w:val="true"/>
          <w:lang w:bidi="fa-IR"/>
        </w:rPr>
        <w:t>زوارى اين اثر را پس از تفسير المواهب العلية ملا حسين كاشفى و امثال آن از كتابهايى كه در</w:t>
      </w:r>
    </w:p>
    <w:p>
      <w:pPr>
        <w:pStyle w:val="BookText"/>
        <w:rPr/>
      </w:pPr>
      <w:r>
        <w:rPr>
          <w:rFonts w:ascii="IRNazanin" w:hAnsi="IRNazanin" w:eastAsia="IRNazanin"/>
          <w:color w:val="111111"/>
          <w:sz w:val="28"/>
          <w:sz w:val="28"/>
          <w:szCs w:val="28"/>
          <w:rtl w:val="true"/>
          <w:lang w:bidi="fa-IR"/>
        </w:rPr>
        <w:t>تفسير پارسى بوده تأليف كرده است و اخبار معصومين عليهم السّلام را در آن 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زوارى اين اثر را پس از تفسير المواهب العلية ملا حسين كاشفى و امثال آن از كتابهايى كه در تفسير پارسى بوده تأليف كرده است و اخبار معصومين عليهم السّلام را در آن ايراد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شرح پارسى است بر نهج البلاغة و ترجمه پارسى كشف الغمّة على بن عيسى اربلى به نام ترجمة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ترجمه را كه برگردان بس خوبى است در شهر اصفهان و استرآباد و ديگر از شهرها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زوارى اين ترجمه را 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 به پيشنهاد امير قوام الدّين محمد 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ديگر او كتاب وسيلة النجاة فى ترجمة الاعتقادات است كه ترجمه پارسى رسالۀ اعتقادات ابن بابويه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ترجمه را در شهر آمل مازندران و ديگر از جاها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مجمع الهدى است كه مشتمل بر چهل باب و در گزارش احوال پيمبران و ائمه طاهرين صلوات اللّه عليهم اجمعين بوده كه به پارسى تأليف كرده است و از تحقيقات شايسته‌اى برخوردار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مزبور كتاب بزرگى است كه آن را در تبريز و اردبيل ديده‌ام و در حال حاضر نسخه‌اى از آن در نزد من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كتاب تحفة الدعوات در ادعيه اوقات سال است كه به پارسى نوشته و من آن را در اردبيل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لوامع الانوار الى معرفة الائمة الاطهار است كه به پارسى نوشته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هم‌اكنون معروف و در اختيار همگان مى‌باشد و نسخه‌اى از آن در نزد ما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الانوار كتاب بزرگى است كه آن را از كتاب احسن الكبار فى </w:t>
      </w:r>
    </w:p>
    <w:p>
      <w:pPr>
        <w:pStyle w:val="BookText"/>
        <w:rPr/>
      </w:pPr>
      <w:r>
        <w:rPr>
          <w:rFonts w:ascii="IRNazanin" w:hAnsi="IRNazanin" w:eastAsia="IRNazanin"/>
          <w:color w:val="111111"/>
          <w:sz w:val="28"/>
          <w:sz w:val="28"/>
          <w:szCs w:val="28"/>
          <w:rtl w:val="true"/>
          <w:lang w:bidi="fa-IR"/>
        </w:rPr>
        <w:t>مناقب الائمة الاخيار كه يكى از علماى ما به پارسى تأليف كرده تلخيص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زوارى اين كتاب را به فرمان شاه‌تهماسب صفوى تلخيص نموده و پاره‌اى از مطالب و فوائد و اخبار ائمه معصومين را به آن افزوده و بر يك مقدمه در اصول الدّين و چهارده باب در احوال سادات طاهرين صلوات اللّه عليهم اجمعين تدوين كرده است و من هم‌اكنون نام مؤلف احسن الكبار را نمى‌دانم و نيز اطلاعى ندارم كه كتاب احسن الكبار به پارسى تأليف شده است يا به تازى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كه به فارسى تأليف شده است،اثر سيد محمد بن ابى زيدين عربشاه حسينى علوى ورامينى است كه در آن</w:t>
      </w:r>
    </w:p>
    <w:p>
      <w:pPr>
        <w:pStyle w:val="BookText"/>
        <w:rPr/>
      </w:pPr>
      <w:r>
        <w:rPr>
          <w:rFonts w:ascii="IRNazanin" w:hAnsi="IRNazanin" w:eastAsia="IRNazanin"/>
          <w:color w:val="111111"/>
          <w:sz w:val="28"/>
          <w:sz w:val="28"/>
          <w:szCs w:val="28"/>
          <w:rtl w:val="true"/>
          <w:lang w:bidi="fa-IR"/>
        </w:rPr>
        <w:t>به ادلّه امامت ائمۀ طاهرين و احوال و فضائل و احتجاجات و معجزات و مواليد وفيات و ديگر از حقايق</w:t>
      </w:r>
    </w:p>
    <w:p>
      <w:pPr>
        <w:pStyle w:val="BookText"/>
        <w:rPr/>
      </w:pPr>
      <w:r>
        <w:rPr>
          <w:rFonts w:ascii="IRNazanin" w:hAnsi="IRNazanin" w:eastAsia="IRNazanin"/>
          <w:color w:val="111111"/>
          <w:sz w:val="28"/>
          <w:sz w:val="28"/>
          <w:szCs w:val="28"/>
          <w:rtl w:val="true"/>
          <w:lang w:bidi="fa-IR"/>
        </w:rPr>
        <w:t xml:space="preserve">مربوط به ايشان صلوات عليهم اجمعين پرداخته و در ضمن هفتاد و هشت باب تدوين كرده و سال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هجرى به تأليف آن اقدام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كتاب را ملا على زوارى به نام لوامع الانوار به پارسى</w:t>
      </w:r>
    </w:p>
    <w:p>
      <w:pPr>
        <w:pStyle w:val="BookText"/>
        <w:rPr/>
      </w:pPr>
      <w:r>
        <w:rPr>
          <w:rFonts w:ascii="Amiri" w:hAnsi="Amiri" w:eastAsia="Amiri" w:cs="Amiri"/>
          <w:color w:val="111111"/>
          <w:sz w:val="28"/>
          <w:sz w:val="28"/>
          <w:szCs w:val="28"/>
          <w:rtl w:val="true"/>
          <w:lang w:bidi="ar-SA"/>
        </w:rPr>
        <w:t>تلخيص نموده و لواحق و اضافاتى بدان افزوده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زوارى تفسير حضرت امام حسن عسكرى عليه السّلام را به فرمان شاه‌تهماسب صفوى از عربى به پارسى برگردانيده است و من آن ترجمه را در قصبۀ لنگر از حوالى تربت جام ديده‌ام و نسخه‌اى از آن در نزد افراسياب خان موجود مى‌باشد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خراسان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جايى است كه از آن هرروزه به مردم طعام برسد و خانقاه را هم به‌همين‌جهت</w:t>
      </w:r>
    </w:p>
    <w:p>
      <w:pPr>
        <w:pStyle w:val="BookText"/>
        <w:rPr/>
      </w:pPr>
      <w:r>
        <w:rPr>
          <w:rFonts w:ascii="IRNazanin" w:hAnsi="IRNazanin" w:eastAsia="IRNazanin"/>
          <w:color w:val="111111"/>
          <w:sz w:val="28"/>
          <w:sz w:val="28"/>
          <w:szCs w:val="28"/>
          <w:rtl w:val="true"/>
          <w:lang w:bidi="fa-IR"/>
        </w:rPr>
        <w:t>لنگر گفته‌اند؛مانند لنگر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قريۀ لنگر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تربت جام واقع شده است و پيش از اينكه به نام</w:t>
      </w:r>
    </w:p>
    <w:p>
      <w:pPr>
        <w:pStyle w:val="BookText"/>
        <w:rPr/>
      </w:pPr>
      <w:r>
        <w:rPr>
          <w:rFonts w:ascii="IRNazanin" w:hAnsi="IRNazanin" w:eastAsia="IRNazanin"/>
          <w:color w:val="111111"/>
          <w:sz w:val="28"/>
          <w:sz w:val="28"/>
          <w:szCs w:val="28"/>
          <w:rtl w:val="true"/>
          <w:lang w:bidi="fa-IR"/>
        </w:rPr>
        <w:t>لنگر خوانده شود خرگرد گفته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خرابه‌هاى سابقى و گورستان آنجا در بالاى تپه مشرف به قريه</w:t>
      </w:r>
    </w:p>
    <w:p>
      <w:pPr>
        <w:pStyle w:val="BookText"/>
        <w:rPr/>
      </w:pPr>
      <w:r>
        <w:rPr>
          <w:rFonts w:ascii="IRNazanin" w:hAnsi="IRNazanin" w:eastAsia="IRNazanin"/>
          <w:color w:val="111111"/>
          <w:sz w:val="28"/>
          <w:sz w:val="28"/>
          <w:szCs w:val="28"/>
          <w:rtl w:val="true"/>
          <w:lang w:bidi="fa-IR"/>
        </w:rPr>
        <w:t>لنگر است و نهر آنجا در علياى آن قريه واقع شده است و ديگر از مطالب كه بايد بدان كتاب رجوع كرد از</w:t>
      </w:r>
    </w:p>
    <w:p>
      <w:pPr>
        <w:pStyle w:val="BookText"/>
        <w:rPr/>
      </w:pPr>
      <w:r>
        <w:rPr>
          <w:rFonts w:ascii="IRNazanin" w:hAnsi="IRNazanin" w:eastAsia="IRNazanin"/>
          <w:color w:val="111111"/>
          <w:sz w:val="28"/>
          <w:sz w:val="28"/>
          <w:szCs w:val="28"/>
          <w:rtl w:val="true"/>
          <w:lang w:bidi="fa-IR"/>
        </w:rPr>
        <w:t>آثار مورد توجه محل لنگر مرقد سيد على بن نصر بن هارون بن ابو القاسم تبريزى معروف به قاسم انوار</w:t>
      </w:r>
    </w:p>
    <w:p>
      <w:pPr>
        <w:pStyle w:val="BookText"/>
        <w:rPr/>
      </w:pPr>
      <w:r>
        <w:rPr>
          <w:rFonts w:ascii="IRNazanin" w:hAnsi="IRNazanin" w:eastAsia="IRNazanin"/>
          <w:color w:val="111111"/>
          <w:sz w:val="28"/>
          <w:sz w:val="28"/>
          <w:szCs w:val="28"/>
          <w:rtl w:val="true"/>
          <w:lang w:bidi="fa-IR"/>
        </w:rPr>
        <w:t>است كه از عرفاى بنام قرن نهم هجرى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خرگرد جام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w:t>
      </w:r>
    </w:p>
    <w:p>
      <w:pPr>
        <w:pStyle w:val="BookText"/>
        <w:rPr/>
      </w:pPr>
      <w:r>
        <w:rPr>
          <w:rFonts w:ascii="Amiri" w:hAnsi="Amiri" w:eastAsia="Amiri" w:cs="Amiri"/>
          <w:color w:val="111111"/>
          <w:sz w:val="28"/>
          <w:sz w:val="28"/>
          <w:szCs w:val="28"/>
          <w:rtl w:val="true"/>
          <w:lang w:bidi="ar-SA"/>
        </w:rPr>
        <w:t>طريقت مريد صدر الدّين موسى بن شيخ صفى الدّين اردبيلى بود و تحت تربيت وى رياضتها كشيد و از</w:t>
      </w:r>
    </w:p>
    <w:p>
      <w:pPr>
        <w:pStyle w:val="BookText"/>
        <w:rPr/>
      </w:pPr>
      <w:r>
        <w:rPr>
          <w:rFonts w:ascii="IRNazanin" w:hAnsi="IRNazanin" w:eastAsia="IRNazanin"/>
          <w:color w:val="111111"/>
          <w:sz w:val="28"/>
          <w:sz w:val="28"/>
          <w:szCs w:val="28"/>
          <w:rtl w:val="true"/>
          <w:lang w:bidi="fa-IR"/>
        </w:rPr>
        <w:t>جانب او به قاسم الانوار ملقب شد و سپس نزد شيخ صدر الدّين يمنى تلمّذ كرد و صحبت شاه نعمة اللّه</w:t>
      </w:r>
    </w:p>
    <w:p>
      <w:pPr>
        <w:pStyle w:val="BookText"/>
        <w:rPr/>
      </w:pPr>
      <w:r>
        <w:rPr>
          <w:rFonts w:ascii="IRNazanin" w:hAnsi="IRNazanin" w:eastAsia="IRNazanin"/>
          <w:color w:val="111111"/>
          <w:sz w:val="28"/>
          <w:sz w:val="28"/>
          <w:szCs w:val="28"/>
          <w:rtl w:val="true"/>
          <w:lang w:bidi="fa-IR"/>
        </w:rPr>
        <w:t>ولى را نيز دريافت و در بلاد قزوين،گيلان،هرات،سمرقند و ديگر شهرهاى خراسان به سياحت</w:t>
      </w:r>
    </w:p>
    <w:p>
      <w:pPr>
        <w:pStyle w:val="BookText"/>
        <w:rPr/>
      </w:pPr>
      <w:r>
        <w:rPr>
          <w:rFonts w:ascii="IRNazanin" w:hAnsi="IRNazanin" w:eastAsia="IRNazanin"/>
          <w:color w:val="111111"/>
          <w:sz w:val="28"/>
          <w:sz w:val="28"/>
          <w:szCs w:val="28"/>
          <w:rtl w:val="true"/>
          <w:lang w:bidi="fa-IR"/>
        </w:rPr>
        <w:t>پرداخت و در هرات به ارشاد خلق مشغول شد و چندان نفوذ يافت كه شاهرخ ميرزا تيمورى از</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او ترجمه كتاب مكارم الاخلاق فرزند شيخ ابو على طبرسى است كه به پارسى برگردانيده و به نام مكارم الكرائم ناميده است و از قرينه پيداست كه اين كتاب را به خواهش شاه‌تهماسب صفوى ترجمه كرده باشد و من آن را در هرات ديده‌ام و مى‌پندارم كه نسخه‌اى از آن در نزد ما موجود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رسالۀ مرآة الصفاء است كه به پارسى نوشته و دامنه‌دار است و من بخشى از اواخر آن را كه مشتمل بر خاتمه دامنه‌دارى در زيارات پيمبر و حضرت فاطمه و ائمه اطهار عليهم السّلام و ديگر از مطالب مربوط به اين بخش بوده است در شهر هرات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ابواب پيش از آن هم در احوال اهل بيت عليهم السّلام و مناقب ايشان يا ويژه اعمال و ادعيه سالانه تأليف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كتاب مفتاح النجاح در ترجمه كتاب عدّة الداعى ابن فهد حلّى است كه علاوه بر ترجمه اصل كتاب برخى از دعاهاى ديگر را به آن افزوده است و من نسخه‌اى از آن را كه بسيار پسنديده ترجمه شده بود در شهر فراء ديده‌ام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 ترجمه كتاب احتجاج شيخ طبرسى است كه به پارسى ترجمه كرده و نسخه‌اى از آن در اصفهان موجود است كه به نام شاه‌تهماسب ترجمه نموده است</w:t>
      </w:r>
      <w:r>
        <w:rPr>
          <w:rFonts w:eastAsia="IRNazanin" w:cs="IRNazanin"/>
          <w:color w:val="111111"/>
          <w:sz w:val="28"/>
          <w:szCs w:val="28"/>
          <w:rtl w:val="true"/>
          <w:lang w:bidi="fa-IR"/>
        </w:rPr>
        <w:t xml:space="preserve">. </w:t>
      </w:r>
      <w:bookmarkStart w:id="1096" w:name="pg13355_135619"/>
    </w:p>
    <w:p>
      <w:pPr>
        <w:pStyle w:val="BookText"/>
        <w:rPr/>
      </w:pPr>
      <w:bookmarkEnd w:id="1096"/>
      <w:r>
        <w:rPr>
          <w:rFonts w:ascii="IRNazanin" w:hAnsi="IRNazanin" w:eastAsia="IRNazanin"/>
          <w:color w:val="111111"/>
          <w:sz w:val="28"/>
          <w:sz w:val="28"/>
          <w:szCs w:val="28"/>
          <w:rtl w:val="true"/>
          <w:lang w:bidi="fa-IR"/>
        </w:rPr>
        <w:t>يادآورى مى‌شود مفسّر زوارى در كتاب لوامع الاسرار كه پيش از اين نام برده شد به پارسى نوشته است خواب غريبى را كه براى خود او اتفاق افتاده است در آنجا ثبت كرده كه دوست مى‌دارم مضمون آن را در اينجا يادآورى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پيش از آنكه شاه اسماعيل صفوى بر شهرهاى خراسان استيلا پيدا كند در محافل عمومى سخن از اين بود كه گروه اوزبكيان ملعون تصميم دارند به عراق حمله‌ور شوند و آنجا را چپاول كنند، از شنيدن اين سخن بسى در چگونگى آن در انديشه بودم و همان اوقات در هرات به سر مى‌بردم تا اينكه شبى در رؤيا ديدم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3338288_2322387425"/>
      <w:bookmarkStart w:id="1098" w:name="_Toc431"/>
      <w:bookmarkEnd w:id="1097"/>
      <w:r>
        <w:rPr>
          <w:rtl w:val="true"/>
        </w:rPr>
        <w:t>ملا على بن حسن سبزوارى</w:t>
      </w:r>
      <w:bookmarkEnd w:id="1098"/>
    </w:p>
    <w:p>
      <w:pPr>
        <w:pStyle w:val="BookText"/>
        <w:rPr/>
      </w:pPr>
      <w:r>
        <w:rPr>
          <w:rFonts w:ascii="IRNazanin" w:hAnsi="IRNazanin" w:eastAsia="IRNazanin"/>
          <w:color w:val="111111"/>
          <w:sz w:val="28"/>
          <w:sz w:val="28"/>
          <w:szCs w:val="28"/>
          <w:rtl w:val="true"/>
          <w:lang w:bidi="fa-IR"/>
        </w:rPr>
        <w:t>وى فاضلى عالم بوده كتاب خلاصة الروضة كه به فارسى خلاصه كرده است تلخيصى از كتاب روضة الشهداى ملا حسين كاشفى است و من نسخه‌اى از آن را در تبريز ديده‌ام هرگاه بگوئيم مترجم حاضر همان فرزند ملا حسين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اين به شرح‌حالش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وجه احتمال بعيدى خواهد بود</w:t>
      </w:r>
      <w:r>
        <w:rPr>
          <w:rFonts w:eastAsia="IRNazanin" w:cs="IRNazanin"/>
          <w:color w:val="111111"/>
          <w:sz w:val="28"/>
          <w:szCs w:val="28"/>
          <w:rtl w:val="true"/>
          <w:lang w:bidi="fa-IR"/>
        </w:rPr>
        <w:t>.</w:t>
      </w:r>
    </w:p>
    <w:p>
      <w:pPr>
        <w:pStyle w:val="Heading3"/>
        <w:numPr>
          <w:ilvl w:val="2"/>
          <w:numId w:val="1"/>
        </w:numPr>
        <w:rPr/>
      </w:pPr>
      <w:bookmarkStart w:id="1099" w:name="__RefHeading___Toc3338290_2322387425"/>
      <w:bookmarkStart w:id="1100" w:name="_Toc432"/>
      <w:bookmarkEnd w:id="1099"/>
      <w:r>
        <w:rPr>
          <w:rtl w:val="true"/>
        </w:rPr>
        <w:t>سيّد زين الدّين على بن حسن بن شدقم</w:t>
      </w:r>
      <w:bookmarkEnd w:id="1100"/>
    </w:p>
    <w:p>
      <w:pPr>
        <w:pStyle w:val="BookText"/>
        <w:rPr/>
      </w:pPr>
      <w:r>
        <w:rPr>
          <w:rFonts w:ascii="Amiri" w:hAnsi="Amiri" w:eastAsia="Amiri" w:cs="Amiri"/>
          <w:color w:val="111111"/>
          <w:sz w:val="28"/>
          <w:sz w:val="28"/>
          <w:szCs w:val="28"/>
          <w:rtl w:val="true"/>
          <w:lang w:bidi="ar-SA"/>
        </w:rPr>
        <w:t>طولى نكشد كه شرح حال او را به‌عنوان سيّد زين الدّين على بن سيّد ابو المكارم بدر الدّين حسن بن سيّد نور الدّين على بن حسن بن على بن شدقم بن ضامن شمس الدّين محمد تا به آخر نسبش يادآورى كنيم</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3338292_2322387425"/>
      <w:bookmarkStart w:id="1102" w:name="_Toc433"/>
      <w:bookmarkEnd w:id="1101"/>
      <w:r>
        <w:rPr>
          <w:rtl w:val="true"/>
        </w:rPr>
        <w:t>شيخ زين الدّين على بن حسن بن حسين بن حسن</w:t>
      </w:r>
      <w:bookmarkEnd w:id="1102"/>
    </w:p>
    <w:p>
      <w:pPr>
        <w:pStyle w:val="BookText"/>
        <w:rPr/>
      </w:pPr>
      <w:r>
        <w:rPr>
          <w:rFonts w:ascii="Amiri" w:hAnsi="Amiri" w:eastAsia="Amiri" w:cs="Amiri"/>
          <w:color w:val="111111"/>
          <w:sz w:val="28"/>
          <w:sz w:val="28"/>
          <w:szCs w:val="28"/>
          <w:rtl w:val="true"/>
          <w:lang w:bidi="ar-SA"/>
        </w:rPr>
        <w:t>كه اصلا كاشانى و مولدا و مسكنا سرانيوى يا سرابشنوى بوده است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دانشورى فاضل و فقيه و از معاصران شهيد اوّل و از شاگردان پدرش حسن بن حسين يادشده كه شاگرد علاّمه حلّى بوده است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قصبه دهخوارقان كه از حوالى تبريز است نسخه‌اى از قواعد علامه را ديده‌ام كه مترجم آن را بر پدرش قرائت كرده و او به خط شريفش اجازه‌اى براى او نوشته كه صورتش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 بر من فرزند اعزّ اكرم امجد فقيه زين الدّين على كه خدا او را باقى بدارد و به فرمان‌بردارى از خودش تأييد فرمايد و از هر چيزى كه وسائل تقرّب او را به پيشگاهش فراهم سازد برخوردار گرداند و براى كارهاى شايسته موفقش فرمايد همگى جزء اول و دوّم قواعد الاحكام را از آغاز تا انجام قرائتى درست و پسنديده كه گواه از كمال فطانت و شاهد بر خوبى قريحت او مى‌باشد و در هنگام قرائت به بحث از مشكلات آن مى‌پرداخت و امعان نظر در اصول آن مى‌نمود و در تهيه فروع از اصول مى‌كوشيد و با مباحثه‌اى كه در اطراف اين كتاب داير نموده خود را در رديف مجتهدان و در زمره فقيهان و فاضلان كه خدا آنها را پيشواى نيكوكاران و وارثان رسولان صلوات اللّه عليهم اجمعين قرار داده درآورده است و به وى اجازه دادم تا به توسط من اين كتاب را از مصنفش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از آثار او را كه در ساير علوم عقليه و نقليه نوشته است روايت نمايد و هم به وى اجازه دادم تا همگى آثار فقهاى اصحاب متقدمين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از علاّمه مؤلف اين كتاب از يادشدگان همگى روايات و اجازات آنها را كه در علوم مختلف بوده است روايت نمايد و براى هركس كه بخواهد و دوست بدارد و روايت كند كه او شايستگى اين مقام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والده بندۀ نيازمند به خداى تعالى حسن بن حسين بن حسن سراينوى مقيم كاشان در بيست و پنجم ربيع الاوّل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او را به سند فوق مجاز ساختم درحالى‌كه به حمد خدا مشغول و به درود بر پيمبرش مفتخر و از گناهانم خواهان آمرزشم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آنچه را به خط پدرش ديدم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خط پدرش در آخر همان كتاب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عزيزتر از جان و نور چشمم زين الدّين على كه خدا به جاه محمد و آل محمد او را به آرزوهايش نايل سازد كتاب قواعد را بر من قرائت كرد قرائتى همراه با گفتگو و توجه به معانى و توضيح مطالب مشكلۀ آن و آن قرائت در مجالس چندى اتفاق افتاد كه آخرين مجلس آن سحر سه‌شنبه بيست ربيع الاول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والده بندۀ حق‌تعالى حسن بن حسين بن سرانيوى به خط خودش درحالى‌كه به حمد خدا پرداخته و به درود بر پيمبر </w:t>
      </w:r>
      <w:bookmarkStart w:id="1103" w:name="pg13355_135621"/>
    </w:p>
    <w:p>
      <w:pPr>
        <w:pStyle w:val="BookText"/>
        <w:rPr/>
      </w:pPr>
      <w:bookmarkEnd w:id="1103"/>
      <w:r>
        <w:rPr>
          <w:rFonts w:ascii="IRNazanin" w:hAnsi="IRNazanin" w:eastAsia="IRNazanin"/>
          <w:color w:val="111111"/>
          <w:sz w:val="28"/>
          <w:sz w:val="28"/>
          <w:szCs w:val="28"/>
          <w:rtl w:val="true"/>
          <w:lang w:bidi="fa-IR"/>
        </w:rPr>
        <w:t>اشتغال داشته و از گناهانش آمرزش 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پشت همان كتاب اجازۀ ديگرى ديدم كه يكى از فضلا براى او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 اكرم زين الملّة و الدّين على كه خدا عمر او را در زير سايه پدرش طولانى فرمايد قرائت اين كتاب را همراه با بحث و شرح و فهم و ضبط در ظرف چند مجلس به پايان آورد كه آخرين آنها بيست و چهارم محرم الحرام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ناتوان‌ترين بندگان خداى تعالى و نيازمندترين ايشان به عفو و مغفرت و بخشش او عبد الملك بن اسحاق بن عبد الملك كه در قم متولد شده و در كاشان زيست دارد كه خدا او و پدر و مادرش و ديگر مرد و زن مؤمن را بيامرزاد و بر بهترين آفريدگانش محمد و آل محمد و خاندان پاكيزه‌گوهر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اجازه اخير مربوط به مترجم حاضر باشد مستلزم وجوه بى‌سابقه‌اى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بعيد است مجاز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على سراينوى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تاريخ اجازه قبلى تا تاريخ اجازه آخرى كه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دارد باقى مانده باشد تا به اجازه از عبد الملك قمى نايل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آنكه زين الدّين با داشتن مراتب و بهره‌گيرى از كليه مسائل و مهمات كتاب قواعد چگونه ممكن است پس از صدسال تقريبى كه از عمرش گذشته بار ديگر كتاب قواعد را كه مشكلاتش را از پدرش آموخته از غير پدرش فرابگيرد و سوم آنكه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زين الدّين على در اجازۀ آخرى غير از زين الدّين على در اجازۀ اولى است و ممكن است زين الدّين على در اجازۀ اخيرى نوادۀ زين الدّين على در اجازۀ اولى بوده باشد و يا در يكى از دو تاريخ اشتباهى رخ داده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 مى‌شود زين الدّين على مترجم حاضر با شيخ شرف الدّين على بن شيخ تاج الدّين حسن سرابشنوى كه ذيلا نام برده مى‌شود متّحد است</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3338294_2322387425"/>
      <w:bookmarkStart w:id="1105" w:name="_Toc434"/>
      <w:bookmarkEnd w:id="1104"/>
      <w:r>
        <w:rPr>
          <w:rtl w:val="true"/>
        </w:rPr>
        <w:t>ملا شرف الدّين على بن شيخ تاج الدّين حسن سرابشنوى</w:t>
      </w:r>
      <w:bookmarkEnd w:id="110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فاضلى عالم و جليل القدر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توسط پدرش تاج الدّين از علاّمۀ حلّى </w:t>
      </w:r>
      <w:bookmarkStart w:id="1106" w:name="pg13355_135622"/>
    </w:p>
    <w:p>
      <w:pPr>
        <w:pStyle w:val="BookText"/>
        <w:rPr/>
      </w:pPr>
      <w:bookmarkEnd w:id="1106"/>
      <w:r>
        <w:rPr>
          <w:rFonts w:ascii="IRNazanin" w:hAnsi="IRNazanin" w:eastAsia="IRNazanin"/>
          <w:color w:val="111111"/>
          <w:sz w:val="28"/>
          <w:sz w:val="28"/>
          <w:szCs w:val="28"/>
          <w:rtl w:val="true"/>
          <w:lang w:bidi="fa-IR"/>
        </w:rPr>
        <w:t>روايت مى‌كند و به‌طورى‌كه از غوالى اللئالى ابن جمهور لحساوى به دست مى‌آيد ملا رضى الدّين عبد الملك بن شمس الدّين اسحاق بن رضى الدّين عبد الملك بن محمّد بن فتحان واعظ قمى 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جمهور در توصيف از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الاعلم الافضل شرف الدّين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از غوالى اللئالى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الاعلم الاعظم سيّد الفقهاء فى عصره</w:t>
      </w:r>
      <w:r>
        <w:rPr>
          <w:rFonts w:eastAsia="IRNazanin" w:cs="IRNazanin"/>
          <w:color w:val="111111"/>
          <w:sz w:val="28"/>
          <w:szCs w:val="28"/>
          <w:rtl w:val="true"/>
          <w:lang w:bidi="fa-IR"/>
        </w:rPr>
        <w:t>».</w:t>
      </w:r>
    </w:p>
    <w:p>
      <w:pPr>
        <w:pStyle w:val="Heading3"/>
        <w:numPr>
          <w:ilvl w:val="2"/>
          <w:numId w:val="1"/>
        </w:numPr>
        <w:rPr/>
      </w:pPr>
      <w:bookmarkStart w:id="1107" w:name="__RefHeading___Toc3338296_2322387425"/>
      <w:bookmarkStart w:id="1108" w:name="_Toc435"/>
      <w:bookmarkEnd w:id="1107"/>
      <w:r>
        <w:rPr>
          <w:rtl w:val="true"/>
        </w:rPr>
        <w:t>شرف الدّين على</w:t>
      </w:r>
      <w:bookmarkEnd w:id="1108"/>
    </w:p>
    <w:p>
      <w:pPr>
        <w:pStyle w:val="BookText"/>
        <w:rPr/>
      </w:pPr>
      <w:r>
        <w:rPr>
          <w:rFonts w:ascii="IRNazanin" w:hAnsi="IRNazanin" w:eastAsia="IRNazanin"/>
          <w:color w:val="111111"/>
          <w:sz w:val="28"/>
          <w:sz w:val="28"/>
          <w:szCs w:val="28"/>
          <w:rtl w:val="true"/>
          <w:lang w:bidi="fa-IR"/>
        </w:rPr>
        <w:t>مؤلف گويد حقيقت آن است كه مترجم حاضر با شيخ زين الدّين على بن حسن بن حسين بن حسن سرابشنوى كه ترجمه‌اش گذشت متحد بوده است،زيرا هر دو تن در درجه يكسانند و اختلاف در لقب،آسان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سرابشنوى،به ضم سين بى‌نقطه و فتح راء بى‌نقطه پس از آن الف ساكن و فتح باء يك نقطه و سكون شين نقطه‌دار و فتح نون و واو آخر منسوب است به سرابشنو،يكى از دهكده‌هاى عراق</w:t>
      </w:r>
      <w:r>
        <w:rPr>
          <w:rFonts w:eastAsia="IRNazanin" w:cs="IRNazanin"/>
          <w:color w:val="111111"/>
          <w:sz w:val="28"/>
          <w:szCs w:val="28"/>
          <w:rtl w:val="true"/>
          <w:lang w:bidi="fa-IR"/>
        </w:rPr>
        <w:t>.</w:t>
      </w:r>
    </w:p>
    <w:p>
      <w:pPr>
        <w:pStyle w:val="Heading3"/>
        <w:numPr>
          <w:ilvl w:val="2"/>
          <w:numId w:val="1"/>
        </w:numPr>
        <w:rPr/>
      </w:pPr>
      <w:bookmarkStart w:id="1109" w:name="__RefHeading___Toc3338298_2322387425"/>
      <w:bookmarkStart w:id="1110" w:name="_Toc436"/>
      <w:bookmarkEnd w:id="1109"/>
      <w:r>
        <w:rPr>
          <w:rtl w:val="true"/>
        </w:rPr>
        <w:t>شيخ على بن حسن بن شاذان قمى</w:t>
      </w:r>
      <w:bookmarkEnd w:id="1110"/>
    </w:p>
    <w:p>
      <w:pPr>
        <w:pStyle w:val="BookText"/>
        <w:rPr/>
      </w:pPr>
      <w:r>
        <w:rPr>
          <w:rFonts w:ascii="IRNazanin" w:hAnsi="IRNazanin" w:eastAsia="IRNazanin"/>
          <w:color w:val="111111"/>
          <w:sz w:val="28"/>
          <w:sz w:val="28"/>
          <w:szCs w:val="28"/>
          <w:rtl w:val="true"/>
          <w:lang w:bidi="fa-IR"/>
        </w:rPr>
        <w:t>بطورى‌كه از رسالۀ اسامى مشايخ يكى از شاگردان محقق كركى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مشايخ اصحاب ما بوده و از شيخ صدوق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من بعيد نيست على بن شاذان همان شيخ ابو الحسن محمد بن احمد بن على بن حسن بن شاذان قمى مؤلف كتاب ايضاح دفائن النواصب و كتاب مائة منقبة فى فضائل على عليه السّلام بوده باشد كه استاد قاضى ابو الفتح كراجكى بوده است پس نام‌بردارى از او بطورى‌كه در آغاز اين ترجمه آمده اشتباهى از ناسخ بوده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مترجم حاضر جد شيخ ابو الحسن محمد مذكور بوده باشد و هرگاه اين احتمال درست باشد مستلزم آن است كه سبط شيخ على در درجۀ عالمى باشد كه از صدوق روايت مى‌كند و چگونه ممكن است جدّش از صدوق روايت كرده باشد و بالاخره بيرون از تأمل نمى‌باشد</w:t>
      </w:r>
      <w:r>
        <w:rPr>
          <w:rFonts w:eastAsia="IRNazanin" w:cs="IRNazanin"/>
          <w:color w:val="111111"/>
          <w:sz w:val="28"/>
          <w:szCs w:val="28"/>
          <w:rtl w:val="true"/>
          <w:lang w:bidi="fa-IR"/>
        </w:rPr>
        <w:t xml:space="preserve">. </w:t>
      </w:r>
      <w:bookmarkStart w:id="1111" w:name="pg13355_135623"/>
    </w:p>
    <w:p>
      <w:pPr>
        <w:pStyle w:val="Heading3"/>
        <w:numPr>
          <w:ilvl w:val="2"/>
          <w:numId w:val="1"/>
        </w:numPr>
        <w:rPr/>
      </w:pPr>
      <w:bookmarkStart w:id="1112" w:name="__RefHeading___Toc3338300_2322387425"/>
      <w:bookmarkStart w:id="1113" w:name="_Toc437"/>
      <w:bookmarkEnd w:id="1111"/>
      <w:bookmarkEnd w:id="1112"/>
      <w:r>
        <w:rPr>
          <w:rtl w:val="true"/>
        </w:rPr>
        <w:t>سيّد ابو الحسن على بن حسن بن على بن محمد بن على بن حسين بن على</w:t>
      </w:r>
      <w:bookmarkEnd w:id="1113"/>
    </w:p>
    <w:p>
      <w:pPr>
        <w:pStyle w:val="BookText"/>
        <w:rPr/>
      </w:pPr>
      <w:r>
        <w:rPr>
          <w:rFonts w:ascii="Amiri" w:hAnsi="Amiri" w:eastAsia="Amiri" w:cs="Amiri"/>
          <w:color w:val="111111"/>
          <w:sz w:val="28"/>
          <w:sz w:val="28"/>
          <w:szCs w:val="28"/>
          <w:rtl w:val="true"/>
          <w:lang w:bidi="ar-SA"/>
        </w:rPr>
        <w:t>ابن ابى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بطورى‌كه از خرايج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مشايخ صدوق بوده است و خود او از ابو الحسين بن رجا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از ابو الحسين دليل بر موقعيت ويژه و عظيم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چگونگى حال او بايد به كتابهاى رجال مراجعه كرد</w:t>
      </w:r>
      <w:r>
        <w:rPr>
          <w:rFonts w:eastAsia="IRNazanin" w:cs="IRNazanin"/>
          <w:color w:val="111111"/>
          <w:sz w:val="28"/>
          <w:szCs w:val="28"/>
          <w:rtl w:val="true"/>
          <w:lang w:bidi="fa-IR"/>
        </w:rPr>
        <w:t>.</w:t>
      </w:r>
    </w:p>
    <w:p>
      <w:pPr>
        <w:pStyle w:val="Heading3"/>
        <w:numPr>
          <w:ilvl w:val="2"/>
          <w:numId w:val="1"/>
        </w:numPr>
        <w:rPr/>
      </w:pPr>
      <w:bookmarkStart w:id="1114" w:name="__RefHeading___Toc3338302_2322387425"/>
      <w:bookmarkStart w:id="1115" w:name="_Toc438"/>
      <w:bookmarkEnd w:id="1114"/>
      <w:r>
        <w:rPr>
          <w:rtl w:val="true"/>
        </w:rPr>
        <w:t>سيّد شمس الدّين و يا زين الدّين على بن سيّد ابو المکارم بدر الدّين</w:t>
      </w:r>
      <w:bookmarkEnd w:id="1115"/>
    </w:p>
    <w:p>
      <w:pPr>
        <w:pStyle w:val="BookText"/>
        <w:rPr/>
      </w:pPr>
      <w:r>
        <w:rPr>
          <w:rFonts w:ascii="Amiri" w:hAnsi="Amiri" w:eastAsia="Amiri" w:cs="Amiri"/>
          <w:color w:val="111111"/>
          <w:sz w:val="28"/>
          <w:sz w:val="28"/>
          <w:szCs w:val="28"/>
          <w:rtl w:val="true"/>
          <w:lang w:bidi="ar-SA"/>
        </w:rPr>
        <w:t>حسن بن سيّد نور الدّين على بن حسن بن على بن شدقم بن ضامن بن</w:t>
      </w:r>
    </w:p>
    <w:p>
      <w:pPr>
        <w:pStyle w:val="BookText"/>
        <w:rPr/>
      </w:pPr>
      <w:r>
        <w:rPr>
          <w:rFonts w:ascii="IRNazanin" w:hAnsi="IRNazanin" w:eastAsia="IRNazanin"/>
          <w:color w:val="111111"/>
          <w:sz w:val="28"/>
          <w:sz w:val="28"/>
          <w:szCs w:val="28"/>
          <w:rtl w:val="true"/>
          <w:lang w:bidi="fa-IR"/>
        </w:rPr>
        <w:t>شمس الدّين محمد بن عرمة بن ثوية بن بکيثة بن ابى عماره حمزه</w:t>
      </w:r>
    </w:p>
    <w:p>
      <w:pPr>
        <w:pStyle w:val="BookText"/>
        <w:rPr/>
      </w:pP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خود بى‌احتياطند مبغوض‌ترين افراد در نزد منند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باقى نسب او تا آنگاه كه منتهى مى‌شود به حضرت مولى على عليه السّلام در سرگذشت پدرش سيد بدر الدّين ابو المكارم على حسينى مدنى كه پيش از اين بدو اشاره شده ياد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فقيهى جليل القدر و مانند پدرش معروف به ابن شدقم است و پدرش نيز از اجلّۀ علما و دانشوران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سرگذشتش پيش از اين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زين الدّين على بن حسن بن شدقم فاضلى محقّق و اديبى سراينده بود سؤالاتى از شيخ بهايى ره نموده است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سؤالهايى كه وى از شيخ نموده است او را به عظمت ستوده است و فرموده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مشرّف شدم به اطلاع پيدا كردن بر اين سؤالهايى كه ماههاى آن از مشرق سيادت و شرافت و اقبال درخشندگى يافته است و انوار </w:t>
      </w:r>
    </w:p>
    <w:p>
      <w:pPr>
        <w:pStyle w:val="BookText"/>
        <w:rPr/>
      </w:pPr>
      <w:r>
        <w:rPr>
          <w:rFonts w:ascii="IRNazanin" w:hAnsi="IRNazanin" w:eastAsia="IRNazanin"/>
          <w:color w:val="111111"/>
          <w:sz w:val="28"/>
          <w:sz w:val="28"/>
          <w:szCs w:val="28"/>
          <w:rtl w:val="true"/>
          <w:lang w:bidi="fa-IR"/>
        </w:rPr>
        <w:t>آن از مطلع عزّت و فضيلت و افضال تابش كرده است و گفتار خود را تا آنجا دنبال نموده كه گويد سؤالهاى وى مشتمل بر مسائل دقيقه‌اى بوده است كه از زيركى او حكايت مى‌كند و سؤالاتى را طرح كرده كه دليل بر فطرت تيزرأى اوست و جاى هيچ شگفتى نيست،زيرا طرّاح اين‌گونه مسائل عالى‌جناب سيّد اجلّ افضل و دوست يكتا و كامل ماست كه خورشيد آسمان فضائل و معالى است و سپيدى سيماى افاضل و اعالى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ديباچۀ صحيفه شرف و جوانمردى و عنوان فخريه مروّت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پاكيزه گوهر نبوى را داراست و حسب آشكار علوى را هويداست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است كه انتساب به حسينى را مبدا و منتهاست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و الدنيا على بن حسن بن شدقم كه خدا همه‌گونه نعمت را بر او تمام كند و آنچه را كه درخور همّت عاليۀ او بوده باشد به وى اعطا فرمايد و سؤالات او كه گوهرهاى گران‌بار بود هنگامى به دست من رسيد و به مطالعۀ من درآمد كه در وقت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آغاز شرح ارشاد علاّمه كه مقدمۀ اصولى براى آن شرح باشد در اختيار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را بنا به پيشنهاد سيد على بن حسن بن شدقم تأليف نمودم و او را چنين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الجليل و السيد الكبير النبيل مستحقّ الثناء و التبجيل ذو النفس الطاهرة الزّكية و الهمّة الباهرة العلية و الاخلاق الزاهرة المرضية المشتهر بحسن المكارم و الشّيم شمس الدّين السيّد على بن السيد الفاخر الحسن بن شدقم اطال اللّه بقائه و رزقه ما يهواه و اعافه على آخرته و دنياه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وى را به جلالت قدر و بزرگوارى و فرزانگى ستوده و او را شايان ستايش معرفى كرده كه نفسى پاكيزه و همتى آشكارا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پسنديده و به خوبى و كرم مشهور است و براى او دعا كرده است خدا او را پايدار بدارد و آنچه مى‌خواهد به وى اعطا فرمايد و كمك كار دنيا و آخرت بوده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طى همان شرح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شرح تهذيب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شارح ارشاد پدر شيخ بهائى بوده باشد،و ليكن بعيد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يادآورى مى‌شود ملا عبد اللّه بن حاج حسين بابا سمنانى شاگرد سيد داماد بنا به پيشنهاد سيد مترجم رساله فارسى حكيم محمد مقيم بن حكيم محمد حسين سمنانى را كه دربارۀ تنباكو تأليف كرده </w:t>
      </w:r>
      <w:bookmarkStart w:id="1116" w:name="pg13355_135625"/>
    </w:p>
    <w:p>
      <w:pPr>
        <w:pStyle w:val="BookText"/>
        <w:rPr/>
      </w:pPr>
      <w:bookmarkEnd w:id="1116"/>
      <w:r>
        <w:rPr>
          <w:rFonts w:ascii="IRNazanin" w:hAnsi="IRNazanin" w:eastAsia="IRNazanin"/>
          <w:color w:val="111111"/>
          <w:sz w:val="28"/>
          <w:sz w:val="28"/>
          <w:szCs w:val="28"/>
          <w:rtl w:val="true"/>
          <w:lang w:bidi="fa-IR"/>
        </w:rPr>
        <w:t>و همچنين رسالۀ افلاطون زمان حسام الدّين را از پارسى به عربى برگردانيده و آن را شرح نموده و مشكلات آن را توضيح و موضوعاتى را كه برخلاف مى‌دانسته مردود و بى‌اعتبار جلوه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هم به اين رساله اشاره شده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 در نهم رجب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نواده‌اش در تحفة الاذهان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p>
    <w:p>
      <w:pPr>
        <w:pStyle w:val="BookText"/>
        <w:rPr/>
      </w:pPr>
      <w:r>
        <w:rPr>
          <w:rFonts w:ascii="IRNazanin" w:hAnsi="IRNazanin" w:eastAsia="IRNazanin"/>
          <w:color w:val="111111"/>
          <w:sz w:val="28"/>
          <w:sz w:val="28"/>
          <w:szCs w:val="28"/>
          <w:rtl w:val="true"/>
          <w:lang w:bidi="fa-IR"/>
        </w:rPr>
        <w:t>عالمى بخشنده بود و به حال خويشاوندان خود كاملا مى‌رسيد و بزرگى پاك‌دامن و فقيهى فاضل بود و از</w:t>
      </w:r>
    </w:p>
    <w:p>
      <w:pPr>
        <w:pStyle w:val="BookText"/>
        <w:rPr/>
      </w:pPr>
      <w:r>
        <w:rPr>
          <w:rFonts w:ascii="IRNazanin" w:hAnsi="IRNazanin" w:eastAsia="IRNazanin"/>
          <w:color w:val="111111"/>
          <w:sz w:val="28"/>
          <w:sz w:val="28"/>
          <w:szCs w:val="28"/>
          <w:rtl w:val="true"/>
          <w:lang w:bidi="fa-IR"/>
        </w:rPr>
        <w:t>فنون مختلف اطلاع داشت و به واجبات و مندوبات اقبال تمام مى‌نمود،پيوسته متوجه به عالم آخرت بود</w:t>
      </w:r>
    </w:p>
    <w:p>
      <w:pPr>
        <w:pStyle w:val="BookText"/>
        <w:rPr/>
      </w:pPr>
      <w:r>
        <w:rPr>
          <w:rFonts w:ascii="IRNazanin" w:hAnsi="IRNazanin" w:eastAsia="IRNazanin"/>
          <w:color w:val="111111"/>
          <w:sz w:val="28"/>
          <w:sz w:val="28"/>
          <w:szCs w:val="28"/>
          <w:rtl w:val="true"/>
          <w:lang w:bidi="fa-IR"/>
        </w:rPr>
        <w:t>و به امور دنيوى نمى‌پرداخت تا آنجا كه دست از نقابت كشيد و در مسجد نبوى اعتكاف نمود،و تمام</w:t>
      </w:r>
    </w:p>
    <w:p>
      <w:pPr>
        <w:pStyle w:val="BookText"/>
        <w:rPr/>
      </w:pPr>
      <w:r>
        <w:rPr>
          <w:rFonts w:ascii="IRNazanin" w:hAnsi="IRNazanin" w:eastAsia="IRNazanin"/>
          <w:color w:val="111111"/>
          <w:sz w:val="28"/>
          <w:sz w:val="28"/>
          <w:szCs w:val="28"/>
          <w:rtl w:val="true"/>
          <w:lang w:bidi="fa-IR"/>
        </w:rPr>
        <w:t>عمرش از مدينه به جاى ديگر سفر نكرد مگر آنكه يك‌بار به مكّه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سلطان برهان نظام</w:t>
      </w:r>
    </w:p>
    <w:p>
      <w:pPr>
        <w:pStyle w:val="BookText"/>
        <w:rPr/>
      </w:pPr>
      <w:r>
        <w:rPr>
          <w:rFonts w:ascii="IRNazanin" w:hAnsi="IRNazanin" w:eastAsia="IRNazanin"/>
          <w:color w:val="111111"/>
          <w:sz w:val="28"/>
          <w:sz w:val="28"/>
          <w:szCs w:val="28"/>
          <w:rtl w:val="true"/>
          <w:lang w:bidi="fa-IR"/>
        </w:rPr>
        <w:t xml:space="preserve">شاه پادشاه دكن اوصاف او را شنيد وى را به دكن دعوت كرد،او هم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دعوت وى را</w:t>
      </w:r>
    </w:p>
    <w:p>
      <w:pPr>
        <w:pStyle w:val="BookText"/>
        <w:rPr/>
      </w:pPr>
      <w:r>
        <w:rPr>
          <w:rFonts w:ascii="IRNazanin" w:hAnsi="IRNazanin" w:eastAsia="IRNazanin"/>
          <w:color w:val="111111"/>
          <w:sz w:val="28"/>
          <w:sz w:val="28"/>
          <w:szCs w:val="28"/>
          <w:rtl w:val="true"/>
          <w:lang w:bidi="fa-IR"/>
        </w:rPr>
        <w:t xml:space="preserve">پذيرفت و به دكن رفت،شاه با همۀ اعيان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 فرسخ به استقبال او رفت و او را با اكرام هرچه تمام‌تر به</w:t>
      </w:r>
    </w:p>
    <w:p>
      <w:pPr>
        <w:pStyle w:val="BookText"/>
        <w:rPr/>
      </w:pPr>
      <w:r>
        <w:rPr>
          <w:rFonts w:ascii="Amiri" w:hAnsi="Amiri" w:eastAsia="Amiri" w:cs="Amiri"/>
          <w:color w:val="111111"/>
          <w:sz w:val="28"/>
          <w:sz w:val="28"/>
          <w:szCs w:val="28"/>
          <w:rtl w:val="true"/>
          <w:lang w:bidi="ar-SA"/>
        </w:rPr>
        <w:t>دكن وارد كرد و نهايت اعتقاد را به او داشت تا حدّى كه از وى خواست وارد خزينۀ سلطنتى شده دست</w:t>
      </w:r>
    </w:p>
    <w:p>
      <w:pPr>
        <w:pStyle w:val="BookText"/>
        <w:rPr/>
      </w:pPr>
      <w:r>
        <w:rPr>
          <w:rFonts w:ascii="IRNazanin" w:hAnsi="IRNazanin" w:eastAsia="IRNazanin"/>
          <w:color w:val="111111"/>
          <w:sz w:val="28"/>
          <w:sz w:val="28"/>
          <w:szCs w:val="28"/>
          <w:rtl w:val="true"/>
          <w:lang w:bidi="fa-IR"/>
        </w:rPr>
        <w:t>مبارك بر آنچه در خزانه است بگذارد،او چنين كرد و از بركت دست او همه‌گونه درهاى پيروزى بروى</w:t>
      </w:r>
    </w:p>
    <w:p>
      <w:pPr>
        <w:pStyle w:val="BookText"/>
        <w:rPr/>
      </w:pPr>
      <w:r>
        <w:rPr>
          <w:rFonts w:ascii="IRNazanin" w:hAnsi="IRNazanin" w:eastAsia="IRNazanin"/>
          <w:color w:val="111111"/>
          <w:sz w:val="28"/>
          <w:sz w:val="28"/>
          <w:szCs w:val="28"/>
          <w:rtl w:val="true"/>
          <w:lang w:bidi="fa-IR"/>
        </w:rPr>
        <w:t>او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شدقم پس از دو سال سنۀ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وطن اصلى خويش بازگرديد و عالمى صاحب</w:t>
      </w:r>
    </w:p>
    <w:p>
      <w:pPr>
        <w:pStyle w:val="BookText"/>
        <w:rPr/>
      </w:pPr>
      <w:r>
        <w:rPr>
          <w:rFonts w:ascii="IRNazanin" w:hAnsi="IRNazanin" w:eastAsia="IRNazanin"/>
          <w:color w:val="111111"/>
          <w:sz w:val="28"/>
          <w:sz w:val="28"/>
          <w:szCs w:val="28"/>
          <w:rtl w:val="true"/>
          <w:lang w:bidi="fa-IR"/>
        </w:rPr>
        <w:t>كرامات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رحلت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3338304_2322387425"/>
      <w:bookmarkStart w:id="1118" w:name="_Toc439"/>
      <w:bookmarkEnd w:id="1117"/>
      <w:r>
        <w:rPr>
          <w:rtl w:val="true"/>
        </w:rPr>
        <w:t>قاضى ابو القاسم على بن قاضى ابو على المحسن بن قاضى ابو القاسم</w:t>
      </w:r>
      <w:bookmarkEnd w:id="1118"/>
    </w:p>
    <w:p>
      <w:pPr>
        <w:pStyle w:val="BookText"/>
        <w:rPr/>
      </w:pPr>
      <w:r>
        <w:rPr>
          <w:rFonts w:ascii="Amiri" w:hAnsi="Amiri" w:eastAsia="Amiri" w:cs="Amiri"/>
          <w:color w:val="111111"/>
          <w:sz w:val="28"/>
          <w:sz w:val="28"/>
          <w:szCs w:val="28"/>
          <w:rtl w:val="true"/>
          <w:lang w:bidi="ar-SA"/>
        </w:rPr>
        <w:t>على بن محمّد بن ابى الفهم داود بن ابراهيم بن تميم قحطانى تنوخى</w:t>
      </w:r>
    </w:p>
    <w:p>
      <w:pPr>
        <w:pStyle w:val="BookText"/>
        <w:rPr/>
      </w:pPr>
      <w:r>
        <w:rPr>
          <w:rFonts w:ascii="IRNazanin" w:hAnsi="IRNazanin" w:eastAsia="IRNazanin"/>
          <w:color w:val="111111"/>
          <w:sz w:val="28"/>
          <w:sz w:val="28"/>
          <w:szCs w:val="28"/>
          <w:rtl w:val="true"/>
          <w:lang w:bidi="fa-IR"/>
        </w:rPr>
        <w:t>وى فاضلى دانشور و جليل القدرى سراينده و اديب و معروف به قاضى تنوخى و از ياران نزديك سيد مرتضى و ابو العلاء معرّى شاعر بلكه از شاگردان اين دو دانشور بزرگ بوده است و از هر دو روايت مى‌كرده و خطيب بغدادى و تبريزى از او روايت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نوادگان يشخب بن يعرب 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سرسلسلۀ قبيله قحطانيه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ابو القاسم مترجم حاضر و پدرش ابو على كه مؤلف كتاب الفرج بعد الشده است جد و عموى اعلايش قاضى احمد بن محمد بن ابى الفهم و ديگر از پيوندها و </w:t>
      </w:r>
    </w:p>
    <w:p>
      <w:pPr>
        <w:pStyle w:val="BookText"/>
        <w:rPr/>
      </w:pPr>
      <w:r>
        <w:rPr>
          <w:rFonts w:ascii="IRNazanin" w:hAnsi="IRNazanin" w:eastAsia="IRNazanin"/>
          <w:color w:val="111111"/>
          <w:sz w:val="28"/>
          <w:sz w:val="28"/>
          <w:szCs w:val="28"/>
          <w:rtl w:val="true"/>
          <w:lang w:bidi="fa-IR"/>
        </w:rPr>
        <w:t>خويشاوندانش و امثال ايشان بلكه حدّ اكثر بزرگان تنوخ از خاندان علم و فضل بوده‌اند و گزارش حال آنها در بخش دوم اين كتاب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اكثر علماء عامه،مترجم حاضر و ديگر از پيوندهاى او را از علماى عامه برشمرده‌اند و برخى از اعلام شيعه به‌طورى‌كه از برخى از اجازات اصحاب ما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مترجم به‌ويژه خود او را از اعلام شيعه نام برده‌اند و قاضى نور اللّه در مجالس المؤمنين بدون ترديد او را از علماى شيعه نام برده است بلكه پدرش را هم از اعلام شيعه بشمار آورده است و براى هريك از ايشان گزارش ويژه‌اى تدوين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موضع و در بخش دوم اين كتاب بدانچه وى نوشته است اشاره خواهيم كرد و از تاريخ ابن كثير شامى نيز به دست مى‌آيد كه ابو القاسم از اعلام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درعين‌حال مؤلف الجواهر المضيئة فى طبقات الحنفية تصريح كرده است كه قاضى و ديگر از بستگانش از پيشوايان حنفى‌مذهب بوده‌اند و ازاين‌پس به يارى خدا به چگونگى حال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ما راه احتياط را پيش گرفته‌ايم و گزارش حال او را در هر دو بخش از كتاب خود ايراد كرده‌ايم،چه آنكه ظاهرا از علماى شيعه بوده باشد و مؤيّد اين احتمال آن است كه ابن شهرآشوب در معالم العلماء قاضى ابو القاسم بن محمّد تنوخى را در شمارش سرايندگانى قرار داده است كه به مدح اهل بيت عليهم السّلام تظاهر مى‌كردند و از مخالفان باكى نداشتند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منظور از ابو القاسم بن محمد كه ابن شهرآشوب ياد كرده است جدّ تنوخى مترجم حاضر بوده باشد و هرگاه مراد وى خود مترجم حاضر باشد بايد گفت برخى از اسامى از سلسلۀ نسب او به خاطر اختصار حذف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تنوخى همان دانشورى است كه اظهار داشته سيد مرتضى هشتاد هزار مجلّد كتاب در كتابخانه‌اش داشته است و اين تعداد از كتابها علاوه بر كتابهايى بوده است كه امراى وقت از او </w:t>
      </w:r>
    </w:p>
    <w:p>
      <w:pPr>
        <w:pStyle w:val="BookText"/>
        <w:rPr/>
      </w:pPr>
      <w:r>
        <w:rPr>
          <w:rFonts w:ascii="IRNazanin" w:hAnsi="IRNazanin" w:eastAsia="IRNazanin"/>
          <w:color w:val="111111"/>
          <w:sz w:val="28"/>
          <w:sz w:val="28"/>
          <w:szCs w:val="28"/>
          <w:rtl w:val="true"/>
          <w:lang w:bidi="fa-IR"/>
        </w:rPr>
        <w:t>گرفته‌اند و ديگر از احوال سيّد مرتضى را كه قاضى متذكر گرديده است و ما در ضمن شرح حال سيد مرتضى بدانها اشاره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اردبيل به مجموعه‌اى دست يافتم كه به خط شيخ محمّد بن على بن حسن جباعى عاملى جد شيخ بهايى و شاگرد ابن فهد حلّى نگاشته شده بود در آن مجموعه ابياتى از قاضى تنوخى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امير المؤمنين و حضرت امام حسن مجتبى و حضرت سيد الشّهداء عليهم السّلام كه سروده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كرده است و از اين اشعار تشيّع و صحّت عقيده وى كاملا هويدا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تذكر است ابن شهرآشوب در اواخر معالم العلماء قاضى ابو القاسم محمّد تنوخى را از جمله سرايندگانى نام برده است كه در ستايش از اهل بيت عليهم السّلام تظاهر مى‌كردند و ظاهرا مراد ابن شهرآشوب از ابو القاسم محمد قاضى تنوخى مترجم حاضر بوده باشد،زيرا انتساب به جد از امور شايعه است و ممكن است مرادش جدّ وى قاضى ابو القاسم على بن محمد بن ابى الفهم تنوخى مذكور باشد چنانچه از ظاهر عبارت نسبت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بايد گفت جدّش هم از علماى شيعه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در مجالس المؤمنين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ابو القاسم على بن محسن بن على بن محمد بن ابى الفهم تنوخى فرزند قاضى ابو على محسن است كه پيش از اين از او ياد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شامى در تاريخ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تنوخى از سرشناسان فضلاى روزگارش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بصره متولد شده و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سماع حديث رسيده است و در روزگار خردسالى،شهادت او در پيش حاكمان قابل قبول بوده است و خود او امور داورى مدائن و ديگر از شهرها را هم عهده‌دار مى‌شده و مردى باصداقت و بااحتياط بوده و تنها كاستگى او اين بوده كه تمايلى به مذهب اعتزال و رفض داشته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در تاريخ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آثار قاضى تنوخى در اختيار ما درآمده است آن است كه وى يار و مصاحب با ابو العلاى معرّى بوده و شعر زيادى حفظ داشته و چنانچه مى‌دانيم خاندان تنوخى مردمى بزرگ و عظيم‌الشان و همگى آنها از ادبا و فضلا و ظرفا بشمار مى‌آيند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خطيب بغدادى در تاريخ بغداد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تنوخى مترجم حاضر به فراگيرى و تحصيل آن پرداخته و در روزگار جوانى شهادتش پذيرفته مى‌شده و داوران او را به عدالت مى‌شناخته و گواهى او را قبول مى‌كردند و اين كار تا پايان عمر او ادامه داشته و به صداقت و راستى و درستى معروف بوده است و داورى مدائن و حوالى آن را به عهدۀ خود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داورى آذربايجان و نواحى آن را هم به عهدۀ وى واگذار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تنوخى در نيمه شعبان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بصره متولد شده و در روز يك‌شنبه غرّۀ محرم الحرام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مطالب مجالس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الجواهر المضيئة در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ابو القاسم مانند ديگر خويشاوندانش از دانشوران حنفى‌مذهب بود و خاندان او همگى از علما و شعرا بشمار مى‌آمدند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در نيمه شعبان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 و در روز يك‌شنبه در آغاز محرم الحرام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خطيب ابو زكرياى تبريزى دوستى و اتّحاد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 برخلاف انتظارى كه براى سيّد قاضى نور اللّه در مجالس المؤمنين پيش‌آمده آن است كه وى پنداشته يار هميشه همراه با سيّد مرتضى كه پس از درگذشت سيّد مرتضى باقى مانده است جدّ مترجم حاضر،قاضى ابو القاسم على بن محمد بن ابى الفهم تنوخى است و اظهار داشته است اين شخص 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انطاكيه شام متولّد شد و در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مى‌دانيم اين نظريه اشتباه در اشتباه و بر اشتباه و با اشتباه است و وجوه چندى كه ذيلا ايراد مى‌شود دليل بر اشتباهات اوست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مصاحب سيّد مرتضى نوادۀ اوست كه مترجم حاضر باشد و ما به شرح حال او 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وى از آنجا بوده كه مترجم حاضر در اسم و كنيه و لقب مشترك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سيّد مرتضى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يا مثل آن درگذشته است و مى‌دانيم كه قاضى تنوخى كه مصاحب سيد مرتضى بوده پس از رحلت سيّد مرتضى زنده بوده و بخشى از احوال سيّد را پس از وفات او نقل كرده است،پس چگونه ممكن است در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كرده باشد ثالثا مدت زندگى قاضى تنوخى بنا بر آنچه كه قاضى </w:t>
      </w:r>
    </w:p>
    <w:p>
      <w:pPr>
        <w:pStyle w:val="BookText"/>
        <w:rPr/>
      </w:pPr>
      <w:r>
        <w:rPr>
          <w:rFonts w:ascii="IRNazanin" w:hAnsi="IRNazanin" w:eastAsia="IRNazanin"/>
          <w:color w:val="111111"/>
          <w:sz w:val="28"/>
          <w:sz w:val="28"/>
          <w:szCs w:val="28"/>
          <w:rtl w:val="true"/>
          <w:lang w:bidi="fa-IR"/>
        </w:rPr>
        <w:t>نور اللّه اظهار داشته است يك‌صد و بيست و چهار سال بوده است و اين مدت عمر بنابرآن است كه مدت زيست او را پس از رحلت سيّد مرتضى بشمار نياوريم،حال‌آنكه با اين تصور عمر او از يك‌صد و بيست و چهار سال هم تجاوز مى‌كند و به‌طورى‌كه مى‌دانيم هيچ‌يك از مورّخان عمر يكى از سلسلۀ داوران تنوخ و ديگر از افراد را تا روزگار ما به اين اندازه متذكر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 قاضى تنوخى از ياران سيّد مرتضى بوده است،نه از حاجيان او،حال‌آنكه او را از حاجبان سيّد معرفى كرده است و اين‌گونه نظريه هم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شيشه‌اى نيست كه در اسلام شكسته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ديگرى هم از مورّخان قاضى تنوخى را حاجب سيّد مرتضى معرّفى كرده است و ممكن است اين دو تن،حاجب را تصحيف صاحب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مؤلف الجواهر المضيئه و ديگران تصريح كرده‌اند كه وفات قاضى ابو القاسم على بن محمد بن ابى الفهم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اتفاق افتاده است و درست هم همين است كه وفات وى در آن سال به وقوع پيوسته باشد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آورده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بارى مشهور آن است كه قاضى از علماى شيعه است ليكن علاّمه حلّى در اواخر اجازۀ ابناء زهره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ابو القاسم تنوخى از دانشوران عامه و از رجال كوفه است كه از مشايخ شيخ طوسى بوده‌اند و در صورتى كه به نظريه علاّمه دقت كنيم خواهيم فهميد كه مراد وى مترجم حاضر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 در زبانها بلكه مسطور در كتابها آن است كه تنوخى به فتح تاى دونقطه و ضم نون مخفّفه و ظاء نقطه‌دار در آخر ضبط شده است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تنوخ را به فتح تا ضبط نكرده است و از جايى به دست مى‌آيد كه كلمه تنوخ را به ضم تا</w:t>
      </w:r>
    </w:p>
    <w:p>
      <w:pPr>
        <w:pStyle w:val="BookText"/>
        <w:rPr/>
      </w:pPr>
      <w:r>
        <w:rPr>
          <w:rFonts w:ascii="IRNazanin" w:hAnsi="IRNazanin" w:eastAsia="IRNazanin"/>
          <w:color w:val="111111"/>
          <w:sz w:val="28"/>
          <w:sz w:val="28"/>
          <w:szCs w:val="28"/>
          <w:rtl w:val="true"/>
          <w:lang w:bidi="fa-IR"/>
        </w:rPr>
        <w:t>و نون ثبت نموده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الجواهر المضيئه مذكور نوشته است تنوخى منسوب به تنوخ است كه نام قبيله‌هاى</w:t>
      </w:r>
      <w:bookmarkStart w:id="1119" w:name="pg13355_135630"/>
    </w:p>
    <w:p>
      <w:pPr>
        <w:pStyle w:val="BookText"/>
        <w:rPr/>
      </w:pPr>
      <w:bookmarkEnd w:id="1119"/>
      <w:r>
        <w:rPr>
          <w:rFonts w:ascii="IRNazanin" w:hAnsi="IRNazanin" w:eastAsia="IRNazanin"/>
          <w:color w:val="111111"/>
          <w:sz w:val="28"/>
          <w:sz w:val="28"/>
          <w:szCs w:val="28"/>
          <w:rtl w:val="true"/>
          <w:lang w:bidi="fa-IR"/>
        </w:rPr>
        <w:t xml:space="preserve">چندى بوده كه از ديرباز در بحرين اجتماع كرده بودند و سوگند بر كمك كارى به يكديگر ياد كردند و ازآن‌پس كه در آن محل قصد اقامت نمودند تنوخ ناميده شدند و تنوخ به معناى اقامت است و گروهى از علما بدانجا منسوبند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نامى نيز از مردم تنوخ بوده است و سال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و ابو القاسم على تنوخى و ابو زكريا</w:t>
      </w:r>
    </w:p>
    <w:p>
      <w:pPr>
        <w:pStyle w:val="BookText"/>
        <w:rPr/>
      </w:pPr>
      <w:r>
        <w:rPr>
          <w:rFonts w:ascii="IRNazanin" w:hAnsi="IRNazanin" w:eastAsia="IRNazanin"/>
          <w:color w:val="111111"/>
          <w:sz w:val="28"/>
          <w:sz w:val="28"/>
          <w:szCs w:val="28"/>
          <w:rtl w:val="true"/>
          <w:lang w:bidi="fa-IR"/>
        </w:rPr>
        <w:t>خطيب تبريزى و گروهى ديگر از وى روايت كرده‌اند و ابو القاسم على جدّ قاضى تنوخى را نيز ياد كرده و</w:t>
      </w:r>
    </w:p>
    <w:p>
      <w:pPr>
        <w:pStyle w:val="BookText"/>
        <w:rPr/>
      </w:pPr>
      <w:r>
        <w:rPr>
          <w:rFonts w:ascii="Amiri" w:hAnsi="Amiri" w:eastAsia="Amiri" w:cs="Amiri"/>
          <w:color w:val="111111"/>
          <w:sz w:val="28"/>
          <w:sz w:val="28"/>
          <w:szCs w:val="28"/>
          <w:rtl w:val="true"/>
          <w:lang w:bidi="ar-SA"/>
        </w:rPr>
        <w:t xml:space="preserve">وفاتش را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و او را حنفى‌مذهب و معتزلى ياد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 بالمكان تنوخا به‌معناى اقام و تنوخ قبيله‌اى هستند كه در محلى اجتماع كردند و همان‌جا اقامت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 اشتباه كرده و كلمه تنوخ 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آن كلمه را در ذيل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قال غاو من تنوخ قصيدة بها جرب عدّت على مزورا</w:t>
      </w:r>
    </w:p>
    <w:p>
      <w:pPr>
        <w:pStyle w:val="BookText"/>
        <w:rPr/>
      </w:pPr>
      <w:r>
        <w:rPr>
          <w:rFonts w:ascii="IRNazanin" w:hAnsi="IRNazanin" w:eastAsia="IRNazanin"/>
          <w:color w:val="111111"/>
          <w:sz w:val="28"/>
          <w:sz w:val="28"/>
          <w:szCs w:val="28"/>
          <w:rtl w:val="true"/>
          <w:lang w:bidi="fa-IR"/>
        </w:rPr>
        <w:t>هرگاه گمراهى از مردم تنوخ چكامه بسرايد در درون آن جربى وجود دارد كه از راه تزوير بر من عود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شعر در كتاب مفصّل شاهد آورده شده است و ظاهرا فرزدق هم از مردم تنوخ بوده است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3338306_2322387425"/>
      <w:bookmarkStart w:id="1121" w:name="_Toc440"/>
      <w:bookmarkEnd w:id="1120"/>
      <w:r>
        <w:rPr>
          <w:rtl w:val="true"/>
        </w:rPr>
        <w:t>الشيخ ثقةالاسلام ابو الفضل على بن شيخ رضى الدّين ابو نصر حسن بن</w:t>
      </w:r>
      <w:bookmarkEnd w:id="1121"/>
    </w:p>
    <w:p>
      <w:pPr>
        <w:pStyle w:val="BookText"/>
        <w:rPr/>
      </w:pPr>
      <w:r>
        <w:rPr>
          <w:rFonts w:ascii="Amiri" w:hAnsi="Amiri" w:eastAsia="Amiri" w:cs="Amiri"/>
          <w:color w:val="111111"/>
          <w:sz w:val="28"/>
          <w:sz w:val="28"/>
          <w:szCs w:val="28"/>
          <w:rtl w:val="true"/>
          <w:lang w:bidi="ar-SA"/>
        </w:rPr>
        <w:t>شيخ ابو على فضل بن حسن بن فضل طبرسى</w:t>
      </w:r>
    </w:p>
    <w:p>
      <w:pPr>
        <w:pStyle w:val="BookText"/>
        <w:rPr/>
      </w:pPr>
      <w:r>
        <w:rPr>
          <w:rFonts w:ascii="IRNazanin" w:hAnsi="IRNazanin" w:eastAsia="IRNazanin"/>
          <w:color w:val="111111"/>
          <w:sz w:val="28"/>
          <w:sz w:val="28"/>
          <w:szCs w:val="28"/>
          <w:rtl w:val="true"/>
          <w:lang w:bidi="fa-IR"/>
        </w:rPr>
        <w:t>وى دانشورى فاضل و فقيهى محدّث و باجلالت و مؤلف مشكاة الانوار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سعيد جلال الدّين ابو على بن حمزه موسوى چنانچه خود او در مشكاة الانوار اظهار داشته است و ديگر از اعلام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مشكاة الانوار كتاب كنوز النجاح در ادعيه از آثار اوست ابن طاوس در كتاب المجتنى من الدعاء المجتبى و ديگر از آثارش و همچنين كفعمى در بسيارى از مواضع مصباح از آن نقل كرده‌اند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مترجم حاضر نوادۀ شيخ ابو على طبرسى مؤلف مجمع البيان است و كتاب مشكاة </w:t>
      </w:r>
    </w:p>
    <w:p>
      <w:pPr>
        <w:pStyle w:val="BookText"/>
        <w:rPr/>
      </w:pPr>
      <w:r>
        <w:rPr>
          <w:rFonts w:ascii="IRNazanin" w:hAnsi="IRNazanin" w:eastAsia="IRNazanin"/>
          <w:color w:val="111111"/>
          <w:sz w:val="28"/>
          <w:sz w:val="28"/>
          <w:szCs w:val="28"/>
          <w:rtl w:val="true"/>
          <w:lang w:bidi="fa-IR"/>
        </w:rPr>
        <w:t>را بدان منظور تأليف كرده است تا تتميمى براى كتاب مكارم الاخلاق پدرش ابو نصر حسن بن فضل يادشده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پيوند مترجم با جدش فضل طبرسى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على بن رضى الدّين ابو نصر حسن بن امين الدّين ابو على فضل بن حسن بن فضل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اسامى مزبور كه در پيوند او آورديم موقعيتى باقى نمى‌ماند كه بگوييم هرگاه نام و نشان وى را برخلاف آنچه ما آورديم مشاهده كنيم بايد گفت يا اشتباهى از ناحيۀ كاتب رخ داده است و يا اينكه ابو على فضل بن حسن طبرسى جدّ او مى‌باشد و ما آنچه در نام و نشان او آورديم ثابت مى‌كند كه اين نام و نشان مربوط به نوادۀ صاحب مجمع البيان است كه مؤلّف كتاب مشكات الانوار بوده باشد،هرچند اين موضوع در كتاب بحار الانوار بر استاد استناد ما پوشيده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نعمة اللّه بن خاتون عاملى در رساله‌اى كه به منظور معناى عدالت تأليف كرده است برخى از فتواهاى شيخ ابو الفضل طبرسى را ايراد نموده و همچنين امير سيد حسين مجتهد در اواخر كتاب دفع المناواة عن التفضيل و المساوات برخى از تحقيقات را از ثقةالاسلام ابو الفضل طبرسى نقل نموده است و ظاهرا مراد ابن خاتون عاملى و سيد مجتهد از ابو الفضل طبرسى مترجم حاضر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ابو الفضل طبرسى آثار ديگرى گذشته از آنچه ما نام برديم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اشكال پيش مى‌آيد كه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جدّش مؤلف مجمع البيان است،درعين‌حال پاسخ اين اشكال آسان است،زيرا محتمل است هر دو تن در صفت مزبور مشترك بوده باشند،گذشته از اينكه لقب جدّ او امين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أيّده اللّه در آغاز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مشكات الانوار از آثار شيخ ابو على طبرسى است كه آن را به منظور تكميل كتاب مكارم الاخلاق پدر بزرگوارش تأليف كرده است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 كتاب مشكات الانوار اثر ارزنده‌اى است كه مشتمل بر اخبارى بوده كه در كتابهاى ديگر نظير آنها كمتر به چشم مى‌خورد</w:t>
      </w:r>
      <w:r>
        <w:rPr>
          <w:rFonts w:eastAsia="IRNazanin" w:cs="IRNazanin"/>
          <w:color w:val="111111"/>
          <w:sz w:val="28"/>
          <w:szCs w:val="28"/>
          <w:rtl w:val="true"/>
          <w:lang w:bidi="fa-IR"/>
        </w:rPr>
        <w:t xml:space="preserve">. </w:t>
      </w:r>
      <w:bookmarkStart w:id="1122" w:name="pg13355_135632"/>
    </w:p>
    <w:p>
      <w:pPr>
        <w:pStyle w:val="BookText"/>
        <w:rPr/>
      </w:pPr>
      <w:bookmarkEnd w:id="1122"/>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مشكات الانوار در آغاز آن كتاب پس از آنكه مى‌نويسد كتاب مكارم و كتاب الجامع از آثار پدرش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بدانها در ذيل توجه پدرش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ناتمام مانده است چنين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مؤمنان كه تمايلى در كارهاى شايسته داشتند از من درخواست كردند تا اين كتاب را تأليف نمايم،بنا به درخواست ايشان و با تدوين اين اثر وسيلۀ تقرب خودم را به خدا ايجاد كردم و اين كتاب را با احاديثى كه حاضر داشتم تأليف نموده و به ترتيب و تبويب آن اقدام نمودم و در پايان هر بابى اوراقى را نانويس به جاى گزاردم تا احاديثى كه در آينده به دست مى‌آورم بدان بيفزايم و اين كتاب را به نام مشكات الانوار فى غرر الاخبار ناميدم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مطاوى كتاب مشكات الانوار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به آخر</w:t>
      </w:r>
      <w:r>
        <w:rPr>
          <w:rFonts w:eastAsia="IRNazanin" w:cs="IRNazanin"/>
          <w:color w:val="111111"/>
          <w:sz w:val="28"/>
          <w:szCs w:val="28"/>
          <w:rtl w:val="true"/>
          <w:lang w:bidi="fa-IR"/>
        </w:rPr>
        <w:t>...</w:t>
      </w:r>
    </w:p>
    <w:p>
      <w:pPr>
        <w:pStyle w:val="Heading3"/>
        <w:numPr>
          <w:ilvl w:val="2"/>
          <w:numId w:val="1"/>
        </w:numPr>
        <w:rPr/>
      </w:pPr>
      <w:bookmarkStart w:id="1123" w:name="__RefHeading___Toc3338308_2322387425"/>
      <w:bookmarkStart w:id="1124" w:name="_Toc441"/>
      <w:bookmarkEnd w:id="1123"/>
      <w:r>
        <w:rPr>
          <w:rtl w:val="true"/>
        </w:rPr>
        <w:t>شيخ زين الدّين على بن حسن بن غلاله يا علالا</w:t>
      </w:r>
      <w:bookmarkEnd w:id="1124"/>
    </w:p>
    <w:p>
      <w:pPr>
        <w:pStyle w:val="BookText"/>
        <w:rPr/>
      </w:pPr>
      <w:r>
        <w:rPr>
          <w:rFonts w:ascii="IRNazanin" w:hAnsi="IRNazanin" w:eastAsia="IRNazanin"/>
          <w:color w:val="111111"/>
          <w:sz w:val="28"/>
          <w:sz w:val="28"/>
          <w:szCs w:val="28"/>
          <w:rtl w:val="true"/>
          <w:lang w:bidi="fa-IR"/>
        </w:rPr>
        <w:t>وى صالحى فاضل و عالمى فقيه و از شاگردان شيخ مقداد عالم مشهور است و من مجموعه‌اى در اردبيل به خط مترجم حاضر ديدم كه در آن مجموعه كتاب اربعين و رسالۀ آداب حج شيخ مقداد را آورده و هر دوى آنها و ديگر از وسائل و فوائد را نزد شيخ مقداد خوانده است و شيخ مقداد به خط خود بر پشت كتاب الاربعين چنين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احاديث را شيخ صالح عالم فاضل زين الدّين على بن حسن بن غلاله به تمامى در نزد من قرائت كرد و به وى اجازه دادم تا آنها را از من از اساتيدم قدّس اللّه ارواحهم روايت نمايد و كتب المقداد بن عبد اللّه سيورى تجاوز اللّه عنه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سال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خط خود در پايان رساله آداب الحج كه از تأليفات خود مقداد است 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را شيخ صالح فاضل عالم زين الدّين على بن حسن بن علالا در نزد من قرائت كرد و به وى اجازه دادم تا آنها را از من روايت نمايد و كتب المقداد بن عبد اللّه سيورى تجاوز اللّه عنه در دوم جمادى الاخرى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خط خود در آخر فتواهاى متفرقه كه از علاّمه حلّى نقل شده است و در آن مجموعه آمده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فتواهاى مزبور را به اطلاع من رسانيد و به او اجازه دادم </w:t>
      </w:r>
      <w:bookmarkStart w:id="1125" w:name="pg13355_135633"/>
    </w:p>
    <w:p>
      <w:pPr>
        <w:pStyle w:val="BookText"/>
        <w:rPr/>
      </w:pPr>
      <w:bookmarkEnd w:id="1125"/>
      <w:r>
        <w:rPr>
          <w:rFonts w:ascii="Amiri" w:hAnsi="Amiri" w:eastAsia="Amiri" w:cs="Amiri"/>
          <w:color w:val="111111"/>
          <w:sz w:val="28"/>
          <w:sz w:val="28"/>
          <w:szCs w:val="28"/>
          <w:rtl w:val="true"/>
          <w:lang w:bidi="ar-SA"/>
        </w:rPr>
        <w:t>تا آنها را به طرق خود من كه منتهى به شيخ جمال الدّين قدّس اللّه روحه مى‌شود روايت نمايد و كتب المقداد بن عبد اللّه السيورى تجاوز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المقنعة را كه در آداب حج بوده در شهر اردبيل ديدم و اين رساله تأليف شيخ محمد بن شجاع انصارى است كه معاصر با شيخ مقداد بوده و مترجم حاضر آن را به خط خود استنساخ نموده در پايان آن چنين نوشته است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كلام مصنّف دامت فضائله كه آن را بنده خدا على بن حسن بن علالا در روز يك‌شنبه يازدهم شعبان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استنساخ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استبعادى ندارد رسالۀ مزبور را شيخ زين الدّين مترجم حاضر در نزد مؤلفش قرائت كرده باشد</w:t>
      </w:r>
      <w:r>
        <w:rPr>
          <w:rFonts w:eastAsia="IRNazanin" w:cs="IRNazanin"/>
          <w:color w:val="111111"/>
          <w:sz w:val="28"/>
          <w:szCs w:val="28"/>
          <w:rtl w:val="true"/>
          <w:lang w:bidi="fa-IR"/>
        </w:rPr>
        <w:t>.</w:t>
      </w:r>
    </w:p>
    <w:p>
      <w:pPr>
        <w:pStyle w:val="Heading3"/>
        <w:numPr>
          <w:ilvl w:val="2"/>
          <w:numId w:val="1"/>
        </w:numPr>
        <w:rPr/>
      </w:pPr>
      <w:bookmarkStart w:id="1126" w:name="__RefHeading___Toc3338310_2322387425"/>
      <w:bookmarkStart w:id="1127" w:name="_Toc442"/>
      <w:bookmarkEnd w:id="1126"/>
      <w:r>
        <w:rPr>
          <w:rtl w:val="true"/>
        </w:rPr>
        <w:t>شيخ على بن حسن بن على</w:t>
      </w:r>
      <w:bookmarkEnd w:id="1127"/>
    </w:p>
    <w:p>
      <w:pPr>
        <w:pStyle w:val="BookText"/>
        <w:rPr/>
      </w:pPr>
      <w:r>
        <w:rPr>
          <w:rFonts w:ascii="IRNazanin" w:hAnsi="IRNazanin" w:eastAsia="IRNazanin"/>
          <w:color w:val="111111"/>
          <w:sz w:val="28"/>
          <w:sz w:val="28"/>
          <w:szCs w:val="28"/>
          <w:rtl w:val="true"/>
          <w:lang w:bidi="fa-IR"/>
        </w:rPr>
        <w:t>وى از مشايخ شيخ منتجب الدّين بن بابويه بوده و منتجب الدّين در كتاب اربعين از وى روايت مى‌كند و او از شيخ عبد الرحمن بن احمد كه همان مفيد حافظ واعظ نيشابورى مشهور بوده باشد از محمد بن احمد از ابو القاسم جعفر بن عبد اللّه بن يعقوب از عبد اللّه بن محمد بن عبد الكريم از عمويش ابو ذرعه از حسن بن عبد الرحمن از عمرو بن جميع بصرى از ابن ابى ليلى از عيسى بن عبد الرحمن از پدرش از ابو ليلى انصارى از پيمبر اكرم صلّى اللّه عليه و آله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درعين‌حال منتجب الدّين در كتاب فهرست ترجمه‌اى براى او منعقد نساخته است مگر اينكه بگوييم مترجم حاضر همان شيخ اديب موفق الدّين على بن ابى على حسن بن على بن عبد اللّه است كه در آينده به نام و نشان او اشاره مى‌شود</w:t>
      </w:r>
      <w:r>
        <w:rPr>
          <w:rFonts w:eastAsia="IRNazanin" w:cs="IRNazanin"/>
          <w:color w:val="111111"/>
          <w:sz w:val="28"/>
          <w:szCs w:val="28"/>
          <w:rtl w:val="true"/>
          <w:lang w:bidi="fa-IR"/>
        </w:rPr>
        <w:t>.</w:t>
      </w:r>
    </w:p>
    <w:p>
      <w:pPr>
        <w:pStyle w:val="Heading3"/>
        <w:numPr>
          <w:ilvl w:val="2"/>
          <w:numId w:val="1"/>
        </w:numPr>
        <w:rPr/>
      </w:pPr>
      <w:bookmarkStart w:id="1128" w:name="__RefHeading___Toc3338312_2322387425"/>
      <w:bookmarkStart w:id="1129" w:name="_Toc443"/>
      <w:bookmarkEnd w:id="1128"/>
      <w:r>
        <w:rPr>
          <w:rtl w:val="true"/>
        </w:rPr>
        <w:t>سيّد مجد الدّين على بن حسن بن على دستگردى</w:t>
      </w:r>
      <w:bookmarkEnd w:id="112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منتجب الدّين در فهرست گويد وى فقيهى فاضل بوده است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1130" w:name="pg13355_135634"/>
    </w:p>
    <w:p>
      <w:pPr>
        <w:pStyle w:val="Heading3"/>
        <w:numPr>
          <w:ilvl w:val="2"/>
          <w:numId w:val="1"/>
        </w:numPr>
        <w:rPr/>
      </w:pPr>
      <w:bookmarkStart w:id="1131" w:name="__RefHeading___Toc3338314_2322387425"/>
      <w:bookmarkStart w:id="1132" w:name="_Toc444"/>
      <w:bookmarkEnd w:id="1130"/>
      <w:bookmarkEnd w:id="1131"/>
      <w:r>
        <w:rPr>
          <w:rtl w:val="true"/>
        </w:rPr>
        <w:t>شيخ تاج الدّين على بن حسن بن على طبرى</w:t>
      </w:r>
      <w:bookmarkEnd w:id="1132"/>
    </w:p>
    <w:p>
      <w:pPr>
        <w:pStyle w:val="BookText"/>
        <w:rPr/>
      </w:pPr>
      <w:r>
        <w:rPr>
          <w:rFonts w:ascii="IRNazanin" w:hAnsi="IRNazanin" w:eastAsia="IRNazanin"/>
          <w:color w:val="111111"/>
          <w:sz w:val="28"/>
          <w:sz w:val="28"/>
          <w:szCs w:val="28"/>
          <w:rtl w:val="true"/>
          <w:lang w:bidi="fa-IR"/>
        </w:rPr>
        <w:t>وى از بزرگان اصحاب ما بوده است و از طبقه متأخر از علاّمه حلّى متأخر مى‌باشد كفعمى در يكى از مجموعه‌هايش كه به خط او ديده‌ام از وى نام مى‌برد و كتاب شرح مبادى الاصول علاّمه را به وى نسبت داده است و بعيد نيست كه وى را با شيخ ابو الفضل على بن حسن طبرسى مؤلف كتاب كنوز النجاح پيش يادشده كه كفعمى در مصباح خود از او نقل مى‌كند متّحد بدانيم ليكن اين اتحاد خالى از اشكال نبوده و بايد به چگونگى آن رسيد</w:t>
      </w:r>
      <w:r>
        <w:rPr>
          <w:rFonts w:eastAsia="IRNazanin" w:cs="IRNazanin"/>
          <w:color w:val="111111"/>
          <w:sz w:val="28"/>
          <w:szCs w:val="28"/>
          <w:rtl w:val="true"/>
          <w:lang w:bidi="fa-IR"/>
        </w:rPr>
        <w:t>.</w:t>
      </w:r>
    </w:p>
    <w:p>
      <w:pPr>
        <w:pStyle w:val="Heading3"/>
        <w:numPr>
          <w:ilvl w:val="2"/>
          <w:numId w:val="1"/>
        </w:numPr>
        <w:rPr/>
      </w:pPr>
      <w:bookmarkStart w:id="1133" w:name="__RefHeading___Toc3338316_2322387425"/>
      <w:bookmarkStart w:id="1134" w:name="_Toc445"/>
      <w:bookmarkEnd w:id="1133"/>
      <w:r>
        <w:rPr>
          <w:rtl w:val="true"/>
        </w:rPr>
        <w:t>اديب موفق الدّين على بن ابى على حسن بن على بن عبد اللّه بن مادة</w:t>
      </w:r>
      <w:bookmarkEnd w:id="1134"/>
    </w:p>
    <w:p>
      <w:pPr>
        <w:pStyle w:val="BookText"/>
        <w:rPr/>
      </w:pPr>
      <w:r>
        <w:rPr>
          <w:rFonts w:ascii="IRNazanin" w:hAnsi="IRNazanin" w:eastAsia="IRNazanin"/>
          <w:color w:val="111111"/>
          <w:sz w:val="28"/>
          <w:sz w:val="28"/>
          <w:szCs w:val="28"/>
          <w:rtl w:val="true"/>
          <w:lang w:bidi="fa-IR"/>
        </w:rPr>
        <w:t>الاحنفى مقيم کاشان</w:t>
      </w:r>
    </w:p>
    <w:p>
      <w:pPr>
        <w:pStyle w:val="BookText"/>
        <w:rPr/>
      </w:pPr>
      <w:r>
        <w:rPr>
          <w:rFonts w:ascii="Amiri" w:hAnsi="Amiri" w:eastAsia="Amiri" w:cs="Amiri"/>
          <w:color w:val="111111"/>
          <w:sz w:val="28"/>
          <w:sz w:val="28"/>
          <w:szCs w:val="28"/>
          <w:rtl w:val="true"/>
          <w:lang w:bidi="ar-SA"/>
        </w:rPr>
        <w:t>منتجب الدّين در فهرست او را با عنوان فاضل صالح نام برده است</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3338318_2322387425"/>
      <w:bookmarkStart w:id="1136" w:name="_Toc446"/>
      <w:bookmarkEnd w:id="1135"/>
      <w:r>
        <w:rPr>
          <w:rtl w:val="true"/>
        </w:rPr>
        <w:t>شيخ على بن حسن بن على بن محمد حرّ عاملى</w:t>
      </w:r>
      <w:bookmarkEnd w:id="1136"/>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برادر 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فاضلى صالح و پارسايى عابد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علمى از پدرش و از من بهره برده و در راه مكّه درحالى‌كه پس از سه حج پى‌درپى انجام داده بود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Heading3"/>
        <w:numPr>
          <w:ilvl w:val="2"/>
          <w:numId w:val="1"/>
        </w:numPr>
        <w:rPr/>
      </w:pPr>
      <w:bookmarkStart w:id="1137" w:name="__RefHeading___Toc3338320_2322387425"/>
      <w:bookmarkStart w:id="1138" w:name="_Toc447"/>
      <w:bookmarkEnd w:id="1137"/>
      <w:r>
        <w:rPr>
          <w:rtl w:val="true"/>
        </w:rPr>
        <w:t>ملا زين الدّين على بن حسن</w:t>
      </w:r>
      <w:r>
        <w:rPr>
          <w:rtl w:val="true"/>
        </w:rPr>
        <w:t>(</w:t>
      </w:r>
      <w:r>
        <w:rPr>
          <w:rtl w:val="true"/>
        </w:rPr>
        <w:t>حسين</w:t>
      </w:r>
      <w:r>
        <w:rPr>
          <w:rtl w:val="true"/>
        </w:rPr>
        <w:t>)</w:t>
      </w:r>
      <w:r>
        <w:rPr>
          <w:rtl w:val="true"/>
        </w:rPr>
        <w:t>بن محمّد استرآبادى</w:t>
      </w:r>
      <w:bookmarkEnd w:id="113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فاضلى بزرگوار و عالمى فرزانه و فقيهى خردمند و از متأخران فقهاى اصحاب بوده و نزديك به روزگار ابن فهد حلّى و از همتايان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مبارك او اجازه‌اى بر پشت ارشاد علاّمه ديدم كه مترجم حاضر آن را براى سيّد نظام الدّين تركة بن سيّد تاج الدّين بن سيّد جلال الدّين عبد اللّه بن ابى الحسين حسينى نوشته است و از اين اجازه برمى‌آيد كه وى از گروهى از اعلام روايت مى‌كرده است؛از جمله سيّد </w:t>
      </w:r>
    </w:p>
    <w:p>
      <w:pPr>
        <w:pStyle w:val="BookText"/>
        <w:rPr/>
      </w:pPr>
      <w:r>
        <w:rPr>
          <w:rFonts w:ascii="IRNazanin" w:hAnsi="IRNazanin" w:eastAsia="IRNazanin"/>
          <w:color w:val="111111"/>
          <w:sz w:val="28"/>
          <w:sz w:val="28"/>
          <w:szCs w:val="28"/>
          <w:rtl w:val="true"/>
          <w:lang w:bidi="fa-IR"/>
        </w:rPr>
        <w:t>مرتضى على بن حسن حسينى و سيّد جمال الدّين محمد بن عبد المطلب اعرج حسينى و سيّد رضى الدّين حسن بن عبد اللّه بن محمّد بن على اعرج حسينى از سيّد عميد الدّين و شيخ فخر الدّين از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آن اجازه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من همگى آن اجازه را در سرگذشت شاگردش سيد نظام الدّين تركه يادشده ايراد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در حاشيۀ نسخۀ آن اجازه به خط خود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زين الدّين على بن حسن استرآبادى در بامداد روز جمعه غرّه ماه رجب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تغمّده اللّه بسوابغ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تاريخ كاملا اشتباه است و ممكن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 وى سقط شده باشد و يا اين اجازه را در آخر عمرش نوشته باشد و يا عددى كه از آن ساقط شده است بيشتر از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تبريز نسخه‌اى از تحرير علاّمه را ديدم كه آن را شاگرد ملا زين الدّين مترجم حاضر كه سيد حسن بن حمزة بن محسن حسينى بوده باشد بر وى قرائت كرده و ملا زين الدّين اجازه‌اى به خط خود بر پشت آن نسخه از جهت وى نوشته است و تاريخ آن روز پنج‌شنبه چهارم ربيع الاول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خود ملا زين الدّين تحقيقات و تعليقات فراوانى بر آن نوشته است و ما همگى آن اجازه را در شرح حال سيّد حسن يادشده ايراد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قصبۀ دهخوارقان كه از حوالى تبريز است به نسخه‌اى از رجال ابن داود دست يافتم كه ملا زين الدّين بر نيم اول آن به خط شريف خود براى يكى از شاگردانش چنين مرقوم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اين كتاب بدينجا كه خدا او را تأييد كند به خوبى در ظرف چند مجلس قرائت كرد و آخرين مجلس آن روز بيستم ماه جمادى الآخر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كتبه العبد الفقير على بن حسن بن محمد استرآبادى و صلّى اللّه على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نيم ديگر از رجال مزبور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تأييد كند و نيكبخت گرداند همگى نيم آخر را در چند مجلس قرائت كرد و آخرين مجلسش روز دوازدهم ماه رجب المرجّب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كتبه على بن الحسين بن محمّد استرآبادى</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به نام ملا زين الدّين على استرآبادى اشاره شد و پس از </w:t>
      </w:r>
      <w:bookmarkStart w:id="1139" w:name="pg13355_135636"/>
    </w:p>
    <w:p>
      <w:pPr>
        <w:pStyle w:val="BookText"/>
        <w:rPr/>
      </w:pPr>
      <w:bookmarkEnd w:id="1139"/>
      <w:r>
        <w:rPr>
          <w:rFonts w:ascii="IRNazanin" w:hAnsi="IRNazanin" w:eastAsia="IRNazanin"/>
          <w:color w:val="111111"/>
          <w:sz w:val="28"/>
          <w:sz w:val="28"/>
          <w:szCs w:val="28"/>
          <w:rtl w:val="true"/>
          <w:lang w:bidi="fa-IR"/>
        </w:rPr>
        <w:t>اين ملا زين الدّين على بن محمد استرآبادى خواهد آمد و حقيقت آن است كه همگى يكى هستند</w:t>
      </w:r>
      <w:r>
        <w:rPr>
          <w:rFonts w:eastAsia="IRNazanin" w:cs="IRNazanin"/>
          <w:color w:val="111111"/>
          <w:sz w:val="28"/>
          <w:szCs w:val="28"/>
          <w:rtl w:val="true"/>
          <w:lang w:bidi="fa-IR"/>
        </w:rPr>
        <w:t>.</w:t>
      </w:r>
    </w:p>
    <w:p>
      <w:pPr>
        <w:pStyle w:val="Heading3"/>
        <w:numPr>
          <w:ilvl w:val="2"/>
          <w:numId w:val="1"/>
        </w:numPr>
        <w:rPr/>
      </w:pPr>
      <w:bookmarkStart w:id="1140" w:name="__RefHeading___Toc3338322_2322387425"/>
      <w:bookmarkStart w:id="1141" w:name="_Toc448"/>
      <w:bookmarkEnd w:id="1140"/>
      <w:r>
        <w:rPr>
          <w:rtl w:val="true"/>
        </w:rPr>
        <w:t>شيخ اجلّ زين الدّين ابو الحسن على بن ابى محمد حسن بن شيخ</w:t>
      </w:r>
      <w:bookmarkEnd w:id="1141"/>
    </w:p>
    <w:p>
      <w:pPr>
        <w:pStyle w:val="BookText"/>
        <w:rPr/>
      </w:pPr>
      <w:r>
        <w:rPr>
          <w:rFonts w:ascii="Amiri" w:hAnsi="Amiri" w:eastAsia="Amiri" w:cs="Amiri"/>
          <w:color w:val="111111"/>
          <w:sz w:val="28"/>
          <w:sz w:val="28"/>
          <w:szCs w:val="28"/>
          <w:rtl w:val="true"/>
          <w:lang w:bidi="ar-SA"/>
        </w:rPr>
        <w:t>شمس الدّين محمد بن حسن خازن حائرى</w:t>
      </w:r>
    </w:p>
    <w:p>
      <w:pPr>
        <w:pStyle w:val="BookText"/>
        <w:rPr/>
      </w:pPr>
      <w:r>
        <w:rPr>
          <w:rFonts w:ascii="IRNazanin" w:hAnsi="IRNazanin" w:eastAsia="IRNazanin"/>
          <w:color w:val="111111"/>
          <w:sz w:val="28"/>
          <w:sz w:val="28"/>
          <w:szCs w:val="28"/>
          <w:rtl w:val="true"/>
          <w:lang w:bidi="fa-IR"/>
        </w:rPr>
        <w:t>وى فقيهى فاضل و عالمى كامل و معروف به ابن الخازن و شيخ زين الدّين بن الخازن و گاهى هم،به اختصار،شيخ زين الدّين على بن خازن حائرى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خازن و پدر و بلكه جدّش از افاضل دانشوران روزگارشان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به اثرى از او دست پيدا نكرده‌ام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 از شاگردان شهيد اول بوده و شيخ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اجازه داده و اجازۀ او را پس از اين يادآورى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خازن،صحيفه كامله سجاديّه را از شهيد روايت كرده است و گذشته از صحيفه آثار ديگرى را هم از شهيد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و ديگران از وى اجازه داشته‌اند و در شرح حال ابن فهد به اجازه‌اى كه از وى داشته است اشاره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 الدّين على بن خازن حائرى فاضلى عابد و پارسا و از شاگردان شهيد اوّل بوده است و احمد بن فهد حلّى از وى روايت داشته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اجازه‌اى را كه شهيد به وى داده است ديده‌ام و صورت اين اجازه از خط امير محمد شريف از خط ملا محمود بن محمد بن على گيلانى از خط شيخ بهاء الدّين محمد بن على مشهور به ابن بهاء الدّين عودى از خط ناصر الدّين بويهى از خط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564"/>
      </w:r>
      <w:r>
        <w:rPr>
          <w:rFonts w:ascii="IRNazanin" w:hAnsi="IRNazanin" w:eastAsia="IRNazanin"/>
          <w:color w:val="111111"/>
          <w:sz w:val="28"/>
          <w:sz w:val="28"/>
          <w:szCs w:val="28"/>
          <w:rtl w:val="true"/>
          <w:lang w:bidi="fa-IR"/>
        </w:rPr>
        <w:t>و شهيد در آن اجازه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 كه شيخ عالم پرهيزكار كه تحصيل دانش را وجهۀ همت خود قرار داده و بار دانشها را به دوش كشيده و بر هم‌رديفان خويش برترى يافته و از فضائل بهره‌ها برده و به ويژگيهايى از فهم و فراست رسيده زين الدّين ابو الحسن على بن مرحوم سعيد صدر كبير </w:t>
      </w:r>
    </w:p>
    <w:p>
      <w:pPr>
        <w:pStyle w:val="BookText"/>
        <w:rPr/>
      </w:pPr>
      <w:r>
        <w:rPr>
          <w:rFonts w:ascii="IRNazanin" w:hAnsi="IRNazanin" w:eastAsia="IRNazanin"/>
          <w:color w:val="111111"/>
          <w:sz w:val="28"/>
          <w:sz w:val="28"/>
          <w:szCs w:val="28"/>
          <w:rtl w:val="true"/>
          <w:lang w:bidi="fa-IR"/>
        </w:rPr>
        <w:t>دانشور عزّ الدّين ابو محمد حسن بن مرحوم مغفور سيد امينان شمس الدّين محمد خازن كه خزينه‌دارى حضرت شريفه مقدّسه مطهّره فرودگاه فرشتگان خدا و معدن خرسندى خدا كه از بزرگترين بوستانهاى بهشت بشمار است و آرامگاه سيّد آدميان و پريان و پيشواى پرهيزكاران و بزرگ شهيدان در دنيا و آخرت ريحانه رسول خدا و نواده و فرزند آن سرور انبيا ابو عبد اللّه حسين فرزند بزرگ جهانيان امير المؤمنين ابو الحسن على بن ابو طالب صلوات اللّه عليهم اجمعين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دانشورانى است كه در انتشار علوم عقلى و نقلى و ادبى و شرعى كوشش فراوانى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نيازمند به خدا محمد بن مكى كه خدا او را مورد احسان و مهربانى خويش قرار بدهد استجازه كرد،پس از خيرخواهى از خدا به وى اجازه داده است تا همگى آنچه را براى او تجويز شده و روايت كرده است از آثار منثور و منظوم و آنچه قرائت شده و شنيده شده از مناوله و مجاز از آنچه راجع به قواعد و فوائد تأليف نموده است روايت نمايد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شهيد اول اجازه خود را ادامه داده و به شمارش آثار خود و مشايخ خويش و پاره‌اى از آثار خاصه و عامه و طرق خود كه بدانها منتهى مى‌شود بدانچه در ترجمه شهيد يادآورى كرديم پرداخته تا آنجا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مولانا زين الدّين على بن خازن كه خدا بركات او را پايدار بدارد مى‌تواند اگر بخواهد همگى آنچه مزبور شد به همين طريق يا طريقى ديگر كه متجاوز از هزار طريق مى‌شود روايت نمايد و ضابطه در نقل روايت از نظر او چنين باشد كه هرگاه سند روايت آن صحيح باشد با رعايت احتياط تام و تمامى كه مربوط به من و خود اوست آن را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مى‌خواهم در حرم سبط شهيد و مرقد مقدس آن حضرت در روزگار حيات و پس از وفاتم از من فراموش نكند و پاداش دعاهايى را كه به شرف قبول نايل مى‌گردد در بارگاه مشهور به حاير حسين عليه السّلام كه بر او آرام يافته در آن درود و سلام خدا باد هديه روح من بنمايد و اين اجازه را بنده نيازمند به بخشش و كرم پروردگارش محمد بن محمّد بن ابو حامد بن مكّى در شهر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امان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نيمه روز چهارشنبه دوازدهم ماه مبارك رمضان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مشجرات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اينجا </w:t>
      </w:r>
      <w:bookmarkStart w:id="1142" w:name="pg13355_135638"/>
    </w:p>
    <w:p>
      <w:pPr>
        <w:pStyle w:val="BookText"/>
        <w:rPr/>
      </w:pPr>
      <w:bookmarkEnd w:id="1142"/>
      <w:r>
        <w:rPr>
          <w:rFonts w:ascii="IRNazanin" w:hAnsi="IRNazanin" w:eastAsia="IRNazanin"/>
          <w:color w:val="111111"/>
          <w:sz w:val="28"/>
          <w:sz w:val="28"/>
          <w:szCs w:val="28"/>
          <w:rtl w:val="true"/>
          <w:lang w:bidi="fa-IR"/>
        </w:rPr>
        <w:t xml:space="preserve">آنچه مناسب بود از صورت آن اجازه نقل كرديم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اجازه را از خط شيخ على بن عبد العالى نقل كرده و اضافه نموده اين اجازه را به خط</w:t>
      </w:r>
    </w:p>
    <w:p>
      <w:pPr>
        <w:pStyle w:val="BookText"/>
        <w:rPr/>
      </w:pPr>
      <w:r>
        <w:rPr>
          <w:rFonts w:ascii="IRNazanin" w:hAnsi="IRNazanin" w:eastAsia="IRNazanin"/>
          <w:color w:val="111111"/>
          <w:sz w:val="28"/>
          <w:sz w:val="28"/>
          <w:szCs w:val="28"/>
          <w:rtl w:val="true"/>
          <w:lang w:bidi="fa-IR"/>
        </w:rPr>
        <w:t>بهاء الدّين عودى بعضى از علما ديده است كه بهاء الدّين آن را به خط ناصر بويهى كه بر پشت قواعد</w:t>
      </w:r>
    </w:p>
    <w:p>
      <w:pPr>
        <w:pStyle w:val="BookText"/>
        <w:rPr/>
      </w:pPr>
      <w:r>
        <w:rPr>
          <w:rFonts w:ascii="Amiri" w:hAnsi="Amiri" w:eastAsia="Amiri" w:cs="Amiri"/>
          <w:color w:val="111111"/>
          <w:sz w:val="28"/>
          <w:sz w:val="28"/>
          <w:szCs w:val="28"/>
          <w:rtl w:val="true"/>
          <w:lang w:bidi="ar-SA"/>
        </w:rPr>
        <w:t>نوشته است مطالعه كرده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نامهايى را كه در آغاز سرگذشت ابن خازن ياد كرديم طبق نسبى است كه ابن خازن در اجازۀ ابن فهد حلّى ايراد كرده است و تاريخ آن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ابن فهد نوشته</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3338324_2322387425"/>
      <w:bookmarkStart w:id="1144" w:name="_Toc449"/>
      <w:bookmarkEnd w:id="1143"/>
      <w:r>
        <w:rPr>
          <w:rtl w:val="true"/>
        </w:rPr>
        <w:t>شيخ زين الدّين على بن حسن بن محمّد بن صالح بن اسماعيل جبعى</w:t>
      </w:r>
      <w:bookmarkEnd w:id="1144"/>
    </w:p>
    <w:p>
      <w:pPr>
        <w:pStyle w:val="BookText"/>
        <w:rPr/>
      </w:pPr>
      <w:r>
        <w:rPr>
          <w:rFonts w:ascii="IRNazanin" w:hAnsi="IRNazanin" w:eastAsia="IRNazanin"/>
          <w:color w:val="111111"/>
          <w:sz w:val="28"/>
          <w:sz w:val="28"/>
          <w:szCs w:val="28"/>
          <w:rtl w:val="true"/>
          <w:lang w:bidi="fa-IR"/>
        </w:rPr>
        <w:t>عاملى کفعمى حارثى</w:t>
      </w:r>
    </w:p>
    <w:p>
      <w:pPr>
        <w:pStyle w:val="BookText"/>
        <w:rPr/>
      </w:pPr>
      <w:r>
        <w:rPr>
          <w:rFonts w:ascii="IRNazanin" w:hAnsi="IRNazanin" w:eastAsia="IRNazanin"/>
          <w:color w:val="111111"/>
          <w:sz w:val="28"/>
          <w:sz w:val="28"/>
          <w:szCs w:val="28"/>
          <w:rtl w:val="true"/>
          <w:lang w:bidi="fa-IR"/>
        </w:rPr>
        <w:t>وى فاضلى دانشور و بزرگوار و فقيه و پدر شيخ تقى الدّين ابراهيم بن على كفعمى بنام و مؤلف مصباح معروف و پدر برادرش احمد بن على است كه او هم فاضلى بزرگوار بوده است و كفعمى يادشده از پدرش روايت مى‌كرده،از جمله روايتى است كه در حواشى مصباح از وى داشته و در آنجا از وى چنين توصيف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والدى الفقيه الاعظم الورع زين الاسلام و المسلمين على 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سرگذشت دو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يادآورى شده است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على كفعمى به وجه ديگر چنين آورده شده است على بن حسن بن اسماعيل بن صالح لويزى جباعى عاملى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فرزند ديگرش احمد از وى روايت كرده باشد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كفعمى در حواشى كتاب البلد الامين پس از يادآورى از روايتى كه در دعاى دفع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شيخ زين الاسلام و المسلمين على بن حسن بن محمد بن صالح جبعى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خوابگاه او را آرام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زيادى به </w:t>
      </w:r>
    </w:p>
    <w:p>
      <w:pPr>
        <w:pStyle w:val="BookText"/>
        <w:rPr/>
      </w:pPr>
      <w:r>
        <w:rPr>
          <w:rFonts w:ascii="IRNazanin" w:hAnsi="IRNazanin" w:eastAsia="IRNazanin"/>
          <w:color w:val="111111"/>
          <w:sz w:val="28"/>
          <w:sz w:val="28"/>
          <w:szCs w:val="28"/>
          <w:rtl w:val="true"/>
          <w:lang w:bidi="fa-IR"/>
        </w:rPr>
        <w:t>مضمون آن روايت داشت و هر روز مضمون آن روايت را در تعقيب نماز صبح چهل مرتبه متذكر مى‌شد و از خواندن آن اظهار خستگى نمى‌كرد و علت مداومت بر مضمون روايت آن بود كه با زن شرافتمندى از خاندان بزرگ ازدواج كرد،طولى نكشيد ورمى سراپاى آن زن را فراگرفت چنانكه يك ماه در بستر بيمارى خوابيد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اين پيش‌آمد سخت به وحشت افتاد،در همان اوقات به ياد آن روايت افتاد و به وى دستور داد تا به دعايى كه در تعقيب نماز بامدادى ايراد مى‌كنيم چهل مرتبه چهل روز مواظبت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دستور عمل كرد و به يارى خداى تعالى از آن بيمارى شفا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وى از مضمون روايت كه پيش از آن نوشته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احساس دردى در اعضاى خود بنمايد در تعقيب نماز صبح،چهل مرتبه به خواندن اين دعا مواظبت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الرّحيم،الحمد للّه ربّ العالمين حسبنا اللّه و نعم الوكيل تبارك اللّه احسن الخالقين و لا حول و لا 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مرتبه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بخواند ممكن است سهوى رخ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كه دعا را چهل مرتبه بخواند چنانچه سيد اجل</w:t>
      </w:r>
    </w:p>
    <w:p>
      <w:pPr>
        <w:pStyle w:val="BookText"/>
        <w:rPr/>
      </w:pPr>
      <w:r>
        <w:rPr>
          <w:rFonts w:ascii="Amiri" w:hAnsi="Amiri" w:eastAsia="Amiri" w:cs="Amiri"/>
          <w:color w:val="111111"/>
          <w:sz w:val="28"/>
          <w:sz w:val="28"/>
          <w:szCs w:val="28"/>
          <w:rtl w:val="true"/>
          <w:lang w:bidi="ar-SA"/>
        </w:rPr>
        <w:t xml:space="preserve">جمال العارفين ابن طاوس قدس سرّه در مهج الدعوات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دعا را به عينه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طلاّب و</w:t>
      </w:r>
    </w:p>
    <w:p>
      <w:pPr>
        <w:pStyle w:val="BookText"/>
        <w:rPr/>
      </w:pPr>
      <w:r>
        <w:rPr>
          <w:rFonts w:ascii="IRNazanin" w:hAnsi="IRNazanin" w:eastAsia="IRNazanin"/>
          <w:color w:val="111111"/>
          <w:sz w:val="28"/>
          <w:sz w:val="28"/>
          <w:szCs w:val="28"/>
          <w:rtl w:val="true"/>
          <w:lang w:bidi="fa-IR"/>
        </w:rPr>
        <w:t>مشتغلين على اكبر همدانى عفى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دست بر محل درد بكشد،به يارى خداى تعالى از آن بيمارى شفا پيدا كند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فرموده است در تعقيب نماز بامدادى در متن آن نوشته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 دعاى فوق را</w:t>
      </w:r>
    </w:p>
    <w:p>
      <w:pPr>
        <w:pStyle w:val="BookText"/>
        <w:rPr/>
      </w:pPr>
      <w:r>
        <w:rPr>
          <w:rFonts w:ascii="Amiri" w:hAnsi="Amiri" w:eastAsia="Amiri" w:cs="Amiri"/>
          <w:color w:val="111111"/>
          <w:sz w:val="28"/>
          <w:sz w:val="28"/>
          <w:szCs w:val="28"/>
          <w:rtl w:val="true"/>
          <w:lang w:bidi="ar-SA"/>
        </w:rPr>
        <w:t>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آن كتاب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يكى از كتابهاى اصحاب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p>
    <w:p>
      <w:pPr>
        <w:pStyle w:val="BookText"/>
        <w:rPr/>
      </w:pPr>
      <w:r>
        <w:rPr>
          <w:rFonts w:ascii="IRNazanin" w:hAnsi="IRNazanin" w:eastAsia="IRNazanin"/>
          <w:color w:val="111111"/>
          <w:sz w:val="28"/>
          <w:sz w:val="28"/>
          <w:szCs w:val="28"/>
          <w:rtl w:val="true"/>
          <w:lang w:bidi="fa-IR"/>
        </w:rPr>
        <w:t>دعا را نقل كرده است كه در تعقيب نماز صبح چهل مرتبه بخواند و اين روايت با روايت اصل در دو</w:t>
      </w:r>
    </w:p>
    <w:p>
      <w:pPr>
        <w:pStyle w:val="BookText"/>
        <w:rPr/>
      </w:pPr>
      <w:r>
        <w:rPr>
          <w:rFonts w:ascii="IRNazanin" w:hAnsi="IRNazanin" w:eastAsia="IRNazanin"/>
          <w:color w:val="111111"/>
          <w:sz w:val="28"/>
          <w:sz w:val="28"/>
          <w:szCs w:val="28"/>
          <w:rtl w:val="true"/>
          <w:lang w:bidi="fa-IR"/>
        </w:rPr>
        <w:t>موضوع اختلاف دارد،يكى آنكه اين دعا را چهل مرتبه بخواند و ديگر آنكه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w:t>
      </w:r>
    </w:p>
    <w:p>
      <w:pPr>
        <w:pStyle w:val="BookText"/>
        <w:rPr/>
      </w:pPr>
      <w:r>
        <w:rPr>
          <w:rFonts w:ascii="Amiri" w:hAnsi="Amiri" w:eastAsia="Amiri" w:cs="Amiri"/>
          <w:color w:val="111111"/>
          <w:sz w:val="28"/>
          <w:sz w:val="28"/>
          <w:szCs w:val="28"/>
          <w:rtl w:val="true"/>
          <w:lang w:bidi="ar-SA"/>
        </w:rPr>
        <w:t>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دعائى كه در اصل ايراد كرده‌ايم موجود نيست و حديثى نقل كرده با اين مضمون كه</w:t>
      </w:r>
    </w:p>
    <w:p>
      <w:pPr>
        <w:pStyle w:val="BookText"/>
        <w:rPr/>
      </w:pPr>
      <w:r>
        <w:rPr>
          <w:rFonts w:ascii="IRNazanin" w:hAnsi="IRNazanin" w:eastAsia="IRNazanin"/>
          <w:color w:val="111111"/>
          <w:sz w:val="28"/>
          <w:sz w:val="28"/>
          <w:szCs w:val="28"/>
          <w:rtl w:val="true"/>
          <w:lang w:bidi="fa-IR"/>
        </w:rPr>
        <w:t>مردى به دردى مبتلا گرديد به‌طورى‌كه اطبا از معالجۀ آن درمانده شدند،روزى در كتابى ديد كه</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اين دعا را چهل مرتبه بخواند درد او به درمان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چگونگى حديث مزبور به اوايل مجلد دوّم صلات بحار مراجعه شود</w:t>
      </w:r>
      <w:r>
        <w:rPr>
          <w:rFonts w:eastAsia="IRNazanin" w:cs="IRNazanin"/>
          <w:color w:val="111111"/>
          <w:sz w:val="28"/>
          <w:szCs w:val="28"/>
          <w:rtl w:val="true"/>
          <w:lang w:bidi="fa-IR"/>
        </w:rPr>
        <w:t>.</w:t>
      </w:r>
      <w:bookmarkStart w:id="1145" w:name="pg13355_135640"/>
    </w:p>
    <w:p>
      <w:pPr>
        <w:pStyle w:val="Heading3"/>
        <w:numPr>
          <w:ilvl w:val="2"/>
          <w:numId w:val="1"/>
        </w:numPr>
        <w:rPr/>
      </w:pPr>
      <w:bookmarkStart w:id="1146" w:name="__RefHeading___Toc3338326_2322387425"/>
      <w:bookmarkStart w:id="1147" w:name="_Toc450"/>
      <w:bookmarkEnd w:id="1145"/>
      <w:bookmarkEnd w:id="1146"/>
      <w:r>
        <w:rPr>
          <w:rtl w:val="true"/>
        </w:rPr>
        <w:t>شيخ نجيب الدّين على بن حسن بن مظاهر حلّى</w:t>
      </w:r>
      <w:bookmarkEnd w:id="1147"/>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فقيه و بزرگوار بوده است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3338328_2322387425"/>
      <w:bookmarkStart w:id="1149" w:name="_Toc451"/>
      <w:bookmarkEnd w:id="1148"/>
      <w:r>
        <w:rPr>
          <w:rtl w:val="true"/>
        </w:rPr>
        <w:t>سيّد نور الدّين على بن سيّد زاهد حسين بن ابى الحسن حسينى موسوى</w:t>
      </w:r>
      <w:bookmarkEnd w:id="1149"/>
    </w:p>
    <w:p>
      <w:pPr>
        <w:pStyle w:val="BookText"/>
        <w:rPr/>
      </w:pPr>
      <w:r>
        <w:rPr>
          <w:rFonts w:ascii="IRNazanin" w:hAnsi="IRNazanin" w:eastAsia="IRNazanin"/>
          <w:color w:val="111111"/>
          <w:sz w:val="28"/>
          <w:sz w:val="28"/>
          <w:szCs w:val="28"/>
          <w:rtl w:val="true"/>
          <w:lang w:bidi="fa-IR"/>
        </w:rPr>
        <w:t>عاملى جبعى</w:t>
      </w:r>
    </w:p>
    <w:p>
      <w:pPr>
        <w:pStyle w:val="BookText"/>
        <w:rPr/>
      </w:pPr>
      <w:r>
        <w:rPr>
          <w:rFonts w:ascii="IRNazanin" w:hAnsi="IRNazanin" w:eastAsia="IRNazanin"/>
          <w:color w:val="111111"/>
          <w:sz w:val="28"/>
          <w:sz w:val="28"/>
          <w:szCs w:val="28"/>
          <w:rtl w:val="true"/>
          <w:lang w:bidi="fa-IR"/>
        </w:rPr>
        <w:t>وى پدر صاحب مدارك و از بزرگان فقها بوده و از شهيد ثانى روايت مى‌كرده است و به‌طورى‌كه از اجازه شيخ محمد بن شيخ حسن فرزند شهيد ثانى و سيد محمّد صاحب 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تن در ضمن اجازۀ مزبور را به ملا محمد امين استرآبادى هم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برمى‌آيد،شيخ حسن فرزند شهيد ثانى و سيد محمد صاحب مدارك از وى روايت مى‌كرده‌اند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57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نور الدّين على بن حسين بن ابى الحسن موسوى عاملى جبعى از شاگردان شهيد ثانى و فاضلى دانشور و كاملى محقّق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عودى عاملى در تاريخش كه در احوال شهيد ثانى تدوين نموده است از وى بسيار تجليل به عمل آورده و از او ستايش بسزايى انجام داده است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تأليف كرده و بخشى از آن در الدر المنثور شيخ على بن محمد نوادۀ شهيد آورده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عودى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صاحب مدارك از پدرش روايت مى‌كرده و در اجازه‌اى كه به سيد حسن بن على بن شدقم داده و در ديگر از اجازه‌ها اين معنى را متذكر گرديده و خود او از شهيد ثانى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در ضمن شرح حال از سيّد على بن ابى الحسن الموسوى نوشتيم حقيقت اين است كه اين بزرگوار با مترجم حاضر يكى هستند،زيرا بسيار اتفاق افتاده است كه نام پدر از نام و نشان مترجمى ساقط گرديده است ويژه اين سيّد كه گاهى به‌عنوان سيّد على بن ابى الحسن الموسوى و هنگامى به‌عنوان سيد على بن الحسين بن ابى الحسن الموسوى شناخته شده است و به‌همين‌جهت گمان تعدّد در حق او رفته و پنداشته شده كه سيّد على بن ابى الحسن مرد ديگرى است كه سيّد صاحب مدارك از وى روايت مى‌كند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العاملى جبعى صاحب امل الآمل از وى به همين عنوان ياد كرده است و او جدّ اعلاى ما و پدر سيد محمد</w:t>
      </w:r>
    </w:p>
    <w:p>
      <w:pPr>
        <w:pStyle w:val="BookText"/>
        <w:rPr/>
      </w:pPr>
      <w:r>
        <w:rPr>
          <w:rFonts w:ascii="Amiri" w:hAnsi="Amiri" w:eastAsia="Amiri" w:cs="Amiri"/>
          <w:color w:val="111111"/>
          <w:sz w:val="28"/>
          <w:sz w:val="28"/>
          <w:szCs w:val="28"/>
          <w:rtl w:val="true"/>
          <w:lang w:bidi="ar-SA"/>
        </w:rPr>
        <w:t>صاحب مدارك و جدّ ما سيد نور الدّين است و او را ازآن‌رو با اين عنوان ياد كرده است كه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شهرت داشته كه نسبت به جدّ اعلى است و الاّ خود مؤلف امل الآمل از وى به‌عنوان</w:t>
      </w:r>
    </w:p>
    <w:p>
      <w:pPr>
        <w:pStyle w:val="BookText"/>
        <w:rPr/>
      </w:pPr>
      <w:r>
        <w:rPr>
          <w:rFonts w:ascii="IRNazanin" w:hAnsi="IRNazanin" w:eastAsia="IRNazanin"/>
          <w:color w:val="111111"/>
          <w:sz w:val="28"/>
          <w:sz w:val="28"/>
          <w:szCs w:val="28"/>
          <w:rtl w:val="true"/>
          <w:lang w:bidi="fa-IR"/>
        </w:rPr>
        <w:t>على بن الحسين ابن ابى الحسن الموسوى الجبعى ياد كرده و نيز انتساب پدرش به جد اعلى هم شايع بوده</w:t>
      </w:r>
    </w:p>
    <w:p>
      <w:pPr>
        <w:pStyle w:val="BookText"/>
        <w:rPr/>
      </w:pPr>
      <w:r>
        <w:rPr>
          <w:rFonts w:ascii="IRNazanin" w:hAnsi="IRNazanin" w:eastAsia="IRNazanin"/>
          <w:color w:val="111111"/>
          <w:sz w:val="28"/>
          <w:sz w:val="28"/>
          <w:szCs w:val="28"/>
          <w:rtl w:val="true"/>
          <w:lang w:bidi="fa-IR"/>
        </w:rPr>
        <w:t>و جاى ايراد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محلى براى توهم تعدّد باقى نمى‌ماند و اهل البيت أدرى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خبير</w:t>
      </w:r>
    </w:p>
    <w:p>
      <w:pPr>
        <w:pStyle w:val="BookText"/>
        <w:rPr/>
      </w:pPr>
      <w:r>
        <w:rPr>
          <w:rFonts w:ascii="IRNazanin" w:hAnsi="IRNazanin" w:eastAsia="IRNazanin"/>
          <w:color w:val="111111"/>
          <w:sz w:val="28"/>
          <w:sz w:val="28"/>
          <w:szCs w:val="28"/>
          <w:rtl w:val="true"/>
          <w:lang w:bidi="fa-IR"/>
        </w:rPr>
        <w:t>ديگرى نمى‌تواند حقيقت را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سيّد است كه شهيد ثانى داماد او بوده و پدر سيد محمّد صاحب مدارك مى‌باشد و سيد داماد در ملاقاتى كه در مشهد مقدس رضوى با وى داشته از وى به اخذ اجازه نايل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گمان تعدّد و ايراد اين دو عنوان در دو ترجمه چنانچه </w:t>
      </w:r>
      <w:bookmarkStart w:id="1150" w:name="pg13355_135642"/>
    </w:p>
    <w:p>
      <w:pPr>
        <w:pStyle w:val="BookText"/>
        <w:rPr/>
      </w:pPr>
      <w:bookmarkEnd w:id="1150"/>
      <w:r>
        <w:rPr>
          <w:rFonts w:ascii="IRNazanin" w:hAnsi="IRNazanin" w:eastAsia="IRNazanin"/>
          <w:color w:val="111111"/>
          <w:sz w:val="28"/>
          <w:sz w:val="28"/>
          <w:szCs w:val="28"/>
          <w:rtl w:val="true"/>
          <w:lang w:bidi="fa-IR"/>
        </w:rPr>
        <w:t>شيخ معاصر بدين كار اقدام نموده است درست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شيخ معاصر در شگفتم كه در هيچ‌يك از دو ترجمه تصريح نكرده است كه سيّد على پدرزن شهيد ثانى و پدر صاحب مدارك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صورتى كه سيد على غير از دو تن ياد شده باشد ترجمۀ مستقلى براى سرگذشت او منعقد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اشكالى كه باقى مى‌ماند ملاقاتى است كه براى سيّد داماد با والد صاحب مدارك آن هم در مشهد مقدس رضوى اتفاق افتاده است،زيرا اين ملاقات در تاريخى نقل نشده است و شنيده نشده است كه والد صاحب مدارك به ايران مسافرت كرده باشد تا چه رسد كه به مشهد الرضا عليه السّلام مشرّف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ملاقات سيدين بى‌اساس است و اگر ملاقاتى هم شده باشد در اوايل عمر سيد داماد بوده است و تحقيق اين موضوع را در شرح حال سيّد على بن ابى الحسن الموسوى مذكور ياد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يارى خدا خواهيم نوشت كه سيّد محمد صاحب مدارك و سيّد نور الدّين على كه دو فرزند خلف اين بزرگوارند مراتب علمى را از وى فراگرفته‌اند</w:t>
      </w:r>
      <w:r>
        <w:rPr>
          <w:rFonts w:eastAsia="IRNazanin" w:cs="IRNazanin"/>
          <w:color w:val="111111"/>
          <w:sz w:val="28"/>
          <w:szCs w:val="28"/>
          <w:rtl w:val="true"/>
          <w:lang w:bidi="fa-IR"/>
        </w:rPr>
        <w:t>.</w:t>
      </w:r>
    </w:p>
    <w:p>
      <w:pPr>
        <w:pStyle w:val="Heading3"/>
        <w:numPr>
          <w:ilvl w:val="2"/>
          <w:numId w:val="1"/>
        </w:numPr>
        <w:rPr/>
      </w:pPr>
      <w:bookmarkStart w:id="1151" w:name="__RefHeading___Toc3338330_2322387425"/>
      <w:bookmarkStart w:id="1152" w:name="_Toc452"/>
      <w:bookmarkEnd w:id="1151"/>
      <w:r>
        <w:rPr>
          <w:rtl w:val="true"/>
        </w:rPr>
        <w:t>شيخ اديب مرشد الدّين ابو الحسن على بن حسين بن ابى الحسين وارانى</w:t>
      </w:r>
      <w:bookmarkEnd w:id="1152"/>
    </w:p>
    <w:p>
      <w:pPr>
        <w:pStyle w:val="BookText"/>
        <w:rPr/>
      </w:pPr>
      <w:r>
        <w:rPr>
          <w:rFonts w:ascii="IRNazanin" w:hAnsi="IRNazanin" w:eastAsia="IRNazanin"/>
          <w:color w:val="111111"/>
          <w:sz w:val="28"/>
          <w:sz w:val="28"/>
          <w:szCs w:val="28"/>
          <w:rtl w:val="true"/>
          <w:lang w:bidi="fa-IR"/>
        </w:rPr>
        <w:t xml:space="preserve">وى از شاگردان شيخ اجلّ حسن بن حسين بن على دوريستى مقيم كاشان است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اجازه‌اى كه دوريستى براى او نوشته است به خط شريف دوريستى بر پشت نسخۀ كهنى از جلد اول كتاب مبسوط شيخ طوسى ديده‌ام و صورتش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اين مجلد را شيخ اجلّ عالم اوحد بارع مرشد الدّين زين الاسلام جمال الادباء على بن حسين بن ابى الحسن مكّنى به ابو الحسن وارانى كه خدا توفيق او را پايدار بدارد بر من قرائت كرد و من آن را براى او روايت كردم و به وى اجازه دادم تا كتاب مزبور را به توسط من از شيخ رئيس عبيد اللّه بن حسن بن حسين بن بابويه از پدرش از مصنف اين كتاب كه خدا آنها و ما را بيامرزاد روايت نمايد و اين اجازه را حسن بن حسين بن على دوريستى مقيم كاشان به خط خود در ماه شوّال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نوشته است و خدا را از داشتن اين توفيق </w:t>
      </w:r>
      <w:bookmarkStart w:id="1153" w:name="pg13355_135643"/>
    </w:p>
    <w:p>
      <w:pPr>
        <w:pStyle w:val="BookText"/>
        <w:rPr/>
      </w:pPr>
      <w:bookmarkEnd w:id="1153"/>
      <w:r>
        <w:rPr>
          <w:rFonts w:ascii="IRNazanin" w:hAnsi="IRNazanin" w:eastAsia="IRNazanin"/>
          <w:color w:val="111111"/>
          <w:sz w:val="28"/>
          <w:sz w:val="28"/>
          <w:szCs w:val="28"/>
          <w:rtl w:val="true"/>
          <w:lang w:bidi="fa-IR"/>
        </w:rPr>
        <w:t>سپاسگزار و بر پيمبر ما محمد و خاندان طاهرين او درود مى‌فرستد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وارانى به فتح واو و الف ساكن و راء بى‌نقطۀ مفتوح و الف ساكن در آخر نون منسوب به واران است كه،تا به آخر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ابو الخير بن اسماعيل وارانى از آنجا بوده در موصل از درس ابو المظفر محمد بن مهاجر و در بغداد از ابن</w:t>
      </w:r>
    </w:p>
    <w:p>
      <w:pPr>
        <w:pStyle w:val="BookText"/>
        <w:rPr/>
      </w:pPr>
      <w:r>
        <w:rPr>
          <w:rFonts w:ascii="Amiri" w:hAnsi="Amiri" w:eastAsia="Amiri" w:cs="Amiri"/>
          <w:color w:val="111111"/>
          <w:sz w:val="28"/>
          <w:sz w:val="28"/>
          <w:szCs w:val="28"/>
          <w:rtl w:val="true"/>
          <w:lang w:bidi="ar-SA"/>
        </w:rPr>
        <w:t>فضلان استفاده كرده و هم مقرر دروس مدرسه بغداد بوده و آثارى تأليف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3338332_2322387425"/>
      <w:bookmarkStart w:id="1155" w:name="_Toc453"/>
      <w:bookmarkEnd w:id="1154"/>
      <w:r>
        <w:rPr>
          <w:rtl w:val="true"/>
        </w:rPr>
        <w:t>سيد ابو الحسن على بن حسين بن احمد بن على بن ابراهيم بن محمد علوى</w:t>
      </w:r>
      <w:bookmarkEnd w:id="1155"/>
    </w:p>
    <w:p>
      <w:pPr>
        <w:pStyle w:val="BookText"/>
        <w:rPr/>
      </w:pPr>
      <w:r>
        <w:rPr>
          <w:rFonts w:ascii="IRNazanin" w:hAnsi="IRNazanin" w:eastAsia="IRNazanin"/>
          <w:color w:val="111111"/>
          <w:sz w:val="28"/>
          <w:sz w:val="28"/>
          <w:szCs w:val="28"/>
          <w:rtl w:val="true"/>
          <w:lang w:bidi="fa-IR"/>
        </w:rPr>
        <w:t>جوانى</w:t>
      </w:r>
    </w:p>
    <w:p>
      <w:pPr>
        <w:pStyle w:val="BookText"/>
        <w:rPr/>
      </w:pPr>
      <w:r>
        <w:rPr>
          <w:rFonts w:ascii="IRNazanin" w:hAnsi="IRNazanin" w:eastAsia="IRNazanin"/>
          <w:color w:val="111111"/>
          <w:sz w:val="28"/>
          <w:sz w:val="28"/>
          <w:szCs w:val="28"/>
          <w:rtl w:val="true"/>
          <w:lang w:bidi="fa-IR"/>
        </w:rPr>
        <w:t>وى از بزرگان سادات دانشوران بوده است و ابن طاوس در فلاح المسائل مطالبى از وى نقل كرده است و در اثناى نمازهاى بين العشائين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 اين حديث را ابو الحسن على تا به آخر نسبش كه در صدر ترجمه ياد كرديم در نامه‌اى كه به ما نوشته است از پدرش از جدش على بن ابراهيم جوانى از سلمة بن سليمان سراوى از عتيق بن احمد بن رباح از عمر بن سعد گرگانى از عثمان بن محمد بن صباح از داود بن سليمان گرگانى از عمر بن سعيد زهرى از حضرت صادق عليه السّلام روايت كرده است تا به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ظاهر كلام ابن طاوس برمى‌آيد سيّد جوانى از مشايخ بوده است</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3338334_2322387425"/>
      <w:bookmarkStart w:id="1157" w:name="_Toc454"/>
      <w:bookmarkEnd w:id="1156"/>
      <w:r>
        <w:rPr>
          <w:rtl w:val="true"/>
        </w:rPr>
        <w:t>شيخ نجم الدّين ابو القاسم على بن حسين جاستى</w:t>
      </w:r>
      <w:bookmarkEnd w:id="1157"/>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واعظ و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معاصر پس از ايراد معرفى منتجب الدّين اظهار داشته ممكن است مترجم حاضر همان على بن حسين بن على جاستى باشد كه پس از اين ذكر خواهد شد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مترجم حاضر غير از شخصى باشد كه در آينده ذكر مى‌شود،زيرا اين </w:t>
      </w:r>
      <w:bookmarkStart w:id="1158" w:name="pg13355_135644"/>
    </w:p>
    <w:p>
      <w:pPr>
        <w:pStyle w:val="BookText"/>
        <w:rPr/>
      </w:pPr>
      <w:bookmarkEnd w:id="1158"/>
      <w:r>
        <w:rPr>
          <w:rFonts w:ascii="IRNazanin" w:hAnsi="IRNazanin" w:eastAsia="IRNazanin"/>
          <w:color w:val="111111"/>
          <w:sz w:val="28"/>
          <w:sz w:val="28"/>
          <w:szCs w:val="28"/>
          <w:rtl w:val="true"/>
          <w:lang w:bidi="fa-IR"/>
        </w:rPr>
        <w:t xml:space="preserve">دو شخص از نظر كنيه با يكديگر اختلاف دارند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مواضع متعددى نوشته است اختلاف كنيه نسبت به شخص واحد دليل بر تعدد نبوده زيرا ممكن است فرد</w:t>
      </w:r>
    </w:p>
    <w:p>
      <w:pPr>
        <w:pStyle w:val="BookText"/>
        <w:rPr/>
      </w:pPr>
      <w:r>
        <w:rPr>
          <w:rFonts w:ascii="Amiri" w:hAnsi="Amiri" w:eastAsia="Amiri" w:cs="Amiri"/>
          <w:color w:val="111111"/>
          <w:sz w:val="28"/>
          <w:sz w:val="28"/>
          <w:szCs w:val="28"/>
          <w:rtl w:val="true"/>
          <w:lang w:bidi="ar-SA"/>
        </w:rPr>
        <w:t>واحدى داراى دو كنيه باشد بنابراين اختلاف كنيه دليل بر تعدد مترجم حاضر يا آتى نبوده است و رافع</w:t>
      </w:r>
    </w:p>
    <w:p>
      <w:pPr>
        <w:pStyle w:val="BookText"/>
        <w:rPr/>
      </w:pPr>
      <w:r>
        <w:rPr>
          <w:rFonts w:ascii="IRNazanin" w:hAnsi="IRNazanin" w:eastAsia="IRNazanin"/>
          <w:color w:val="111111"/>
          <w:sz w:val="28"/>
          <w:sz w:val="28"/>
          <w:szCs w:val="28"/>
          <w:rtl w:val="true"/>
          <w:lang w:bidi="fa-IR"/>
        </w:rPr>
        <w:t>احتمال مؤلف امل الآمل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جاستى به فتح جيم و سكون الف و سكون سين بى‌نقطه و تاء آخر منسوب است به‌جاست كه يكى از روستاهاى قم مى‌باشد</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3338336_2322387425"/>
      <w:bookmarkStart w:id="1160" w:name="_Toc455"/>
      <w:bookmarkEnd w:id="1159"/>
      <w:r>
        <w:rPr>
          <w:rtl w:val="true"/>
        </w:rPr>
        <w:t>سيد على بن حسين بن حسّان بن باقى قرشى</w:t>
      </w:r>
      <w:bookmarkEnd w:id="1160"/>
    </w:p>
    <w:p>
      <w:pPr>
        <w:pStyle w:val="BookText"/>
        <w:rPr/>
      </w:pPr>
      <w:r>
        <w:rPr>
          <w:rFonts w:ascii="IRNazanin" w:hAnsi="IRNazanin" w:eastAsia="IRNazanin"/>
          <w:color w:val="111111"/>
          <w:sz w:val="28"/>
          <w:sz w:val="28"/>
          <w:szCs w:val="28"/>
          <w:rtl w:val="true"/>
          <w:lang w:bidi="fa-IR"/>
        </w:rPr>
        <w:t>وى فاضلى دانشور و كامل و معروف به ابن باقى است و گاهى هم او را سيد بن باقى مى‌گويند كتاب اختيار المصباح شيخ طوسى قدّس اللّه روحهما از آثار او مى‌باشد كفعمى در مصباح خود از اين كتاب بسيار نقل كرده است و گاهى از آن به اختيار المصباح نام مى‌برد،چنانكه ما هم همين اسم را ياد كرديم و گاهى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تعبيرهاى مزبور متوجه به كتاب واحد است و گمان تعدّد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باقى در كتاب مزبور ويژه در جزء دوّم آن به نام و نشان خود چنانچه ما در صدر اين ترجمه نگاشتيم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نزد علماى بحرين اشتهار فراوانى دارد و اين عده از دانشوران به دعاها و عملهايى كه در آن آمده است عمل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استناد أيّده اللّه تعالى در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الاختيار تأليف سيّد على بن حسين بن باقى رحمه اللّه است و اين سيّد بن باقى در نهايت فضل و كمال بوده است ليكن حد اكثر مطالب كتابش را از مصباح شيخ رحمه اللّه اقتباس و اتّخاذ نموده است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نسخه‌هاى چندى از كتاب وى را ديده‌ام و در نزد ما هم نسخه‌اى از آن موجود مى‌باشد و ما همگى آن نسخه‌ها را تطبيق كرده و هرچه از آنها مورد نياز ما بوده است در كتاب لسان الواعظين و ديگر از آثارمان ايراد كرده‌ايم</w:t>
      </w:r>
      <w:r>
        <w:rPr>
          <w:rFonts w:eastAsia="IRNazanin" w:cs="IRNazanin"/>
          <w:color w:val="111111"/>
          <w:sz w:val="28"/>
          <w:szCs w:val="28"/>
          <w:rtl w:val="true"/>
          <w:lang w:bidi="fa-IR"/>
        </w:rPr>
        <w:t xml:space="preserve">. </w:t>
      </w:r>
      <w:bookmarkStart w:id="1161" w:name="pg13355_135645"/>
    </w:p>
    <w:p>
      <w:pPr>
        <w:pStyle w:val="BookText"/>
        <w:rPr/>
      </w:pPr>
      <w:bookmarkEnd w:id="1161"/>
      <w:r>
        <w:rPr>
          <w:rFonts w:ascii="IRNazanin" w:hAnsi="IRNazanin" w:eastAsia="IRNazanin"/>
          <w:color w:val="111111"/>
          <w:sz w:val="28"/>
          <w:sz w:val="28"/>
          <w:szCs w:val="28"/>
          <w:rtl w:val="true"/>
          <w:lang w:bidi="fa-IR"/>
        </w:rPr>
        <w:t xml:space="preserve">و همين سيد بن باقى معاصر با محقّق حلّى و هم‌رتبه‌هاى او بوده است زيرا من در آخر برخى از نسخه‌هاى اختيار المصباح او چنين يافته‌ام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 آن آسوده شده است</w:t>
      </w:r>
      <w:r>
        <w:rPr>
          <w:rFonts w:eastAsia="IRNazanin" w:cs="IRNazanin"/>
          <w:color w:val="111111"/>
          <w:sz w:val="28"/>
          <w:szCs w:val="28"/>
          <w:rtl w:val="true"/>
          <w:lang w:bidi="fa-IR"/>
        </w:rPr>
        <w:t>.</w:t>
      </w:r>
    </w:p>
    <w:p>
      <w:pPr>
        <w:pStyle w:val="Heading3"/>
        <w:numPr>
          <w:ilvl w:val="2"/>
          <w:numId w:val="1"/>
        </w:numPr>
        <w:rPr/>
      </w:pPr>
      <w:bookmarkStart w:id="1162" w:name="__RefHeading___Toc3338338_2322387425"/>
      <w:bookmarkStart w:id="1163" w:name="_Toc456"/>
      <w:bookmarkEnd w:id="1162"/>
      <w:r>
        <w:rPr>
          <w:rtl w:val="true"/>
        </w:rPr>
        <w:t>شيخ على بن حسين خيّاط</w:t>
      </w:r>
      <w:bookmarkEnd w:id="1163"/>
    </w:p>
    <w:p>
      <w:pPr>
        <w:pStyle w:val="BookText"/>
        <w:rPr/>
      </w:pPr>
      <w:r>
        <w:rPr>
          <w:rFonts w:ascii="IRNazanin" w:hAnsi="IRNazanin" w:eastAsia="IRNazanin"/>
          <w:color w:val="111111"/>
          <w:sz w:val="28"/>
          <w:sz w:val="28"/>
          <w:szCs w:val="28"/>
          <w:rtl w:val="true"/>
          <w:lang w:bidi="fa-IR"/>
        </w:rPr>
        <w:t>وى از مشايخ بزرگوار سيّد بن طاوس بوده است و به‌طورى‌كه سيّد ابن طاوس در الدروع الراقيه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 با خاء نقطه‌دار منسوب به خياطت و دوزندگى است و در بعضى از جاهاى ديگر حنّاط با حاى بى‌نقطه و پس از آن نون مشدّد منسوب به گندم‌فروشى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سرگذشت اين عالم را در اين كتاب بار ديگر متذكر شده‌ايم و آنچه پيش از اين يادشده با آنچه در اينجا آمده است اندك تفاوتى دارد</w:t>
      </w:r>
      <w:r>
        <w:rPr>
          <w:rFonts w:eastAsia="IRNazanin" w:cs="IRNazanin"/>
          <w:color w:val="111111"/>
          <w:sz w:val="28"/>
          <w:szCs w:val="28"/>
          <w:rtl w:val="true"/>
          <w:lang w:bidi="fa-IR"/>
        </w:rPr>
        <w:t>.</w:t>
      </w:r>
    </w:p>
    <w:p>
      <w:pPr>
        <w:pStyle w:val="Heading3"/>
        <w:numPr>
          <w:ilvl w:val="2"/>
          <w:numId w:val="1"/>
        </w:numPr>
        <w:rPr/>
      </w:pPr>
      <w:bookmarkStart w:id="1164" w:name="__RefHeading___Toc3338340_2322387425"/>
      <w:bookmarkStart w:id="1165" w:name="_Toc457"/>
      <w:bookmarkEnd w:id="1164"/>
      <w:r>
        <w:rPr>
          <w:rtl w:val="true"/>
        </w:rPr>
        <w:t>سيّد على حسينى مجاور مشهد مقدّس رضوى</w:t>
      </w:r>
      <w:bookmarkEnd w:id="1165"/>
    </w:p>
    <w:p>
      <w:pPr>
        <w:pStyle w:val="BookText"/>
        <w:rPr/>
      </w:pPr>
      <w:r>
        <w:rPr>
          <w:rFonts w:ascii="IRNazanin" w:hAnsi="IRNazanin" w:eastAsia="IRNazanin"/>
          <w:color w:val="111111"/>
          <w:sz w:val="28"/>
          <w:sz w:val="28"/>
          <w:szCs w:val="28"/>
          <w:rtl w:val="true"/>
          <w:lang w:bidi="fa-IR"/>
        </w:rPr>
        <w:t>شيخ فخر الدّين رماحى در كتاب المنتخب من المراثى و الخطب برخى از خوابهاى معجزه‌آسا را كه مربوط به سوگوارى حضرت سيّد الشهداء عليه السّلام بوده از وى نقل كرده است و از قرائن ظاهره به دست مى‌آيد كه وى از علما بوده است و ممكن است سيّد مترجم يكى از ساداتى باشد كه پيش از اين ذكر شده و يا يادآورى خواهد شد</w:t>
      </w:r>
      <w:r>
        <w:rPr>
          <w:rFonts w:eastAsia="IRNazanin" w:cs="IRNazanin"/>
          <w:color w:val="111111"/>
          <w:sz w:val="28"/>
          <w:szCs w:val="28"/>
          <w:rtl w:val="true"/>
          <w:lang w:bidi="fa-IR"/>
        </w:rPr>
        <w:t>.</w:t>
      </w:r>
    </w:p>
    <w:p>
      <w:pPr>
        <w:pStyle w:val="Heading3"/>
        <w:numPr>
          <w:ilvl w:val="2"/>
          <w:numId w:val="1"/>
        </w:numPr>
        <w:rPr/>
      </w:pPr>
      <w:bookmarkStart w:id="1166" w:name="__RefHeading___Toc3338342_2322387425"/>
      <w:bookmarkStart w:id="1167" w:name="_Toc458"/>
      <w:bookmarkEnd w:id="1166"/>
      <w:r>
        <w:rPr>
          <w:rtl w:val="true"/>
        </w:rPr>
        <w:t>ملا غياث الدّين على بن کمال الدّين حسين طبيب</w:t>
      </w:r>
      <w:bookmarkEnd w:id="1167"/>
    </w:p>
    <w:p>
      <w:pPr>
        <w:pStyle w:val="BookText"/>
        <w:rPr/>
      </w:pPr>
      <w:r>
        <w:rPr>
          <w:rFonts w:ascii="IRNazanin" w:hAnsi="IRNazanin" w:eastAsia="IRNazanin"/>
          <w:color w:val="111111"/>
          <w:sz w:val="28"/>
          <w:sz w:val="28"/>
          <w:szCs w:val="28"/>
          <w:rtl w:val="true"/>
          <w:lang w:bidi="fa-IR"/>
        </w:rPr>
        <w:t>وى فاضلى دانشور و بزرگوارى خردمند و از شاگردان سيّد امير حسين مجتهد عاملى است كه صاحب‌جاهى بنام بوده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قصبۀ خسروشاه از نواحى تبريز به رسالۀ اعتقادات صدوق دست يافتم كه مير مبرور به خط شريف خود در پشت آن رساله اجازه‌اى براى ملا غياث الدّين مرقوم فرموده و در آن اجازه از وى به خوبى ستايش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چندى از خود مير مبرور در حواشى آن رساله به چشم مى‌خورد و اجازه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يقينى كه به خدا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همان يقين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كه مراتب دانشوران را به عالى‌ترين درجه‌هاى تحقيق بالا برده و مركّب آنها را بر خونهاى شهيدان برترى داده و درود و سلام بر درخششهاى فهم و كمال و محال بروز راهبرى در نشانه حق و روايت و جلالت و دقت آنان كه از بركات وجودشان دير نپايد كه آنچه از چشم پوشيده مانده از پس پردۀ دقيق هويدا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بعد،عالم عامل و فاضل كامل كه مرجع افاضل و مجمع فواضل و سرچشمه كمالات و فضائل است آنكه از يك‌يك افراد ممتاز و با ويژگى كه دارد همانند چشم بيناى انسان است و در دو علم دين و بدن بر ديگران پيشى جسته غياث ملت و نگهبان حق و دين كه پيوسته چون نامش از مقام عالى برخوردار گرديده فرزند مرحوم مغفور كه تاج افتخار بر سر دارد و در پناه خدا در آرامگاه خويش سر به تيره تراب برده در زبانها معروف است آن‌چنان‌كه دفع هرگونه اشتباه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دنيا و دين حسين كه كوشش مايه نيكبختى و بخشش موجب سعادتمندى است تا خورشيد بدمد و برق صفحه آسمان را به جهش خويش منوّر گرداند به حقيقت حق و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ارزنده را از آغاز تا انجامش نزد من قرائت كرد قرائتى كه از فراوانى فضيلت و كثرت دانش و شعله‌ورى ذهن و استقامت طبع و تيزرأيى او حكايت مى‌كرد چنانكه از كم و زياد و بزرگ و كوچك آن خوددارى نكرد و ازآن‌پس كه از تماميت آن آسوده‌خاطر گرديد از من درخواست اجازه نمود و به او اجازه دادم تا كتاب مزبور را چنانچه مى‌خواهد و براى هركس كه اراده دارد روايت نمايد با آن شرايطى كه در نقل روايت معتبر است و ارباب دانش در طرق خويش مقرّر داشته و در سندهاى خود تحرير كرده‌اند كه براى من مسلّم و از اساتيد مذهب و پيشوايان اين طريقه به استوارى پيوسته است به طريقى كه دارم از شيخ صدوق كه راهى طريق حق گرديده و اخبار اهل بيت را با نقّادى كامل بررسى نموده و نيكوكاران راستگو را به طريقه ائمه اطهار راهنمايى كرده و مصنف اين كتاب است كه خدا او را از هرگونه ناراحتى پاكيزه بدارد و جايگاهش را مطهّر بگرداند،اينك آنكه براى هرگونه خيرى توفيق يافته كتاب مزبور را از من روايت نمايد و در خلوت و جلوت از من خاطر نكند و در تعقيب نمازها و محالى كه گمان اجابت است و او هم شايستگى براى آن را دارد فراموش ننمايد كه او عزيزتر و محبوب‌ترين افراد در نزد من مى‌باشد و </w:t>
      </w:r>
      <w:bookmarkStart w:id="1168" w:name="pg13355_135647"/>
    </w:p>
    <w:p>
      <w:pPr>
        <w:pStyle w:val="BookText"/>
        <w:rPr/>
      </w:pPr>
      <w:bookmarkEnd w:id="1168"/>
      <w:r>
        <w:rPr>
          <w:rFonts w:ascii="IRNazanin" w:hAnsi="IRNazanin" w:eastAsia="IRNazanin"/>
          <w:color w:val="111111"/>
          <w:sz w:val="28"/>
          <w:sz w:val="28"/>
          <w:szCs w:val="28"/>
          <w:rtl w:val="true"/>
          <w:lang w:bidi="fa-IR"/>
        </w:rPr>
        <w:t>اين اجازه را حسين بن حسن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براى هر كارى كه مورد خرسندى او بوده موفّق بدارد و امروزش را از گذشته درست‌تر بدارد به حق پيمبر و ولى و عترت ايشان 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خود مرقوم داشت و تاريخ آن نزديك ظهر روز نهم ماه صفر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 بر مهاجر آن بهترين درود و كامل‌ترين تحيّت باد و اين اجازه در آن هنگام صادر گرديد كه به حمد خدا مشغول و از نعمت او شاكر و بر پيمبر و خاندان او درود گو و از گناهان خويش آمرزش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اجازۀ مير مبرور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نپايد دانشورى را به نام ملا غياث الدّين على طبيب يادآورى نمائيم و خواهيم گفت حقيقت آن است كه مترجم حاضر و آتى متحدند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بيك در تاريخ عالم‌آرا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غياث الدّين على كاشى مردى صادق القول،راست‌گفتار و ساده‌لوح بود و در اكتساب علوم متداوله كما ينبغى كوشيده و در علم طبّ مرتبه كمال داشت و بعد از فوت او برادرش حكيم نور الدّين به ملازمت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شاه‌تهماسب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فايز گشته در سلك حكما انتظام يافت و در معالجات مرض يد بيضا نموده، قولش در ميانه حكماء قدوه و قانون بود و در خدمت شاه جنّت مكان،اخلاص و راست گفتارى زياده از اقران محلّ اعتماد بود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حكيم غياث الدّين به مناسبت يادآورى مستوفيان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حكماى مسيحية الانفاس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ايراد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3338344_2322387425"/>
      <w:bookmarkStart w:id="1170" w:name="_Toc459"/>
      <w:bookmarkEnd w:id="1169"/>
      <w:r>
        <w:rPr>
          <w:rtl w:val="true"/>
        </w:rPr>
        <w:t>سيّد ابو طالب على بن حسين حسّنى</w:t>
      </w:r>
      <w:bookmarkEnd w:id="1170"/>
    </w:p>
    <w:p>
      <w:pPr>
        <w:pStyle w:val="BookText"/>
        <w:rPr/>
      </w:pPr>
      <w:r>
        <w:rPr>
          <w:rFonts w:ascii="IRNazanin" w:hAnsi="IRNazanin" w:eastAsia="IRNazanin"/>
          <w:color w:val="111111"/>
          <w:sz w:val="28"/>
          <w:sz w:val="28"/>
          <w:szCs w:val="28"/>
          <w:rtl w:val="true"/>
          <w:lang w:bidi="fa-IR"/>
        </w:rPr>
        <w:t>وى از اصحاب بزرگوار و از علماى عالى‌مقدار است كتاب امالى از آثار اوست و من تا حال حاضر از چگونگى روزگار او اطلاعى به دست نياورده‌ام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سيّد بن طاوس در رسالۀ المواسعه در ضمن بحث از قضاى نمازهاى فوت 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امالى سيد ابو طالب على بن حسين حسنى در باب مواسعه چنين نقل كرده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كرد ما را منصور بن رامس از على بن عمر حافظ دارقطنى از احمد بن نصر بن </w:t>
      </w:r>
      <w:bookmarkStart w:id="1171" w:name="pg13355_135648"/>
    </w:p>
    <w:p>
      <w:pPr>
        <w:pStyle w:val="BookText"/>
        <w:rPr/>
      </w:pPr>
      <w:bookmarkEnd w:id="1171"/>
      <w:r>
        <w:rPr>
          <w:rFonts w:ascii="IRNazanin" w:hAnsi="IRNazanin" w:eastAsia="IRNazanin"/>
          <w:color w:val="111111"/>
          <w:sz w:val="28"/>
          <w:sz w:val="28"/>
          <w:szCs w:val="28"/>
          <w:rtl w:val="true"/>
          <w:lang w:bidi="fa-IR"/>
        </w:rPr>
        <w:t>طالب حافظ از ابو ذهل عبيد بن عبد الغفار عسقلانى از ابو محمّد سليمان زاهد از قاسم بن معن از علاء بن مسيّب بن رافع از عطاء بن ابى رياح از جابر بن عبد اللّه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عرض مبارك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داشت،چگونه نماز فوت شده‌ام را قضا نمايم؟فرمود با هر نماز نماز مانند آن را قضا كن،باز معروض خاطر مبارك داشت آيا نماز قضا را پيش از ادا بخوانم يا پس از آن؟فرمود نماز قضا را پيش از ادا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صريح در مضمونى است كه از ظاهر آن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امالى ابو طالب هم‌اكنون در اختيار ما مى‌باشد و در اواخر مجلدى نگاشته شده است و طالبى در آغاز آن گفته است جزء اول منتخبى است از كتاب زاد المسافر تأليف ابو العلاء حسن بن احمد عطّار همدانى و اين نسخه در روزگار زندگى او منتخب گرديده و خود او بزرگى عالى‌مقام بوده است تا به اينجا آنچه را كه مى‌خواستيم از رسالۀ سيد بن طاوس ره ايراد كرديم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نبوده است و سند حديث بالا،سند عامى است و سند شيعى نمى‌باشد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اين سرگذشت سيّد ابو طالب هروى و سيد صالح ابو طالب حسينى عصيبى را در باب الكنى ياد خواهيم كرد و مى‌نويسيم كه او هم داراى كتابى است به نام امالى كه نبايد از آن غفلت داشت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3338346_2322387425"/>
      <w:bookmarkStart w:id="1173" w:name="_Toc460"/>
      <w:bookmarkEnd w:id="1172"/>
      <w:r>
        <w:rPr>
          <w:rtl w:val="true"/>
        </w:rPr>
        <w:t>سيّد ابو البرکات على بن حسين حسينى خوزى</w:t>
      </w:r>
      <w:bookmarkEnd w:id="1173"/>
    </w:p>
    <w:p>
      <w:pPr>
        <w:pStyle w:val="BookText"/>
        <w:rPr/>
      </w:pPr>
      <w:r>
        <w:rPr>
          <w:rFonts w:ascii="Amiri" w:hAnsi="Amiri" w:eastAsia="Amiri" w:cs="Amiri"/>
          <w:color w:val="111111"/>
          <w:sz w:val="28"/>
          <w:sz w:val="28"/>
          <w:szCs w:val="28"/>
          <w:rtl w:val="true"/>
          <w:lang w:bidi="ar-SA"/>
        </w:rPr>
        <w:t xml:space="preserve">وى فاضلى دانشور و معروف به سيّد ابو البركات خوزى است و از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مى‌كند و ابو الحسن على بن عبد الصمد تميمى نيشابورى از وى روايت داشته است و قطب راوندى هم با دو واسطه از وى روايت مى‌كرده است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به‌طورى‌كه از مناقب ابن شهرآشوب برمى‌آيد ابن شهرآشوب هم با دو واسطه از وى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سيد ابو البركات در درجۀ شيخ مفيد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بقيه شرح </w:t>
      </w:r>
    </w:p>
    <w:p>
      <w:pPr>
        <w:pStyle w:val="BookText"/>
        <w:rPr/>
      </w:pPr>
      <w:r>
        <w:rPr>
          <w:rFonts w:ascii="Amiri" w:hAnsi="Amiri" w:eastAsia="Amiri" w:cs="Amiri"/>
          <w:color w:val="111111"/>
          <w:sz w:val="28"/>
          <w:sz w:val="28"/>
          <w:szCs w:val="28"/>
          <w:rtl w:val="true"/>
          <w:lang w:bidi="ar-SA"/>
        </w:rPr>
        <w:t>حال او را بايد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اسناد برخى از نسخه‌هاى كهن عيون اخبار الرضا تأليف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 حديث كرد شيخ فقيه عالم ابو الحسن على بن عبد الصمد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خانه‌اش در نيشابور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سيد امام زاهد ابو البركات خوزى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امام عالم اوحد ابو جعفر محمد بن على بن حسين بن موسى بن بابويه قمى فقيه،مصنف اين كتاب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گويد شيخ ابو البركات على بن حسين نجورى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خوزى يا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حلّى دانشورى باصلاحيت و محدّث بوده و از ابو جعفر بن بابويه روايت مى‌كرده است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عبارتى كه از اوايل سند مذكور ارائه داديم هويدا شد كه ابو البركات از سادات بوده است و عبارت صريح ابن شهرآشوب در مناقب و همچنين ظاهر عبارت قطب راوندى در قصص الانبياء صريح در سيادت اوست و هم او از سادات حسينى است و در آغاز برخى از نسخه‌هاى امالى صدوق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السيّد العالم ابو البركات على بن حسين حسينى خوزى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كلام شيخ معاصر خالى از نظر نبوده است و امّا اينكه سيّد ابو البركات از مردم حلّه باشد در جايى نديده‌ام و خود او داناتر به نسبتى است كه به وى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خوزى را با خاى نقطه‌دار مضموم و سكون واو و زا ضبط كرده‌اند و برخى هم آن را با جيم مضموم و واو ساكن و زاى نقطه‌دار ثبت نموده‌اند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ضبط اول منسوب به خوزستان است كه نام اقليم معروفى است نزديك به شيراز و از جمله شهرهاى آن،شوشتر است و بنا بر ضبط دوّم منسوب به جوزه با ضم جيم كه نام روستايى است در موصل و ممكن است روستاى مزبور غير از فرحةالجوزه‌اى باشد كه ابن جوزى عالم معروف عامه ازآنجاست و ممكن است هر دو محل متّحد بوده باشد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از صحّت نسبتى كه در امل الآمل آمده است اطلاعى ندارم</w:t>
      </w:r>
      <w:r>
        <w:rPr>
          <w:rFonts w:eastAsia="Amiri" w:cs="Amiri" w:ascii="Amiri" w:hAnsi="Amiri"/>
          <w:color w:val="111111"/>
          <w:sz w:val="28"/>
          <w:szCs w:val="28"/>
          <w:rtl w:val="true"/>
          <w:lang w:bidi="ar-SA"/>
        </w:rPr>
        <w:t xml:space="preserve">. </w:t>
      </w:r>
      <w:bookmarkStart w:id="1174" w:name="pg13355_135650"/>
    </w:p>
    <w:p>
      <w:pPr>
        <w:pStyle w:val="Heading3"/>
        <w:numPr>
          <w:ilvl w:val="2"/>
          <w:numId w:val="1"/>
        </w:numPr>
        <w:rPr/>
      </w:pPr>
      <w:bookmarkStart w:id="1175" w:name="__RefHeading___Toc3338348_2322387425"/>
      <w:bookmarkStart w:id="1176" w:name="_Toc461"/>
      <w:bookmarkEnd w:id="1174"/>
      <w:bookmarkEnd w:id="1175"/>
      <w:r>
        <w:rPr>
          <w:rtl w:val="true"/>
        </w:rPr>
        <w:t>شيخ کمال الدّين ابو الحسن على بن شيخ شرف الدّين حسين بن حمّاد بن</w:t>
      </w:r>
      <w:bookmarkEnd w:id="1176"/>
    </w:p>
    <w:p>
      <w:pPr>
        <w:pStyle w:val="BookText"/>
        <w:rPr/>
      </w:pPr>
      <w:r>
        <w:rPr>
          <w:rFonts w:ascii="Amiri" w:hAnsi="Amiri" w:eastAsia="Amiri" w:cs="Amiri"/>
          <w:color w:val="111111"/>
          <w:sz w:val="28"/>
          <w:sz w:val="28"/>
          <w:szCs w:val="28"/>
          <w:rtl w:val="true"/>
          <w:lang w:bidi="ar-SA"/>
        </w:rPr>
        <w:t>ابى الخير ليثى واسطى</w:t>
      </w:r>
    </w:p>
    <w:p>
      <w:pPr>
        <w:pStyle w:val="BookText"/>
        <w:rPr/>
      </w:pPr>
      <w:r>
        <w:rPr>
          <w:rFonts w:ascii="Amiri" w:hAnsi="Amiri" w:eastAsia="Amiri" w:cs="Amiri"/>
          <w:color w:val="111111"/>
          <w:sz w:val="28"/>
          <w:sz w:val="28"/>
          <w:szCs w:val="28"/>
          <w:rtl w:val="true"/>
          <w:lang w:bidi="ar-SA"/>
        </w:rPr>
        <w:t>كمال الدّين از مشايخ سيّد تاج الدّين محمد بن معيّه بوده و خود او بنا به اظهار ابن ابى جمهور در غوالى اللئالى از سيّد عبد الكريم بن طاوس حلّى روايت مى‌كرده و ابن ابى جمهور او را به‌عنوان فقيه عالم و فاضل معرّفى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برخى از نسخه‌هاى كتاب غوالى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برده است و اين تبديل از اشتباه ناسخان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فاضلى فقيه و زاهد و از مشايخ ابن معيّه است و 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است سيّد غياث الدّين عبد الكريم بن طاوس به وى اجازه داده و در اجازه‌اش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خداى تعالى درخواست كردم و به برادرم عالم فاضل و صالح اوحد و حافظ متقن و فقيه محقق بارع مرتضى كمال الدّين فخر الطائفه على بن شيخ امام زاهد بازماندۀ مشايخ شرف الدّين حسين بن حمّاد بن ابى الخير نسبى ليث و واسطى مولد اجازه دادم تا از من روايت كند 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نجم الدّين جعفر بن محمّد بن جعفر بن هبة اللّه بن نما حلّى از وى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حقيقت آن است كه مترجم حاضر همان شيخ كمال الدّين على بن حمّاد واسطى است كه در آينده به نام و نشان او اشاره مى‌شود و اوست كه صحيفه كامله را از شيخ نجيب الدّين يحيى بن سعيد حلّى روايت مى‌كرده و شيخ شهيد صحيفه مباركه را با يك يا چند واسطه از وى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 فرزند اوحد و فاضلى داشته به نام شيخ حسين بن على و ما سرگذشت او را با پاره‌اى از تحقيقاتش در محل خود يادآورى كرده‌ايم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مؤيّد اينكه شهيد با يك واسطه از كمال الدّين روايت مى‌كرده آن است كه شهيد در يكى از اسانيد احاديث اربعين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ما در هنگام قرائت بر او سيد شمس الدّين ابو عبد اللّه محمد بن احمد بن ابى المعالى موسوى از شيخ امام فقيه صدوق زاهد كمال الدّين ابو الحسن على بن حسن بن حمّاد ليثى واسطى از شيخ فقيه صالح </w:t>
      </w:r>
      <w:bookmarkStart w:id="1177" w:name="pg13355_135651"/>
    </w:p>
    <w:p>
      <w:pPr>
        <w:pStyle w:val="BookText"/>
        <w:rPr/>
      </w:pPr>
      <w:bookmarkEnd w:id="1177"/>
      <w:r>
        <w:rPr>
          <w:rFonts w:ascii="Amiri" w:hAnsi="Amiri" w:eastAsia="Amiri" w:cs="Amiri"/>
          <w:color w:val="111111"/>
          <w:sz w:val="28"/>
          <w:sz w:val="28"/>
          <w:szCs w:val="28"/>
          <w:rtl w:val="true"/>
          <w:lang w:bidi="ar-SA"/>
        </w:rPr>
        <w:t>شمس الدّين ابو جعفر محمد بن احمد بن صالح قينى</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3338350_2322387425"/>
      <w:bookmarkStart w:id="1179" w:name="_Toc462"/>
      <w:bookmarkEnd w:id="1178"/>
      <w:r>
        <w:rPr>
          <w:rtl w:val="true"/>
        </w:rPr>
        <w:t>شيخ ابو الفرج على بن حسين عبدانى راوندى</w:t>
      </w:r>
      <w:bookmarkEnd w:id="1179"/>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عالم جليل از شيخ ابو على طوسى روايت مى‌كرده است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نيز از شيخ ابو على از شيخ ابو جعفر محمد بن على بن محسن حلبى از شيخ ابو جعفر طوسى هم روايت مى‌كرده است و شيخ ابو السعادات اسعد بن عبد القاهر بن اسعد اصفهانى از او روايت داشته است و اين سند از كتاب اليقين ابن طاوس استفاده مى‌شود و ابن طاوس در همان كتاب به توسط شيخ ابو السعادات يادشده از وى روايت مى‌كرده است</w:t>
      </w:r>
      <w:r>
        <w:rPr>
          <w:rFonts w:eastAsia="IRNazanin" w:cs="IRNazanin"/>
          <w:color w:val="111111"/>
          <w:sz w:val="28"/>
          <w:szCs w:val="28"/>
          <w:rtl w:val="true"/>
          <w:lang w:bidi="fa-IR"/>
        </w:rPr>
        <w:t>.</w:t>
      </w:r>
    </w:p>
    <w:p>
      <w:pPr>
        <w:pStyle w:val="Heading3"/>
        <w:numPr>
          <w:ilvl w:val="2"/>
          <w:numId w:val="1"/>
        </w:numPr>
        <w:rPr/>
      </w:pPr>
      <w:bookmarkStart w:id="1180" w:name="__RefHeading___Toc3338352_2322387425"/>
      <w:bookmarkStart w:id="1181" w:name="_Toc463"/>
      <w:bookmarkEnd w:id="1180"/>
      <w:r>
        <w:rPr>
          <w:rtl w:val="true"/>
        </w:rPr>
        <w:t>فقيه ابو الحسن على بن حسين بن على جاستى</w:t>
      </w:r>
      <w:bookmarkEnd w:id="1181"/>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حافظ و ثقه بوده به ملاقات شيخ ابو على طوسى و جدّ ما شمس الدّين حسكا بن بابويه رسيده و آثار شيخ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هر دو تن بهره‌ور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پس از نقل كلام شيخ منتجب الدّين اظهار مى‌دارد ممكن است مترجم حاضر همان على بن حسين جاستى باشد كه پيش از اين نام برده شده است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منتجب الدّين در سندهاى پاره‌اى از حكاياتى كه در اواخر كتاب الاربعين خود مى‌نويسد خبر داد به ما از املايى كه براى ما داشت شيخ فقيه متديّن ابو الحسن على بن حسين بن على جاستى رحمه اللّه از سيّد رئيس عالم تاج الدّين ابو جعفر محمد بن حسين بن محمد حسنى كيكى رحمة اللّه به املايى كه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داشته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گفتيم ممكن است مترجم حاضر جد يادشده پيشين </w:t>
      </w:r>
      <w:bookmarkStart w:id="1182" w:name="pg13355_135652"/>
    </w:p>
    <w:p>
      <w:pPr>
        <w:pStyle w:val="BookText"/>
        <w:rPr/>
      </w:pPr>
      <w:bookmarkEnd w:id="1182"/>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يادآورى مى‌شود به‌طورى‌كه به خاطر دارم جاست يكى از روستاهاى قم است كه هم‌اكنون موجود مى‌باشد</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3338354_2322387425"/>
      <w:bookmarkStart w:id="1184" w:name="_Toc464"/>
      <w:bookmarkEnd w:id="1183"/>
      <w:r>
        <w:rPr>
          <w:rtl w:val="true"/>
        </w:rPr>
        <w:t>شيخ ابو الحسن على بن حسين شفيهنى</w:t>
      </w:r>
      <w:bookmarkEnd w:id="1184"/>
    </w:p>
    <w:p>
      <w:pPr>
        <w:pStyle w:val="BookText"/>
        <w:rPr/>
      </w:pP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سراينده‌اى شيواگو و نيرومند بود،چكامه‌هاى زيادى در مدايح حضرت مولى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سروده است و ما به هشت قصيده از آنها دست يافته‌ايم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مجالس المؤمنين نقل كرده است على بن</w:t>
      </w:r>
    </w:p>
    <w:p>
      <w:pPr>
        <w:pStyle w:val="BookText"/>
        <w:rPr/>
      </w:pPr>
      <w:r>
        <w:rPr>
          <w:rFonts w:ascii="IRNazanin" w:hAnsi="IRNazanin" w:eastAsia="IRNazanin"/>
          <w:color w:val="111111"/>
          <w:sz w:val="28"/>
          <w:sz w:val="28"/>
          <w:szCs w:val="28"/>
          <w:rtl w:val="true"/>
          <w:lang w:bidi="fa-IR"/>
        </w:rPr>
        <w:t>حسين شفيهنى حلّى از سرايندگان و فضلاى متأخر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 غرائى دارد،يكى از آنها را كه در مدح</w:t>
      </w:r>
    </w:p>
    <w:p>
      <w:pPr>
        <w:pStyle w:val="BookText"/>
        <w:rPr/>
      </w:pPr>
      <w:r>
        <w:rPr>
          <w:rFonts w:ascii="IRNazanin" w:hAnsi="IRNazanin" w:eastAsia="IRNazanin"/>
          <w:color w:val="111111"/>
          <w:sz w:val="28"/>
          <w:sz w:val="28"/>
          <w:szCs w:val="28"/>
          <w:rtl w:val="true"/>
          <w:lang w:bidi="fa-IR"/>
        </w:rPr>
        <w:t>حضرت مولى بوده است شهيد اول شرح كرده است و هنگامى كه وى متوجه مى‌شود شهيد به شرح</w:t>
      </w:r>
    </w:p>
    <w:p>
      <w:pPr>
        <w:pStyle w:val="BookText"/>
        <w:rPr/>
      </w:pPr>
      <w:r>
        <w:rPr>
          <w:rFonts w:ascii="IRNazanin" w:hAnsi="IRNazanin" w:eastAsia="IRNazanin"/>
          <w:color w:val="111111"/>
          <w:sz w:val="28"/>
          <w:sz w:val="28"/>
          <w:szCs w:val="28"/>
          <w:rtl w:val="true"/>
          <w:lang w:bidi="fa-IR"/>
        </w:rPr>
        <w:t>قصيدۀ او پرداخته است ده بيت شعر در ستايش از وى به منظور قدردانى از مقام مقدس شهيد سروده و</w:t>
      </w:r>
    </w:p>
    <w:p>
      <w:pPr>
        <w:pStyle w:val="BookText"/>
        <w:rPr/>
      </w:pPr>
      <w:r>
        <w:rPr>
          <w:rFonts w:ascii="Amiri" w:hAnsi="Amiri" w:eastAsia="Amiri" w:cs="Amiri"/>
          <w:color w:val="111111"/>
          <w:sz w:val="28"/>
          <w:sz w:val="28"/>
          <w:szCs w:val="28"/>
          <w:rtl w:val="true"/>
          <w:lang w:bidi="ar-SA"/>
        </w:rPr>
        <w:t>تقديم حضور مى‌دارد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وى در دو جا نام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در فوق ترجمه شد و دومى در</w:t>
      </w:r>
    </w:p>
    <w:p>
      <w:pPr>
        <w:pStyle w:val="BookText"/>
        <w:rPr/>
      </w:pPr>
      <w:r>
        <w:rPr>
          <w:rFonts w:ascii="IRNazanin" w:hAnsi="IRNazanin" w:eastAsia="IRNazanin"/>
          <w:color w:val="111111"/>
          <w:sz w:val="28"/>
          <w:sz w:val="28"/>
          <w:szCs w:val="28"/>
          <w:rtl w:val="true"/>
          <w:lang w:bidi="fa-IR"/>
        </w:rPr>
        <w:t>مجلد چهارم به نام على شفيهنى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اعيان ظاهرا متوجه به دو شخص است كه يكى از آنها ممكن</w:t>
      </w:r>
    </w:p>
    <w:p>
      <w:pPr>
        <w:pStyle w:val="BookText"/>
        <w:rPr/>
      </w:pPr>
      <w:r>
        <w:rPr>
          <w:rFonts w:ascii="IRNazanin" w:hAnsi="IRNazanin" w:eastAsia="IRNazanin"/>
          <w:color w:val="111111"/>
          <w:sz w:val="28"/>
          <w:sz w:val="28"/>
          <w:szCs w:val="28"/>
          <w:rtl w:val="true"/>
          <w:lang w:bidi="fa-IR"/>
        </w:rPr>
        <w:t>است با ابن فهد حلى معاصر باشد و ديگرى با شهيد،و حال‌آنكه هر دو شخص يكى است و قصيده‌اى</w:t>
      </w:r>
    </w:p>
    <w:p>
      <w:pPr>
        <w:pStyle w:val="BookText"/>
        <w:rPr/>
      </w:pPr>
      <w:r>
        <w:rPr>
          <w:rFonts w:ascii="Amiri" w:hAnsi="Amiri" w:eastAsia="Amiri" w:cs="Amiri"/>
          <w:color w:val="111111"/>
          <w:sz w:val="28"/>
          <w:sz w:val="28"/>
          <w:szCs w:val="28"/>
          <w:rtl w:val="true"/>
          <w:lang w:bidi="ar-SA"/>
        </w:rPr>
        <w:t xml:space="preserve">كه شيخ شهيد به شرح آن اقدام كرده در ضمن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سروده شده و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روح قدس من اللّه البديء بدا و روح انس على عرش العلى بدا</w:t>
      </w:r>
    </w:p>
    <w:p>
      <w:pPr>
        <w:pStyle w:val="BookText"/>
        <w:rPr/>
      </w:pPr>
      <w:r>
        <w:rPr>
          <w:rFonts w:ascii="IRNazanin" w:hAnsi="IRNazanin" w:eastAsia="IRNazanin"/>
          <w:color w:val="111111"/>
          <w:sz w:val="28"/>
          <w:sz w:val="28"/>
          <w:szCs w:val="28"/>
          <w:rtl w:val="true"/>
          <w:lang w:bidi="fa-IR"/>
        </w:rPr>
        <w:t>تمام قصيده در اعيان آمده و هشت بيت آن را امل الآمل يادآورى كرده و مؤلف هم در مجلد چهارم همان</w:t>
      </w:r>
    </w:p>
    <w:p>
      <w:pPr>
        <w:pStyle w:val="BookText"/>
        <w:rPr/>
      </w:pPr>
      <w:r>
        <w:rPr>
          <w:rFonts w:ascii="IRNazanin" w:hAnsi="IRNazanin" w:eastAsia="IRNazanin"/>
          <w:color w:val="111111"/>
          <w:sz w:val="28"/>
          <w:sz w:val="28"/>
          <w:szCs w:val="28"/>
          <w:rtl w:val="true"/>
          <w:lang w:bidi="fa-IR"/>
        </w:rPr>
        <w:t>ابيات را بازنويس كرده است و ديگر از قصائدش كه در اختيار علامه امين بوده در اعيان آورده شده است</w:t>
      </w:r>
    </w:p>
    <w:p>
      <w:pPr>
        <w:pStyle w:val="BookText"/>
        <w:rPr/>
      </w:pPr>
      <w:r>
        <w:rPr>
          <w:rFonts w:ascii="IRNazanin" w:hAnsi="IRNazanin" w:eastAsia="IRNazanin"/>
          <w:color w:val="111111"/>
          <w:sz w:val="28"/>
          <w:sz w:val="28"/>
          <w:szCs w:val="28"/>
          <w:rtl w:val="true"/>
          <w:lang w:bidi="fa-IR"/>
        </w:rPr>
        <w:t xml:space="preserve">و در ذيل نسبت او مى‌نويسد مترجم از مردم حلّه بوده نه از اهل جبل عامل و مؤلف رياض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w:t>
      </w:r>
    </w:p>
    <w:p>
      <w:pPr>
        <w:pStyle w:val="BookText"/>
        <w:rPr/>
      </w:pPr>
      <w:r>
        <w:rPr>
          <w:rFonts w:ascii="Amiri" w:hAnsi="Amiri" w:eastAsia="Amiri" w:cs="Amiri"/>
          <w:color w:val="111111"/>
          <w:sz w:val="28"/>
          <w:sz w:val="28"/>
          <w:szCs w:val="28"/>
          <w:rtl w:val="true"/>
          <w:lang w:bidi="ar-SA"/>
        </w:rPr>
        <w:t>او را عاملى دانسته و همين معنى هم باعث شده صاحب روضات به اشتباه افتد و او را عاملى معرفى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اعيان مى‌نويسد بعضى گفته‌اند شفيهنى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 و</w:t>
      </w:r>
    </w:p>
    <w:p>
      <w:pPr>
        <w:pStyle w:val="BookText"/>
        <w:rPr/>
      </w:pPr>
      <w:r>
        <w:rPr>
          <w:rFonts w:ascii="IRNazanin" w:hAnsi="IRNazanin" w:eastAsia="IRNazanin"/>
          <w:color w:val="111111"/>
          <w:sz w:val="28"/>
          <w:sz w:val="28"/>
          <w:szCs w:val="28"/>
          <w:rtl w:val="true"/>
          <w:lang w:bidi="fa-IR"/>
        </w:rPr>
        <w:t>پس از مطالبى اظهار داشته وى از فضلاى قرن هشتم هجرى مى‌باشد و تاريخ صحيحى براى او نقل</w:t>
      </w:r>
    </w:p>
    <w:p>
      <w:pPr>
        <w:pStyle w:val="BookText"/>
        <w:rPr/>
      </w:pPr>
      <w:r>
        <w:rPr>
          <w:rFonts w:ascii="Amiri" w:hAnsi="Amiri" w:eastAsia="Amiri" w:cs="Amiri"/>
          <w:color w:val="111111"/>
          <w:sz w:val="28"/>
          <w:sz w:val="28"/>
          <w:szCs w:val="28"/>
          <w:rtl w:val="true"/>
          <w:lang w:bidi="ar-SA"/>
        </w:rPr>
        <w:t>نكرده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شاعرى شيوا گفتار و فاضلى دانشور بوده است و كتاب ديوانى دارد و چكامه‌اى از سروده‌هاى او كه در ستايش از حضرت مولى على عليه السّلام سروده و صنعت تجنيس را در آن رعايت كرده است در نزد ما موجود مى‌باشد و شهيد شرحى بر </w:t>
      </w:r>
      <w:bookmarkStart w:id="1185" w:name="pg13355_135653"/>
    </w:p>
    <w:p>
      <w:pPr>
        <w:pStyle w:val="BookText"/>
        <w:rPr/>
      </w:pPr>
      <w:bookmarkEnd w:id="1185"/>
      <w:r>
        <w:rPr>
          <w:rFonts w:ascii="IRNazanin" w:hAnsi="IRNazanin" w:eastAsia="IRNazanin"/>
          <w:color w:val="111111"/>
          <w:sz w:val="28"/>
          <w:sz w:val="28"/>
          <w:szCs w:val="28"/>
          <w:rtl w:val="true"/>
          <w:lang w:bidi="fa-IR"/>
        </w:rPr>
        <w:t>آن نوشته است و ظاهرا شفيهنى منسوب به يكى از قريه‌هاى جبل عامل بوده و ممكن است كتاب ديگرى هم داشته باشد</w:t>
      </w:r>
      <w:r>
        <w:rPr>
          <w:rFonts w:eastAsia="IRNazanin" w:cs="IRNazanin"/>
          <w:color w:val="111111"/>
          <w:sz w:val="28"/>
          <w:szCs w:val="28"/>
          <w:rtl w:val="true"/>
          <w:lang w:bidi="fa-IR"/>
        </w:rPr>
        <w:t>.</w:t>
      </w:r>
    </w:p>
    <w:p>
      <w:pPr>
        <w:pStyle w:val="Heading3"/>
        <w:numPr>
          <w:ilvl w:val="2"/>
          <w:numId w:val="1"/>
        </w:numPr>
        <w:rPr/>
      </w:pPr>
      <w:bookmarkStart w:id="1186" w:name="__RefHeading___Toc3338356_2322387425"/>
      <w:bookmarkStart w:id="1187" w:name="_Toc465"/>
      <w:bookmarkEnd w:id="1186"/>
      <w:r>
        <w:rPr>
          <w:rtl w:val="true"/>
        </w:rPr>
        <w:t>شيخ على بن حسين بن على رازى</w:t>
      </w:r>
      <w:bookmarkEnd w:id="1187"/>
    </w:p>
    <w:p>
      <w:pPr>
        <w:pStyle w:val="BookText"/>
        <w:rPr/>
      </w:pPr>
      <w:r>
        <w:rPr>
          <w:rFonts w:ascii="IRNazanin" w:hAnsi="IRNazanin" w:eastAsia="IRNazanin"/>
          <w:color w:val="111111"/>
          <w:sz w:val="28"/>
          <w:sz w:val="28"/>
          <w:szCs w:val="28"/>
          <w:rtl w:val="true"/>
          <w:lang w:bidi="fa-IR"/>
        </w:rPr>
        <w:t>بطورى‌كه از آغاز بشارة المصطفى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على از مشايخ محمد بن ابو القاسم طبرى بوده است و طبرى 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محل درب مسلخ‌گاه رى به املايى كه از لفظ او داشته است از وى روايت مى‌كرده و خود او از ابو عبد اللّه حسين بن محمد بن نصر حلوانى در غره ماه ربيع الآخر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خانه‌اش واقع در كرخ بغداد از املاء حفظى او روايت كرده و او از سيد اجلّ سيّد مرتضى علم الهدى در بغداد در خانه‌اش واقع در مركبة زلزل در ماه رمضان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روايت نموده و او از ابو الحسن بن موسى از پدرش موسى بن محمد از پدرش محمد بن موسى از پدرش موسى بن ابراهيم از پدرش ابراهيم بن موسى از پدرش موسى بن جعفر الكاظم عليه السّلام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امر پيداست كه سادات يادشده پدران و نياكان سيّد مرتضى بوده‌اند،لذا بايستى به جاى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شود،مگر با دقتى كه بشود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مضاف به ياء متكلم بدانيم</w:t>
      </w:r>
      <w:r>
        <w:rPr>
          <w:rFonts w:eastAsia="IRNazanin" w:cs="IRNazanin"/>
          <w:color w:val="111111"/>
          <w:sz w:val="28"/>
          <w:szCs w:val="28"/>
          <w:rtl w:val="true"/>
          <w:lang w:bidi="fa-IR"/>
        </w:rPr>
        <w:t>.</w:t>
      </w:r>
    </w:p>
    <w:p>
      <w:pPr>
        <w:pStyle w:val="Heading3"/>
        <w:numPr>
          <w:ilvl w:val="2"/>
          <w:numId w:val="1"/>
        </w:numPr>
        <w:rPr/>
      </w:pPr>
      <w:bookmarkStart w:id="1188" w:name="__RefHeading___Toc3338358_2322387425"/>
      <w:bookmarkStart w:id="1189" w:name="_Toc466"/>
      <w:bookmarkEnd w:id="1188"/>
      <w:r>
        <w:rPr>
          <w:rtl w:val="true"/>
        </w:rPr>
        <w:t>شيخ على بن حسين بن احمد بن طحال مقدادى</w:t>
      </w:r>
      <w:bookmarkEnd w:id="1189"/>
    </w:p>
    <w:p>
      <w:pPr>
        <w:pStyle w:val="BookText"/>
        <w:rPr/>
      </w:pPr>
      <w:r>
        <w:rPr>
          <w:rFonts w:ascii="IRNazanin" w:hAnsi="IRNazanin" w:eastAsia="IRNazanin"/>
          <w:color w:val="111111"/>
          <w:sz w:val="28"/>
          <w:sz w:val="28"/>
          <w:szCs w:val="28"/>
          <w:rtl w:val="true"/>
          <w:lang w:bidi="fa-IR"/>
        </w:rPr>
        <w:t>وى فاضلى دانشور و بزرگوار بود و تا حال حاضر به اثرى از او دست نيافته‌ام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همان بزرگوارى است كه به توسط پدرش معجزه‌اى كه از روضۀ مقدسۀ علويه ظهور كرده بوده نقل كرده و آن را به همين سند اصحاب ما در كتابهاى خود آورده‌اند و پدرش نيز از فضلا بوده و از شيخ ابو الحسن محمد فرزند شيخ طوسى به‌طورى‌كه در سرگذشت شيخ ابو على يادآورى شده است روايت مى‌كرده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مشار اليه تا حدّى هم‌درجه با ابن شهرآشوب بوده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نيز پدرش از جدّش روايت مى‌كرده و جدّش از مجاوران روضۀ مباركه </w:t>
      </w:r>
      <w:bookmarkStart w:id="1190" w:name="pg13355_135654"/>
    </w:p>
    <w:p>
      <w:pPr>
        <w:pStyle w:val="BookText"/>
        <w:rPr/>
      </w:pPr>
      <w:bookmarkEnd w:id="1190"/>
      <w:r>
        <w:rPr>
          <w:rFonts w:ascii="IRNazanin" w:hAnsi="IRNazanin" w:eastAsia="IRNazanin"/>
          <w:color w:val="111111"/>
          <w:sz w:val="28"/>
          <w:sz w:val="28"/>
          <w:szCs w:val="28"/>
          <w:rtl w:val="true"/>
          <w:lang w:bidi="fa-IR"/>
        </w:rPr>
        <w:t>علويّه بوده و پاره‌اى از معجزات را نقل كرده است</w:t>
      </w:r>
      <w:r>
        <w:rPr>
          <w:rFonts w:eastAsia="IRNazanin" w:cs="IRNazanin"/>
          <w:color w:val="111111"/>
          <w:sz w:val="28"/>
          <w:szCs w:val="28"/>
          <w:rtl w:val="true"/>
          <w:lang w:bidi="fa-IR"/>
        </w:rPr>
        <w:t>.</w:t>
      </w:r>
    </w:p>
    <w:p>
      <w:pPr>
        <w:pStyle w:val="Heading3"/>
        <w:numPr>
          <w:ilvl w:val="2"/>
          <w:numId w:val="1"/>
        </w:numPr>
        <w:rPr/>
      </w:pPr>
      <w:bookmarkStart w:id="1191" w:name="__RefHeading___Toc3338360_2322387425"/>
      <w:bookmarkStart w:id="1192" w:name="_Toc467"/>
      <w:bookmarkEnd w:id="1191"/>
      <w:r>
        <w:rPr>
          <w:rtl w:val="true"/>
        </w:rPr>
        <w:t>شيخ ابو الحسن على بن حسين بن على مسعودى هذلى</w:t>
      </w:r>
      <w:bookmarkEnd w:id="1192"/>
    </w:p>
    <w:p>
      <w:pPr>
        <w:pStyle w:val="BookText"/>
        <w:rPr/>
      </w:pPr>
      <w:r>
        <w:rPr>
          <w:rFonts w:ascii="IRNazanin" w:hAnsi="IRNazanin" w:eastAsia="IRNazanin"/>
          <w:color w:val="111111"/>
          <w:sz w:val="28"/>
          <w:sz w:val="28"/>
          <w:szCs w:val="28"/>
          <w:rtl w:val="true"/>
          <w:lang w:bidi="fa-IR"/>
        </w:rPr>
        <w:t>وى فاضلى دانشور و كاملى جامع و مورّخى است كه نظريات او را اعلام خاصه و عامه پذيرفته‌اند و به‌عنوان مسعودى شناخته شده است و از پيشينيان اصحاب اماميه كه در روزگار صدوق مى‌زيسته بشمار است و كتاب مروج الذهب و ديگر از آثار بسيارى كه تأليف نموده است از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مترجم غير از مسعودى ديگرى است كه او هم امامى‌مذهب بوده و پيش از مسعودى مترجم حاضر مى‌زيسته و همان كسى است كه مؤلف كتاب التهاب نيران الاحزان و مثير اكتئاب الاشجان در اين كتاب از وى روايت مى‌كرده و نزديك به روزگار ائمه طاهرين و يا در عصر ايشان عليهم السّلام مى‌زيسته و نامش محمّد بن حامد بن محمّد مسعودى است و همچنين غير از مسعودى عامى سنّى است كه مقامات را شرح كرده است و همين شرح را مؤلف سكّردان الملوك به مسعودى عامى نسبت داده است و من آن شرح را در قسطنطنيه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تغاير مسعودى عامى با مترجم حاضر آن است كه مسعودى شارح مقامات بدون شك از رجال عامه بوده و ديگر آنكه مسعودى شارح از متأخران است و از فقيه ابو العزّ احمد بن عبد اللّه عكبرى در كتابش روايت مى‌كند و سوم آنكه نامش شيخ محمد بن عبد الرحمن بن محمد بن ابى الحسين مسعودى است و خود او و پدر و جدش از علماى بنام عامه بوده‌اند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شافعى‌مذهب بوده است،به بغداد و شام رفته و همه جا مورد توجه قرار گرفته و صلاح الدّين ايوبى به</w:t>
      </w:r>
    </w:p>
    <w:p>
      <w:pPr>
        <w:pStyle w:val="BookText"/>
        <w:rPr/>
      </w:pPr>
      <w:r>
        <w:rPr>
          <w:rFonts w:ascii="IRNazanin" w:hAnsi="IRNazanin" w:eastAsia="IRNazanin"/>
          <w:color w:val="111111"/>
          <w:sz w:val="28"/>
          <w:sz w:val="28"/>
          <w:szCs w:val="28"/>
          <w:rtl w:val="true"/>
          <w:lang w:bidi="fa-IR"/>
        </w:rPr>
        <w:t>وى كمال محبت را داشته است و از اين راه دنياى آبادى داشت و كتابخانۀ بى‌نظيرى تهيه كرد و همگى آن</w:t>
      </w:r>
    </w:p>
    <w:p>
      <w:pPr>
        <w:pStyle w:val="BookText"/>
        <w:rPr/>
      </w:pPr>
      <w:r>
        <w:rPr>
          <w:rFonts w:ascii="IRNazanin" w:hAnsi="IRNazanin" w:eastAsia="IRNazanin"/>
          <w:color w:val="111111"/>
          <w:sz w:val="28"/>
          <w:sz w:val="28"/>
          <w:szCs w:val="28"/>
          <w:rtl w:val="true"/>
          <w:lang w:bidi="fa-IR"/>
        </w:rPr>
        <w:t>را وقف خانقاه سيمساطى نمود و او را محدثى صوفى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مقامات حريرى در دو مجلد از آثار</w:t>
      </w:r>
    </w:p>
    <w:p>
      <w:pPr>
        <w:pStyle w:val="BookText"/>
        <w:rPr/>
      </w:pP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شب سه‌شنبه اول ربيع الآخر سال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 و در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دمشق</w:t>
      </w:r>
    </w:p>
    <w:p>
      <w:pPr>
        <w:pStyle w:val="BookText"/>
        <w:rPr/>
      </w:pP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در رجال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على بن حسين بن على مسعودى هذلى، </w:t>
      </w:r>
    </w:p>
    <w:p>
      <w:pPr>
        <w:pStyle w:val="BookText"/>
        <w:rPr/>
      </w:pPr>
      <w:r>
        <w:rPr>
          <w:rFonts w:ascii="Amiri" w:hAnsi="Amiri" w:eastAsia="Amiri" w:cs="Amiri"/>
          <w:color w:val="111111"/>
          <w:sz w:val="28"/>
          <w:sz w:val="28"/>
          <w:szCs w:val="28"/>
          <w:rtl w:val="true"/>
          <w:lang w:bidi="ar-SA"/>
        </w:rPr>
        <w:t>داراى آثارى است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المقالات فى اصول الديانات و كتاب الزلف،كتاب الاستبصار،كتاب نشرة الحيات،كتاب نشر الاسرار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الصفوة فى الامامة،كتاب الهداية الى تحقيق الولاية،كتاب المعالى فى الدرجات و الابانة فى اصول الدّيانات و رسالة فى اثبات الامامة لعلى بن ابى طالب عليه السّلام،رسالة الى بن صعوة المصيصى،اخبار الزمان من الامم الماضية و الاخبار الخالية و كتاب مروج الذهب و معادن الجوهر و كتاب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المفضل شيبانى اظهار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 مسعودى ملاقات كرده و از وى استجازه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مسعودى تا سال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زنده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حلّى پس از آنچه را كه ما در نسبش يادآورى كرديم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كتابهايى در امامت و امثال آن دارد از آن جمله كتابى است در اثبات وصيّت حضرت على بن ابى طالب عليه السّلام و همين عالم،مؤلف مروج الذهب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در حواشى خلاصه علامه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در مروج الذهب به آثار زير كه از تأليفات خود اوست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الانتصار،الاستبصار اخبار الزمان كبير، اخبار الزمان اوسط كه بزرگتر از مروج الذهب بوده است،المقالات فى اصول الديانات، القضايا و التجارات،النصرة و مزاهر الاخبار و طرائف الآثار و حدائق الازهار فى اخبار آل محمد عليهم السّلام و الواجب فى الاحكام اللوازب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آنچه را از نجاشى و علامه و شهيد ثانى نقل كرديم شيخ معاصر در امل الآمل ايراد كرده است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حواشى شهيد ثانى بر خلاصه علاّمه حلّى چنين يافتم پس از آنكه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تا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نجاشى متذكر گرديده زنده بوده است يادآورى كرده كه خود مسعودى در مروج الذهب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مروج الذهب را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تصنيف نموده است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خلافت المتقى لله بود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از تاريخ وفات او اطلاعى ندارم و از كلام نجاشى هم</w:t>
      </w:r>
    </w:p>
    <w:p>
      <w:pPr>
        <w:pStyle w:val="BookText"/>
        <w:rPr/>
      </w:pPr>
      <w:r>
        <w:rPr>
          <w:rFonts w:ascii="IRNazanin" w:hAnsi="IRNazanin" w:eastAsia="IRNazanin"/>
          <w:color w:val="111111"/>
          <w:sz w:val="28"/>
          <w:sz w:val="28"/>
          <w:szCs w:val="28"/>
          <w:rtl w:val="true"/>
          <w:lang w:bidi="fa-IR"/>
        </w:rPr>
        <w:t>به دست نمى‌آيد كه در آن سال درگذشته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استرآبادى در حواشى رجال خود به مناسبت جمله‌اى كه در متن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مى‌نويسد و كتاب تنبيه الاشراف او تا وقايع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را متضمن مى‌باشد و همين احتمال هم از محمد بن معدّ موسوى موصلى نقل شده است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تاريخ و جغرافيا تأليف نموده است و تواريخ را همچنان ادامه داده است تا به روزگار خودش كه زمان</w:t>
      </w:r>
    </w:p>
    <w:p>
      <w:pPr>
        <w:pStyle w:val="BookText"/>
        <w:rPr/>
      </w:pPr>
      <w:r>
        <w:rPr>
          <w:rFonts w:ascii="Amiri" w:hAnsi="Amiri" w:eastAsia="Amiri" w:cs="Amiri"/>
          <w:color w:val="111111"/>
          <w:sz w:val="28"/>
          <w:sz w:val="28"/>
          <w:szCs w:val="28"/>
          <w:rtl w:val="true"/>
          <w:lang w:bidi="ar-SA"/>
        </w:rPr>
        <w:t>خلافت المطيع للّه عباسى 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تنبيه را به يادآورى خلافت المطيع</w:t>
      </w:r>
    </w:p>
    <w:p>
      <w:pPr>
        <w:pStyle w:val="BookText"/>
        <w:rPr/>
      </w:pPr>
      <w:r>
        <w:rPr>
          <w:rFonts w:ascii="Amiri" w:hAnsi="Amiri" w:eastAsia="Amiri" w:cs="Amiri"/>
          <w:color w:val="111111"/>
          <w:sz w:val="28"/>
          <w:sz w:val="28"/>
          <w:szCs w:val="28"/>
          <w:rtl w:val="true"/>
          <w:lang w:bidi="ar-SA"/>
        </w:rPr>
        <w:t>خاتمه داده و همان سال را كه از عراق دور بوده و در مصر و شام مى‌زيسته يادآورى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نقل شده از ميرزا محمد استرآبادى نادرست و اشتباه ناسخ بوده،زيرا در تنقيح المقال و</w:t>
      </w:r>
    </w:p>
    <w:p>
      <w:pPr>
        <w:pStyle w:val="BookText"/>
        <w:rPr/>
      </w:pPr>
      <w:r>
        <w:rPr>
          <w:rFonts w:ascii="IRNazanin" w:hAnsi="IRNazanin" w:eastAsia="IRNazanin"/>
          <w:color w:val="111111"/>
          <w:sz w:val="28"/>
          <w:sz w:val="28"/>
          <w:szCs w:val="28"/>
          <w:rtl w:val="true"/>
          <w:lang w:bidi="fa-IR"/>
        </w:rPr>
        <w:t xml:space="preserve">كتابهاى ديگر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برخى همين سال را سال فوت او مى‌دانند و جمعى از جمله علامۀ</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اين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نوشته،مسلما اين سال تاريخ فوت او نيست و</w:t>
      </w:r>
    </w:p>
    <w:p>
      <w:pPr>
        <w:pStyle w:val="BookText"/>
        <w:rPr/>
      </w:pPr>
      <w:r>
        <w:rPr>
          <w:rFonts w:ascii="Amiri" w:hAnsi="Amiri" w:eastAsia="Amiri" w:cs="Amiri"/>
          <w:color w:val="111111"/>
          <w:sz w:val="28"/>
          <w:sz w:val="28"/>
          <w:szCs w:val="28"/>
          <w:rtl w:val="true"/>
          <w:lang w:bidi="ar-SA"/>
        </w:rPr>
        <w:t>در اعيان به نقل از كشف الظنون سال فوت او را،</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مصر نوشته است و در طبقات الشافعية</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نوادگان عبد اللّه بن مسعود بوده و از مردم بغداد است و عقيدۀ اعتزال داشته و سال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گويد كتاب مروج الذهب كتابى ارزنده و مشتمل بر فوائد پرارجى است،گرچه اين كتاب در فن تاريخ تأليف شده است درعين‌حال مشتمل بر فوائد ارزندۀ ديگرى هم مى‌باشد و نسخه‌اى از آن در نزد ما موجود است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مختصرى در هيئت،تاريخ اتمام اين كتاب به سال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است،ولى مؤلف قسمت اعظم اين</w:t>
      </w:r>
    </w:p>
    <w:p>
      <w:pPr>
        <w:pStyle w:val="BookText"/>
        <w:rPr/>
      </w:pPr>
      <w:r>
        <w:rPr>
          <w:rFonts w:ascii="Amiri" w:hAnsi="Amiri" w:eastAsia="Amiri" w:cs="Amiri"/>
          <w:color w:val="111111"/>
          <w:sz w:val="28"/>
          <w:sz w:val="28"/>
          <w:szCs w:val="28"/>
          <w:rtl w:val="true"/>
          <w:lang w:bidi="ar-SA"/>
        </w:rPr>
        <w:t xml:space="preserve">كتاب را در سال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بارها</w:t>
      </w:r>
    </w:p>
    <w:p>
      <w:pPr>
        <w:pStyle w:val="BookText"/>
        <w:rPr/>
      </w:pPr>
      <w:r>
        <w:rPr>
          <w:rFonts w:ascii="IRNazanin" w:hAnsi="IRNazanin" w:eastAsia="IRNazanin"/>
          <w:color w:val="111111"/>
          <w:sz w:val="28"/>
          <w:sz w:val="28"/>
          <w:szCs w:val="28"/>
          <w:rtl w:val="true"/>
          <w:lang w:bidi="fa-IR"/>
        </w:rPr>
        <w:t>به طبع رسيده،چاپ اول همراه با ترجمه اين كتاب توسط باربيه و پاوه دوكورتى در نه مجلد بين</w:t>
      </w:r>
    </w:p>
    <w:p>
      <w:pPr>
        <w:pStyle w:val="BookText"/>
        <w:rPr/>
      </w:pP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جديد اين اثر توسط شارل پلا انجام شده و تاكنون</w:t>
      </w:r>
    </w:p>
    <w:p>
      <w:pPr>
        <w:pStyle w:val="BookText"/>
        <w:rPr/>
      </w:pPr>
      <w:r>
        <w:rPr>
          <w:rFonts w:ascii="IRNazanin" w:hAnsi="IRNazanin" w:eastAsia="IRNazanin"/>
          <w:color w:val="111111"/>
          <w:sz w:val="28"/>
          <w:sz w:val="28"/>
          <w:szCs w:val="28"/>
          <w:rtl w:val="true"/>
          <w:lang w:bidi="fa-IR"/>
        </w:rPr>
        <w:t>سه مجلد آن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شبرنگر،آلويس مروج الذهب را به انگليسى ترجمه كرده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 احمد شبول طى تحقيقى با عنوان مسعودى و آثارش به بررسى او پرداخته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krow sih dnu idu's luobhs,d</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اثبات الوصيّة لعلّى عليه السّلام را استاد استناد ما منضم به بحار فرموده و به آن كتاب اعتماد داشته و مطالبى از آن نقل كرده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اثبات الوصيّه همان رساله اثبات الامامة لعلى عليه السّلام باشد كه نجاشى آن را از آثار مسعودى نقل كرده است،نيز ممكن است رسالۀ على‌حده‌اى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الادعية است كه كفعمى در حواشى مصباح به وى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مصر در كتاب الاهرام و الصنم كه همان ابو الهول بوده باشد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مسعودى كه مشتمل بر پيش‌آمدهاى بى‌سابقه بوده است در ضمن حكايات و روايات او چنين خوانده‌ام كه گويند وليد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الاهرام در جاى ديگر از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مسعودى در كتاب الاستذكار لما مرّ من سوالف الاعمار و در كتاب ذخائر العلوم فيما كان من سالف الدهور و در كتاب التنبيه و الاشراف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استرآبادى در بحث اقوال از رجال خود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همراه با اصل كتاب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شيخ طوسى در فهرست مى‌نويسد مسعودى داراى كتابى است كه موسى بن حسان آن را روايت كرده است و اضافه كرده است على بن حسين بن على كه در نزد ما به مسعودى معروف است مؤلف مروج الذهب و امثال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مختصر ذهبى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همان عبد الرحمن بن عبد اللّه است و گويا مرادش از ابن عبد اللّه،عبد اللّه بن عتبة بن عبد اللّه بن مسعود هذلى مسعودى برادر ابو العميس باشد كه از بزرگان علماست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نمير گفته وى مورد وثوق بود و اخيرا اختلاطى در عقيدۀ او ايجاد گرديد و نسائى گفته باكى بر او نيست و مسعر گفته هيچ‌يك از دانشوران را به دانشمندى ابن مسعود نيافته‌ام و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تقريب ابن حجر و مختصر ذهبى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عالم ديگرى به نام مسعودى دارند كه عبد الرحمن بن عبد اللّه بن مسعود هذلى كوفى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عالمى مورد وثوق و از اعلام طبقه ثانيه بوده و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به سماع اندكى از پدرش نايل گرديده است</w:t>
      </w:r>
      <w:r>
        <w:rPr>
          <w:rFonts w:eastAsia="IRNazanin" w:cs="IRNazanin"/>
          <w:color w:val="111111"/>
          <w:sz w:val="28"/>
          <w:szCs w:val="28"/>
          <w:rtl w:val="true"/>
          <w:lang w:bidi="fa-IR"/>
        </w:rPr>
        <w:t xml:space="preserve">. </w:t>
      </w:r>
      <w:bookmarkStart w:id="1193" w:name="pg13355_135658"/>
    </w:p>
    <w:p>
      <w:pPr>
        <w:pStyle w:val="BookText"/>
        <w:rPr/>
      </w:pPr>
      <w:bookmarkEnd w:id="1193"/>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مؤلف منهج المقال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مسعودى دو تن بوده‌اند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عبد الرحمن بن عبد اللّه بن عتبه و ديگرى عبد الرحمن بن عبد اللّه بن مسعود و در غير اين صورت با مترجم</w:t>
      </w:r>
    </w:p>
    <w:p>
      <w:pPr>
        <w:pStyle w:val="BookText"/>
        <w:rPr/>
      </w:pPr>
      <w:r>
        <w:rPr>
          <w:rFonts w:ascii="IRNazanin" w:hAnsi="IRNazanin" w:eastAsia="IRNazanin"/>
          <w:color w:val="111111"/>
          <w:sz w:val="28"/>
          <w:sz w:val="28"/>
          <w:szCs w:val="28"/>
          <w:rtl w:val="true"/>
          <w:lang w:bidi="fa-IR"/>
        </w:rPr>
        <w:t>حاضر سه تن مى‌شوند نه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استناد ايّده اللّه در بحار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الوصية و مروج الذهب از آثار شيخ على بن حسين بن على مسعودى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فصل دوم از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نجاشى در فهرست خود مسعودى را از راويان شيعه نام برده است و كتابهايى را از وى نام مى‌برد از جمله كتاب اثبات الوصيه لعلّى بن ابى طالب عليه السّلام و كتاب مروج الذهب،مسعودى در سال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وفات يافته است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داماد در حاشيه‌اى كه بر اختيار رجال كشى شيخ طوسى داشته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ثقۀ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عامه و خاصه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مى‌دانند همان ابو الحسن على بن حسين مسعودى هذلى رحمه اللّه تعالى است كه در كتاب مروج الذهب چنين گفته است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مسعودى منسوب به يكى از اجدادش مسعود نام بوده باشد و هم ممكن است منسوب به مسعود صحابى پدر عبد اللّه بن مسعود بوده باشد هذلى به ضم هاء و ذال نقطه‌دار مفتوحه و در آخر لام منسوب به هذيل است كه قبيلۀ بنامى از تازيان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مصيصى به فتح ميم و صاد بى‌نقطه مكسور و ياء ساكنه و پس از آن صاد بى‌نقطۀ ديگر منسوب است به مصيص كه شهر معروفى است از شهرهاى روم واقع ميان انطاكيه و روم كه در ساحل درياى روم كه به بحر الابيض معروف است بنيان گرديده و من آنجا را ديده‌ام</w:t>
      </w:r>
      <w:r>
        <w:rPr>
          <w:rFonts w:eastAsia="IRNazanin" w:cs="IRNazanin"/>
          <w:color w:val="111111"/>
          <w:sz w:val="28"/>
          <w:szCs w:val="28"/>
          <w:rtl w:val="true"/>
          <w:lang w:bidi="fa-IR"/>
        </w:rPr>
        <w:t>.</w:t>
      </w:r>
    </w:p>
    <w:p>
      <w:pPr>
        <w:pStyle w:val="Heading3"/>
        <w:numPr>
          <w:ilvl w:val="2"/>
          <w:numId w:val="1"/>
        </w:numPr>
        <w:rPr/>
      </w:pPr>
      <w:bookmarkStart w:id="1194" w:name="__RefHeading___Toc3338362_2322387425"/>
      <w:bookmarkStart w:id="1195" w:name="_Toc468"/>
      <w:bookmarkEnd w:id="1194"/>
      <w:r>
        <w:rPr>
          <w:rtl w:val="true"/>
        </w:rPr>
        <w:t>شيخ اجلّ على بن حسين بن محمّد</w:t>
      </w:r>
      <w:bookmarkEnd w:id="119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مشايخ سيّد فضل اللّه راوندى بوده است و سيّد مناجات طولانى حضرت </w:t>
      </w:r>
      <w:bookmarkStart w:id="1196" w:name="pg13355_135659"/>
    </w:p>
    <w:p>
      <w:pPr>
        <w:pStyle w:val="BookText"/>
        <w:rPr/>
      </w:pPr>
      <w:bookmarkEnd w:id="1196"/>
      <w:r>
        <w:rPr>
          <w:rFonts w:ascii="IRNazanin" w:hAnsi="IRNazanin" w:eastAsia="IRNazanin"/>
          <w:color w:val="111111"/>
          <w:sz w:val="28"/>
          <w:sz w:val="28"/>
          <w:szCs w:val="28"/>
          <w:rtl w:val="true"/>
          <w:lang w:bidi="fa-IR"/>
        </w:rPr>
        <w:t>مولى على عليه السّلام را از وى روايت مى‌كند و خود او از ابو الحسن على بن محمد خليدى از شيخ ابو الحسن على بن نصر قطامى از احمد بن حسن بن احمد بن داود وثّابى كاشانى از پدرش از على بن محمد شيره كاشانى از مولانا حضرت امام حسن عسكرى عليه السّلام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با دقتى كه به عمل بيايد نام و نشان مترجم در مطاوى اين كتاب با اندك تفاوتى بيان شده باشد</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3338364_2322387425"/>
      <w:bookmarkStart w:id="1198" w:name="_Toc469"/>
      <w:bookmarkEnd w:id="1197"/>
      <w:r>
        <w:rPr>
          <w:rtl w:val="true"/>
        </w:rPr>
        <w:t>سيّد على بن حسين بن محمد بن محمد مشهور به صائغ حسينى عاملى</w:t>
      </w:r>
      <w:bookmarkEnd w:id="1198"/>
    </w:p>
    <w:p>
      <w:pPr>
        <w:pStyle w:val="BookText"/>
        <w:rPr/>
      </w:pPr>
      <w:r>
        <w:rPr>
          <w:rFonts w:ascii="Amiri" w:hAnsi="Amiri" w:eastAsia="Amiri" w:cs="Amiri"/>
          <w:color w:val="111111"/>
          <w:sz w:val="28"/>
          <w:sz w:val="28"/>
          <w:szCs w:val="28"/>
          <w:rtl w:val="true"/>
          <w:lang w:bidi="ar-SA"/>
        </w:rPr>
        <w:t>جزّينى</w:t>
      </w:r>
    </w:p>
    <w:p>
      <w:pPr>
        <w:pStyle w:val="BookText"/>
        <w:rPr/>
      </w:pPr>
      <w:r>
        <w:rPr>
          <w:rFonts w:ascii="IRNazanin" w:hAnsi="IRNazanin" w:eastAsia="IRNazanin"/>
          <w:color w:val="111111"/>
          <w:sz w:val="28"/>
          <w:sz w:val="28"/>
          <w:szCs w:val="28"/>
          <w:rtl w:val="true"/>
          <w:lang w:bidi="fa-IR"/>
        </w:rPr>
        <w:t>وى فقيهى فاضل و بزرگوار و معروف به ابن صائغ است و گاهى هم او را سيّد على بن صائغ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صائغ از معاصران شيخ عبد الصمد عاملى پدر شيخ بهايى بوده و يكى از دانشوران است كه نماز جمعه عينى را در روزگار غيبت واجب مى‌دانسته و اين معنى را به خوبى مى‌توان از آثار او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نظريه‌اى كه در آن روزگار شيوع داشته همان وجوب عينى نماز جمعه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بن حسين صائغ حسينى عاملى جزّينى فاضلى عابد و فقيهى محدّث و محقق و از شاگردان شهيد ثانى است،كتاب شرح شرايع از آثار اوست و من آن را به خط وى ديده‌ام و كتاب شرح ارشاد و امثال آن از آثار وى مى‌باشد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حسن بن شهيد ثانى و سيد محمد بن على بن ابى الحسن موسوى عاملى از شاگردان او بوده و از وى روايت مى‌كرده‌اند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علم و كمال و سيادت ابن صائغ سخن گفته و اضافه كرده مراتب علمى و قرائتى از علوم معقول و منقول</w:t>
      </w:r>
    </w:p>
    <w:p>
      <w:pPr>
        <w:pStyle w:val="BookText"/>
        <w:rPr/>
      </w:pPr>
      <w:r>
        <w:rPr>
          <w:rFonts w:ascii="IRNazanin" w:hAnsi="IRNazanin" w:eastAsia="IRNazanin"/>
          <w:color w:val="111111"/>
          <w:sz w:val="28"/>
          <w:sz w:val="28"/>
          <w:szCs w:val="28"/>
          <w:rtl w:val="true"/>
          <w:lang w:bidi="fa-IR"/>
        </w:rPr>
        <w:t>را از شهيد بهره‌ور گرديده و خصوصيت تام و تمامى با مقام شهيد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نواده شهيد در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ابن صائغ رحلت كرد 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چكامه‌اى در سوك او سرود رحمة اللّه عليهما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صائغ سروده مشتمل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است و پيش از اين هم ذيل احوال صاحب معالم متذكر گرديديم و</w:t>
      </w:r>
    </w:p>
    <w:p>
      <w:pPr>
        <w:pStyle w:val="BookText"/>
        <w:rPr/>
      </w:pPr>
      <w:r>
        <w:rPr>
          <w:rFonts w:ascii="Amiri" w:hAnsi="Amiri" w:eastAsia="Amiri" w:cs="Amiri"/>
          <w:color w:val="111111"/>
          <w:sz w:val="28"/>
          <w:sz w:val="28"/>
          <w:szCs w:val="28"/>
          <w:rtl w:val="true"/>
          <w:lang w:bidi="ar-SA"/>
        </w:rPr>
        <w:t>اكنون به بخشى از آن اكتفا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داعى الغواية بين العالمين دعا من شاب نجم الهدى من بعد ما سطعا</w:t>
      </w:r>
    </w:p>
    <w:p>
      <w:pPr>
        <w:pStyle w:val="BookText"/>
        <w:rPr/>
      </w:pPr>
      <w:r>
        <w:rPr>
          <w:rFonts w:ascii="Amiri" w:hAnsi="Amiri" w:eastAsia="Amiri" w:cs="Amiri"/>
          <w:color w:val="111111"/>
          <w:sz w:val="28"/>
          <w:sz w:val="28"/>
          <w:szCs w:val="28"/>
          <w:rtl w:val="true"/>
          <w:lang w:bidi="ar-SA"/>
        </w:rPr>
        <w:t>و أصبحت سبل الأحكام مظلمة و كان من قبل فجر الحق قد طلعا</w:t>
      </w:r>
    </w:p>
    <w:p>
      <w:pPr>
        <w:pStyle w:val="BookText"/>
        <w:rPr/>
      </w:pPr>
      <w:r>
        <w:rPr>
          <w:rFonts w:ascii="Amiri" w:hAnsi="Amiri" w:eastAsia="Amiri" w:cs="Amiri"/>
          <w:color w:val="111111"/>
          <w:sz w:val="28"/>
          <w:sz w:val="28"/>
          <w:szCs w:val="28"/>
          <w:rtl w:val="true"/>
          <w:lang w:bidi="ar-SA"/>
        </w:rPr>
        <w:t>و شتت الدهر منه كل ملتئم و فرقت نوب الأيام ما اجتمعا</w:t>
      </w:r>
    </w:p>
    <w:p>
      <w:pPr>
        <w:pStyle w:val="BookText"/>
        <w:rPr/>
      </w:pPr>
      <w:r>
        <w:rPr>
          <w:rFonts w:ascii="Amiri" w:hAnsi="Amiri" w:eastAsia="Amiri" w:cs="Amiri"/>
          <w:color w:val="111111"/>
          <w:sz w:val="28"/>
          <w:sz w:val="28"/>
          <w:szCs w:val="28"/>
          <w:rtl w:val="true"/>
          <w:lang w:bidi="ar-SA"/>
        </w:rPr>
        <w:t>يا ثلمة بين اهل الحق هدّ بها ركن و من أجلها قلب الهدى انصدعا</w:t>
      </w:r>
    </w:p>
    <w:p>
      <w:pPr>
        <w:pStyle w:val="BookText"/>
        <w:rPr/>
      </w:pPr>
      <w:r>
        <w:rPr>
          <w:rFonts w:ascii="Amiri" w:hAnsi="Amiri" w:eastAsia="Amiri" w:cs="Amiri"/>
          <w:color w:val="111111"/>
          <w:sz w:val="28"/>
          <w:sz w:val="28"/>
          <w:szCs w:val="28"/>
          <w:rtl w:val="true"/>
          <w:lang w:bidi="ar-SA"/>
        </w:rPr>
        <w:t>مضى الهدى و التقى لما مضى و غدا باب الجهالة فى الآفاق متسعا</w:t>
      </w:r>
    </w:p>
    <w:p>
      <w:pPr>
        <w:pStyle w:val="BookText"/>
        <w:rPr/>
      </w:pPr>
      <w:r>
        <w:rPr>
          <w:rFonts w:ascii="Amiri" w:hAnsi="Amiri" w:eastAsia="Amiri" w:cs="Amiri"/>
          <w:color w:val="111111"/>
          <w:sz w:val="28"/>
          <w:sz w:val="28"/>
          <w:szCs w:val="28"/>
          <w:rtl w:val="true"/>
          <w:lang w:bidi="ar-SA"/>
        </w:rPr>
        <w:t>لا يعلم الجاهل الناعى بما صنعا نعى معالم دين اللّه حيث نعى</w:t>
      </w:r>
    </w:p>
    <w:p>
      <w:pPr>
        <w:pStyle w:val="BookText"/>
        <w:rPr/>
      </w:pPr>
      <w:r>
        <w:rPr>
          <w:rFonts w:ascii="Amiri" w:hAnsi="Amiri" w:eastAsia="Amiri" w:cs="Amiri"/>
          <w:color w:val="111111"/>
          <w:sz w:val="28"/>
          <w:sz w:val="28"/>
          <w:szCs w:val="28"/>
          <w:rtl w:val="true"/>
          <w:lang w:bidi="ar-SA"/>
        </w:rPr>
        <w:t>نعى الصلاح مع التقوى بذاك كما نعى المودة و الأخلاق و الورعا</w:t>
      </w:r>
    </w:p>
    <w:p>
      <w:pPr>
        <w:pStyle w:val="BookText"/>
        <w:rPr/>
      </w:pPr>
      <w:r>
        <w:rPr>
          <w:rFonts w:ascii="Amiri" w:hAnsi="Amiri" w:eastAsia="Amiri" w:cs="Amiri"/>
          <w:color w:val="111111"/>
          <w:sz w:val="28"/>
          <w:sz w:val="28"/>
          <w:szCs w:val="28"/>
          <w:rtl w:val="true"/>
          <w:lang w:bidi="ar-SA"/>
        </w:rPr>
        <w:t>لا خير فى مهجة لم تحترق أسفا منه و لا طرف عين بعده هجعا</w:t>
      </w:r>
    </w:p>
    <w:p>
      <w:pPr>
        <w:pStyle w:val="BookText"/>
        <w:rPr/>
      </w:pPr>
      <w:r>
        <w:rPr>
          <w:rFonts w:ascii="Amiri" w:hAnsi="Amiri" w:eastAsia="Amiri" w:cs="Amiri"/>
          <w:color w:val="111111"/>
          <w:sz w:val="28"/>
          <w:sz w:val="28"/>
          <w:szCs w:val="28"/>
          <w:rtl w:val="true"/>
          <w:lang w:bidi="ar-SA"/>
        </w:rPr>
        <w:t>كيف السبيل إلى نهج السداد و قد بان الهدى و ابن خير المرسلين معا</w:t>
      </w:r>
    </w:p>
    <w:p>
      <w:pPr>
        <w:pStyle w:val="BookText"/>
        <w:rPr/>
      </w:pPr>
      <w:r>
        <w:rPr>
          <w:rFonts w:ascii="Amiri" w:hAnsi="Amiri" w:eastAsia="Amiri" w:cs="Amiri"/>
          <w:color w:val="111111"/>
          <w:sz w:val="28"/>
          <w:sz w:val="28"/>
          <w:szCs w:val="28"/>
          <w:rtl w:val="true"/>
          <w:lang w:bidi="ar-SA"/>
        </w:rPr>
        <w:t>لقد فقدنا من الارشاد تبصرة و من دروس بيان بعده لمعا</w:t>
      </w:r>
    </w:p>
    <w:p>
      <w:pPr>
        <w:pStyle w:val="BookText"/>
        <w:rPr/>
      </w:pPr>
      <w:r>
        <w:rPr>
          <w:rFonts w:ascii="IRNazanin" w:hAnsi="IRNazanin" w:eastAsia="IRNazanin"/>
          <w:color w:val="111111"/>
          <w:sz w:val="28"/>
          <w:sz w:val="28"/>
          <w:szCs w:val="28"/>
          <w:rtl w:val="true"/>
          <w:lang w:bidi="fa-IR"/>
        </w:rPr>
        <w:t>تاريخ درگذشت ابن صائغ را مترجمان ننوشته‌اند و سيد صدر در تكملة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تاريخ رحلت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به‌طورى‌كه از آغاز اربعين استاد استناد به دست مى‌آيد ملا احمد </w:t>
      </w:r>
      <w:bookmarkStart w:id="1199" w:name="pg13355_135661"/>
    </w:p>
    <w:p>
      <w:pPr>
        <w:pStyle w:val="BookText"/>
        <w:rPr/>
      </w:pPr>
      <w:bookmarkEnd w:id="1199"/>
      <w:r>
        <w:rPr>
          <w:rFonts w:ascii="Amiri" w:hAnsi="Amiri" w:eastAsia="Amiri" w:cs="Amiri"/>
          <w:color w:val="111111"/>
          <w:sz w:val="28"/>
          <w:sz w:val="28"/>
          <w:szCs w:val="28"/>
          <w:rtl w:val="true"/>
          <w:lang w:bidi="ar-SA"/>
        </w:rPr>
        <w:t>اردبيلى قدّس سرّه از ابن صائغ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ابن صائغ را به‌طورى‌كه در آغاز سرگذشتش نوشتم موافق با همان نسبى است كه خود او در اواخر مجلّد اول از شرح ارشاد يادشده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شرح از آغاز كتاب تا آخر كتاب صوم مى‌باشد،و من آن را در قصبۀ دهخوارقان از نواحى تبريز ديده‌ام،شرحى نيكو و پسنديده است و آن را به نام مجمع البيان فى شرح ارشاد الاذهان موسوم گردانيده است و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تأليف آن اقدام كرده و نسخۀ يادشده بر او 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از مواضع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صائغ دو فقره شرح بر ارشاد داشته است يكى شرح صغير و ديگر شرح كبير و شرحى كه بر شرايع نوشته است در چند مجلد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برخى از مجلداتش در نزد ما موجود است و شرح ارزنده‌اى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جزّينى منسوب به جزّين است،با زاء نقطه‌دار 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نوشتيم جزّين نام قريه‌اى است در جبل عامل كه شيخ شهيد از آن قريه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ذيل سرگذشت شهيد ثانى خوابى را از شيخ محمّد جبّانى نقل كرديم كه دليل بر سرانجام پسنديدۀ اين سيّد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صائغ را در آثارى چندى با صاد بى‌نقطه و همزه و غين نقطه‌دار ضبط كرده‌اند و در بعضى از مواضع ديگر با نون و عين بى‌نقطه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p>
    <w:p>
      <w:pPr>
        <w:pStyle w:val="Heading3"/>
        <w:numPr>
          <w:ilvl w:val="2"/>
          <w:numId w:val="1"/>
        </w:numPr>
        <w:rPr/>
      </w:pPr>
      <w:bookmarkStart w:id="1200" w:name="__RefHeading___Toc3338366_2322387425"/>
      <w:bookmarkStart w:id="1201" w:name="_Toc470"/>
      <w:bookmarkEnd w:id="1200"/>
      <w:r>
        <w:rPr>
          <w:rtl w:val="true"/>
        </w:rPr>
        <w:t>سيد على بن عبد الحسين موسوى حلّى</w:t>
      </w:r>
      <w:bookmarkEnd w:id="120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دهكده‌اى به نام بنشيا مى‌زيسته و متكلمى فاضل و عالمى كامل و بزرگوار </w:t>
      </w:r>
      <w:bookmarkStart w:id="1202" w:name="pg13355_135662"/>
    </w:p>
    <w:p>
      <w:pPr>
        <w:pStyle w:val="BookText"/>
        <w:rPr/>
      </w:pPr>
      <w:bookmarkEnd w:id="1202"/>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معاصران ابن جمهور لحساوى و شيخ على كركى و همتايان آنها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آثار اوست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المنجي من الظلام فى حاشية مسلك الافهام ابن جمهور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خود ابن جمهور در آغاز شرحى كه بر رساله مسلك الافهام خود تدوين نموده و آن را به نام المجلى فى مرآة المجنى ناميده وى را به علم و فضل ستوده است</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3338368_2322387425"/>
      <w:bookmarkStart w:id="1204" w:name="_Toc471"/>
      <w:bookmarkEnd w:id="1203"/>
      <w:r>
        <w:rPr>
          <w:rtl w:val="true"/>
        </w:rPr>
        <w:t>ملا فخر الدّين على معروف به صفى بن ملا کمال الدّين حسين کاشفى</w:t>
      </w:r>
      <w:bookmarkEnd w:id="1204"/>
    </w:p>
    <w:p>
      <w:pPr>
        <w:pStyle w:val="BookText"/>
        <w:rPr/>
      </w:pPr>
      <w:r>
        <w:rPr>
          <w:rFonts w:ascii="Amiri" w:hAnsi="Amiri" w:eastAsia="Amiri" w:cs="Amiri"/>
          <w:color w:val="111111"/>
          <w:sz w:val="28"/>
          <w:sz w:val="28"/>
          <w:szCs w:val="28"/>
          <w:rtl w:val="true"/>
          <w:lang w:bidi="ar-SA"/>
        </w:rPr>
        <w:t>واعظ بيهقى سبزوارى</w:t>
      </w:r>
    </w:p>
    <w:p>
      <w:pPr>
        <w:pStyle w:val="BookText"/>
        <w:rPr/>
      </w:pPr>
      <w:r>
        <w:rPr>
          <w:rFonts w:ascii="IRNazanin" w:hAnsi="IRNazanin" w:eastAsia="IRNazanin"/>
          <w:color w:val="111111"/>
          <w:sz w:val="28"/>
          <w:sz w:val="28"/>
          <w:szCs w:val="28"/>
          <w:rtl w:val="true"/>
          <w:lang w:bidi="fa-IR"/>
        </w:rPr>
        <w:t>وى فاضلى كامل و شاعرى شيواگفتار بود و مانند پدرش از بزرگان دانشوران بشمار مى‌آمد و از علم جفر و حروف و اعداد و علوم غريبه باخبر بود جز اينكه پدرش از وى دانشمندتر و از علوم مختلف بهره‌ورتر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الدّين از دانشوران روزگار شاه‌تهماسب صفوى بلكه از اعلام زمان شاه اسماعيل بشمار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كتاب لطائف الطوائف است كه به پارسى تأليف كرده و مشتمل بر نظائر و افسانه‌هاى ظريفى است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نويسندگان عصر حاضر است مقدمۀ مفصلى در شرح حال ملا على صفى و پاورقى‌هاى محققانه بر آن</w:t>
      </w:r>
    </w:p>
    <w:p>
      <w:pPr>
        <w:pStyle w:val="BookText"/>
        <w:rPr/>
      </w:pPr>
      <w:r>
        <w:rPr>
          <w:rFonts w:ascii="Amiri" w:hAnsi="Amiri" w:eastAsia="Amiri" w:cs="Amiri"/>
          <w:color w:val="111111"/>
          <w:sz w:val="28"/>
          <w:sz w:val="28"/>
          <w:szCs w:val="28"/>
          <w:rtl w:val="true"/>
          <w:lang w:bidi="ar-SA"/>
        </w:rPr>
        <w:t>كتاب 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خلاصه‌اى از آن در اينجا آورده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على فرزند ملا حسين</w:t>
      </w:r>
    </w:p>
    <w:p>
      <w:pPr>
        <w:pStyle w:val="BookText"/>
        <w:rPr/>
      </w:pPr>
      <w:r>
        <w:rPr>
          <w:rFonts w:ascii="IRNazanin" w:hAnsi="IRNazanin" w:eastAsia="IRNazanin"/>
          <w:color w:val="111111"/>
          <w:sz w:val="28"/>
          <w:sz w:val="28"/>
          <w:szCs w:val="28"/>
          <w:rtl w:val="true"/>
          <w:lang w:bidi="fa-IR"/>
        </w:rPr>
        <w:t>كاشفى كه از سوى ملا حاجى به صفى الدّين ملقب گرديده است و همان را هم تخلّص خود قرار داده از</w:t>
      </w:r>
    </w:p>
    <w:p>
      <w:pPr>
        <w:pStyle w:val="BookText"/>
        <w:rPr/>
      </w:pPr>
      <w:r>
        <w:rPr>
          <w:rFonts w:ascii="Amiri" w:hAnsi="Amiri" w:eastAsia="Amiri" w:cs="Amiri"/>
          <w:color w:val="111111"/>
          <w:sz w:val="28"/>
          <w:sz w:val="28"/>
          <w:szCs w:val="28"/>
          <w:rtl w:val="true"/>
          <w:lang w:bidi="ar-SA"/>
        </w:rPr>
        <w:t>عرفاء و ادباى باذوق قرن نهم هجرى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داماد محمد اكبر معروف به خواجه كلان فرزند</w:t>
      </w:r>
    </w:p>
    <w:p>
      <w:pPr>
        <w:pStyle w:val="BookText"/>
        <w:rPr/>
      </w:pPr>
      <w:r>
        <w:rPr>
          <w:rFonts w:ascii="IRNazanin" w:hAnsi="IRNazanin" w:eastAsia="IRNazanin"/>
          <w:color w:val="111111"/>
          <w:sz w:val="28"/>
          <w:sz w:val="28"/>
          <w:szCs w:val="28"/>
          <w:rtl w:val="true"/>
          <w:lang w:bidi="fa-IR"/>
        </w:rPr>
        <w:t>سعد الدّين كاشغرى و از فقراى نقشبنديه است و پس از پدرش به وعظ و ارشاد مى‌پرداخت و اشعارى</w:t>
      </w:r>
    </w:p>
    <w:p>
      <w:pPr>
        <w:pStyle w:val="BookText"/>
        <w:rPr/>
      </w:pPr>
      <w:r>
        <w:rPr>
          <w:rFonts w:ascii="IRNazanin" w:hAnsi="IRNazanin" w:eastAsia="IRNazanin"/>
          <w:color w:val="111111"/>
          <w:sz w:val="28"/>
          <w:sz w:val="28"/>
          <w:szCs w:val="28"/>
          <w:rtl w:val="true"/>
          <w:lang w:bidi="fa-IR"/>
        </w:rPr>
        <w:t>نمكين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رباعى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مانده ز بحر علم بر ساحل عين در بحر فراغت است و بر ساحل،شين</w:t>
      </w:r>
    </w:p>
    <w:p>
      <w:pPr>
        <w:pStyle w:val="BookText"/>
        <w:rPr/>
      </w:pPr>
      <w:r>
        <w:rPr>
          <w:rFonts w:ascii="IRNazanin" w:hAnsi="IRNazanin" w:eastAsia="IRNazanin"/>
          <w:color w:val="111111"/>
          <w:sz w:val="28"/>
          <w:sz w:val="28"/>
          <w:szCs w:val="28"/>
          <w:rtl w:val="true"/>
          <w:lang w:bidi="fa-IR"/>
        </w:rPr>
        <w:t>بردار صفى نظر ز موج كونين آگاه ز بحر باش بين النفسين</w:t>
      </w:r>
    </w:p>
    <w:p>
      <w:pPr>
        <w:pStyle w:val="BookText"/>
        <w:rPr/>
      </w:pPr>
      <w:r>
        <w:rPr>
          <w:rFonts w:ascii="Amiri" w:hAnsi="Amiri" w:eastAsia="Amiri" w:cs="Amiri"/>
          <w:color w:val="111111"/>
          <w:sz w:val="28"/>
          <w:sz w:val="28"/>
          <w:szCs w:val="28"/>
          <w:rtl w:val="true"/>
          <w:lang w:bidi="ar-SA"/>
        </w:rPr>
        <w:t>فخر الدّين در مسجد جامع يثرب منبر مى‌رفت و با كمال درويش منشى رفتار مى‌كرد و در سال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نسخه‌اى از آن در اختيار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كتاب انيس العارفين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به پارسى تأليف كرده و در آن اندرزها و تفسير آيات و اخبار و حكايات بى‌سابقه را 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در روزگار شاه‌تهماسب يا شاه اسماعيل صفوى به نام يكى از سادات كه حكومت خراسان را عهده‌دار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نسخه‌اى از آن در اختيار ما مى‌باشد كه تهى از ارزش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آثار او حرز الامان من فتن الزمان است كه در علم اسرار الحروف و خواص و منافع آنها و خواص آيات قرآن و آثار آن تأليف نموده است و من نسخه‌اى از آن را در شهرهاى سيستان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كامل و جامع و بى‌سابقه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رساله‌اى است در اختصار اسرار قاسمى تأليف پدرش كه در علوم غريبه از شعبده و طلسمات و امثال اين‌ها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اصل و اختصار آن را در يكى از شهرها ديده‌ام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مكرر به چاپ رسيده است و در شرح اسرار علوم كيميا صنعت اكسير و كيميا طلسمات هيميا تسخيرات</w:t>
      </w:r>
    </w:p>
    <w:p>
      <w:pPr>
        <w:pStyle w:val="BookText"/>
        <w:rPr/>
      </w:pPr>
      <w:r>
        <w:rPr>
          <w:rFonts w:ascii="Amiri" w:hAnsi="Amiri" w:eastAsia="Amiri" w:cs="Amiri"/>
          <w:color w:val="111111"/>
          <w:sz w:val="28"/>
          <w:sz w:val="28"/>
          <w:szCs w:val="28"/>
          <w:rtl w:val="true"/>
          <w:lang w:bidi="ar-SA"/>
        </w:rPr>
        <w:t>سيميا خيال‌بافيها ريميا شعبده‌بازى كه از اين علوم به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صفى مانند پدرش شيعه بوده است و از چندين وجه مى‌توان تشيّع او را اثبات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خود ملا على در آغاز كتاب حرز الامان يادشده به اين خلاصه مى‌نويسد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گفتگوهاى اين كتاب از آنجا كه از جمله علومى است كه ارتباط با آل عبا و ائمه اثنى عشر </w:t>
      </w:r>
    </w:p>
    <w:p>
      <w:pPr>
        <w:pStyle w:val="BookText"/>
        <w:rPr/>
      </w:pPr>
      <w:r>
        <w:rPr>
          <w:rFonts w:ascii="IRNazanin" w:hAnsi="IRNazanin" w:eastAsia="IRNazanin"/>
          <w:color w:val="111111"/>
          <w:sz w:val="28"/>
          <w:sz w:val="28"/>
          <w:szCs w:val="28"/>
          <w:rtl w:val="true"/>
          <w:lang w:bidi="fa-IR"/>
        </w:rPr>
        <w:t xml:space="preserve">عليهم الصلاة و السّلام دارد لاجرم مبناى مقالات و ابواب تدوين‌شده در آن را بر پنج باب و پنج مقاله كه برابر با عدد آل عبا است قرار دادم و فصول آن را كه در اثناى اين كتاب مقرّر گرديده است بر دوازده بنا كه همتاى با عدد ائمه دوازده‌گانه عليهم السّلام مى‌باشد معيّن ساختم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رندى نه زاهدى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ندانم ترا چه نام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عاشق ز مذهبها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اسطرلاب اسرار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ريحانة الادب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روزى در اثناى وعظ گفت كه طرفدار</w:t>
      </w:r>
    </w:p>
    <w:p>
      <w:pPr>
        <w:pStyle w:val="BookText"/>
        <w:rPr/>
      </w:pPr>
      <w:r>
        <w:rPr>
          <w:rFonts w:ascii="IRNazanin" w:hAnsi="IRNazanin" w:eastAsia="IRNazanin"/>
          <w:color w:val="111111"/>
          <w:sz w:val="28"/>
          <w:sz w:val="28"/>
          <w:szCs w:val="28"/>
          <w:rtl w:val="true"/>
          <w:lang w:bidi="fa-IR"/>
        </w:rPr>
        <w:t>هركدام از سنى يا شيعه باشم مر ديگرى را سخت و گران باشد،اينك من نه سنى هستم و نه شيعى،مذهب</w:t>
      </w:r>
    </w:p>
    <w:p>
      <w:pPr>
        <w:pStyle w:val="BookText"/>
        <w:rPr/>
      </w:pPr>
      <w:r>
        <w:rPr>
          <w:rFonts w:ascii="IRNazanin" w:hAnsi="IRNazanin" w:eastAsia="IRNazanin"/>
          <w:color w:val="111111"/>
          <w:sz w:val="28"/>
          <w:sz w:val="28"/>
          <w:szCs w:val="28"/>
          <w:rtl w:val="true"/>
          <w:lang w:bidi="fa-IR"/>
        </w:rPr>
        <w:t>عاشق ز مذهبها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نقل شد استفاده مى‌شود كه تمايل سختى به تشيع داشت ليكن</w:t>
      </w:r>
    </w:p>
    <w:p>
      <w:pPr>
        <w:pStyle w:val="BookText"/>
        <w:rPr/>
      </w:pPr>
      <w:r>
        <w:rPr>
          <w:rFonts w:ascii="Amiri" w:hAnsi="Amiri" w:eastAsia="Amiri" w:cs="Amiri"/>
          <w:color w:val="111111"/>
          <w:sz w:val="28"/>
          <w:sz w:val="28"/>
          <w:szCs w:val="28"/>
          <w:rtl w:val="true"/>
          <w:lang w:bidi="ar-SA"/>
        </w:rPr>
        <w:t>مقتضيات وقت اجازه تظاهر به تشيع را به وى نمى‌داده است،در همان مقدمه از فاضل محترم آقاى محمد رضا</w:t>
      </w:r>
    </w:p>
    <w:p>
      <w:pPr>
        <w:pStyle w:val="BookText"/>
        <w:rPr/>
      </w:pPr>
      <w:r>
        <w:rPr>
          <w:rFonts w:ascii="IRNazanin" w:hAnsi="IRNazanin" w:eastAsia="IRNazanin"/>
          <w:color w:val="111111"/>
          <w:sz w:val="28"/>
          <w:sz w:val="28"/>
          <w:szCs w:val="28"/>
          <w:rtl w:val="true"/>
          <w:lang w:bidi="fa-IR"/>
        </w:rPr>
        <w:t>جلالى نائينى نقل كرده در مقدمه كتاب مواهب عليه تأليف پدر ملا على نوشته است مؤلف رياض و</w:t>
      </w:r>
    </w:p>
    <w:p>
      <w:pPr>
        <w:pStyle w:val="BookText"/>
        <w:rPr/>
      </w:pPr>
      <w:r>
        <w:rPr>
          <w:rFonts w:ascii="IRNazanin" w:hAnsi="IRNazanin" w:eastAsia="IRNazanin"/>
          <w:color w:val="111111"/>
          <w:sz w:val="28"/>
          <w:sz w:val="28"/>
          <w:szCs w:val="28"/>
          <w:rtl w:val="true"/>
          <w:lang w:bidi="fa-IR"/>
        </w:rPr>
        <w:t>روضات و ديگر از تذكره‌نويسان وى را شيعه مى‌دانند،ليكن براثر ارتباط با نقش‌بنديها و هم دامادى با</w:t>
      </w:r>
    </w:p>
    <w:p>
      <w:pPr>
        <w:pStyle w:val="BookText"/>
        <w:rPr/>
      </w:pPr>
      <w:r>
        <w:rPr>
          <w:rFonts w:ascii="IRNazanin" w:hAnsi="IRNazanin" w:eastAsia="IRNazanin"/>
          <w:color w:val="111111"/>
          <w:sz w:val="28"/>
          <w:sz w:val="28"/>
          <w:szCs w:val="28"/>
          <w:rtl w:val="true"/>
          <w:lang w:bidi="fa-IR"/>
        </w:rPr>
        <w:t>جامى كه همگان سنى بوده‌اند تشيع وى را محرز نمى‌سازد،ليكن قرائنى از جمله باب اول و دوم و</w:t>
      </w:r>
    </w:p>
    <w:p>
      <w:pPr>
        <w:pStyle w:val="BookText"/>
        <w:rPr/>
      </w:pPr>
      <w:r>
        <w:rPr>
          <w:rFonts w:ascii="Amiri" w:hAnsi="Amiri" w:eastAsia="Amiri" w:cs="Amiri"/>
          <w:color w:val="111111"/>
          <w:sz w:val="28"/>
          <w:sz w:val="28"/>
          <w:szCs w:val="28"/>
          <w:rtl w:val="true"/>
          <w:lang w:bidi="ar-SA"/>
        </w:rPr>
        <w:t>فصول مختلفه آنكه متضمّن نكات ائمه معصومين عليهم السّلام دليل بر تشيع اوست و از علاّمه قزوينى</w:t>
      </w:r>
    </w:p>
    <w:p>
      <w:pPr>
        <w:pStyle w:val="BookText"/>
        <w:rPr/>
      </w:pPr>
      <w:r>
        <w:rPr>
          <w:rFonts w:ascii="IRNazanin" w:hAnsi="IRNazanin" w:eastAsia="IRNazanin"/>
          <w:color w:val="111111"/>
          <w:sz w:val="28"/>
          <w:sz w:val="28"/>
          <w:szCs w:val="28"/>
          <w:rtl w:val="true"/>
          <w:lang w:bidi="fa-IR"/>
        </w:rPr>
        <w:t>نقل كرده مؤلف شيعه اثنا عشرى خالص مخلص بى‌هيچ شائبه است و براى دوازده امام در اوائل كتاب</w:t>
      </w:r>
    </w:p>
    <w:p>
      <w:pPr>
        <w:pStyle w:val="BookText"/>
        <w:rPr/>
      </w:pPr>
      <w:r>
        <w:rPr>
          <w:rFonts w:ascii="IRNazanin" w:hAnsi="IRNazanin" w:eastAsia="IRNazanin"/>
          <w:color w:val="111111"/>
          <w:sz w:val="28"/>
          <w:sz w:val="28"/>
          <w:szCs w:val="28"/>
          <w:rtl w:val="true"/>
          <w:lang w:bidi="fa-IR"/>
        </w:rPr>
        <w:t>فصلى مفيد پرداخته و علامات ظهور حضرت قائم را در فصل مخصوص به آن حضرت ذكر كرده است،</w:t>
      </w:r>
    </w:p>
    <w:p>
      <w:pPr>
        <w:pStyle w:val="BookText"/>
        <w:rPr/>
      </w:pPr>
      <w:r>
        <w:rPr>
          <w:rFonts w:ascii="IRNazanin" w:hAnsi="IRNazanin" w:eastAsia="IRNazanin"/>
          <w:color w:val="111111"/>
          <w:sz w:val="28"/>
          <w:sz w:val="28"/>
          <w:szCs w:val="28"/>
          <w:rtl w:val="true"/>
          <w:lang w:bidi="fa-IR"/>
        </w:rPr>
        <w:t>پس از آن به مقدمه حرز الامان كه مؤلف در بالا متذكر شده است اشاره نموده تا آنجا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قرينۀ</w:t>
      </w:r>
    </w:p>
    <w:p>
      <w:pPr>
        <w:pStyle w:val="BookText"/>
        <w:rPr/>
      </w:pPr>
      <w:r>
        <w:rPr>
          <w:rFonts w:ascii="IRNazanin" w:hAnsi="IRNazanin" w:eastAsia="IRNazanin"/>
          <w:color w:val="111111"/>
          <w:sz w:val="28"/>
          <w:sz w:val="28"/>
          <w:szCs w:val="28"/>
          <w:rtl w:val="true"/>
          <w:lang w:bidi="fa-IR"/>
        </w:rPr>
        <w:t>ديگر قصيده‌اى است كه در مقدمه كتاب لطائف در مدح شاه محمد سلطان گفته است از جمله آن قصيده</w:t>
      </w:r>
    </w:p>
    <w:p>
      <w:pPr>
        <w:pStyle w:val="BookText"/>
        <w:rPr/>
      </w:pPr>
      <w:r>
        <w:rPr>
          <w:rFonts w:ascii="Amiri" w:hAnsi="Amiri" w:eastAsia="Amiri" w:cs="Amiri"/>
          <w:color w:val="111111"/>
          <w:sz w:val="28"/>
          <w:sz w:val="28"/>
          <w:szCs w:val="28"/>
          <w:rtl w:val="true"/>
          <w:lang w:bidi="ar-SA"/>
        </w:rPr>
        <w:t>به سرّ شاه ولايت على عالى اعلى بحق آل محمد به نور عترت احمد</w:t>
      </w:r>
    </w:p>
    <w:p>
      <w:pPr>
        <w:pStyle w:val="BookText"/>
        <w:rPr/>
      </w:pPr>
      <w:r>
        <w:rPr>
          <w:rFonts w:ascii="IRNazanin" w:hAnsi="IRNazanin" w:eastAsia="IRNazanin"/>
          <w:color w:val="111111"/>
          <w:sz w:val="28"/>
          <w:sz w:val="28"/>
          <w:szCs w:val="28"/>
          <w:rtl w:val="true"/>
          <w:lang w:bidi="fa-IR"/>
        </w:rPr>
        <w:t>بزرگوار خدايا به حق جمله امامان كه باد حضرت سلطان به آن برادر ارشد</w:t>
      </w:r>
    </w:p>
    <w:p>
      <w:pPr>
        <w:pStyle w:val="BookText"/>
        <w:rPr/>
      </w:pPr>
      <w:r>
        <w:rPr>
          <w:rFonts w:ascii="IRNazanin" w:hAnsi="IRNazanin" w:eastAsia="IRNazanin"/>
          <w:color w:val="111111"/>
          <w:sz w:val="28"/>
          <w:sz w:val="28"/>
          <w:szCs w:val="28"/>
          <w:rtl w:val="true"/>
          <w:lang w:bidi="fa-IR"/>
        </w:rPr>
        <w:t>در همين كتاب لطائف به كلمات قدسيه دوازده امام عليهم السّلام پرداخته است و در فصل</w:t>
      </w:r>
    </w:p>
    <w:p>
      <w:pPr>
        <w:pStyle w:val="BookText"/>
        <w:rPr/>
      </w:pPr>
      <w:r>
        <w:rPr>
          <w:rFonts w:ascii="IRNazanin" w:hAnsi="IRNazanin" w:eastAsia="IRNazanin"/>
          <w:color w:val="111111"/>
          <w:sz w:val="28"/>
          <w:sz w:val="28"/>
          <w:szCs w:val="28"/>
          <w:rtl w:val="true"/>
          <w:lang w:bidi="fa-IR"/>
        </w:rPr>
        <w:t>دوازدهم به چهل علامت از علامات حضرت بقية اللّه عجل اللّه تعالى فرجه اشاره نموده،از جمله در</w:t>
      </w:r>
    </w:p>
    <w:p>
      <w:pPr>
        <w:pStyle w:val="BookText"/>
        <w:rPr/>
      </w:pPr>
      <w:r>
        <w:rPr>
          <w:rFonts w:ascii="IRNazanin" w:hAnsi="IRNazanin" w:eastAsia="IRNazanin"/>
          <w:color w:val="111111"/>
          <w:sz w:val="28"/>
          <w:sz w:val="28"/>
          <w:szCs w:val="28"/>
          <w:rtl w:val="true"/>
          <w:lang w:bidi="fa-IR"/>
        </w:rPr>
        <w:t>علامت دوّم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متولد شد هر دو كف دست بر زمين نهاد و سر به طرف آسمان بالا كرد</w:t>
      </w:r>
    </w:p>
    <w:p>
      <w:pPr>
        <w:pStyle w:val="BookText"/>
        <w:rPr/>
      </w:pPr>
      <w:r>
        <w:rPr>
          <w:rFonts w:ascii="IRNazanin" w:hAnsi="IRNazanin" w:eastAsia="IRNazanin"/>
          <w:color w:val="111111"/>
          <w:sz w:val="28"/>
          <w:sz w:val="28"/>
          <w:szCs w:val="28"/>
          <w:rtl w:val="true"/>
          <w:lang w:bidi="fa-IR"/>
        </w:rPr>
        <w:t>و به زبان فصيح كلمۀ شهادت گفت در علامت ششم مى‌نويسد چون امام متولد شد بر ذراع ايمن او</w:t>
      </w:r>
    </w:p>
    <w:p>
      <w:pPr>
        <w:pStyle w:val="BookText"/>
        <w:rPr/>
      </w:pPr>
      <w:r>
        <w:rPr>
          <w:rFonts w:ascii="Amiri" w:hAnsi="Amiri" w:eastAsia="Amiri" w:cs="Amiri"/>
          <w:color w:val="111111"/>
          <w:sz w:val="28"/>
          <w:sz w:val="28"/>
          <w:szCs w:val="28"/>
          <w:rtl w:val="true"/>
          <w:lang w:bidi="ar-SA"/>
        </w:rPr>
        <w:t>نوشته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ان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علامت بيستم از فصل الخطاب خواجه</w:t>
      </w:r>
    </w:p>
    <w:p>
      <w:pPr>
        <w:pStyle w:val="BookText"/>
        <w:rPr/>
      </w:pPr>
      <w:r>
        <w:rPr>
          <w:rFonts w:ascii="IRNazanin" w:hAnsi="IRNazanin" w:eastAsia="IRNazanin"/>
          <w:color w:val="111111"/>
          <w:sz w:val="28"/>
          <w:sz w:val="28"/>
          <w:szCs w:val="28"/>
          <w:rtl w:val="true"/>
          <w:lang w:bidi="fa-IR"/>
        </w:rPr>
        <w:t>پارساى نقشبندى نقل كرده هميشه ابرى بر سر مهدى سايبان باشد و او را از تاب آفتاب نگه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حروف و اعداد از جمله علوم غريبه است،گروه بسيارى از علماى خاصه و عامه كتابهايى به پارسى و تازى دربارۀ اين علوم تأليف كرده‌اند و گروهى هم به استادى در اين علوم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بن حسين مترجم حاضر در آغاز كتاب حرز الامان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حروف از جمله علوم كليه و مشتمل بر علوم فراوان و ارزنده است و منفعتها و سودهايى بر آن مترتب مى‌باشد كه پايانى براى آنها احساس نمى‌شود و فوائد بى‌نهايتى را دربر دارد و خاصيتهاى مزبور از آن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بزرگوارى حروف همين بس كه حروف خزينه‌هاى نامهاى مستور الهى و منبع معارف پنهان غير متناهى است و گواه بر آن،نظريه شيخ شرف الدّين ابو العباس بونى است وى در كتاب شمس المعارف گفته است حروف سرلوحه دانشها و حقايق نهايى حكمهاست سرّ اعظم از حروف ظاهر مى‌گردد و كلام حق‌تعالى از آنها شنيده مى‌شود،بنابراين آنها كه از علم حروف بحث مى‌كنند به دو دسته تقسيم مى‌شوند دسته‌اى اهل حقيقتند و عدّه‌اى اهل خاصيت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نخستين كه اهل حقيقتند از مرتبه عالى‌تر و بزرگتر برخوردارند و اين عدّۀ از معانى حروف و ارواح و حقائق آنها گفتگو مى‌كنند و علوم غامضه را از آنها استخراج مى‌نمايند چه آنكه همگى معارف و علوم اعم از اينكه مربوط به حضرت الهيه يا منتسب به مراتب امكانيه بوده باشد و همچنين همگى مراتبى كه حادث شود ممكن است از حروف،استنباط گردد،چنانچه برخى از اهل‌فن به همين ترتيب رفتار كرده‌اند و حروف اسم و لقب هركسى را منشأ استخراج قرار داده و از اين راه به حدّ اكثر پيش‌آمدهاى آن شخص پى برده‌اند و از سوانح احوال او اطلاع يافته‌اند و بسيارى از دانشوران اين طبقه كتابهايى در اين خصوص تأليف كرده‌اند،از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كبير و جفر جامع و جفر خابيه و رساله‌هايى كه متأخر آن تأليف كرده‌اند مانند سجنجل و محبوب و دائره سببيه و كشف المعاد در تفسير ايجاد و كتاب الالفين و امثال اين‌ها از كتابها و رساله‌هاى ديگر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كه اهل خاصيتند و بيشتر و هويداتر از ديگرانند از حيثيت خواص حروف و كلمات و رقمها و شكلهاى آنها به حسب وجود لفظى كه طريق كلامى است و يا به حسب صورت آنها كه صورتهاى رقيه است كه طريق كتابى گفته مى‌شود گفتگو </w:t>
      </w:r>
    </w:p>
    <w:p>
      <w:pPr>
        <w:pStyle w:val="BookText"/>
        <w:rPr/>
      </w:pPr>
      <w:r>
        <w:rPr>
          <w:rFonts w:ascii="IRNazanin" w:hAnsi="IRNazanin" w:eastAsia="IRNazanin"/>
          <w:color w:val="111111"/>
          <w:sz w:val="28"/>
          <w:sz w:val="28"/>
          <w:szCs w:val="28"/>
          <w:rtl w:val="true"/>
          <w:lang w:bidi="fa-IR"/>
        </w:rPr>
        <w:t>مى‌نمايند و غرض اصلى اين دسته از حروفيها اين است كه هرگاه يكى از افراد در وقت معين و عدد معلوم و زمان خاصى فلان حروف يا فلان كلمه يا فلان آيه يا فلان سوره را مثلا چند مرتبه بخواند يا بنويسد يا با خود همراه داشته باشد يا در فلان موضع پنهان بسازد و يا در آب حلّ كرده و بياشامد و يا در فلان محل بياويزد خاصيتى چنين و يا سودى چنان خواهد داشت و سودهاى مربوط به آن يا براى رسيدن به مراتب دنيوى و يا وصول به مدارج اخروى خواهد بود و حدّ اكثر افرادى كه به علوم حروف توجه دارند نظرشان ادراك آثار و خواص حروف و كلمات و ارقام و اشكال آنهاست كه مى‌خواهند از اين راه جلب نفع و يا دفع ضرر از خود و ديگران بنمايند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مطالبى را كه در اين رساله ايراد مى‌كنيم از جمله مجرباتى است كه اهل خاصيت به آنها توجه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بزرگان اين فن كه در هر دو رشته مهارت داشته‌اند نام‌بردگان زيراند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شيخ شرف الدّين احمد بن على قرشى بونى مؤلف كتاب شمس المعارف اكبر و اصغر و تعليقه كبرى و صغرى و اللمعة النورانية و اللمحة الروحانية و ختمات السور القرآنية و الواح الذهب و امثال اين‌ها از آثار تأليفاتى او و بالاخره كليه تأليفات او اعم از اينكه در فن حروف يا مانند آن باشد معتبر و مورد اعتماد و وثوق ارباب فن بوده است،بويژه كتاب شمس المعارف و ختمات او كه ما در اين رساله از آنها بسيار نقل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بزرگان اين طايفه شيخ ابو عبد اللّه محمّد بن محمد بن يعقوب بونى مغربى است كه تيسير المطالب از آثار او مى‌باشد و اين كتاب نيز از آثار ارزنده و معتبر در علم حروف است كه ما در اين باب از آن فراوان نقل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ايشان است شيخ محيى الدّين محمّد بن على عربى مؤلف كتاب المدخل در علم حروف،محى الدّين از كاملان هر دو دسته اهل حقيقت و خاصيت است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ايشان است شيخ تقى الدّين عبد اللّه بن على بن حسن تجيبى مؤلف كتاب اللمحة فى حقايق الحروف و اين كتاب در حقايق حروف و معانى آنها بوده و از جمله </w:t>
      </w:r>
    </w:p>
    <w:p>
      <w:pPr>
        <w:pStyle w:val="BookText"/>
        <w:rPr/>
      </w:pPr>
      <w:r>
        <w:rPr>
          <w:rFonts w:ascii="Amiri" w:hAnsi="Amiri" w:eastAsia="Amiri" w:cs="Amiri"/>
          <w:color w:val="111111"/>
          <w:sz w:val="28"/>
          <w:sz w:val="28"/>
          <w:szCs w:val="28"/>
          <w:rtl w:val="true"/>
          <w:lang w:bidi="ar-SA"/>
        </w:rPr>
        <w:t>كتابهاى ارزندۀ اين بخش از علوم بشمار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ايشان است شيخ ابو حامد محمّد غزّالى مؤلف السّر المصون و الجوهر المكنون در خواص حروف مرتبة الآحاد كه در لوح مثلث مندرج است و اين شخص نيز از بزرگان دو دسته حقيقت و خاصيت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ايشان است شيخ عفيف الدّين عبد اللّه بن اسعد يمنى يافعى مؤلف كتاب الدرّ النظيم فى منافع القرآن العظيم اين كتاب دربارۀ خواص اسماء حسنى ربانيه و آيات و سوره قرآنيه تأليف شده است و در نهايت شرافت و عزّت و اعتبار بوده است و ما حدّ اكثر مطالب مقاله چهارم و پنجم كتاب حاضر را به مطالبى كه در آن آورده شده است اختصاص داده‌ايم و يافعى نيز از اعاظم دو دسته اهل حقيقت و خاصيت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ايشان است شيخ محمد بن ابراهيم تميمى كازرونى مؤلف كتاب خواص القرآن كه اين هم از كتابهاى معتبره مى‌باشد و يافعى در كتاب الدرّ النظيم از اين كتاب فراوان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در مقاله چهارم و پنجم از كتاب خود خواص بسيارى از آيات شريفه را از آن نقل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ايشان است شيخ فخر الدّين رازى مؤلف كتاب لوامع البيان در شرح اسماء اللّه الحسنى و صفات عالى و مرتبه او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ايشان است مولانا يعقوب چرخى مؤلف رساله خواص اسماء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كتاب‌هاى يادشده رساله‌اى است به نام سرّ الآيات كه يكى از شاگردان ابن عباس تأليف كرده و اقوال او را در آن رساله گرد آورده است و ما بسيارى از مطالب آن را در كتاب خود ايراد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اين‌ها از كتابها و رساله‌هاى معتبر و فراوانى كه از آثار حكماى متقدمين و دانشوران متأخرين بوده است كه ما از فوائد و خواص آنها در كتاب خود نقل مى‌نمائيم، مانند كتاب يعماديوس حكيم و اين كتاب عجيب و غريبى است كه مشتمل بر تولدات حروف و حقايق و طبايع و خواص و منافع آنها مى‌باشد و حكيم يعماديوس از بزرگان شاگردان ارسطو معلّم نخستين است كه از جمله حكيمان همراه اسكندر بشمار مى‌آمده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رساله‌هاست كتاب الهياكل و التماثيل تأليف حكيم ابو بكر بن على بن </w:t>
      </w:r>
      <w:bookmarkStart w:id="1205" w:name="pg13355_135668"/>
    </w:p>
    <w:p>
      <w:pPr>
        <w:pStyle w:val="BookText"/>
        <w:rPr/>
      </w:pPr>
      <w:bookmarkEnd w:id="1205"/>
      <w:r>
        <w:rPr>
          <w:rFonts w:ascii="Amiri" w:hAnsi="Amiri" w:eastAsia="Amiri" w:cs="Amiri"/>
          <w:color w:val="111111"/>
          <w:sz w:val="28"/>
          <w:sz w:val="28"/>
          <w:szCs w:val="28"/>
          <w:rtl w:val="true"/>
          <w:lang w:bidi="ar-SA"/>
        </w:rPr>
        <w:t>وحشة معروف به ابن وحشة كه در نزد علماى اين فن از بهترين كتاب‌ها برشمرده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آنهاست رسالۀ شيخ نجيب الدّين حسين سكّاكى در خواص الحروف از آن جمله نسخه‌ها و رساله‌هاى مختصر و معتبر سيّد حسين اخلاطى و شاگردان اوست ويژه شيخ كامل خواجه ضياء الدّين تركه و سيد حسين از بزرگان اهل حقيقت و خاصه است و از جمله آنها كتاب الدرة المكنونه است كه از آثار برخى از بزرگان اين علم بوده است و اين كتاب مشتمل بر خواص ارزندۀ حروف است و اعتبار تمامى در پيش اين طايفه دارد و از جمله آنها كتاب حلّ قواعد الجفر الكبير است كه از آثار يكى از شاگردان سيد حسين اخلاطى يادشده مى‌باشد و از جمله آنها كتابهاى پنجگانه پدر من است و آنها عبارتند از كتاب جواهر التفسير و تفسير المواهب العلية و كتاب التحفة العلية و كتاب المرصد الاسنى فى استخراج اسماء الحسنى و كتاب لوائح القمر و ما در اين كتاب از كتابهاى مفصله از آغاز تا انجامى كه نام برديم و ديگر از كتابها مطالبى نقل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مختصرى از كلام ملا على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عالم هم كتابهاى زيادى در علم حروف و جفر تأليف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معروف‌ترين آنها مفاتيح المغاليق است و</w:t>
      </w:r>
    </w:p>
    <w:p>
      <w:pPr>
        <w:pStyle w:val="BookText"/>
        <w:rPr/>
      </w:pPr>
      <w:r>
        <w:rPr>
          <w:rFonts w:ascii="Amiri" w:hAnsi="Amiri" w:eastAsia="Amiri" w:cs="Amiri"/>
          <w:color w:val="111111"/>
          <w:sz w:val="28"/>
          <w:sz w:val="28"/>
          <w:szCs w:val="28"/>
          <w:rtl w:val="true"/>
          <w:lang w:bidi="ar-SA"/>
        </w:rPr>
        <w:t>مفتاح الاستخراج و سجنجل الاضماء و غير اين‌ها از آثار او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3338370_2322387425"/>
      <w:bookmarkStart w:id="1207" w:name="_Toc472"/>
      <w:bookmarkEnd w:id="1206"/>
      <w:r>
        <w:rPr>
          <w:rtl w:val="true"/>
        </w:rPr>
        <w:t>شيخ على بن حسين بن على رازى</w:t>
      </w:r>
      <w:bookmarkEnd w:id="1207"/>
    </w:p>
    <w:p>
      <w:pPr>
        <w:pStyle w:val="BookText"/>
        <w:rPr/>
      </w:pPr>
      <w:r>
        <w:rPr>
          <w:rFonts w:ascii="IRNazanin" w:hAnsi="IRNazanin" w:eastAsia="IRNazanin"/>
          <w:color w:val="111111"/>
          <w:sz w:val="28"/>
          <w:sz w:val="28"/>
          <w:szCs w:val="28"/>
          <w:rtl w:val="true"/>
          <w:lang w:bidi="fa-IR"/>
        </w:rPr>
        <w:t xml:space="preserve">وى از مشايخ محمد بن ابى القاسم طبرى است و او با اجازۀ لفظى كه از وى داشته است در كتاب بشارة المصطفى از وى روايت مى‌كند و تاريخ روايتش در محل درب مسلخ‌گاه رى در ماه ذيقعده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خود او از ابو عبد اللّه حسين بن محمّد بن نصر حلوانى در خانه‌اش در غرّۀ ربيع الآخر در سال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كرخ بغداد از املاء حفظى كه روايت داشته است از سيد مرتضى در خانه‌اش در بغداد در بركه زلزل در ماه رمضان سال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از </w:t>
      </w:r>
      <w:bookmarkStart w:id="1208" w:name="pg13355_135669"/>
    </w:p>
    <w:p>
      <w:pPr>
        <w:pStyle w:val="BookText"/>
        <w:rPr/>
      </w:pPr>
      <w:bookmarkEnd w:id="1208"/>
      <w:r>
        <w:rPr>
          <w:rFonts w:ascii="IRNazanin" w:hAnsi="IRNazanin" w:eastAsia="IRNazanin"/>
          <w:color w:val="111111"/>
          <w:sz w:val="28"/>
          <w:sz w:val="28"/>
          <w:szCs w:val="28"/>
          <w:rtl w:val="true"/>
          <w:lang w:bidi="fa-IR"/>
        </w:rPr>
        <w:t>ابو الحسن بن موسى از پدرش موسى بن محمد از پدرش محمد بن موسى از پدرش موسى بن ابراهيم از پدرش ابراهيم بن موسى از پدرش موسى بن جعفر الكاظم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مى‌پندارم در نسب شيخ مترجم بلكه در نسب آن سيّد نيز اختلال و اشتباهى رخ داده باشد و نسخه مغلوط بوده است و حقيقت آن است كه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مرتضى از پدرش حسين بن موسى از پدرش تا به آخر و هرگاه چنان باشد كه اظهار شد با دقتى كه به عمل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گفت سيد مرتضى از پدرش روايت مى‌كرده و نسب شيخ مترجم و نامش چنين است تا به آخر</w:t>
      </w:r>
      <w:r>
        <w:rPr>
          <w:rFonts w:eastAsia="IRNazanin" w:cs="IRNazanin"/>
          <w:color w:val="111111"/>
          <w:sz w:val="28"/>
          <w:szCs w:val="28"/>
          <w:rtl w:val="true"/>
          <w:lang w:bidi="fa-IR"/>
        </w:rPr>
        <w:t>...</w:t>
      </w:r>
    </w:p>
    <w:p>
      <w:pPr>
        <w:pStyle w:val="Heading3"/>
        <w:numPr>
          <w:ilvl w:val="2"/>
          <w:numId w:val="1"/>
        </w:numPr>
        <w:rPr/>
      </w:pPr>
      <w:bookmarkStart w:id="1209" w:name="__RefHeading___Toc3338372_2322387425"/>
      <w:bookmarkStart w:id="1210" w:name="_Toc473"/>
      <w:bookmarkEnd w:id="1209"/>
      <w:r>
        <w:rPr>
          <w:rtl w:val="true"/>
        </w:rPr>
        <w:t>سيّد امير شمس الدّين على حسينى خلخالى</w:t>
      </w:r>
      <w:bookmarkEnd w:id="1210"/>
    </w:p>
    <w:p>
      <w:pPr>
        <w:pStyle w:val="BookText"/>
        <w:rPr/>
      </w:pPr>
      <w:r>
        <w:rPr>
          <w:rFonts w:ascii="IRNazanin" w:hAnsi="IRNazanin" w:eastAsia="IRNazanin"/>
          <w:color w:val="111111"/>
          <w:sz w:val="28"/>
          <w:sz w:val="28"/>
          <w:szCs w:val="28"/>
          <w:rtl w:val="true"/>
          <w:lang w:bidi="fa-IR"/>
        </w:rPr>
        <w:t>وى فاضلى عالم و جامع كمالات و از اجلّه شاگردان شيخ بهايى بوده و از آثار او شرحى است بر خلاصۀ شيخ بهايى كه در فن حساب تأليف كرده است و خلخالى اين شرح را در روزگار زندگى شيخ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شرح را در شهر بارفروش مازندران ديده‌ام</w:t>
      </w:r>
      <w:r>
        <w:rPr>
          <w:rFonts w:eastAsia="IRNazanin" w:cs="IRNazanin"/>
          <w:color w:val="111111"/>
          <w:sz w:val="28"/>
          <w:szCs w:val="28"/>
          <w:rtl w:val="true"/>
          <w:lang w:bidi="fa-IR"/>
        </w:rPr>
        <w:t>.</w:t>
      </w:r>
    </w:p>
    <w:p>
      <w:pPr>
        <w:pStyle w:val="Heading3"/>
        <w:numPr>
          <w:ilvl w:val="2"/>
          <w:numId w:val="1"/>
        </w:numPr>
        <w:rPr/>
      </w:pPr>
      <w:bookmarkStart w:id="1211" w:name="__RefHeading___Toc3338374_2322387425"/>
      <w:bookmarkStart w:id="1212" w:name="_Toc474"/>
      <w:bookmarkEnd w:id="1211"/>
      <w:r>
        <w:rPr>
          <w:rtl w:val="true"/>
        </w:rPr>
        <w:t>شيخ اجلّ فخر الدّين على بن حسين منجم</w:t>
      </w:r>
      <w:bookmarkEnd w:id="1212"/>
    </w:p>
    <w:p>
      <w:pPr>
        <w:pStyle w:val="BookText"/>
        <w:rPr/>
      </w:pPr>
      <w:r>
        <w:rPr>
          <w:rFonts w:ascii="IRNazanin" w:hAnsi="IRNazanin" w:eastAsia="IRNazanin"/>
          <w:color w:val="111111"/>
          <w:sz w:val="28"/>
          <w:sz w:val="28"/>
          <w:szCs w:val="28"/>
          <w:rtl w:val="true"/>
          <w:lang w:bidi="fa-IR"/>
        </w:rPr>
        <w:t>وى از افاضل اعلام روزگار علاّمه حلّى بوده است و فرزندش شيخ شمس الدّين محمد بن على از شاگردان علاّمه حلّى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ازاين‌پس در ذيل سرگذشت شمس الدّين يادشده مى‌نويسيم علاّمه در ضمن اجازۀ كه به شمس الدّين داده است از پدر او به اين عبارت توصيف نموده است شمس الدّين محمد بن المولى الامام المعظّم افضل اهل زمانه السيّد فخر الملة و الحق و الدّين على بن الحسين المنجم</w:t>
      </w:r>
      <w:r>
        <w:rPr>
          <w:rFonts w:eastAsia="IRNazanin" w:cs="IRNazanin"/>
          <w:color w:val="111111"/>
          <w:sz w:val="28"/>
          <w:szCs w:val="28"/>
          <w:rtl w:val="true"/>
          <w:lang w:bidi="fa-IR"/>
        </w:rPr>
        <w:t>.</w:t>
      </w:r>
    </w:p>
    <w:p>
      <w:pPr>
        <w:pStyle w:val="Heading3"/>
        <w:numPr>
          <w:ilvl w:val="2"/>
          <w:numId w:val="1"/>
        </w:numPr>
        <w:rPr/>
      </w:pPr>
      <w:bookmarkStart w:id="1213" w:name="__RefHeading___Toc3338376_2322387425"/>
      <w:bookmarkStart w:id="1214" w:name="_Toc475"/>
      <w:bookmarkEnd w:id="1213"/>
      <w:r>
        <w:rPr>
          <w:rtl w:val="true"/>
        </w:rPr>
        <w:t>شيخ جليل شهيد زين الدّين ابو الحسن على بن حسين بن عبد العالى</w:t>
      </w:r>
      <w:bookmarkEnd w:id="1214"/>
    </w:p>
    <w:p>
      <w:pPr>
        <w:pStyle w:val="BookText"/>
        <w:rPr/>
      </w:pPr>
      <w:r>
        <w:rPr>
          <w:rFonts w:ascii="IRNazanin" w:hAnsi="IRNazanin" w:eastAsia="IRNazanin"/>
          <w:color w:val="111111"/>
          <w:sz w:val="28"/>
          <w:sz w:val="28"/>
          <w:szCs w:val="28"/>
          <w:rtl w:val="true"/>
          <w:lang w:bidi="fa-IR"/>
        </w:rPr>
        <w:t>عاملى کرکى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 فقيهى مجتهد و بزرگوارى دانشور و علاّمه بوده و به شيخ علائى ملقّب </w:t>
      </w:r>
    </w:p>
    <w:p>
      <w:pPr>
        <w:pStyle w:val="BookText"/>
        <w:rPr/>
      </w:pPr>
      <w:r>
        <w:rPr>
          <w:rFonts w:ascii="IRNazanin" w:hAnsi="IRNazanin" w:eastAsia="IRNazanin"/>
          <w:color w:val="111111"/>
          <w:sz w:val="28"/>
          <w:sz w:val="28"/>
          <w:szCs w:val="28"/>
          <w:rtl w:val="true"/>
          <w:lang w:bidi="fa-IR"/>
        </w:rPr>
        <w:t xml:space="preserve">و به محقق ثانى شهرت دارد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مى‌باشد و محقق ثانى در برابر محقق حلّى جعفر بن سعيد است و اضافه كرده در ميان علماى شيعه</w:t>
      </w:r>
    </w:p>
    <w:p>
      <w:pPr>
        <w:pStyle w:val="BookText"/>
        <w:rPr/>
      </w:pPr>
      <w:r>
        <w:rPr>
          <w:rFonts w:ascii="IRNazanin" w:hAnsi="IRNazanin" w:eastAsia="IRNazanin"/>
          <w:color w:val="111111"/>
          <w:sz w:val="28"/>
          <w:sz w:val="28"/>
          <w:szCs w:val="28"/>
          <w:rtl w:val="true"/>
          <w:lang w:bidi="fa-IR"/>
        </w:rPr>
        <w:t>محققين بسيارى بودند،درعين‌حال لقب محقق منحصر به اين دو شخصيت بوده است،چنانچه لقب</w:t>
      </w:r>
    </w:p>
    <w:p>
      <w:pPr>
        <w:pStyle w:val="BookText"/>
        <w:rPr/>
      </w:pPr>
      <w:r>
        <w:rPr>
          <w:rFonts w:ascii="Amiri" w:hAnsi="Amiri" w:eastAsia="Amiri" w:cs="Amiri"/>
          <w:color w:val="111111"/>
          <w:sz w:val="28"/>
          <w:sz w:val="28"/>
          <w:szCs w:val="28"/>
          <w:rtl w:val="true"/>
          <w:lang w:bidi="ar-SA"/>
        </w:rPr>
        <w:t>شهيد باآن‌همه شهيدى كه شيعه داشته است منحصر به محمد بن مكى شهيد اول و زين الدّين شهيد ثانى</w:t>
      </w:r>
    </w:p>
    <w:p>
      <w:pPr>
        <w:pStyle w:val="BookText"/>
        <w:rPr/>
      </w:pPr>
      <w:r>
        <w:rPr>
          <w:rFonts w:ascii="IRNazanin" w:hAnsi="IRNazanin" w:eastAsia="IRNazanin"/>
          <w:color w:val="111111"/>
          <w:sz w:val="28"/>
          <w:sz w:val="28"/>
          <w:szCs w:val="28"/>
          <w:rtl w:val="true"/>
          <w:lang w:bidi="fa-IR"/>
        </w:rPr>
        <w:t>است،چنانچه لقب علاّمه منحصر به علاّمۀ حلى و لقب بحر العلوم مختص به سيد مهدى طباطبائى</w:t>
      </w:r>
    </w:p>
    <w:p>
      <w:pPr>
        <w:pStyle w:val="BookText"/>
        <w:rPr/>
      </w:pPr>
      <w:r>
        <w:rPr>
          <w:rFonts w:ascii="IRNazanin" w:hAnsi="IRNazanin" w:eastAsia="IRNazanin"/>
          <w:color w:val="111111"/>
          <w:sz w:val="28"/>
          <w:sz w:val="28"/>
          <w:szCs w:val="28"/>
          <w:rtl w:val="true"/>
          <w:lang w:bidi="fa-IR"/>
        </w:rPr>
        <w:t>نجفى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مذهب بود و مخرب آئين اهل نصب وصب قواعد علاّمه را شرح كرده و در روزگار شاه‌تهماسب صفوى دومين پادشاه صفوى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ثانى در پيشگاه وى كمال احترام و عظمت را داشته و در تمام شهرهاى ايران نام او به عظمت و بزرگوارى برده مى‌شده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ثانى از شام به مصر رفت و به‌طورى‌كه خواهد آمد از دانشوران مصر بهره‌يابى كرده و از آنجا به عراق عرب رفته و روزگار درازى در آنجا زيست داشت،پس از آن به ايران هجرت كرد و به صحبت شاه‌تهماسب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تهماسب براى او مبالغ زيادى معيّن كرد و مقرر داشت هرساله مبلغ هفتصد تومان به‌عنوان تيول در عراق عرب به وى پرداخت شود و فرمانى در اين خصوص صادر كرد كه از وى در آن فرمان در نهايت بزرگوارى و عظمت نام برده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ثانى در اجازۀ خود به شيخ على بن عبد العالى ميسى و فرزندش شيخ ابراهيم پاره‌اى از آثار خود را يادآورى نموده آنجا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وى اجازه دادم تا آنچه را كه خود تصنيف و تأليف نموده‌ام هرچند هم ناچيز باشد روايت نمايد،از جمله شرحى كه بر قواعد الاحكام نوشته‌ام كه به‌طور تخمين پنج مجلد آن به پايان رسيده است از آن جمله كتاب النفخات است كه آرزومندم خداى تعالى بار ديگر آنها را اعاده فرمايد،از آن جمله رساله جعفريه و رساله خراجيه و رساله رضاعيه و رساله جمعه و امثال اين‌ها از رساله‌هاى ديگر و از آن جمله برخى از حواشى مختلف الشيعة و حواشى شرايع الاسلام و حواشى كتاب ارشاد الاذهان و امثال اين‌ها از حواشى ديگر و به هر دو تن اجازه دادم تا به فتواى من كه رأيم بر آن استقرار يافته و صحت مدركش براى من به ثبوت رسيده است </w:t>
      </w:r>
    </w:p>
    <w:p>
      <w:pPr>
        <w:pStyle w:val="BookText"/>
        <w:rPr/>
      </w:pPr>
      <w:r>
        <w:rPr>
          <w:rFonts w:ascii="IRNazanin" w:hAnsi="IRNazanin" w:eastAsia="IRNazanin"/>
          <w:color w:val="111111"/>
          <w:sz w:val="28"/>
          <w:sz w:val="28"/>
          <w:szCs w:val="28"/>
          <w:rtl w:val="true"/>
          <w:lang w:bidi="fa-IR"/>
        </w:rPr>
        <w:t>عمل نمايند و براى هركسى كه بخواهند بازگو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مى‌خواهم تا از لغزش من درگذرد و از من عفو فرمايد تا آنجا كه نوشته است تاريخ آن اجازه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محل بغداد بوده و اين تاريخ سه سال پيش از وفاتش اتفاق افتاده است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بوده است و سال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بالا آمده است اشتباه از تسعمائه به سبعمائه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p>
    <w:p>
      <w:pPr>
        <w:pStyle w:val="BookText"/>
        <w:rPr/>
      </w:pPr>
      <w:r>
        <w:rPr>
          <w:rFonts w:ascii="IRNazanin" w:hAnsi="IRNazanin" w:eastAsia="IRNazanin"/>
          <w:color w:val="111111"/>
          <w:sz w:val="28"/>
          <w:sz w:val="28"/>
          <w:szCs w:val="28"/>
          <w:rtl w:val="true"/>
          <w:lang w:bidi="fa-IR"/>
        </w:rPr>
        <w:t xml:space="preserve">وفات او چنانچه خواهد آمد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پس از اين به اختلافى كه وجود دارد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حسين بن عبد الصمد پدر شيخ بهايى در يكى از رساله‌هايش مى‌نويسد شيخ على محقق كركى شهيد گرديده است و خود شيخ حسين به اين نظريه كه خالى از تأمل و دقت نبوده است داناتر مى‌باشد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به وسيلۀ سمى كه از سوى يكى از اركان دولت به وى خورانيده شد به شهادت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عودى در رساله</w:t>
      </w:r>
    </w:p>
    <w:p>
      <w:pPr>
        <w:pStyle w:val="BookText"/>
        <w:rPr/>
      </w:pPr>
      <w:r>
        <w:rPr>
          <w:rFonts w:ascii="Amiri" w:hAnsi="Amiri" w:eastAsia="Amiri" w:cs="Amiri"/>
          <w:color w:val="111111"/>
          <w:sz w:val="28"/>
          <w:sz w:val="28"/>
          <w:szCs w:val="28"/>
          <w:rtl w:val="true"/>
          <w:lang w:bidi="ar-SA"/>
        </w:rPr>
        <w:t>شهيديه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بن عبد العالى كركى مترجم حاضر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سال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نجف</w:t>
      </w:r>
    </w:p>
    <w:p>
      <w:pPr>
        <w:pStyle w:val="BookText"/>
        <w:rPr/>
      </w:pPr>
      <w:r>
        <w:rPr>
          <w:rFonts w:ascii="IRNazanin" w:hAnsi="IRNazanin" w:eastAsia="IRNazanin"/>
          <w:color w:val="111111"/>
          <w:sz w:val="28"/>
          <w:sz w:val="28"/>
          <w:szCs w:val="28"/>
          <w:rtl w:val="true"/>
          <w:lang w:bidi="fa-IR"/>
        </w:rPr>
        <w:t>اشرف مسموم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تكملة اظهار داشته مؤيد مسموميت وى همان كينه‌اى بوده كه گروهى</w:t>
      </w:r>
    </w:p>
    <w:p>
      <w:pPr>
        <w:pStyle w:val="BookText"/>
        <w:rPr/>
      </w:pPr>
      <w:r>
        <w:rPr>
          <w:rFonts w:ascii="Amiri" w:hAnsi="Amiri" w:eastAsia="Amiri" w:cs="Amiri"/>
          <w:color w:val="111111"/>
          <w:sz w:val="28"/>
          <w:sz w:val="28"/>
          <w:szCs w:val="28"/>
          <w:rtl w:val="true"/>
          <w:lang w:bidi="ar-SA"/>
        </w:rPr>
        <w:t>از اعيان رجال دولت و حكما و قضات با وى داشته‌اند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متأسفانه موضوع</w:t>
      </w:r>
    </w:p>
    <w:p>
      <w:pPr>
        <w:pStyle w:val="BookText"/>
        <w:rPr/>
      </w:pPr>
      <w:r>
        <w:rPr>
          <w:rFonts w:ascii="IRNazanin" w:hAnsi="IRNazanin" w:eastAsia="IRNazanin"/>
          <w:color w:val="111111"/>
          <w:sz w:val="28"/>
          <w:sz w:val="28"/>
          <w:szCs w:val="28"/>
          <w:rtl w:val="true"/>
          <w:lang w:bidi="fa-IR"/>
        </w:rPr>
        <w:t>شهادت محقّق از گفتار هيچ‌يك از اصحاب استفاده نمى‌شود و در هيچ‌يك از آثار مدوّنه بدان اشاره</w:t>
      </w:r>
    </w:p>
    <w:p>
      <w:pPr>
        <w:pStyle w:val="BookText"/>
        <w:rPr/>
      </w:pPr>
      <w:r>
        <w:rPr>
          <w:rFonts w:ascii="IRNazanin" w:hAnsi="IRNazanin" w:eastAsia="IRNazanin"/>
          <w:color w:val="111111"/>
          <w:sz w:val="28"/>
          <w:sz w:val="28"/>
          <w:szCs w:val="28"/>
          <w:rtl w:val="true"/>
          <w:lang w:bidi="fa-IR"/>
        </w:rPr>
        <w:t>نشده است و هرگاه شهادت وى حقيقت مى‌داشت بايد نقل مى‌شد و اگر نقل مى‌شد بايد شهرتى پيدا</w:t>
      </w:r>
    </w:p>
    <w:p>
      <w:pPr>
        <w:pStyle w:val="BookText"/>
        <w:rPr/>
      </w:pPr>
      <w:r>
        <w:rPr>
          <w:rFonts w:ascii="IRNazanin" w:hAnsi="IRNazanin" w:eastAsia="IRNazanin"/>
          <w:color w:val="111111"/>
          <w:sz w:val="28"/>
          <w:sz w:val="28"/>
          <w:szCs w:val="28"/>
          <w:rtl w:val="true"/>
          <w:lang w:bidi="fa-IR"/>
        </w:rPr>
        <w:t>مى‌كرد و اگر مشهور بود مستور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روضات اظهار شده است هرگاه هزار تن از مؤلفان</w:t>
      </w:r>
    </w:p>
    <w:p>
      <w:pPr>
        <w:pStyle w:val="BookText"/>
        <w:rPr/>
      </w:pPr>
      <w:r>
        <w:rPr>
          <w:rFonts w:ascii="IRNazanin" w:hAnsi="IRNazanin" w:eastAsia="IRNazanin"/>
          <w:color w:val="111111"/>
          <w:sz w:val="28"/>
          <w:sz w:val="28"/>
          <w:szCs w:val="28"/>
          <w:rtl w:val="true"/>
          <w:lang w:bidi="fa-IR"/>
        </w:rPr>
        <w:t>شهادت او را انكار كنند اهميت گفته هيچ‌يك از آنان به پايه وثاقت شيخ حسين بن عبد الصمد كه در عصر</w:t>
      </w:r>
    </w:p>
    <w:p>
      <w:pPr>
        <w:pStyle w:val="BookText"/>
        <w:rPr/>
      </w:pPr>
      <w:r>
        <w:rPr>
          <w:rFonts w:ascii="IRNazanin" w:hAnsi="IRNazanin" w:eastAsia="IRNazanin"/>
          <w:color w:val="111111"/>
          <w:sz w:val="28"/>
          <w:sz w:val="28"/>
          <w:szCs w:val="28"/>
          <w:rtl w:val="true"/>
          <w:lang w:bidi="fa-IR"/>
        </w:rPr>
        <w:t>خود به پايه زرارة بن اعين و محمد بن مسلم بوده است نمى‌رسد و قول او كه وى را از شهدا معرفى كرده</w:t>
      </w:r>
    </w:p>
    <w:p>
      <w:pPr>
        <w:pStyle w:val="BookText"/>
        <w:rPr/>
      </w:pPr>
      <w:r>
        <w:rPr>
          <w:rFonts w:ascii="IRNazanin" w:hAnsi="IRNazanin" w:eastAsia="IRNazanin"/>
          <w:color w:val="111111"/>
          <w:sz w:val="28"/>
          <w:sz w:val="28"/>
          <w:szCs w:val="28"/>
          <w:rtl w:val="true"/>
          <w:lang w:bidi="fa-IR"/>
        </w:rPr>
        <w:t>است درست و بجا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كركى شاگردان زيادى از عرب و عجم،در جبل عامل و عراق و ايران داشت كه نام و نشان آنها بدين خلاصه ايراد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امير محمد بن ابى طالب استرآبادى حسينى موسوى اين عالم كتاب جعفريه را شرح كرده است و كتاب نفحات اللاهوت محقق را به فارسى ترجمه كرده است</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سيّد شرف الدّين على استرآبادى نجفى كه اين بزرگوار هم رسالۀ جعفريه </w:t>
      </w:r>
    </w:p>
    <w:p>
      <w:pPr>
        <w:pStyle w:val="BookText"/>
        <w:rPr/>
      </w:pPr>
      <w:r>
        <w:rPr>
          <w:rFonts w:ascii="IRNazanin" w:hAnsi="IRNazanin" w:eastAsia="IRNazanin"/>
          <w:color w:val="111111"/>
          <w:sz w:val="28"/>
          <w:sz w:val="28"/>
          <w:szCs w:val="28"/>
          <w:rtl w:val="true"/>
          <w:lang w:bidi="fa-IR"/>
        </w:rPr>
        <w:t>محقق را به نام الغروية فى شرح الجعفرية شرح كرده و بعضى پنداشته‌اند اين عالم مؤلف كتاب تأويل الآيات الظاهرة فى فضائل العترة الطاهرة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او شيخ على بن عبد العالى ميسى است كه شهيد ثانى به توسط اين بزرگوار از محقق كركى روايت مى‌كرده بنابراين كسى كه پنداشته است شهيد بدون واسطه از محقق كركى روايت مى‌كرده پندار نادرستى بوده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شاگردان او ملا كمال الدّين درويش محمّد بن شيخ حسن عاملى است كه بنا به تصريح استاد استناد ما در اربعينش ملا كمال الدّين جد مادرى پدرش ملا محمد تقى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از آخر وسائل الشيعة شيخ معاصر قدس سره استفاده مى‌شود كه شيخ على كركى از شيخ شمس الدّين محمد بن خاتون روايت مى‌كرده است و همچنين شيخ عبد النبى جزائرى از شيخ على كركى روايت داشته است و اين هر دو احتمال خالى از تأمل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كركى از گروهى از علماى روزگارش از قبيل على بن هلال جزائرى روايت مى‌كرده است و عدّه معدودى هم از وى روايت داشته‌اند از جمله شيخ زين الدّين الفقعانى است و به‌طورى‌كه از اجازۀ شيخ محيى الدّين احمد بن تاج الدّين كه به ملا محمود بن محمد بن على گيلانى برمى‌آيد فقعانى از محقق كركى اجازه داشته است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عودى در شهيديه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شيخ زين الدّين فقعانى در خواب</w:t>
      </w:r>
    </w:p>
    <w:p>
      <w:pPr>
        <w:pStyle w:val="BookText"/>
        <w:rPr/>
      </w:pPr>
      <w:r>
        <w:rPr>
          <w:rFonts w:ascii="IRNazanin" w:hAnsi="IRNazanin" w:eastAsia="IRNazanin"/>
          <w:color w:val="111111"/>
          <w:sz w:val="28"/>
          <w:sz w:val="28"/>
          <w:szCs w:val="28"/>
          <w:rtl w:val="true"/>
          <w:lang w:bidi="fa-IR"/>
        </w:rPr>
        <w:t>ديد در روستاى بصّه كه واقع در ساحل دريا مى‌باشد با گروهى همراه بود،در آن حال مرد صاحب هيبتى</w:t>
      </w:r>
    </w:p>
    <w:p>
      <w:pPr>
        <w:pStyle w:val="BookText"/>
        <w:rPr/>
      </w:pPr>
      <w:r>
        <w:rPr>
          <w:rFonts w:ascii="IRNazanin" w:hAnsi="IRNazanin" w:eastAsia="IRNazanin"/>
          <w:color w:val="111111"/>
          <w:sz w:val="28"/>
          <w:sz w:val="28"/>
          <w:szCs w:val="28"/>
          <w:rtl w:val="true"/>
          <w:lang w:bidi="fa-IR"/>
        </w:rPr>
        <w:t>كه كوزۀ آبى در دست داشت وارد شد،سر كوزه را باز كرد شهيد ثانى كوزه را دم دهان گرفت و آن</w:t>
      </w:r>
    </w:p>
    <w:p>
      <w:pPr>
        <w:pStyle w:val="BookText"/>
        <w:rPr/>
      </w:pPr>
      <w:r>
        <w:rPr>
          <w:rFonts w:ascii="IRNazanin" w:hAnsi="IRNazanin" w:eastAsia="IRNazanin"/>
          <w:color w:val="111111"/>
          <w:sz w:val="28"/>
          <w:sz w:val="28"/>
          <w:szCs w:val="28"/>
          <w:rtl w:val="true"/>
          <w:lang w:bidi="fa-IR"/>
        </w:rPr>
        <w:t>شخص هم كوزه را در دست گرفته بود،شهيد از آن كوزه آب مى‌آشاميد فقعانى مى‌پرسد اين مرد كى</w:t>
      </w:r>
    </w:p>
    <w:p>
      <w:pPr>
        <w:pStyle w:val="BookText"/>
        <w:rPr/>
      </w:pPr>
      <w:r>
        <w:rPr>
          <w:rFonts w:ascii="IRNazanin" w:hAnsi="IRNazanin" w:eastAsia="IRNazanin"/>
          <w:color w:val="111111"/>
          <w:sz w:val="28"/>
          <w:sz w:val="28"/>
          <w:szCs w:val="28"/>
          <w:rtl w:val="true"/>
          <w:lang w:bidi="fa-IR"/>
        </w:rPr>
        <w:t>است؟در جواب مى‌گويند شيخ على بن عبد العالى كركى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همين رؤيا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p>
    <w:p>
      <w:pPr>
        <w:pStyle w:val="BookText"/>
        <w:rPr/>
      </w:pPr>
      <w:r>
        <w:rPr>
          <w:rFonts w:ascii="IRNazanin" w:hAnsi="IRNazanin" w:eastAsia="IRNazanin"/>
          <w:color w:val="111111"/>
          <w:sz w:val="28"/>
          <w:sz w:val="28"/>
          <w:szCs w:val="28"/>
          <w:rtl w:val="true"/>
          <w:lang w:bidi="fa-IR"/>
        </w:rPr>
        <w:t>ما شهيد ثانى بواسطه از شيخ على كركى روايت مى‌كرده است و در پاورقى ذيل همين موضوع 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شيخ شهيد با محقق كركى ملاقات كرده باشد و از وى اجازه گرفته است و ملاقاتش در</w:t>
      </w:r>
    </w:p>
    <w:p>
      <w:pPr>
        <w:pStyle w:val="BookText"/>
        <w:rPr/>
      </w:pPr>
      <w:r>
        <w:rPr>
          <w:rFonts w:ascii="Amiri" w:hAnsi="Amiri" w:eastAsia="Amiri" w:cs="Amiri"/>
          <w:color w:val="111111"/>
          <w:sz w:val="28"/>
          <w:sz w:val="28"/>
          <w:szCs w:val="28"/>
          <w:rtl w:val="true"/>
          <w:lang w:bidi="ar-SA"/>
        </w:rPr>
        <w:t>اوائل سنش اتفاق افتاده باشد و اجازه را به خط او در شرح جعفريه ديده‌ام و تاريخ آن سوم رجب سال</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سال شيخ شهيد به مسافرت هم نرفته بود و ممكن است اجازۀ مربوط به</w:t>
      </w:r>
    </w:p>
    <w:p>
      <w:pPr>
        <w:pStyle w:val="BookText"/>
        <w:rPr/>
      </w:pPr>
      <w:r>
        <w:rPr>
          <w:rFonts w:ascii="IRNazanin" w:hAnsi="IRNazanin" w:eastAsia="IRNazanin"/>
          <w:color w:val="111111"/>
          <w:sz w:val="28"/>
          <w:sz w:val="28"/>
          <w:szCs w:val="28"/>
          <w:rtl w:val="true"/>
          <w:lang w:bidi="fa-IR"/>
        </w:rPr>
        <w:t>زين الدّين عاملى ديگرى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ديگرى شيخ احمد بن محمد بن ابى جامع عاملى مشهور به ابن ابى جامع است كه محقق كركى اجازه‌اى براى او نوشته است و ما بخشى از آن را در سرگذشت شيخ احمد يادشده نوشته‌ايم و تاريخ آن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نجف اشرف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شيخ على منشار است،ديگر شيخ نعمة اللّه شيخ جمال الدّين ابو العباس احمد بن شيخ شمس الدّين محمد بن خاتون عاملى،ديگرى شيخ جمال الدّين ابو العباس احمد پدر شيخ نعمة اللّه است و شيخ نعمة اللّه در اجازه‌اى كه براى سيد ابن شدقم نوشته است تصريح كرده كه پدرش از محقق كركى اجازه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شيخ ابراهيم بن على بن يوسف بن يوسف بن على خوانسارى اصفهانى كه محقق مبرور به وى اجازه داده است و ما اجازۀ محقق را در ضمن سرگذشت شيخ ابراهيم بن على بن يوسف يادشده متذكر شده‌ايم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است كه از محقق اجازه داشته‌اند،از جمله نظام الدّين احمد بن معين الدّين خوانسارى مشهور به ميرك اين</w:t>
      </w:r>
    </w:p>
    <w:p>
      <w:pPr>
        <w:pStyle w:val="BookText"/>
        <w:rPr/>
      </w:pPr>
      <w:r>
        <w:rPr>
          <w:rFonts w:ascii="IRNazanin" w:hAnsi="IRNazanin" w:eastAsia="IRNazanin"/>
          <w:color w:val="111111"/>
          <w:sz w:val="28"/>
          <w:sz w:val="28"/>
          <w:szCs w:val="28"/>
          <w:rtl w:val="true"/>
          <w:lang w:bidi="fa-IR"/>
        </w:rPr>
        <w:t xml:space="preserve">اجازه را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كاشان براى او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شيخ زين الدّين بابا شيخ على بن شيخ</w:t>
      </w:r>
    </w:p>
    <w:p>
      <w:pPr>
        <w:pStyle w:val="BookText"/>
        <w:rPr/>
      </w:pPr>
      <w:r>
        <w:rPr>
          <w:rFonts w:ascii="IRNazanin" w:hAnsi="IRNazanin" w:eastAsia="IRNazanin"/>
          <w:color w:val="111111"/>
          <w:sz w:val="28"/>
          <w:sz w:val="28"/>
          <w:szCs w:val="28"/>
          <w:rtl w:val="true"/>
          <w:lang w:bidi="fa-IR"/>
        </w:rPr>
        <w:t xml:space="preserve">مير حبيب اللّه جزردانى تاريخ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است،ديگرى ابو المجد حسن بن تركى</w:t>
      </w:r>
    </w:p>
    <w:p>
      <w:pPr>
        <w:pStyle w:val="BookText"/>
        <w:rPr/>
      </w:pPr>
      <w:r>
        <w:rPr>
          <w:rFonts w:ascii="IRNazanin" w:hAnsi="IRNazanin" w:eastAsia="IRNazanin"/>
          <w:color w:val="111111"/>
          <w:sz w:val="28"/>
          <w:sz w:val="28"/>
          <w:szCs w:val="28"/>
          <w:rtl w:val="true"/>
          <w:lang w:bidi="fa-IR"/>
        </w:rPr>
        <w:t xml:space="preserve">عزيزى،ديگرى شيخ عز الدّين حسين بن شمس الدّين محمد حرّ عاملى تاريخش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هجرى بوده است ديگرى كمال الدّين درويش محمد جدّ مادرى ملا محمد تقى مجلسى تاريخش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هجرى است،ديگرى شيخ عبد العلى بن نور الدّين احمد استرآبادى كه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p>
    <w:p>
      <w:pPr>
        <w:pStyle w:val="BookText"/>
        <w:rPr/>
      </w:pPr>
      <w:r>
        <w:rPr>
          <w:rFonts w:ascii="IRNazanin" w:hAnsi="IRNazanin" w:eastAsia="IRNazanin"/>
          <w:color w:val="111111"/>
          <w:sz w:val="28"/>
          <w:sz w:val="28"/>
          <w:szCs w:val="28"/>
          <w:rtl w:val="true"/>
          <w:lang w:bidi="fa-IR"/>
        </w:rPr>
        <w:t>اشرف نوشته شده،ديگرى شيخ نور الدّين ابو القاسم على بن عبد الصمد عاملى عموى شيخ بهائى كه در</w:t>
      </w:r>
    </w:p>
    <w:p>
      <w:pPr>
        <w:pStyle w:val="BookText"/>
        <w:rPr/>
      </w:pPr>
      <w:r>
        <w:rPr>
          <w:rFonts w:ascii="IRNazanin" w:hAnsi="IRNazanin" w:eastAsia="IRNazanin"/>
          <w:color w:val="111111"/>
          <w:sz w:val="28"/>
          <w:sz w:val="28"/>
          <w:szCs w:val="28"/>
          <w:rtl w:val="true"/>
          <w:lang w:bidi="fa-IR"/>
        </w:rPr>
        <w:t xml:space="preserve">پنجم ماه رجب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نوشته است،ديگرى شيخ على بن هلال كركى تاريخش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هجرى بوده است،ديگرى قاضى صفى الدّين عيسى تاريخ آن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در اصفهان نوشته شده،</w:t>
      </w:r>
    </w:p>
    <w:p>
      <w:pPr>
        <w:pStyle w:val="BookText"/>
        <w:rPr/>
      </w:pPr>
      <w:r>
        <w:rPr>
          <w:rFonts w:ascii="IRNazanin" w:hAnsi="IRNazanin" w:eastAsia="IRNazanin"/>
          <w:color w:val="111111"/>
          <w:sz w:val="28"/>
          <w:sz w:val="28"/>
          <w:szCs w:val="28"/>
          <w:rtl w:val="true"/>
          <w:lang w:bidi="fa-IR"/>
        </w:rPr>
        <w:t xml:space="preserve">ديگرى شيخ شرف الدّين قاسم بن عذاقه تاريخ آن نهم جمادى الثانيه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است،ديگرى شيخ</w:t>
      </w:r>
    </w:p>
    <w:p>
      <w:pPr>
        <w:pStyle w:val="BookText"/>
        <w:rPr/>
      </w:pPr>
      <w:r>
        <w:rPr>
          <w:rFonts w:ascii="Amiri" w:hAnsi="Amiri" w:eastAsia="Amiri" w:cs="Amiri"/>
          <w:color w:val="111111"/>
          <w:sz w:val="28"/>
          <w:sz w:val="28"/>
          <w:szCs w:val="28"/>
          <w:rtl w:val="true"/>
          <w:lang w:bidi="ar-SA"/>
        </w:rPr>
        <w:t xml:space="preserve">شرف الدّين يحيى بن حسين بحرانى كه در يزد نيابت از او داشته،تاريخ آن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افاضل شاگردان شيخ على كركى مترجم حاضر در رساله ذكر اسامى مشايخ ما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افاضل معرفى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 مجلّد دوم ذيل احوال شيخ حسين بن مفلح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اجلّ عالى‌قدر شيخ الاسلام و</w:t>
      </w:r>
    </w:p>
    <w:p>
      <w:pPr>
        <w:pStyle w:val="BookText"/>
        <w:rPr/>
      </w:pPr>
      <w:r>
        <w:rPr>
          <w:rFonts w:ascii="IRNazanin" w:hAnsi="IRNazanin" w:eastAsia="IRNazanin"/>
          <w:color w:val="111111"/>
          <w:sz w:val="28"/>
          <w:sz w:val="28"/>
          <w:szCs w:val="28"/>
          <w:rtl w:val="true"/>
          <w:lang w:bidi="fa-IR"/>
        </w:rPr>
        <w:t>المسلمين شيخ على بن عبد العالى كركى كه مؤلف تعليقات ارزنده و تصنيفهاى نمكين بوده است،از جمله آثار او شرح قواعد است كه شش جلد آن تا بحث تفويض نكاح به پايان رسيده است و شرح گران‌بهايى است كه پيش از وى ديگرى به چنان شرحى اقدام ننموده است و مشكلات قواعد را همراه با دقتهاى ارزنده‌اى كه در آن به كار برده حلّ كرده است و نظريات علاّمه را با عبارات لطيفى به هم پيوسته،آن‌چنان‌كه گفتارش به درازا نه كه ملالت آورد و نه مختصر آورده كه خواننده از مطالعۀ آن بهره‌مند نگردد و همگى الفاظ آن را كه مورد اجماع اعلام يا محل اختلاف و ايراد ايشان بوده شرح كرده است و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ارشاد و شرح شرايع و كتاب نفحات اللاهوت فى لعن الجبت و الطاغوت و رساله‌هاى ديگرى هم دارد از قبيل رساله جمعه و سبحه و خراجيه و خياريه و مواتيه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از اقسام خيار بوده و رساله مواتيه منسوب به موات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جعفريه و رضاعيه و شرح الفيه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روزگار چندى از لطائف انفاس او بهره بردم و از خرمن فيض او كامياب گرديدم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در بهشت برين خويش جاى دهد و استاد او على بن هلال جزائرى بوده كه پيش از اين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كركى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هفتاد و اندى سال در نجف اشرف درگذشت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رساله در كمال نارسايى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خواندمير كه از معاصران است در اواخر تاريخ حبيب السير آنجا كه دانشوران دولت شاه اسماعيل صفوى را برشمرده چنين مى‌نگارد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علاء الدّين على بن عبد العالى علو مرتبۀ آن نقطه دائره تقوا و طهارت در </w:t>
      </w:r>
    </w:p>
    <w:p>
      <w:pPr>
        <w:pStyle w:val="BookText"/>
        <w:rPr/>
      </w:pPr>
      <w:r>
        <w:rPr>
          <w:rFonts w:ascii="IRNazanin" w:hAnsi="IRNazanin" w:eastAsia="IRNazanin"/>
          <w:color w:val="111111"/>
          <w:sz w:val="28"/>
          <w:sz w:val="28"/>
          <w:szCs w:val="28"/>
          <w:rtl w:val="true"/>
          <w:lang w:bidi="fa-IR"/>
        </w:rPr>
        <w:t>تحصيل علم و فقاهت به مثابه‌اى است كه در مذهب عليّه اماميه نزديك به سرحدّ اجتهاد رسيده از غايت علوم عقلى و نقلى معتقد احكام اسلام و مرجع علماى واجب الاحترام گرديده فصاحت بيان و طلاقت لسان آن حضرت از درجۀ توصيف بلندتر است و نهايت دين‌دارى و پرهيزكارى‌اش نزد اكابر و اصاغر بشر امرى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مؤلّفات بلاغت سماتش حاشيۀ الفيه و رسالۀ جعفريه در ميان طوايف انام مشهور است و در تاريخ مذكور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بغداد و نجف از طلعت خورشيد خاصيتش فايض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خواندمير بيرون از تأمل نمى‌باشد زيرا نام شريف آن جناب شيخ على بن عبد العالى است نه علاء الدّين عبد العالى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عنوان علاء الدّين على بن عبد العالى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نسخۀ مؤلف خالى از نام على بوده است و</w:t>
      </w:r>
    </w:p>
    <w:p>
      <w:pPr>
        <w:pStyle w:val="BookText"/>
        <w:rPr/>
      </w:pPr>
      <w:r>
        <w:rPr>
          <w:rFonts w:ascii="Amiri" w:hAnsi="Amiri" w:eastAsia="Amiri" w:cs="Amiri"/>
          <w:color w:val="111111"/>
          <w:sz w:val="28"/>
          <w:sz w:val="28"/>
          <w:szCs w:val="28"/>
          <w:rtl w:val="true"/>
          <w:lang w:bidi="ar-SA"/>
        </w:rPr>
        <w:t>اين كتابها را اضافه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غيبت حاشيۀ قواعد،حاشيۀ ارشاد علاّمه حلّى،حاشيۀ مختصر النافع و</w:t>
      </w:r>
    </w:p>
    <w:p>
      <w:pPr>
        <w:pStyle w:val="BookText"/>
        <w:rPr/>
      </w:pPr>
      <w:r>
        <w:rPr>
          <w:rFonts w:ascii="Amiri" w:hAnsi="Amiri" w:eastAsia="Amiri" w:cs="Amiri"/>
          <w:color w:val="111111"/>
          <w:sz w:val="28"/>
          <w:sz w:val="28"/>
          <w:szCs w:val="28"/>
          <w:rtl w:val="true"/>
          <w:lang w:bidi="ar-SA"/>
        </w:rPr>
        <w:t>شرايع و غير اين‌ها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كركى غير از شيخ زين الدّين على است كه در روزگار دورمش خان سالار ميرزا به هرات رفت و در آنجا ساليان چندى به سمت داورى برقرار بود،سپس به اتفاق سيد نعمت اللّه حلّى از هرات به عربستان كوچ كرد و دليل بر غيريت آن است كه خواندمير براى شيخ زين الدّين على ترجمه مستقلى 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كتاب مراجعه شود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ادب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جناب در ماههاى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هرات رفت و منظور نظر نواب نامدار قرار گرفت و به</w:t>
      </w:r>
    </w:p>
    <w:p>
      <w:pPr>
        <w:pStyle w:val="BookText"/>
        <w:rPr/>
      </w:pPr>
      <w:r>
        <w:rPr>
          <w:rFonts w:ascii="IRNazanin" w:hAnsi="IRNazanin" w:eastAsia="IRNazanin"/>
          <w:color w:val="111111"/>
          <w:sz w:val="28"/>
          <w:sz w:val="28"/>
          <w:szCs w:val="28"/>
          <w:rtl w:val="true"/>
          <w:lang w:bidi="fa-IR"/>
        </w:rPr>
        <w:t>منصب شيخ اسلامى منصوب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سال به ديار عرب رفت و ذيل سيد نعمة اللّه حلّى نوشته كه</w:t>
      </w:r>
    </w:p>
    <w:p>
      <w:pPr>
        <w:pStyle w:val="BookText"/>
        <w:rPr/>
      </w:pPr>
      <w:r>
        <w:rPr>
          <w:rFonts w:ascii="IRNazanin" w:hAnsi="IRNazanin" w:eastAsia="IRNazanin"/>
          <w:color w:val="111111"/>
          <w:sz w:val="28"/>
          <w:sz w:val="28"/>
          <w:szCs w:val="28"/>
          <w:rtl w:val="true"/>
          <w:lang w:bidi="fa-IR"/>
        </w:rPr>
        <w:t>در سلك اجلّۀ سادات علما انتظام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هرات رفت،چندگاهى در مصاحبت شيخ</w:t>
      </w:r>
    </w:p>
    <w:p>
      <w:pPr>
        <w:pStyle w:val="BookText"/>
        <w:rPr/>
      </w:pPr>
      <w:r>
        <w:rPr>
          <w:rFonts w:ascii="Amiri" w:hAnsi="Amiri" w:eastAsia="Amiri" w:cs="Amiri"/>
          <w:color w:val="111111"/>
          <w:sz w:val="28"/>
          <w:sz w:val="28"/>
          <w:szCs w:val="28"/>
          <w:rtl w:val="true"/>
          <w:lang w:bidi="ar-SA"/>
        </w:rPr>
        <w:t>زين الدّين على به سر برد و همراه آن جناب روى به عربستان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نظام الدّين در نظام الاقوال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بن عبد العالى كركى عاملى كه كنيۀ او ابو الحسن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جايگاه او را از ابر رحمتش سيراب سازد و او را با ائمه كرام عليهم السّلام محشور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مشايخ متأخرين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نادرۀ زمان </w:t>
      </w:r>
    </w:p>
    <w:p>
      <w:pPr>
        <w:pStyle w:val="BookText"/>
        <w:rPr/>
      </w:pPr>
      <w:r>
        <w:rPr>
          <w:rFonts w:ascii="Amiri" w:hAnsi="Amiri" w:eastAsia="Amiri" w:cs="Amiri"/>
          <w:color w:val="111111"/>
          <w:sz w:val="28"/>
          <w:sz w:val="28"/>
          <w:szCs w:val="28"/>
          <w:rtl w:val="true"/>
          <w:lang w:bidi="ar-SA"/>
        </w:rPr>
        <w:t>و بى‌نظير دوران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آثارى ارزنده دارد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القواعد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جواهر الكلام نقل كرده است كسى كه كتاب جامع المقاصد و وسائل و جواهر را داشته به كتاب ديگرى در</w:t>
      </w:r>
    </w:p>
    <w:p>
      <w:pPr>
        <w:pStyle w:val="BookText"/>
        <w:rPr/>
      </w:pPr>
      <w:r>
        <w:rPr>
          <w:rFonts w:ascii="Amiri" w:hAnsi="Amiri" w:eastAsia="Amiri" w:cs="Amiri"/>
          <w:color w:val="111111"/>
          <w:sz w:val="28"/>
          <w:sz w:val="28"/>
          <w:szCs w:val="28"/>
          <w:rtl w:val="true"/>
          <w:lang w:bidi="ar-SA"/>
        </w:rPr>
        <w:t>فقه نيازمند نخواهد بود،براى آنكه با داشتن آنها از عهدۀ واجبى كه بر فقيه در مسائل فرعيه لازم است</w:t>
      </w:r>
    </w:p>
    <w:p>
      <w:pPr>
        <w:pStyle w:val="BookText"/>
        <w:rPr/>
      </w:pPr>
      <w:r>
        <w:rPr>
          <w:rFonts w:ascii="IRNazanin" w:hAnsi="IRNazanin" w:eastAsia="IRNazanin"/>
          <w:color w:val="111111"/>
          <w:sz w:val="28"/>
          <w:sz w:val="28"/>
          <w:szCs w:val="28"/>
          <w:rtl w:val="true"/>
          <w:lang w:bidi="fa-IR"/>
        </w:rPr>
        <w:t>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حواشى شرايع و نافع و ارشاد و مختلف و جعفريه و خراجيه و عقود و غير از اين‌ها از آثار ديگر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محمّد بن خاتون از وى،و خود او از على بن هلال جزائرى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العالى فرزند محقق كركى نيز حواشى بر مختصر النافع دارد كه تا آخر كتاب صلات تدوين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حواشى مزبور غير از حواشى خود محقق است و حواشى شيخ على كركى كه تا آخر كتاب النافع بر حاشيۀ آن كتاب مرقوم داشته است در نزد ملا ذو الفقار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از يكى از تاريخهاى پارسى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كركى بعد از گذشت ده سال از سلطنت شاه اسماعيل صفوى به ايران آمد پس از غلبۀ اين سلطان بر شاهى بك خان ازبك همراه وى به هرات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كركى از پارساترين اعلام روزگار خود بود تا آنجا كه وصيت كرده بود همگى نمازها و روزه‌هايش را قضا كنند و با آنكه به حج بيت اللّه مشرف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سرگذشت علاّمه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روزگارش بود و نمونه زهدش بطورى‌كه امير سيد حسين مجتهد در رساله نفحات قدسيه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 تا همگى نمازها و روزه‌ها را كه در مدت عمرش خوانده و گرفته است</w:t>
      </w:r>
    </w:p>
    <w:p>
      <w:pPr>
        <w:pStyle w:val="BookText"/>
        <w:rPr/>
      </w:pPr>
      <w:r>
        <w:rPr>
          <w:rFonts w:ascii="IRNazanin" w:hAnsi="IRNazanin" w:eastAsia="IRNazanin"/>
          <w:color w:val="111111"/>
          <w:sz w:val="28"/>
          <w:sz w:val="28"/>
          <w:szCs w:val="28"/>
          <w:rtl w:val="true"/>
          <w:lang w:bidi="fa-IR"/>
        </w:rPr>
        <w:t>و همچنين حج بيت اللّه را از طرف او قضا نمايند،با آنكه به حج بيت اللّه رفته بود باز همچنين وصيتى</w:t>
      </w:r>
    </w:p>
    <w:p>
      <w:pPr>
        <w:pStyle w:val="BookText"/>
        <w:rPr/>
      </w:pPr>
      <w:r>
        <w:rPr>
          <w:rFonts w:ascii="Amiri" w:hAnsi="Amiri" w:eastAsia="Amiri" w:cs="Amiri"/>
          <w:color w:val="111111"/>
          <w:sz w:val="28"/>
          <w:sz w:val="28"/>
          <w:szCs w:val="28"/>
          <w:rtl w:val="true"/>
          <w:lang w:bidi="ar-SA"/>
        </w:rPr>
        <w:t>كرد و نظير همين موضوع را هم دربارۀ شيخ على كركى نقل كرده‌اند،زيرا اطمينان نداشتند اعمالى كه از</w:t>
      </w:r>
    </w:p>
    <w:p>
      <w:pPr>
        <w:pStyle w:val="BookText"/>
        <w:rPr/>
      </w:pPr>
      <w:r>
        <w:rPr>
          <w:rFonts w:ascii="IRNazanin" w:hAnsi="IRNazanin" w:eastAsia="IRNazanin"/>
          <w:color w:val="111111"/>
          <w:sz w:val="28"/>
          <w:sz w:val="28"/>
          <w:szCs w:val="28"/>
          <w:rtl w:val="true"/>
          <w:lang w:bidi="fa-IR"/>
        </w:rPr>
        <w:t>آنها به وقوع پيوسته درست و بجا اتفاق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زيارت حج و وصيت نماز و روزه او اشاره 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كرده بود تا از طرف او حج بيت اللّه را قضا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استناد أيّده اللّه تعالى در آغاز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شرح قواعد و رسالۀ قاطعة اللجاج فى تحقيق حلّ خراج و كتاب اسرار اللاهوت فى وجوب لعن الجبت و الطاغوت و ديگر از رساله‌ها و مسئله‌ها و اجازات كه از آثار افضل محققان مروّج مذهب ائمه طاهرين نور الدّين على بن عبد العالى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اجزل اللّه تشريفه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مروّج مذهب نور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 الائمة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زيادى برايمان و مؤمنان دارد تا آنجا كه اگر كسى بخواهد شكرانه حقوق او را ادا كند از اندكى از آن برنيايد و آثارى كه از او به ظهور رسيده است در كمال ارزندگى و استوارى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612"/>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جليل و بزرگوار على بن عبد العالى عاملى كركى دانشورى ثقه و عالمى بافضيلت و بزرگوارى عظيم‌الشان و محققى بود كه مشهورتر از آن است كه توصيف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آثارش فراوان و مشهور است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 كه در شش مجلد تدوين شده و تا مبحث تفويض نكاح را شرح كرده است و جعفريه و رساله رضاع و رسالۀ خراج و رساله اقسام الارضين و رسالۀ صيغ العقود و الايقاعات و رسالۀ به نام نفحات اللاهوت فى لعن الجبت و الطاغوت و شرح شرايع و رساله جمعه و شرح الفيه و حاشيه ارشاد و حاشيه مختلف و رساله سجود بر خاك و رساله سبحه و رساله جنائز و رساله احكام سلام و نجميه و منصوريه و رسالۀ در تعريف طهارت و غير از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فضلاى روزگارش از قبيل شيخ على بن عبد العالى عاملى ميسى از وى روايت مى‌كرده‌اند و من اجازۀ او را كه با خط خوبى نوشته بود ديده‌ام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مصطفى تفريشى در كتاب رجال خود از وى چنين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طائفه و علاّمه روزگار صاحب تحقيق و تدقيق كه دانشش فراوان و كلامش خالى از هرگونه سهو و نسيان بود،آثارى پسنديده دارد و از اجلاّى اعلام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كتابهايى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قواعد علاّمه حلّى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محقق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سنين هفتاد و اندى سال درگذشته است محقق از شيخ شمس الدّين محمد بن داود از فرزند شهيد از شهيد روايت مى‌كرده است و شهيد ثانى در يكى از اجازاتش از وى چنين برداشت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الامام المحقق المنقّح نادرة الزمان و يتيمة الدوران و به توسط شيخ على بن هلال جزائرى از ابن فهد حلّى روايت مى‌كرده است و شيخ على بن هلال در ضمن چكامه‌اى از وى ستايش نموده و چكامه در مجالس المؤمنين آورده شده است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على بن عبد العالى و شيخ زين الدّين على بن محمد طائى كه اين جمله مجتهد ايشان بوده‌اند و شيخ</w:t>
      </w:r>
    </w:p>
    <w:p>
      <w:pPr>
        <w:pStyle w:val="BookText"/>
        <w:rPr/>
      </w:pPr>
      <w:r>
        <w:rPr>
          <w:rFonts w:ascii="Amiri" w:hAnsi="Amiri" w:eastAsia="Amiri" w:cs="Amiri"/>
          <w:color w:val="111111"/>
          <w:sz w:val="28"/>
          <w:sz w:val="28"/>
          <w:szCs w:val="28"/>
          <w:rtl w:val="true"/>
          <w:lang w:bidi="ar-SA"/>
        </w:rPr>
        <w:t>زين الدّين على مذكور را قصيده‌اى است كه قبل از نيل ملازمت شيخ و در اظهار شوق عزم به صحبت</w:t>
      </w:r>
    </w:p>
    <w:p>
      <w:pPr>
        <w:pStyle w:val="BookText"/>
        <w:rPr/>
      </w:pPr>
      <w:r>
        <w:rPr>
          <w:rFonts w:ascii="IRNazanin" w:hAnsi="IRNazanin" w:eastAsia="IRNazanin"/>
          <w:color w:val="111111"/>
          <w:sz w:val="28"/>
          <w:sz w:val="28"/>
          <w:szCs w:val="28"/>
          <w:rtl w:val="true"/>
          <w:lang w:bidi="fa-IR"/>
        </w:rPr>
        <w:t>فايض البركة او گفته و قصيده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معاقرة الاوطان ذل و باطل و لا سيما ان فارشتها الغوائل</w:t>
      </w:r>
    </w:p>
    <w:p>
      <w:pPr>
        <w:pStyle w:val="BookText"/>
        <w:rPr/>
      </w:pPr>
      <w:r>
        <w:rPr>
          <w:rFonts w:ascii="Amiri" w:hAnsi="Amiri" w:eastAsia="Amiri" w:cs="Amiri"/>
          <w:color w:val="111111"/>
          <w:sz w:val="28"/>
          <w:sz w:val="28"/>
          <w:szCs w:val="28"/>
          <w:rtl w:val="true"/>
          <w:lang w:bidi="ar-SA"/>
        </w:rPr>
        <w:t>ترحل عن دار الهوان و لا تكن الى العجز سيالا فما ساد مايل</w:t>
      </w:r>
    </w:p>
    <w:p>
      <w:pPr>
        <w:pStyle w:val="BookText"/>
        <w:rPr/>
      </w:pPr>
      <w:r>
        <w:rPr>
          <w:rFonts w:ascii="Amiri" w:hAnsi="Amiri" w:eastAsia="Amiri" w:cs="Amiri"/>
          <w:color w:val="111111"/>
          <w:sz w:val="28"/>
          <w:sz w:val="28"/>
          <w:szCs w:val="28"/>
          <w:rtl w:val="true"/>
          <w:lang w:bidi="ar-SA"/>
        </w:rPr>
        <w:t>تا به آخر قصيده از ظاهر بيان قاضى نور اللّه به دست مى‌آيد كه قصيده از آثار شيخ زين الدّين طائى</w:t>
      </w:r>
    </w:p>
    <w:p>
      <w:pPr>
        <w:pStyle w:val="BookText"/>
        <w:rPr/>
      </w:pPr>
      <w:r>
        <w:rPr>
          <w:rFonts w:ascii="Amiri" w:hAnsi="Amiri" w:eastAsia="Amiri" w:cs="Amiri"/>
          <w:color w:val="111111"/>
          <w:sz w:val="28"/>
          <w:sz w:val="28"/>
          <w:szCs w:val="28"/>
          <w:rtl w:val="true"/>
          <w:lang w:bidi="ar-SA"/>
        </w:rPr>
        <w:t>است نه شيخ على جزائرى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حاشيه ديگرى است بر الفيه شهيد كه نسخه‌اى از آن در نزد ما مى‌باشد و اين نسخه در روزگار خود او نوشته شده است و در اين حاشيه تصريح كرده است كه شرحى هم بر الفيه نوشته است و فتواهاى بسيارى هم دارد و ما برخى از آنها را كه به خط يكى از شاگردانش بوده است در اختيار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فتواها در روزگار زندگى‌اش نوشته شده است و همچنين حاشيه او كه بر الفيه شهيد داشته و رساله عقود و ايقاعات مزبور را كه هر دوى آنها به خط همان شاگردش بوده و در روزگار زندگى‌اش نوشته شده در نزد ما موجود مى‌باشد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تأليف كتاب العقود فارغ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آثار او كتاب المطاعن المحرميه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را فرزندش شيخ حسن در </w:t>
      </w:r>
    </w:p>
    <w:p>
      <w:pPr>
        <w:pStyle w:val="BookText"/>
        <w:rPr/>
      </w:pPr>
      <w:r>
        <w:rPr>
          <w:rFonts w:ascii="IRNazanin" w:hAnsi="IRNazanin" w:eastAsia="IRNazanin"/>
          <w:color w:val="111111"/>
          <w:sz w:val="28"/>
          <w:sz w:val="28"/>
          <w:szCs w:val="28"/>
          <w:rtl w:val="true"/>
          <w:lang w:bidi="fa-IR"/>
        </w:rPr>
        <w:t>كتاب عمدة المقال فى كفر اهل ضلال به وى نسبت داده است و همچنين شيخ معاصر همين كتاب را در رسالۀ اثناعشريه كه در ردّ صوفيه تأليف كرده است به وى انتساب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امل الآمل از آن نام نبرده است و در آن رساله گويد شيخ على در كتاب المطاعن المحرميه اخبار زيادى در ردّ صوفيه و نكوهش و كفر آنها ايراد كرده است و چندين وجه عقلى براى چگونگى حال آنها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رساله نجميه در كلام است و رساله‌اى در عدالت و رساله‌اى در غيبت و جواب اسئلة كثيره و اجازات زيادى از بزرگ و كوچك و رساله 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رساله را همراه با شرحى كه برخى از علماى معاصرش بر آن داشته است ديده‌ام و اين رساله را صدر كبير آقا ميرزا رفيع الدّين محمد در كتاب ردّ شرعة التسمية داماد به وى نسبت داده است و در آن كتاب از وى مطالبى بسيار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آثار او حاشيه‌اى است كه بر تحرير علاّمه در فقه داشته و شيخ حسن در فروع معالم از آن نقل مى‌كند و در حواشى فروع معالم تصريح مى‌كند كه اين مطلب از حاشيه تحرير محقق كركى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آثار او رساله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من نسخه‌اى از آن را در اصفهان در ضمن مجموعۀ در نزد امير شرف الدّين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به‌طورى‌كه خود محقق در بحث نماز جمعه شرح قواعد تصريح كرده است رسالۀ جمعه را در آنجا ايراد كرده است و اضافه نموده هركسى بخواهد مى‌تواند آن را از شرح مزبور مجزّا بسازد،زيرا درحقيقت رساله مستقلى است و محقق در اين رساله اظهار داشته است نماز جمعه در روزگار غيبت واجب تخييرى است و يا به طور كلى واجب تخييرى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انعقاد آن منوط به وجود مجتهد جامع شرايط است كه خود نماز جمعه را به پاى بدارد،زيرا مجتهد است كه سمت نيابت امام عليه السّلام را بر مردم دارد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تاريخ جهان‌آرا استفاده مى‌شود شيخ على در نجف اشرف در روز هيجدهم ذيحجه كه مصادف با روز غدير بوده است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روزگار شاه‌تهماسب </w:t>
      </w:r>
    </w:p>
    <w:p>
      <w:pPr>
        <w:pStyle w:val="BookText"/>
        <w:rPr/>
      </w:pPr>
      <w:r>
        <w:rPr>
          <w:rFonts w:ascii="IRNazanin" w:hAnsi="IRNazanin" w:eastAsia="IRNazanin"/>
          <w:color w:val="111111"/>
          <w:sz w:val="28"/>
          <w:sz w:val="28"/>
          <w:szCs w:val="28"/>
          <w:rtl w:val="true"/>
          <w:lang w:bidi="fa-IR"/>
        </w:rPr>
        <w:t>صفوى بدرود زندگى گفته و مادۀ تاريخش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محقق مبرور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ماده تاريخش چنان‌كه در بالا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اينجانب</w:t>
      </w:r>
    </w:p>
    <w:p>
      <w:pPr>
        <w:pStyle w:val="BookText"/>
        <w:rPr/>
      </w:pPr>
      <w:r>
        <w:rPr>
          <w:rFonts w:ascii="IRNazanin" w:hAnsi="IRNazanin" w:eastAsia="IRNazanin"/>
          <w:color w:val="111111"/>
          <w:sz w:val="28"/>
          <w:sz w:val="28"/>
          <w:szCs w:val="28"/>
          <w:rtl w:val="true"/>
          <w:lang w:bidi="fa-IR"/>
        </w:rPr>
        <w:t>چنين تضمين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شيخ على پاك دين آنكه بودى شيعيان را مقتدائى مستطاب</w:t>
      </w:r>
    </w:p>
    <w:p>
      <w:pPr>
        <w:pStyle w:val="BookText"/>
        <w:rPr/>
      </w:pPr>
      <w:r>
        <w:rPr>
          <w:rFonts w:ascii="IRNazanin" w:hAnsi="IRNazanin" w:eastAsia="IRNazanin"/>
          <w:color w:val="111111"/>
          <w:sz w:val="28"/>
          <w:sz w:val="28"/>
          <w:szCs w:val="28"/>
          <w:rtl w:val="true"/>
          <w:lang w:bidi="fa-IR"/>
        </w:rPr>
        <w:t>چون از اين دنيا به عقبى گوى سبقت را ربود در فراقش گشت گريان جملگى از شيخ و شاب</w:t>
      </w:r>
    </w:p>
    <w:p>
      <w:pPr>
        <w:pStyle w:val="BookText"/>
        <w:rPr/>
      </w:pPr>
      <w:r>
        <w:rPr>
          <w:rFonts w:ascii="IRNazanin" w:hAnsi="IRNazanin" w:eastAsia="IRNazanin"/>
          <w:color w:val="111111"/>
          <w:sz w:val="28"/>
          <w:sz w:val="28"/>
          <w:szCs w:val="28"/>
          <w:rtl w:val="true"/>
          <w:lang w:bidi="fa-IR"/>
        </w:rPr>
        <w:t xml:space="preserve">سال ترحيل‌اش ز قول قائلى گفتم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تاريخ فوت آن جناب</w:t>
      </w:r>
    </w:p>
    <w:p>
      <w:pPr>
        <w:pStyle w:val="BookText"/>
        <w:rPr/>
      </w:pPr>
      <w:r>
        <w:rPr>
          <w:rFonts w:ascii="IRNazanin" w:hAnsi="IRNazanin" w:eastAsia="IRNazanin"/>
          <w:color w:val="111111"/>
          <w:sz w:val="28"/>
          <w:sz w:val="28"/>
          <w:szCs w:val="28"/>
          <w:rtl w:val="true"/>
          <w:lang w:bidi="fa-IR"/>
        </w:rPr>
        <w:t xml:space="preserve">پيش از اين نوشتيم در اين سال از تأليف رساله عقودش فارغ شده است و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w:t>
      </w:r>
    </w:p>
    <w:p>
      <w:pPr>
        <w:pStyle w:val="BookText"/>
        <w:rPr/>
      </w:pPr>
      <w:r>
        <w:rPr>
          <w:rFonts w:ascii="Amiri" w:hAnsi="Amiri" w:eastAsia="Amiri" w:cs="Amiri"/>
          <w:color w:val="111111"/>
          <w:sz w:val="28"/>
          <w:sz w:val="28"/>
          <w:szCs w:val="28"/>
          <w:rtl w:val="true"/>
          <w:lang w:bidi="ar-SA"/>
        </w:rPr>
        <w:t>سيد محسن رضوى به مشهد مقدس رضوى رفته و سيد مقدارى از قواعد علامه را در آنجا از وى استفاده</w:t>
      </w:r>
    </w:p>
    <w:p>
      <w:pPr>
        <w:pStyle w:val="BookText"/>
        <w:rPr/>
      </w:pPr>
      <w:r>
        <w:rPr>
          <w:rFonts w:ascii="IRNazanin" w:hAnsi="IRNazanin" w:eastAsia="IRNazanin"/>
          <w:color w:val="111111"/>
          <w:sz w:val="28"/>
          <w:sz w:val="28"/>
          <w:szCs w:val="28"/>
          <w:rtl w:val="true"/>
          <w:lang w:bidi="fa-IR"/>
        </w:rPr>
        <w:t xml:space="preserve">كرده و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محقق اجازه‌اى بر پشت قواعد براى او نوشته است و هرگاه در نجف اشرف</w:t>
      </w:r>
    </w:p>
    <w:p>
      <w:pPr>
        <w:pStyle w:val="BookText"/>
        <w:rPr/>
      </w:pPr>
      <w:r>
        <w:rPr>
          <w:rFonts w:ascii="IRNazanin" w:hAnsi="IRNazanin" w:eastAsia="IRNazanin"/>
          <w:color w:val="111111"/>
          <w:sz w:val="28"/>
          <w:sz w:val="28"/>
          <w:szCs w:val="28"/>
          <w:rtl w:val="true"/>
          <w:lang w:bidi="fa-IR"/>
        </w:rPr>
        <w:t>رحلت كرده باشد چگونه ممكن است در مدت اندكى از خراسان به نجف اشرف رفته باشد؟گذشته از</w:t>
      </w:r>
    </w:p>
    <w:p>
      <w:pPr>
        <w:pStyle w:val="BookText"/>
        <w:rPr/>
      </w:pPr>
      <w:r>
        <w:rPr>
          <w:rFonts w:ascii="Amiri" w:hAnsi="Amiri" w:eastAsia="Amiri" w:cs="Amiri"/>
          <w:color w:val="111111"/>
          <w:sz w:val="28"/>
          <w:sz w:val="28"/>
          <w:szCs w:val="28"/>
          <w:rtl w:val="true"/>
          <w:lang w:bidi="ar-SA"/>
        </w:rPr>
        <w:t xml:space="preserve">اين زمانى كه شاه‌تهماسب براى او نوشته است سال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وفات او را وقايع</w:t>
      </w:r>
    </w:p>
    <w:p>
      <w:pPr>
        <w:pStyle w:val="BookText"/>
        <w:rPr/>
      </w:pPr>
      <w:r>
        <w:rPr>
          <w:rFonts w:ascii="Amiri" w:hAnsi="Amiri" w:eastAsia="Amiri" w:cs="Amiri"/>
          <w:color w:val="111111"/>
          <w:sz w:val="28"/>
          <w:sz w:val="28"/>
          <w:szCs w:val="28"/>
          <w:rtl w:val="true"/>
          <w:lang w:bidi="ar-SA"/>
        </w:rPr>
        <w:t>السنين كه مطالب مذكور را از آن نقل كرديم دوشنبه و بعضى روز شنبه نوشته و عمر او را بعضى هفتاد و</w:t>
      </w:r>
    </w:p>
    <w:p>
      <w:pPr>
        <w:pStyle w:val="BookText"/>
        <w:rPr/>
      </w:pPr>
      <w:r>
        <w:rPr>
          <w:rFonts w:ascii="Amiri" w:hAnsi="Amiri" w:eastAsia="Amiri" w:cs="Amiri"/>
          <w:color w:val="111111"/>
          <w:sz w:val="28"/>
          <w:sz w:val="28"/>
          <w:szCs w:val="28"/>
          <w:rtl w:val="true"/>
          <w:lang w:bidi="ar-SA"/>
        </w:rPr>
        <w:t>اندى و بعضى شصت و اندى نوشته‌اند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روضات در ذيل احوال شهيد سال فوت او 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 سال</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ذيل احوال خودش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كركى مراتب روايت را از گروهى از علماى عامه فراگرفته است و خود در بعضى از اجازاتش به اين معنى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اجازه‌اى كه براى ملا برهان الدّين ابو اسحاق ابراهيم بن زين الدّين ابو الحسن على خوانسارى اصفهانى به‌طورى كه به خط شريفش بر پشت كتاب كشف الغمّة على بن عيسى اربلى كه همان كتاب را ملا برهان الدّين مذكور نزد او قرائت كرده است چنين مرقوم داشته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بسيارى از كتاب‌هاى حديثى و فقهى اهل سنت را از مشايخ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مشايخ اهل سنّت روايت مى‌كنم؛بويژه صحاح سته و جامع صحيح بخارى و صحيح ابو الحسين بن حجّاج قشيرى نيشابورى را،به اين معنى كه كتابهاى مزبور را از اصحاب خود از راه اجازه و آنها را از مشايخ اهل سنت از طريق قرائت و مناوله و سماع از بعضى از ايشان و با اخذ اجازه نسبت به بعض ديگر روايت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بايد اشاره </w:t>
      </w:r>
    </w:p>
    <w:p>
      <w:pPr>
        <w:pStyle w:val="BookText"/>
        <w:rPr/>
      </w:pPr>
      <w:r>
        <w:rPr>
          <w:rFonts w:ascii="IRNazanin" w:hAnsi="IRNazanin" w:eastAsia="IRNazanin"/>
          <w:color w:val="111111"/>
          <w:sz w:val="28"/>
          <w:sz w:val="28"/>
          <w:szCs w:val="28"/>
          <w:rtl w:val="true"/>
          <w:lang w:bidi="fa-IR"/>
        </w:rPr>
        <w:t>كنم كه صحيح بخارى را از عده‌اى از اعلام سنّت استفاده كرده‌ام،از ايشان است شيخ اجلّ علاّمه ابو يحيى زكريا انصارى و او مجموعه‌اى را از طريق مناوله كه مقرون به اجازه هم بود در اختيار من گذارد و او در حالى به من اجازه داد كه از همگى علماى زمان خويش روايت مى‌كرد و از ايشان است پيشواى حافظان و محقق زمان ابو الفضل احمد بن على بن حجر از عالم پاك‌دامن ابو محمد عبد اللّه بن محمّد بن محمّد بن سليمان نيشابورى به سماعى كه از حد اكثر آن كتاب داشت و مطابق با اجازه معموله از عالم باوفا ابو ابراهيم بن محمّد طبرى،از ابو القاسم عبد الرحمن بن ابى حرقى كه اندكى از آن كتاب را سماع نموده،از ابو الحسن على بن حميد بن عمّار طرابلسى،از ابو مكتوم عيسى بن حافظ ابو ذر عبد بن احمد هروى،از ابو مآل،از ابو العباس احمد بن ابى طالب بن ابى النعم نعمة بن حسن بن على بن بيان صالحى حجّار معروف به ابن شحنه كه همگى آن كتاب را سماع كرده است،از ام محمد ست الوزراء وزيره دختر عمر بن اسعد بن منجا تنوخيه كه همگى آن را بجز از اندكى از آن را كه با اجازه جبران نموده است،از ابو عبد اللّه حسين بن ابى بكر مبارك بن محمد بن يحيى زبيدى،از ابو الوقت عبد الاول بن عيسى بن شعيب شجرى هروى كه جميع آن را سماع كرده است،از ابو الحسن عبد الرحمن بن محمد بن مظفر بن داود داودى از ابو محمد عبد اللّه بن حمويه،از ابو عبد اللّه محمد بن يوسف بن مطر بن صالح بن بشر فربرى،از مؤلف آن حافظ ناقد ابو عبد اللّه محمد بن اسماعيل بخارى</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صحيح مسلم را بايد بگويم برخى از اين كتاب را در نزد شيخ علامه عبد الرحمن بن ابانه انصارى در دوازدهم ماه شعبان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مصر از وى فراگرفته‌ام و باقى آن را به‌طور مناوله كه مقرون به اجازه بوده است استفاده نموده‌ام و او داراى سندى عالى و مشهورى نسبت به صحيح مسلم داشته و همگى آن را به غير از چند موضعى از آن در جامع اموى دمشق از علاّمه شيخ علاء الدّين بصروى بهره برده و او آن كتاب و همگى مروياتش را به من اجازه داده است،همچنين حدّ اكثر مسند فقه رئيس اعظم محمد بن ادريس شافعى مطلبى را از وى سماع كرده‌ام و موطأ امام عالم مالك بن انس را كه در مدينه منوّره اقامت داشته است با چند طريق از مشايخ شيعه و سنى روايت كرده‌ام و مسند امام محدّث جليل احمد بن حنبل و مسند ابو يعلى و سنن بيهقى و دارقطنى </w:t>
      </w:r>
    </w:p>
    <w:p>
      <w:pPr>
        <w:pStyle w:val="BookText"/>
        <w:rPr/>
      </w:pPr>
      <w:r>
        <w:rPr>
          <w:rFonts w:ascii="IRNazanin" w:hAnsi="IRNazanin" w:eastAsia="IRNazanin"/>
          <w:color w:val="111111"/>
          <w:sz w:val="28"/>
          <w:sz w:val="28"/>
          <w:szCs w:val="28"/>
          <w:rtl w:val="true"/>
          <w:lang w:bidi="fa-IR"/>
        </w:rPr>
        <w:t>و غير اين‌ها از آثار مشهور ديگر را از آنها روايت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اين اجازه مشتمل بر مواضع و مداركى است كه هرگاه نيازمند به آن بوده باشى بدان مراجعه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مقدارى كه موضع نياز ما بود از آن اجازه مزبور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 در پيشگاه شاه‌تهماسب از موقعيت ويژه‌اى برخوردار بود و مشاهره و تيول و ديگر از اعطاها را در شهرهاى عراق عرب در اختيار او درآورده بود و حكومت شرعى همگى شهرهاى ايران را به عهدۀ او گذارده بود و در اين باب فرمان بى‌سابقه‌اى براى او صادر كرده و در آن فرمان كمال ادب را نسبت به او مراعات كرده است،از آنجا كه فرمان مزبور مشتمل بر مطالب ارزنده‌اى بوده است بر آن شدم كه صورت آن حكم را در اين كتاب ايراد نمايم،آغاز آن فرمان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از اين فرمان مزبور را كه مفصل است و مؤلف ايراد مى‌كند سرآغاز آن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شده و</w:t>
      </w:r>
    </w:p>
    <w:p>
      <w:pPr>
        <w:pStyle w:val="BookText"/>
        <w:rPr/>
      </w:pPr>
      <w:r>
        <w:rPr>
          <w:rFonts w:ascii="IRNazanin" w:hAnsi="IRNazanin" w:eastAsia="IRNazanin"/>
          <w:color w:val="111111"/>
          <w:sz w:val="28"/>
          <w:sz w:val="28"/>
          <w:szCs w:val="28"/>
          <w:rtl w:val="true"/>
          <w:lang w:bidi="fa-IR"/>
        </w:rPr>
        <w:t>فرمانى كه مربوط به معرفى شيخ محقق است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 در اينجا نيامده و ما ازاين‌پس</w:t>
      </w:r>
    </w:p>
    <w:p>
      <w:pPr>
        <w:pStyle w:val="BookText"/>
        <w:rPr/>
      </w:pPr>
      <w:r>
        <w:rPr>
          <w:rFonts w:ascii="IRNazanin" w:hAnsi="IRNazanin" w:eastAsia="IRNazanin"/>
          <w:color w:val="111111"/>
          <w:sz w:val="28"/>
          <w:sz w:val="28"/>
          <w:szCs w:val="28"/>
          <w:rtl w:val="true"/>
          <w:lang w:bidi="fa-IR"/>
        </w:rPr>
        <w:t>در پاورقى فرمان مزبور از روضات الجنات نقل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بيك روملو كه معاصر با شيخ على كركى بوده است در تاريخ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جمال الدّين محمد كه صدراعظم دولت شاه اسماعيل و شاه‌تهماسب صفوى بود با آن جناب مقرر كرده بود كه نخست شرح تجريد را به وى بياموزد و محقق هم قواعد علاّمه را به وى فرادهد شيخ على برابر با قراردادى كه فى‌مابين منعقد شده بود دو درس از تجريد را از وى فراگرفت سپس صدر كبير خود را به بيمارى زد و حاضر نشد كه قواعد را از محقق فرابگيرد و از اين راه با وى حيله‌گرى نمود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روملو پس از اشاره به حيله‌گرى وى اظهار داشته است پس از خواجه نصير الدّين تا حال حاضر از هيچ‌يك از بزرگان نشنيده‌ايم به اندازه شيخ على كركى در به اهتزاز درآوردن پرچم مذهب حق جعفرى و آئين ائمه اثنى عشر رنج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بود كه از بدكاران جلوگيرى به عمل آورد و به قلع و قمع قوانين بدعتگرى آنها پرداخت و كارهاى </w:t>
      </w:r>
    </w:p>
    <w:p>
      <w:pPr>
        <w:pStyle w:val="BookText"/>
        <w:rPr/>
      </w:pPr>
      <w:r>
        <w:rPr>
          <w:rFonts w:ascii="IRNazanin" w:hAnsi="IRNazanin" w:eastAsia="IRNazanin"/>
          <w:color w:val="111111"/>
          <w:sz w:val="28"/>
          <w:sz w:val="28"/>
          <w:szCs w:val="28"/>
          <w:rtl w:val="true"/>
          <w:lang w:bidi="fa-IR"/>
        </w:rPr>
        <w:t>ناپسند را از پاى درآورد و خمره‌هاى شراب را شكست و ساقى و ساغر را از اعتبار انداخت و حدود و تعزيرات را اجرا نمود و به اقامۀ واجبات و محافظت اوقات جمعه و جماعات اقدام نمود و احكام روزه و نماز و تفحص از احوال ائمه عليهم السّلام را رواج داد و مؤذّنان را به اذان اعلامى شيعه تشويق كرد و از شرارت تباه‌كاران و آزاررسانندگان جلوگيرى نموده و به تنبيه فاسقان و فاجران تا حدى كه مقدور بود قيام نمود و قدمهاى خيرى برداشت و عموم مردم را به يادگيرى شرايع و احكام اسلامى تشويق نمود و آنها را به انجام رسانيدن دستورات الهى موظّف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آن تاريخ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على بن عبد العالى مجتهد در روز شنبه هيجدهم ماه ذيحجه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سال دهم سلطنت شاه‌تهماسب وفات يافت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تاريخ وفات او مى‌باشد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شيخنا النور المروج الزكى و الماجد الصدر على الكركى</w:t>
      </w:r>
    </w:p>
    <w:p>
      <w:pPr>
        <w:pStyle w:val="BookText"/>
        <w:rPr/>
      </w:pPr>
      <w:r>
        <w:rPr>
          <w:rFonts w:ascii="Amiri" w:hAnsi="Amiri" w:eastAsia="Amiri" w:cs="Amiri"/>
          <w:color w:val="111111"/>
          <w:sz w:val="28"/>
          <w:sz w:val="28"/>
          <w:szCs w:val="28"/>
          <w:rtl w:val="true"/>
          <w:lang w:bidi="ar-SA"/>
        </w:rPr>
        <w:t>قد حلّ روضا فى الثرى مروضا و جاء فى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آثار اوست حاشيه‌اى بر قواعد و رسالۀ جعفريه و شرح حاشيه بر ارشاد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عبد العالى و حاشيه بر ارشاد از خود محقق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حاشيه شرايع و شرح لمعه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آثار او حواشى و تعليقات و رسالۀ عدالت و رسالۀ غيبت كه ممكن است مربوط به غيبت مؤمنان بوده باشد و به‌طورى‌كه نقل شده رساله كرّيه هم از آثار او مى‌باشد و حاشيۀ بر تحرير فقه علاّمه و حاشيۀ بر مختصر النافع محقق و اين دو حاشيه ناتمام مانده است و رساله حجيه و رساله‌اى در تعقيبات</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انتساب شرح لمعه به محقق كركى درست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 از آثار شهيد ثانى است و جز روملو از مورّخان ديگر كسى شرح لمعه را به محقق كركى نسبت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محقق كركى هم حاشيۀ شرح‌مانندى به طريق قوله </w:t>
      </w:r>
    </w:p>
    <w:p>
      <w:pPr>
        <w:pStyle w:val="BookText"/>
        <w:rPr/>
      </w:pPr>
      <w:r>
        <w:rPr>
          <w:rFonts w:ascii="IRNazanin" w:hAnsi="IRNazanin" w:eastAsia="IRNazanin"/>
          <w:color w:val="111111"/>
          <w:sz w:val="28"/>
          <w:sz w:val="28"/>
          <w:szCs w:val="28"/>
          <w:rtl w:val="true"/>
          <w:lang w:bidi="fa-IR"/>
        </w:rPr>
        <w:t>قوله بر لمعۀ شهيد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اينجاست با آنكه روملو معاصر با محقق بوده است چگونه اين شرح را به وى نسبت داده و اين موضوع بر او مشتبه مانده است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پنداشته و ممكن است شرح مزبور را با كتاب نفحات او اشتباه كرده باشد،زيرا محقق در يكى</w:t>
      </w:r>
    </w:p>
    <w:p>
      <w:pPr>
        <w:pStyle w:val="BookText"/>
        <w:rPr/>
      </w:pPr>
      <w:r>
        <w:rPr>
          <w:rFonts w:ascii="Amiri" w:hAnsi="Amiri" w:eastAsia="Amiri" w:cs="Amiri"/>
          <w:color w:val="111111"/>
          <w:sz w:val="28"/>
          <w:sz w:val="28"/>
          <w:szCs w:val="28"/>
          <w:rtl w:val="true"/>
          <w:lang w:bidi="ar-SA"/>
        </w:rPr>
        <w:t>از اجازات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آثار من اللمع موسوم به نفحات اللاهوت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اين از روملو نقل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محقق،شرح و حاشيه بر ارشاد است و اين جمله از باب عطف تفسيرى است،زيرا ما در آثار محقق شرح ديگرى به غير حاشيۀ ارشاد براى وى سراغ نداريم و ممكن است شرح ارشاد شهيد ثانى را به خطا به محقق ثانى نسبت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آن تاريخ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نعمة اللّه حلّى از شاگردان شيخ على كركى بود سپس از وى اعراض كرد و به شيخ ابراهيم قطيفى كه با شيخ على كركى خصومت داشت پيوست و با جمعى از دانشوران آن عصر از قبيل ملا حسين اردبيلى و ملا حسين قاضى مسافر و ديگران كه با شيخ على كدورتى داشتند قرار گذارد تا در حضور شاه‌تهماسب راجع به نماز جمعه با وى مباحثه نمايد و آنان هم از وى پشتيبانى نمايند و گذشته از ايشان با گروهى از امرا كه با شيخ على عداوت باطنى داشتند همين قرارداد را در ميان گذارد كه خوشبختانه به مقصود خود نرسيد و اين گفتگو جامۀ عمل به خود نپوشيد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پيش‌آمدهاى برخلاف انتظار كه در آن هنگام به وقوع پيوست آن بود كه يكى از اشرار و بدكرداران نامه‌اى مشتمل بر انواع دروغ و بهتان نسبت به شيخ نوشته و آن را در دارالاماره شاه‌تهماسب كه واقع در صاحب‌آباد تبريز در كنار زاويه نصيريه بود با خط ناآشنايى كه معلوم نبود نويسندۀ آنچه شخصى بوده انداخته و همه‌گونه كارهاى زشت را به شيخ مبرور نسبت دادند كه به خواست حضرت پروردگار نامه بهتان‌آميز و ديگر از دشمنيهاى مخالفان اندك اثرى در وجود سلطان نكرد بلكه با جدّيت و كوشش فراوانى درصدد برآمدند تا نويسندۀ آن نامه را بازشناسى نمايند و بالاخره به اين نتيجه رسيدند كه امير نعمة اللّه از چگونگى آن اطلاع داشته است،به همين مناسبت ميان شيخ و امير </w:t>
      </w:r>
    </w:p>
    <w:p>
      <w:pPr>
        <w:pStyle w:val="BookText"/>
        <w:rPr/>
      </w:pPr>
      <w:r>
        <w:rPr>
          <w:rFonts w:ascii="IRNazanin" w:hAnsi="IRNazanin" w:eastAsia="IRNazanin"/>
          <w:color w:val="111111"/>
          <w:sz w:val="28"/>
          <w:sz w:val="28"/>
          <w:szCs w:val="28"/>
          <w:rtl w:val="true"/>
          <w:lang w:bidi="fa-IR"/>
        </w:rPr>
        <w:t>نعمة اللّه كدورتى پيش آمد و به فرمان سلطان،امير نعمة اللّه را نفى بلد كرده و به بغداد رفت و از كدورات ديگر بين شيخ و نعمة اللّه را كه در سرگذشت سيد نعمة اللّه ذكر كرده‌ام و از اتفاقات آن بود كه فاصله مرگ شيخ كركى و امير نعمة اللّه كه در بغداد پيش‌آمده بيش از ده روز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كرامتهايى كه در شأن شيخ محقق اتفاق افتاده آن بود كه محمود بيك مهردار كه از سرسخت‌ترين دشمنان شيخ على بود در هنگام عصر روز جمعه‌اى كه در ميدان صاحب‌آباد در حضور شاه‌تهماسب به چوگان‌بازى مشغول بود،شيخ على از فرصت استفاده كرد و در آن هنگام كه دعا مستجاب است براى دفع شرارت و فتنه‌توزى و تباه‌كارى او به دعاى سيفى و دعاى انتصاف مظلوم از ظالم كه منسوب به حضرت سيد الشهداء عليه السّلام است اشتغال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دعاى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انتصاف ظالم از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اتمام نرسانيده بود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اجله و ايتم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زبان داشت كه محمود بيك هنگامى كه سرگرم چوگان‌بازى بود از اسب سرنگون شد و بلافاصله به مالك دوزخ پيوست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عليهم السّلام از حضرت موسى بن جعفر روايت كرده كه آن حضرت اين دعا را در قنوت مى‌خوانده است</w:t>
      </w:r>
    </w:p>
    <w:p>
      <w:pPr>
        <w:pStyle w:val="BookText"/>
        <w:rPr/>
      </w:pPr>
      <w:r>
        <w:rPr>
          <w:rFonts w:ascii="IRNazanin" w:hAnsi="IRNazanin" w:eastAsia="IRNazanin"/>
          <w:color w:val="111111"/>
          <w:sz w:val="28"/>
          <w:sz w:val="28"/>
          <w:szCs w:val="28"/>
          <w:rtl w:val="true"/>
          <w:lang w:bidi="fa-IR"/>
        </w:rPr>
        <w:t>و در ذيل ادعيه گزيده‌اى از حضرت امام على النقى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دعا را با اندك تغييرى و با داشتن</w:t>
      </w:r>
    </w:p>
    <w:p>
      <w:pPr>
        <w:pStyle w:val="BookText"/>
        <w:rPr/>
      </w:pPr>
      <w:r>
        <w:rPr>
          <w:rFonts w:ascii="IRNazanin" w:hAnsi="IRNazanin" w:eastAsia="IRNazanin"/>
          <w:color w:val="111111"/>
          <w:sz w:val="28"/>
          <w:sz w:val="28"/>
          <w:szCs w:val="28"/>
          <w:rtl w:val="true"/>
          <w:lang w:bidi="fa-IR"/>
        </w:rPr>
        <w:t>همان جمله روايت كرده كه آن حضرت آن دعا را خواند و پس از سه روز متوكل عباسى به دست منتصر</w:t>
      </w:r>
    </w:p>
    <w:p>
      <w:pPr>
        <w:pStyle w:val="BookText"/>
        <w:rPr/>
      </w:pPr>
      <w:r>
        <w:rPr>
          <w:rFonts w:ascii="IRNazanin" w:hAnsi="IRNazanin" w:eastAsia="IRNazanin"/>
          <w:color w:val="111111"/>
          <w:sz w:val="28"/>
          <w:sz w:val="28"/>
          <w:szCs w:val="28"/>
          <w:rtl w:val="true"/>
          <w:lang w:bidi="fa-IR"/>
        </w:rPr>
        <w:t>از پاى درآمد و چنانچه در اين كتاب اصل دعا منسوب به حضرت سيد الشهداء است و امام هادى هم</w:t>
      </w:r>
    </w:p>
    <w:p>
      <w:pPr>
        <w:pStyle w:val="BookText"/>
        <w:rPr/>
      </w:pPr>
      <w:r>
        <w:rPr>
          <w:rFonts w:ascii="IRNazanin" w:hAnsi="IRNazanin" w:eastAsia="IRNazanin"/>
          <w:color w:val="111111"/>
          <w:sz w:val="28"/>
          <w:sz w:val="28"/>
          <w:szCs w:val="28"/>
          <w:rtl w:val="true"/>
          <w:lang w:bidi="fa-IR"/>
        </w:rPr>
        <w:t>فرموده اين دعا از گنجينه‌هاى پدران ماست كه به ارث به ما رسيده و از هر اسلحه‌اى براى دفع دشمن</w:t>
      </w:r>
    </w:p>
    <w:p>
      <w:pPr>
        <w:pStyle w:val="BookText"/>
        <w:rPr/>
      </w:pPr>
      <w:r>
        <w:rPr>
          <w:rFonts w:ascii="IRNazanin" w:hAnsi="IRNazanin" w:eastAsia="IRNazanin"/>
          <w:color w:val="111111"/>
          <w:sz w:val="28"/>
          <w:sz w:val="28"/>
          <w:szCs w:val="28"/>
          <w:rtl w:val="true"/>
          <w:lang w:bidi="fa-IR"/>
        </w:rPr>
        <w:t>استوارتر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تاريخهاى پارسى آن روزگار ديده‌ام كه محمود بيك تصميم گرفته بود در عصر روز آن جمعه پس از فراغت از چوگان‌بازى شاه‌تهماسب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او هم به آن بازى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شيخ على رفته و شيخ مبرور را با شمشير از پاى درآورد و پيش از اين هم براى عملى كردن انديشه شوم خودش با چند تن از اميران كه كينه باطنى با شيخ داشتند قرارداد قتل شيخ را گذارده بود،ليكن اتفاق چنان بود كه وقتى محمود از بازى آسوده‌خاطر و عازم خانۀ شيخ شد دست اسب محمود در </w:t>
      </w:r>
    </w:p>
    <w:p>
      <w:pPr>
        <w:pStyle w:val="BookText"/>
        <w:rPr/>
      </w:pPr>
      <w:r>
        <w:rPr>
          <w:rFonts w:ascii="IRNazanin" w:hAnsi="IRNazanin" w:eastAsia="IRNazanin"/>
          <w:color w:val="111111"/>
          <w:sz w:val="28"/>
          <w:sz w:val="28"/>
          <w:szCs w:val="28"/>
          <w:rtl w:val="true"/>
          <w:lang w:bidi="fa-IR"/>
        </w:rPr>
        <w:t>چاهى كه سر راه بود فرورفت و راكب و مركب در آن فرورفتند و سر و گردن محمود شكست و بلافاصله مرد،خدا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مواضع چنين يافتم علت منازعه و ناراحتى امير غياث الدّين منصور از شيخ على آن بود كه وقتى شيخ تصميم گرفت تا تغييرى در قبلۀ شهرهاى ايران بدهد و هم‌زمان امير منصور در شيراز بود امير منصور از تصميمى كه شيخ گرفته بود كه سرانجام قبلۀ شيراز را هم تغيير خواهد داد ناراحت شد و حاضر نبود قبلۀ شهرى كه وى در آن زيست دارد به دست شيخ على تغيير پيدا كند و نمى‌خواست جز خود او ديگرى در امور دينى شهر شيراز مداخله داشته باشد،زيرا مداخلۀ شيخ در تغيير قبله شيراز دليل بر آن بود كه امير از چگونگى قبلۀ شهر خود اطلاعى ندارد،به همين خاطر درصدد ممانعت برآمد و حاضر نشد كه ديگران از بى‌اطلاعى قبله شهرش باخبر شوند و چنين استناد كرد كه تعيين قبله منوط به دايره هنديه </w:t>
      </w:r>
      <w:r>
        <w:rPr>
          <w:rStyle w:val="FootnoteAnchor"/>
          <w:rtl w:val="true"/>
        </w:rPr>
        <w:footnoteReference w:id="622"/>
      </w:r>
      <w:r>
        <w:rPr>
          <w:rFonts w:ascii="Amiri" w:hAnsi="Amiri" w:eastAsia="Amiri" w:cs="Amiri"/>
          <w:color w:val="111111"/>
          <w:sz w:val="28"/>
          <w:sz w:val="28"/>
          <w:szCs w:val="28"/>
          <w:rtl w:val="true"/>
          <w:lang w:bidi="ar-SA"/>
        </w:rPr>
        <w:t>اوست اين دايره هم مربوط به دانشمندان رياضيدان است نه مربوط به فقها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شيخ على از ممانعت وى خبردار شد اين آيه را مرقوم داشته و براى او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سَيَقُولُ السُّفَهاءُ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وَلاّهُمْ عَنْ قِبْلَتِهِمُ الَّتِي كانُوا عَلَيْها قُلْ لِلّهِ الْمَشْرِقُ وَ الْمَغْرِبُ يَهْدِي مَنْ يَشاءُ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بد و خوب خود را تميز نمى‌دهند مى‌گويند چه باعث شد كه از قبله‌اى كه به‌سوى آن توجه كرده بودند روى برگردانيدند در پاسخ آنان بگو خاور و باختر جهان در دست اختيار خداست هركسى را كه بخواهد به راه راست هدايت و راهنمايى مى‌فرمايد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توقيع شيخ على به دست امير منصور رسيد اين آيه را در پاسخ شيخ على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هرگونه معجزۀ براى اهل كتاب بنمايى آنان از قبلۀ تو پيروى نمى‌نمايند و تو هم از قبلۀ آنان پيروى نخواهى كرد چنانچه برخى تابع قبلۀ ديگرى </w:t>
      </w:r>
    </w:p>
    <w:p>
      <w:pPr>
        <w:pStyle w:val="BookText"/>
        <w:rPr/>
      </w:pPr>
      <w:r>
        <w:rPr>
          <w:rFonts w:ascii="IRNazanin" w:hAnsi="IRNazanin" w:eastAsia="IRNazanin"/>
          <w:color w:val="111111"/>
          <w:sz w:val="28"/>
          <w:sz w:val="28"/>
          <w:szCs w:val="28"/>
          <w:rtl w:val="true"/>
          <w:lang w:bidi="fa-IR"/>
        </w:rPr>
        <w:t>نمى‌شود و هرگاه با وجود حقيقتى كه در اختيار تو قرار گرفته است از خواسته‌هاى نفسانى آنان پيروى نمايى همانا تو از ستمكاران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شيخ على براى دومين بار به ايران آمد،امير غياث الدّين منصور عهده‌دار مقام صدارت گرديده بود و همان نزاع و كدورت قبلى بين ايشان برقرار بود و عربهايى كه همراه شيخ على آمده بودند در اطراف پراكنده گرديده و به فيصله كارها و امور شرعيه مى‌پرداختند و بدون اندك توقفى به كار خود ادامه مى‌دادند و به ديوان صدارت و دستورهاى آن اعتنايى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بى‌توجهى و بى‌تفاوتى نزاع بين شيخ و سيّد را هرچه بيشتر روزافزون و نائره اختلاف را شعله‌ورتر مى‌ساخت تا سرانجام به مناقشه در حضور شاه‌تهماسب منتهى گرديد و سلطان جانب شيخ على را مراعات كرده و امير غياث الدّين منصور را از مقام صدارت عزل كرد و به شيراز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غياث الدّين پس از مراجعه به شيراز نامه‌هاى شفقت‌آميز و خلعتهاى فاخرى براى شيخ فرستاد و از مخالفتى كه با وى كرده بود پوزش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هم پوزش او را پذيرفت و حكومت شرعى همگى حوالى فارس را به عهدۀ او برگزار كرد و عزل و نصب داورهاى آن خطّه را به عهده او واگذار نمود و او را از استقلال تامى برخوردار ساخت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گرفت همواره مورد حسادت جمعى از علماء و امرا قرار گرفت و پيش از اين مؤلف به برخى از آنها</w:t>
      </w:r>
    </w:p>
    <w:p>
      <w:pPr>
        <w:pStyle w:val="BookText"/>
        <w:rPr/>
      </w:pPr>
      <w:r>
        <w:rPr>
          <w:rFonts w:ascii="Amiri" w:hAnsi="Amiri" w:eastAsia="Amiri" w:cs="Amiri"/>
          <w:color w:val="111111"/>
          <w:sz w:val="28"/>
          <w:sz w:val="28"/>
          <w:szCs w:val="28"/>
          <w:rtl w:val="true"/>
          <w:lang w:bidi="ar-SA"/>
        </w:rPr>
        <w:t>اشاره كرد،از جمله امير سيد نعمة اللّه حلى و امير غياث الدّين منصور و محمود بيك مهردار و شيخ ابراهيم</w:t>
      </w:r>
    </w:p>
    <w:p>
      <w:pPr>
        <w:pStyle w:val="BookText"/>
        <w:rPr/>
      </w:pPr>
      <w:r>
        <w:rPr>
          <w:rFonts w:ascii="Amiri" w:hAnsi="Amiri" w:eastAsia="Amiri" w:cs="Amiri"/>
          <w:color w:val="111111"/>
          <w:sz w:val="28"/>
          <w:sz w:val="28"/>
          <w:szCs w:val="28"/>
          <w:rtl w:val="true"/>
          <w:lang w:bidi="ar-SA"/>
        </w:rPr>
        <w:t xml:space="preserve">قطيفى هم به نوشتۀ اعيان الشيعة،ج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،كه از معاصرين وى بود در اخذ تيول شاه‌تهماسب كه مقررى براى</w:t>
      </w:r>
    </w:p>
    <w:p>
      <w:pPr>
        <w:pStyle w:val="BookText"/>
        <w:rPr/>
      </w:pPr>
      <w:r>
        <w:rPr>
          <w:rFonts w:ascii="Amiri" w:hAnsi="Amiri" w:eastAsia="Amiri" w:cs="Amiri"/>
          <w:color w:val="111111"/>
          <w:sz w:val="28"/>
          <w:sz w:val="28"/>
          <w:szCs w:val="28"/>
          <w:rtl w:val="true"/>
          <w:lang w:bidi="ar-SA"/>
        </w:rPr>
        <w:t>محقق قرار داد وى را مورد عيب‌جوئى و نكوهش قرار داده بود درعين‌حال شيخ على از وظيفه خود</w:t>
      </w:r>
    </w:p>
    <w:p>
      <w:pPr>
        <w:pStyle w:val="BookText"/>
        <w:rPr/>
      </w:pPr>
      <w:r>
        <w:rPr>
          <w:rFonts w:ascii="IRNazanin" w:hAnsi="IRNazanin" w:eastAsia="IRNazanin"/>
          <w:color w:val="111111"/>
          <w:sz w:val="28"/>
          <w:sz w:val="28"/>
          <w:szCs w:val="28"/>
          <w:rtl w:val="true"/>
          <w:lang w:bidi="fa-IR"/>
        </w:rPr>
        <w:t>دست‌بردار نبود و به عزل و نصب مى‌پرداخت و احكام الهى را چنانچه مؤلف نقل كرده است رواج</w:t>
      </w:r>
    </w:p>
    <w:p>
      <w:pPr>
        <w:pStyle w:val="BookText"/>
        <w:rPr/>
      </w:pPr>
      <w:r>
        <w:rPr>
          <w:rFonts w:ascii="Amiri" w:hAnsi="Amiri" w:eastAsia="Amiri" w:cs="Amiri"/>
          <w:color w:val="111111"/>
          <w:sz w:val="28"/>
          <w:sz w:val="28"/>
          <w:szCs w:val="28"/>
          <w:rtl w:val="true"/>
          <w:lang w:bidi="ar-SA"/>
        </w:rPr>
        <w:t>مى‌داد و با اهل سنّت به شدت مبارزه مى‌كرد كه شيخ يوسف در لؤلؤ البحرين از شدت مبارزه او اظهار</w:t>
      </w:r>
    </w:p>
    <w:p>
      <w:pPr>
        <w:pStyle w:val="BookText"/>
        <w:rPr/>
      </w:pPr>
      <w:r>
        <w:rPr>
          <w:rFonts w:ascii="IRNazanin" w:hAnsi="IRNazanin" w:eastAsia="IRNazanin"/>
          <w:color w:val="111111"/>
          <w:sz w:val="28"/>
          <w:sz w:val="28"/>
          <w:szCs w:val="28"/>
          <w:rtl w:val="true"/>
          <w:lang w:bidi="fa-IR"/>
        </w:rPr>
        <w:t>ناراحتى كرده است و با فرمانى كه شاه‌تهماسب در اختيار او گزارده بود از اقامه دين و ترويج احكام</w:t>
      </w:r>
    </w:p>
    <w:p>
      <w:pPr>
        <w:pStyle w:val="BookText"/>
        <w:rPr/>
      </w:pPr>
      <w:r>
        <w:rPr>
          <w:rFonts w:ascii="IRNazanin" w:hAnsi="IRNazanin" w:eastAsia="IRNazanin"/>
          <w:color w:val="111111"/>
          <w:sz w:val="28"/>
          <w:sz w:val="28"/>
          <w:szCs w:val="28"/>
          <w:rtl w:val="true"/>
          <w:lang w:bidi="fa-IR"/>
        </w:rPr>
        <w:t>هيچ‌گونه دريغ نمى‌داشت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شرح غوالى اللئالى سيّد نعمت اللّه جزائرى نقل كرده است كه شيخ على در</w:t>
      </w:r>
    </w:p>
    <w:p>
      <w:pPr>
        <w:pStyle w:val="BookText"/>
        <w:rPr/>
      </w:pPr>
      <w:r>
        <w:rPr>
          <w:rFonts w:ascii="IRNazanin" w:hAnsi="IRNazanin" w:eastAsia="IRNazanin"/>
          <w:color w:val="111111"/>
          <w:sz w:val="28"/>
          <w:sz w:val="28"/>
          <w:szCs w:val="28"/>
          <w:rtl w:val="true"/>
          <w:lang w:bidi="fa-IR"/>
        </w:rPr>
        <w:t>روزگار شاه‌تهماسب به اصفهان و ازآنجا به قزوين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شاه‌تهماسب دست او را ازهرجهت باز</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بنا بر مشهور كركى به فتح كاف و راء بى‌نقطه و پس از آن كاف و در آخر آن يا كه نسبت به كرك با حركت كاف و راء دارد،روستايى بزرگ بلكه شهركى است در جبل عامل از شهرهاى شام كه آنجا را كرك نوح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درعين‌حال بنا به ضبط امير شرف الدّين على شولستانى آن كلمه را به فتح كاف اولى و سكون راء بى‌نقطه و كاف آخر ضبط كرده و اين ضبط بيرون از تأمل نخواهد بود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سكون را كه نام قريه‌اى است در اصل جبل عامل كه حافظ ابو بكر محمد بن عبد الغنى بن نقطه ضبط كرده</w:t>
      </w:r>
    </w:p>
    <w:p>
      <w:pPr>
        <w:pStyle w:val="BookText"/>
        <w:rPr/>
      </w:pPr>
      <w:r>
        <w:rPr>
          <w:rFonts w:ascii="IRNazanin" w:hAnsi="IRNazanin" w:eastAsia="IRNazanin"/>
          <w:color w:val="111111"/>
          <w:sz w:val="28"/>
          <w:sz w:val="28"/>
          <w:szCs w:val="28"/>
          <w:rtl w:val="true"/>
          <w:lang w:bidi="fa-IR"/>
        </w:rPr>
        <w:t>است و از آنجاست ابو الرضا احمد بن طارق نسان كركى به سكون و ديگرى كرك به فتح راست و شايد</w:t>
      </w:r>
    </w:p>
    <w:p>
      <w:pPr>
        <w:pStyle w:val="BookText"/>
        <w:rPr/>
      </w:pPr>
      <w:r>
        <w:rPr>
          <w:rFonts w:ascii="IRNazanin" w:hAnsi="IRNazanin" w:eastAsia="IRNazanin"/>
          <w:color w:val="111111"/>
          <w:sz w:val="28"/>
          <w:sz w:val="28"/>
          <w:szCs w:val="28"/>
          <w:rtl w:val="true"/>
          <w:lang w:bidi="fa-IR"/>
        </w:rPr>
        <w:t>تأمل مؤلف در بالا اشاره به امتياز اين دو محل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پس از ضبط دو محل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الرضا سال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متولد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ثروتمندى بخيل بود و غلام كنيزى نداشت و نان‌خورى از</w:t>
      </w:r>
    </w:p>
    <w:p>
      <w:pPr>
        <w:pStyle w:val="BookText"/>
        <w:rPr/>
      </w:pPr>
      <w:r>
        <w:rPr>
          <w:rFonts w:ascii="IRNazanin" w:hAnsi="IRNazanin" w:eastAsia="IRNazanin"/>
          <w:color w:val="111111"/>
          <w:sz w:val="28"/>
          <w:sz w:val="28"/>
          <w:szCs w:val="28"/>
          <w:rtl w:val="true"/>
          <w:lang w:bidi="fa-IR"/>
        </w:rPr>
        <w:t>سفرۀ او بهره‌مند نمى‌شد و حتى به خود هم سخت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سماع جمعى از محدثان رسيده و</w:t>
      </w:r>
    </w:p>
    <w:p>
      <w:pPr>
        <w:pStyle w:val="BookText"/>
        <w:rPr/>
      </w:pPr>
      <w:r>
        <w:rPr>
          <w:rFonts w:ascii="IRNazanin" w:hAnsi="IRNazanin" w:eastAsia="IRNazanin"/>
          <w:color w:val="111111"/>
          <w:sz w:val="28"/>
          <w:sz w:val="28"/>
          <w:szCs w:val="28"/>
          <w:rtl w:val="true"/>
          <w:lang w:bidi="fa-IR"/>
        </w:rPr>
        <w:t>براى سماع حديث به شهرهايى از جمله مصر رفت و در حديث مورد وثوق بود و هرچه را مى‌نوشت در</w:t>
      </w:r>
    </w:p>
    <w:p>
      <w:pPr>
        <w:pStyle w:val="BookText"/>
        <w:rPr/>
      </w:pPr>
      <w:r>
        <w:rPr>
          <w:rFonts w:ascii="Amiri" w:hAnsi="Amiri" w:eastAsia="Amiri" w:cs="Amiri"/>
          <w:color w:val="111111"/>
          <w:sz w:val="28"/>
          <w:sz w:val="28"/>
          <w:szCs w:val="28"/>
          <w:rtl w:val="true"/>
          <w:lang w:bidi="ar-SA"/>
        </w:rPr>
        <w:t>كمال استوارى بود جز اينكه محدثى خبيث الاعتقاد و رافضى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سال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درگذشت و چند روزى جسدش در خانه ماند و كسى از مرگ او اطلاع نيافت به‌طورى‌كه گفته‌اند موش</w:t>
      </w:r>
    </w:p>
    <w:p>
      <w:pPr>
        <w:pStyle w:val="BookText"/>
        <w:rPr/>
      </w:pPr>
      <w:r>
        <w:rPr>
          <w:rFonts w:ascii="IRNazanin" w:hAnsi="IRNazanin" w:eastAsia="IRNazanin"/>
          <w:color w:val="111111"/>
          <w:sz w:val="28"/>
          <w:sz w:val="28"/>
          <w:szCs w:val="28"/>
          <w:rtl w:val="true"/>
          <w:lang w:bidi="fa-IR"/>
        </w:rPr>
        <w:t>دهان و گوش او را 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 فرمانى كه شاه‌تهماسب در خصوص زمينها و ديگر از تيولها در اختيار </w:t>
      </w:r>
    </w:p>
    <w:p>
      <w:pPr>
        <w:pStyle w:val="BookText"/>
        <w:rPr/>
      </w:pPr>
      <w:r>
        <w:rPr>
          <w:rFonts w:ascii="IRNazanin" w:hAnsi="IRNazanin" w:eastAsia="IRNazanin"/>
          <w:color w:val="111111"/>
          <w:sz w:val="28"/>
          <w:sz w:val="28"/>
          <w:szCs w:val="28"/>
          <w:rtl w:val="true"/>
          <w:lang w:bidi="fa-IR"/>
        </w:rPr>
        <w:t>شيخ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صادر كرده است به عين الفاظش در زير باز نوشته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همايون شرف نفاذ يافت،آنكه چون از بدو طلوع تباشير صبح دولت ابد پيوند و ظهور رايات سعادت آيات شوكت ارجمند كه بدون توافق آن رقم سعادتمندى دست قضا بر صحيفه احوال سعدا نمى‌كشد،اعلاء اعلام شريعت غرّاء نبوى را كه آثار ظلام جهالت‌افزاى عالم و عالميان از ظهور خورشيد تأثير آن زوال‌پذير شود از مستمدّات اركان سلطنت و قواعد كامكارى مى‌دانيم و احياى مراسم شرع سيّد المرسلين و اظهار طريقۀ ائمه حقّه معصومين كه چون صبح صادق،غبار ظلمت آثار بدع مخالفان مرتفع گرداند از جمله مقدمات ظهور آفتاب معدلت‌گسترى و دين‌پرورى صاحب الامر مى‌شماريم و بى‌شائبه منشأ حصول اين امنيّت و مناط وصول به دين نيست متابعت و انقياد و پيروى علماء دين است كه به دستيارى دانشورى و دين‌گسترى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شرع سيّد المرسلين نموده به واسطۀ هدايت و ارشادشان كافۀ انام از مضيق ضلالت و گمراهى به ساحت اهتداء تواند رسيد و از يمن افادات كثيرالبركاتشان كدورت و تيرگى جهل از صحايف خواطر اهل تقليد زدوده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 در اين زمان كثير الفيضان كه عالى‌شأنى كه به مرتبۀ ائمه هدى عليهم السّلام و الثناء اختصاص دارد و متعالى رتبت خاتم المجتهدين وارث علوم سيد المرسلين حارس دين امير المؤمنين قبلة الاتقياء المخلصين قدوة العلماء الراسخين حجة الاسلام و المسلمين هادى الخلائق الى الطريق المبين ناصب اعلام الشرع المتين متبوع اعاظم الولاة فى الاوان مقتدى كافة اهل الزمان مبيّن الحلال و الحرام نايب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كاسمه العالى عليّا عاليا كه به قوّت قدسيّت،ايضاح مشكلات قواعد ملت و شرايع حقه نموده علماء رفيع المكان اقطار و امصار روى عجز بر آستانه علومش نهاده به استفاده 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انوار مشكات فيض آثارش سرافرازند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حقوقى كه بر اهل ايمان داشت بيشتر از آن است كه از شكر آن برآيند و در علم،محقق ثانى بوده و</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اكابر و اشراف روزگار،</w:t>
      </w:r>
    </w:p>
    <w:p>
      <w:pPr>
        <w:pStyle w:val="BookText"/>
        <w:rPr/>
      </w:pPr>
      <w:r>
        <w:rPr>
          <w:rFonts w:ascii="IRNazanin" w:hAnsi="IRNazanin" w:eastAsia="IRNazanin"/>
          <w:color w:val="111111"/>
          <w:sz w:val="28"/>
          <w:sz w:val="28"/>
          <w:szCs w:val="28"/>
          <w:rtl w:val="true"/>
          <w:lang w:bidi="fa-IR"/>
        </w:rPr>
        <w:t>سر اطاعت و انقياد از اوامر و نواهى آن هدايت پناه نپيچيده پيروى و اعظامش را موجب نجات مى‌دانند همگى همت بلند و نيّت ارجمند،مصروف اعتلا نشان و ارتقاء مكان و ازدياد مراتب آن عالى‌شان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فرموديم كه سادات عظام و اكابر و اشراف فخام و امرا و وزرا و سائر اركان دولت عالى‌صفات مومى اليه را مقتدا و پيشواى خود دانسته در جميع امور اطاعت و انقياد به تقديم رسانده آنچه امر نمايد مأمور و آنچه نهى نمايد منهى بوده،هركس را از متصدّيان امور شرعيه ممالك محروسه و عساكر منصوره عزل نمايد معزول و هركه را نصب نمايد منصوب دانسته در عزل و نصب مزبورين به سند ديگر محتاج ندانند و هركس را عزل نمايد مادام كه از جانب آن متعالى منقبت،منصوب نشود نصب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مرقوم فرموديم كه چون مزرعه كبيسه و دواليب كه در اراضى آنجا واقع است در نهر نجف اشرف و نهر جديد موسوم به راقبه از شتوى و صيفى و مزرعه شويحيات و ام زينب از اعمال دار الزيد به حدودها المذكورة فى الوثيقة الملّية مع اراضى مزرعه‌ام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اراضى كاهن الوعد رماحيه كه احيا كردۀ مومى اليه است بر مشار اليه وقف صحيح شرعى فرموديم و بعد از آن بر اولاد او ما تعاقبوا و تناسلوا به موجبى كه در وقفيه مسطور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 جهان‌مطاع صادر شده كه بر افاضت پناه مومى اليه مسلّم و مرفوع القلم دانسته از حشو جميع حوزه عراق عرب به صيغه مفروزى وقفى افاضت دستگاه مومى اليه نموده داخل جمع و خرج حوزى ننمايند و در مفروزيات بلا مبلغ به رقبه دانسته و در بسته مفروزى وقفى قدس صفات مومى اليه نشناسند چنانچه اگر حكمى در باب استرداد و افراد و تبديل و تغيير سيورغالات و مسلمات و مفروزيات واقع شود از آن جناب شناسند و مبلغ ده تومان تبريزى از دار الضرب حلّه كه عوض قبر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و حلّه </w:t>
      </w:r>
    </w:p>
    <w:p>
      <w:pPr>
        <w:pStyle w:val="BookText"/>
        <w:rPr/>
      </w:pPr>
      <w:r>
        <w:rPr>
          <w:rFonts w:ascii="Amiri" w:hAnsi="Amiri" w:eastAsia="Amiri" w:cs="Amiri"/>
          <w:color w:val="111111"/>
          <w:sz w:val="28"/>
          <w:sz w:val="28"/>
          <w:szCs w:val="28"/>
          <w:rtl w:val="true"/>
          <w:lang w:bidi="ar-SA"/>
        </w:rPr>
        <w:t>كه به مبلغ هشتصد تومان در وجه سيورغال خالى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 اليه مقرر بود به واسطۀ تعذر نقل،به رضا و رغبت ترك كرده در وجه سيورغال آن عالى‌منقبت مقرر است، مذكورات را به همان دستور قرار دانسته اصلا تغيير و تبديل به قواعد آن راه ندهند،مادام كه وجه مذكور از دار الضرب به وكلاء مومى اليه واصل نشود يك دينار به احدى ندهند و آن وجه را بر جميع حوالات و مطالبات مقدّم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در اين ولا التماس نمود كه موضع مسلسل كه عوض سعيدتر،كه مبلغ هفتاد و دو تومان در وجه سيورغال آن قدسى‌مرتبت مقرّر بوده تغيير داده عوض آن موضع بر قانيه و توابع،سيّما حاجى وجيه كه ماليه آن به مبلغ هفتاد تومان مقرّر است همان افاضت دستگاه شفقت فرمانيم،ايجابا مسئوله فرموديم كه موضع يرقانيه و توابع كه در وجه سيورغال خاتم المجتهدين مومى اليه از ابتداى ايلان‌ايل مقرّر دانسته به وكلاء مشار اليه دهد و تمامى محصولات آن را در سنه مذكوره به گماشتگان او جواب گويند و چيزى قاصر و منكسر نگردانند و به هيچ عذر موقوف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موجب حكم فردوس مكان عليين آشيان دوازده خانه‌وار از طايفه زيد كه از رعايا شوكيات‌اند مالا و وجوها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افاضت دستگاه مسلّم است به همان دستور مقرر دانسته مضمون حكم مذكور را كه در اين باب صادر شده،معتبر شناخته از آن تجاوز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مستوفيان گرام و عمّال و ديوانيان بايد كه تمامى مزبورات را از نتيجۀ اخراجات حكمى و غير حكمى به مراسم و رسمى كه باشد سيّما ساورى </w:t>
      </w:r>
      <w:r>
        <w:rPr>
          <w:rStyle w:val="FootnoteAnchor"/>
          <w:rtl w:val="true"/>
        </w:rPr>
        <w:footnoteReference w:id="626"/>
      </w:r>
      <w:r>
        <w:rPr>
          <w:rFonts w:ascii="Amiri" w:hAnsi="Amiri" w:eastAsia="Amiri" w:cs="Amiri"/>
          <w:color w:val="111111"/>
          <w:sz w:val="28"/>
          <w:sz w:val="28"/>
          <w:szCs w:val="28"/>
          <w:rtl w:val="true"/>
          <w:lang w:bidi="ar-SA"/>
        </w:rPr>
        <w:t>و ده‌يك و ده‌يك و نيم و حزنك و رسم المهر و رسم الوزاره و رسم الصداره و حق الكيل و حيازه و امثال آن از مطالبات به همه ابواب سوى و مستثنى دانند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متصديان اشغال ديوانى عراق عرب،حسب المسطور مقرر دانسته قلم و قدم كوتاه و كشيده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مساحت و باز ديدن آن سركار مدخل نمايد و به علت تفاوت و قرض غلبه و رسول داروغگى و ساير شناقص اصلا طلب نكنند و در سيرغو و سورغوى </w:t>
      </w:r>
    </w:p>
    <w:p>
      <w:pPr>
        <w:pStyle w:val="BookText"/>
        <w:rPr/>
      </w:pPr>
      <w:r>
        <w:rPr>
          <w:rFonts w:ascii="IRNazanin" w:hAnsi="IRNazanin" w:eastAsia="IRNazanin"/>
          <w:color w:val="111111"/>
          <w:sz w:val="28"/>
          <w:sz w:val="28"/>
          <w:szCs w:val="28"/>
          <w:rtl w:val="true"/>
          <w:lang w:bidi="fa-IR"/>
        </w:rPr>
        <w:t>آخر كار مدخل نسازند و جريمه نگيرند و اگر جريمه صادر شود گذارند كه گماشتگان مومى اليه رفع نمايند و اگر سهوا از بابت اخراجات سيّما مذكورات فوق يا بعد از اين سانح شود چيزى بر آن سركار حواله نمايند تحصيل‌داران نطلبند و تن را به ديوان آورند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الوس حولانى كه مزارع و روامس يرقانيه‌اند به زراعت و حواشى آنجا قيام نمايند هيچ آفريده ايشان را تكليف بردن به محلى ديگر ننمايند و گذارند كه به زراعت و حواشى آنجا قيام نمايند ما لوجهات الوس مزبوره را بر شيخ الاسلام مومى اليه مسلّم و حرّ و مرفوع القلم دانسته به دستور ساير محال سيورغال مومى اليه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حكم جهان‌مطاع صادر شده كه چنانچه ارباب دوشلكات ديوان اعلى از گرفتن دوشلكات آن سركار ممنوع‌اند ارباب دوشلكات عراق عرب نيز خود را ممنوع شناسند و بهيچ عذر و بهانه در آنجا مدخل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هدايت پناه مومى اليه جهت هدايت خلايق احيانا از نجف اشرف متوجه بعضى از ممالك محروسه مى‌شوند سيّما رماحيه و جوايز در ذهاب رايات را كمال تعظيم به تقديم رسانيده و سركار مومى اليه و متعلقان او را در غيبت به دستور حضور برقرار دانسته از حوالات و مطالبات مستثنى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پايه سرير فلك مسير كه مجمع اكابر و اشراف و امرا و حكّام و اعيان ممالك محروسه است كائنا من كان ملازمت مقتدى الانام مومى اليه نموده مشار اليه بدون احدى نرفته حكّام عراق عرب،حفظ اين قاعده مرعى داشته وظايف ملازمت به تقديم رسانيده طمع استقبال و رفتن شيخ الاسلام مومى اليه به ديدن ايشان ننمايند فكيف كه تكليف حضور مجلس خود نمايند و در جميع ابواب به نوعى رعايت ادب نمايند كه مزيدى بر آن متصور نباشد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مقرر است كه آنچه از مقررى سنوات سابقه از دار الضرب باقى مانده باشد بلا تعلل رسانيده و سكّه مدينة المؤمنين حلّه را نزد وكلاء عالى‌رتبت مومى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بى‌حضور ايشان سكّه ننمايند و از مخالفت محترز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حسب الحكم جميع محصولات يرقانيه و توابع عن حصر ارباب و ديوان در وجه قدس صفات مومى اليه مقرّر است حسب المسطور مقرر دانسته عوض تخم، طلب ننمايند و در عهده دانند و به سند به قبض بهر عبارت و تاريخ كه باشد مستند نگردند و تقدّم و تأخّر تاريخ را اصلا معوّل عليه نشمرند و افاضت پناه مومى اليه را در عدم تمكين حكم نقيض و تعذير هركس كه مخالفت اين حكم نمايد مرخّص دانسته نهايت امداد نمايند و از مخالفت كه موجب مؤاخذات است انديشه نمايند،احكام مذكوره را به همان دستور مقرّر دانسته از مضامين حكم جهان‌مطاع كه به تاريخ شهر محرم سنة ستّ و ثلاثين و تسعمائه صادر شده در جميع اين ابواب به تمامى قيود درنگذرند و از آن عدول نجويند و خلاف‌كننده را ملعون و مطرود دانسته به مقتضى آيۀ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عَلَيْهِمْ لَعْنَةُ اللّهِ وَ الْمَلائِكَةِ وَ 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مردودان اين دودمان شمرند در اين ابواب قدغن دانسته تقصير ننمايند و در عهده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هرساله در اين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دلشان مجدّد نطلبد و شكر و شكايت وكلا و گماشتگان ايشان را عظيم مؤثّر شمرند به تاريخ اشهر ذى حجة الحرام سنه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به منظور ترقى و حفظ موقعيت محقق ثانى فرمان زير را كه به خط خود نوشته بود صادر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p>
    <w:p>
      <w:pPr>
        <w:pStyle w:val="BookText"/>
        <w:rPr/>
      </w:pPr>
      <w:r>
        <w:rPr>
          <w:rFonts w:ascii="IRNazanin" w:hAnsi="IRNazanin" w:eastAsia="IRNazanin"/>
          <w:color w:val="111111"/>
          <w:sz w:val="28"/>
          <w:sz w:val="28"/>
          <w:szCs w:val="28"/>
          <w:rtl w:val="true"/>
          <w:lang w:bidi="fa-IR"/>
        </w:rPr>
        <w:t>الرحمن الرحيم چون از مؤداى حقيقت انتهاى كلام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انظروا الى من كان منكم قد روى</w:t>
      </w:r>
    </w:p>
    <w:p>
      <w:pPr>
        <w:pStyle w:val="BookText"/>
        <w:rPr/>
      </w:pPr>
      <w:r>
        <w:rPr>
          <w:rFonts w:ascii="Amiri" w:hAnsi="Amiri" w:eastAsia="Amiri" w:cs="Amiri"/>
          <w:color w:val="111111"/>
          <w:sz w:val="28"/>
          <w:sz w:val="28"/>
          <w:szCs w:val="28"/>
          <w:rtl w:val="true"/>
          <w:lang w:bidi="ar-SA"/>
        </w:rPr>
        <w:t>حديثنا و نظر فى حلالنا و حرامنا و عرف احكامنا فارضوا به حكما فانى قد جعلته حاكما فاذا يحكم فمن</w:t>
      </w:r>
    </w:p>
    <w:p>
      <w:pPr>
        <w:pStyle w:val="BookText"/>
        <w:rPr/>
      </w:pPr>
      <w:r>
        <w:rPr>
          <w:rFonts w:ascii="Amiri" w:hAnsi="Amiri" w:eastAsia="Amiri" w:cs="Amiri"/>
          <w:color w:val="111111"/>
          <w:sz w:val="28"/>
          <w:sz w:val="28"/>
          <w:szCs w:val="28"/>
          <w:rtl w:val="true"/>
          <w:lang w:bidi="ar-SA"/>
        </w:rPr>
        <w:t>لم يقبله منه فانما بحكم اللّه استخفّ و علينا ردّ و هو رادّ على اللّه و هو على حدّ الشرك لايح و واضح</w:t>
      </w:r>
    </w:p>
    <w:p>
      <w:pPr>
        <w:pStyle w:val="BookText"/>
        <w:rPr/>
      </w:pPr>
      <w:r>
        <w:rPr>
          <w:rFonts w:ascii="IRNazanin" w:hAnsi="IRNazanin" w:eastAsia="IRNazanin"/>
          <w:color w:val="111111"/>
          <w:sz w:val="28"/>
          <w:sz w:val="28"/>
          <w:szCs w:val="28"/>
          <w:rtl w:val="true"/>
          <w:lang w:bidi="fa-IR"/>
        </w:rPr>
        <w:t>است كه مخالفت حكم مجتهدين كه حافظان شرع سيدالمرسلين‌اند با شرك در يك درجه است پس هركه</w:t>
      </w:r>
    </w:p>
    <w:p>
      <w:pPr>
        <w:pStyle w:val="BookText"/>
        <w:rPr/>
      </w:pPr>
      <w:r>
        <w:rPr>
          <w:rFonts w:ascii="Amiri" w:hAnsi="Amiri" w:eastAsia="Amiri" w:cs="Amiri"/>
          <w:color w:val="111111"/>
          <w:sz w:val="28"/>
          <w:sz w:val="28"/>
          <w:szCs w:val="28"/>
          <w:rtl w:val="true"/>
          <w:lang w:bidi="ar-SA"/>
        </w:rPr>
        <w:t>مخالفت خاتم المجتهدين وارث علوم سيّد المرسلين نائب الائمه المعصومين لا زال كاسمه العلىّ عليا</w:t>
      </w:r>
    </w:p>
    <w:p>
      <w:pPr>
        <w:pStyle w:val="BookText"/>
        <w:rPr/>
      </w:pPr>
      <w:r>
        <w:rPr>
          <w:rFonts w:ascii="Amiri" w:hAnsi="Amiri" w:eastAsia="Amiri" w:cs="Amiri"/>
          <w:color w:val="111111"/>
          <w:sz w:val="28"/>
          <w:sz w:val="28"/>
          <w:szCs w:val="28"/>
          <w:rtl w:val="true"/>
          <w:lang w:bidi="ar-SA"/>
        </w:rPr>
        <w:t>عاليا كند و در مقام متابعت نباشد بى‌شائبه ملعون و مردود و در اين آستان ملائك ايشان مطرود است و به</w:t>
      </w:r>
    </w:p>
    <w:p>
      <w:pPr>
        <w:pStyle w:val="BookText"/>
        <w:rPr/>
      </w:pPr>
      <w:r>
        <w:rPr>
          <w:rFonts w:ascii="Amiri" w:hAnsi="Amiri" w:eastAsia="Amiri" w:cs="Amiri"/>
          <w:color w:val="111111"/>
          <w:sz w:val="28"/>
          <w:sz w:val="28"/>
          <w:szCs w:val="28"/>
          <w:rtl w:val="true"/>
          <w:lang w:bidi="ar-SA"/>
        </w:rPr>
        <w:t>سياسات عظيمه و تأديبات بليغه مؤاخذه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تهماسب بن شاه اسماعيل الصفوى الموسوى</w:t>
      </w:r>
    </w:p>
    <w:p>
      <w:pPr>
        <w:pStyle w:val="BookText"/>
        <w:rPr/>
      </w:pPr>
      <w:r>
        <w:rPr>
          <w:rFonts w:ascii="IRNazanin" w:hAnsi="IRNazanin" w:eastAsia="IRNazanin"/>
          <w:color w:val="111111"/>
          <w:sz w:val="28"/>
          <w:sz w:val="28"/>
          <w:szCs w:val="28"/>
          <w:rtl w:val="true"/>
          <w:lang w:bidi="fa-IR"/>
        </w:rPr>
        <w:t>پيش از اين مؤلف به اين فرمان اشاره كرده است لكن چنان وانموده كه فرمان سيورغال است و حال‌آنكه</w:t>
      </w:r>
    </w:p>
    <w:p>
      <w:pPr>
        <w:pStyle w:val="BookText"/>
        <w:rPr/>
      </w:pPr>
      <w:r>
        <w:rPr>
          <w:rFonts w:ascii="IRNazanin" w:hAnsi="IRNazanin" w:eastAsia="IRNazanin"/>
          <w:color w:val="111111"/>
          <w:sz w:val="28"/>
          <w:sz w:val="28"/>
          <w:szCs w:val="28"/>
          <w:rtl w:val="true"/>
          <w:lang w:bidi="fa-IR"/>
        </w:rPr>
        <w:t>فرمان سيورغال چنانچه پيش از اين همگى آن در اينجا آمده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كنار اين رقم،نوّاب،شاه‌تهماسب انار اللّه برهانه به خط شريف خود به طريق </w:t>
      </w:r>
    </w:p>
    <w:p>
      <w:pPr>
        <w:pStyle w:val="BookText"/>
        <w:rPr/>
      </w:pPr>
      <w:r>
        <w:rPr>
          <w:rFonts w:ascii="IRNazanin" w:hAnsi="IRNazanin" w:eastAsia="IRNazanin"/>
          <w:color w:val="111111"/>
          <w:sz w:val="28"/>
          <w:sz w:val="28"/>
          <w:szCs w:val="28"/>
          <w:rtl w:val="true"/>
          <w:lang w:bidi="fa-IR"/>
        </w:rPr>
        <w:t xml:space="preserve">داراب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ممكن است چنين گفته نوّاب طهماسب صفوى با فر و شكوهى كه داشت فرمان مزبور را همراه با ديگر</w:t>
      </w:r>
    </w:p>
    <w:p>
      <w:pPr>
        <w:pStyle w:val="BookText"/>
        <w:rPr/>
      </w:pPr>
      <w:r>
        <w:rPr>
          <w:rFonts w:ascii="IRNazanin" w:hAnsi="IRNazanin" w:eastAsia="IRNazanin"/>
          <w:color w:val="111111"/>
          <w:sz w:val="28"/>
          <w:sz w:val="28"/>
          <w:szCs w:val="28"/>
          <w:rtl w:val="true"/>
          <w:lang w:bidi="fa-IR"/>
        </w:rPr>
        <w:t>فرمانها كه براى محقق مبرور صادر كرده است صحت آن را گواهى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شهادت،باين عبارت نوشته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مسطوره را و جميع احكام،كه دربارۀ مقتدى الانام مومى اليه صادر شده ممضى و منفذ دانسته خلاف‌كننده را ملعون و مطرود 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تهماسب</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شكر با كمال بى‌بضاعتى و بى‌استطاعتى موفق شدم مجلد سوّم رياض العلماء را از تازى به پارسى برگردانم و از خداى تعالى آرزومندم اينجانب را كه ريزه‌خوار خوان احسان ائمه طاهرين عليهم السّلام ويژه ذات با بركات حضرت مولى امير المؤمنين على بن ابى طالب عليهما السّلام مى‌باشد براى ترجمۀ مجلدات ديگرش موفق بدارد شب چهارشنبه سلخ ربيع الاول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با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مسعود حضرت بقية اللّه عج در جوار روضه رضويه و انا الحقير محمد باقر ساعدى ابن العلم الحجة الشيخ حسين المقدس دامت بركاته </w:t>
      </w:r>
      <w:bookmarkStart w:id="1215" w:name="pg13355_135695"/>
    </w:p>
    <w:p>
      <w:pPr>
        <w:pStyle w:val="Heading2"/>
        <w:numPr>
          <w:ilvl w:val="1"/>
          <w:numId w:val="1"/>
        </w:numPr>
        <w:rPr/>
      </w:pPr>
      <w:bookmarkStart w:id="1216" w:name="__RefHeading___Toc3338378_2322387425"/>
      <w:bookmarkStart w:id="1217" w:name="_Toc476"/>
      <w:bookmarkEnd w:id="1215"/>
      <w:bookmarkEnd w:id="1216"/>
      <w:r>
        <w:rPr>
          <w:rtl w:val="true"/>
        </w:rPr>
        <w:t>پيوست</w:t>
      </w:r>
      <w:bookmarkEnd w:id="12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سهّل و تمّم</w:t>
      </w:r>
    </w:p>
    <w:p>
      <w:pPr>
        <w:pStyle w:val="BookText"/>
        <w:rPr/>
      </w:pPr>
      <w:r>
        <w:rPr>
          <w:rFonts w:ascii="IRNazanin" w:hAnsi="IRNazanin" w:eastAsia="IRNazanin"/>
          <w:color w:val="111111"/>
          <w:sz w:val="28"/>
          <w:sz w:val="28"/>
          <w:szCs w:val="28"/>
          <w:rtl w:val="true"/>
          <w:lang w:bidi="fa-IR"/>
        </w:rPr>
        <w:t>اكنون كه به يارى خداى تعالى ترجمه مجلد سوّم رياض العلماء به پايان رسيده است در هنگام ترجمۀ آن به مطالبى دست يافته‌ايم كه شايسته است آنها را در پايان اين مجلد يادآورى نماييم؛منه التوفيق و عليه التكلان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مجلد از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نخستين مدخل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آغاز گرديده و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آخرين مدخل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محقق كركى باشد پايان پذيرفته است؛به‌طورى‌كه در پاورقى آمده است در نسخۀ مؤلف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ش،ص،ض،ط و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مؤلف موجود نبوده و تنها در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صدر كبير سيد شريف استرآبادى و در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ابو الاسود ظالم بن عمرو معروف به ابو الاسود دئلى را مؤلف مبرور ايراد فرموده است و ما بقى را فاضل ارجمند جناب آقاى حاج سيد احمد حسينى دامت بركاته از كتاب امل الآمل كه تعليقاتى از مؤلف به آن اضافه شده است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 نموده‌اند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قدّس سرّه در ذيل احوال سيّد عبد الحميد و امثال او به مناسبت مطلبى كه از علاّمه مجلسى نقل كرده است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يادكرد از استاد استنادش ذكر نموده است و هرگاه اين جمله دليل بر رحلت علاّمه مجلسى باشد بايد </w:t>
      </w:r>
    </w:p>
    <w:p>
      <w:pPr>
        <w:pStyle w:val="BookText"/>
        <w:rPr/>
      </w:pPr>
      <w:r>
        <w:rPr>
          <w:rFonts w:ascii="IRNazanin" w:hAnsi="IRNazanin" w:eastAsia="IRNazanin"/>
          <w:color w:val="111111"/>
          <w:sz w:val="28"/>
          <w:sz w:val="28"/>
          <w:szCs w:val="28"/>
          <w:rtl w:val="true"/>
          <w:lang w:bidi="fa-IR"/>
        </w:rPr>
        <w:t xml:space="preserve">گفت مؤلف اين مجلد را پس از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رحلت آن بزرگوار بوده است تدوين و تأليف كرده است و باز در ذيل احوال عبد الرّزاق دانكوئى كه فاصلۀ زيادى با شرح حال سيد عبد الحميد ندارد و امثال آن از محال ديگر مى‌نويسد استاد استناد ما أيّده اللّه تعالى چنين اظهار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ذيل احوال حاكم حسكانى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مى‌نويسد كتاب شواهد حسكانى هم‌اكنون در اختيار اولاد مجلسى مى‌باشد و 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الآن موجود عند اولاد الاستاد الاستناد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جمله پيداست كه كتابهاى مجلسى در ميان اولادش تقسيم شده است و اين تقسيم بايستى پس از رحلت او باشد و بالاخره از اين قرينه و قرينۀ پيش مشخص مى‌شود كه مجلد حاضر پس از وفات مجلسى تدوين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نكته هم قابل توجه خواهد بود كه صاحب رياض آتشى‌مزاج بوده است به‌طورى‌كه خود او در همين مجلد،ذيل احوال ملا عبد اللّه بن حاج حسين باباسمنانى كه به اعتراض از او برخاسته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الامزجة الصفراوية الحارة اليابسة فى الغاية كمثل مزاج انا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مجلد در ذيل احوال حاكم حسكانى كه پيش از اين نام برده شد و اشاره به اينكه سيد بن طاوس نام او را در بين اعلام اهل سنت جا داده است و توجه به اينكه باب تقيه از نظر شيعيان باب واسعى است تا آنجا كه سنيان جمعى از اعلام شيعه را از خود دانسته‌اند و نمونه‌اى را هم براى اظهار نابجاى آنها نقل كرده است مى‌نويسد آشكارتر از همۀ آنها پيشامدى است كه براى خود من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تركيۀ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 ايشان بلكه اكثريت اهل سنت هند و ازبكستان و ديگران از آن هنگام كه با آنها رفت و آمد داشته و با آنها به مدارا رفتار كرده‌ام تا به حال هم مرا با جزمى قاطع از خود مى‌دانند و معتقداند كه از آنها بشمار مى‌آيم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ايرانيان و گروهى از شيعيان روم يقين دارند كه من از شيعيانم و الحمد للّه و المنّه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شهرهايى را كه مؤلف براى تهيۀ اين مجلد و ديگر مجلدات بدانها مسافرت كرده به شرح زير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اردبيل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اوردباد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بشرويه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دشتستان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دهخوارقان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سيستان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طسوج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قطيف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كهبنان يا كوهبنان كرمان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لنگر تربت جام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مداركى كه در اين مجلد مورد استفادۀ مؤلف قرار گرفته است در آخر به صورت فهرست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كتابهاى ديگران كه مؤلف در ذيل احوال يادشدگان در اين مجلد نام برده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المصباح سيّد بن باقى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الاخلاق شيخ ابو القاسم على بن احمد كوفى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اربعين شهيد اول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الاغراب فى الاعراب از مؤلفش نام نبرده است و احتمال داده از قطب راوندى باشد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امالى سيّد ابو طالب على حسنى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انيس العارفين ملا على صفى سبزوارى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برخى از فتواهاى محقق كركى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 مثالب النواصب نصير الدّين عبد الجليل قزوينى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حاشيۀ الفيه شهيد اول از محقق كركى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حاشيۀ الفيۀ شهيد اول از ملا عبد اللّه شوشترى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بر حاشيۀ مير سيد شريف جرجانى از امير نظام الدّين عبد الحىّ جرجانى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حاشيۀ ملا عبد اللّه يزدى بر حاشيۀ قديمه جلاليه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حاشيۀ ملا عبد اللّه يزدى بر حاشيۀ ملا جلال بر شرح جديد تجريد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حاشيۀ ملا عبد اللّه يزدى بر حاشيۀ ملا جلال كه رسالۀ مستقلى است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حاشيۀ تصورات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ترجمۀ رسالۀ تنباكوئيه از ملا عبد اللّه بن حاج حسين باباسمنانى كه به عربى ترجمه كرده است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بحر المناقب از شيخ على بن ابراهيم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المكنون فى كلمات قصار،مؤلفش را ذكر نكرده است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صفى الدّين حلّى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تحقيق قبله امير شرف الدّين على شولستانى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عدم وجوب صلات جمعه از شيخ عبد العالى فرزند محقق كركى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شيخ على بن هلال كركى به انضمام حواشى شيخ عبد العالى كركى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فارسى در عبادات ملا عبد اللّه شوشترى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مواريث شيخ ملا عبد اللّه شوشترى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شيخ عبد اللطيف بن على عاملى در ردّ مسئله اجتهاد و تقليد شيخ حسن </w:t>
      </w:r>
    </w:p>
    <w:p>
      <w:pPr>
        <w:pStyle w:val="BookText"/>
        <w:rPr/>
      </w:pPr>
      <w:r>
        <w:rPr>
          <w:rFonts w:ascii="Amiri" w:hAnsi="Amiri" w:eastAsia="Amiri" w:cs="Amiri"/>
          <w:color w:val="111111"/>
          <w:sz w:val="28"/>
          <w:sz w:val="28"/>
          <w:szCs w:val="28"/>
          <w:rtl w:val="true"/>
          <w:lang w:bidi="ar-SA"/>
        </w:rPr>
        <w:t xml:space="preserve">صاحب معالم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قبله كوفه از امير شرف الدّين على شولستانى كه همه آن در مزار بحار آورده شده است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عقود و ايقاعات محقق كركى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آن فارغ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شمسيه قطب رازى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فارسى ملا عبد اللّه يزدى بر تهذيب المنطق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مغنى اللبيب شيخ عبد على بحرانى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قواعد ملا عبد اللّه شوشترى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تهذيب الاصول علامه از شيخ عبد النبى جزائرى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رسالۀ واجب الاعتقاد علامه از شيخ عبد الواحد نعمانى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اثنى‌عشريۀ صاحب معالم از سيد امير شرف الدّين على شولستانى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شرايع ابن صائغ عاملى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الغياثيه قاضى عضد ايجى شافعى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لوامع الانوار زوارى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لطائف الطرائف ملا على صفى سبزوارى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الاوائل ابو هلال عسكرى از عبد الرحمن بن عتايقى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الهدى در قصص انبيا و ائمه از ابو الحسن على بن زوارى مفسّر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مقامات عبيد زاكانى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الكرائم زوارى در ترجمه مكارم الاخلاق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مسبار العقيدة در اصول الدّين از شيخ عبد اللّه بن معمار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هزليات عبيد زاكانى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اللئالى در كلمات قصار حضرت مولى منسوب به قطب راوندى</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مجلد چهارصد و پنجاه تن را عنوان كرده است از اين گروه جمعى معروف‌اند كه به نامشان اشاره مى‌شود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شرف الدّين شولستانى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شاذان قمى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صفى الدّين حلّى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بن عمرو ابو الاسود دئلى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الحميد بن فخار موسوى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عتايقى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كثيّر عزه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لاهيجانى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العالى ميسى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العالى كركى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العلى حويزى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الكريم بن طاوس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افندى مؤلف كتاب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زهره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تقى حلبى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تونى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شوشترى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شهيد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قشيرى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اعرجى عبيدلى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النبى جزائرى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آمدى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زاكانى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عربى بن مسافر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حسين محقق كركى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حمّاد ليثى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خازن حائرى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شدقم مدنى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تنوخى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صفى سبزوارى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مطارآبادى</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المترجم محمد باقر ساعدى ايده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مترجم اين كتاب كه صورت و شرح حال مشايخ را در كتاب كشف المفازات نوشته‌ام به ترتيبى است كه در مقدمۀ ترجمه جلد اول اين كتاب آورده‌ام از آن جمله اولين اجازه‌اى است كه والدم حجة الاسلام و المسلمين،مرحوم مغفور آقا شيخ حسين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اينجانب مرحمت فرموده است و تاريخ آن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اجازه حضرت آية اللّه العظمى السيد محمد رضا گلپايگانى دامت بركاته و تاريخ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آيه اللّه العظمى حاج سيد كاظم مرعشى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آية اللّه الشيخ محمد حسين سيبويه حائرى دام ظله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حضرت ثقةالاسلام و المسلمين آقاى حاج سيد عزيز اللّه امامت كاشانى دام ظله تاريخ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تأليفى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همان مقدمه به نام آنها اشاره شده است و برخى از آنها كه به طبع رسيده 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مطبوع ذيل تاريخ علماى خراسان،ترجمه منية المريد شهيد ثانى، ترجمه حقايق فيض،ترجمه مصباح الشريعة،ترجمه ارشاد مفيد،ترجمه عيون اخبار الرضا، ترجمه روضات الجنات 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مجلد،ترجمه كشكول شيخ بهائى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مجلد،ترجمه سفينة البحار محدث قمى كه دو جزئش طبع شده است ترجمه تفسير صافى كه يك جزء آن طبع شده است و كتابهاى تحت طبع،شرح عرفان الحق،مشارق الانوار،شرح حال محقق حلى و ترجمۀ نفس الرحمن محدث نورى در دو مجلد،ترجمۀ المجلى ابن ابى جمهور احسائى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مجلد،ترجمۀ شمس المعارف كبرى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جلد،ترجمۀ جامع الاسرار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مجلد،فوائح الجمال نجم الدّين كبرى،تحفة البررة مجد الدّين بغدادى كه به طبع رسيده،شرح وجيزۀ علامۀ مجلسى رجال فارسى ترجمۀ فضائل الخمسة فيروزآبادى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انا الحقير محمد باقر ساعدى </w:t>
      </w:r>
      <w:bookmarkStart w:id="1218" w:name="pg13355_135701"/>
    </w:p>
    <w:p>
      <w:pPr>
        <w:pStyle w:val="Heading2"/>
        <w:numPr>
          <w:ilvl w:val="1"/>
          <w:numId w:val="1"/>
        </w:numPr>
        <w:rPr/>
      </w:pPr>
      <w:bookmarkStart w:id="1219" w:name="__RefHeading___Toc3338380_2322387425"/>
      <w:bookmarkStart w:id="1220" w:name="_Toc477"/>
      <w:bookmarkEnd w:id="1218"/>
      <w:bookmarkEnd w:id="1219"/>
      <w:r>
        <w:rPr>
          <w:rtl w:val="true"/>
        </w:rPr>
        <w:t>فهرست مدارک مؤلف</w:t>
      </w:r>
      <w:bookmarkEnd w:id="1220"/>
    </w:p>
    <w:p>
      <w:pPr>
        <w:pStyle w:val="BookText"/>
        <w:rPr/>
      </w:pPr>
      <w:r>
        <w:rPr>
          <w:rFonts w:ascii="IRNazanin" w:hAnsi="IRNazanin" w:eastAsia="IRNazanin"/>
          <w:color w:val="111111"/>
          <w:sz w:val="28"/>
          <w:sz w:val="28"/>
          <w:szCs w:val="28"/>
          <w:rtl w:val="true"/>
          <w:lang w:bidi="fa-IR"/>
        </w:rPr>
        <w:t>آ</w:t>
      </w:r>
    </w:p>
    <w:p>
      <w:pPr>
        <w:pStyle w:val="BookText"/>
        <w:rPr/>
      </w:pPr>
      <w:r>
        <w:rPr>
          <w:rFonts w:ascii="Amiri" w:hAnsi="Amiri" w:eastAsia="Amiri" w:cs="Amiri"/>
          <w:color w:val="111111"/>
          <w:sz w:val="28"/>
          <w:sz w:val="28"/>
          <w:szCs w:val="28"/>
          <w:rtl w:val="true"/>
          <w:lang w:bidi="ar-SA"/>
        </w:rPr>
        <w:t>آيات الاحكام،شيخ جواد كاظمى،</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آيات الباهرة فى فضل العترة الطاهرة،سيد شرف الدّين نجفى،</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انباء النحات،على بن يوسف شيبانى،</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ابتلاء الاختيار فى مصائب الائمة الاطهار، عبد النبى بن احمد بحرانى،</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اجازات،عبد الكريم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علوى حسنى،</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اجازات،على بن حجة اللّه شولستانى،</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اجازه ابراهيم قطيفى به امير معز الدّين محمد اصفهانى،</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اجازه ابن خازن به ابن فهد حلى،</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اجازه احمد بن نعمة اللّه بن خاتون عاملى به ملا عبد اللّه بن حسين شوشترى،</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اجازه حاج حسين نيشابورى به ملا نوروز تبريزى،</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اجازه حسن بن حسين سراينوى به زين الدّين على بن حسن بن حسين بن حسن سراينوى كاشانى،</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اجازۀ حسن دوريستى به مرشد الدّين ابو الحسن على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وارانى،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اجازۀ حسن بن حمزة بن محسن حسينى موسوى نجفى به عبد 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ابى هاشم حسينى،</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اجازۀ شيخ حسن بن شهيد ثانى به ملا محمد امين استرآبادى،</w:t>
      </w:r>
      <w:r>
        <w:rPr>
          <w:rFonts w:eastAsia="Amiri" w:cs="Amiri" w:ascii="Amiri" w:hAnsi="Amiri"/>
          <w:color w:val="111111"/>
          <w:sz w:val="28"/>
          <w:szCs w:val="28"/>
          <w:lang w:bidi="ar-SA"/>
        </w:rPr>
        <w:t>490</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اجازۀ سيد امير حسين مجتهد عاملى به مولى </w:t>
      </w:r>
    </w:p>
    <w:p>
      <w:pPr>
        <w:pStyle w:val="BookText"/>
        <w:rPr/>
      </w:pPr>
      <w:r>
        <w:rPr>
          <w:rFonts w:ascii="Amiri" w:hAnsi="Amiri" w:eastAsia="Amiri" w:cs="Amiri"/>
          <w:color w:val="111111"/>
          <w:sz w:val="28"/>
          <w:sz w:val="28"/>
          <w:szCs w:val="28"/>
          <w:rtl w:val="true"/>
          <w:lang w:bidi="ar-SA"/>
        </w:rPr>
        <w:t>غياث الدّين على بن كمال الدّين حسين طبيب،</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اجازۀ شيخ حسين بن اياز اديب نحوى به عبد الكريم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علوى حسنى،</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اجازۀ حسين بن حسن عاملى مشغرى به شيخ عبد الكاظم كاظمى،</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اجازۀ حسين بن حماد ليثى به شيخ نجم الدّين خضر مطارآبادى،</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اجازۀ خلف بن عبد المطلب بن حيدر موسوى مشعشعى حويزاوى به ملا عبد اللّه بابا سمنانى،</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اجازۀ شاذان بن عبد الرحمن بن عبد السميع،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اجازۀ شولستانى به علامۀ مجلسى،</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اجازۀ شولستانى به شيخ نور الدّين محمد بن شيخ عماد الدّين محمود شيرازى،</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اجازۀ شهيد اول به ابن خازن حائرى،</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اجازۀ شهيد اول به ابن نجده،</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اجازۀ شهيد به زين الدّين ابو الحسن على بن بشارۀ عاملى شقراوى حناط،</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اجازه شهيد ثانى به حسين بن عبد الصمد،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اجازۀ صهيونى به شيخ على ميسى</w:t>
      </w:r>
    </w:p>
    <w:p>
      <w:pPr>
        <w:pStyle w:val="BookText"/>
        <w:rPr/>
      </w:pPr>
      <w:r>
        <w:rPr>
          <w:rFonts w:ascii="Amiri" w:hAnsi="Amiri" w:eastAsia="Amiri" w:cs="Amiri"/>
          <w:color w:val="111111"/>
          <w:sz w:val="28"/>
          <w:sz w:val="28"/>
          <w:szCs w:val="28"/>
          <w:rtl w:val="true"/>
          <w:lang w:bidi="ar-SA"/>
        </w:rPr>
        <w:t>اجازه عبد الحميد فخار موسوى به عبد الكريم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علوى حسنى،</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اجازۀ عبد العظيم بن سيد عباس به سيد هاشم بن سليمان بحرانى،</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اجازۀ عبد الكريم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علوى حسنى به كمال الدّين على بن حسين بن حماد واسطى ليثى،</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اجازۀ عبد اللّه بن ابراهيم بن احمد بن حسن بن على بغدادى به ثعلب،</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اجازۀ عبد اللّه بن حمزه بن عبد اللّه مشهدى طوسى به شهاب الدّين محمد بن تاج الدّين حسينى كيلى،</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اجازۀ مولى شهاب الدّين عبد اللّه بن مولى محمود بن سعيد شوشترى مشهدى به بعضى شاگردانش،</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اجازۀ عبد المطلب بن مرتضى حسينى به عبد الوهاب بن اميركبير قليچ ارسلان،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اجازۀ عربى بن مسافر عبادى حلى به محمد بن جعفر مشهدى،</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اجازۀ علامۀ حلى به محمد بن على منجم، </w:t>
      </w:r>
      <w:r>
        <w:rPr>
          <w:rFonts w:eastAsia="IRNazanin" w:cs="IRNazanin"/>
          <w:color w:val="111111"/>
          <w:sz w:val="28"/>
          <w:szCs w:val="28"/>
          <w:lang w:bidi="fa-IR"/>
        </w:rPr>
        <w:t>519</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علامۀ حلى به بنى زهره،</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اجازۀ على بن حسين بن عبد العالى عاملى كركى به شيخ على بن عبد العالى ميسى،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اجازۀ على بن حسين بن عبد العالى عاملى كركى به ابراهيم بن على بن يوسف خوانسارى اصفهانى،</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اجازه شيخ على كركى به شيخ على ميسى،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اجازۀ على بن عبد العالى ميسى به على بن احمد نحاريرى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اجازۀ على بن محمد نيلى به ابن فهد حلى،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اجازۀ فخر المحققين به زين الدّين على بن عز الدّين حسن بن احمد بن مظاهر،</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اجازۀ امير فيض اللّه تفرشى به شولستانى،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اجازۀ شيخ محمد بن داود عاملى به عبد اللّه بن مسيب عاملى،</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اجازۀ شيخ محمد بن جابر بن عباس نجفى به سيد امير مرتضى ساروى مازندرانى،</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اجازۀ شيخ محمد تقى بن مظفر قزوينى به شيخ شمس الدّين محمد خليفه جزائرى،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اجازۀ شيخ محمد سبط شهيد ثانى به شولستانى،</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اجازۀ شيخ محمد سبط شهيد ثانى به ملا محمد امين استرآبادى،</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اجازۀ محمد بن محمد بن مؤذن عاملى جزينى به ابن مفلح،</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اجازۀ محمود بن محمد لاهيجانى به شيخ عطية بن ابراهيم بن على،</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اجازۀ محيى الدّين بن احمد بن تاج الدّين به محمود بن محمد بن على گيلانى،</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اجازۀ نعمة اللّه بن خاتون به سيد حسن بن على بن شدقم مدنى،</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احتجاج طبرسى،</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احسن التواريخ،حسن بيك روملو،</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احسن الكبار فى مناقب الائمه الاخيار،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احكام فى اصول فقه،سيف الدّين آمدى،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اخبار النبى،ابو سعيد سيرافى،</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اختصار كفعمى،</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اختيار رجال كشّى،</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اختيار حقايق الخلل فى دقايق الحيل،ابن عتايقى،</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اربعين حسين بن عبد الصمد،</w:t>
      </w:r>
      <w:r>
        <w:rPr>
          <w:rFonts w:eastAsia="Amiri" w:cs="Amiri" w:ascii="Amiri" w:hAnsi="Amiri"/>
          <w:color w:val="111111"/>
          <w:sz w:val="28"/>
          <w:szCs w:val="28"/>
          <w:lang w:bidi="ar-SA"/>
        </w:rPr>
        <w:t>428</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اربعين شهيد اول،</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اربعين شيخ بهائى،</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اربعين علامه مجلسى،</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اربعين منتجب الدّين،</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ارتشاف فى النحو،</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ارشاد علامه،</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اسامى مشايخ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اسماء مشايخ الشيعة</w:t>
      </w:r>
    </w:p>
    <w:p>
      <w:pPr>
        <w:pStyle w:val="BookText"/>
        <w:rPr/>
      </w:pPr>
      <w:r>
        <w:rPr>
          <w:rFonts w:ascii="IRNazanin" w:hAnsi="IRNazanin" w:eastAsia="IRNazanin"/>
          <w:color w:val="111111"/>
          <w:sz w:val="28"/>
          <w:sz w:val="28"/>
          <w:szCs w:val="28"/>
          <w:rtl w:val="true"/>
          <w:lang w:bidi="fa-IR"/>
        </w:rPr>
        <w:t>استبصار،</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استغاثه،ابن ميثم،</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اسرار الامامة،حسن بن على طبرسى،</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اعلام الورى،طبرسى،</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الاغاثه،</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اقبال،سيد بن طاوس،</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اقبال،كفعمى،</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امالى،شيخ صدوق،</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امل الآمل،اكثر صفحات</w:t>
      </w:r>
    </w:p>
    <w:p>
      <w:pPr>
        <w:pStyle w:val="BookText"/>
        <w:rPr/>
      </w:pPr>
      <w:r>
        <w:rPr>
          <w:rFonts w:ascii="Amiri" w:hAnsi="Amiri" w:eastAsia="Amiri" w:cs="Amiri"/>
          <w:color w:val="111111"/>
          <w:sz w:val="28"/>
          <w:sz w:val="28"/>
          <w:szCs w:val="28"/>
          <w:rtl w:val="true"/>
          <w:lang w:bidi="ar-SA"/>
        </w:rPr>
        <w:t>انساب،احمد بن على بن حسين حسنى نسّابه،</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انوار العددية،</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انوار المضيئة،على بن عبد الكريم بن عبد الحميد،</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الاهرام و الصنم المسمى بابى الهول،</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الاوائل،ابو هلال عسكرى،</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بشارة المصطفى،محمد بن ابو القاسم طبرى،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بغية الوعاة،سيوطى،</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بلد الامين،كفعمى،</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تأويل الآيات الظاهرة فى فضائل العترة الطاهرة،</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تاريخ اربل،</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تاريخ بغداد،خطيب،</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تاريخ،ابن خلدون،</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تاريخ حبيب السير،خواندمير،</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تاريخ جهان‌آرا،قاضى احمد غفارى قزوينى</w:t>
      </w:r>
    </w:p>
    <w:p>
      <w:pPr>
        <w:pStyle w:val="BookText"/>
        <w:rPr/>
      </w:pPr>
      <w:r>
        <w:rPr>
          <w:rFonts w:ascii="Amiri" w:hAnsi="Amiri" w:eastAsia="Amiri" w:cs="Amiri"/>
          <w:color w:val="111111"/>
          <w:sz w:val="28"/>
          <w:sz w:val="28"/>
          <w:szCs w:val="28"/>
          <w:rtl w:val="true"/>
          <w:lang w:bidi="ar-SA"/>
        </w:rPr>
        <w:t>تاريخ عالم‌آرا،</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تبصرۀ سيد ابو تراب،</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تبصرۀ علامه حلى،</w:t>
      </w:r>
      <w:r>
        <w:rPr>
          <w:rFonts w:eastAsia="IRNazanin" w:cs="IRNazanin"/>
          <w:color w:val="111111"/>
          <w:sz w:val="28"/>
          <w:szCs w:val="28"/>
          <w:lang w:bidi="fa-IR"/>
        </w:rPr>
        <w:t>142</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تتمات،ابن طاوس،</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تجويد البراعة فى شرح تجربة البلاغة،</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تحرير الاحكام الشرعية على مذهب طائفة اثنى‌عشريه،</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تحصين،ابن فهد حلى،</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تحفة الابرار،حسن بن على طبرسى،</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تحفة الابرار،حسين بن ساعد حائرى،</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تحفة الاخوان،محمد سعيد مرندى،</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تحفه سامى،</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تدوين،رافعى،</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تذكرۀ دولتشاه،</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تذكرۀ خواص الامة بذكر خصائص الأئمة،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ترجمه اعتقادات ابن بابويه،زوارى،</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ترجمۀ فصل الخطاب فى فضائل الآل و الاصحاب،</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ترجمۀ كشف الغمة،اربلى،</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ترجمه صحيفۀ كامله،خوانسارى،</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تعليقات امل الآمل،شوشترى،</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تعليقات ذكرى الشيعة،كركى،</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تفسير الهادى،بحرانى،</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تقريب،ابن حجر عسقلانى،</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تقويم البلدان،اسماعيل ايوبى،صاحب حمات،</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تنزيه الانبياء،سيد مرتضى،</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تنزيه الانبياء،سيد عبد الوهاب بن على حسينى،</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توضيح الحجج الواردة لدفع شبه الاعور، نجم الدّين خضر حبلرودى،</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جامع المقال،رماحى،</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جمال الاسبوع،ابن طاوس،</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جواهر المضيئة فى طبقات الحنفية،</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حاشيۀ اختيار رجال كشّى،سيد داماد،</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حاشيۀ امل الآمل،سيد نعمة اللّه جزائرى</w:t>
      </w:r>
    </w:p>
    <w:p>
      <w:pPr>
        <w:pStyle w:val="BookText"/>
        <w:rPr/>
      </w:pPr>
      <w:r>
        <w:rPr>
          <w:rFonts w:ascii="Amiri" w:hAnsi="Amiri" w:eastAsia="Amiri" w:cs="Amiri"/>
          <w:color w:val="111111"/>
          <w:sz w:val="28"/>
          <w:sz w:val="28"/>
          <w:szCs w:val="28"/>
          <w:rtl w:val="true"/>
          <w:lang w:bidi="ar-SA"/>
        </w:rPr>
        <w:t>حاشيۀ امل الآمل،صاحب 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حاشيۀ شرح عوامل جرجانى،ملا داود،</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حاشيه شرح جامى،ملا سلطان عابد محمد،</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حاشيۀ قواعد علامه،</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حجة الاسلام فى شرح تهذيب الاحكام، فاضل قمى،</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حواشى شارع النجاة،داماد،</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حيات القلوب،قطب الدّين اشكورى لاهيجى،</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خ</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الاقوال،علامه،</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الرجال،علامه حلى،</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الدر النضيد فى تعازى امام الشهيد،</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درّ بحر المناقب،على بن ابراهيم،</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دعائم،قاضى نعمان اسماعيلى،</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دفع المناواة عن التفضيل و المساوات، سيد حسين مجتهد عاملى،</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دلائل الامامة،طبرى،</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دلائل البرهانية فى تصحيح الحضرة الغروية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خلاصۀ فرحة الغرى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ذكر اسامى مشايخ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اسماء مشايخ الشيعة</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رجال سيد على بن عبد الحميد حسينى نجفى،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رجال شيخ طوسى،</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رجال شيخ فرج اللّه حويزى،</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رجال ميرزا محمد،</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رجال مير مصطفى تفريشى،</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رجال نجاشى،</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رجال الكبير،ميرزا محمد استرآبادى،</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ردّ كتاب زكرياى رازى،ابو حاتم احمد بن حمدان رازى،</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رسالة فى اسماء مشايخ الشيعة،</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رسالۀ عروض و قافيه،عبد القاهر جرجانى،</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الرشاد فى شرح الارشاد،امير شمس الدّين محمد بن امير شرف الدّين جرجانى،</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الركنى فى تقوية كلام النحوى،ركن الدّين على حديثى،</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روضة الاحباب فى سير النبى و الآل و الاصحاب،امير جمال الدّين عطاء اللّه حسينى،</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روضة الشهداى،كاشفى،</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روضة الصفوية،ميرزا بيك منشى،</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روضة العارفين،سيد هاشم بحرانى،</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روضة الفضائل،</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السامى فى اسامى،مى‌دانى،</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سرائر،محمد بن ادريس عجلى،</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سرور اهل الايمان،سيد بهاء الدّين على بن عبد الحميد نجفى،</w:t>
      </w:r>
      <w:r>
        <w:rPr>
          <w:rFonts w:eastAsia="Amiri" w:cs="Amiri" w:ascii="Amiri" w:hAnsi="Amiri"/>
          <w:color w:val="111111"/>
          <w:sz w:val="28"/>
          <w:szCs w:val="28"/>
          <w:lang w:bidi="ar-SA"/>
        </w:rPr>
        <w:t>267</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سعادات،سيد بن طاوس،</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سعد السعود،سيد بن طاوس،</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سلافة العصر فى محاسن اعيان العصر، سيد على خان مدنى،</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سلطان المفرج عن اهل الايمان،</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سند حرز،سيد داماد،</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شرايع محقق حلى،</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شرح اثنى‌عشريه شيخ بهائى،على شولستانى،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شرح اربعين شيخ بهائى،محمد بن على بن خاتون عاملى،</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شرح ارشاد شهيد اول،</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شرح ارشاد النحو،</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شرح اشارات خواجه،</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شرح تجريد،خواجه نصير الدّين طوسى،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شرح حال شيخ بهائى،</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شرح حكمة العين،</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شرح ديوان حضرت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شرح ديوان ميبدى</w:t>
      </w:r>
    </w:p>
    <w:p>
      <w:pPr>
        <w:pStyle w:val="BookText"/>
        <w:rPr/>
      </w:pPr>
      <w:r>
        <w:rPr>
          <w:rFonts w:ascii="Amiri" w:hAnsi="Amiri" w:eastAsia="Amiri" w:cs="Amiri"/>
          <w:color w:val="111111"/>
          <w:sz w:val="28"/>
          <w:sz w:val="28"/>
          <w:szCs w:val="28"/>
          <w:rtl w:val="true"/>
          <w:lang w:bidi="ar-SA"/>
        </w:rPr>
        <w:t>شرح شافيه،جاربردى،</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شرح صحيفه كامله،مولى بديع هرندى،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شرح صحيفه كامله،شيخ بهائى،</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شرح صحيفه كامله،سيد داماد،</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شرح صحيفه كامله،زوارى،</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شرح صحيفه كامله،علامه مجلسى،</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شرح صحيفه كامله،كفعمى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شرح صحيفه كامله،ملا محسن فيض كاشانى،</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شرح صحيفه كامله،مولى محمد صالح روغنى،</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شرح صحيفه كامله،محمد حسين گيلانى،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شرح عوامل ملا داود بن عبد الباقى تركستانى،</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شرح عوامل جرجانى،</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شرح عوامل كبير جرجانى،مولى داود بن عبد الباقى تركستانى،</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شرح قصائد العلويات،ابن ابى الحديد،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شرح قصيدۀ البردة النبوية،زوارى،</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شرح كافيه،جاربردى،</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شرح الكتاب،</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شرح لمعه،</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شرح مصباح النحو،</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شرح مفتاح،ملا داود،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شرح مواقف،</w:t>
      </w:r>
      <w:r>
        <w:rPr>
          <w:rFonts w:eastAsia="IRNazanin" w:cs="IRNazanin"/>
          <w:color w:val="111111"/>
          <w:sz w:val="28"/>
          <w:szCs w:val="28"/>
          <w:lang w:bidi="fa-IR"/>
        </w:rPr>
        <w:t>339</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البلاغة،ابن ابى الحديد،</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نهج البلاغة،ابن ميثم،</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شرح نهج البلاغة،زوارى،</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شرح نهج البلاغة،راوندى،</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شرح نهج البلاغة،ابن عتايقى حلى،</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شرح نهج البلاغة،قاضى عبد الجبار،</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شرح نهج البلاغة،قطب الدّين كيدرى،</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صحيفۀ كاملۀ سجاديه،</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ضيافة الاخوان،آقا رضى قزوينى،</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طبقات الادباء،</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طبقات النحات،سيوطى،</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العدد القويه لدفع المخاوف اليومية،</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عمدة المقال فى كفر اهل الضلال،حسن بن شيخ على كركى،</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عيون المعجزات،حسين بن عبد الوهاب،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غرر و درر،حيدر بن محمد حسينى،</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غرر و درر،سيد مرتضى،</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غروية فى شرح الجعفرية،</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غوالى اللئالى،ابن جمهور احسائى،</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فائق،زمخشرى،</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فتح الابواب فى الاستخارات،سيد بن طاوس،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فتن و ملاحم،سيد بن طاوس،</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فرائد السمطين فى فضائل المرتضى و البتول و السبطين،</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فرج الكرب،كفعمى،</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فرحة الغرى،عبد الكريم بن طاوس،</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الخطاب فى فضائل الآل،خواجه </w:t>
      </w:r>
    </w:p>
    <w:p>
      <w:pPr>
        <w:pStyle w:val="BookText"/>
        <w:rPr/>
      </w:pPr>
      <w:r>
        <w:rPr>
          <w:rFonts w:ascii="IRNazanin" w:hAnsi="IRNazanin" w:eastAsia="IRNazanin"/>
          <w:color w:val="111111"/>
          <w:sz w:val="28"/>
          <w:sz w:val="28"/>
          <w:szCs w:val="28"/>
          <w:rtl w:val="true"/>
          <w:lang w:bidi="fa-IR"/>
        </w:rPr>
        <w:t>محمد پارسا،</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فصيح المنظوم،ثعلب،</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فقه المعالم،شيخ حسن،</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فلاح السائل،ابن طاوس،</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فوائد الغياثيه،قاضى عضد الدّين ايجى،</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فهرست شيخ طوسى،</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فهرست شيخ منتجب الدّين،اكثر صفحات</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القارع،ابو على عنانى،</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قاموس،فيروزآبادى،</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قبس المصباح،صهرشتى،</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قصص الانبياء،قطب راوندى،</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قواعد علامه،</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كامل،ابن اثير،</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كشف اللئام عن قواعد الاحكام،فاضل هندى،</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كشف المحجة،ابن طاوس،</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كشكول،شيخ بهائى،</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كنز الفوائد،كراجكى،</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كنوز النجاح،طبرسى،</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لباب،</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لباب المرة،</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لوامع الانوار،زوارى،</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ما نزل من القرآن فى اهل البيت،ابن حجام،</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مباهج البهج،قطب الدّين كيدرى،</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المجدى فى انساب الطالبيين،</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المجلى،ابن جمهور احساوى،</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مجمع البيان،طبرسى،</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مجموع الدعوات،محمد بن هارون بن موسى تلعكبرى،</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مجموع الرائق من ازهار الحدائق،سيد هبة اللّه موسوى،</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مجموعه ورام،</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مجموعة الغرائب،</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مختصر ذهبى،</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مختصر البصائر،حسن بن سليمان بن خالد،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مختصر نزهة الالباء فى طبقات الادباء، كفعمى،</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مزار،شيخ طوسى،</w:t>
      </w:r>
      <w:r>
        <w:rPr>
          <w:rFonts w:eastAsia="Amiri" w:cs="Amiri" w:ascii="Amiri" w:hAnsi="Amiri"/>
          <w:color w:val="111111"/>
          <w:sz w:val="28"/>
          <w:szCs w:val="28"/>
          <w:lang w:bidi="ar-SA"/>
        </w:rPr>
        <w:t>107</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بحار الانوار،</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مزار كبير،محمد بن جعفر مشهدى،</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مصابيح محيى السنه،</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مصباح كبير شيخ طوسى،</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مصباح كفعمى،</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مصباح النادى،بحرانى،</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معالم العلماء،ابن شهرآشوب،</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معجم البلدان،ياقوت،</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مفتاح العلوم سكاكى،</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مقتضب الاثر فى امامة الائمة اثنى عشر،</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مقتل امير المؤمنين،ثقفى،</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مقنع فى الغيبة،سيد مرتضى،</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مكارم الاخلاق،طبرسى،</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مناقب،ابن شهرآشوب،</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مناقب ابو بكر حضرمى،</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منبع الحيات،جزائرى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آقاى سيد محمد جزائرى است مرقوم داشته اين كتاب در اثبات جواز تقليد ميت ابتداء است كه بيشتر از</w:t>
      </w:r>
    </w:p>
    <w:p>
      <w:pPr>
        <w:pStyle w:val="BookText"/>
        <w:rPr/>
      </w:pPr>
      <w:r>
        <w:rPr>
          <w:rFonts w:ascii="Amiri" w:hAnsi="Amiri" w:eastAsia="Amiri" w:cs="Amiri"/>
          <w:color w:val="111111"/>
          <w:sz w:val="28"/>
          <w:sz w:val="28"/>
          <w:szCs w:val="28"/>
          <w:rtl w:val="true"/>
          <w:lang w:bidi="ar-SA"/>
        </w:rPr>
        <w:t>فقها و مجتهدان آن را ممنوع مى‌دانند و اين كتاب در عين اختصار مطالب مفيد بسيارى را دربر دارد و</w:t>
      </w:r>
    </w:p>
    <w:p>
      <w:pPr>
        <w:pStyle w:val="BookText"/>
        <w:rPr/>
      </w:pPr>
      <w:r>
        <w:rPr>
          <w:rFonts w:ascii="Amiri" w:hAnsi="Amiri" w:eastAsia="Amiri" w:cs="Amiri"/>
          <w:color w:val="111111"/>
          <w:sz w:val="28"/>
          <w:sz w:val="28"/>
          <w:szCs w:val="28"/>
          <w:rtl w:val="true"/>
          <w:lang w:bidi="ar-SA"/>
        </w:rPr>
        <w:t xml:space="preserve">صاحب رياض از اين كتاب تعريف نموده و تاريخ تأليف آن دوشنبه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الثانى سال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بصره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منتخب من المراثى و الخطب بعض المعجزات من المنامات المتعلقة بعزاء الحسين،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منهج الفاضلين،حموى،</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منهج المقال،استرآبادى،</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مهج الدعوات،ابن طاوس،</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المهمات،ابن طاوس،</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نجاح،ابن طاوس،</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نجوم،سيد بن طاوس،</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نظام الاقوال فى الرجال،</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نقد الرجال،تفرشى،</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نقض الفضائح،عبد الجليل قزوينى،</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نوادر،راوندى،</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نواقض الروافض،ميرزا مخدوم شريفى،</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نهج البلاغة،سيد رضى،</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ى</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اليقين،ابن طاوس،</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لقبش سديد الدّين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تعليقات مؤلف،ر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اين كتاب در باب قبلۀ بحار الانوار درج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سال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تأليف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را شيخ حرّ عاملى در ديگر از آثارش به فضل بن شاذان نيشابورى نسبت داده است و سيد حسين كركى نيز همين اشتباه را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الشيعة،شيخ آقابزرگ تهرانى،ج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اجازۀ احمد بن نعمة اللّه بن خاتون عاملى به ملا عبد اللّه شوشترى به دست مى‌آيد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ابو حامد محى الدّين محمد بن عبد اللّه زهره حسينى حلبى نيز از شاذان روايت مى‌كرده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كتاب از فضائل امير المؤمنين سخن گفته و در بحار اين كتاب را به وى نسبت داده و از آن روايت كرده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اسماء علماء الشيعة و مصنّفيهم،منتجب الدّين على بن عبيد اللّه بن بابويه رازى،ص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بلوكى از توابع شاپور كازرون است كه آنجا را پس از آنكه ايلات و الوار فارس تحت نفوذ خود قرار دادند،ممسنى ناميدند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منطقه‌اى سردسير و پرجمعيت و محصولش گندم،جو،و حبوبات ديگر،پنبه و انگور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شولستان دو غار وجود دارد يكى غار كمان است كه كمانى از روزگار قديم در آنجا گذارده شده و هنوز هم ديده مى‌شود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مدرسى طباطبائى،حسين،مقدمه‌اى بر فقه شيعه،ترجمۀ محمد آصف فكرت،ص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مؤلف سال فوت او به همين طريق آمده و حال آنكه رحلت او سال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مفصلى از آن در همين مجلد به نام على بن حجة اللّه شولستانى 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نام و نشان در نسخه‌هاى امل الآمل موجود نمى‌باشد،و در نسخه‌اى كه به تصحيح و تحشيۀ صاحب رياض رسيده،اين ترجمه موجود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اين كتاب تأويل الآيات الظاهرة فى فضل العترة الطاهرة است و چند نسخه از آن در كتابخانۀ آستان قدس رضوى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دايرةالمعارف تشيع،ج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اخيرا در دو مجلد از سوى مدرسه امام مهدى قم به طبع 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كتاب،ج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 الآيات الظاهرة فى فضائل العترة الطاهرة مؤلف در نوشتن اين كتاب از كنز الفوائد كراجكى،و ما نزل عن القرآن فى اهل البيت عليهم السّلام ابن حجام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كشف الغمه ابو الحسن على بن عيسى اربلى بهره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در انتساب اين كتاب به استرآبادى خلاف كرده‌اند، اما بسيارى از محققان چون علامه مجلسى،افندى،آقابزرگ طهرانى آن را نوشتۀ استرآبادى دانسته و دلايلى اقامه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الراغبين فى طبقات النسابين،ص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الشيعۀ قرن ششم،ص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مآخذ،ج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ترجمه،در امل الآمل نيامده و مؤلف مستقلا به بيان آن پرداخته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جهان‌آرا،ذيل وقايع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يكشنبه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محرم،سلطان سليم پادشاه روم به حدود آذربايجان هجوم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اسماعيل براى جلوگيرى از پيشروى او عازم آذربايجان شد،و در روز چهارشنبه دوم رجب آن سال در صحراى چالدران دو لشكر به هم رسيدند؛قلب لشكر را به مير عبد الباقى و ميمنه و ميسره را به عهدۀ امرا واگذاشت و خود به شكار بلدرچين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آغاز شد و از هر دو لشكر پنج هزار نفر كشته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امرا سيد صدر،مير عبد الباقى،سيد محمد كمونه و سلطان على ميرزا افشار و ديگران از پاى درآمدند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پانوشت فهرست منتجب الدّين،ص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سمعانى نقل كرده است كه شمس الدّين از مردم رى بود و در روز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 سال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رى متولد شده است،امل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متولد شده،و بيش از صدسال عمر كرد،و تا سال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زنده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گزارشهاى جامعى از او در پانوشت فهرست منتجب الدّين،ص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مراد،مناقب ابن شهرآشوب است كه مؤلفش رشيد الدّين ابو جعفر محمد بن على است؛ معالم العلماء نيز از آثار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روضات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فقيهى ثقه بوده و ترجمۀ او را شيخ فرج اللّه حويزى در كتابش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شاگرد شيخ ما ابو جعفر طوسى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صالح از علماى قرن يازدهم هجرى و از مردم كرزكان بحرين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فاضلى پرهيزكار و فقيهى عاليقدر بود و در راه خدا تلاش بسيارى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شيراز مى‌زيست و زعامت آن سرزمين را عهده‌دار بود و به امر معروف و نهى از منكر مى‌پرداخت و كاملا از عهده برمى‌آمد و لشكرى و كشورى از وى پيروى مى‌كردند و به تقوا و پرهيزكارى او معترف بودند؛در آن سرزمين علوم شرعى را ترويج مى‌كرد،و خود به تدريس آنها مى‌پرداخت و كمتر كتابى در فنون مختلف در شيراز ديده شده كه به تصحيح او نرسيده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امر شاه سليمان صفوى زعامت شيراز را عهده‌دار گرديد و هنگامى كه خلعت قضاوت و حكم آن را به وى تسليم كردند از پوشيدن خلعت خوددارى كرد و پس از اصرار زياد و اينكه ممكن است سلطان بر وى خشمناك شود خلعت قضاوت را مانند عبايى بر دوش افكند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او رساله‌اى است در تفسير اسماء الحسنى،رسالۀ فخريه و رساله‌اى در جبائر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سيد نور الدّين على عاملى روايت كند و شيخ سليمان ماحوزى از وى روايت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صالح با شيخ جعفر بحرانى متوفاى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بحرين به‌سختى روزگار مى‌گذراندند،به شيراز وارد شدند،پس از مدتى تصميم گرفتند يكى در ايران و ديگرى به هند برود و هريك كه موقعيتى پيدا كردند به ديگرى كمك كند؛خدا خواست هر دو در شيراز و هند از مقامى بس عالى و مرجعيتى كافى برخوردار گرديدند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البحرين،ص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صالح دو شعر زير را در پاسخ دو بيت معروف ابن راوندى كه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عاقل عاقل اعيت مذاهبه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بعضى از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كتاب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تعليقۀ خود نوشته است ممكن است طالب كتاب،علم مركب باشد،يعنى كسى كه در</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ترجمه در برخى از نسخه‌هاى امل الآمل وجود دارد و در نسخه‌اى كه به تعليقۀ مؤلف</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نجاشى،ص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،همان كتاب،ج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شيخ طوسى،ص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نجيب از وزرا و اعيان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ششم هجرى بوده 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عونى از سرايندگان بنام قرن چهارم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اجازۀ شيخ حسن كه منضم بحار است،شمس الدّين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اسرار و كتاب</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مدح و ثنايى كه شمس الدّين از نجم الدّين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ركن الدّين كه با مراتب امامت و معرفت آن مقام والا ارتباطى نداشته،پنداشته است كه امام</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اينكه نام اين علم مى‌باشد داراى معانى چندى است،از جمله به چند</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جاربردى شيخ فخر الدّين احمد بن حسن معروف به جاربردى از ادباى قرن هشتم هجرى بوده</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دميرى در حيات الحيوان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تنوط،به ضم،يا فتح تا و كسر واو و يا فتح تا و نون و واو</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سيوطى در بغية الوعاة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الخير سلامة بن غيّاض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غين مفتوح و ياء مشدد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تن از نحويها به نام سيبويه شهرت يافته‌اند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پيشواى آنها عمرو بن عثمان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وى آن است كه هرگاه كلمه‌اى داراى تنوين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ابى الحديد،ج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طوسى،ص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 در آغاز شرح نهج البلاغة در پايان فصل اول از فصول فضائل انسانى حضرت مولى</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الابرار در اصول دين است كه به قلم فقيه متكلم عماد الدّين حسن بن على بن محمد بن</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الفاضلين فى معرفة ائمة الكاملين كتاب مبسوطى است به پارسى از آثار شيخ محمد بن</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ابيات بيشتر،با اندك اختلافى از اين سوك سروده را مؤلف اعيان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؛صفحۀ</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الزينة تأليف ابو حاتم احمد بن حمدان رازى كه بر ردّ كتاب محمد بن زكريا طبيب رازى نگاشته</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شدن هرمزان در ذيل احوال ابو الاسود تناسبى ندارد،جز آنكه بگوييم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آن است كه</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محيى السنة ملقب به فراء،غير از فراء نحوى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 چنين است،زيرا</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بديع،مربوط به صنايع لفظى و معنوى است از توابع علم معانى و بيان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وقايه است و ياء فقط ضمير متكلم است مگر آنكه براثر اتصالى كه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،پدرش داعى بن ظفر بن على حمدانى</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مقداد سيورى در سال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كتاب نهج المسترشد را تأليف كرده و زنده بوده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 ميرزا اين رباعى را از وى نقل كرده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نصرآبادى در تذكره 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خوشنويسان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الباقى از مردم تبريز بود و در بغداد</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فهرست،ص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رياض العلماء،ج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كتاب،ج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رياض العلماء،ج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كبابكى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كياكى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كتاب در اين روزگار به همت والاى مرحوم محدث ارموى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طبع رسيده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 فوق عين الفاظى است كه قاضى نور اللّه شوشترى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مجالس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قاضى نور اللّه در مجالس المؤمنين،صفحۀ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لطايف سخنان</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نتجب الدّين،ص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رياض العلماء،ج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عبد الجليل از مردم حويزه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بيطارنامه</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مؤلف آن است كه ابن شهرآشوب رشيد الدّين را در باب اسماء نام نبرده است بلكه به</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مزبور به خط افندى مؤلف اين كتاب،</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 در اصل</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سال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سيالكوت وفات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نسخۀ مطبوع نامى از آثار ديگرش نيامده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كتابهاى ديگر كه به شرح احوال</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جلال الدّين به خط مؤلف همان گونه است كه در بالا آورده شد و در نسخۀ مطبوع امل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جلال الدّين عبد الحميد بن 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نسخۀ خطى امل الآمل</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فرائد السمطين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بيروت،محمودى،</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نسخۀ مؤلف آمده كه من در آخر كتاب ترجمه مكارم الاخلاق</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الدّين كره‌رودى مسمى به عبد الخالق،از شاگردان شيخ بهائى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مزبورش به</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عبد الرءوف از نوادگان سيد اسماعيل برادر سيد رضى و سيد مرتضى علم الهدى مى‌باشد</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الذريعة،</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فرائد السمطين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مفيد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ارشاد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براى حضرت 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فرزندى به‌جز از حضرت امام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 نوشتيم فرائد السمطين نام دو كتاب و از دو مؤلف است يكى از آنها از اصحاب</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 و على بن ابى طالب شخص ديگرى است</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 از اين،از وى به‌عنوان عمر فاروقى ياد كرده است و در اينجا به‌عنوان عمرو نام مى‌برد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خصائص علوية ابو عبد اللّه احمد بن محمد نطنزى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اين سند،از قرينه‌هاى قبلى استفاده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بن فخار از شرف الدّين</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اشتباه ازآنجاست كه كنيۀ عبد الرحمن را كه ابو طالب است كنيۀ پدر او قرار داده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نسخۀ مطبوعۀ 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الحريرى الاصل،به جاى الجزائرى 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به اين شكل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محمد بن</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ترجمۀ روضات،مجلد پنجم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الدّين على مؤلف الدر النضيه و فرزند</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بلكه تا سال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كه سال تأليف كتاب الارشاد فى معرفة الابعاد اوست،زنده بوده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زهدرى در قسمتى از كتاب حاضر آمده كه اكنون در اختيار نيست ليكن مرحوم</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روضات،ج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،مترجم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رياض العلماء نام ابن ابى الحديد شارح نهج البلاغة</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 كتابها را از ابن عتايقى نام برده است كه تيمنا ترجمۀ</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اعيان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،شرح مفصلى همراه با اشعارى بسيار از او نقل كرده است كه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خواهد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نام پدر كثيّر است و از عنوان بالا استفاده مى‌شود؛كثيّر نام او بوده است و هرگاه كثيّر نام خود او باشد،مناسب بود شرح حال او را در</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 كثير تعصب زيادى به آل ابو طالب داشت و عبد الملك مروان از عقيدۀ او باخبر بود و</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وى از آغاز كتابش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استفاده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فراس عبد الرحيم بن عبد العظيم بن محمد بن ابى محمد بن عبد اللّه بن ابى المرجّى محمد بن على بن جعفر كوسج بن</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الفتح محمد بن محمد بن محمود حافظى از عرفاى بنام نقشبنديه در اوايل قرن نهم هجرى</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مترجم حاضر همان امير عبد الرحيم باشد پادشاه هم‌عصر او شاه‌تهماسب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الذريعة،ج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نسخه‌اى از جامع السعادات در كتابخانۀ آستان قدس</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وفات او در اعيان الشيعة،جلد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،هركسى كه شرح هياكل را از آثار ملا عبد الرزاق نوشته به</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شوارق الالهام همان شرح تجريد معروف است كه مشتمل بر دو جلد بوده و مكرر به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نسخه‌اى از اين شرح را كه به خط مؤلف</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اعيان الشيعة،جلد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اشاره به احوال ملا عبد الرزاق كاشانى مؤلف</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تذكره شوشتر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پدرش ملا نور الدّين طبيب است و عبد الرشيد مردى زاهد و</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مدارك الاحكام سيد محمد صاحب 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سال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مسالك الافهام شهيد ثانى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الدّين بن على بن احمد جبعى عاملى،متوفاى سال</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شرايع الاسلام محقق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الذريعة،ج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السميع مؤلف تحفة الطالبين از علماى قرن دهم</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نسخه‌اى از معالم كه به چاپ رسيده،آمده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كنيه‌اش ابو محمد و نامش عبد السّلام و</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اين اجازه در مجلد اجازات بحار الانوار آمده است و اين اجازه را بر پشت اجازۀ شهيد</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كه آل مروه عامليها منتسب</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فهرست منتجب الدّين،ص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،وى را به‌عنوان فخرآور هشتجردى معرفى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صباهان بن أسبوزن ديلمى شيرازى</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نيز در همان كتاب،ص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البكاى 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ابو القاسم طبرى،چاپ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همان شخص است كه پيش از اين به‌عنوان هيبقى چاپ شده و در بشارة المصطفى ص</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تراب ضياء الدّين عبد الصمد جدّ شيخ بهائى،نه روز</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پانوشت مؤلف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شيخ حسين در اين باب تناسبى نداشته است و بايد آن را در 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متذكر مى‌شد،همان‌طور كه ترجمۀ شيخ عز الدّين حسين بن عبد العالى كركى را 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الرجال،ص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رياض،ج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عبد العالى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را به لقب تاج الدّين ابو محمد</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معصوم در تاريخ سلاطين صفويه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امير اسماعيل‌زادۀ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رياض،ج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پانوشت مؤلف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الصلاح در نسخۀ مطبوعه از امل الآمل نيامده است و</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الدّين او را اين‌چنين معرفى كرده است شيخ صائن ابو القاسم عبد العزيز بن محمد بن عبد العزيز امامى نيشابورى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پانوشت از الغدير،ج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نيست كه صفى الدّين از شاگردان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چكامه‌هاى محبوكات الطرفين آن گروه از</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قصيده كه مطبوع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الربيع فى انواع</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عليخان در انوار الربيع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من آن بود كه نخستين كسى كه به نظم انواع</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بديعيه‌سرايان به افرادى كه در بالا از آنها نام برده شده است منحصر نبوده‌اند،بلكه به</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صفى الدّين به نام درر البحور فى مدايح الملك المنصور مى‌باشد و علاوه بر آثارى كه در</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فهرست منتجب الدّين،ص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سعد الدّين عز المؤمنين ابو القاسم عبد العزيز بن</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الرجال،ص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يعنى مسائل به روانى آب و در اين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المستغربه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پيش نوشتيم كه قطب راوندى به توسط شيخ ابو جعفر محمد بن محسن حلبى از</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نون ساكن را ندانستيم چه ابتداى به ساكن جايز نيست و نحرير كه به‌معناى ماهر و</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ضيافة الاخوان،ص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در اواخر قرن پنجم يا اوايل قرن ششم مى‌زيسته</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ضيافة الاخوان،ص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،نام و نشان وى چنين ذكر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العظيم بن عبد اللّه بن</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روضات الجنات از كتاب مقامات سيد نعمة اللّه جزائرى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دارم آنگاه</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لامية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قصيده‌اى است به عربى و به روى لام و به تقليد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لامية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ساخته و با</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نابغۀ فقه و حديث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نورى نام مؤلف نور الثقلين را على نوشته است و</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اعيان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عشيا تترامى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الفيه از عبد العلى بن محمود خادم جاپلقى،نسخۀ پرينستون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ديگرى</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نابغۀ فقه و حديث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عبد على معروف به ابن رحمة است و مؤلف امل الآمل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پيش از اين ذيل احوال شيخ عبد على حويزى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گمان من عبد على حويزى</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اجازۀ شهيد كه صورت آن در اجازات بحار آورده شده و تاريخ آن ماه مبارك رمضان سال</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منظورش على بن خلف مشعشعى حاكم حويزه باشد كه در مجلد سوم اين كتاب شرح</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پانوشت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تعليقه‌اى كه بر امل الآمل داشته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حويزى از علما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امل الآمل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حسين فاضلى شايسته و بزرگوار و سراينده‌اى اديب و شاگرد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شهيد ثانى در شرح دراية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جاده به كسر و او مصدر وجد يجد است ليكن اين كلمه</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خود مجيز هم اثر مدوّنى نداشته است و اجمالى از شرح حال او را در پاورقى قبل نقل</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وى در اين كتاب حاضر نيامده است و جزء اجزاى مفقود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كتاب در ايران و عراق به طبع رسيده است و مشتمل بر دو مقدمه و پانزده باب مى‌باشد و</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رجال،ابن داود،ص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مرادش از كتاب اجازات همان اجازاتى باشد كه مؤلف بطورى‌كه پيش از اين گذشت در</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استظهار در هنگامى است كه وفات سيد احمد طاوس مورد اختلاف باشد كه آيا پيش از</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غوالى اللئالى در اين عصر در چهار مجلد به طبع رسيده است و سند مزبور در فوق با سندى</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پانوشت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تعليقه‌اى كه به خط خود داشته چنين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كتاب به جاى هريسى برقى آورده شده و نوشته است معروف است به ابو العباس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سند را از اصل كتاب تصحيح كرده و ترجمه نموديم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كتاب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در روز پنجشنبه يازده شب مانده از ماه جمادى الآخر سال</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كتاب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بخط ابى عبد اللّه محمد بن السرى المعروف به ابن البرسى</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مطبوع تاريخ آن اجازه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كتاب در دو موضع از وى به‌عنوان على بن بدر نام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پيشگفتار فهرست منتجب الدّين،ص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 بن اسحاق بن سهلويه</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فهرست،شيخ طوسى،ص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مصفى المقال فى مصنفى علم الرجال،ص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فهرست،منتجب الدّين،ص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الآمل؛ضيافة الاخوان،ص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؛اعلام الشيعة،</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خشّاب در عصر روز جمعه سوم رمضان سال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مقتضب الاثر،ص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،وى به‌عنوان خريبى بصرى معرفى شده و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خريبى منسوب</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بيان مؤلف هم در بالا استفاده مى‌شود وى از مردم جزين نمى‌باشد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الذريعة،ج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الدلائل از آثار ابو العباس عبد اللّه بن جعفر حميرى قمى</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پانوشت به نقل از معجم الادباء،ج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ضم دال و سكون واو و</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آمده است عبارت بين دو قلاب از خط مؤلف اضافه شده است و در امل الآمل</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فهرست،منتجب الدّين،ص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رياض،ج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رياض،ج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رياض،ج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مجلد يازدهم الذريعة،ذيل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استنباط مى‌شود كه نام پدر او اصيل الدّين عبد الرحمن بوده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؛فهرست،منتجب الدّين،ص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 اقليم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تذكره‌هاى معروف است و در هند و ايران در قالب سه مجلد به طبع رسيده و</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فرصت الدوله در ضمن صحبت از مدارس شيراز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مدرسۀ منصوريه در</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كشف الظنون سال فوت ملا عبد الله را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است،گويا اشتباه بوده باشد؛و ر 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نام پدر ملا عبد الله در نسخۀ امل الآمل حسن بوده است كه مورد ايراد واقع شده است و</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روضات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بديهى است استفاده كردن ملا عبد اللّه از دو فرزند شهيد با آنكه از نظر</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حاشيۀ ملا عبد الله هم‌اكنون معروف و به صورتهاى مختلفى به طبع رسيده و جمعى از اعلام</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نسخۀ مطبوعى كه در حال حاضر در اختيار دارم تاريخ اختتام ندارد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الدّين عثمان معروف به خطائى از ادباى آغاز قرن دهم هجرى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حاشيۀ او بر مطول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الفردوس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شريف بن نور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به سال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روضات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حسن على رساله‌اى در حرمت عينى نماز جمعه تدوين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ترجمۀ مقدمه‌اى بر فقه شيعه،ص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الفوائد شرح قواعد علامه از</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پانوشت آمده است از خط مؤلف استنباط مى‌شود كه معظم‌له عبد العالى بوده و در</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،در صدر شرح حال ملا عبد اللّه نام پدر او را محسن نوشته است گمانم</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مقدمه‌اى بر فقه شيعه،ص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علاء الملك در تاريخ شوشتر ضمن معرفى دارالمؤمنين شوشتر اشعار ذيل را در تعريف از آن</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صورت كامل اين اجازه در مجلد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طبع جديد و همچنين رونويس آنكه به خط</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بعضى از مدارك،عز الدّين را لقب خود ملا عبد اللّه آورده است و در اين اجازه ظاهرا لقب</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صورت اين اجازه در مجلد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آمده است و رونويس آن هم به خط مؤلف اين</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الذريعة،ج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،ذيل اجازۀ شيخ نعمة اللّه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بطورى‌كه مؤلف 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 كرده</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شيخ دومش را ذكر نكرده و از قرينه اجازۀ پيشين استنباط مى‌شود پدرش ابو العباس احمد</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اينجا عين عبارات آن كتاب را كه مؤلف به عربى برگردانيده است نقل مى‌نماييم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ملا محمد تقى مجلسى در شرح مشيخه من لا يحضره الفقيه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حسين</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روضات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احوال معظم‌له حكايات چندى از مراتب اخلاق و پاره‌اى از مناقب ديگر او</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پانوشت الذريعة،ج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نام آن كتاب زبدة الفوائد فى ترجمة</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الذريعة،ج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نزهة عيون المشتاقين فى وصف السادة الغرّ الميامين در</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الجواهر ذيل كلمۀ اسباب و با اشارۀ بدان ذيل ستۀ ضروريه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امر 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 محمد على كرمانشاهى در مقامع الفضل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سؤال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آيا حديثى در نكوهش از</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احوال شيخ على نقى كمره‌اى پس از آنكه بخش</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؛سلافة العصر،ص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ريحانه،جلد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استنباط مى‌شود كه محقق اردبيلى در حديقة الشيعة از آن مطالبى نقل</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استيعاب،ج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؛تهذيب التهذيب،ج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جزرى در أسد الغابة،ج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 بن عدى،عبد اللّه بن حواله از مردم ازد و واقدى از</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به‌عنوان عاملى معرفى كرده و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كتاب مواريث</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معجم البلدان اين كلمه را به ضم دال و سكون واو و را و ياى مفتوحه و سين ساكنه ضبط</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انوار البدرين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آثارى از او دست نيافته‌ايم و تاريخ وفات و موضع دفن او را</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قشيرى بر وزن زبيرى منسوب به قشير بن كعب بن ربيعه است كه مؤسس يكى از قبيله‌هاى عرب مى‌باشد و گمان ندارم شخص حاضر فرزند عبد الكريم بن هوازن قشيرى صاحب رسالۀ قشيريه كه</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پانوشت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نسخۀ اصل عنوان ملا عبد اللّه بن عبد اللّه قزوينى را خط زده است و اصل ترجمه را باقى گذارده است و پس از آن به خط خود مرقوم داشته است لازم است اين</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پيش از اين ذيل احوال طرابلسى نوشته است كه وى از هر دو تن ابن براج و كراجكى</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ذكرى الشيعة،تأليف شهيد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از قديمى‌ترين</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را كه مؤلف در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 حال وى نوشته است در نسخۀ حاضر وجود ندارد و ما به خاطر</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پانوشت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معالم العلماء نامى از او آورده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 چنين است ليكن از</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پانوشت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مفصل مؤلف را در مقدمۀ جلد اول اين كتاب ذكر كرده‌ايم و اين</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 از اين در شرح حال مؤلف نوشتيم روش صاحب 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مؤلف اين اثر بدين‌ترتيب</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كتابهايى كه مؤلف در اينجا نام نبرده است صحيفۀ ثالثه علويه است و نام يك كتاب و شرح</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بطورى‌كه مشاهده مى‌شود در اين سند در سه موضع نام جدش را رضى الدّين عبد الملك ذكر</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نورى در فيض قدسى ذيل احوال ملا عبد اللّه مجلسى از مرآة الاحوال آقا محمد على</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سال وفات ملا عبد اللّه را در اينجا ذكر نكرده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 در مجلد اول ذيل احوال</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؛سلافة العصر،ص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رجال 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عبد اللّه بن محمد بن عبد اللّه حذاء دعلجى</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اللبيب اثر ضياء الدّين عبد اللّه اعرج حلى است كه برادرش</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شهداء الفضله آمده است ملا عبد اللّه را بغير از شيخ بهائى ديگران شهيد ثالث معرفى</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 از شهداء الفضيله نقل كرديم كه شيخ بهائى هم شيخ على كركى را از شهدا نام</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اين كتاب به خط مؤلف در شرح حال شخصيت حاضر آمده است كه از بعضى از مدارك چنين استنباط مى‌شود كه شهرت معظّم‌له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جائع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ملا على رضاى تجلى را مؤلف در مجلد سوم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كنى فقط از او نام برده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به خط خود شهرت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است و در امل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از معجم البلدان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امكنۀ چندى نامى نزديك به اين نام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 اين تاريخ درست نيست و مؤلف به نقل از شهيد اول سال وفات او را</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مدرسى طباطبائى،حسين،مقدمه‌اى بر فقه شيعه ترجمۀ محمد آصف فكرت،ص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 به نقل از معجم الادب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او كتاب نهاية المأمول فى شرح تهذيب</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معجم الادب نقل كرده است شرح مبادى سيد عميد بنام غاية السئول</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الذريعة،ج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منية اللبيب سيد ضياء الدّين برادر عميد الدّين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در</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ردينى به ضم را و فتح دال منسوب به ردينه است و او زنى بوده كه در ساختن نيزه‌ها و راستى</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المحسن روزگار را به‌سختى و تهيدستى مى‌گذرانيد تا آنجا كه گاهى پيش مى‌آمد براى</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المحسن يكى از سرايندگان بنام عصر خويش بوده است و تمايلى به گوشه‌گيرى داشته و</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ادبا و شعراى فاضل بوده به مصر و شامات سفرها</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فهرست،منتجب الدّين،ص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پانوشت فهرست منتجب الدّين از تاريخ ابن عساكر نقل كرده كه در آن تاريخ از وى با</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شيخ محمد بن جابر بعضى ديگر هم از او روايت داشته‌اند،از جمله شيخ جابر پدر</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الذريعة،مجلد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،ذيل نهاية التقريب فى شرح التهذيب،در اصول فقه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ايراد مؤلف بر صاحب امل الآمل آن است كه شيخ عبد النبى شاگرد قرائتى محقق كركى نبوده</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عبد النبى جزائرى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نسخه از آن در مجلس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روضات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امامت او كه از پنج هزار بيت متجاوز نمى‌باشد نزد ما موجود</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مصفى المقال،ص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خط شاگردش كه منقبتى را از شيخ خود نقل كرده</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او را اسنوى و سبكى در طبقات الشافعية نقل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باطنيها پيروان حسن صباح كه آنها را ملاحده نيز گويند مى‌باشند گروه اسماعيليه و قرامطه و</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آرى چنين است زيرا شيخ مفيد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يعنى دو سال پيش از تولد عبد الواحد</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علماى حديث و درايه براى فاصلۀ ميان سندى و سند ديگر بجاى فصل و امثال آن از لفظ</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تقى الدّين سبكى در طبقات الشافعية پاره‌اى از شرح حال و تحقيقات او را نگاشته است و</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سبكى در طبقات الشافعية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رويانى ازآن‌پس كه وارد رويان شد همواره به وظايف</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سبكى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كتابهاى شافعى كه وى در صورت فقدان آنها همۀ آنها را از حفظ</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كشف الظنون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تقويم البلدان تأليف عماد الدّين اسماعيل ايوبى معروف به</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مشترك از آثار ياقوت حموى به چاپ رسيده و گزيده‌اى از آن به قلم آقاى محمد پروين</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مشايخ صدوق در شرح مشيخه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دربارۀ</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معالم،ابن شهرآشوب،ص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؛پيش از تميمى،الواحدى را هم اضافه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مجلسى در بحار آنچه را ابن شهرآشوب در معالم العلماء ايراد</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را آقا جمال خوانسارى به پيشنهاد سلطان حسين صفوى در قالب دو مجلد شرح</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روضات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كلماتى كه در غرر آمده است غير از صد كلمۀ مشهور جاحظ و غير از</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سيف الدّين على بن محمد آمدى از علماى قرن ششم شافعى مذهبان بوده است</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مستوفى در نزهة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ديار بكر و از اقليم چهارم است و بر كنار آب دجله</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سال وفات آمدى را در اينجا مرقوم نداشته است ليكن به‌طورى‌كه در كشف الظنون</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مجلدات الذريعة به مناسبت آثار او از جمله در مجلد دوم ذيل اسامى انيس الواعظين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عالم‌آرا نام او را سيد حسن بيك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همان تاريخ نام او را مير نعمت اللّه ياد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مطبوع عالم‌آرا نيز آنچه را مؤلف ايراد كرده است ايراد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اصفهان و رى ذيل وقايع سال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سليم با دويست هزار</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 و روضات هم متعرض گرديده كه شهيد ثانى نخستين دانشور شيعه است كه</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الدّين محمد مبارك شاه هروى معروف به ميرك بخارى از علماى قرن هشتم هجرى</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الدّين عبيد اللّه زاكانى قزوينى معروف به عبيد زاكانى،شاعر و نويسندۀ بنام قرن هشتم هجرى است،از زندگى او اطلاع كاملى در دست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را از صدور و وزراء معرفى كرده‌اند و معاصر با جهان</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اقبال آشتيانى مصحح كليات عبيد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بى‌ترديد تا سال </w:t>
      </w:r>
      <w:r>
        <w:rPr>
          <w:rFonts w:eastAsia="IRNazanin" w:cs="IRNazanin"/>
          <w:b w:val="false"/>
          <w:bCs w:val="false"/>
          <w:i w:val="false"/>
          <w:iCs w:val="false"/>
          <w:color w:val="333333"/>
          <w:sz w:val="20"/>
          <w:szCs w:val="20"/>
        </w:rPr>
        <w:t>1367/768</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اللّه مستوفى معاصر عبيد در تاريخ گزيده مى‌آورد كه عبيد از خاندان زاكانيان است كه در</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نجاشى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 عبيد اللّه بن ابى زيد احمد انبارى كه از</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فهرست،سيد بهاء الدّين ابو اكرم محمد بن حمزه حسينى را به‌عنوان حافظ و صالح معرفى</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مجمع البيان مطبوع ذيل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خبرى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خبر را</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بقى آنچه را مؤلف دربارۀ حاكم نوشته است در نسخه حاضر نمى‌باشد در ريحانه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طرائف 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صعوده على منكب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مناسبت صحت آن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عده‌اى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شرحى راجع به اين كتاب و مطالب ديگر در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امل الآمل هم وفات سيد مرتضى را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ليكن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المقنع</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پاورقى نوشته است در معالم العلماء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استرآبادى آمده است و در نسخه مطبوعى كه در</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 در اللباب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دارمى به فتح دال و سكون الف و كسر را و ميم،منسوب است به دارم بن مالك بن حنظله بن زيد منات بن تميم،قبيلۀ بزرگى است از تميم و گروهى از علما و سرايندگان و</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 در مجلد دهم تاريخ بغداد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عبيد اللّه بن على علوى در مصر</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نجاشى،ص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احوال هارون بن موسى معروف به تلعكبرى</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 او احمد بن حسين</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حضرت شاه چراغ كه موجب ارزندگى بيشتر اين صفحه بود ما را بر آن داشت كه به بخشى</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نجاشى،ص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نور اللّه شهيد در مجالس المؤمنين پس از جملاتى از توصيف مقام او مى‌نويسد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قاضى نور اللّه در مجالس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ابو القاسم طوسى كه از شاگردان غزالى</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پانوشت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عدنان در سال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وفات يافته و سال ميلاد او معلوم</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پاورقى مى‌نويسد چنانچه در بالا نوشته شده سيد عدنان در سال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وفات يافته و</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حبيب 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جمال الدّين چند سالى را در مدرسه شريفه سلطانيه در</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امير اصيل الدّين عبد الحسين عموى امير جمال الدّين بود مؤلف مختصرى از نام و نشان</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غياث الدّين از علماى قرن دهم هجرى بوده شرح حال او مفصلا در حبيب السير آمده</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بعد از دستگيرى امير غياث الدّين،قدوة اولاد خير البشر يعنى</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به نقل از معجم البلدان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 شهر معروفى است و آنجا را به عربى</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انوار البدرين از وى ياد كرده و عبارات سلافۀ سيد عليخان را متذكر شده و در پايان آن</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پانوشت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ابراهيم ملقب به درويش برهان بوده و از اعلام قرن</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كتاب در بنياد پژوهشهاى اسلامى آستان قدس رضوى ترجمه و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شايسته است كه قاضى ناصر الدّين در رديف وسائط نباشد بلكه قاضى با سه واسطه از</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در اجازۀ ابناء زهره لقب وى را علاء الدّين مرقوم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پانوشت مجلد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ذيل همين اجازه از خود علاّمه حلّى نقل كرده است كه لفظ</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صورت اجازه كبيره علامه كه به ابناء زهره داده است در مجلد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اجازات آورده شده</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؛همان كتاب،ج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؛رجال نجاشى،ص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؛فهرست طوسى،ص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،رجال</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پيشين،سدۀ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آنچه پيش از اين نوشتيم سقطى ديده نمى‌شود،مگر آنكه نسخه حاضر تصريح شده باشد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هوشم يا هوسم از نواحى بلاد جبل است كه در پشت طبرستان و ديلم واقع شده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؛پيشين،سدۀ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؛پيشين،سدۀ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فهرست،ص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؛پيشين،سدۀ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تن از علما و محدثان از شيعه و سنى به‌عنوان جوهرى شهرت يافته‌اند و در كتابهاى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 ذيل احوال صدوق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 آثار شيخ صدوق را نزد پدرم قرائت كردم و</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شيخ را ندانستيم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شيخ طوسى باشد كه شيخ مطلق لقب اوست شيخ طوسى</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شايد علت اينكه فرزندش نجاشى در رجال خود از وى ياد نكرده است اين بود كه نجاشى</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نجاشى در مجلد اول اين كتاب آمده و مطلبى از پدر او نيست ممكن است در</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با همان ويژگيهايى كه مؤلف اشاره كرده است بحمد اللّه و المنّه در روزگار</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ذيل احوال ملا عبد اللّه بشروى برادر ملا احمد كه در بالا نام برده شده است بشروى را</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منهج المقال،ص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كتاب،ج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كتاب،ج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صدر در تكملۀ امل الآمل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نور الدّين على در دانش و فضيلت بر ديگران برترى داشته است و با آنكه نامش در اجازات و روايات زياد برده شده مؤلف امل از وى نامى نبرده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تكمله امل الآمل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او شرح قواعد علاّمه حلّى و رساله‌اى در تحقيق نماز جمعه</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پايان كلام نظام الدّين مطلبى اظهار داشته كه در نسخه مطبوع آورده نشده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انوار العقول من اشعار وصى الرسول از قطب الدّين كيدرى</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در بغية الوعاة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فنجكردى اديبى فرزانه بوده است و او را شيخ الافاضل و</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 مؤلف پيش از اين فنجكردى را با حاى بى‌نقطه ضبط كرده و از</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سليمان بحرانى در رساله سلافة البهيّة منضم به كشكول بحرانى ذيل آثار ابن ميثم</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الاقوال،ص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واقعا معقول است كه ابو القاسم كوفى باآن‌همه كمالاتى كه داشته است كارسازى جهان را به</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مراد از بدعتگذار كه ابن داود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بدعه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كرده است بدعتگذار</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فراس همام بن غالب سراينده‌اى بنام و از مردم بنى تميم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حكايات او فراوان است و</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بطورى‌كه خود سيد عليخان در سلافة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مادرى‌اش محمد بن احمد منوفى است</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در اين عصر از سوى مؤتمر اسلامى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طرز نوينى با مقدمه‌اى ارزنده</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كتابهاى ترجمه و از مقدماتى كه براى برخى از كتابهاى او نوشته شده به دست مى‌آيد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مقدمۀ انوار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 مكتبه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عليخان در شب شنبه ششم ماه</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انوار الربيع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عليخان با مهارتى كه در علوم مختلف داشته است از</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؛مآثر الكرام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؛تذكره شيخ على حزين،ص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؛به نقل از</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شرح به نام الحدائق الندية ناميده شده است و به طبع رسيده و مورد توجه ادبا مى‌باشد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ترجمه مجلد اول رياض،ص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آية العظمى مرعشى نجفى در مقدمۀ</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الذريعة مجلد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همان شرحهايى كه مؤلف در اينجا نقل كرده است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 شرح</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منظومۀ بديع كه بديعيه گفته مى‌شود مشتمل بر صد و چهل و هفت بيت بود كه در هريك از</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اين كتاب الدرجات الرفيعة فى طبقات الامامية من الشيعة است كه نام بردگان در آن را به</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برخى ديگر از آثار او كه در اين كتاب نيامده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نغمة الاغان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فى المسلسلة بالاباء</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مطالبى كه پس از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اول شرح حال شيخ ابو الحسن على ترجمه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كسانى كه وى از ايشان نقل كرده است سيد رضى الدّين بن معيه است و اين سند در اجازه‌اى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جملۀ مزبور در اجازۀ شهيد اول به شمس الدّين ابو جعفر محمد بن نجده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تاريخ دهم ماه</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موجود در پرانتز كه ترجمه شد مربوط به خود شهيد است كه در اجازه ابن خازن</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مزيدى به فتح ميم و سكون زا منسوب به حلّۀ بنى مزيد باشد كه</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اعيان الشيعة 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مجموعۀ كفعمى صورت اجازه‌اى كه شيخ عز الدّين</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توابنى همان تولينى باشد و تصحيفى رخ داده باشد چگونه در ترجمۀ تولينى نوشته</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دولتشاه در تذكره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شهاب الدّين صابر دانشمندى فاضل و ماهر بود و در عهد</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عده از آثار كه نام برده است از كتابهاى خود ابن شهرآشوب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چنين حكايتى درست باشد دليل بر عدم اطلاع و كمال صدر الدّين است و ارتباطى با</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نجاشى،ص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طوسى،ص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الاقوال،ص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مطلبى كه مؤلف از شيخ نقل كرده است در نسخۀ مطبوع نيامده،در پانوشت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فهرست،شيخ طوسى،ص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طوسى،ص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؛منهج المقال،ص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؛مصفى المقال فى مصنفى علم الرجال،ص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الذريعة،مجلد اول نام چند تن از علما را كه از وى اجازه داشته‌اند به شرح زير نوشته</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روضات و فوائد الرضوية سال فوت او را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سيد حسن صدر</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تن از اعلامى كه از وى اجازه داشته‌اند در پانوشت پيشين ياد 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اجازۀ سيد حسن</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نسخه از آن در كتابخانۀ آستان قدس رضوى،كتابخانه آية اللّه مرعشى،كتابخانه مجلس</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نسخه‌اى از آن در كتابخانه مجلس </w:t>
      </w:r>
      <w:r>
        <w:rPr>
          <w:rFonts w:eastAsia="IRNazanin" w:cs="IRNazanin"/>
          <w:b w:val="false"/>
          <w:bCs w:val="false"/>
          <w:i w:val="false"/>
          <w:iCs w:val="false"/>
          <w:color w:val="333333"/>
          <w:sz w:val="20"/>
          <w:szCs w:val="20"/>
        </w:rPr>
        <w:t>3749/1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Pr>
        <w:t>10:1734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اجازه را پيش از اين در پانوشت نگاشتيم،الذريعة اول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رياض اجازۀ مفصلى</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صورتى كه كتابهاى مزبور از آثار شولستانى بوده باشد و با توجه به اينكه تاريخ رحلت او</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بلوك شولستان از نواحى مختلف آب و هواى سرزمين فارس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قصبۀ آن نوبنجان يا</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فايده هفتم از مجم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الرجال از علاّمه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ثقةالاسلام كلينى گفته هرگاه</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ترجمۀ الخواص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بزرگى است از آثار ابو الحسن على</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،ذيل احسن الكبار فى مناقب الائمة الاطهار عليهم السّلام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عبد الحميد مولوى كه از فضلاى نويسندگان عصر حاضر بوده در آثار باستانى</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خواب در مجلد حاضر مطبوع آورده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سوم در اين مجلّد آورده نشده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شدقم به‌معناى گشاد دهان و به‌معناى شير هم آمده است و به معنى پرگو هم استعمال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 مى‌نويسد رسول خدا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ابغضكم إليّ الثرثارون المتشدقون آن را كه پرگو و در سخنان</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الدّين على بن شدقم سال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متولد شده است</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ششم و مطلبى را كه مؤلف از كامل ابن اثير نقل كرده در مجلد حاضر كه مطبوع شده</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حاشيۀ كتاب حاضر به خط خود ذيل ضبط كلمه تنوخ</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اللباب جزرى پس از ضبطى كه موافق با ضبط مؤلف بوده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العلاء معرّى اديب</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اجازۀ شهيد به ابن خازن در مجلد اجازات بحار آمده و در صدر آن اجازه،مجلسى</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اجازه ابن خازن به ابن فهد حلّى در مجلد اجازات بحار آمده و تاريخ در آن نيامده</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برادر كفعمى در بخشى بوده كه مفقود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نسخه مؤلف اين تعليقه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 مرقوم داشته اين دعا را سى مرتبه</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خطى بلد الامين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بسيار زيبا و مجدول است و خداى متعال روزى اين فقير</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تاريخ مزبور همان بغية المريد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احوال شهيد است كه بهاء الدّين بن عودى آن را</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حسن صدر در تكملۀ امل الآمل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على بن ابى الحسن الموسوى</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سدۀ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پنجم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واران روستايى است در يك فرسخى تبريز كه فقيه مظفر بن</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كنيه مترجم حاضر ابو القاسم و كنيه آن ديگر ابو الحسن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مى‌دانيم مؤلف در</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جملات فوق عين عبارات اسكندر بيك در تاريخ عالم‌آرا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آنها را ذيل شرح حال از</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پانوشت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گمان من ابو طالب حسنى از علماى زيديه باشد و از اعلام اماميه</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ابو طالب يحيى كه از علماى زيديه است كتاب امالى به نام تيسير المطالب دارد كه چاپ</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الشيعة،سدۀ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على شفيهنى حلّى فاضلى شاعر و اديب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مدايح بسيارى در ستايش از حضرت امير المؤمنين و ائمه 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در بغية الوعاة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 از مردم پنج ده و از فضلا و ادباء و از لغويهاى</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مسعودى در آغاز مروج الذهب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شروع به اين كتاب در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مصادف با</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الاشراف مسعودى به طبع رسيده است و به گفتۀ خود او هفتمين كتابى است كه در</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 كتابى است در تاريخ و جغرافياى اماكن و ذكر ملوك سلف و اخبار و</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مرادش از رجال مزبور منهج المقال است كه مرحوم وحيد بهبهانى تعليقه‌اى بر آن نوشته و</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مرادش از دو تن مسعودى همان دو تن عبد الرحمن است كه در بالا ذكر شد،يكى</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صحت سال درگذشت او به اعيان الشيعة،مجلد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،مراجعه</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عودى در رسالۀ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غية المريد در شرح احوال شهيد ذيل شاگردان او از جلالت و فضل و</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چكامه‌اى كه شيخ حسن صاحب معالم در سوگ،ابن</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در روزگار ما به طبع رسيده است و آقاى احمد گلچين معانى كه از محققان</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كتاب به نام كشف الاسرار بوده و در هندوستان به طبع 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قاسمى هم</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كتاب لطائف الطوائف از تحفه سامى نقل كرده است روزى در اثناى وعظ،گفت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پايان مقال ملا على شايسته است از ابو محمد محمود دهدار متخلص به عيانى نام برد،اين</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كركى منسوب كرك نوح است كه يكى از روستاهاى بعلبك</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اين اجازه در مجلد اجازات بحار آمده و تاريخ آن نه روز مانده از ماه جمادى الآخر</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شهادت او 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شيخ حسين چنانچه در بالا آمده نقل شده كه محقق</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گذشته از افرادى كه مؤلف در بالا نام برده است به جمعى ديگر اشاره نموده</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در اين كتاب از رسالۀ مزبور بسيار نقل كرده است و همه جا او را به‌عنوان يكى از</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پانوشت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نسخه خط خود چنين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خياريه مربوط به پاره‌اى</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 بالا عين جملاتى است كه در حبيب السير آمده و در آن كتاب چنانچه نوشتيم وى را به</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مناسبت شيخ زين الدّين على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قدوه اشراف علماى عرب و جامع اصناف فضل و</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قواعد محقق كركى به نام جامع المقاصد به طبع 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فوائد الرضويه از صاحب</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در جلد دوم ذيل احوال علاّمه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حلّى پارساترين و پرهيزكارترين مردم</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الرجال،ص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مجالس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اجل على بن هلال جزائرى كه افضل مشايخ كامل محقق</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عبد الحسين خاتون‌آبادى در وقايع السنين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محقق كركى از</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سال وفات محقق كركى اختلافى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غالب و قول صحيح آن است كه</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فرمانى كه به منظور سيور غال و ديگر از امور از سوى شاه‌تهماسب صادر شده است و پس</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سماوى در ماده تاريخ محقق گويد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به خط خود نوشته است كه شرح ارشاد از فرزندش شيخ</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حواشى لمعه شهيد اول را مؤلف تاريخ مذكور شرح بر آن</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دعايى كه جمله 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اجله و ايتم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آمده در مهج الدعوات ذيل قنوتات ائمه</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 هنديه صفحۀ است كه بر روى آن ساعات شبانه‌روزى حك شده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هنگامى كه شيخ على از سوى شاه اسماعيل و شاه‌تهماسب مورد توجه عام و خاص قرار</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مجلد چهارم معجم البلدان استفاده مى‌شود كه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دو محل بوده است،يكى به</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تكمله امل الآمل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مدت اندكى بيشتر از چهارصد تن مجتهد را تربيت كرد و</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گمانم همان مساوى باشد كه برهان قاطع آن را به‌معناى باج و خراج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احوال شيخ على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يكى از مدارك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 شاه‌تهماسب</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كلمه داراب را در اينجا ندانستم جز اينكه داراب در لغت بمعناى فرّ و شكوه است و</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دو جا از حاكم حسكانى نام برده است و تقسيم كتابها را در جاى دوم يادآورى كرده</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بطورى‌كه مؤلف وقايع السنين اظهار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كركى در سال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از تأليف</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نابغۀ فقه و حديث كه شرح حال سيد 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آثار فاضل معاصر جناب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48361</Words>
  <Characters>189142</Characters>
  <CharactersWithSpaces>235817</CharactersWithSpaces>
  <Paragraphs>1829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2026-08-24T06:46:05Z</dcterms:created>
  <dc:creator>ghaemiyeh.com</dc:creator>
  <dc:description/>
  <dc:language>en-US</dc:language>
  <cp:lastModifiedBy/>
  <dcterms:modified xsi:type="dcterms:W3CDTF">2026-08-24T10:16:24Z</dcterms:modified>
  <cp:revision>1</cp:revision>
  <dc:subject/>
  <dc:title>ریاض العلماء و حیاض الفضلاء جلد 3</dc:title>
</cp:coreProperties>
</file>

<file path=docProps/custom.xml><?xml version="1.0" encoding="utf-8"?>
<Properties xmlns="http://schemas.openxmlformats.org/officeDocument/2006/custom-properties" xmlns:vt="http://schemas.openxmlformats.org/officeDocument/2006/docPropsVTypes"/>
</file>